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77C888" w14:textId="77777777" w:rsidR="00845E71" w:rsidRPr="00CF2376" w:rsidRDefault="00845E71" w:rsidP="00845E71">
      <w:pPr>
        <w:pBdr>
          <w:top w:val="nil"/>
          <w:left w:val="nil"/>
          <w:bottom w:val="nil"/>
          <w:right w:val="nil"/>
          <w:between w:val="nil"/>
        </w:pBdr>
        <w:jc w:val="center"/>
        <w:rPr>
          <w:rFonts w:ascii="Times New Roman" w:hAnsi="Times New Roman" w:cs="Times New Roman"/>
          <w:sz w:val="28"/>
          <w:szCs w:val="28"/>
        </w:rPr>
      </w:pPr>
      <w:r w:rsidRPr="00CF2376">
        <w:rPr>
          <w:rFonts w:ascii="Times New Roman" w:hAnsi="Times New Roman" w:cs="Times New Roman"/>
          <w:b/>
          <w:sz w:val="28"/>
          <w:szCs w:val="28"/>
        </w:rPr>
        <w:t xml:space="preserve"> </w:t>
      </w:r>
      <w:r w:rsidRPr="00CF2376">
        <w:rPr>
          <w:rFonts w:ascii="Times New Roman" w:hAnsi="Times New Roman" w:cs="Times New Roman"/>
          <w:sz w:val="28"/>
          <w:szCs w:val="28"/>
        </w:rPr>
        <w:t xml:space="preserve"> МІНІСТЕРСТВО ОСВІТИ І НАУКИ УКРАЇНИ</w:t>
      </w:r>
    </w:p>
    <w:p w14:paraId="3954CA4B" w14:textId="77777777" w:rsidR="00845E71" w:rsidRPr="00CF2376" w:rsidRDefault="00845E71" w:rsidP="00845E71">
      <w:pPr>
        <w:pBdr>
          <w:top w:val="nil"/>
          <w:left w:val="nil"/>
          <w:bottom w:val="nil"/>
          <w:right w:val="nil"/>
          <w:between w:val="nil"/>
        </w:pBdr>
        <w:jc w:val="center"/>
        <w:rPr>
          <w:rFonts w:ascii="Times New Roman" w:hAnsi="Times New Roman" w:cs="Times New Roman"/>
          <w:sz w:val="28"/>
          <w:szCs w:val="28"/>
        </w:rPr>
      </w:pPr>
    </w:p>
    <w:p w14:paraId="04E184A1" w14:textId="77777777" w:rsidR="00845E71" w:rsidRPr="00CF2376" w:rsidRDefault="00845E71" w:rsidP="00845E71">
      <w:pPr>
        <w:pBdr>
          <w:top w:val="nil"/>
          <w:left w:val="nil"/>
          <w:bottom w:val="nil"/>
          <w:right w:val="nil"/>
          <w:between w:val="nil"/>
        </w:pBdr>
        <w:jc w:val="center"/>
        <w:rPr>
          <w:rFonts w:ascii="Times New Roman" w:hAnsi="Times New Roman" w:cs="Times New Roman"/>
          <w:sz w:val="28"/>
          <w:szCs w:val="28"/>
        </w:rPr>
      </w:pPr>
      <w:r w:rsidRPr="00CF2376">
        <w:rPr>
          <w:rFonts w:ascii="Times New Roman" w:hAnsi="Times New Roman" w:cs="Times New Roman"/>
          <w:sz w:val="28"/>
          <w:szCs w:val="28"/>
        </w:rPr>
        <w:t>НАЦІОНАЛЬНИЙ УНІВЕРСИТЕТ ФІЗИЧНОГО ВИХОВАННЯ І СПОРТУ УКРАЇНИ</w:t>
      </w:r>
    </w:p>
    <w:p w14:paraId="5AA9BEBF" w14:textId="77777777" w:rsidR="00845E71" w:rsidRPr="00CF2376" w:rsidRDefault="00845E71" w:rsidP="00845E71">
      <w:pPr>
        <w:pBdr>
          <w:top w:val="nil"/>
          <w:left w:val="nil"/>
          <w:bottom w:val="nil"/>
          <w:right w:val="nil"/>
          <w:between w:val="nil"/>
        </w:pBdr>
        <w:jc w:val="center"/>
        <w:rPr>
          <w:rFonts w:ascii="Times New Roman" w:hAnsi="Times New Roman" w:cs="Times New Roman"/>
          <w:sz w:val="28"/>
          <w:szCs w:val="28"/>
        </w:rPr>
      </w:pPr>
    </w:p>
    <w:p w14:paraId="3D07904F" w14:textId="77777777" w:rsidR="00845E71" w:rsidRPr="00CF2376" w:rsidRDefault="00845E71" w:rsidP="00845E71">
      <w:pPr>
        <w:pBdr>
          <w:top w:val="nil"/>
          <w:left w:val="nil"/>
          <w:bottom w:val="nil"/>
          <w:right w:val="nil"/>
          <w:between w:val="nil"/>
        </w:pBdr>
        <w:jc w:val="center"/>
        <w:rPr>
          <w:rFonts w:ascii="Times New Roman" w:hAnsi="Times New Roman" w:cs="Times New Roman"/>
          <w:sz w:val="28"/>
          <w:szCs w:val="28"/>
        </w:rPr>
      </w:pPr>
      <w:r w:rsidRPr="00CF2376">
        <w:rPr>
          <w:rFonts w:ascii="Times New Roman" w:hAnsi="Times New Roman" w:cs="Times New Roman"/>
          <w:sz w:val="28"/>
          <w:szCs w:val="28"/>
        </w:rPr>
        <w:t>КАФЕДРА ЛЕГКОЇ АТЛЕТИКИ, ЗИМОВИХ ВИДІВ ТА ВЕЛОСИПЕДНОГО СПОРТУ</w:t>
      </w:r>
    </w:p>
    <w:p w14:paraId="66380841" w14:textId="77777777" w:rsidR="00845E71" w:rsidRPr="00CF2376" w:rsidRDefault="00845E71" w:rsidP="00845E71">
      <w:pPr>
        <w:pBdr>
          <w:top w:val="nil"/>
          <w:left w:val="nil"/>
          <w:bottom w:val="nil"/>
          <w:right w:val="nil"/>
          <w:between w:val="nil"/>
        </w:pBdr>
        <w:rPr>
          <w:rFonts w:ascii="Times New Roman" w:hAnsi="Times New Roman" w:cs="Times New Roman"/>
          <w:sz w:val="28"/>
          <w:szCs w:val="28"/>
        </w:rPr>
      </w:pPr>
    </w:p>
    <w:p w14:paraId="0EA1927D" w14:textId="77777777" w:rsidR="00845E71" w:rsidRPr="00CF2376" w:rsidRDefault="00845E71" w:rsidP="00845E71">
      <w:pPr>
        <w:pBdr>
          <w:top w:val="nil"/>
          <w:left w:val="nil"/>
          <w:bottom w:val="nil"/>
          <w:right w:val="nil"/>
          <w:between w:val="nil"/>
        </w:pBdr>
        <w:spacing w:after="0" w:line="360" w:lineRule="auto"/>
        <w:jc w:val="center"/>
        <w:rPr>
          <w:rFonts w:ascii="Times New Roman" w:hAnsi="Times New Roman" w:cs="Times New Roman"/>
          <w:b/>
          <w:sz w:val="28"/>
          <w:szCs w:val="28"/>
        </w:rPr>
      </w:pPr>
      <w:r w:rsidRPr="00CF2376">
        <w:rPr>
          <w:rFonts w:ascii="Times New Roman" w:hAnsi="Times New Roman" w:cs="Times New Roman"/>
          <w:b/>
          <w:sz w:val="28"/>
          <w:szCs w:val="28"/>
        </w:rPr>
        <w:t>КВАЛІФІКАЦІЙНА РОБОТА</w:t>
      </w:r>
    </w:p>
    <w:p w14:paraId="677D75F6" w14:textId="77777777" w:rsidR="00845E71" w:rsidRPr="00CF2376" w:rsidRDefault="00845E71" w:rsidP="00845E71">
      <w:pPr>
        <w:pBdr>
          <w:top w:val="nil"/>
          <w:left w:val="nil"/>
          <w:bottom w:val="nil"/>
          <w:right w:val="nil"/>
          <w:between w:val="nil"/>
        </w:pBdr>
        <w:spacing w:after="0" w:line="360" w:lineRule="auto"/>
        <w:jc w:val="center"/>
        <w:rPr>
          <w:rFonts w:ascii="Times New Roman" w:hAnsi="Times New Roman" w:cs="Times New Roman"/>
          <w:sz w:val="28"/>
          <w:szCs w:val="28"/>
        </w:rPr>
      </w:pPr>
      <w:r w:rsidRPr="00CF2376">
        <w:rPr>
          <w:rFonts w:ascii="Times New Roman" w:hAnsi="Times New Roman" w:cs="Times New Roman"/>
          <w:sz w:val="28"/>
          <w:szCs w:val="28"/>
        </w:rPr>
        <w:t>на здобуття освітнього ступеня магістра</w:t>
      </w:r>
    </w:p>
    <w:p w14:paraId="5323532E" w14:textId="77777777" w:rsidR="00845E71" w:rsidRPr="00CF2376" w:rsidRDefault="00845E71" w:rsidP="00845E71">
      <w:pPr>
        <w:pBdr>
          <w:top w:val="nil"/>
          <w:left w:val="nil"/>
          <w:bottom w:val="nil"/>
          <w:right w:val="nil"/>
          <w:between w:val="nil"/>
        </w:pBdr>
        <w:spacing w:after="0" w:line="360" w:lineRule="auto"/>
        <w:jc w:val="center"/>
        <w:rPr>
          <w:rFonts w:ascii="Times New Roman" w:hAnsi="Times New Roman" w:cs="Times New Roman"/>
          <w:sz w:val="28"/>
          <w:szCs w:val="28"/>
        </w:rPr>
      </w:pPr>
      <w:r w:rsidRPr="00CF2376">
        <w:rPr>
          <w:rFonts w:ascii="Times New Roman" w:hAnsi="Times New Roman" w:cs="Times New Roman"/>
          <w:sz w:val="28"/>
          <w:szCs w:val="28"/>
        </w:rPr>
        <w:t>за спеціальністю 017 «Фізична культура і спорт»,</w:t>
      </w:r>
    </w:p>
    <w:p w14:paraId="0D3AEC5F" w14:textId="77777777" w:rsidR="00845E71" w:rsidRPr="00CF2376" w:rsidRDefault="00845E71" w:rsidP="00845E71">
      <w:pPr>
        <w:pBdr>
          <w:top w:val="nil"/>
          <w:left w:val="nil"/>
          <w:bottom w:val="nil"/>
          <w:right w:val="nil"/>
          <w:between w:val="nil"/>
        </w:pBdr>
        <w:spacing w:after="0" w:line="360" w:lineRule="auto"/>
        <w:jc w:val="center"/>
        <w:rPr>
          <w:rFonts w:ascii="Times New Roman" w:hAnsi="Times New Roman" w:cs="Times New Roman"/>
          <w:sz w:val="28"/>
          <w:szCs w:val="28"/>
        </w:rPr>
      </w:pPr>
      <w:r w:rsidRPr="00CF2376">
        <w:rPr>
          <w:rFonts w:ascii="Times New Roman" w:hAnsi="Times New Roman" w:cs="Times New Roman"/>
          <w:sz w:val="28"/>
          <w:szCs w:val="28"/>
        </w:rPr>
        <w:t>освітньою програмою «Система підготовки спортсменів у легкій атлетиці»</w:t>
      </w:r>
    </w:p>
    <w:p w14:paraId="288AB821" w14:textId="0CE1BE23" w:rsidR="00845E71" w:rsidRPr="00CF2376" w:rsidRDefault="00845E71" w:rsidP="00845E71">
      <w:pPr>
        <w:pBdr>
          <w:top w:val="nil"/>
          <w:left w:val="nil"/>
          <w:bottom w:val="nil"/>
          <w:right w:val="nil"/>
          <w:between w:val="nil"/>
        </w:pBdr>
        <w:spacing w:after="0" w:line="360" w:lineRule="auto"/>
        <w:jc w:val="center"/>
        <w:rPr>
          <w:rFonts w:ascii="Times New Roman" w:hAnsi="Times New Roman" w:cs="Times New Roman"/>
          <w:b/>
          <w:color w:val="000000"/>
          <w:sz w:val="28"/>
          <w:szCs w:val="28"/>
        </w:rPr>
      </w:pPr>
      <w:r w:rsidRPr="00CF2376">
        <w:rPr>
          <w:rFonts w:ascii="Times New Roman" w:hAnsi="Times New Roman" w:cs="Times New Roman"/>
          <w:color w:val="000000"/>
          <w:sz w:val="28"/>
          <w:szCs w:val="28"/>
        </w:rPr>
        <w:t>на тему:</w:t>
      </w:r>
      <w:r w:rsidRPr="00CF2376">
        <w:rPr>
          <w:rFonts w:ascii="Times New Roman" w:hAnsi="Times New Roman" w:cs="Times New Roman"/>
          <w:b/>
          <w:color w:val="000000"/>
          <w:sz w:val="28"/>
          <w:szCs w:val="28"/>
        </w:rPr>
        <w:t xml:space="preserve"> «</w:t>
      </w:r>
      <w:r w:rsidRPr="00200BFB">
        <w:rPr>
          <w:rFonts w:ascii="Times New Roman" w:eastAsia="Times New Roman" w:hAnsi="Times New Roman" w:cs="Times New Roman"/>
          <w:b/>
          <w:bCs/>
          <w:color w:val="000000"/>
          <w:sz w:val="28"/>
          <w:szCs w:val="28"/>
          <w:lang w:eastAsia="uk-UA"/>
        </w:rPr>
        <w:t>ЗАСОБИ ТА МЕТОДИ ФІЗИЧНОЇ ПІДГОТОВКИ БІГУНІВ НА 400</w:t>
      </w:r>
      <w:r>
        <w:rPr>
          <w:rFonts w:ascii="Times New Roman" w:eastAsia="Times New Roman" w:hAnsi="Times New Roman" w:cs="Times New Roman"/>
          <w:b/>
          <w:bCs/>
          <w:color w:val="000000"/>
          <w:sz w:val="28"/>
          <w:szCs w:val="28"/>
          <w:lang w:eastAsia="uk-UA"/>
        </w:rPr>
        <w:t xml:space="preserve"> </w:t>
      </w:r>
      <w:r w:rsidRPr="00200BFB">
        <w:rPr>
          <w:rFonts w:ascii="Times New Roman" w:eastAsia="Times New Roman" w:hAnsi="Times New Roman" w:cs="Times New Roman"/>
          <w:b/>
          <w:bCs/>
          <w:color w:val="000000"/>
          <w:sz w:val="28"/>
          <w:szCs w:val="28"/>
          <w:lang w:eastAsia="uk-UA"/>
        </w:rPr>
        <w:t>М НА ЕТАПІ БАЗОВОЇ ПІДГОТОВКИ В ПІВРІЧНОМУ ЦИКЛІ ТРЕНУВАНЬ</w:t>
      </w:r>
      <w:r w:rsidRPr="00CF2376">
        <w:rPr>
          <w:rFonts w:ascii="Times New Roman" w:hAnsi="Times New Roman" w:cs="Times New Roman"/>
          <w:b/>
          <w:color w:val="000000"/>
          <w:sz w:val="28"/>
          <w:szCs w:val="28"/>
        </w:rPr>
        <w:t>»</w:t>
      </w:r>
    </w:p>
    <w:p w14:paraId="6CC685A1" w14:textId="77777777" w:rsidR="00845E71" w:rsidRPr="00CF2376" w:rsidRDefault="00845E71" w:rsidP="00845E71">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здобувача вищої освіти</w:t>
      </w:r>
    </w:p>
    <w:p w14:paraId="170161CF" w14:textId="77777777" w:rsidR="00845E71" w:rsidRPr="00CF2376" w:rsidRDefault="00845E71" w:rsidP="00845E71">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 xml:space="preserve">другого (магістерського) рівня </w:t>
      </w:r>
    </w:p>
    <w:p w14:paraId="2B120077" w14:textId="11283B68" w:rsidR="00845E71" w:rsidRPr="00CF2376" w:rsidRDefault="00845E71" w:rsidP="00845E71">
      <w:pPr>
        <w:pBdr>
          <w:top w:val="nil"/>
          <w:left w:val="nil"/>
          <w:bottom w:val="nil"/>
          <w:right w:val="nil"/>
          <w:between w:val="nil"/>
        </w:pBdr>
        <w:spacing w:after="0" w:line="276" w:lineRule="auto"/>
        <w:ind w:left="3968" w:right="-284"/>
        <w:rPr>
          <w:rFonts w:ascii="Times New Roman" w:hAnsi="Times New Roman" w:cs="Times New Roman"/>
          <w:sz w:val="28"/>
          <w:szCs w:val="28"/>
        </w:rPr>
      </w:pPr>
      <w:proofErr w:type="spellStart"/>
      <w:r>
        <w:rPr>
          <w:rFonts w:ascii="Times New Roman" w:eastAsia="Times New Roman" w:hAnsi="Times New Roman" w:cs="Times New Roman"/>
          <w:color w:val="000000"/>
          <w:sz w:val="28"/>
          <w:szCs w:val="28"/>
          <w:lang w:val="ru-RU" w:eastAsia="uk-UA"/>
        </w:rPr>
        <w:t>Ганзенка</w:t>
      </w:r>
      <w:proofErr w:type="spellEnd"/>
      <w:r>
        <w:rPr>
          <w:rFonts w:ascii="Times New Roman" w:eastAsia="Times New Roman" w:hAnsi="Times New Roman" w:cs="Times New Roman"/>
          <w:color w:val="000000"/>
          <w:sz w:val="28"/>
          <w:szCs w:val="28"/>
          <w:lang w:val="ru-RU" w:eastAsia="uk-UA"/>
        </w:rPr>
        <w:t xml:space="preserve"> </w:t>
      </w:r>
      <w:proofErr w:type="spellStart"/>
      <w:r>
        <w:rPr>
          <w:rFonts w:ascii="Times New Roman" w:eastAsia="Times New Roman" w:hAnsi="Times New Roman" w:cs="Times New Roman"/>
          <w:color w:val="000000"/>
          <w:sz w:val="28"/>
          <w:szCs w:val="28"/>
          <w:lang w:val="ru-RU" w:eastAsia="uk-UA"/>
        </w:rPr>
        <w:t>Сергія</w:t>
      </w:r>
      <w:proofErr w:type="spellEnd"/>
      <w:r>
        <w:rPr>
          <w:rFonts w:ascii="Times New Roman" w:eastAsia="Times New Roman" w:hAnsi="Times New Roman" w:cs="Times New Roman"/>
          <w:color w:val="000000"/>
          <w:sz w:val="28"/>
          <w:szCs w:val="28"/>
          <w:lang w:val="ru-RU" w:eastAsia="uk-UA"/>
        </w:rPr>
        <w:t xml:space="preserve"> </w:t>
      </w:r>
      <w:proofErr w:type="spellStart"/>
      <w:r>
        <w:rPr>
          <w:rFonts w:ascii="Times New Roman" w:eastAsia="Times New Roman" w:hAnsi="Times New Roman" w:cs="Times New Roman"/>
          <w:color w:val="000000"/>
          <w:sz w:val="28"/>
          <w:szCs w:val="28"/>
          <w:lang w:val="ru-RU" w:eastAsia="uk-UA"/>
        </w:rPr>
        <w:t>Віталійовича</w:t>
      </w:r>
      <w:proofErr w:type="spellEnd"/>
    </w:p>
    <w:p w14:paraId="081E0C65" w14:textId="122377D2" w:rsidR="00845E71" w:rsidRPr="00200BFB" w:rsidRDefault="00845E71" w:rsidP="00845E71">
      <w:pPr>
        <w:spacing w:after="0" w:line="240" w:lineRule="auto"/>
        <w:ind w:left="3969"/>
        <w:rPr>
          <w:rFonts w:ascii="Times New Roman" w:eastAsia="Times New Roman" w:hAnsi="Times New Roman" w:cs="Times New Roman"/>
          <w:color w:val="000000"/>
          <w:sz w:val="28"/>
          <w:szCs w:val="28"/>
          <w:lang w:eastAsia="ru-RU"/>
        </w:rPr>
      </w:pPr>
      <w:r w:rsidRPr="00CF2376">
        <w:rPr>
          <w:rFonts w:ascii="Times New Roman" w:hAnsi="Times New Roman" w:cs="Times New Roman"/>
          <w:sz w:val="28"/>
          <w:szCs w:val="28"/>
        </w:rPr>
        <w:t>Науковий керівник</w:t>
      </w:r>
      <w:r w:rsidRPr="00845E71">
        <w:rPr>
          <w:rFonts w:ascii="Times New Roman" w:eastAsia="Times New Roman" w:hAnsi="Times New Roman" w:cs="Times New Roman"/>
          <w:color w:val="000000"/>
          <w:sz w:val="28"/>
          <w:szCs w:val="28"/>
          <w:lang w:eastAsia="ru-RU"/>
        </w:rPr>
        <w:t xml:space="preserve"> </w:t>
      </w:r>
      <w:r w:rsidRPr="00200BFB">
        <w:rPr>
          <w:rFonts w:ascii="Times New Roman" w:eastAsia="Times New Roman" w:hAnsi="Times New Roman" w:cs="Times New Roman"/>
          <w:color w:val="000000"/>
          <w:sz w:val="28"/>
          <w:szCs w:val="28"/>
          <w:lang w:eastAsia="ru-RU"/>
        </w:rPr>
        <w:t>Ткаченко М. Л.</w:t>
      </w:r>
    </w:p>
    <w:p w14:paraId="03CE2715" w14:textId="77777777" w:rsidR="00845E71" w:rsidRPr="00200BFB" w:rsidRDefault="00845E71" w:rsidP="00845E71">
      <w:pPr>
        <w:spacing w:after="0" w:line="240" w:lineRule="auto"/>
        <w:ind w:left="3969"/>
        <w:rPr>
          <w:rFonts w:ascii="Courier New" w:eastAsia="Times New Roman" w:hAnsi="Courier New" w:cs="Courier New"/>
          <w:sz w:val="24"/>
          <w:szCs w:val="24"/>
          <w:lang w:eastAsia="uk-UA"/>
        </w:rPr>
      </w:pPr>
      <w:proofErr w:type="spellStart"/>
      <w:r w:rsidRPr="00200BFB">
        <w:rPr>
          <w:rFonts w:ascii="Times New Roman" w:eastAsia="Times New Roman" w:hAnsi="Times New Roman" w:cs="Times New Roman"/>
          <w:color w:val="000000"/>
          <w:sz w:val="28"/>
          <w:szCs w:val="28"/>
          <w:lang w:eastAsia="ru-RU"/>
        </w:rPr>
        <w:t>к.пед.н</w:t>
      </w:r>
      <w:proofErr w:type="spellEnd"/>
      <w:r w:rsidRPr="00200BFB">
        <w:rPr>
          <w:rFonts w:ascii="Times New Roman" w:eastAsia="Times New Roman" w:hAnsi="Times New Roman" w:cs="Times New Roman"/>
          <w:color w:val="000000"/>
          <w:sz w:val="28"/>
          <w:szCs w:val="28"/>
          <w:lang w:eastAsia="ru-RU"/>
        </w:rPr>
        <w:t>., доцент</w:t>
      </w:r>
    </w:p>
    <w:p w14:paraId="29FA4D41" w14:textId="65A20372" w:rsidR="00845E71" w:rsidRPr="00CF2376" w:rsidRDefault="00845E71" w:rsidP="00845E71">
      <w:pPr>
        <w:pBdr>
          <w:top w:val="nil"/>
          <w:left w:val="nil"/>
          <w:bottom w:val="nil"/>
          <w:right w:val="nil"/>
          <w:between w:val="nil"/>
        </w:pBdr>
        <w:spacing w:after="0" w:line="276" w:lineRule="auto"/>
        <w:ind w:left="3968" w:right="-284"/>
        <w:rPr>
          <w:rFonts w:ascii="Times New Roman" w:hAnsi="Times New Roman" w:cs="Times New Roman"/>
          <w:sz w:val="28"/>
          <w:szCs w:val="28"/>
        </w:rPr>
      </w:pPr>
      <w:r w:rsidRPr="00CF2376">
        <w:rPr>
          <w:rFonts w:ascii="Times New Roman" w:hAnsi="Times New Roman" w:cs="Times New Roman"/>
          <w:sz w:val="28"/>
          <w:szCs w:val="28"/>
        </w:rPr>
        <w:t xml:space="preserve">Рецензент: </w:t>
      </w:r>
      <w:proofErr w:type="spellStart"/>
      <w:r w:rsidR="00DE1231">
        <w:rPr>
          <w:rFonts w:ascii="Times New Roman" w:hAnsi="Times New Roman" w:cs="Times New Roman"/>
          <w:sz w:val="28"/>
          <w:szCs w:val="28"/>
        </w:rPr>
        <w:t>Аксютін</w:t>
      </w:r>
      <w:proofErr w:type="spellEnd"/>
      <w:r w:rsidRPr="00CF2376">
        <w:rPr>
          <w:rFonts w:ascii="Times New Roman" w:hAnsi="Times New Roman" w:cs="Times New Roman"/>
          <w:sz w:val="28"/>
          <w:szCs w:val="28"/>
        </w:rPr>
        <w:t xml:space="preserve"> </w:t>
      </w:r>
      <w:r w:rsidR="00DE1231">
        <w:rPr>
          <w:rFonts w:ascii="Times New Roman" w:hAnsi="Times New Roman" w:cs="Times New Roman"/>
          <w:sz w:val="28"/>
          <w:szCs w:val="28"/>
        </w:rPr>
        <w:t>В</w:t>
      </w:r>
      <w:r w:rsidRPr="00CF2376">
        <w:rPr>
          <w:rFonts w:ascii="Times New Roman" w:hAnsi="Times New Roman" w:cs="Times New Roman"/>
          <w:sz w:val="28"/>
          <w:szCs w:val="28"/>
        </w:rPr>
        <w:t>.</w:t>
      </w:r>
      <w:r w:rsidR="00DE1231">
        <w:rPr>
          <w:rFonts w:ascii="Times New Roman" w:hAnsi="Times New Roman" w:cs="Times New Roman"/>
          <w:sz w:val="28"/>
          <w:szCs w:val="28"/>
        </w:rPr>
        <w:t xml:space="preserve"> В</w:t>
      </w:r>
      <w:r w:rsidRPr="00CF2376">
        <w:rPr>
          <w:rFonts w:ascii="Times New Roman" w:hAnsi="Times New Roman" w:cs="Times New Roman"/>
          <w:sz w:val="28"/>
          <w:szCs w:val="28"/>
        </w:rPr>
        <w:t>.</w:t>
      </w:r>
    </w:p>
    <w:p w14:paraId="027280F2" w14:textId="0EC9FB89" w:rsidR="00845E71" w:rsidRPr="00CF2376" w:rsidRDefault="00DE1231" w:rsidP="00845E71">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rPr>
      </w:pPr>
      <w:proofErr w:type="spellStart"/>
      <w:r>
        <w:rPr>
          <w:rFonts w:ascii="Times New Roman" w:hAnsi="Times New Roman" w:cs="Times New Roman"/>
          <w:sz w:val="28"/>
          <w:szCs w:val="28"/>
        </w:rPr>
        <w:t>к</w:t>
      </w:r>
      <w:r w:rsidR="00845E71" w:rsidRPr="00CF2376">
        <w:rPr>
          <w:rFonts w:ascii="Times New Roman" w:hAnsi="Times New Roman" w:cs="Times New Roman"/>
          <w:sz w:val="28"/>
          <w:szCs w:val="28"/>
        </w:rPr>
        <w:t>.фіз.вих</w:t>
      </w:r>
      <w:proofErr w:type="spellEnd"/>
      <w:r w:rsidR="00845E71" w:rsidRPr="00CF2376">
        <w:rPr>
          <w:rFonts w:ascii="Times New Roman" w:hAnsi="Times New Roman" w:cs="Times New Roman"/>
          <w:sz w:val="28"/>
          <w:szCs w:val="28"/>
        </w:rPr>
        <w:t xml:space="preserve">., доцент </w:t>
      </w:r>
    </w:p>
    <w:p w14:paraId="7DC97E94" w14:textId="77777777" w:rsidR="00845E71" w:rsidRPr="00CF2376" w:rsidRDefault="00845E71" w:rsidP="00845E71">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rPr>
      </w:pPr>
    </w:p>
    <w:p w14:paraId="3609FC97" w14:textId="77777777" w:rsidR="00845E71" w:rsidRPr="00CF2376" w:rsidRDefault="00845E71" w:rsidP="00845E71">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Рекомендовано до захисту на засіданні</w:t>
      </w:r>
    </w:p>
    <w:p w14:paraId="382BEAF9" w14:textId="77777777" w:rsidR="00845E71" w:rsidRPr="00CF2376" w:rsidRDefault="00845E71" w:rsidP="00845E71">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кафедри легкої атлетики, зимових видів</w:t>
      </w:r>
    </w:p>
    <w:p w14:paraId="07E21C31" w14:textId="77777777" w:rsidR="00845E71" w:rsidRPr="00CF2376" w:rsidRDefault="00845E71" w:rsidP="00845E71">
      <w:pPr>
        <w:pBdr>
          <w:top w:val="nil"/>
          <w:left w:val="nil"/>
          <w:bottom w:val="nil"/>
          <w:right w:val="nil"/>
          <w:between w:val="nil"/>
        </w:pBdr>
        <w:spacing w:after="0" w:line="276" w:lineRule="auto"/>
        <w:ind w:left="3968"/>
        <w:rPr>
          <w:rFonts w:ascii="Times New Roman" w:hAnsi="Times New Roman" w:cs="Times New Roman"/>
          <w:sz w:val="28"/>
          <w:szCs w:val="28"/>
        </w:rPr>
      </w:pPr>
      <w:r w:rsidRPr="00CF2376">
        <w:rPr>
          <w:rFonts w:ascii="Times New Roman" w:hAnsi="Times New Roman" w:cs="Times New Roman"/>
          <w:sz w:val="28"/>
          <w:szCs w:val="28"/>
        </w:rPr>
        <w:t xml:space="preserve">та велосипедного спорту </w:t>
      </w:r>
    </w:p>
    <w:p w14:paraId="08602D17" w14:textId="431EDCF2" w:rsidR="00845E71" w:rsidRPr="00CF2376" w:rsidRDefault="00845E71" w:rsidP="00845E71">
      <w:pPr>
        <w:spacing w:after="0" w:line="240" w:lineRule="auto"/>
        <w:ind w:firstLine="3969"/>
        <w:rPr>
          <w:rFonts w:ascii="Times New Roman" w:hAnsi="Times New Roman" w:cs="Times New Roman"/>
          <w:sz w:val="28"/>
          <w:szCs w:val="28"/>
        </w:rPr>
      </w:pPr>
      <w:r w:rsidRPr="00CF2376">
        <w:rPr>
          <w:rFonts w:ascii="Times New Roman" w:hAnsi="Times New Roman" w:cs="Times New Roman"/>
          <w:sz w:val="28"/>
          <w:szCs w:val="28"/>
        </w:rPr>
        <w:t xml:space="preserve">(протокол </w:t>
      </w:r>
      <w:r w:rsidRPr="00845E71">
        <w:rPr>
          <w:rFonts w:ascii="Times New Roman" w:hAnsi="Times New Roman" w:cs="Times New Roman"/>
          <w:sz w:val="28"/>
          <w:szCs w:val="28"/>
        </w:rPr>
        <w:t xml:space="preserve">№  </w:t>
      </w:r>
      <w:r w:rsidR="008F1C5C">
        <w:rPr>
          <w:rFonts w:ascii="Times New Roman" w:hAnsi="Times New Roman" w:cs="Times New Roman"/>
          <w:sz w:val="28"/>
          <w:szCs w:val="28"/>
          <w:lang w:val="ru-RU"/>
        </w:rPr>
        <w:t>5</w:t>
      </w:r>
      <w:r w:rsidRPr="00845E71">
        <w:rPr>
          <w:rFonts w:ascii="Times New Roman" w:hAnsi="Times New Roman" w:cs="Times New Roman"/>
          <w:sz w:val="28"/>
          <w:szCs w:val="28"/>
        </w:rPr>
        <w:t xml:space="preserve"> від 25.</w:t>
      </w:r>
      <w:r w:rsidRPr="0006580A">
        <w:rPr>
          <w:rFonts w:ascii="Times New Roman" w:hAnsi="Times New Roman" w:cs="Times New Roman"/>
          <w:sz w:val="28"/>
          <w:szCs w:val="28"/>
        </w:rPr>
        <w:t>11.2025</w:t>
      </w:r>
      <w:r w:rsidRPr="00CF2376">
        <w:rPr>
          <w:rFonts w:ascii="Times New Roman" w:hAnsi="Times New Roman" w:cs="Times New Roman"/>
          <w:sz w:val="28"/>
          <w:szCs w:val="28"/>
        </w:rPr>
        <w:t xml:space="preserve"> р.)</w:t>
      </w:r>
    </w:p>
    <w:p w14:paraId="6CAE820D" w14:textId="77777777" w:rsidR="00845E71" w:rsidRPr="00CF2376" w:rsidRDefault="00845E71" w:rsidP="00845E71">
      <w:pPr>
        <w:pBdr>
          <w:top w:val="nil"/>
          <w:left w:val="nil"/>
          <w:bottom w:val="nil"/>
          <w:right w:val="nil"/>
          <w:between w:val="nil"/>
        </w:pBdr>
        <w:spacing w:after="0" w:line="276" w:lineRule="auto"/>
        <w:ind w:firstLine="3969"/>
        <w:rPr>
          <w:rFonts w:ascii="Times New Roman" w:hAnsi="Times New Roman" w:cs="Times New Roman"/>
          <w:sz w:val="28"/>
          <w:szCs w:val="28"/>
        </w:rPr>
      </w:pPr>
    </w:p>
    <w:p w14:paraId="7DC01D7C" w14:textId="77777777" w:rsidR="00845E71" w:rsidRPr="00CF2376" w:rsidRDefault="00845E71" w:rsidP="00845E71">
      <w:pPr>
        <w:pBdr>
          <w:top w:val="nil"/>
          <w:left w:val="nil"/>
          <w:bottom w:val="nil"/>
          <w:right w:val="nil"/>
          <w:between w:val="nil"/>
        </w:pBdr>
        <w:spacing w:after="0" w:line="276" w:lineRule="auto"/>
        <w:ind w:firstLine="3969"/>
        <w:rPr>
          <w:rFonts w:ascii="Times New Roman" w:hAnsi="Times New Roman" w:cs="Times New Roman"/>
          <w:sz w:val="28"/>
          <w:szCs w:val="28"/>
        </w:rPr>
      </w:pPr>
      <w:r w:rsidRPr="00CF2376">
        <w:rPr>
          <w:rFonts w:ascii="Times New Roman" w:hAnsi="Times New Roman" w:cs="Times New Roman"/>
          <w:sz w:val="28"/>
          <w:szCs w:val="28"/>
        </w:rPr>
        <w:t xml:space="preserve">Завідувач кафедри: </w:t>
      </w:r>
      <w:proofErr w:type="spellStart"/>
      <w:r w:rsidRPr="00CF2376">
        <w:rPr>
          <w:rFonts w:ascii="Times New Roman" w:hAnsi="Times New Roman" w:cs="Times New Roman"/>
          <w:sz w:val="28"/>
          <w:szCs w:val="28"/>
        </w:rPr>
        <w:t>Бобровник</w:t>
      </w:r>
      <w:proofErr w:type="spellEnd"/>
      <w:r w:rsidRPr="00CF2376">
        <w:rPr>
          <w:rFonts w:ascii="Times New Roman" w:hAnsi="Times New Roman" w:cs="Times New Roman"/>
          <w:sz w:val="28"/>
          <w:szCs w:val="28"/>
        </w:rPr>
        <w:t xml:space="preserve"> В.І.</w:t>
      </w:r>
    </w:p>
    <w:p w14:paraId="4E382C7C" w14:textId="77777777" w:rsidR="00845E71" w:rsidRPr="00CF2376" w:rsidRDefault="00845E71" w:rsidP="00845E71">
      <w:pPr>
        <w:pBdr>
          <w:top w:val="nil"/>
          <w:left w:val="nil"/>
          <w:bottom w:val="nil"/>
          <w:right w:val="nil"/>
          <w:between w:val="nil"/>
        </w:pBdr>
        <w:spacing w:line="276" w:lineRule="auto"/>
        <w:ind w:firstLine="3969"/>
        <w:rPr>
          <w:rFonts w:ascii="Times New Roman" w:hAnsi="Times New Roman" w:cs="Times New Roman"/>
          <w:sz w:val="28"/>
          <w:szCs w:val="28"/>
        </w:rPr>
      </w:pPr>
      <w:proofErr w:type="spellStart"/>
      <w:r w:rsidRPr="00CF2376">
        <w:rPr>
          <w:rFonts w:ascii="Times New Roman" w:hAnsi="Times New Roman" w:cs="Times New Roman"/>
          <w:sz w:val="28"/>
          <w:szCs w:val="28"/>
        </w:rPr>
        <w:t>д.фіз.вих</w:t>
      </w:r>
      <w:proofErr w:type="spellEnd"/>
      <w:r w:rsidRPr="00CF2376">
        <w:rPr>
          <w:rFonts w:ascii="Times New Roman" w:hAnsi="Times New Roman" w:cs="Times New Roman"/>
          <w:sz w:val="28"/>
          <w:szCs w:val="28"/>
        </w:rPr>
        <w:t>., професор</w:t>
      </w:r>
    </w:p>
    <w:p w14:paraId="5C0F766C" w14:textId="77777777" w:rsidR="00845E71" w:rsidRPr="00CF2376" w:rsidRDefault="00845E71" w:rsidP="00845E71">
      <w:pPr>
        <w:pBdr>
          <w:top w:val="nil"/>
          <w:left w:val="nil"/>
          <w:bottom w:val="nil"/>
          <w:right w:val="nil"/>
          <w:between w:val="nil"/>
        </w:pBdr>
        <w:ind w:firstLine="3969"/>
        <w:rPr>
          <w:rFonts w:ascii="Times New Roman" w:hAnsi="Times New Roman" w:cs="Times New Roman"/>
          <w:sz w:val="28"/>
          <w:szCs w:val="28"/>
        </w:rPr>
      </w:pPr>
    </w:p>
    <w:p w14:paraId="583F0438" w14:textId="77777777" w:rsidR="00845E71" w:rsidRPr="00CF2376" w:rsidRDefault="00845E71" w:rsidP="00845E71">
      <w:pPr>
        <w:pBdr>
          <w:top w:val="nil"/>
          <w:left w:val="nil"/>
          <w:bottom w:val="nil"/>
          <w:right w:val="nil"/>
          <w:between w:val="nil"/>
        </w:pBdr>
        <w:jc w:val="center"/>
        <w:rPr>
          <w:rFonts w:ascii="Times New Roman" w:hAnsi="Times New Roman" w:cs="Times New Roman"/>
          <w:sz w:val="28"/>
          <w:szCs w:val="28"/>
        </w:rPr>
      </w:pPr>
    </w:p>
    <w:p w14:paraId="0491C345" w14:textId="77777777" w:rsidR="00845E71" w:rsidRPr="005D6D24" w:rsidRDefault="00845E71" w:rsidP="00845E71">
      <w:pPr>
        <w:pBdr>
          <w:top w:val="nil"/>
          <w:left w:val="nil"/>
          <w:bottom w:val="nil"/>
          <w:right w:val="nil"/>
          <w:between w:val="nil"/>
        </w:pBdr>
        <w:ind w:hanging="283"/>
        <w:jc w:val="center"/>
        <w:rPr>
          <w:rFonts w:ascii="Times New Roman" w:hAnsi="Times New Roman" w:cs="Times New Roman"/>
          <w:sz w:val="28"/>
          <w:szCs w:val="28"/>
        </w:rPr>
      </w:pPr>
      <w:r w:rsidRPr="00CF2376">
        <w:rPr>
          <w:rFonts w:ascii="Times New Roman" w:hAnsi="Times New Roman" w:cs="Times New Roman"/>
          <w:b/>
          <w:sz w:val="28"/>
          <w:szCs w:val="28"/>
        </w:rPr>
        <w:t>Київ – 202</w:t>
      </w:r>
      <w:r>
        <w:rPr>
          <w:rFonts w:ascii="Times New Roman" w:hAnsi="Times New Roman" w:cs="Times New Roman"/>
          <w:b/>
          <w:sz w:val="28"/>
          <w:szCs w:val="28"/>
        </w:rPr>
        <w:t>5</w:t>
      </w:r>
    </w:p>
    <w:p w14:paraId="7CA79FD5" w14:textId="7170BEDD" w:rsidR="007B27CD" w:rsidRPr="00A6259D" w:rsidRDefault="007B27CD" w:rsidP="007B27CD">
      <w:pPr>
        <w:spacing w:after="0" w:line="240" w:lineRule="auto"/>
        <w:rPr>
          <w:rFonts w:ascii="Times New Roman" w:eastAsia="Times New Roman" w:hAnsi="Times New Roman" w:cs="Times New Roman"/>
          <w:b/>
          <w:bCs/>
          <w:color w:val="000000"/>
          <w:sz w:val="28"/>
          <w:szCs w:val="28"/>
          <w:lang w:eastAsia="uk-UA"/>
        </w:rPr>
        <w:sectPr w:rsidR="007B27CD" w:rsidRPr="00A6259D" w:rsidSect="00290A84">
          <w:headerReference w:type="default" r:id="rId8"/>
          <w:pgSz w:w="11906" w:h="16838"/>
          <w:pgMar w:top="1134" w:right="850" w:bottom="1134" w:left="1701" w:header="708" w:footer="708" w:gutter="0"/>
          <w:cols w:space="708"/>
          <w:titlePg/>
          <w:docGrid w:linePitch="360"/>
        </w:sectPr>
      </w:pPr>
    </w:p>
    <w:p w14:paraId="4FC37216" w14:textId="78267B1A" w:rsidR="00187731" w:rsidRPr="00A6259D" w:rsidRDefault="00187731" w:rsidP="00187731">
      <w:pPr>
        <w:spacing w:after="0" w:line="360" w:lineRule="auto"/>
        <w:jc w:val="center"/>
        <w:rPr>
          <w:rFonts w:ascii="Times New Roman" w:hAnsi="Times New Roman" w:cs="Times New Roman"/>
          <w:b/>
          <w:bCs/>
          <w:sz w:val="28"/>
          <w:szCs w:val="28"/>
        </w:rPr>
      </w:pPr>
      <w:r w:rsidRPr="00A6259D">
        <w:rPr>
          <w:rFonts w:ascii="Times New Roman" w:hAnsi="Times New Roman" w:cs="Times New Roman"/>
          <w:b/>
          <w:bCs/>
          <w:sz w:val="28"/>
          <w:szCs w:val="28"/>
        </w:rPr>
        <w:lastRenderedPageBreak/>
        <w:t>ЗМІСТ</w:t>
      </w:r>
    </w:p>
    <w:p w14:paraId="774D9625" w14:textId="77777777" w:rsidR="00290A84" w:rsidRPr="00A6259D" w:rsidRDefault="00290A84" w:rsidP="00187731">
      <w:pPr>
        <w:spacing w:after="0" w:line="360" w:lineRule="auto"/>
        <w:jc w:val="center"/>
        <w:rPr>
          <w:rFonts w:ascii="Times New Roman" w:hAnsi="Times New Roman" w:cs="Times New Roman"/>
          <w:sz w:val="28"/>
          <w:szCs w:val="28"/>
        </w:rPr>
      </w:pPr>
    </w:p>
    <w:p w14:paraId="27662462" w14:textId="75B43ADB" w:rsidR="00187731" w:rsidRPr="00A6259D" w:rsidRDefault="00187731" w:rsidP="005602D4">
      <w:pPr>
        <w:spacing w:after="0" w:line="360" w:lineRule="auto"/>
        <w:ind w:left="1418" w:hanging="1418"/>
        <w:jc w:val="both"/>
        <w:rPr>
          <w:rFonts w:ascii="Times New Roman" w:hAnsi="Times New Roman" w:cs="Times New Roman"/>
          <w:sz w:val="28"/>
          <w:szCs w:val="28"/>
        </w:rPr>
      </w:pPr>
      <w:r w:rsidRPr="00A6259D">
        <w:rPr>
          <w:rFonts w:ascii="Times New Roman" w:hAnsi="Times New Roman" w:cs="Times New Roman"/>
          <w:sz w:val="28"/>
          <w:szCs w:val="28"/>
        </w:rPr>
        <w:t>ВСТУП</w:t>
      </w:r>
      <w:r w:rsidR="00E83E53" w:rsidRPr="00A6259D">
        <w:rPr>
          <w:rFonts w:ascii="Times New Roman" w:hAnsi="Times New Roman" w:cs="Times New Roman"/>
          <w:sz w:val="28"/>
          <w:szCs w:val="28"/>
        </w:rPr>
        <w:t>................................</w:t>
      </w:r>
      <w:r w:rsidR="00F962FE" w:rsidRPr="00A6259D">
        <w:rPr>
          <w:rFonts w:ascii="Times New Roman" w:hAnsi="Times New Roman" w:cs="Times New Roman"/>
          <w:sz w:val="28"/>
          <w:szCs w:val="28"/>
        </w:rPr>
        <w:t>......................................................................................3</w:t>
      </w:r>
    </w:p>
    <w:p w14:paraId="7F13A085" w14:textId="1ABB7DBA" w:rsidR="00187731" w:rsidRPr="00A6259D" w:rsidRDefault="00187731" w:rsidP="005602D4">
      <w:pPr>
        <w:spacing w:after="0" w:line="360" w:lineRule="auto"/>
        <w:ind w:left="1418" w:hanging="1418"/>
        <w:jc w:val="both"/>
        <w:rPr>
          <w:rFonts w:ascii="Times New Roman" w:hAnsi="Times New Roman" w:cs="Times New Roman"/>
          <w:sz w:val="28"/>
          <w:szCs w:val="28"/>
        </w:rPr>
      </w:pPr>
      <w:r w:rsidRPr="00A6259D">
        <w:rPr>
          <w:rFonts w:ascii="Times New Roman" w:hAnsi="Times New Roman" w:cs="Times New Roman"/>
          <w:sz w:val="28"/>
          <w:szCs w:val="28"/>
        </w:rPr>
        <w:t>РОЗДІЛ 1. ТЕОРЕТИЧНІ ОСНОВИ ПІДГОТОВКИ БІГУНІВ НА 400 М</w:t>
      </w:r>
      <w:r w:rsidR="00B35AE6" w:rsidRPr="00A6259D">
        <w:rPr>
          <w:rFonts w:ascii="Times New Roman" w:hAnsi="Times New Roman" w:cs="Times New Roman"/>
          <w:sz w:val="28"/>
          <w:szCs w:val="28"/>
        </w:rPr>
        <w:t xml:space="preserve"> НА ЕТАПІ БАЗОВОЇ ПІДГОТОВКИ В ПІВРІЧНОМУ ЦИКЛІ  ТРЕНУВАНЬ</w:t>
      </w:r>
      <w:r w:rsidR="00F962FE" w:rsidRPr="00A6259D">
        <w:rPr>
          <w:rFonts w:ascii="Times New Roman" w:hAnsi="Times New Roman" w:cs="Times New Roman"/>
          <w:sz w:val="28"/>
          <w:szCs w:val="28"/>
        </w:rPr>
        <w:t>.......................................................................................7</w:t>
      </w:r>
    </w:p>
    <w:p w14:paraId="40108F09" w14:textId="3E7F92CC" w:rsidR="00187731" w:rsidRPr="00A6259D" w:rsidRDefault="00187731" w:rsidP="005602D4">
      <w:pPr>
        <w:spacing w:after="0" w:line="360" w:lineRule="auto"/>
        <w:ind w:left="1418" w:hanging="567"/>
        <w:jc w:val="both"/>
        <w:rPr>
          <w:rFonts w:ascii="Times New Roman" w:hAnsi="Times New Roman" w:cs="Times New Roman"/>
          <w:sz w:val="28"/>
          <w:szCs w:val="28"/>
        </w:rPr>
      </w:pPr>
      <w:r w:rsidRPr="00A6259D">
        <w:rPr>
          <w:rFonts w:ascii="Times New Roman" w:hAnsi="Times New Roman" w:cs="Times New Roman"/>
          <w:sz w:val="28"/>
          <w:szCs w:val="28"/>
        </w:rPr>
        <w:t xml:space="preserve">1.1. Тенденції розвитку бігу на </w:t>
      </w:r>
      <w:r w:rsidR="0063419F" w:rsidRPr="00A6259D">
        <w:rPr>
          <w:rFonts w:ascii="Times New Roman" w:hAnsi="Times New Roman" w:cs="Times New Roman"/>
          <w:sz w:val="28"/>
          <w:szCs w:val="28"/>
        </w:rPr>
        <w:t>400 м</w:t>
      </w:r>
      <w:r w:rsidRPr="00A6259D">
        <w:rPr>
          <w:rFonts w:ascii="Times New Roman" w:hAnsi="Times New Roman" w:cs="Times New Roman"/>
          <w:sz w:val="28"/>
          <w:szCs w:val="28"/>
        </w:rPr>
        <w:t xml:space="preserve"> в легкій атлетиці в умовах сьогодення</w:t>
      </w:r>
      <w:r w:rsidR="00F962FE" w:rsidRPr="00A6259D">
        <w:rPr>
          <w:rFonts w:ascii="Times New Roman" w:hAnsi="Times New Roman" w:cs="Times New Roman"/>
          <w:sz w:val="28"/>
          <w:szCs w:val="28"/>
        </w:rPr>
        <w:t>............................................................................................7</w:t>
      </w:r>
    </w:p>
    <w:p w14:paraId="15C2FBF0" w14:textId="737165C6" w:rsidR="00187731" w:rsidRPr="00A6259D" w:rsidRDefault="00187731" w:rsidP="005602D4">
      <w:pPr>
        <w:spacing w:after="0" w:line="360" w:lineRule="auto"/>
        <w:ind w:left="1418" w:hanging="567"/>
        <w:jc w:val="both"/>
        <w:rPr>
          <w:rFonts w:ascii="Times New Roman" w:hAnsi="Times New Roman" w:cs="Times New Roman"/>
          <w:sz w:val="28"/>
          <w:szCs w:val="28"/>
        </w:rPr>
      </w:pPr>
      <w:r w:rsidRPr="00A6259D">
        <w:rPr>
          <w:rFonts w:ascii="Times New Roman" w:hAnsi="Times New Roman" w:cs="Times New Roman"/>
          <w:sz w:val="28"/>
          <w:szCs w:val="28"/>
        </w:rPr>
        <w:t xml:space="preserve">1.2. Особливості та закономірності тренувального процесу бігунів на 400 м </w:t>
      </w:r>
      <w:r w:rsidR="002D1B7B" w:rsidRPr="00A6259D">
        <w:rPr>
          <w:rFonts w:ascii="Times New Roman" w:hAnsi="Times New Roman" w:cs="Times New Roman"/>
          <w:sz w:val="28"/>
          <w:szCs w:val="28"/>
        </w:rPr>
        <w:t>на етапі базової підготовки в піврічному циклі  тренувань</w:t>
      </w:r>
      <w:r w:rsidR="00F962FE" w:rsidRPr="00A6259D">
        <w:rPr>
          <w:rFonts w:ascii="Times New Roman" w:hAnsi="Times New Roman" w:cs="Times New Roman"/>
          <w:sz w:val="28"/>
          <w:szCs w:val="28"/>
        </w:rPr>
        <w:t>..1</w:t>
      </w:r>
      <w:r w:rsidR="00CE55CF" w:rsidRPr="00A6259D">
        <w:rPr>
          <w:rFonts w:ascii="Times New Roman" w:hAnsi="Times New Roman" w:cs="Times New Roman"/>
          <w:sz w:val="28"/>
          <w:szCs w:val="28"/>
        </w:rPr>
        <w:t>4</w:t>
      </w:r>
    </w:p>
    <w:p w14:paraId="349FC6B8" w14:textId="233A668B" w:rsidR="00187731" w:rsidRPr="00A6259D" w:rsidRDefault="00187731" w:rsidP="005602D4">
      <w:pPr>
        <w:spacing w:after="0" w:line="360" w:lineRule="auto"/>
        <w:ind w:left="1418" w:hanging="567"/>
        <w:jc w:val="both"/>
        <w:rPr>
          <w:rFonts w:ascii="Times New Roman" w:hAnsi="Times New Roman" w:cs="Times New Roman"/>
          <w:sz w:val="28"/>
          <w:szCs w:val="28"/>
        </w:rPr>
      </w:pPr>
      <w:r w:rsidRPr="00A6259D">
        <w:rPr>
          <w:rFonts w:ascii="Times New Roman" w:hAnsi="Times New Roman" w:cs="Times New Roman"/>
          <w:sz w:val="28"/>
          <w:szCs w:val="28"/>
        </w:rPr>
        <w:t xml:space="preserve">1.3. Фактори, що впливають на рівень фізичної підготовки у бігунів на 400 м </w:t>
      </w:r>
      <w:r w:rsidR="002D1B7B" w:rsidRPr="00A6259D">
        <w:rPr>
          <w:rFonts w:ascii="Times New Roman" w:hAnsi="Times New Roman" w:cs="Times New Roman"/>
          <w:sz w:val="28"/>
          <w:szCs w:val="28"/>
        </w:rPr>
        <w:t>на етапі базової підготовки в піврічному циклі  тренувань</w:t>
      </w:r>
      <w:r w:rsidR="00F962FE" w:rsidRPr="00A6259D">
        <w:rPr>
          <w:rFonts w:ascii="Times New Roman" w:hAnsi="Times New Roman" w:cs="Times New Roman"/>
          <w:sz w:val="28"/>
          <w:szCs w:val="28"/>
        </w:rPr>
        <w:t>..1</w:t>
      </w:r>
      <w:r w:rsidR="00F254B1" w:rsidRPr="00A6259D">
        <w:rPr>
          <w:rFonts w:ascii="Times New Roman" w:hAnsi="Times New Roman" w:cs="Times New Roman"/>
          <w:sz w:val="28"/>
          <w:szCs w:val="28"/>
        </w:rPr>
        <w:t>8</w:t>
      </w:r>
    </w:p>
    <w:p w14:paraId="35EA7DA3" w14:textId="54C832A1" w:rsidR="007F6B01" w:rsidRPr="00A6259D" w:rsidRDefault="007F6B01" w:rsidP="005602D4">
      <w:pPr>
        <w:spacing w:after="0" w:line="360" w:lineRule="auto"/>
        <w:ind w:left="1418"/>
        <w:rPr>
          <w:rFonts w:ascii="Times New Roman" w:hAnsi="Times New Roman" w:cs="Times New Roman"/>
          <w:sz w:val="28"/>
          <w:szCs w:val="28"/>
        </w:rPr>
      </w:pPr>
      <w:r w:rsidRPr="00A6259D">
        <w:rPr>
          <w:rFonts w:ascii="Times New Roman" w:hAnsi="Times New Roman" w:cs="Times New Roman"/>
          <w:sz w:val="28"/>
          <w:szCs w:val="28"/>
        </w:rPr>
        <w:t>Висновки до розділу 1</w:t>
      </w:r>
      <w:r w:rsidR="00F962FE" w:rsidRPr="00A6259D">
        <w:rPr>
          <w:rFonts w:ascii="Times New Roman" w:hAnsi="Times New Roman" w:cs="Times New Roman"/>
          <w:sz w:val="28"/>
          <w:szCs w:val="28"/>
        </w:rPr>
        <w:t>......................................................................2</w:t>
      </w:r>
      <w:r w:rsidR="00F254B1" w:rsidRPr="00A6259D">
        <w:rPr>
          <w:rFonts w:ascii="Times New Roman" w:hAnsi="Times New Roman" w:cs="Times New Roman"/>
          <w:sz w:val="28"/>
          <w:szCs w:val="28"/>
        </w:rPr>
        <w:t>2</w:t>
      </w:r>
    </w:p>
    <w:p w14:paraId="18859B8D" w14:textId="24CB2D81" w:rsidR="00187731" w:rsidRPr="00A6259D" w:rsidRDefault="00187731" w:rsidP="005602D4">
      <w:pPr>
        <w:spacing w:after="0" w:line="360" w:lineRule="auto"/>
        <w:ind w:left="1418" w:hanging="1418"/>
        <w:jc w:val="both"/>
        <w:rPr>
          <w:rFonts w:ascii="Times New Roman" w:hAnsi="Times New Roman" w:cs="Times New Roman"/>
          <w:sz w:val="28"/>
          <w:szCs w:val="28"/>
        </w:rPr>
      </w:pPr>
      <w:r w:rsidRPr="00A6259D">
        <w:rPr>
          <w:rFonts w:ascii="Times New Roman" w:hAnsi="Times New Roman" w:cs="Times New Roman"/>
          <w:sz w:val="28"/>
          <w:szCs w:val="28"/>
        </w:rPr>
        <w:t>РОЗДІЛ 2. МЕТОДИ ТА ОРГАНІЗАЦІЯ ДОСЛІДЖЕНЬ</w:t>
      </w:r>
      <w:r w:rsidR="00F962FE" w:rsidRPr="00A6259D">
        <w:rPr>
          <w:rFonts w:ascii="Times New Roman" w:hAnsi="Times New Roman" w:cs="Times New Roman"/>
          <w:sz w:val="28"/>
          <w:szCs w:val="28"/>
        </w:rPr>
        <w:t>................................2</w:t>
      </w:r>
      <w:r w:rsidR="00F254B1" w:rsidRPr="00A6259D">
        <w:rPr>
          <w:rFonts w:ascii="Times New Roman" w:hAnsi="Times New Roman" w:cs="Times New Roman"/>
          <w:sz w:val="28"/>
          <w:szCs w:val="28"/>
        </w:rPr>
        <w:t>3</w:t>
      </w:r>
    </w:p>
    <w:p w14:paraId="2D18DA86" w14:textId="2EDFAA71" w:rsidR="00187731" w:rsidRPr="00A6259D" w:rsidRDefault="00187731" w:rsidP="005602D4">
      <w:pPr>
        <w:spacing w:after="0" w:line="360" w:lineRule="auto"/>
        <w:ind w:left="1418" w:hanging="567"/>
        <w:jc w:val="both"/>
        <w:rPr>
          <w:rFonts w:ascii="Times New Roman" w:hAnsi="Times New Roman" w:cs="Times New Roman"/>
          <w:sz w:val="28"/>
          <w:szCs w:val="28"/>
        </w:rPr>
      </w:pPr>
      <w:r w:rsidRPr="00A6259D">
        <w:rPr>
          <w:rFonts w:ascii="Times New Roman" w:hAnsi="Times New Roman" w:cs="Times New Roman"/>
          <w:sz w:val="28"/>
          <w:szCs w:val="28"/>
        </w:rPr>
        <w:t>2.1.</w:t>
      </w:r>
      <w:r w:rsidR="00FA6DD2" w:rsidRPr="00A6259D">
        <w:rPr>
          <w:rFonts w:ascii="Times New Roman" w:hAnsi="Times New Roman" w:cs="Times New Roman"/>
          <w:sz w:val="28"/>
          <w:szCs w:val="28"/>
        </w:rPr>
        <w:t xml:space="preserve"> Методи дослідження</w:t>
      </w:r>
      <w:r w:rsidR="00F962FE" w:rsidRPr="00A6259D">
        <w:rPr>
          <w:rFonts w:ascii="Times New Roman" w:hAnsi="Times New Roman" w:cs="Times New Roman"/>
          <w:sz w:val="28"/>
          <w:szCs w:val="28"/>
        </w:rPr>
        <w:t>..........................................................................2</w:t>
      </w:r>
      <w:r w:rsidR="00F254B1" w:rsidRPr="00A6259D">
        <w:rPr>
          <w:rFonts w:ascii="Times New Roman" w:hAnsi="Times New Roman" w:cs="Times New Roman"/>
          <w:sz w:val="28"/>
          <w:szCs w:val="28"/>
        </w:rPr>
        <w:t>3</w:t>
      </w:r>
    </w:p>
    <w:p w14:paraId="4157C2AA" w14:textId="21E69FFF" w:rsidR="00187731" w:rsidRPr="00A6259D" w:rsidRDefault="00187731" w:rsidP="005602D4">
      <w:pPr>
        <w:spacing w:after="0" w:line="360" w:lineRule="auto"/>
        <w:ind w:left="1418" w:hanging="567"/>
        <w:jc w:val="both"/>
        <w:rPr>
          <w:rFonts w:ascii="Times New Roman" w:hAnsi="Times New Roman" w:cs="Times New Roman"/>
          <w:sz w:val="28"/>
          <w:szCs w:val="28"/>
        </w:rPr>
      </w:pPr>
      <w:r w:rsidRPr="00A6259D">
        <w:rPr>
          <w:rFonts w:ascii="Times New Roman" w:hAnsi="Times New Roman" w:cs="Times New Roman"/>
          <w:sz w:val="28"/>
          <w:szCs w:val="28"/>
        </w:rPr>
        <w:t>2.2.</w:t>
      </w:r>
      <w:r w:rsidR="00FA6DD2" w:rsidRPr="00A6259D">
        <w:rPr>
          <w:rFonts w:ascii="Times New Roman" w:hAnsi="Times New Roman" w:cs="Times New Roman"/>
          <w:sz w:val="28"/>
          <w:szCs w:val="28"/>
        </w:rPr>
        <w:t xml:space="preserve"> Організація дослідження</w:t>
      </w:r>
      <w:r w:rsidR="00F962FE" w:rsidRPr="00A6259D">
        <w:rPr>
          <w:rFonts w:ascii="Times New Roman" w:hAnsi="Times New Roman" w:cs="Times New Roman"/>
          <w:sz w:val="28"/>
          <w:szCs w:val="28"/>
        </w:rPr>
        <w:t>...................................................................2</w:t>
      </w:r>
      <w:r w:rsidR="00F254B1" w:rsidRPr="00A6259D">
        <w:rPr>
          <w:rFonts w:ascii="Times New Roman" w:hAnsi="Times New Roman" w:cs="Times New Roman"/>
          <w:sz w:val="28"/>
          <w:szCs w:val="28"/>
        </w:rPr>
        <w:t>5</w:t>
      </w:r>
    </w:p>
    <w:p w14:paraId="75683ACF" w14:textId="126AED8A" w:rsidR="00187731" w:rsidRPr="00A6259D" w:rsidRDefault="00187731" w:rsidP="005602D4">
      <w:pPr>
        <w:spacing w:after="0" w:line="360" w:lineRule="auto"/>
        <w:ind w:left="1418" w:hanging="1418"/>
        <w:jc w:val="both"/>
        <w:rPr>
          <w:rFonts w:ascii="Times New Roman" w:hAnsi="Times New Roman" w:cs="Times New Roman"/>
          <w:sz w:val="28"/>
          <w:szCs w:val="28"/>
        </w:rPr>
      </w:pPr>
      <w:r w:rsidRPr="00A6259D">
        <w:rPr>
          <w:rFonts w:ascii="Times New Roman" w:hAnsi="Times New Roman" w:cs="Times New Roman"/>
          <w:sz w:val="28"/>
          <w:szCs w:val="28"/>
        </w:rPr>
        <w:t xml:space="preserve">РОЗДІЛ 3. ТРЕНУВАЛЬНІ ЗАСОБИ І МЕТОДИ ФІЗИЧНОЇ ПІДГОТОВКИ БІГУНІВ НА 400 М </w:t>
      </w:r>
      <w:r w:rsidR="00B35AE6" w:rsidRPr="00A6259D">
        <w:rPr>
          <w:rFonts w:ascii="Times New Roman" w:hAnsi="Times New Roman" w:cs="Times New Roman"/>
          <w:sz w:val="28"/>
          <w:szCs w:val="28"/>
        </w:rPr>
        <w:t>НА ЕТАПІ БАЗОВОЇ ПІДГОТОВКИ В ПІВРІЧНОМУ ЦИКЛІ  ТРЕНУВАНЬ</w:t>
      </w:r>
      <w:r w:rsidR="00F962FE" w:rsidRPr="00A6259D">
        <w:rPr>
          <w:rFonts w:ascii="Times New Roman" w:hAnsi="Times New Roman" w:cs="Times New Roman"/>
          <w:sz w:val="28"/>
          <w:szCs w:val="28"/>
        </w:rPr>
        <w:t>.............................................2</w:t>
      </w:r>
      <w:r w:rsidR="00F254B1" w:rsidRPr="00A6259D">
        <w:rPr>
          <w:rFonts w:ascii="Times New Roman" w:hAnsi="Times New Roman" w:cs="Times New Roman"/>
          <w:sz w:val="28"/>
          <w:szCs w:val="28"/>
        </w:rPr>
        <w:t>7</w:t>
      </w:r>
    </w:p>
    <w:p w14:paraId="2B97C3AD" w14:textId="26F04951" w:rsidR="00E67405" w:rsidRPr="00A6259D" w:rsidRDefault="00187731" w:rsidP="005602D4">
      <w:pPr>
        <w:spacing w:after="0" w:line="360" w:lineRule="auto"/>
        <w:ind w:left="1418" w:hanging="567"/>
        <w:jc w:val="both"/>
      </w:pPr>
      <w:r w:rsidRPr="00A6259D">
        <w:rPr>
          <w:rFonts w:ascii="Times New Roman" w:hAnsi="Times New Roman" w:cs="Times New Roman"/>
          <w:sz w:val="28"/>
          <w:szCs w:val="28"/>
        </w:rPr>
        <w:t xml:space="preserve">3.1. </w:t>
      </w:r>
      <w:r w:rsidR="00E67405" w:rsidRPr="00A6259D">
        <w:rPr>
          <w:rFonts w:ascii="Times New Roman" w:hAnsi="Times New Roman" w:cs="Times New Roman"/>
          <w:sz w:val="28"/>
          <w:szCs w:val="28"/>
        </w:rPr>
        <w:t xml:space="preserve">Засоби дослідження рівня фізичної підготовки бігунів на 400 м </w:t>
      </w:r>
      <w:r w:rsidR="002D1B7B" w:rsidRPr="00A6259D">
        <w:rPr>
          <w:rFonts w:ascii="Times New Roman" w:hAnsi="Times New Roman" w:cs="Times New Roman"/>
          <w:sz w:val="28"/>
          <w:szCs w:val="28"/>
        </w:rPr>
        <w:t>на етапі базової підготовки в піврічному циклі  тренувань</w:t>
      </w:r>
      <w:r w:rsidR="00F962FE" w:rsidRPr="00A6259D">
        <w:rPr>
          <w:rFonts w:ascii="Times New Roman" w:hAnsi="Times New Roman" w:cs="Times New Roman"/>
          <w:sz w:val="28"/>
          <w:szCs w:val="28"/>
        </w:rPr>
        <w:t>................2</w:t>
      </w:r>
      <w:r w:rsidR="00F254B1" w:rsidRPr="00A6259D">
        <w:rPr>
          <w:rFonts w:ascii="Times New Roman" w:hAnsi="Times New Roman" w:cs="Times New Roman"/>
          <w:sz w:val="28"/>
          <w:szCs w:val="28"/>
        </w:rPr>
        <w:t>7</w:t>
      </w:r>
    </w:p>
    <w:p w14:paraId="388DB0E7" w14:textId="159DFB07" w:rsidR="00187731" w:rsidRPr="00A6259D" w:rsidRDefault="005079AC" w:rsidP="005602D4">
      <w:pPr>
        <w:spacing w:after="0" w:line="360" w:lineRule="auto"/>
        <w:ind w:left="1418" w:hanging="567"/>
        <w:jc w:val="both"/>
      </w:pPr>
      <w:r w:rsidRPr="00A6259D">
        <w:rPr>
          <w:rFonts w:ascii="Times New Roman" w:hAnsi="Times New Roman" w:cs="Times New Roman"/>
          <w:sz w:val="28"/>
          <w:szCs w:val="28"/>
        </w:rPr>
        <w:t>3.2.</w:t>
      </w:r>
      <w:r w:rsidRPr="00A6259D">
        <w:rPr>
          <w:sz w:val="28"/>
          <w:szCs w:val="28"/>
        </w:rPr>
        <w:t xml:space="preserve"> </w:t>
      </w:r>
      <w:r w:rsidR="00187731" w:rsidRPr="00A6259D">
        <w:rPr>
          <w:rFonts w:ascii="Times New Roman" w:hAnsi="Times New Roman" w:cs="Times New Roman"/>
          <w:sz w:val="28"/>
          <w:szCs w:val="28"/>
        </w:rPr>
        <w:t xml:space="preserve">Співвідношення тренувальних навантажень бігунів на 400 м </w:t>
      </w:r>
      <w:r w:rsidR="002D1B7B" w:rsidRPr="00A6259D">
        <w:rPr>
          <w:rFonts w:ascii="Times New Roman" w:hAnsi="Times New Roman" w:cs="Times New Roman"/>
          <w:sz w:val="28"/>
          <w:szCs w:val="28"/>
        </w:rPr>
        <w:t>на етапі базової підготовки в піврічному циклі  тренувань</w:t>
      </w:r>
      <w:r w:rsidR="00F962FE" w:rsidRPr="00A6259D">
        <w:rPr>
          <w:rFonts w:ascii="Times New Roman" w:hAnsi="Times New Roman" w:cs="Times New Roman"/>
          <w:sz w:val="28"/>
          <w:szCs w:val="28"/>
        </w:rPr>
        <w:t>...............3</w:t>
      </w:r>
      <w:r w:rsidR="00F254B1" w:rsidRPr="00A6259D">
        <w:rPr>
          <w:rFonts w:ascii="Times New Roman" w:hAnsi="Times New Roman" w:cs="Times New Roman"/>
          <w:sz w:val="28"/>
          <w:szCs w:val="28"/>
        </w:rPr>
        <w:t>1</w:t>
      </w:r>
    </w:p>
    <w:p w14:paraId="4E6A5473" w14:textId="5CCD443B" w:rsidR="00187731" w:rsidRPr="00A6259D" w:rsidRDefault="00187731" w:rsidP="005602D4">
      <w:pPr>
        <w:spacing w:after="0" w:line="360" w:lineRule="auto"/>
        <w:ind w:left="1418" w:hanging="567"/>
        <w:jc w:val="both"/>
        <w:rPr>
          <w:rFonts w:ascii="Times New Roman" w:hAnsi="Times New Roman" w:cs="Times New Roman"/>
          <w:sz w:val="28"/>
          <w:szCs w:val="28"/>
        </w:rPr>
      </w:pPr>
      <w:r w:rsidRPr="00A6259D">
        <w:rPr>
          <w:rFonts w:ascii="Times New Roman" w:hAnsi="Times New Roman" w:cs="Times New Roman"/>
          <w:sz w:val="28"/>
          <w:szCs w:val="28"/>
        </w:rPr>
        <w:t>3.</w:t>
      </w:r>
      <w:r w:rsidR="00F962FE" w:rsidRPr="00A6259D">
        <w:rPr>
          <w:rFonts w:ascii="Times New Roman" w:hAnsi="Times New Roman" w:cs="Times New Roman"/>
          <w:sz w:val="28"/>
          <w:szCs w:val="28"/>
        </w:rPr>
        <w:t>3</w:t>
      </w:r>
      <w:r w:rsidRPr="00A6259D">
        <w:rPr>
          <w:rFonts w:ascii="Times New Roman" w:hAnsi="Times New Roman" w:cs="Times New Roman"/>
          <w:sz w:val="28"/>
          <w:szCs w:val="28"/>
        </w:rPr>
        <w:t xml:space="preserve">. Аналіз динаміки рівня фізичної підготовки </w:t>
      </w:r>
      <w:r w:rsidR="002D1B7B" w:rsidRPr="00A6259D">
        <w:rPr>
          <w:rFonts w:ascii="Times New Roman" w:hAnsi="Times New Roman" w:cs="Times New Roman"/>
          <w:sz w:val="28"/>
          <w:szCs w:val="28"/>
        </w:rPr>
        <w:t>на етапі базової підготовки в піврічному циклі  тренуван</w:t>
      </w:r>
      <w:r w:rsidRPr="00A6259D">
        <w:rPr>
          <w:rFonts w:ascii="Times New Roman" w:hAnsi="Times New Roman" w:cs="Times New Roman"/>
          <w:sz w:val="28"/>
          <w:szCs w:val="28"/>
        </w:rPr>
        <w:t>ь у бігунів на 400 м</w:t>
      </w:r>
      <w:r w:rsidR="00F962FE" w:rsidRPr="00A6259D">
        <w:rPr>
          <w:rFonts w:ascii="Times New Roman" w:hAnsi="Times New Roman" w:cs="Times New Roman"/>
          <w:sz w:val="28"/>
          <w:szCs w:val="28"/>
        </w:rPr>
        <w:t>.......3</w:t>
      </w:r>
      <w:r w:rsidR="00F76A8C">
        <w:rPr>
          <w:rFonts w:ascii="Times New Roman" w:hAnsi="Times New Roman" w:cs="Times New Roman"/>
          <w:sz w:val="28"/>
          <w:szCs w:val="28"/>
        </w:rPr>
        <w:t>7</w:t>
      </w:r>
    </w:p>
    <w:p w14:paraId="348C11A6" w14:textId="500CEF8C" w:rsidR="007F6B01" w:rsidRPr="00A6259D" w:rsidRDefault="007F6B01" w:rsidP="005602D4">
      <w:pPr>
        <w:spacing w:after="0" w:line="360" w:lineRule="auto"/>
        <w:ind w:left="1418"/>
        <w:rPr>
          <w:rFonts w:ascii="Times New Roman" w:hAnsi="Times New Roman" w:cs="Times New Roman"/>
          <w:sz w:val="28"/>
          <w:szCs w:val="28"/>
        </w:rPr>
      </w:pPr>
      <w:r w:rsidRPr="00A6259D">
        <w:rPr>
          <w:rFonts w:ascii="Times New Roman" w:hAnsi="Times New Roman" w:cs="Times New Roman"/>
          <w:sz w:val="28"/>
          <w:szCs w:val="28"/>
        </w:rPr>
        <w:t>Висновки до розділу 3</w:t>
      </w:r>
      <w:r w:rsidR="00F962FE" w:rsidRPr="00A6259D">
        <w:rPr>
          <w:rFonts w:ascii="Times New Roman" w:hAnsi="Times New Roman" w:cs="Times New Roman"/>
          <w:sz w:val="28"/>
          <w:szCs w:val="28"/>
        </w:rPr>
        <w:t>......................................................................4</w:t>
      </w:r>
      <w:r w:rsidR="00F76A8C">
        <w:rPr>
          <w:rFonts w:ascii="Times New Roman" w:hAnsi="Times New Roman" w:cs="Times New Roman"/>
          <w:sz w:val="28"/>
          <w:szCs w:val="28"/>
        </w:rPr>
        <w:t>3</w:t>
      </w:r>
    </w:p>
    <w:p w14:paraId="128A8504" w14:textId="34E2FFEC" w:rsidR="00187731" w:rsidRPr="00A6259D" w:rsidRDefault="005A0A97" w:rsidP="005602D4">
      <w:pPr>
        <w:spacing w:after="0" w:line="360" w:lineRule="auto"/>
        <w:ind w:left="1418"/>
        <w:jc w:val="both"/>
        <w:rPr>
          <w:rFonts w:ascii="Times New Roman" w:hAnsi="Times New Roman" w:cs="Times New Roman"/>
          <w:sz w:val="28"/>
          <w:szCs w:val="28"/>
        </w:rPr>
      </w:pPr>
      <w:r w:rsidRPr="00A6259D">
        <w:rPr>
          <w:rFonts w:ascii="Times New Roman" w:hAnsi="Times New Roman" w:cs="Times New Roman"/>
          <w:sz w:val="28"/>
          <w:szCs w:val="28"/>
        </w:rPr>
        <w:t>ВИСНОВКИ</w:t>
      </w:r>
      <w:r w:rsidR="00F962FE" w:rsidRPr="00A6259D">
        <w:rPr>
          <w:rFonts w:ascii="Times New Roman" w:hAnsi="Times New Roman" w:cs="Times New Roman"/>
          <w:sz w:val="28"/>
          <w:szCs w:val="28"/>
        </w:rPr>
        <w:t>.......................................................................................4</w:t>
      </w:r>
      <w:r w:rsidR="00F76A8C">
        <w:rPr>
          <w:rFonts w:ascii="Times New Roman" w:hAnsi="Times New Roman" w:cs="Times New Roman"/>
          <w:sz w:val="28"/>
          <w:szCs w:val="28"/>
        </w:rPr>
        <w:t>5</w:t>
      </w:r>
    </w:p>
    <w:p w14:paraId="2D82207C" w14:textId="00A192D7" w:rsidR="005A0A97" w:rsidRPr="00A6259D" w:rsidRDefault="005A0A97" w:rsidP="005602D4">
      <w:pPr>
        <w:spacing w:after="0" w:line="360" w:lineRule="auto"/>
        <w:ind w:left="1418"/>
        <w:jc w:val="both"/>
        <w:rPr>
          <w:rFonts w:ascii="Times New Roman" w:hAnsi="Times New Roman" w:cs="Times New Roman"/>
          <w:sz w:val="28"/>
          <w:szCs w:val="28"/>
        </w:rPr>
      </w:pPr>
      <w:r w:rsidRPr="00A6259D">
        <w:rPr>
          <w:rFonts w:ascii="Times New Roman" w:hAnsi="Times New Roman" w:cs="Times New Roman"/>
          <w:sz w:val="28"/>
          <w:szCs w:val="28"/>
        </w:rPr>
        <w:t>ПРАКТИЧНІ РЕКОМЕНДАЦІЇ</w:t>
      </w:r>
      <w:r w:rsidR="00F962FE" w:rsidRPr="00A6259D">
        <w:rPr>
          <w:rFonts w:ascii="Times New Roman" w:hAnsi="Times New Roman" w:cs="Times New Roman"/>
          <w:sz w:val="28"/>
          <w:szCs w:val="28"/>
        </w:rPr>
        <w:t>.......................................................4</w:t>
      </w:r>
      <w:r w:rsidR="00F76A8C">
        <w:rPr>
          <w:rFonts w:ascii="Times New Roman" w:hAnsi="Times New Roman" w:cs="Times New Roman"/>
          <w:sz w:val="28"/>
          <w:szCs w:val="28"/>
        </w:rPr>
        <w:t>7</w:t>
      </w:r>
    </w:p>
    <w:p w14:paraId="4820BC7C" w14:textId="28D460EC" w:rsidR="00D51D17" w:rsidRPr="00A6259D" w:rsidRDefault="005A0A97" w:rsidP="005602D4">
      <w:pPr>
        <w:spacing w:after="0" w:line="360" w:lineRule="auto"/>
        <w:ind w:left="1418"/>
        <w:jc w:val="both"/>
        <w:rPr>
          <w:rFonts w:ascii="Times New Roman" w:hAnsi="Times New Roman" w:cs="Times New Roman"/>
          <w:sz w:val="28"/>
          <w:szCs w:val="28"/>
        </w:rPr>
      </w:pPr>
      <w:r w:rsidRPr="00A6259D">
        <w:rPr>
          <w:rFonts w:ascii="Times New Roman" w:hAnsi="Times New Roman" w:cs="Times New Roman"/>
          <w:sz w:val="28"/>
          <w:szCs w:val="28"/>
        </w:rPr>
        <w:t>СПИСОК ВИКОРИСТАНИХ ДЖЕРЕЛ</w:t>
      </w:r>
      <w:r w:rsidR="00F962FE" w:rsidRPr="00A6259D">
        <w:rPr>
          <w:rFonts w:ascii="Times New Roman" w:hAnsi="Times New Roman" w:cs="Times New Roman"/>
          <w:sz w:val="28"/>
          <w:szCs w:val="28"/>
        </w:rPr>
        <w:t>..........................................</w:t>
      </w:r>
      <w:r w:rsidR="00F76A8C">
        <w:rPr>
          <w:rFonts w:ascii="Times New Roman" w:hAnsi="Times New Roman" w:cs="Times New Roman"/>
          <w:sz w:val="28"/>
          <w:szCs w:val="28"/>
        </w:rPr>
        <w:t>49</w:t>
      </w:r>
    </w:p>
    <w:p w14:paraId="240851FD" w14:textId="1C64E01B" w:rsidR="00CE55CF" w:rsidRPr="00A6259D" w:rsidRDefault="00CE55CF" w:rsidP="005602D4">
      <w:pPr>
        <w:spacing w:after="0" w:line="360" w:lineRule="auto"/>
        <w:ind w:left="1418"/>
        <w:jc w:val="both"/>
        <w:rPr>
          <w:rFonts w:ascii="Times New Roman" w:hAnsi="Times New Roman" w:cs="Times New Roman"/>
          <w:sz w:val="28"/>
          <w:szCs w:val="28"/>
        </w:rPr>
      </w:pPr>
      <w:r w:rsidRPr="00A6259D">
        <w:rPr>
          <w:rFonts w:ascii="Times New Roman" w:hAnsi="Times New Roman" w:cs="Times New Roman"/>
          <w:sz w:val="28"/>
          <w:szCs w:val="28"/>
        </w:rPr>
        <w:t>ДОДАТКИ..........................................................................................5</w:t>
      </w:r>
      <w:r w:rsidR="00F76A8C">
        <w:rPr>
          <w:rFonts w:ascii="Times New Roman" w:hAnsi="Times New Roman" w:cs="Times New Roman"/>
          <w:sz w:val="28"/>
          <w:szCs w:val="28"/>
        </w:rPr>
        <w:t>7</w:t>
      </w:r>
    </w:p>
    <w:p w14:paraId="75D87FBF" w14:textId="509B1455" w:rsidR="00D51D17" w:rsidRPr="00A6259D" w:rsidRDefault="00D51D17" w:rsidP="00E72B0A">
      <w:pPr>
        <w:spacing w:after="0" w:line="360" w:lineRule="auto"/>
        <w:jc w:val="center"/>
        <w:rPr>
          <w:rFonts w:ascii="Times New Roman" w:hAnsi="Times New Roman" w:cs="Times New Roman"/>
          <w:b/>
          <w:bCs/>
          <w:sz w:val="28"/>
          <w:szCs w:val="28"/>
        </w:rPr>
      </w:pPr>
      <w:r w:rsidRPr="00A6259D">
        <w:rPr>
          <w:rFonts w:ascii="Times New Roman" w:hAnsi="Times New Roman" w:cs="Times New Roman"/>
          <w:b/>
          <w:bCs/>
          <w:sz w:val="28"/>
          <w:szCs w:val="28"/>
        </w:rPr>
        <w:lastRenderedPageBreak/>
        <w:t>ВСТУП</w:t>
      </w:r>
    </w:p>
    <w:p w14:paraId="2F402954" w14:textId="4B7E3AD4" w:rsidR="00E72B0A" w:rsidRPr="00A6259D" w:rsidRDefault="00E72B0A" w:rsidP="00D6789B">
      <w:pPr>
        <w:spacing w:after="0" w:line="360" w:lineRule="auto"/>
        <w:ind w:firstLine="709"/>
        <w:rPr>
          <w:rFonts w:ascii="Times New Roman" w:hAnsi="Times New Roman" w:cs="Times New Roman"/>
          <w:sz w:val="28"/>
          <w:szCs w:val="28"/>
        </w:rPr>
      </w:pPr>
    </w:p>
    <w:p w14:paraId="24C47CD4" w14:textId="5D8721F7" w:rsidR="006A597D" w:rsidRPr="00A6259D" w:rsidRDefault="006A597D" w:rsidP="00AD60E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Актуальність дослідження</w:t>
      </w:r>
      <w:r w:rsidR="00D65255" w:rsidRPr="00A6259D">
        <w:rPr>
          <w:rFonts w:ascii="Times New Roman" w:hAnsi="Times New Roman" w:cs="Times New Roman"/>
          <w:sz w:val="28"/>
          <w:szCs w:val="28"/>
        </w:rPr>
        <w:t xml:space="preserve">. Підвищення спортивної майстерності бігунів на 400 м на етапі базової підготовки є важливим завданням сучасної легкої атлетики, оскільки саме в цей період закладаються фізіологічні, координаційні та енергетичні основи для подальшого спеціалізованого розвитку. Умови сучасних змагань вимагають від спортсмена високої </w:t>
      </w:r>
      <w:proofErr w:type="spellStart"/>
      <w:r w:rsidR="00D65255" w:rsidRPr="00A6259D">
        <w:rPr>
          <w:rFonts w:ascii="Times New Roman" w:hAnsi="Times New Roman" w:cs="Times New Roman"/>
          <w:sz w:val="28"/>
          <w:szCs w:val="28"/>
        </w:rPr>
        <w:t>швидкісно</w:t>
      </w:r>
      <w:proofErr w:type="spellEnd"/>
      <w:r w:rsidR="00D65255" w:rsidRPr="00A6259D">
        <w:rPr>
          <w:rFonts w:ascii="Times New Roman" w:hAnsi="Times New Roman" w:cs="Times New Roman"/>
          <w:sz w:val="28"/>
          <w:szCs w:val="28"/>
        </w:rPr>
        <w:t>-силової витривалості, ефективного розподілу енергетичних ресурсів та оптимальної техніки бігу; відповідно, розробка та обґрунтування прогресивних засобів і методів тренування в межах піврічного циклу набуває практичної значущості для тренерів і методистів. Особливо актуально це для молодих спортсменів і команд ДЮСШ, де грамотне планування базової підготовки визначає перспективи успішної спортивної кар’єри, що й зумовлює актуальність обраної теми дослідження.</w:t>
      </w:r>
    </w:p>
    <w:p w14:paraId="36488B75" w14:textId="7BB9DF9D" w:rsidR="00AD60EC" w:rsidRPr="00A6259D" w:rsidRDefault="00AD60EC" w:rsidP="00AD60E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У сучасному спорті високих досягнень зростають вимоги до якості фізичної підготовки спортсменів, зокрема бігунів на 400 метрів. Ця дистанція вимагає гармонійного поєднання витривалості, сили, швидкості та спеціальної технічної підготовки. Саме етап базової підготовки у піврічному тренувальному циклі є критично важливим для закладання фундаменту фізичної працездатності, профілактики травматизму та підготовки спортсменів до спеціалізованих навантажень наступних етапів.</w:t>
      </w:r>
    </w:p>
    <w:p w14:paraId="5BB3AE16" w14:textId="1CBBD85F" w:rsidR="00AD60EC" w:rsidRPr="00A6259D" w:rsidRDefault="00AD60EC" w:rsidP="00AD60E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Від правильного вибору засобів та методів тренування на цьому етапі залежить ефективність розвитку основних фізичних якостей, адаптація організму до зростаючих обсягів роботи, а також закладення стійкої бази для подальшого вдосконалення техніко-тактичних умінь. Незважаючи на наявність великої кількості методичних рекомендацій, питання оптимізації тренувального процесу бігунів на 400 метрів </w:t>
      </w:r>
      <w:r w:rsidR="00465CC6" w:rsidRPr="00A6259D">
        <w:rPr>
          <w:rFonts w:ascii="Times New Roman" w:hAnsi="Times New Roman" w:cs="Times New Roman"/>
          <w:sz w:val="28"/>
          <w:szCs w:val="28"/>
        </w:rPr>
        <w:t xml:space="preserve">у віці </w:t>
      </w:r>
      <w:r w:rsidR="005B2649">
        <w:rPr>
          <w:rFonts w:ascii="Times New Roman" w:hAnsi="Times New Roman" w:cs="Times New Roman"/>
          <w:sz w:val="28"/>
          <w:szCs w:val="28"/>
        </w:rPr>
        <w:t>13-15</w:t>
      </w:r>
      <w:r w:rsidR="00465CC6" w:rsidRPr="00A6259D">
        <w:rPr>
          <w:rFonts w:ascii="Times New Roman" w:hAnsi="Times New Roman" w:cs="Times New Roman"/>
          <w:sz w:val="28"/>
          <w:szCs w:val="28"/>
        </w:rPr>
        <w:t xml:space="preserve"> років </w:t>
      </w:r>
      <w:r w:rsidRPr="00A6259D">
        <w:rPr>
          <w:rFonts w:ascii="Times New Roman" w:hAnsi="Times New Roman" w:cs="Times New Roman"/>
          <w:sz w:val="28"/>
          <w:szCs w:val="28"/>
        </w:rPr>
        <w:t>відповідно до індивідуальних особливостей спортсменів та сучасних тенденцій розвитку легкої атлетики залишається актуальним і потребує подальших досліджень та уточнення.</w:t>
      </w:r>
    </w:p>
    <w:p w14:paraId="50707C46" w14:textId="5E1376A2" w:rsidR="00AD60EC" w:rsidRPr="00A6259D" w:rsidRDefault="00AD60EC" w:rsidP="00AD60E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Отже, вивчення та обґрунтування засобів і методів фізичної підготовки бігунів на 400 метрів </w:t>
      </w:r>
      <w:r w:rsidR="009573EC" w:rsidRPr="00A6259D">
        <w:rPr>
          <w:rFonts w:ascii="Times New Roman" w:hAnsi="Times New Roman" w:cs="Times New Roman"/>
          <w:sz w:val="28"/>
          <w:szCs w:val="28"/>
        </w:rPr>
        <w:t xml:space="preserve">у віці </w:t>
      </w:r>
      <w:r w:rsidR="005B2649">
        <w:rPr>
          <w:rFonts w:ascii="Times New Roman" w:hAnsi="Times New Roman" w:cs="Times New Roman"/>
          <w:sz w:val="28"/>
          <w:szCs w:val="28"/>
        </w:rPr>
        <w:t xml:space="preserve">13-15 </w:t>
      </w:r>
      <w:r w:rsidR="009573EC" w:rsidRPr="00A6259D">
        <w:rPr>
          <w:rFonts w:ascii="Times New Roman" w:hAnsi="Times New Roman" w:cs="Times New Roman"/>
          <w:sz w:val="28"/>
          <w:szCs w:val="28"/>
        </w:rPr>
        <w:t xml:space="preserve">років </w:t>
      </w:r>
      <w:r w:rsidRPr="00A6259D">
        <w:rPr>
          <w:rFonts w:ascii="Times New Roman" w:hAnsi="Times New Roman" w:cs="Times New Roman"/>
          <w:sz w:val="28"/>
          <w:szCs w:val="28"/>
        </w:rPr>
        <w:t>на етапі базової підготовки в піврічному циклі тренувань є важливою умовою для підвищення їхньої спортивної майстерності та досягнення високих результатів у майбутньому.</w:t>
      </w:r>
    </w:p>
    <w:p w14:paraId="07931809" w14:textId="3FE37CCF" w:rsidR="0085443B" w:rsidRPr="00A6259D" w:rsidRDefault="0085443B" w:rsidP="00AD60E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У науково-методичній літературі</w:t>
      </w:r>
      <w:r w:rsidR="009A1D9E" w:rsidRPr="00A6259D">
        <w:rPr>
          <w:rFonts w:ascii="Times New Roman" w:hAnsi="Times New Roman" w:cs="Times New Roman"/>
          <w:sz w:val="28"/>
          <w:szCs w:val="28"/>
        </w:rPr>
        <w:t xml:space="preserve"> питання фізичної підготовки бігунів на 400м</w:t>
      </w:r>
      <w:r w:rsidR="009573EC"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9573EC" w:rsidRPr="00A6259D">
        <w:rPr>
          <w:rFonts w:ascii="Times New Roman" w:hAnsi="Times New Roman" w:cs="Times New Roman"/>
          <w:sz w:val="28"/>
          <w:szCs w:val="28"/>
        </w:rPr>
        <w:t xml:space="preserve"> років</w:t>
      </w:r>
      <w:r w:rsidR="009A1D9E" w:rsidRPr="00A6259D">
        <w:rPr>
          <w:rFonts w:ascii="Times New Roman" w:hAnsi="Times New Roman" w:cs="Times New Roman"/>
          <w:sz w:val="28"/>
          <w:szCs w:val="28"/>
        </w:rPr>
        <w:t xml:space="preserve"> на етапі базової підготовки в піврічному циклі тренувань висвітлені недостатньо, тому ця тематика потребує додаткового вивчення з метою поглиблення наукових розвідок.</w:t>
      </w:r>
    </w:p>
    <w:p w14:paraId="342CD27E" w14:textId="3E10894A" w:rsidR="00603E9E" w:rsidRPr="00A6259D" w:rsidRDefault="00603E9E" w:rsidP="00603E9E">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У процесі підготовки легкоатлетів, зокрема бігунів на короткі та середні дистанції, важливою складовою є комплексний аналіз науково-методичної літератури, яка висвітлює теоретичні основи, практичні підходи та сучасні тенденції тренувального процесу. Вивчення праць вітчизняних фахівців</w:t>
      </w:r>
      <w:r w:rsidR="00A36B7C" w:rsidRPr="00A6259D">
        <w:rPr>
          <w:rFonts w:ascii="Times New Roman" w:hAnsi="Times New Roman" w:cs="Times New Roman"/>
          <w:sz w:val="28"/>
          <w:szCs w:val="28"/>
        </w:rPr>
        <w:t xml:space="preserve">, зокрема таких як, як: </w:t>
      </w:r>
      <w:r w:rsidRPr="00A6259D">
        <w:rPr>
          <w:rFonts w:ascii="Times New Roman" w:hAnsi="Times New Roman" w:cs="Times New Roman"/>
          <w:sz w:val="28"/>
          <w:szCs w:val="28"/>
        </w:rPr>
        <w:t>Г.</w:t>
      </w:r>
      <w:r w:rsidR="00D65255" w:rsidRPr="00A6259D">
        <w:rPr>
          <w:rFonts w:ascii="Times New Roman" w:hAnsi="Times New Roman" w:cs="Times New Roman"/>
          <w:sz w:val="28"/>
          <w:szCs w:val="28"/>
        </w:rPr>
        <w:t> </w:t>
      </w:r>
      <w:proofErr w:type="spellStart"/>
      <w:r w:rsidRPr="00A6259D">
        <w:rPr>
          <w:rFonts w:ascii="Times New Roman" w:hAnsi="Times New Roman" w:cs="Times New Roman"/>
          <w:sz w:val="28"/>
          <w:szCs w:val="28"/>
        </w:rPr>
        <w:t>Безверхня</w:t>
      </w:r>
      <w:proofErr w:type="spellEnd"/>
      <w:r w:rsidRPr="00A6259D">
        <w:rPr>
          <w:rFonts w:ascii="Times New Roman" w:hAnsi="Times New Roman" w:cs="Times New Roman"/>
          <w:sz w:val="28"/>
          <w:szCs w:val="28"/>
        </w:rPr>
        <w:t>, В.</w:t>
      </w:r>
      <w:r w:rsidR="00D65255"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Бобровник</w:t>
      </w:r>
      <w:proofErr w:type="spellEnd"/>
      <w:r w:rsidRPr="00A6259D">
        <w:rPr>
          <w:rFonts w:ascii="Times New Roman" w:hAnsi="Times New Roman" w:cs="Times New Roman"/>
          <w:sz w:val="28"/>
          <w:szCs w:val="28"/>
        </w:rPr>
        <w:t>, А.</w:t>
      </w:r>
      <w:r w:rsidR="00D65255" w:rsidRPr="00A6259D">
        <w:rPr>
          <w:rFonts w:ascii="Times New Roman" w:hAnsi="Times New Roman" w:cs="Times New Roman"/>
          <w:sz w:val="28"/>
          <w:szCs w:val="28"/>
        </w:rPr>
        <w:t xml:space="preserve"> </w:t>
      </w:r>
      <w:r w:rsidRPr="00A6259D">
        <w:rPr>
          <w:rFonts w:ascii="Times New Roman" w:hAnsi="Times New Roman" w:cs="Times New Roman"/>
          <w:sz w:val="28"/>
          <w:szCs w:val="28"/>
        </w:rPr>
        <w:t>Семенов, М.</w:t>
      </w:r>
      <w:r w:rsidR="00D65255" w:rsidRPr="00A6259D">
        <w:rPr>
          <w:rFonts w:ascii="Times New Roman" w:hAnsi="Times New Roman" w:cs="Times New Roman"/>
          <w:sz w:val="28"/>
          <w:szCs w:val="28"/>
        </w:rPr>
        <w:t xml:space="preserve"> </w:t>
      </w:r>
      <w:r w:rsidRPr="00A6259D">
        <w:rPr>
          <w:rFonts w:ascii="Times New Roman" w:hAnsi="Times New Roman" w:cs="Times New Roman"/>
          <w:sz w:val="28"/>
          <w:szCs w:val="28"/>
        </w:rPr>
        <w:t xml:space="preserve">Маєвський та ін. дозволяє простежити еволюцію системи багаторічної підготовки спортсменів, визначити ключові етапи розвитку фізичних якостей, зокрема швидкості, витривалості та спеціальної фізичної підготовленості, а також проаналізувати вплив структури мікро- і </w:t>
      </w:r>
      <w:proofErr w:type="spellStart"/>
      <w:r w:rsidRPr="00A6259D">
        <w:rPr>
          <w:rFonts w:ascii="Times New Roman" w:hAnsi="Times New Roman" w:cs="Times New Roman"/>
          <w:sz w:val="28"/>
          <w:szCs w:val="28"/>
        </w:rPr>
        <w:t>макроциклів</w:t>
      </w:r>
      <w:proofErr w:type="spellEnd"/>
      <w:r w:rsidRPr="00A6259D">
        <w:rPr>
          <w:rFonts w:ascii="Times New Roman" w:hAnsi="Times New Roman" w:cs="Times New Roman"/>
          <w:sz w:val="28"/>
          <w:szCs w:val="28"/>
        </w:rPr>
        <w:t xml:space="preserve"> на ефективність тренувального навантаження</w:t>
      </w:r>
      <w:r w:rsidR="00A36B7C"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4, 6, 38</w:t>
      </w:r>
      <w:r w:rsidR="00A36B7C" w:rsidRPr="00A6259D">
        <w:rPr>
          <w:rFonts w:ascii="Times New Roman" w:hAnsi="Times New Roman" w:cs="Times New Roman"/>
          <w:sz w:val="28"/>
          <w:szCs w:val="28"/>
        </w:rPr>
        <w:t>]</w:t>
      </w:r>
      <w:r w:rsidRPr="00A6259D">
        <w:rPr>
          <w:rFonts w:ascii="Times New Roman" w:hAnsi="Times New Roman" w:cs="Times New Roman"/>
          <w:sz w:val="28"/>
          <w:szCs w:val="28"/>
        </w:rPr>
        <w:t>. У наукових і навчально-методичних посібниках окрему увагу приділено диференціації підходів до підготовки дівчат і хлопців, що має важливе значення при побудові індивідуалізованих програм тренувань.</w:t>
      </w:r>
    </w:p>
    <w:p w14:paraId="1F4919E2" w14:textId="1D604EE2" w:rsidR="00603E9E" w:rsidRPr="00A6259D" w:rsidRDefault="00603E9E" w:rsidP="003224E6">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Особливий інтерес становлять </w:t>
      </w:r>
      <w:r w:rsidR="00A36B7C" w:rsidRPr="00A6259D">
        <w:rPr>
          <w:rFonts w:ascii="Times New Roman" w:hAnsi="Times New Roman" w:cs="Times New Roman"/>
          <w:sz w:val="28"/>
          <w:szCs w:val="28"/>
        </w:rPr>
        <w:t xml:space="preserve">методичні рекомендації щодо структури тренувального заняття підготовані О. </w:t>
      </w:r>
      <w:proofErr w:type="spellStart"/>
      <w:r w:rsidR="00A36B7C" w:rsidRPr="00A6259D">
        <w:rPr>
          <w:rFonts w:ascii="Times New Roman" w:hAnsi="Times New Roman" w:cs="Times New Roman"/>
          <w:sz w:val="28"/>
          <w:szCs w:val="28"/>
        </w:rPr>
        <w:t>Бичук</w:t>
      </w:r>
      <w:proofErr w:type="spellEnd"/>
      <w:r w:rsidR="00A36B7C" w:rsidRPr="00A6259D">
        <w:rPr>
          <w:rFonts w:ascii="Times New Roman" w:hAnsi="Times New Roman" w:cs="Times New Roman"/>
          <w:sz w:val="28"/>
          <w:szCs w:val="28"/>
        </w:rPr>
        <w:t>, Д. Піддубною, праці І</w:t>
      </w:r>
      <w:r w:rsidR="00A36B7C" w:rsidRPr="00A6259D">
        <w:rPr>
          <w:rFonts w:ascii="Times New Roman" w:hAnsi="Times New Roman" w:cs="Times New Roman"/>
          <w:color w:val="C00000"/>
          <w:sz w:val="28"/>
          <w:szCs w:val="28"/>
        </w:rPr>
        <w:t>. </w:t>
      </w:r>
      <w:r w:rsidR="00A36B7C" w:rsidRPr="00A6259D">
        <w:rPr>
          <w:rFonts w:ascii="Times New Roman" w:hAnsi="Times New Roman" w:cs="Times New Roman"/>
          <w:sz w:val="28"/>
          <w:szCs w:val="28"/>
        </w:rPr>
        <w:t xml:space="preserve">Вовченко, В. Проніна щодо оцінювання спеціальної фізичної підготовленості легкоатлетів-спринтерів, наукові розвідки Д. Степаненко, Г. </w:t>
      </w:r>
      <w:proofErr w:type="spellStart"/>
      <w:r w:rsidR="00A36B7C" w:rsidRPr="00A6259D">
        <w:rPr>
          <w:rFonts w:ascii="Times New Roman" w:hAnsi="Times New Roman" w:cs="Times New Roman"/>
          <w:sz w:val="28"/>
          <w:szCs w:val="28"/>
        </w:rPr>
        <w:t>Печко</w:t>
      </w:r>
      <w:proofErr w:type="spellEnd"/>
      <w:r w:rsidR="00A36B7C" w:rsidRPr="00A6259D">
        <w:rPr>
          <w:rFonts w:ascii="Times New Roman" w:hAnsi="Times New Roman" w:cs="Times New Roman"/>
          <w:sz w:val="28"/>
          <w:szCs w:val="28"/>
        </w:rPr>
        <w:t xml:space="preserve"> та ін. щодо застосування </w:t>
      </w:r>
      <w:proofErr w:type="spellStart"/>
      <w:r w:rsidR="00A36B7C" w:rsidRPr="00A6259D">
        <w:rPr>
          <w:rFonts w:ascii="Times New Roman" w:hAnsi="Times New Roman" w:cs="Times New Roman"/>
          <w:sz w:val="28"/>
          <w:szCs w:val="28"/>
        </w:rPr>
        <w:t>швидкісно</w:t>
      </w:r>
      <w:proofErr w:type="spellEnd"/>
      <w:r w:rsidR="00A36B7C" w:rsidRPr="00A6259D">
        <w:rPr>
          <w:rFonts w:ascii="Times New Roman" w:hAnsi="Times New Roman" w:cs="Times New Roman"/>
          <w:sz w:val="28"/>
          <w:szCs w:val="28"/>
        </w:rPr>
        <w:t>-силових засобів підготовки.</w:t>
      </w:r>
      <w:r w:rsidRPr="00A6259D">
        <w:rPr>
          <w:rFonts w:ascii="Times New Roman" w:hAnsi="Times New Roman" w:cs="Times New Roman"/>
          <w:sz w:val="28"/>
          <w:szCs w:val="28"/>
        </w:rPr>
        <w:t xml:space="preserve"> У роботах К.</w:t>
      </w:r>
      <w:r w:rsidR="00D65255" w:rsidRPr="00A6259D">
        <w:rPr>
          <w:rFonts w:ascii="Times New Roman" w:hAnsi="Times New Roman" w:cs="Times New Roman"/>
          <w:sz w:val="28"/>
          <w:szCs w:val="28"/>
        </w:rPr>
        <w:t> </w:t>
      </w:r>
      <w:r w:rsidRPr="00A6259D">
        <w:rPr>
          <w:rFonts w:ascii="Times New Roman" w:hAnsi="Times New Roman" w:cs="Times New Roman"/>
          <w:sz w:val="28"/>
          <w:szCs w:val="28"/>
        </w:rPr>
        <w:t>Козлова</w:t>
      </w:r>
      <w:r w:rsidR="00A36B7C" w:rsidRPr="00A6259D">
        <w:rPr>
          <w:rFonts w:ascii="Times New Roman" w:hAnsi="Times New Roman" w:cs="Times New Roman"/>
          <w:sz w:val="28"/>
          <w:szCs w:val="28"/>
        </w:rPr>
        <w:t xml:space="preserve">, </w:t>
      </w:r>
      <w:r w:rsidRPr="00A6259D">
        <w:rPr>
          <w:rFonts w:ascii="Times New Roman" w:hAnsi="Times New Roman" w:cs="Times New Roman"/>
          <w:sz w:val="28"/>
          <w:szCs w:val="28"/>
        </w:rPr>
        <w:t>К.</w:t>
      </w:r>
      <w:r w:rsidR="00A36B7C" w:rsidRPr="00A6259D">
        <w:rPr>
          <w:rFonts w:ascii="Times New Roman" w:hAnsi="Times New Roman" w:cs="Times New Roman"/>
          <w:sz w:val="28"/>
          <w:szCs w:val="28"/>
        </w:rPr>
        <w:t> </w:t>
      </w:r>
      <w:proofErr w:type="spellStart"/>
      <w:r w:rsidRPr="00A6259D">
        <w:rPr>
          <w:rFonts w:ascii="Times New Roman" w:hAnsi="Times New Roman" w:cs="Times New Roman"/>
          <w:sz w:val="28"/>
          <w:szCs w:val="28"/>
        </w:rPr>
        <w:t>Джуріної</w:t>
      </w:r>
      <w:proofErr w:type="spellEnd"/>
      <w:r w:rsidR="00A36B7C" w:rsidRPr="00A6259D">
        <w:rPr>
          <w:rFonts w:ascii="Times New Roman" w:hAnsi="Times New Roman" w:cs="Times New Roman"/>
          <w:sz w:val="28"/>
          <w:szCs w:val="28"/>
        </w:rPr>
        <w:t xml:space="preserve"> </w:t>
      </w:r>
      <w:r w:rsidRPr="00A6259D">
        <w:rPr>
          <w:rFonts w:ascii="Times New Roman" w:hAnsi="Times New Roman" w:cs="Times New Roman"/>
          <w:sz w:val="28"/>
          <w:szCs w:val="28"/>
        </w:rPr>
        <w:t>та М.</w:t>
      </w:r>
      <w:r w:rsidR="00D65255" w:rsidRPr="00A6259D">
        <w:rPr>
          <w:rFonts w:ascii="Times New Roman" w:hAnsi="Times New Roman" w:cs="Times New Roman"/>
          <w:sz w:val="28"/>
          <w:szCs w:val="28"/>
        </w:rPr>
        <w:t xml:space="preserve"> </w:t>
      </w:r>
      <w:r w:rsidRPr="00A6259D">
        <w:rPr>
          <w:rFonts w:ascii="Times New Roman" w:hAnsi="Times New Roman" w:cs="Times New Roman"/>
          <w:sz w:val="28"/>
          <w:szCs w:val="28"/>
        </w:rPr>
        <w:t>Шульги</w:t>
      </w:r>
      <w:r w:rsidR="00A36B7C" w:rsidRPr="00A6259D">
        <w:rPr>
          <w:rFonts w:ascii="Times New Roman" w:hAnsi="Times New Roman" w:cs="Times New Roman"/>
          <w:sz w:val="28"/>
          <w:szCs w:val="28"/>
        </w:rPr>
        <w:t xml:space="preserve"> </w:t>
      </w:r>
      <w:r w:rsidRPr="00A6259D">
        <w:rPr>
          <w:rFonts w:ascii="Times New Roman" w:hAnsi="Times New Roman" w:cs="Times New Roman"/>
          <w:sz w:val="28"/>
          <w:szCs w:val="28"/>
        </w:rPr>
        <w:t xml:space="preserve">систематизовано принципи побудови тренувального процесу в різні періоди підготовки спортсмена, що дозволяє адаптувати загальні методичні положення до умов підготовчого або спеціалізованого етапу. Таким чином, аналіз літературних джерел створює </w:t>
      </w:r>
      <w:r w:rsidRPr="00A6259D">
        <w:rPr>
          <w:rFonts w:ascii="Times New Roman" w:hAnsi="Times New Roman" w:cs="Times New Roman"/>
          <w:sz w:val="28"/>
          <w:szCs w:val="28"/>
        </w:rPr>
        <w:lastRenderedPageBreak/>
        <w:t>надійну теоретико-практичну основу для формування сучасної моделі підготовки бігунів на дистанції 400 м</w:t>
      </w:r>
      <w:r w:rsidR="009573EC"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9573EC" w:rsidRPr="00A6259D">
        <w:rPr>
          <w:rFonts w:ascii="Times New Roman" w:hAnsi="Times New Roman" w:cs="Times New Roman"/>
          <w:sz w:val="28"/>
          <w:szCs w:val="28"/>
        </w:rPr>
        <w:t xml:space="preserve"> років</w:t>
      </w:r>
      <w:r w:rsidRPr="00A6259D">
        <w:rPr>
          <w:rFonts w:ascii="Times New Roman" w:hAnsi="Times New Roman" w:cs="Times New Roman"/>
          <w:sz w:val="28"/>
          <w:szCs w:val="28"/>
        </w:rPr>
        <w:t>, враховуючи вимоги спортивної практики, індивідуальні особливості спортсменів і закономірності тренувального навантаження</w:t>
      </w:r>
      <w:r w:rsidR="00A36B7C"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5,11, 53, 31, 24, 61</w:t>
      </w:r>
      <w:r w:rsidR="00A36B7C" w:rsidRPr="00A6259D">
        <w:rPr>
          <w:rFonts w:ascii="Times New Roman" w:hAnsi="Times New Roman" w:cs="Times New Roman"/>
          <w:sz w:val="28"/>
          <w:szCs w:val="28"/>
        </w:rPr>
        <w:t>].</w:t>
      </w:r>
    </w:p>
    <w:p w14:paraId="20ACA780" w14:textId="1289E34A" w:rsidR="00AD60EC" w:rsidRPr="00A6259D" w:rsidRDefault="0085443B" w:rsidP="00AD60EC">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Зв'язок роботи з науковими планами, темами.</w:t>
      </w:r>
      <w:r w:rsidR="00D65255" w:rsidRPr="00A6259D">
        <w:t xml:space="preserve"> </w:t>
      </w:r>
      <w:r w:rsidR="00D65255" w:rsidRPr="00A6259D">
        <w:rPr>
          <w:rFonts w:ascii="Times New Roman" w:hAnsi="Times New Roman" w:cs="Times New Roman"/>
          <w:sz w:val="28"/>
          <w:szCs w:val="28"/>
        </w:rPr>
        <w:t>Дослідження виконано відповідно до «Зведеного плану НДР у сфері фізичної культури і спорту на 2021–2025 рр.» НУФВСУ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w:t>
      </w:r>
    </w:p>
    <w:p w14:paraId="44A3C383" w14:textId="755F6E2B" w:rsidR="00E72B0A" w:rsidRPr="00A6259D" w:rsidRDefault="007D62F2" w:rsidP="00E72B0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Мета роботи</w:t>
      </w:r>
      <w:r w:rsidRPr="00A6259D">
        <w:rPr>
          <w:rFonts w:ascii="Times New Roman" w:hAnsi="Times New Roman" w:cs="Times New Roman"/>
          <w:sz w:val="28"/>
          <w:szCs w:val="28"/>
        </w:rPr>
        <w:t xml:space="preserve"> – </w:t>
      </w:r>
      <w:r w:rsidR="00D65255" w:rsidRPr="00A6259D">
        <w:rPr>
          <w:rFonts w:ascii="Times New Roman" w:hAnsi="Times New Roman" w:cs="Times New Roman"/>
          <w:sz w:val="28"/>
          <w:szCs w:val="28"/>
        </w:rPr>
        <w:t>підвищення ефективності фізичної підготовки бігунів на 400 м на етапі базової підготовки шляхом удосконалення змісту та структури піврічного циклу тренувань.</w:t>
      </w:r>
    </w:p>
    <w:p w14:paraId="2B0ADF43" w14:textId="779C715C" w:rsidR="00552C19" w:rsidRPr="00A6259D" w:rsidRDefault="00B218DB" w:rsidP="00E72B0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Завдання дослідження:</w:t>
      </w:r>
    </w:p>
    <w:p w14:paraId="304261B8" w14:textId="7E61A4AB" w:rsidR="00D65255" w:rsidRPr="00A6259D" w:rsidRDefault="006D41EB" w:rsidP="00D6525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1.</w:t>
      </w:r>
      <w:bookmarkStart w:id="0" w:name="_Hlk211514939"/>
      <w:r w:rsidR="00D65255" w:rsidRPr="00A6259D">
        <w:rPr>
          <w:rFonts w:ascii="Times New Roman" w:hAnsi="Times New Roman" w:cs="Times New Roman"/>
          <w:sz w:val="28"/>
          <w:szCs w:val="28"/>
        </w:rPr>
        <w:t xml:space="preserve"> Ознайомитися з науково-методичною літературою з проблеми фізичної підготовки бігунів на 400 м на етапі базової підготовки.</w:t>
      </w:r>
    </w:p>
    <w:p w14:paraId="3E48C85C" w14:textId="02F7298A" w:rsidR="00D65255" w:rsidRPr="00A6259D" w:rsidRDefault="00D65255" w:rsidP="00D6525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2. Провести дослідження динаміки фізичної підготовленості бігунів на 400 м упродовж піврічного циклу тренувань.</w:t>
      </w:r>
    </w:p>
    <w:p w14:paraId="0D0BCE4A" w14:textId="479F6380" w:rsidR="006A597D" w:rsidRPr="00A6259D" w:rsidRDefault="00D65255" w:rsidP="00D65255">
      <w:pPr>
        <w:spacing w:after="0" w:line="360" w:lineRule="auto"/>
        <w:ind w:firstLine="709"/>
        <w:jc w:val="both"/>
        <w:rPr>
          <w:rFonts w:ascii="Times New Roman" w:hAnsi="Times New Roman" w:cs="Times New Roman"/>
          <w:color w:val="C00000"/>
          <w:sz w:val="28"/>
          <w:szCs w:val="28"/>
        </w:rPr>
      </w:pPr>
      <w:r w:rsidRPr="00A6259D">
        <w:rPr>
          <w:rFonts w:ascii="Times New Roman" w:hAnsi="Times New Roman" w:cs="Times New Roman"/>
          <w:sz w:val="28"/>
          <w:szCs w:val="28"/>
        </w:rPr>
        <w:t>3. Визначити ефективні засоби та методи удосконалення фізичної підготовки бігунів на 400 м на етапі базової підготовки.</w:t>
      </w:r>
      <w:r w:rsidRPr="00A6259D">
        <w:rPr>
          <w:rFonts w:ascii="Times New Roman" w:hAnsi="Times New Roman" w:cs="Times New Roman"/>
          <w:color w:val="C00000"/>
          <w:sz w:val="28"/>
          <w:szCs w:val="28"/>
        </w:rPr>
        <w:t xml:space="preserve"> </w:t>
      </w:r>
    </w:p>
    <w:bookmarkEnd w:id="0"/>
    <w:p w14:paraId="3ECD309F" w14:textId="33BF2DFD" w:rsidR="00EC3EC2" w:rsidRPr="00A6259D" w:rsidRDefault="006A204A" w:rsidP="006D41EB">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 xml:space="preserve">Об'єкт дослідження. </w:t>
      </w:r>
      <w:r w:rsidRPr="00A6259D">
        <w:rPr>
          <w:rFonts w:ascii="Times New Roman" w:hAnsi="Times New Roman" w:cs="Times New Roman"/>
          <w:sz w:val="28"/>
          <w:szCs w:val="28"/>
        </w:rPr>
        <w:t>Процес фізичної підготовки бігунів на 400м на етапі базової підготовки в піврічному циклі тренувань.</w:t>
      </w:r>
    </w:p>
    <w:p w14:paraId="13A675A7" w14:textId="60ECF63E"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 xml:space="preserve">Предмет дослідження. </w:t>
      </w:r>
      <w:r w:rsidR="006D1815" w:rsidRPr="00A6259D">
        <w:rPr>
          <w:rFonts w:ascii="Times New Roman" w:hAnsi="Times New Roman" w:cs="Times New Roman"/>
          <w:sz w:val="28"/>
          <w:szCs w:val="28"/>
        </w:rPr>
        <w:t>Засоби та методи фізичної підготовки бігунів на 400м на етапі базової підготовки в піврічному циклі тренувань.</w:t>
      </w:r>
    </w:p>
    <w:p w14:paraId="170FDF42" w14:textId="53B9A2C6"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Для вирішення завдань дослідження були застосовані наступні </w:t>
      </w:r>
      <w:r w:rsidRPr="00A6259D">
        <w:rPr>
          <w:rFonts w:ascii="Times New Roman" w:hAnsi="Times New Roman" w:cs="Times New Roman"/>
          <w:b/>
          <w:bCs/>
          <w:sz w:val="28"/>
          <w:szCs w:val="28"/>
        </w:rPr>
        <w:t>методи дослідження</w:t>
      </w:r>
      <w:r w:rsidRPr="00A6259D">
        <w:rPr>
          <w:rFonts w:ascii="Times New Roman" w:hAnsi="Times New Roman" w:cs="Times New Roman"/>
          <w:sz w:val="28"/>
          <w:szCs w:val="28"/>
        </w:rPr>
        <w:t>:</w:t>
      </w:r>
    </w:p>
    <w:p w14:paraId="56F49488" w14:textId="77777777"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аналіз науково-методичної літератури та мережі Інтернет;</w:t>
      </w:r>
    </w:p>
    <w:p w14:paraId="7FF31007" w14:textId="0DC84D08"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узагальнення практичного досвіду побудови тренувального процесу в підготовці бігунів на 400 м;</w:t>
      </w:r>
    </w:p>
    <w:p w14:paraId="2ABAC897" w14:textId="77777777"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педагогічні спостереження;</w:t>
      </w:r>
    </w:p>
    <w:p w14:paraId="5AAE1FFF" w14:textId="77777777"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w:t>
      </w:r>
      <w:r w:rsidRPr="00A6259D">
        <w:rPr>
          <w:rFonts w:ascii="Times New Roman" w:hAnsi="Times New Roman" w:cs="Times New Roman"/>
          <w:sz w:val="28"/>
          <w:szCs w:val="28"/>
        </w:rPr>
        <w:tab/>
        <w:t>контрольно-педагогічні випробування (тестування);</w:t>
      </w:r>
    </w:p>
    <w:p w14:paraId="650E5CFD" w14:textId="77777777"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педагогічний експеримент (констатуючий і формуючий);</w:t>
      </w:r>
    </w:p>
    <w:p w14:paraId="48540F69" w14:textId="73125091" w:rsidR="006A204A" w:rsidRPr="00A6259D" w:rsidRDefault="006A204A" w:rsidP="006A204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математико-статистичні методи аналізу експериментальних даних.</w:t>
      </w:r>
    </w:p>
    <w:p w14:paraId="33A9AF87" w14:textId="456A1507" w:rsidR="006A204A" w:rsidRPr="00A6259D" w:rsidRDefault="006A204A" w:rsidP="00D6525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Наукова новизна одержаних результатів.</w:t>
      </w:r>
      <w:r w:rsidRPr="00A6259D">
        <w:rPr>
          <w:rFonts w:ascii="Times New Roman" w:hAnsi="Times New Roman" w:cs="Times New Roman"/>
          <w:sz w:val="28"/>
          <w:szCs w:val="28"/>
        </w:rPr>
        <w:t xml:space="preserve"> Визначено та систематизовано найбільш ефективні засоби фізичної підготовки бігунів на 400м на етапі базової підготовки в піврічному циклі тренувань.</w:t>
      </w:r>
      <w:r w:rsidR="004D315C" w:rsidRPr="00A6259D">
        <w:rPr>
          <w:rFonts w:ascii="Times New Roman" w:hAnsi="Times New Roman" w:cs="Times New Roman"/>
          <w:sz w:val="28"/>
          <w:szCs w:val="28"/>
        </w:rPr>
        <w:t xml:space="preserve"> </w:t>
      </w:r>
      <w:r w:rsidRPr="00A6259D">
        <w:rPr>
          <w:rFonts w:ascii="Times New Roman" w:hAnsi="Times New Roman" w:cs="Times New Roman"/>
          <w:sz w:val="28"/>
          <w:szCs w:val="28"/>
        </w:rPr>
        <w:t>Досліджено динаміку фізичної підготовки бігунів на 400м</w:t>
      </w:r>
      <w:r w:rsidR="00465CC6"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465CC6" w:rsidRPr="00A6259D">
        <w:rPr>
          <w:rFonts w:ascii="Times New Roman" w:hAnsi="Times New Roman" w:cs="Times New Roman"/>
          <w:sz w:val="28"/>
          <w:szCs w:val="28"/>
        </w:rPr>
        <w:t xml:space="preserve"> років</w:t>
      </w:r>
      <w:r w:rsidRPr="00A6259D">
        <w:rPr>
          <w:rFonts w:ascii="Times New Roman" w:hAnsi="Times New Roman" w:cs="Times New Roman"/>
          <w:sz w:val="28"/>
          <w:szCs w:val="28"/>
        </w:rPr>
        <w:t xml:space="preserve"> та визначено раціональне співвідношення засобів фізичної підготовки бігунів на 400м.</w:t>
      </w:r>
    </w:p>
    <w:p w14:paraId="478FC3A4" w14:textId="79ECC53B" w:rsidR="00BD7D25" w:rsidRPr="00A6259D" w:rsidRDefault="00BD7D25" w:rsidP="00BD7D2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Практична значущість роботи</w:t>
      </w:r>
      <w:r w:rsidRPr="00A6259D">
        <w:rPr>
          <w:rFonts w:ascii="Times New Roman" w:hAnsi="Times New Roman" w:cs="Times New Roman"/>
          <w:sz w:val="28"/>
          <w:szCs w:val="28"/>
        </w:rPr>
        <w:t xml:space="preserve"> полягає у розробці конкретних рекомендацій з організації та планування фізичних навантажень для бігунів на 400 м </w:t>
      </w:r>
      <w:r w:rsidR="00465CC6" w:rsidRPr="00A6259D">
        <w:rPr>
          <w:rFonts w:ascii="Times New Roman" w:hAnsi="Times New Roman" w:cs="Times New Roman"/>
          <w:sz w:val="28"/>
          <w:szCs w:val="28"/>
        </w:rPr>
        <w:t xml:space="preserve">у віці </w:t>
      </w:r>
      <w:r w:rsidR="005B2649">
        <w:rPr>
          <w:rFonts w:ascii="Times New Roman" w:hAnsi="Times New Roman" w:cs="Times New Roman"/>
          <w:sz w:val="28"/>
          <w:szCs w:val="28"/>
        </w:rPr>
        <w:t>13-15</w:t>
      </w:r>
      <w:r w:rsidR="00465CC6" w:rsidRPr="00A6259D">
        <w:rPr>
          <w:rFonts w:ascii="Times New Roman" w:hAnsi="Times New Roman" w:cs="Times New Roman"/>
          <w:sz w:val="28"/>
          <w:szCs w:val="28"/>
        </w:rPr>
        <w:t xml:space="preserve"> років </w:t>
      </w:r>
      <w:r w:rsidRPr="00A6259D">
        <w:rPr>
          <w:rFonts w:ascii="Times New Roman" w:hAnsi="Times New Roman" w:cs="Times New Roman"/>
          <w:sz w:val="28"/>
          <w:szCs w:val="28"/>
        </w:rPr>
        <w:t>у піврічному тренувальному циклі базової підготовки. Запропоновані методики можуть бути впроваджені в тренувальний процес для підвищення ефективності підготовки спортсменів та оптимізації їх фізичної форми.</w:t>
      </w:r>
    </w:p>
    <w:p w14:paraId="30E29314" w14:textId="31BAF962" w:rsidR="00BD7D25" w:rsidRPr="00A6259D" w:rsidRDefault="00BD7D25" w:rsidP="00BD7D2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Теоретична значущість роботи</w:t>
      </w:r>
      <w:r w:rsidRPr="00A6259D">
        <w:rPr>
          <w:rFonts w:ascii="Times New Roman" w:hAnsi="Times New Roman" w:cs="Times New Roman"/>
          <w:sz w:val="28"/>
          <w:szCs w:val="28"/>
        </w:rPr>
        <w:t xml:space="preserve"> полягає у поглибленні знань щодо організації тренувального процесу кваліфікованих бігунів на 400 м</w:t>
      </w:r>
      <w:r w:rsidR="00465CC6"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465CC6" w:rsidRPr="00A6259D">
        <w:rPr>
          <w:rFonts w:ascii="Times New Roman" w:hAnsi="Times New Roman" w:cs="Times New Roman"/>
          <w:sz w:val="28"/>
          <w:szCs w:val="28"/>
        </w:rPr>
        <w:t xml:space="preserve"> років</w:t>
      </w:r>
      <w:r w:rsidRPr="00A6259D">
        <w:rPr>
          <w:rFonts w:ascii="Times New Roman" w:hAnsi="Times New Roman" w:cs="Times New Roman"/>
          <w:sz w:val="28"/>
          <w:szCs w:val="28"/>
        </w:rPr>
        <w:t>. Вона включає дослідження особливостей тривалої адаптації організму спортсменів до фізичних навантажень у рамках тренувальних програм, а також розкриває принципи побудови цілорічного тренування і планування фізичних навантажень на етапі базової підготовки в піврічному циклі.</w:t>
      </w:r>
    </w:p>
    <w:p w14:paraId="28C21DBC" w14:textId="4E382C3D" w:rsidR="006A204A" w:rsidRPr="00A6259D" w:rsidRDefault="00B13D42" w:rsidP="00BD7D2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b/>
          <w:bCs/>
          <w:sz w:val="28"/>
          <w:szCs w:val="28"/>
        </w:rPr>
        <w:t>Структура та обсяг роботи.</w:t>
      </w:r>
      <w:r w:rsidRPr="00A6259D">
        <w:rPr>
          <w:rFonts w:ascii="Times New Roman" w:hAnsi="Times New Roman" w:cs="Times New Roman"/>
          <w:sz w:val="28"/>
          <w:szCs w:val="28"/>
        </w:rPr>
        <w:t xml:space="preserve"> Кваліфікаційна магістерська робота викладена на </w:t>
      </w:r>
      <w:r w:rsidR="00F962FE" w:rsidRPr="00A6259D">
        <w:rPr>
          <w:rFonts w:ascii="Times New Roman" w:hAnsi="Times New Roman" w:cs="Times New Roman"/>
          <w:sz w:val="28"/>
          <w:szCs w:val="28"/>
        </w:rPr>
        <w:t>6</w:t>
      </w:r>
      <w:r w:rsidR="009A2B86">
        <w:rPr>
          <w:rFonts w:ascii="Times New Roman" w:hAnsi="Times New Roman" w:cs="Times New Roman"/>
          <w:sz w:val="28"/>
          <w:szCs w:val="28"/>
        </w:rPr>
        <w:t>2</w:t>
      </w:r>
      <w:r w:rsidRPr="00A6259D">
        <w:rPr>
          <w:rFonts w:ascii="Times New Roman" w:hAnsi="Times New Roman" w:cs="Times New Roman"/>
          <w:sz w:val="28"/>
          <w:szCs w:val="28"/>
        </w:rPr>
        <w:t xml:space="preserve"> сторін</w:t>
      </w:r>
      <w:r w:rsidR="00CE55CF" w:rsidRPr="00A6259D">
        <w:rPr>
          <w:rFonts w:ascii="Times New Roman" w:hAnsi="Times New Roman" w:cs="Times New Roman"/>
          <w:sz w:val="28"/>
          <w:szCs w:val="28"/>
        </w:rPr>
        <w:t>ках</w:t>
      </w:r>
      <w:r w:rsidRPr="00A6259D">
        <w:rPr>
          <w:rFonts w:ascii="Times New Roman" w:hAnsi="Times New Roman" w:cs="Times New Roman"/>
          <w:sz w:val="28"/>
          <w:szCs w:val="28"/>
        </w:rPr>
        <w:t xml:space="preserve">, складається із вступу, </w:t>
      </w:r>
      <w:r w:rsidR="000D5647" w:rsidRPr="00A6259D">
        <w:rPr>
          <w:rFonts w:ascii="Times New Roman" w:hAnsi="Times New Roman" w:cs="Times New Roman"/>
          <w:sz w:val="28"/>
          <w:szCs w:val="28"/>
        </w:rPr>
        <w:t>трьох</w:t>
      </w:r>
      <w:r w:rsidRPr="00A6259D">
        <w:rPr>
          <w:rFonts w:ascii="Times New Roman" w:hAnsi="Times New Roman" w:cs="Times New Roman"/>
          <w:sz w:val="28"/>
          <w:szCs w:val="28"/>
        </w:rPr>
        <w:t xml:space="preserve"> розділів, висновків, практичних рекомендацій, списку використаних літературних джерел. Список використаних літературних джерел складає </w:t>
      </w:r>
      <w:r w:rsidR="00411DD9">
        <w:rPr>
          <w:rFonts w:ascii="Times New Roman" w:hAnsi="Times New Roman" w:cs="Times New Roman"/>
          <w:sz w:val="28"/>
          <w:szCs w:val="28"/>
        </w:rPr>
        <w:t xml:space="preserve">61 </w:t>
      </w:r>
      <w:r w:rsidRPr="00A6259D">
        <w:rPr>
          <w:rFonts w:ascii="Times New Roman" w:hAnsi="Times New Roman" w:cs="Times New Roman"/>
          <w:sz w:val="28"/>
          <w:szCs w:val="28"/>
        </w:rPr>
        <w:t>джерел</w:t>
      </w:r>
      <w:r w:rsidR="00411DD9">
        <w:rPr>
          <w:rFonts w:ascii="Times New Roman" w:hAnsi="Times New Roman" w:cs="Times New Roman"/>
          <w:sz w:val="28"/>
          <w:szCs w:val="28"/>
        </w:rPr>
        <w:t>о</w:t>
      </w:r>
      <w:r w:rsidRPr="00A6259D">
        <w:rPr>
          <w:rFonts w:ascii="Times New Roman" w:hAnsi="Times New Roman" w:cs="Times New Roman"/>
          <w:sz w:val="28"/>
          <w:szCs w:val="28"/>
        </w:rPr>
        <w:t>.</w:t>
      </w:r>
    </w:p>
    <w:p w14:paraId="028C84F1" w14:textId="77777777" w:rsidR="006A204A" w:rsidRPr="00A6259D" w:rsidRDefault="006A204A" w:rsidP="00E72B0A">
      <w:pPr>
        <w:spacing w:after="0" w:line="360" w:lineRule="auto"/>
        <w:ind w:firstLine="709"/>
        <w:jc w:val="both"/>
        <w:rPr>
          <w:rFonts w:ascii="Times New Roman" w:hAnsi="Times New Roman" w:cs="Times New Roman"/>
          <w:sz w:val="28"/>
          <w:szCs w:val="28"/>
        </w:rPr>
      </w:pPr>
    </w:p>
    <w:p w14:paraId="09A3CCCC" w14:textId="77777777" w:rsidR="00D51D17" w:rsidRPr="00A6259D" w:rsidRDefault="00D51D17">
      <w:pPr>
        <w:rPr>
          <w:rFonts w:ascii="Times New Roman" w:hAnsi="Times New Roman" w:cs="Times New Roman"/>
          <w:sz w:val="28"/>
          <w:szCs w:val="28"/>
        </w:rPr>
      </w:pPr>
      <w:r w:rsidRPr="00A6259D">
        <w:rPr>
          <w:rFonts w:ascii="Times New Roman" w:hAnsi="Times New Roman" w:cs="Times New Roman"/>
          <w:sz w:val="28"/>
          <w:szCs w:val="28"/>
        </w:rPr>
        <w:br w:type="page"/>
      </w:r>
    </w:p>
    <w:p w14:paraId="02D10BD0" w14:textId="77777777" w:rsidR="00EE2B81" w:rsidRPr="00A6259D" w:rsidRDefault="00D51D17" w:rsidP="00EE2B81">
      <w:pPr>
        <w:spacing w:after="0" w:line="360" w:lineRule="auto"/>
        <w:jc w:val="center"/>
        <w:rPr>
          <w:rFonts w:ascii="Times New Roman" w:hAnsi="Times New Roman" w:cs="Times New Roman"/>
          <w:b/>
          <w:bCs/>
          <w:sz w:val="28"/>
          <w:szCs w:val="28"/>
        </w:rPr>
      </w:pPr>
      <w:r w:rsidRPr="00A6259D">
        <w:rPr>
          <w:rFonts w:ascii="Times New Roman" w:hAnsi="Times New Roman" w:cs="Times New Roman"/>
          <w:b/>
          <w:bCs/>
          <w:sz w:val="28"/>
          <w:szCs w:val="28"/>
        </w:rPr>
        <w:lastRenderedPageBreak/>
        <w:t>РОЗДІЛ 1</w:t>
      </w:r>
    </w:p>
    <w:p w14:paraId="0DA9B7E1" w14:textId="28BEE1F0" w:rsidR="00D51D17" w:rsidRPr="00A6259D" w:rsidRDefault="00D51D17" w:rsidP="00EE2B81">
      <w:pPr>
        <w:spacing w:after="0" w:line="360" w:lineRule="auto"/>
        <w:jc w:val="center"/>
        <w:rPr>
          <w:rFonts w:ascii="Times New Roman" w:hAnsi="Times New Roman" w:cs="Times New Roman"/>
          <w:b/>
          <w:bCs/>
          <w:sz w:val="28"/>
          <w:szCs w:val="28"/>
        </w:rPr>
      </w:pPr>
      <w:r w:rsidRPr="00A6259D">
        <w:rPr>
          <w:rFonts w:ascii="Times New Roman" w:hAnsi="Times New Roman" w:cs="Times New Roman"/>
          <w:b/>
          <w:bCs/>
          <w:sz w:val="28"/>
          <w:szCs w:val="28"/>
        </w:rPr>
        <w:t>ТЕОРЕТИЧНІ ОСНОВИ ПІДГОТОВКИ БІГУНІВ НА 400 М НА ЕТАПІ БАЗОВОЇ ПІДГОТОВКИ В ПІВРІЧНОМУ ЦИКЛІ  ТРЕНУВАНЬ</w:t>
      </w:r>
    </w:p>
    <w:p w14:paraId="689024A2" w14:textId="77777777" w:rsidR="00EE2B81" w:rsidRPr="00A6259D" w:rsidRDefault="00EE2B81" w:rsidP="00D51D17">
      <w:pPr>
        <w:spacing w:after="0" w:line="360" w:lineRule="auto"/>
        <w:ind w:left="1418" w:hanging="1418"/>
        <w:jc w:val="both"/>
        <w:rPr>
          <w:rFonts w:ascii="Times New Roman" w:hAnsi="Times New Roman" w:cs="Times New Roman"/>
          <w:sz w:val="28"/>
          <w:szCs w:val="28"/>
        </w:rPr>
      </w:pPr>
    </w:p>
    <w:p w14:paraId="4B8EC22F" w14:textId="2224B63F" w:rsidR="00EE2B81" w:rsidRPr="003B7025" w:rsidRDefault="00D51D17" w:rsidP="003B7025">
      <w:pPr>
        <w:spacing w:after="0" w:line="360" w:lineRule="auto"/>
        <w:ind w:firstLine="851"/>
        <w:jc w:val="both"/>
        <w:rPr>
          <w:rFonts w:ascii="Times New Roman" w:hAnsi="Times New Roman" w:cs="Times New Roman"/>
          <w:b/>
          <w:bCs/>
          <w:sz w:val="28"/>
          <w:szCs w:val="28"/>
          <w:lang w:val="ru-RU"/>
        </w:rPr>
      </w:pPr>
      <w:r w:rsidRPr="00A6259D">
        <w:rPr>
          <w:rFonts w:ascii="Times New Roman" w:hAnsi="Times New Roman" w:cs="Times New Roman"/>
          <w:b/>
          <w:bCs/>
          <w:sz w:val="28"/>
          <w:szCs w:val="28"/>
        </w:rPr>
        <w:t>1.1. Тенденції розвитку бігу на 400 м в легкій атлетиці в умовах сьогодення</w:t>
      </w:r>
    </w:p>
    <w:p w14:paraId="17A62006" w14:textId="49F95863" w:rsidR="00B2263D" w:rsidRPr="00A6259D" w:rsidRDefault="00B2263D"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Біг на короткі дистанції є найдавнішим видом легкоатлетичних вправ, що входить у сучасну легку атлетику. Ще на античних Олімпіадах атлети змагалися з бігу на один стадій (192,27 м). Археологічні розкопки в Олімпії виявили, що місце старту та фінішу було відмічене кам’яними смугами, розділеними дерев’яними стовпами на проміжки 1,2 м завширшки, тобто на бігові доріжки. Грецькі атлети використовували високий старт, а для старту застосовували прообраз сучасних стартових колодок </w:t>
      </w:r>
      <w:r w:rsidR="00DD6C10" w:rsidRPr="00A6259D">
        <w:rPr>
          <w:rFonts w:ascii="Times New Roman" w:hAnsi="Times New Roman" w:cs="Times New Roman"/>
          <w:sz w:val="28"/>
          <w:szCs w:val="28"/>
        </w:rPr>
        <w:t>–</w:t>
      </w:r>
      <w:r w:rsidRPr="00A6259D">
        <w:rPr>
          <w:rFonts w:ascii="Times New Roman" w:hAnsi="Times New Roman" w:cs="Times New Roman"/>
          <w:sz w:val="28"/>
          <w:szCs w:val="28"/>
        </w:rPr>
        <w:t xml:space="preserve"> два заглиблення, видовбані в кам’яній смузі на старті. Змагання складались із попередніх забігів і фіналу. Атлети бігли по окремих розмічених доріжках, а їх розподіл визначався жеребкуванням. У забігу брали участь до 20 спортсменів одночасно. Біг починався за особливим сигналом або командою. Атлетів, які починали біг раніше поданої команди, карали паличними ударами </w:t>
      </w:r>
      <w:r w:rsidR="00DD6C10" w:rsidRPr="00A6259D">
        <w:rPr>
          <w:rFonts w:ascii="Times New Roman" w:hAnsi="Times New Roman" w:cs="Times New Roman"/>
          <w:sz w:val="28"/>
          <w:szCs w:val="28"/>
        </w:rPr>
        <w:t>–</w:t>
      </w:r>
      <w:r w:rsidRPr="00A6259D">
        <w:rPr>
          <w:rFonts w:ascii="Times New Roman" w:hAnsi="Times New Roman" w:cs="Times New Roman"/>
          <w:sz w:val="28"/>
          <w:szCs w:val="28"/>
        </w:rPr>
        <w:t xml:space="preserve"> для цього за стартовою лінією розташовувались помічники суддів </w:t>
      </w:r>
      <w:r w:rsidR="00DD6C10" w:rsidRPr="00A6259D">
        <w:rPr>
          <w:rFonts w:ascii="Times New Roman" w:hAnsi="Times New Roman" w:cs="Times New Roman"/>
          <w:sz w:val="28"/>
          <w:szCs w:val="28"/>
        </w:rPr>
        <w:t>–</w:t>
      </w:r>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мастікторес</w:t>
      </w:r>
      <w:proofErr w:type="spellEnd"/>
      <w:r w:rsidRPr="00A6259D">
        <w:rPr>
          <w:rFonts w:ascii="Times New Roman" w:hAnsi="Times New Roman" w:cs="Times New Roman"/>
          <w:sz w:val="28"/>
          <w:szCs w:val="28"/>
        </w:rPr>
        <w:t>»</w:t>
      </w:r>
      <w:r w:rsidR="0038626A" w:rsidRPr="00A6259D">
        <w:rPr>
          <w:rFonts w:ascii="Times New Roman" w:hAnsi="Times New Roman" w:cs="Times New Roman"/>
          <w:sz w:val="28"/>
          <w:szCs w:val="28"/>
        </w:rPr>
        <w:t xml:space="preserve"> </w:t>
      </w:r>
      <w:r w:rsidR="0038626A"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49</w:t>
      </w:r>
      <w:r w:rsidR="0038626A" w:rsidRPr="00A6259D">
        <w:rPr>
          <w:rFonts w:ascii="Times New Roman" w:hAnsi="Times New Roman" w:cs="Times New Roman"/>
          <w:sz w:val="28"/>
          <w:szCs w:val="28"/>
          <w:lang w:val="ru-RU"/>
        </w:rPr>
        <w:t>]</w:t>
      </w:r>
      <w:r w:rsidRPr="00A6259D">
        <w:rPr>
          <w:rFonts w:ascii="Times New Roman" w:hAnsi="Times New Roman" w:cs="Times New Roman"/>
          <w:sz w:val="28"/>
          <w:szCs w:val="28"/>
        </w:rPr>
        <w:t>.</w:t>
      </w:r>
    </w:p>
    <w:p w14:paraId="09B0C128" w14:textId="4A101E33" w:rsidR="00B2263D" w:rsidRPr="00A6259D" w:rsidRDefault="00B2263D"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Надзвичайною популярністю користувався у стародавніх греків також «</w:t>
      </w:r>
      <w:proofErr w:type="spellStart"/>
      <w:r w:rsidRPr="00A6259D">
        <w:rPr>
          <w:rFonts w:ascii="Times New Roman" w:hAnsi="Times New Roman" w:cs="Times New Roman"/>
          <w:sz w:val="28"/>
          <w:szCs w:val="28"/>
        </w:rPr>
        <w:t>лампадеріомас</w:t>
      </w:r>
      <w:proofErr w:type="spellEnd"/>
      <w:r w:rsidRPr="00A6259D">
        <w:rPr>
          <w:rFonts w:ascii="Times New Roman" w:hAnsi="Times New Roman" w:cs="Times New Roman"/>
          <w:sz w:val="28"/>
          <w:szCs w:val="28"/>
        </w:rPr>
        <w:t xml:space="preserve">» </w:t>
      </w:r>
      <w:r w:rsidR="006D37DE" w:rsidRPr="00A6259D">
        <w:rPr>
          <w:rFonts w:ascii="Times New Roman" w:hAnsi="Times New Roman" w:cs="Times New Roman"/>
          <w:sz w:val="28"/>
          <w:szCs w:val="28"/>
        </w:rPr>
        <w:t>–</w:t>
      </w:r>
      <w:r w:rsidRPr="00A6259D">
        <w:rPr>
          <w:rFonts w:ascii="Times New Roman" w:hAnsi="Times New Roman" w:cs="Times New Roman"/>
          <w:sz w:val="28"/>
          <w:szCs w:val="28"/>
        </w:rPr>
        <w:t xml:space="preserve"> естафета зі смолоскипами на честь богів вогню. Давньогрецька легка атлетика не знала поняття рекорду, тому немає достовірних свідчень про досягнення та швидкість давніх спринтерів, проте вже тоді були розроблені спеціальні бігові вправи для підготовки спортсменів</w:t>
      </w:r>
      <w:r w:rsidR="004A1E6E" w:rsidRPr="00A6259D">
        <w:rPr>
          <w:rFonts w:ascii="Times New Roman" w:hAnsi="Times New Roman" w:cs="Times New Roman"/>
          <w:sz w:val="28"/>
          <w:szCs w:val="28"/>
        </w:rPr>
        <w:t xml:space="preserve"> </w:t>
      </w:r>
      <w:r w:rsidR="004A1E6E"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27</w:t>
      </w:r>
      <w:r w:rsidR="004A1E6E" w:rsidRPr="00A6259D">
        <w:rPr>
          <w:rFonts w:ascii="Times New Roman" w:hAnsi="Times New Roman" w:cs="Times New Roman"/>
          <w:sz w:val="28"/>
          <w:szCs w:val="28"/>
          <w:lang w:val="ru-RU"/>
        </w:rPr>
        <w:t>]</w:t>
      </w:r>
      <w:r w:rsidRPr="00A6259D">
        <w:rPr>
          <w:rFonts w:ascii="Times New Roman" w:hAnsi="Times New Roman" w:cs="Times New Roman"/>
          <w:sz w:val="28"/>
          <w:szCs w:val="28"/>
        </w:rPr>
        <w:t>.</w:t>
      </w:r>
    </w:p>
    <w:p w14:paraId="517406CB" w14:textId="46A8DBC2" w:rsidR="00B2263D" w:rsidRPr="00A6259D" w:rsidRDefault="00B2263D"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У новітній історії змагання з бігу на короткі дистанції вперше почали проводити в Англії. Особливої популярності набули дистанції 100, 220 і 440 ярдів (91,4 м, 201,17 м і 402,34 м відповідно). Згодом техніка бігу зазнала певних змін: з’явився низький старт (розроблений М. Мерфі в 1887 р.), а в 40-х рр. ХХ ст. </w:t>
      </w:r>
      <w:r w:rsidR="006D37DE" w:rsidRPr="00A6259D">
        <w:rPr>
          <w:rFonts w:ascii="Times New Roman" w:hAnsi="Times New Roman" w:cs="Times New Roman"/>
          <w:sz w:val="28"/>
          <w:szCs w:val="28"/>
        </w:rPr>
        <w:t>–</w:t>
      </w:r>
      <w:r w:rsidRPr="00A6259D">
        <w:rPr>
          <w:rFonts w:ascii="Times New Roman" w:hAnsi="Times New Roman" w:cs="Times New Roman"/>
          <w:sz w:val="28"/>
          <w:szCs w:val="28"/>
        </w:rPr>
        <w:t xml:space="preserve"> стартові колодки, що суттєво покращило результати </w:t>
      </w:r>
      <w:r w:rsidRPr="00A6259D">
        <w:rPr>
          <w:rFonts w:ascii="Times New Roman" w:hAnsi="Times New Roman" w:cs="Times New Roman"/>
          <w:sz w:val="28"/>
          <w:szCs w:val="28"/>
        </w:rPr>
        <w:lastRenderedPageBreak/>
        <w:t xml:space="preserve">спортсменів. Перші світові рекорди належали американцям: Д. </w:t>
      </w:r>
      <w:proofErr w:type="spellStart"/>
      <w:r w:rsidRPr="00A6259D">
        <w:rPr>
          <w:rFonts w:ascii="Times New Roman" w:hAnsi="Times New Roman" w:cs="Times New Roman"/>
          <w:sz w:val="28"/>
          <w:szCs w:val="28"/>
        </w:rPr>
        <w:t>Ліппінкотт</w:t>
      </w:r>
      <w:proofErr w:type="spellEnd"/>
      <w:r w:rsidRPr="00A6259D">
        <w:rPr>
          <w:rFonts w:ascii="Times New Roman" w:hAnsi="Times New Roman" w:cs="Times New Roman"/>
          <w:sz w:val="28"/>
          <w:szCs w:val="28"/>
        </w:rPr>
        <w:t xml:space="preserve"> (10,6 с), </w:t>
      </w:r>
      <w:proofErr w:type="spellStart"/>
      <w:r w:rsidRPr="00A6259D">
        <w:rPr>
          <w:rFonts w:ascii="Times New Roman" w:hAnsi="Times New Roman" w:cs="Times New Roman"/>
          <w:sz w:val="28"/>
          <w:szCs w:val="28"/>
        </w:rPr>
        <w:t>Джессі</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Оуенс</w:t>
      </w:r>
      <w:proofErr w:type="spellEnd"/>
      <w:r w:rsidRPr="00A6259D">
        <w:rPr>
          <w:rFonts w:ascii="Times New Roman" w:hAnsi="Times New Roman" w:cs="Times New Roman"/>
          <w:sz w:val="28"/>
          <w:szCs w:val="28"/>
        </w:rPr>
        <w:t xml:space="preserve"> (10,2 с). Біг на короткі дистанції став доступним і для жінок </w:t>
      </w:r>
      <w:r w:rsidR="006D37DE" w:rsidRPr="00A6259D">
        <w:rPr>
          <w:rFonts w:ascii="Times New Roman" w:hAnsi="Times New Roman" w:cs="Times New Roman"/>
          <w:sz w:val="28"/>
          <w:szCs w:val="28"/>
        </w:rPr>
        <w:t>–</w:t>
      </w:r>
      <w:r w:rsidRPr="00A6259D">
        <w:rPr>
          <w:rFonts w:ascii="Times New Roman" w:hAnsi="Times New Roman" w:cs="Times New Roman"/>
          <w:sz w:val="28"/>
          <w:szCs w:val="28"/>
        </w:rPr>
        <w:t xml:space="preserve"> його включили до програми Олімпіади 1928 року</w:t>
      </w:r>
      <w:r w:rsidR="004A1E6E" w:rsidRPr="00A6259D">
        <w:rPr>
          <w:rFonts w:ascii="Times New Roman" w:hAnsi="Times New Roman" w:cs="Times New Roman"/>
          <w:sz w:val="28"/>
          <w:szCs w:val="28"/>
        </w:rPr>
        <w:t xml:space="preserve"> </w:t>
      </w:r>
      <w:r w:rsidR="004A1E6E"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49</w:t>
      </w:r>
      <w:r w:rsidR="004A1E6E" w:rsidRPr="00A6259D">
        <w:rPr>
          <w:rFonts w:ascii="Times New Roman" w:hAnsi="Times New Roman" w:cs="Times New Roman"/>
          <w:sz w:val="28"/>
          <w:szCs w:val="28"/>
          <w:lang w:val="ru-RU"/>
        </w:rPr>
        <w:t>]</w:t>
      </w:r>
      <w:r w:rsidRPr="00A6259D">
        <w:rPr>
          <w:rFonts w:ascii="Times New Roman" w:hAnsi="Times New Roman" w:cs="Times New Roman"/>
          <w:sz w:val="28"/>
          <w:szCs w:val="28"/>
        </w:rPr>
        <w:t>.</w:t>
      </w:r>
    </w:p>
    <w:p w14:paraId="7DA88743" w14:textId="08598146" w:rsidR="00B2263D" w:rsidRPr="00A6259D" w:rsidRDefault="00B2263D"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Українські спринтери також мають значні досягнення. О. </w:t>
      </w:r>
      <w:proofErr w:type="spellStart"/>
      <w:r w:rsidRPr="00A6259D">
        <w:rPr>
          <w:rFonts w:ascii="Times New Roman" w:hAnsi="Times New Roman" w:cs="Times New Roman"/>
          <w:sz w:val="28"/>
          <w:szCs w:val="28"/>
        </w:rPr>
        <w:t>Бризгіна</w:t>
      </w:r>
      <w:proofErr w:type="spellEnd"/>
      <w:r w:rsidRPr="00A6259D">
        <w:rPr>
          <w:rFonts w:ascii="Times New Roman" w:hAnsi="Times New Roman" w:cs="Times New Roman"/>
          <w:sz w:val="28"/>
          <w:szCs w:val="28"/>
        </w:rPr>
        <w:t xml:space="preserve"> здобула золото та срібло на Олімпіадах 1988 та 1992 рр., а в 2000-х роках українські бігуни активно представляли країну на міжнародній арені. Хоча на Олімпіадах 2008 і 2016 років результати були менш вражаючими, українські атлети, як і раніше, брали участь у фіналах та півфіналах престижних стартів</w:t>
      </w:r>
      <w:r w:rsidR="004A1E6E" w:rsidRPr="00A6259D">
        <w:rPr>
          <w:rFonts w:ascii="Times New Roman" w:hAnsi="Times New Roman" w:cs="Times New Roman"/>
          <w:sz w:val="28"/>
          <w:szCs w:val="28"/>
          <w:lang w:val="ru-RU"/>
        </w:rPr>
        <w:t xml:space="preserve"> [</w:t>
      </w:r>
      <w:r w:rsidR="003224E6" w:rsidRPr="00A6259D">
        <w:rPr>
          <w:rFonts w:ascii="Times New Roman" w:hAnsi="Times New Roman" w:cs="Times New Roman"/>
          <w:sz w:val="28"/>
          <w:szCs w:val="28"/>
          <w:lang w:val="ru-RU"/>
        </w:rPr>
        <w:t>27</w:t>
      </w:r>
      <w:r w:rsidR="004A1E6E" w:rsidRPr="00A6259D">
        <w:rPr>
          <w:rFonts w:ascii="Times New Roman" w:hAnsi="Times New Roman" w:cs="Times New Roman"/>
          <w:sz w:val="28"/>
          <w:szCs w:val="28"/>
          <w:lang w:val="ru-RU"/>
        </w:rPr>
        <w:t>]</w:t>
      </w:r>
      <w:r w:rsidRPr="00A6259D">
        <w:rPr>
          <w:rFonts w:ascii="Times New Roman" w:hAnsi="Times New Roman" w:cs="Times New Roman"/>
          <w:sz w:val="28"/>
          <w:szCs w:val="28"/>
        </w:rPr>
        <w:t>.</w:t>
      </w:r>
    </w:p>
    <w:p w14:paraId="2C9A4001" w14:textId="238A716D" w:rsidR="00B2263D" w:rsidRPr="00A6259D" w:rsidRDefault="00B2263D"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Підсумовуючи вище викладене, можна констатувати, що на тенденції розвитку спринтерського бігу впливають насамперед дві провідні школи </w:t>
      </w:r>
      <w:r w:rsidR="005D476B" w:rsidRPr="00A6259D">
        <w:rPr>
          <w:rFonts w:ascii="Times New Roman" w:hAnsi="Times New Roman" w:cs="Times New Roman"/>
          <w:sz w:val="28"/>
          <w:szCs w:val="28"/>
        </w:rPr>
        <w:t>–</w:t>
      </w:r>
      <w:r w:rsidRPr="00A6259D">
        <w:rPr>
          <w:rFonts w:ascii="Times New Roman" w:hAnsi="Times New Roman" w:cs="Times New Roman"/>
          <w:sz w:val="28"/>
          <w:szCs w:val="28"/>
        </w:rPr>
        <w:t xml:space="preserve"> американська та ямайська. Якщо американська школа спирається на велику кількість висококваліфікованих спортсменів, то успіхи ямайської базуються на видатних індивідуальностях. Основний внесок у світову історію спринтерського бігу наразі залишається за атлетами США та Ямайки.</w:t>
      </w:r>
    </w:p>
    <w:p w14:paraId="7E4D348F" w14:textId="1F3E8960" w:rsidR="00B2263D" w:rsidRPr="00A6259D" w:rsidRDefault="00534BEC"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С</w:t>
      </w:r>
      <w:r w:rsidR="00B2263D" w:rsidRPr="00A6259D">
        <w:rPr>
          <w:rFonts w:ascii="Times New Roman" w:hAnsi="Times New Roman" w:cs="Times New Roman"/>
          <w:sz w:val="28"/>
          <w:szCs w:val="28"/>
        </w:rPr>
        <w:t xml:space="preserve">учасний біг на 400 метрів характеризується постійним зростанням конкуренції, підвищенням вимог до фізичної, технічної та психологічної підготовки спортсменів. Зміни у підходах до тренувального процесу, впровадження інноваційних </w:t>
      </w:r>
      <w:proofErr w:type="spellStart"/>
      <w:r w:rsidR="00B2263D" w:rsidRPr="00A6259D">
        <w:rPr>
          <w:rFonts w:ascii="Times New Roman" w:hAnsi="Times New Roman" w:cs="Times New Roman"/>
          <w:sz w:val="28"/>
          <w:szCs w:val="28"/>
        </w:rPr>
        <w:t>методик</w:t>
      </w:r>
      <w:proofErr w:type="spellEnd"/>
      <w:r w:rsidR="00B2263D" w:rsidRPr="00A6259D">
        <w:rPr>
          <w:rFonts w:ascii="Times New Roman" w:hAnsi="Times New Roman" w:cs="Times New Roman"/>
          <w:sz w:val="28"/>
          <w:szCs w:val="28"/>
        </w:rPr>
        <w:t>, використання сучасних технологій моніторингу стану спортсмена, а також увага до індивідуалізації навантажень суттєво впливають на розвиток цього виду легкої атлетики. Умови сьогодення вимагають від бігунів не тільки високої фізичної готовності, але й здатності швидко адаптуватися до новітніх трендів тренувального процесу та відновлення.</w:t>
      </w:r>
    </w:p>
    <w:p w14:paraId="3D28F461" w14:textId="24662D1B" w:rsidR="00E523D2" w:rsidRPr="00A6259D" w:rsidRDefault="00E523D2"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У своїх працях </w:t>
      </w:r>
      <w:r w:rsidR="003224E6" w:rsidRPr="00A6259D">
        <w:rPr>
          <w:rFonts w:ascii="Times New Roman" w:hAnsi="Times New Roman" w:cs="Times New Roman"/>
          <w:sz w:val="28"/>
          <w:szCs w:val="28"/>
        </w:rPr>
        <w:t>В. Є</w:t>
      </w:r>
      <w:r w:rsidRPr="00A6259D">
        <w:rPr>
          <w:rFonts w:ascii="Times New Roman" w:hAnsi="Times New Roman" w:cs="Times New Roman"/>
          <w:sz w:val="28"/>
          <w:szCs w:val="28"/>
        </w:rPr>
        <w:t xml:space="preserve">рьоменко, </w:t>
      </w:r>
      <w:proofErr w:type="spellStart"/>
      <w:r w:rsidR="003224E6" w:rsidRPr="00A6259D">
        <w:rPr>
          <w:rFonts w:ascii="Times New Roman" w:hAnsi="Times New Roman" w:cs="Times New Roman"/>
          <w:sz w:val="28"/>
          <w:szCs w:val="28"/>
        </w:rPr>
        <w:t>С.</w:t>
      </w:r>
      <w:r w:rsidRPr="00A6259D">
        <w:rPr>
          <w:rFonts w:ascii="Times New Roman" w:hAnsi="Times New Roman" w:cs="Times New Roman"/>
          <w:sz w:val="28"/>
          <w:szCs w:val="28"/>
        </w:rPr>
        <w:t>Криворучко</w:t>
      </w:r>
      <w:proofErr w:type="spellEnd"/>
      <w:r w:rsidRPr="00A6259D">
        <w:rPr>
          <w:rFonts w:ascii="Times New Roman" w:hAnsi="Times New Roman" w:cs="Times New Roman"/>
          <w:sz w:val="28"/>
          <w:szCs w:val="28"/>
        </w:rPr>
        <w:t xml:space="preserve">, </w:t>
      </w:r>
      <w:proofErr w:type="spellStart"/>
      <w:r w:rsidR="003224E6" w:rsidRPr="00A6259D">
        <w:rPr>
          <w:rFonts w:ascii="Times New Roman" w:hAnsi="Times New Roman" w:cs="Times New Roman"/>
          <w:sz w:val="28"/>
          <w:szCs w:val="28"/>
        </w:rPr>
        <w:t>В.</w:t>
      </w:r>
      <w:r w:rsidRPr="00A6259D">
        <w:rPr>
          <w:rFonts w:ascii="Times New Roman" w:hAnsi="Times New Roman" w:cs="Times New Roman"/>
          <w:sz w:val="28"/>
          <w:szCs w:val="28"/>
        </w:rPr>
        <w:t>Терещенко</w:t>
      </w:r>
      <w:proofErr w:type="spellEnd"/>
      <w:r w:rsidRPr="00A6259D">
        <w:rPr>
          <w:rFonts w:ascii="Times New Roman" w:hAnsi="Times New Roman" w:cs="Times New Roman"/>
          <w:sz w:val="28"/>
          <w:szCs w:val="28"/>
        </w:rPr>
        <w:t xml:space="preserve"> та інші розглядають сучасні тенденції розвитку бігу на короткі та середні дистанції, зокрема зміни у підходах до спеціальної фізичної та технічної підготовки. </w:t>
      </w:r>
      <w:proofErr w:type="spellStart"/>
      <w:r w:rsidR="003224E6" w:rsidRPr="00A6259D">
        <w:rPr>
          <w:rFonts w:ascii="Times New Roman" w:hAnsi="Times New Roman" w:cs="Times New Roman"/>
          <w:sz w:val="28"/>
          <w:szCs w:val="28"/>
        </w:rPr>
        <w:t>В.</w:t>
      </w:r>
      <w:r w:rsidRPr="00A6259D">
        <w:rPr>
          <w:rFonts w:ascii="Times New Roman" w:hAnsi="Times New Roman" w:cs="Times New Roman"/>
          <w:sz w:val="28"/>
          <w:szCs w:val="28"/>
        </w:rPr>
        <w:t>Войтюк</w:t>
      </w:r>
      <w:proofErr w:type="spellEnd"/>
      <w:r w:rsidRPr="00A6259D">
        <w:rPr>
          <w:rFonts w:ascii="Times New Roman" w:hAnsi="Times New Roman" w:cs="Times New Roman"/>
          <w:sz w:val="28"/>
          <w:szCs w:val="28"/>
        </w:rPr>
        <w:t xml:space="preserve"> і </w:t>
      </w:r>
      <w:proofErr w:type="spellStart"/>
      <w:r w:rsidR="003224E6" w:rsidRPr="00A6259D">
        <w:rPr>
          <w:rFonts w:ascii="Times New Roman" w:hAnsi="Times New Roman" w:cs="Times New Roman"/>
          <w:sz w:val="28"/>
          <w:szCs w:val="28"/>
        </w:rPr>
        <w:t>А.</w:t>
      </w:r>
      <w:r w:rsidRPr="00A6259D">
        <w:rPr>
          <w:rFonts w:ascii="Times New Roman" w:hAnsi="Times New Roman" w:cs="Times New Roman"/>
          <w:sz w:val="28"/>
          <w:szCs w:val="28"/>
        </w:rPr>
        <w:t>Царик</w:t>
      </w:r>
      <w:proofErr w:type="spellEnd"/>
      <w:r w:rsidRPr="00A6259D">
        <w:rPr>
          <w:rFonts w:ascii="Times New Roman" w:hAnsi="Times New Roman" w:cs="Times New Roman"/>
          <w:sz w:val="28"/>
          <w:szCs w:val="28"/>
        </w:rPr>
        <w:t xml:space="preserve"> аналізують сучасну систему підготовки бігунів, акцентуючи на ролі індивідуалізації тренувань та наукового контролю. </w:t>
      </w:r>
      <w:r w:rsidR="003224E6" w:rsidRPr="00A6259D">
        <w:rPr>
          <w:rFonts w:ascii="Times New Roman" w:hAnsi="Times New Roman" w:cs="Times New Roman"/>
          <w:sz w:val="28"/>
          <w:szCs w:val="28"/>
        </w:rPr>
        <w:t>М. </w:t>
      </w:r>
      <w:r w:rsidRPr="00A6259D">
        <w:rPr>
          <w:rFonts w:ascii="Times New Roman" w:hAnsi="Times New Roman" w:cs="Times New Roman"/>
          <w:sz w:val="28"/>
          <w:szCs w:val="28"/>
        </w:rPr>
        <w:t xml:space="preserve">Козій і </w:t>
      </w:r>
      <w:r w:rsidR="003224E6" w:rsidRPr="00A6259D">
        <w:rPr>
          <w:rFonts w:ascii="Times New Roman" w:hAnsi="Times New Roman" w:cs="Times New Roman"/>
          <w:sz w:val="28"/>
          <w:szCs w:val="28"/>
        </w:rPr>
        <w:t xml:space="preserve">Я. </w:t>
      </w:r>
      <w:r w:rsidRPr="00A6259D">
        <w:rPr>
          <w:rFonts w:ascii="Times New Roman" w:hAnsi="Times New Roman" w:cs="Times New Roman"/>
          <w:sz w:val="28"/>
          <w:szCs w:val="28"/>
        </w:rPr>
        <w:t xml:space="preserve">Свищ досліджують розвиток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-силових якостей і </w:t>
      </w:r>
      <w:r w:rsidRPr="00A6259D">
        <w:rPr>
          <w:rFonts w:ascii="Times New Roman" w:hAnsi="Times New Roman" w:cs="Times New Roman"/>
          <w:sz w:val="28"/>
          <w:szCs w:val="28"/>
        </w:rPr>
        <w:lastRenderedPageBreak/>
        <w:t xml:space="preserve">кінематичні показники бігу, що є важливими в контексті технічної досконалості спортсменів. Навчальні посібники </w:t>
      </w:r>
      <w:r w:rsidR="003224E6" w:rsidRPr="00A6259D">
        <w:rPr>
          <w:rFonts w:ascii="Times New Roman" w:hAnsi="Times New Roman" w:cs="Times New Roman"/>
          <w:sz w:val="28"/>
          <w:szCs w:val="28"/>
        </w:rPr>
        <w:t xml:space="preserve">Ю. </w:t>
      </w:r>
      <w:r w:rsidRPr="00A6259D">
        <w:rPr>
          <w:rFonts w:ascii="Times New Roman" w:hAnsi="Times New Roman" w:cs="Times New Roman"/>
          <w:sz w:val="28"/>
          <w:szCs w:val="28"/>
        </w:rPr>
        <w:t xml:space="preserve">Новицького та </w:t>
      </w:r>
      <w:r w:rsidR="003224E6" w:rsidRPr="00A6259D">
        <w:rPr>
          <w:rFonts w:ascii="Times New Roman" w:hAnsi="Times New Roman" w:cs="Times New Roman"/>
          <w:sz w:val="28"/>
          <w:szCs w:val="28"/>
        </w:rPr>
        <w:t>О. </w:t>
      </w:r>
      <w:r w:rsidRPr="00A6259D">
        <w:rPr>
          <w:rFonts w:ascii="Times New Roman" w:hAnsi="Times New Roman" w:cs="Times New Roman"/>
          <w:sz w:val="28"/>
          <w:szCs w:val="28"/>
        </w:rPr>
        <w:t xml:space="preserve">Архипова підкреслюють роль біомеханічного аналізу і фітнес-технологій у підвищенні результатів у спринтерському бігу. У сукупності ці праці відображають сучасний науково-практичний підхід до розвитку бігу на 400 м у контексті інновацій, технічного вдосконалення та оптимізації підготовки </w:t>
      </w:r>
      <w:r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23, 32, 15, 28, 50, 40, 2</w:t>
      </w:r>
      <w:r w:rsidRPr="00A6259D">
        <w:rPr>
          <w:rFonts w:ascii="Times New Roman" w:hAnsi="Times New Roman" w:cs="Times New Roman"/>
          <w:sz w:val="28"/>
          <w:szCs w:val="28"/>
          <w:lang w:val="ru-RU"/>
        </w:rPr>
        <w:t>]</w:t>
      </w:r>
      <w:r w:rsidRPr="00A6259D">
        <w:rPr>
          <w:rFonts w:ascii="Times New Roman" w:hAnsi="Times New Roman" w:cs="Times New Roman"/>
          <w:sz w:val="28"/>
          <w:szCs w:val="28"/>
        </w:rPr>
        <w:t>.</w:t>
      </w:r>
    </w:p>
    <w:p w14:paraId="0207D625" w14:textId="20E69080" w:rsidR="00B2263D" w:rsidRPr="00A6259D" w:rsidRDefault="00B2263D" w:rsidP="00B2263D">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Водночас сучасний етап розвитку легкої атлетики загалом характеризується зростанням рівня конкуренції та постійним збільшенням спортивних результатів, що висуває підвищені вимоги до фізичної та функціональної підготовленості спортсменів. У цих умовах тренер змушений перебувати в постійному пошуку інноваційних підходів до організації навчально-тренувального процесу. Ефективне формування рухових здібностей, оптимізація фізичних якостей та забезпечення гармонійного розвитку спортсмена можливі лише за умови впровадження сучасних методів і технологічних рішень у сферу спортивної підготовки. Інновації у спорті наразі охоплюють сучасні методи, технології та підходи, що застосовуються з метою підвищення ефективності тренувального процесу, досягнення стабільності результатів та удосконалення професійної майстерності спортсменів</w:t>
      </w:r>
      <w:r w:rsidR="00534BEC" w:rsidRPr="00A6259D">
        <w:rPr>
          <w:rFonts w:ascii="Times New Roman" w:hAnsi="Times New Roman" w:cs="Times New Roman"/>
          <w:sz w:val="28"/>
          <w:szCs w:val="28"/>
        </w:rPr>
        <w:t xml:space="preserve"> [</w:t>
      </w:r>
      <w:r w:rsidR="004A1E6E" w:rsidRPr="00A6259D">
        <w:rPr>
          <w:rFonts w:ascii="Times New Roman" w:hAnsi="Times New Roman" w:cs="Times New Roman"/>
          <w:sz w:val="28"/>
          <w:szCs w:val="28"/>
        </w:rPr>
        <w:t xml:space="preserve">1, </w:t>
      </w:r>
      <w:r w:rsidR="003224E6" w:rsidRPr="00A6259D">
        <w:rPr>
          <w:rFonts w:ascii="Times New Roman" w:hAnsi="Times New Roman" w:cs="Times New Roman"/>
          <w:sz w:val="28"/>
          <w:szCs w:val="28"/>
        </w:rPr>
        <w:t>30</w:t>
      </w:r>
      <w:r w:rsidR="00534BEC" w:rsidRPr="00A6259D">
        <w:rPr>
          <w:rFonts w:ascii="Times New Roman" w:hAnsi="Times New Roman" w:cs="Times New Roman"/>
          <w:sz w:val="28"/>
          <w:szCs w:val="28"/>
        </w:rPr>
        <w:t>]</w:t>
      </w:r>
      <w:r w:rsidRPr="00A6259D">
        <w:rPr>
          <w:rFonts w:ascii="Times New Roman" w:hAnsi="Times New Roman" w:cs="Times New Roman"/>
          <w:sz w:val="28"/>
          <w:szCs w:val="28"/>
        </w:rPr>
        <w:t>.</w:t>
      </w:r>
    </w:p>
    <w:p w14:paraId="1DDA79DA" w14:textId="079A472A" w:rsidR="000F01F0" w:rsidRPr="00A6259D" w:rsidRDefault="00334F97" w:rsidP="00EE2B81">
      <w:pPr>
        <w:spacing w:after="0" w:line="360" w:lineRule="auto"/>
        <w:ind w:firstLine="851"/>
        <w:jc w:val="both"/>
        <w:rPr>
          <w:rFonts w:ascii="Times New Roman" w:hAnsi="Times New Roman" w:cs="Times New Roman"/>
          <w:sz w:val="28"/>
          <w:szCs w:val="28"/>
          <w:shd w:val="clear" w:color="auto" w:fill="FFFFFF"/>
        </w:rPr>
      </w:pPr>
      <w:r w:rsidRPr="00A6259D">
        <w:rPr>
          <w:rFonts w:ascii="Times New Roman" w:hAnsi="Times New Roman" w:cs="Times New Roman"/>
          <w:sz w:val="28"/>
          <w:szCs w:val="28"/>
          <w:shd w:val="clear" w:color="auto" w:fill="FFFFFF"/>
        </w:rPr>
        <w:t>Сучасні  матеріали  та спортивне обладнання, мобільні застосунки, цифрові платформи, фітнес-</w:t>
      </w:r>
      <w:proofErr w:type="spellStart"/>
      <w:r w:rsidRPr="00A6259D">
        <w:rPr>
          <w:rFonts w:ascii="Times New Roman" w:hAnsi="Times New Roman" w:cs="Times New Roman"/>
          <w:sz w:val="28"/>
          <w:szCs w:val="28"/>
          <w:shd w:val="clear" w:color="auto" w:fill="FFFFFF"/>
        </w:rPr>
        <w:t>трекери</w:t>
      </w:r>
      <w:proofErr w:type="spellEnd"/>
      <w:r w:rsidRPr="00A6259D">
        <w:rPr>
          <w:rFonts w:ascii="Times New Roman" w:hAnsi="Times New Roman" w:cs="Times New Roman"/>
          <w:sz w:val="28"/>
          <w:szCs w:val="28"/>
          <w:shd w:val="clear" w:color="auto" w:fill="FFFFFF"/>
        </w:rPr>
        <w:t>, штучний інтелект сприяють   ефективності   та унаочненню  процесу навчання  рухових  дій, дозволяють   оптимізувати   навантаження, здійснювати аналіз фізіологічних показників в  режимі  реального  часу,  формувати персоналізовані  та  адаптовані  програми підготовки спортсменів,  ґрунтуючись  на значних   масивах   даних</w:t>
      </w:r>
      <w:r w:rsidR="004A1E6E" w:rsidRPr="00A6259D">
        <w:rPr>
          <w:rFonts w:ascii="Times New Roman" w:hAnsi="Times New Roman" w:cs="Times New Roman"/>
          <w:sz w:val="28"/>
          <w:szCs w:val="28"/>
          <w:shd w:val="clear" w:color="auto" w:fill="FFFFFF"/>
        </w:rPr>
        <w:t xml:space="preserve"> [</w:t>
      </w:r>
      <w:r w:rsidR="003224E6" w:rsidRPr="00A6259D">
        <w:rPr>
          <w:rFonts w:ascii="Times New Roman" w:hAnsi="Times New Roman" w:cs="Times New Roman"/>
          <w:sz w:val="28"/>
          <w:szCs w:val="28"/>
          <w:shd w:val="clear" w:color="auto" w:fill="FFFFFF"/>
        </w:rPr>
        <w:t>37</w:t>
      </w:r>
      <w:r w:rsidR="004A1E6E" w:rsidRPr="00A6259D">
        <w:rPr>
          <w:rFonts w:ascii="Times New Roman" w:hAnsi="Times New Roman" w:cs="Times New Roman"/>
          <w:sz w:val="28"/>
          <w:szCs w:val="28"/>
          <w:shd w:val="clear" w:color="auto" w:fill="FFFFFF"/>
        </w:rPr>
        <w:t>]</w:t>
      </w:r>
      <w:r w:rsidRPr="00A6259D">
        <w:rPr>
          <w:rFonts w:ascii="Times New Roman" w:hAnsi="Times New Roman" w:cs="Times New Roman"/>
          <w:sz w:val="28"/>
          <w:szCs w:val="28"/>
          <w:shd w:val="clear" w:color="auto" w:fill="FFFFFF"/>
        </w:rPr>
        <w:t>.</w:t>
      </w:r>
    </w:p>
    <w:p w14:paraId="6626E3FB" w14:textId="57EC4202" w:rsidR="000F01F0" w:rsidRPr="00A6259D" w:rsidRDefault="00334F97" w:rsidP="00EE2B81">
      <w:pPr>
        <w:spacing w:after="0" w:line="360" w:lineRule="auto"/>
        <w:ind w:firstLine="851"/>
        <w:jc w:val="both"/>
        <w:rPr>
          <w:rFonts w:ascii="Times New Roman" w:hAnsi="Times New Roman" w:cs="Times New Roman"/>
          <w:sz w:val="28"/>
          <w:szCs w:val="28"/>
          <w:shd w:val="clear" w:color="auto" w:fill="FFFFFF"/>
        </w:rPr>
      </w:pPr>
      <w:r w:rsidRPr="00A6259D">
        <w:rPr>
          <w:rFonts w:ascii="Times New Roman" w:hAnsi="Times New Roman" w:cs="Times New Roman"/>
          <w:sz w:val="28"/>
          <w:szCs w:val="28"/>
          <w:shd w:val="clear" w:color="auto" w:fill="FFFFFF"/>
        </w:rPr>
        <w:t xml:space="preserve">Безсумнівно, застосування сучасних технологій у практиці спорту, сприяє не  лише  ефективному навчанню та   вдосконаленню техніки виконання  вправ,  підвищенню спортивної результативності,  а  й  </w:t>
      </w:r>
      <w:proofErr w:type="spellStart"/>
      <w:r w:rsidRPr="00A6259D">
        <w:rPr>
          <w:rFonts w:ascii="Times New Roman" w:hAnsi="Times New Roman" w:cs="Times New Roman"/>
          <w:sz w:val="28"/>
          <w:szCs w:val="28"/>
          <w:shd w:val="clear" w:color="auto" w:fill="FFFFFF"/>
        </w:rPr>
        <w:t>мінімалізує</w:t>
      </w:r>
      <w:proofErr w:type="spellEnd"/>
      <w:r w:rsidRPr="00A6259D">
        <w:rPr>
          <w:rFonts w:ascii="Times New Roman" w:hAnsi="Times New Roman" w:cs="Times New Roman"/>
          <w:sz w:val="28"/>
          <w:szCs w:val="28"/>
          <w:shd w:val="clear" w:color="auto" w:fill="FFFFFF"/>
        </w:rPr>
        <w:t xml:space="preserve"> ризик травматизму,  що спомагає підтриманню </w:t>
      </w:r>
      <w:proofErr w:type="spellStart"/>
      <w:r w:rsidRPr="00A6259D">
        <w:rPr>
          <w:rFonts w:ascii="Times New Roman" w:hAnsi="Times New Roman" w:cs="Times New Roman"/>
          <w:sz w:val="28"/>
          <w:szCs w:val="28"/>
          <w:shd w:val="clear" w:color="auto" w:fill="FFFFFF"/>
        </w:rPr>
        <w:t>довготривалості</w:t>
      </w:r>
      <w:proofErr w:type="spellEnd"/>
      <w:r w:rsidRPr="00A6259D">
        <w:rPr>
          <w:rFonts w:ascii="Times New Roman" w:hAnsi="Times New Roman" w:cs="Times New Roman"/>
          <w:sz w:val="28"/>
          <w:szCs w:val="28"/>
          <w:shd w:val="clear" w:color="auto" w:fill="FFFFFF"/>
        </w:rPr>
        <w:t xml:space="preserve"> рівня фізичної </w:t>
      </w:r>
      <w:r w:rsidRPr="00A6259D">
        <w:rPr>
          <w:rFonts w:ascii="Times New Roman" w:hAnsi="Times New Roman" w:cs="Times New Roman"/>
          <w:sz w:val="28"/>
          <w:szCs w:val="28"/>
          <w:shd w:val="clear" w:color="auto" w:fill="FFFFFF"/>
        </w:rPr>
        <w:lastRenderedPageBreak/>
        <w:t xml:space="preserve">підготовленості спортсмена. Таким  чином,  застосування  інновацій  у спорті  сприяє не  лише  ефективності тренувального  процесу,  а  й  відкриває нові можливості   для   моніторингу   даних фізіологічних   процесів   в   організмі спортсмена, рівня розвитку фізичних показників,  низки  показників  змагальної діяльності, що є важливим аспектом розвитку практики спорту та спортивної науки. Очевидно,  що  широке  впровадження інноваційних  технологій  у  сучасний  спорт, зумовлює доцільність використання новітніх методів навчання зокрема й в легкій атлетиці, де технічна підготовка, оптимізація фізичних можливостей     спортсменів     мають першочергове   значення. </w:t>
      </w:r>
    </w:p>
    <w:p w14:paraId="3DB024C9" w14:textId="7CA2EF80" w:rsidR="00334F97" w:rsidRPr="00A6259D" w:rsidRDefault="00334F97" w:rsidP="00EE2B81">
      <w:pPr>
        <w:spacing w:after="0" w:line="360" w:lineRule="auto"/>
        <w:ind w:firstLine="851"/>
        <w:jc w:val="both"/>
        <w:rPr>
          <w:rFonts w:ascii="Times New Roman" w:hAnsi="Times New Roman" w:cs="Times New Roman"/>
          <w:sz w:val="24"/>
          <w:szCs w:val="24"/>
        </w:rPr>
      </w:pPr>
      <w:r w:rsidRPr="00A6259D">
        <w:rPr>
          <w:rFonts w:ascii="Times New Roman" w:hAnsi="Times New Roman" w:cs="Times New Roman"/>
          <w:sz w:val="28"/>
          <w:szCs w:val="28"/>
          <w:shd w:val="clear" w:color="auto" w:fill="FFFFFF"/>
        </w:rPr>
        <w:t>Інтерактивні тренувальні  платформи та  біомеханічний аналіз  рухів  дають  змогу  тренерам  і спортсменам  детально  вивчати  техніку виконання  вправ,  коригувати  помилки  та адаптувати  навантаження  відповідно  до індивідуальних особливостей легкоатлетів. Слід зауважити доцільність застосування цифрових  інструментів у  підготовці юних спортсменів, що сприяє більш ефективному засвоєнню  технічно  складних  елементів, формуванню  правильної рухової  дії та підвищенню  мотивації  до  тренувань. Так, використання відео аналізу дозволяє не лише оцінювати  бігову  техніку,  стартові  рухи  чи траєкторію стрибка, а й порівнювати власні результати з провідними атлетами світу, що слугує потужним стимулом для спортивного вдосконалення</w:t>
      </w:r>
      <w:r w:rsidR="004A1E6E" w:rsidRPr="00A6259D">
        <w:rPr>
          <w:rFonts w:ascii="Times New Roman" w:hAnsi="Times New Roman" w:cs="Times New Roman"/>
          <w:sz w:val="28"/>
          <w:szCs w:val="28"/>
          <w:shd w:val="clear" w:color="auto" w:fill="FFFFFF"/>
        </w:rPr>
        <w:t xml:space="preserve"> [</w:t>
      </w:r>
      <w:r w:rsidR="003224E6" w:rsidRPr="00A6259D">
        <w:rPr>
          <w:rFonts w:ascii="Times New Roman" w:hAnsi="Times New Roman" w:cs="Times New Roman"/>
          <w:sz w:val="28"/>
          <w:szCs w:val="28"/>
          <w:shd w:val="clear" w:color="auto" w:fill="FFFFFF"/>
        </w:rPr>
        <w:t>30</w:t>
      </w:r>
      <w:r w:rsidR="004A1E6E" w:rsidRPr="00A6259D">
        <w:rPr>
          <w:rFonts w:ascii="Times New Roman" w:hAnsi="Times New Roman" w:cs="Times New Roman"/>
          <w:sz w:val="28"/>
          <w:szCs w:val="28"/>
          <w:shd w:val="clear" w:color="auto" w:fill="FFFFFF"/>
        </w:rPr>
        <w:t>]</w:t>
      </w:r>
      <w:r w:rsidRPr="00A6259D">
        <w:rPr>
          <w:rFonts w:ascii="Times New Roman" w:hAnsi="Times New Roman" w:cs="Times New Roman"/>
          <w:sz w:val="28"/>
          <w:szCs w:val="28"/>
          <w:shd w:val="clear" w:color="auto" w:fill="FFFFFF"/>
        </w:rPr>
        <w:t>.</w:t>
      </w:r>
    </w:p>
    <w:p w14:paraId="5AC3C3CC" w14:textId="60B8BC17" w:rsidR="006A597D" w:rsidRPr="00A6259D" w:rsidRDefault="00D65255"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Як бачимо із наукових розвідок В. </w:t>
      </w:r>
      <w:proofErr w:type="spellStart"/>
      <w:r w:rsidRPr="00A6259D">
        <w:rPr>
          <w:rFonts w:ascii="Times New Roman" w:hAnsi="Times New Roman" w:cs="Times New Roman"/>
          <w:sz w:val="28"/>
          <w:szCs w:val="28"/>
        </w:rPr>
        <w:t>Пильненьнкого</w:t>
      </w:r>
      <w:proofErr w:type="spellEnd"/>
      <w:r w:rsidRPr="00A6259D">
        <w:rPr>
          <w:rFonts w:ascii="Times New Roman" w:hAnsi="Times New Roman" w:cs="Times New Roman"/>
          <w:sz w:val="28"/>
          <w:szCs w:val="28"/>
        </w:rPr>
        <w:t xml:space="preserve">, впровадження інноваційних технологій у процес підготовки спортсменів суттєво підвищує ефективність навчально-тренувального процесу за рахунок покращення контролю, моніторингу і адаптації програм навантажень до індивідуальних особливостей. Зокрема, застосування цифрових і мультимедійних засобів дозволяє </w:t>
      </w:r>
      <w:proofErr w:type="spellStart"/>
      <w:r w:rsidRPr="00A6259D">
        <w:rPr>
          <w:rFonts w:ascii="Times New Roman" w:hAnsi="Times New Roman" w:cs="Times New Roman"/>
          <w:sz w:val="28"/>
          <w:szCs w:val="28"/>
        </w:rPr>
        <w:t>оперативно</w:t>
      </w:r>
      <w:proofErr w:type="spellEnd"/>
      <w:r w:rsidRPr="00A6259D">
        <w:rPr>
          <w:rFonts w:ascii="Times New Roman" w:hAnsi="Times New Roman" w:cs="Times New Roman"/>
          <w:sz w:val="28"/>
          <w:szCs w:val="28"/>
        </w:rPr>
        <w:t xml:space="preserve"> оцінювати фізичні показники спортсмена, коригувати методику та швидко реагувати на зміни у його готовності. В результаті змінюється якість рухового навчання, зростає мобільність тренувальної діяльності, </w:t>
      </w:r>
      <w:proofErr w:type="spellStart"/>
      <w:r w:rsidRPr="00A6259D">
        <w:rPr>
          <w:rFonts w:ascii="Times New Roman" w:hAnsi="Times New Roman" w:cs="Times New Roman"/>
          <w:sz w:val="28"/>
          <w:szCs w:val="28"/>
        </w:rPr>
        <w:t>відкриваются</w:t>
      </w:r>
      <w:proofErr w:type="spellEnd"/>
      <w:r w:rsidRPr="00A6259D">
        <w:rPr>
          <w:rFonts w:ascii="Times New Roman" w:hAnsi="Times New Roman" w:cs="Times New Roman"/>
          <w:sz w:val="28"/>
          <w:szCs w:val="28"/>
        </w:rPr>
        <w:t xml:space="preserve"> нові можливості для гнучкого побудування програм </w:t>
      </w:r>
      <w:r w:rsidRPr="00A6259D">
        <w:rPr>
          <w:rFonts w:ascii="Times New Roman" w:hAnsi="Times New Roman" w:cs="Times New Roman"/>
          <w:sz w:val="28"/>
          <w:szCs w:val="28"/>
        </w:rPr>
        <w:lastRenderedPageBreak/>
        <w:t xml:space="preserve">підготовки і прогнозування їх результативності. Таким чином, інноваційні технології виступають не просто додатковим інструментом, а ключовим чинником модернізації процесу атлетичної підготовки </w:t>
      </w:r>
      <w:r w:rsidR="000F01F0" w:rsidRPr="00A6259D">
        <w:rPr>
          <w:rFonts w:ascii="Times New Roman" w:hAnsi="Times New Roman" w:cs="Times New Roman"/>
          <w:sz w:val="28"/>
          <w:szCs w:val="28"/>
        </w:rPr>
        <w:t>[</w:t>
      </w:r>
      <w:r w:rsidR="003224E6" w:rsidRPr="00A6259D">
        <w:rPr>
          <w:rFonts w:ascii="Times New Roman" w:hAnsi="Times New Roman" w:cs="Times New Roman"/>
          <w:sz w:val="28"/>
          <w:szCs w:val="28"/>
        </w:rPr>
        <w:t>44</w:t>
      </w:r>
      <w:r w:rsidR="000F01F0" w:rsidRPr="00A6259D">
        <w:rPr>
          <w:rFonts w:ascii="Times New Roman" w:hAnsi="Times New Roman" w:cs="Times New Roman"/>
          <w:sz w:val="28"/>
          <w:szCs w:val="28"/>
        </w:rPr>
        <w:t>]</w:t>
      </w:r>
      <w:r w:rsidR="00D42EBA" w:rsidRPr="00A6259D">
        <w:rPr>
          <w:rFonts w:ascii="Times New Roman" w:hAnsi="Times New Roman" w:cs="Times New Roman"/>
          <w:sz w:val="28"/>
          <w:szCs w:val="28"/>
        </w:rPr>
        <w:t xml:space="preserve">. </w:t>
      </w:r>
    </w:p>
    <w:p w14:paraId="1A668270" w14:textId="5DCD7F5A" w:rsidR="00D42EBA"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Ця точність у моніторингу підвищує ефективність тренувань, гарантуючи, що спортсмени зосереджуються на вдосконаленні конкретних областей, які впливають на їх продуктивність. Крім того, використання аналізу даних стає все більш поширеним, що дозволяє тренерам адаптувати тренувальні навантаження відповідно до потреб і умов спортсмена, значно знижуючи ризик </w:t>
      </w:r>
      <w:proofErr w:type="spellStart"/>
      <w:r w:rsidRPr="00A6259D">
        <w:rPr>
          <w:rFonts w:ascii="Times New Roman" w:hAnsi="Times New Roman" w:cs="Times New Roman"/>
          <w:sz w:val="28"/>
          <w:szCs w:val="28"/>
        </w:rPr>
        <w:t>перетренованості</w:t>
      </w:r>
      <w:proofErr w:type="spellEnd"/>
      <w:r w:rsidRPr="00A6259D">
        <w:rPr>
          <w:rFonts w:ascii="Times New Roman" w:hAnsi="Times New Roman" w:cs="Times New Roman"/>
          <w:sz w:val="28"/>
          <w:szCs w:val="28"/>
        </w:rPr>
        <w:t xml:space="preserve"> та травм. Цей технологічний прогрес підтримує більш науковий підхід до тренувань, що є вирішальним у таких складних змаганнях, як 400 м, де кожна </w:t>
      </w:r>
      <w:proofErr w:type="spellStart"/>
      <w:r w:rsidRPr="00A6259D">
        <w:rPr>
          <w:rFonts w:ascii="Times New Roman" w:hAnsi="Times New Roman" w:cs="Times New Roman"/>
          <w:sz w:val="28"/>
          <w:szCs w:val="28"/>
        </w:rPr>
        <w:t>мілісекунда</w:t>
      </w:r>
      <w:proofErr w:type="spellEnd"/>
      <w:r w:rsidRPr="00A6259D">
        <w:rPr>
          <w:rFonts w:ascii="Times New Roman" w:hAnsi="Times New Roman" w:cs="Times New Roman"/>
          <w:sz w:val="28"/>
          <w:szCs w:val="28"/>
        </w:rPr>
        <w:t xml:space="preserve"> на рахунку.</w:t>
      </w:r>
    </w:p>
    <w:p w14:paraId="3E2B1DF6" w14:textId="76CE5D6A" w:rsidR="00D42EBA"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Персоналізований </w:t>
      </w:r>
      <w:proofErr w:type="spellStart"/>
      <w:r w:rsidRPr="00A6259D">
        <w:rPr>
          <w:rFonts w:ascii="Times New Roman" w:hAnsi="Times New Roman" w:cs="Times New Roman"/>
          <w:sz w:val="28"/>
          <w:szCs w:val="28"/>
        </w:rPr>
        <w:t>коучинг</w:t>
      </w:r>
      <w:proofErr w:type="spellEnd"/>
      <w:r w:rsidRPr="00A6259D">
        <w:rPr>
          <w:rFonts w:ascii="Times New Roman" w:hAnsi="Times New Roman" w:cs="Times New Roman"/>
          <w:sz w:val="28"/>
          <w:szCs w:val="28"/>
        </w:rPr>
        <w:t xml:space="preserve"> і стратегії для кожного спортсмена стали центральними для розвитку бігунів на 400 м, що відображає ширшу тенденцію до індивідуального тренування в легкій атлетиці. Тепер тренери наголошують на розумінні унікальних фізіологічних і психологічних особливостей кожного спортсмена, щоб розробляти індивідуальні плани тренувань, які максимізують їхній потенціал. Беручи до уваги такі фактори, як стиль бігу спортсмена, енергетичні системи та психологічна стійкість, тренери можуть розробити стратегії, які відповідають сильним і слабким сторонам людини. Цей персоналізований підхід не тільки покращує продуктивність, але й підвищує впевненість спортсмена, оскільки він, швидше за все, довіряє програмі, розробленій відповідно до його конкретних потреб. Перехід до персоналізації підкреслює важливість адаптації традиційних </w:t>
      </w:r>
      <w:proofErr w:type="spellStart"/>
      <w:r w:rsidRPr="00A6259D">
        <w:rPr>
          <w:rFonts w:ascii="Times New Roman" w:hAnsi="Times New Roman" w:cs="Times New Roman"/>
          <w:sz w:val="28"/>
          <w:szCs w:val="28"/>
        </w:rPr>
        <w:t>методологій</w:t>
      </w:r>
      <w:proofErr w:type="spellEnd"/>
      <w:r w:rsidRPr="00A6259D">
        <w:rPr>
          <w:rFonts w:ascii="Times New Roman" w:hAnsi="Times New Roman" w:cs="Times New Roman"/>
          <w:sz w:val="28"/>
          <w:szCs w:val="28"/>
        </w:rPr>
        <w:t xml:space="preserve"> тренувань до вимог сучасних спортивних змагань [</w:t>
      </w:r>
      <w:r w:rsidR="003224E6" w:rsidRPr="00A6259D">
        <w:rPr>
          <w:rFonts w:ascii="Times New Roman" w:hAnsi="Times New Roman" w:cs="Times New Roman"/>
          <w:sz w:val="28"/>
          <w:szCs w:val="28"/>
        </w:rPr>
        <w:t>3</w:t>
      </w:r>
      <w:r w:rsidRPr="00A6259D">
        <w:rPr>
          <w:rFonts w:ascii="Times New Roman" w:hAnsi="Times New Roman" w:cs="Times New Roman"/>
          <w:sz w:val="28"/>
          <w:szCs w:val="28"/>
        </w:rPr>
        <w:t>].</w:t>
      </w:r>
    </w:p>
    <w:p w14:paraId="2423C7D8" w14:textId="11B77E6C" w:rsidR="00D42EBA"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Неможливо переоцінити важливість методів відновлення та запобігання травмам у підготовці спортсменів на дистанції 400 м, оскільки ці елементи є ключовими для забезпечення найвищої продуктивності. Сучасні методи відновлення, такі як кріотерапія, масаж і сучасні фізіотерапія, відіграють значну роль у підтримці фізичного здоров'я та готовності спортсменів. Крім того, розуміння важливості періодів відпочинку та </w:t>
      </w:r>
      <w:r w:rsidRPr="00A6259D">
        <w:rPr>
          <w:rFonts w:ascii="Times New Roman" w:hAnsi="Times New Roman" w:cs="Times New Roman"/>
          <w:sz w:val="28"/>
          <w:szCs w:val="28"/>
        </w:rPr>
        <w:lastRenderedPageBreak/>
        <w:t>стратегічне включення їх у цикли тренувань допомагає запобігти травмам і сприяти відновленню м’язів. Акцент на відновленні також дозволяє спортсменам тренуватися більш послідовно й ефективно, зменшуючи ймовірність невдач через надмірні травми. Цей фокус на відновленні та запобіганні травмам є важливим для управління високими фізичними вимогами, пов’язаними з бігом на 400 м, де баланс між інтенсивністю тренування та відпочинком є ​​критичним для оптимальної продуктивності [</w:t>
      </w:r>
      <w:r w:rsidR="003224E6" w:rsidRPr="00A6259D">
        <w:rPr>
          <w:rFonts w:ascii="Times New Roman" w:hAnsi="Times New Roman" w:cs="Times New Roman"/>
          <w:sz w:val="28"/>
          <w:szCs w:val="28"/>
        </w:rPr>
        <w:t>55</w:t>
      </w:r>
      <w:r w:rsidRPr="00A6259D">
        <w:rPr>
          <w:rFonts w:ascii="Times New Roman" w:hAnsi="Times New Roman" w:cs="Times New Roman"/>
          <w:sz w:val="28"/>
          <w:szCs w:val="28"/>
        </w:rPr>
        <w:t>].</w:t>
      </w:r>
    </w:p>
    <w:p w14:paraId="738B63B3" w14:textId="235B07FF" w:rsidR="00D42EBA"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Вплив спортивної науки на підвищення продуктивності</w:t>
      </w:r>
      <w:r w:rsidR="00455350" w:rsidRPr="00A6259D">
        <w:rPr>
          <w:rFonts w:ascii="Times New Roman" w:hAnsi="Times New Roman" w:cs="Times New Roman"/>
          <w:sz w:val="28"/>
          <w:szCs w:val="28"/>
        </w:rPr>
        <w:t xml:space="preserve"> сьогодні є надзвичайно вагомим. До прикладу, бі</w:t>
      </w:r>
      <w:r w:rsidRPr="00A6259D">
        <w:rPr>
          <w:rFonts w:ascii="Times New Roman" w:hAnsi="Times New Roman" w:cs="Times New Roman"/>
          <w:sz w:val="28"/>
          <w:szCs w:val="28"/>
        </w:rPr>
        <w:t xml:space="preserve">омеханічний аналіз став наріжним </w:t>
      </w:r>
      <w:proofErr w:type="spellStart"/>
      <w:r w:rsidRPr="00A6259D">
        <w:rPr>
          <w:rFonts w:ascii="Times New Roman" w:hAnsi="Times New Roman" w:cs="Times New Roman"/>
          <w:sz w:val="28"/>
          <w:szCs w:val="28"/>
        </w:rPr>
        <w:t>каменем</w:t>
      </w:r>
      <w:proofErr w:type="spellEnd"/>
      <w:r w:rsidRPr="00A6259D">
        <w:rPr>
          <w:rFonts w:ascii="Times New Roman" w:hAnsi="Times New Roman" w:cs="Times New Roman"/>
          <w:sz w:val="28"/>
          <w:szCs w:val="28"/>
        </w:rPr>
        <w:t xml:space="preserve"> у покращенні бігової форми спортсменів на 400 м, надаючи їм значну конкурентну перевагу. Цей науковий підхід передбачає використання технології захоплення руху та високошвидкісних камер для ретельного вивчення кроку, пози та загальної біомеханіки спортсмена під час гонки. Виявляючи неефективність або технічні недоліки, тренери можуть адаптувати навчальні програми, зосереджені на виправленні цих проблем, зрештою покращуючи швидкість і знижуючи ризик травм. Наприклад, коригування довжини та частоти кроку може призвести до більш ефективного використання енергії, дозволяючи спортсменам підтримувати максимальну продуктивність протягом усього забігу [</w:t>
      </w:r>
      <w:r w:rsidR="003224E6" w:rsidRPr="00A6259D">
        <w:rPr>
          <w:rFonts w:ascii="Times New Roman" w:hAnsi="Times New Roman" w:cs="Times New Roman"/>
          <w:sz w:val="28"/>
          <w:szCs w:val="28"/>
        </w:rPr>
        <w:t>3</w:t>
      </w:r>
      <w:r w:rsidRPr="00A6259D">
        <w:rPr>
          <w:rFonts w:ascii="Times New Roman" w:hAnsi="Times New Roman" w:cs="Times New Roman"/>
          <w:sz w:val="28"/>
          <w:szCs w:val="28"/>
        </w:rPr>
        <w:t>]. Перехід від традиційних методів до цих передових біомеханічних методів означає перехід до тренувань, які більше керуються даними, підкреслюючи зростаючий вплив спортивної науки на легку атлетику.</w:t>
      </w:r>
    </w:p>
    <w:p w14:paraId="5C958B91" w14:textId="16E0E1DB" w:rsidR="00D42EBA"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На додаток до біомеханічних досягнень, сфера спортивного харчування та харчових добавок зазнала значного прогресу, що значно сприяло підвищенню продуктивності спортсменів на дистанції 400 метрів. Правильне харчування відіграє вирішальну роль у забезпеченні енергією, необхідною як для тренувань, так і для змагань, і останні розробки зосереджені на оптимізації цих дієтичних стратегій. Тепер спортсмени отримують переваги від персоналізованих планів харчування, які враховують їхні метаболічні потреби, забезпечуючи правильний баланс </w:t>
      </w:r>
      <w:proofErr w:type="spellStart"/>
      <w:r w:rsidRPr="00A6259D">
        <w:rPr>
          <w:rFonts w:ascii="Times New Roman" w:hAnsi="Times New Roman" w:cs="Times New Roman"/>
          <w:sz w:val="28"/>
          <w:szCs w:val="28"/>
        </w:rPr>
        <w:t>макро</w:t>
      </w:r>
      <w:proofErr w:type="spellEnd"/>
      <w:r w:rsidRPr="00A6259D">
        <w:rPr>
          <w:rFonts w:ascii="Times New Roman" w:hAnsi="Times New Roman" w:cs="Times New Roman"/>
          <w:sz w:val="28"/>
          <w:szCs w:val="28"/>
        </w:rPr>
        <w:t xml:space="preserve">- та мікроелементів. Крім того, </w:t>
      </w:r>
      <w:r w:rsidRPr="00A6259D">
        <w:rPr>
          <w:rFonts w:ascii="Times New Roman" w:hAnsi="Times New Roman" w:cs="Times New Roman"/>
          <w:sz w:val="28"/>
          <w:szCs w:val="28"/>
        </w:rPr>
        <w:lastRenderedPageBreak/>
        <w:t>використання науково підтверджених добавок може допомогти у відновленні м’язів, зменшити втому та підвищити витривалість, дозволяючи спортсменам тренуватися ефективніше. Як наслідок, ці стратегії харчування стають невід’ємними компонентами режиму спортсмена, підтримуючи загальний стан здоров’я та продуктивність у складних змаганнях на 400 метрів.</w:t>
      </w:r>
    </w:p>
    <w:p w14:paraId="53CDE310" w14:textId="32E3112E" w:rsidR="00D42EBA"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Стратегічний темп і розподіл енергії є критично важливими компонентами успішних стратегій забігу на 400 метрів, особливо в контексті глобальних змагань, де можливість помилки мінімальна. Спортсмени повинні оволодіти мистецтвом ефективного розподілу своєї швидкості та енергії протягом гонки, щоб підтримувати оптимальні результати від старту до фінішу. Це передбачає ретельний баланс між вибуховим стартом, підтримкою стабільного темпу в середніх частинах і виконанням потужного фінішу. Тренери та спортсмени використовують дані та моделювання перегонів для точного налаштування цих стратегій, гарантуючи, що кожна секунда буде максимально використана для ефективності [</w:t>
      </w:r>
      <w:r w:rsidR="003224E6" w:rsidRPr="00A6259D">
        <w:rPr>
          <w:rFonts w:ascii="Times New Roman" w:hAnsi="Times New Roman" w:cs="Times New Roman"/>
          <w:sz w:val="28"/>
          <w:szCs w:val="28"/>
        </w:rPr>
        <w:t>59</w:t>
      </w:r>
      <w:r w:rsidRPr="00A6259D">
        <w:rPr>
          <w:rFonts w:ascii="Times New Roman" w:hAnsi="Times New Roman" w:cs="Times New Roman"/>
          <w:sz w:val="28"/>
          <w:szCs w:val="28"/>
        </w:rPr>
        <w:t>]. Розвиваючи глибоке розуміння розподілу енергії, учасники можуть покращити свій час гонки та підвищити загальну продуктивність.</w:t>
      </w:r>
    </w:p>
    <w:p w14:paraId="08BB2BDF" w14:textId="1F67A5F2" w:rsidR="00DD4996" w:rsidRPr="00A6259D" w:rsidRDefault="00D42EBA" w:rsidP="00D42EBA">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Вивчення конкурентних тенденцій показує значний вплив на динаміку бігу на 400 метрів, оскільки спортсмени постійно шукають інноваційні способи перевершити своїх суперників. Збільшення уваги до біомеханічного аналізу та передових методів тренування призвело до покращення бігової форми та ефективності, що має вирішальне значення для досягнення успіху в цій </w:t>
      </w:r>
      <w:proofErr w:type="spellStart"/>
      <w:r w:rsidRPr="00A6259D">
        <w:rPr>
          <w:rFonts w:ascii="Times New Roman" w:hAnsi="Times New Roman" w:cs="Times New Roman"/>
          <w:sz w:val="28"/>
          <w:szCs w:val="28"/>
        </w:rPr>
        <w:t>високоінтенсивній</w:t>
      </w:r>
      <w:proofErr w:type="spellEnd"/>
      <w:r w:rsidRPr="00A6259D">
        <w:rPr>
          <w:rFonts w:ascii="Times New Roman" w:hAnsi="Times New Roman" w:cs="Times New Roman"/>
          <w:sz w:val="28"/>
          <w:szCs w:val="28"/>
        </w:rPr>
        <w:t xml:space="preserve"> події. Крім того, психологічний аспект змагань набув особливого значення, коли психічна стійкість стає такою ж важливою, як і фізична майстерність. Зараз спортсмени більше зосереджені на психічній підготовці, щоб протистояти тиску міжнародних змагань, де навіть найменша помилка може коштувати дорого. Ці тенденції, що розвиваються, підкреслюють динамічний характер забігу на 400 метрів і постійний пошук конкурентної переваги.</w:t>
      </w:r>
    </w:p>
    <w:p w14:paraId="79DC7203" w14:textId="155CD66B" w:rsidR="00EE7C67" w:rsidRPr="00A6259D" w:rsidRDefault="00710E64"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Отже, сучасний біг на 400 метрів зазнав значного розвитку, що характеризується загостренням конкуренції та підвищенням вимог до фізичної, технічної та психологічної підготовки спортсменів. Інтеграція інноваційних методів і технологій навчання, таких як біомеханічний аналіз і персоналізований </w:t>
      </w:r>
      <w:proofErr w:type="spellStart"/>
      <w:r w:rsidRPr="00A6259D">
        <w:rPr>
          <w:rFonts w:ascii="Times New Roman" w:hAnsi="Times New Roman" w:cs="Times New Roman"/>
          <w:sz w:val="28"/>
          <w:szCs w:val="28"/>
        </w:rPr>
        <w:t>коучинг</w:t>
      </w:r>
      <w:proofErr w:type="spellEnd"/>
      <w:r w:rsidRPr="00A6259D">
        <w:rPr>
          <w:rFonts w:ascii="Times New Roman" w:hAnsi="Times New Roman" w:cs="Times New Roman"/>
          <w:sz w:val="28"/>
          <w:szCs w:val="28"/>
        </w:rPr>
        <w:t xml:space="preserve">, трансформувала процес навчання, дозволяючи створювати індивідуальні програми, які підвищують результативність і мінімізують ризики травм. Крім того, важливість стратегій відновлення та спортивного харчування стала першорядною, оскільки спортсмени прагнуть оптимізувати розподіл енергії та </w:t>
      </w:r>
      <w:r w:rsidR="00010B7F" w:rsidRPr="00A6259D">
        <w:rPr>
          <w:rFonts w:ascii="Times New Roman" w:hAnsi="Times New Roman" w:cs="Times New Roman"/>
          <w:sz w:val="28"/>
          <w:szCs w:val="28"/>
        </w:rPr>
        <w:t xml:space="preserve">завжди </w:t>
      </w:r>
      <w:r w:rsidRPr="00A6259D">
        <w:rPr>
          <w:rFonts w:ascii="Times New Roman" w:hAnsi="Times New Roman" w:cs="Times New Roman"/>
          <w:sz w:val="28"/>
          <w:szCs w:val="28"/>
        </w:rPr>
        <w:t xml:space="preserve">підтримувати максимальну продуктивність у </w:t>
      </w:r>
      <w:r w:rsidR="00010B7F" w:rsidRPr="00A6259D">
        <w:rPr>
          <w:rFonts w:ascii="Times New Roman" w:hAnsi="Times New Roman" w:cs="Times New Roman"/>
          <w:sz w:val="28"/>
          <w:szCs w:val="28"/>
        </w:rPr>
        <w:t>змагальному процесі</w:t>
      </w:r>
      <w:r w:rsidRPr="00A6259D">
        <w:rPr>
          <w:rFonts w:ascii="Times New Roman" w:hAnsi="Times New Roman" w:cs="Times New Roman"/>
          <w:sz w:val="28"/>
          <w:szCs w:val="28"/>
        </w:rPr>
        <w:t>.</w:t>
      </w:r>
    </w:p>
    <w:p w14:paraId="259A9433" w14:textId="77777777" w:rsidR="008956FF" w:rsidRPr="00A6259D" w:rsidRDefault="008956FF" w:rsidP="00EE2B81">
      <w:pPr>
        <w:spacing w:after="0" w:line="360" w:lineRule="auto"/>
        <w:ind w:firstLine="851"/>
        <w:jc w:val="both"/>
        <w:rPr>
          <w:rFonts w:ascii="Times New Roman" w:hAnsi="Times New Roman" w:cs="Times New Roman"/>
          <w:sz w:val="28"/>
          <w:szCs w:val="28"/>
        </w:rPr>
      </w:pPr>
    </w:p>
    <w:p w14:paraId="32724139" w14:textId="75705EC2" w:rsidR="00A96497" w:rsidRPr="003B7025" w:rsidRDefault="00D51D17" w:rsidP="003B7025">
      <w:pPr>
        <w:spacing w:after="0" w:line="360" w:lineRule="auto"/>
        <w:ind w:firstLine="851"/>
        <w:jc w:val="both"/>
        <w:rPr>
          <w:rFonts w:ascii="Times New Roman" w:hAnsi="Times New Roman" w:cs="Times New Roman"/>
          <w:b/>
          <w:bCs/>
          <w:sz w:val="28"/>
          <w:szCs w:val="28"/>
          <w:lang w:val="ru-RU"/>
        </w:rPr>
      </w:pPr>
      <w:r w:rsidRPr="00A6259D">
        <w:rPr>
          <w:rFonts w:ascii="Times New Roman" w:hAnsi="Times New Roman" w:cs="Times New Roman"/>
          <w:b/>
          <w:bCs/>
          <w:sz w:val="28"/>
          <w:szCs w:val="28"/>
        </w:rPr>
        <w:t>1.2. Особливості та закономірності тренувального процесу бігунів на 400 м на етапі базової підготовки в піврічному циклі  тренувань</w:t>
      </w:r>
    </w:p>
    <w:p w14:paraId="4D5650E9" w14:textId="036AC773" w:rsidR="00A96497" w:rsidRPr="00A6259D" w:rsidRDefault="00A96497" w:rsidP="00A96497">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Метою тренувального процесу в будь-якому виді спорту є демонстрація спортсменом високих спортивних результатів на змаганнях. Однак, це твердження в повній мірі справедливо тільки для етапу вищого спортивної майстерності. На більш ранніх етапах для тренера на перше місце повинен ставитися не спортивний результат, а рівень розвитку фізичних якостей. Важливо побудувати роботу таким чином, щоб поступово, не порушуючи адаптаційних процесів, розкривати резерви атлета. </w:t>
      </w:r>
    </w:p>
    <w:p w14:paraId="2CD545AD" w14:textId="1BA6389E" w:rsidR="00A96497" w:rsidRPr="00A6259D" w:rsidRDefault="00A96497" w:rsidP="00A96497">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Аналізуючи науково-методичну літературу з питань побудови тренувального процесу у спринтерів на етапі базової підготовки [</w:t>
      </w:r>
      <w:r w:rsidR="003224E6" w:rsidRPr="00A6259D">
        <w:rPr>
          <w:rFonts w:ascii="Times New Roman" w:hAnsi="Times New Roman" w:cs="Times New Roman"/>
          <w:sz w:val="28"/>
          <w:szCs w:val="28"/>
        </w:rPr>
        <w:t>8, 11</w:t>
      </w:r>
      <w:r w:rsidRPr="00A6259D">
        <w:rPr>
          <w:rFonts w:ascii="Times New Roman" w:hAnsi="Times New Roman" w:cs="Times New Roman"/>
          <w:sz w:val="28"/>
          <w:szCs w:val="28"/>
        </w:rPr>
        <w:t xml:space="preserve">] ми виходили з положень про те, що перед визначенням системи підготовки тренеру необхідно визначитися з факторами, облік яких необхідний на даному етапі; далі визначитися з обсягами і інтенсивністю роботи, яку спортсмену необхідно буде виконати в річному циклі, і на завершення тренеру необхідно вибрати спосіб побудови </w:t>
      </w:r>
      <w:proofErr w:type="spellStart"/>
      <w:r w:rsidRPr="00A6259D">
        <w:rPr>
          <w:rFonts w:ascii="Times New Roman" w:hAnsi="Times New Roman" w:cs="Times New Roman"/>
          <w:sz w:val="28"/>
          <w:szCs w:val="28"/>
        </w:rPr>
        <w:t>макроциклу</w:t>
      </w:r>
      <w:proofErr w:type="spellEnd"/>
      <w:r w:rsidRPr="00A6259D">
        <w:rPr>
          <w:rFonts w:ascii="Times New Roman" w:hAnsi="Times New Roman" w:cs="Times New Roman"/>
          <w:sz w:val="28"/>
          <w:szCs w:val="28"/>
        </w:rPr>
        <w:t xml:space="preserve"> підготовки. </w:t>
      </w:r>
    </w:p>
    <w:p w14:paraId="507A9CBD" w14:textId="1B4346F8" w:rsidR="00E523D2" w:rsidRPr="00A6259D" w:rsidRDefault="00E523D2" w:rsidP="00A96497">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Автори цих робіт, зокрема </w:t>
      </w:r>
      <w:proofErr w:type="spellStart"/>
      <w:r w:rsidR="003224E6" w:rsidRPr="00A6259D">
        <w:rPr>
          <w:rFonts w:ascii="Times New Roman" w:hAnsi="Times New Roman" w:cs="Times New Roman"/>
          <w:sz w:val="28"/>
          <w:szCs w:val="28"/>
        </w:rPr>
        <w:t>В.</w:t>
      </w:r>
      <w:r w:rsidRPr="00A6259D">
        <w:rPr>
          <w:rFonts w:ascii="Times New Roman" w:hAnsi="Times New Roman" w:cs="Times New Roman"/>
          <w:sz w:val="28"/>
          <w:szCs w:val="28"/>
        </w:rPr>
        <w:t>Бобровник</w:t>
      </w:r>
      <w:proofErr w:type="spellEnd"/>
      <w:r w:rsidRPr="00A6259D">
        <w:rPr>
          <w:rFonts w:ascii="Times New Roman" w:hAnsi="Times New Roman" w:cs="Times New Roman"/>
          <w:sz w:val="28"/>
          <w:szCs w:val="28"/>
        </w:rPr>
        <w:t xml:space="preserve">, </w:t>
      </w:r>
      <w:proofErr w:type="spellStart"/>
      <w:r w:rsidR="003224E6" w:rsidRPr="00A6259D">
        <w:rPr>
          <w:rFonts w:ascii="Times New Roman" w:hAnsi="Times New Roman" w:cs="Times New Roman"/>
          <w:sz w:val="28"/>
          <w:szCs w:val="28"/>
        </w:rPr>
        <w:t>І.</w:t>
      </w:r>
      <w:r w:rsidRPr="00A6259D">
        <w:rPr>
          <w:rFonts w:ascii="Times New Roman" w:hAnsi="Times New Roman" w:cs="Times New Roman"/>
          <w:sz w:val="28"/>
          <w:szCs w:val="28"/>
        </w:rPr>
        <w:t>Вовченко</w:t>
      </w:r>
      <w:proofErr w:type="spellEnd"/>
      <w:r w:rsidRPr="00A6259D">
        <w:rPr>
          <w:rFonts w:ascii="Times New Roman" w:hAnsi="Times New Roman" w:cs="Times New Roman"/>
          <w:sz w:val="28"/>
          <w:szCs w:val="28"/>
        </w:rPr>
        <w:t xml:space="preserve">, </w:t>
      </w:r>
      <w:proofErr w:type="spellStart"/>
      <w:r w:rsidR="003224E6" w:rsidRPr="00A6259D">
        <w:rPr>
          <w:rFonts w:ascii="Times New Roman" w:hAnsi="Times New Roman" w:cs="Times New Roman"/>
          <w:sz w:val="28"/>
          <w:szCs w:val="28"/>
        </w:rPr>
        <w:t>С.</w:t>
      </w:r>
      <w:r w:rsidRPr="00A6259D">
        <w:rPr>
          <w:rFonts w:ascii="Times New Roman" w:hAnsi="Times New Roman" w:cs="Times New Roman"/>
          <w:sz w:val="28"/>
          <w:szCs w:val="28"/>
        </w:rPr>
        <w:t>Савчук</w:t>
      </w:r>
      <w:proofErr w:type="spellEnd"/>
      <w:r w:rsidRPr="00A6259D">
        <w:rPr>
          <w:rFonts w:ascii="Times New Roman" w:hAnsi="Times New Roman" w:cs="Times New Roman"/>
          <w:sz w:val="28"/>
          <w:szCs w:val="28"/>
        </w:rPr>
        <w:t xml:space="preserve">, </w:t>
      </w:r>
      <w:proofErr w:type="spellStart"/>
      <w:r w:rsidR="003224E6" w:rsidRPr="00A6259D">
        <w:rPr>
          <w:rFonts w:ascii="Times New Roman" w:hAnsi="Times New Roman" w:cs="Times New Roman"/>
          <w:sz w:val="28"/>
          <w:szCs w:val="28"/>
        </w:rPr>
        <w:t>Д.</w:t>
      </w:r>
      <w:r w:rsidRPr="00A6259D">
        <w:rPr>
          <w:rFonts w:ascii="Times New Roman" w:hAnsi="Times New Roman" w:cs="Times New Roman"/>
          <w:sz w:val="28"/>
          <w:szCs w:val="28"/>
        </w:rPr>
        <w:t>Степаненко</w:t>
      </w:r>
      <w:proofErr w:type="spellEnd"/>
      <w:r w:rsidRPr="00A6259D">
        <w:rPr>
          <w:rFonts w:ascii="Times New Roman" w:hAnsi="Times New Roman" w:cs="Times New Roman"/>
          <w:sz w:val="28"/>
          <w:szCs w:val="28"/>
        </w:rPr>
        <w:t xml:space="preserve">, досліджують структуру тренувального процесу бігунів у базовий період підготовки, акцентуючи на застосуванні різноспрямованих </w:t>
      </w:r>
      <w:r w:rsidRPr="00A6259D">
        <w:rPr>
          <w:rFonts w:ascii="Times New Roman" w:hAnsi="Times New Roman" w:cs="Times New Roman"/>
          <w:sz w:val="28"/>
          <w:szCs w:val="28"/>
        </w:rPr>
        <w:lastRenderedPageBreak/>
        <w:t xml:space="preserve">засобів для розвитку фізичних якостей. </w:t>
      </w:r>
      <w:proofErr w:type="spellStart"/>
      <w:r w:rsidR="003224E6" w:rsidRPr="00A6259D">
        <w:rPr>
          <w:rFonts w:ascii="Times New Roman" w:hAnsi="Times New Roman" w:cs="Times New Roman"/>
          <w:sz w:val="28"/>
          <w:szCs w:val="28"/>
        </w:rPr>
        <w:t>О.</w:t>
      </w:r>
      <w:r w:rsidRPr="00A6259D">
        <w:rPr>
          <w:rFonts w:ascii="Times New Roman" w:hAnsi="Times New Roman" w:cs="Times New Roman"/>
          <w:sz w:val="28"/>
          <w:szCs w:val="28"/>
        </w:rPr>
        <w:t>Гребенюк</w:t>
      </w:r>
      <w:proofErr w:type="spellEnd"/>
      <w:r w:rsidRPr="00A6259D">
        <w:rPr>
          <w:rFonts w:ascii="Times New Roman" w:hAnsi="Times New Roman" w:cs="Times New Roman"/>
          <w:sz w:val="28"/>
          <w:szCs w:val="28"/>
        </w:rPr>
        <w:t xml:space="preserve"> описує використання </w:t>
      </w:r>
      <w:proofErr w:type="spellStart"/>
      <w:r w:rsidRPr="00A6259D">
        <w:rPr>
          <w:rFonts w:ascii="Times New Roman" w:hAnsi="Times New Roman" w:cs="Times New Roman"/>
          <w:sz w:val="28"/>
          <w:szCs w:val="28"/>
        </w:rPr>
        <w:t>гіпоксичного</w:t>
      </w:r>
      <w:proofErr w:type="spellEnd"/>
      <w:r w:rsidRPr="00A6259D">
        <w:rPr>
          <w:rFonts w:ascii="Times New Roman" w:hAnsi="Times New Roman" w:cs="Times New Roman"/>
          <w:sz w:val="28"/>
          <w:szCs w:val="28"/>
        </w:rPr>
        <w:t xml:space="preserve"> тренування як інноваційного методу підвищення витривалості, тоді як </w:t>
      </w:r>
      <w:proofErr w:type="spellStart"/>
      <w:r w:rsidR="003224E6" w:rsidRPr="00A6259D">
        <w:rPr>
          <w:rFonts w:ascii="Times New Roman" w:hAnsi="Times New Roman" w:cs="Times New Roman"/>
          <w:sz w:val="28"/>
          <w:szCs w:val="28"/>
        </w:rPr>
        <w:t>С.</w:t>
      </w:r>
      <w:r w:rsidRPr="00A6259D">
        <w:rPr>
          <w:rFonts w:ascii="Times New Roman" w:hAnsi="Times New Roman" w:cs="Times New Roman"/>
          <w:sz w:val="28"/>
          <w:szCs w:val="28"/>
        </w:rPr>
        <w:t>Савчук</w:t>
      </w:r>
      <w:proofErr w:type="spellEnd"/>
      <w:r w:rsidRPr="00A6259D">
        <w:rPr>
          <w:rFonts w:ascii="Times New Roman" w:hAnsi="Times New Roman" w:cs="Times New Roman"/>
          <w:sz w:val="28"/>
          <w:szCs w:val="28"/>
        </w:rPr>
        <w:t xml:space="preserve"> і </w:t>
      </w:r>
      <w:proofErr w:type="spellStart"/>
      <w:r w:rsidR="003224E6" w:rsidRPr="00A6259D">
        <w:rPr>
          <w:rFonts w:ascii="Times New Roman" w:hAnsi="Times New Roman" w:cs="Times New Roman"/>
          <w:sz w:val="28"/>
          <w:szCs w:val="28"/>
        </w:rPr>
        <w:t>Е.</w:t>
      </w:r>
      <w:r w:rsidRPr="00A6259D">
        <w:rPr>
          <w:rFonts w:ascii="Times New Roman" w:hAnsi="Times New Roman" w:cs="Times New Roman"/>
          <w:sz w:val="28"/>
          <w:szCs w:val="28"/>
        </w:rPr>
        <w:t>Скорик</w:t>
      </w:r>
      <w:proofErr w:type="spellEnd"/>
      <w:r w:rsidRPr="00A6259D">
        <w:rPr>
          <w:rFonts w:ascii="Times New Roman" w:hAnsi="Times New Roman" w:cs="Times New Roman"/>
          <w:sz w:val="28"/>
          <w:szCs w:val="28"/>
        </w:rPr>
        <w:t xml:space="preserve"> аналізують роль спеціально-підготовчих вправ. </w:t>
      </w:r>
      <w:proofErr w:type="spellStart"/>
      <w:r w:rsidR="003224E6" w:rsidRPr="00A6259D">
        <w:rPr>
          <w:rFonts w:ascii="Times New Roman" w:hAnsi="Times New Roman" w:cs="Times New Roman"/>
          <w:sz w:val="28"/>
          <w:szCs w:val="28"/>
        </w:rPr>
        <w:t>В.</w:t>
      </w:r>
      <w:r w:rsidRPr="00A6259D">
        <w:rPr>
          <w:rFonts w:ascii="Times New Roman" w:hAnsi="Times New Roman" w:cs="Times New Roman"/>
          <w:sz w:val="28"/>
          <w:szCs w:val="28"/>
        </w:rPr>
        <w:t>Павленко</w:t>
      </w:r>
      <w:proofErr w:type="spellEnd"/>
      <w:r w:rsidRPr="00A6259D">
        <w:rPr>
          <w:rFonts w:ascii="Times New Roman" w:hAnsi="Times New Roman" w:cs="Times New Roman"/>
          <w:sz w:val="28"/>
          <w:szCs w:val="28"/>
        </w:rPr>
        <w:t xml:space="preserve"> і </w:t>
      </w:r>
      <w:proofErr w:type="spellStart"/>
      <w:r w:rsidR="003224E6" w:rsidRPr="00A6259D">
        <w:rPr>
          <w:rFonts w:ascii="Times New Roman" w:hAnsi="Times New Roman" w:cs="Times New Roman"/>
          <w:sz w:val="28"/>
          <w:szCs w:val="28"/>
        </w:rPr>
        <w:t>С.</w:t>
      </w:r>
      <w:r w:rsidRPr="00A6259D">
        <w:rPr>
          <w:rFonts w:ascii="Times New Roman" w:hAnsi="Times New Roman" w:cs="Times New Roman"/>
          <w:sz w:val="28"/>
          <w:szCs w:val="28"/>
        </w:rPr>
        <w:t>Караулова</w:t>
      </w:r>
      <w:proofErr w:type="spellEnd"/>
      <w:r w:rsidRPr="00A6259D">
        <w:rPr>
          <w:rFonts w:ascii="Times New Roman" w:hAnsi="Times New Roman" w:cs="Times New Roman"/>
          <w:sz w:val="28"/>
          <w:szCs w:val="28"/>
        </w:rPr>
        <w:t xml:space="preserve"> висвітлюють особливості побудови тренувального циклу та принципи варіювання навантажень. Дослідження </w:t>
      </w:r>
      <w:proofErr w:type="spellStart"/>
      <w:r w:rsidR="003224E6" w:rsidRPr="00A6259D">
        <w:rPr>
          <w:rFonts w:ascii="Times New Roman" w:hAnsi="Times New Roman" w:cs="Times New Roman"/>
          <w:sz w:val="28"/>
          <w:szCs w:val="28"/>
        </w:rPr>
        <w:t>Є.</w:t>
      </w:r>
      <w:r w:rsidRPr="00A6259D">
        <w:rPr>
          <w:rFonts w:ascii="Times New Roman" w:hAnsi="Times New Roman" w:cs="Times New Roman"/>
          <w:sz w:val="28"/>
          <w:szCs w:val="28"/>
        </w:rPr>
        <w:t>Гуцола</w:t>
      </w:r>
      <w:proofErr w:type="spellEnd"/>
      <w:r w:rsidRPr="00A6259D">
        <w:rPr>
          <w:rFonts w:ascii="Times New Roman" w:hAnsi="Times New Roman" w:cs="Times New Roman"/>
          <w:sz w:val="28"/>
          <w:szCs w:val="28"/>
        </w:rPr>
        <w:t xml:space="preserve"> і </w:t>
      </w:r>
      <w:proofErr w:type="spellStart"/>
      <w:r w:rsidR="003224E6" w:rsidRPr="00A6259D">
        <w:rPr>
          <w:rFonts w:ascii="Times New Roman" w:hAnsi="Times New Roman" w:cs="Times New Roman"/>
          <w:sz w:val="28"/>
          <w:szCs w:val="28"/>
        </w:rPr>
        <w:t>В.</w:t>
      </w:r>
      <w:r w:rsidRPr="00A6259D">
        <w:rPr>
          <w:rFonts w:ascii="Times New Roman" w:hAnsi="Times New Roman" w:cs="Times New Roman"/>
          <w:sz w:val="28"/>
          <w:szCs w:val="28"/>
        </w:rPr>
        <w:t>Рожкової</w:t>
      </w:r>
      <w:proofErr w:type="spellEnd"/>
      <w:r w:rsidRPr="00A6259D">
        <w:rPr>
          <w:rFonts w:ascii="Times New Roman" w:hAnsi="Times New Roman" w:cs="Times New Roman"/>
          <w:sz w:val="28"/>
          <w:szCs w:val="28"/>
        </w:rPr>
        <w:t xml:space="preserve"> звертають увагу на інтеграцію силових компонентів у тренування бігунів, що сприяє гармонійному розвитку функціонального стану спортсменів. </w:t>
      </w:r>
      <w:r w:rsidR="003224E6" w:rsidRPr="00A6259D">
        <w:rPr>
          <w:rFonts w:ascii="Times New Roman" w:hAnsi="Times New Roman" w:cs="Times New Roman"/>
          <w:sz w:val="28"/>
          <w:szCs w:val="28"/>
        </w:rPr>
        <w:t>Із проаналізованих джерел бачимо, що ці</w:t>
      </w:r>
      <w:r w:rsidRPr="00A6259D">
        <w:rPr>
          <w:rFonts w:ascii="Times New Roman" w:hAnsi="Times New Roman" w:cs="Times New Roman"/>
          <w:sz w:val="28"/>
          <w:szCs w:val="28"/>
        </w:rPr>
        <w:t xml:space="preserve"> джерела комплексно розкривають закономірності організації тренувального процесу бігунів на 400 м у межах піврічного циклу [</w:t>
      </w:r>
      <w:r w:rsidR="003224E6" w:rsidRPr="00A6259D">
        <w:rPr>
          <w:rFonts w:ascii="Times New Roman" w:hAnsi="Times New Roman" w:cs="Times New Roman"/>
          <w:sz w:val="28"/>
          <w:szCs w:val="28"/>
        </w:rPr>
        <w:t>7, 12-14, 48, 19, 43, 20</w:t>
      </w:r>
      <w:r w:rsidRPr="00A6259D">
        <w:rPr>
          <w:rFonts w:ascii="Times New Roman" w:hAnsi="Times New Roman" w:cs="Times New Roman"/>
          <w:sz w:val="28"/>
          <w:szCs w:val="28"/>
        </w:rPr>
        <w:t>].</w:t>
      </w:r>
    </w:p>
    <w:p w14:paraId="46962D20" w14:textId="09A4EF1D" w:rsidR="00E85ED0" w:rsidRPr="00A6259D" w:rsidRDefault="00040EDF"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Спринтерський біг відносять до групи вправ циклічного характеру, що виконуються з максимальною інтенсивністю.</w:t>
      </w:r>
      <w:r w:rsidR="00801A82" w:rsidRPr="00A6259D">
        <w:rPr>
          <w:rFonts w:ascii="Times New Roman" w:hAnsi="Times New Roman" w:cs="Times New Roman"/>
          <w:sz w:val="28"/>
          <w:szCs w:val="28"/>
        </w:rPr>
        <w:t xml:space="preserve"> </w:t>
      </w:r>
      <w:r w:rsidRPr="00A6259D">
        <w:rPr>
          <w:rFonts w:ascii="Times New Roman" w:hAnsi="Times New Roman" w:cs="Times New Roman"/>
          <w:sz w:val="28"/>
          <w:szCs w:val="28"/>
        </w:rPr>
        <w:t>Легкість, розкутість бігових рухів, що виконуються з великою амплітудою та високою частотою – основна ознака раціональної техніки бігу на короткі дистанції</w:t>
      </w:r>
      <w:r w:rsidR="0018530B"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33</w:t>
      </w:r>
      <w:r w:rsidR="0018530B" w:rsidRPr="00A6259D">
        <w:rPr>
          <w:rFonts w:ascii="Times New Roman" w:hAnsi="Times New Roman" w:cs="Times New Roman"/>
          <w:sz w:val="28"/>
          <w:szCs w:val="28"/>
        </w:rPr>
        <w:t>]</w:t>
      </w:r>
      <w:r w:rsidRPr="00A6259D">
        <w:rPr>
          <w:rFonts w:ascii="Times New Roman" w:hAnsi="Times New Roman" w:cs="Times New Roman"/>
          <w:sz w:val="28"/>
          <w:szCs w:val="28"/>
        </w:rPr>
        <w:t xml:space="preserve">. Всі дії бігуна від старту до фінішу – одна безперервна вправа, в основі якої лежить прагнення спортсмена першим перетнути фінішну лінію за найкоротший проміжок часу. </w:t>
      </w:r>
    </w:p>
    <w:p w14:paraId="2F14394E" w14:textId="586BCCE4" w:rsidR="00040EDF" w:rsidRPr="00A6259D" w:rsidRDefault="00040EDF"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Сучасна система спортивного тренування характеризується прогресивними принципами, широким колом взаємозалежних завдань, науково</w:t>
      </w:r>
      <w:r w:rsidR="00801A82" w:rsidRPr="00A6259D">
        <w:rPr>
          <w:rFonts w:ascii="Times New Roman" w:hAnsi="Times New Roman" w:cs="Times New Roman"/>
          <w:sz w:val="28"/>
          <w:szCs w:val="28"/>
        </w:rPr>
        <w:t xml:space="preserve"> </w:t>
      </w:r>
      <w:r w:rsidRPr="00A6259D">
        <w:rPr>
          <w:rFonts w:ascii="Times New Roman" w:hAnsi="Times New Roman" w:cs="Times New Roman"/>
          <w:sz w:val="28"/>
          <w:szCs w:val="28"/>
        </w:rPr>
        <w:t>обґрунтованим підбором засобів і методів, перспективним багаторічним плануванням, високою організацією контролю, забезпеченням гігієнічних умов тощо [</w:t>
      </w:r>
      <w:r w:rsidR="003224E6" w:rsidRPr="00A6259D">
        <w:rPr>
          <w:rFonts w:ascii="Times New Roman" w:hAnsi="Times New Roman" w:cs="Times New Roman"/>
          <w:sz w:val="28"/>
          <w:szCs w:val="28"/>
        </w:rPr>
        <w:t>21</w:t>
      </w:r>
      <w:r w:rsidRPr="00A6259D">
        <w:rPr>
          <w:rFonts w:ascii="Times New Roman" w:hAnsi="Times New Roman" w:cs="Times New Roman"/>
          <w:sz w:val="28"/>
          <w:szCs w:val="28"/>
        </w:rPr>
        <w:t>]. Спортивне тренування в повній мірі має відображати сам процес спортивної підготовки спортсменів, який характеризується метою, завданнями, засобами, методами, принципами, сторонами та напрямками спортивної підготовки, а також структурою тренувального процесу.</w:t>
      </w:r>
    </w:p>
    <w:p w14:paraId="18B5E513" w14:textId="16983B62" w:rsidR="00040EDF" w:rsidRPr="00A6259D" w:rsidRDefault="00040EDF"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Всі завдання спортивної підготовки вирішуються у комплексі протягом усього процесу тренування. Сам тренувальний процес складається із шести взаємозалежних сторін підготовки: фізичної, технічної, тактичної, теоретичної, морально-вольової та інтегральної</w:t>
      </w:r>
      <w:r w:rsidR="006218A4"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30</w:t>
      </w:r>
      <w:r w:rsidR="006218A4" w:rsidRPr="00A6259D">
        <w:rPr>
          <w:rFonts w:ascii="Times New Roman" w:hAnsi="Times New Roman" w:cs="Times New Roman"/>
          <w:sz w:val="28"/>
          <w:szCs w:val="28"/>
        </w:rPr>
        <w:t>]</w:t>
      </w:r>
      <w:r w:rsidRPr="00A6259D">
        <w:rPr>
          <w:rFonts w:ascii="Times New Roman" w:hAnsi="Times New Roman" w:cs="Times New Roman"/>
          <w:sz w:val="28"/>
          <w:szCs w:val="28"/>
        </w:rPr>
        <w:t>.</w:t>
      </w:r>
    </w:p>
    <w:p w14:paraId="6454FF1B" w14:textId="405703C4" w:rsidR="00040EDF" w:rsidRPr="00A6259D" w:rsidRDefault="00040EDF"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У своєму дослідженні будемо детально розглядати </w:t>
      </w:r>
      <w:r w:rsidR="006218A4" w:rsidRPr="00A6259D">
        <w:rPr>
          <w:rFonts w:ascii="Times New Roman" w:hAnsi="Times New Roman" w:cs="Times New Roman"/>
          <w:sz w:val="28"/>
          <w:szCs w:val="28"/>
        </w:rPr>
        <w:t>фізичну</w:t>
      </w:r>
      <w:r w:rsidRPr="00A6259D">
        <w:rPr>
          <w:rFonts w:ascii="Times New Roman" w:hAnsi="Times New Roman" w:cs="Times New Roman"/>
          <w:sz w:val="28"/>
          <w:szCs w:val="28"/>
        </w:rPr>
        <w:t xml:space="preserve"> сторону підготовки спортсменів.</w:t>
      </w:r>
    </w:p>
    <w:p w14:paraId="7ABAA5CD" w14:textId="3BE083B5" w:rsidR="006218A4" w:rsidRPr="00A6259D" w:rsidRDefault="00A45965"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Фізична підготовка спрямована на виховання фізичних здібностей (силових,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-силових, швидкісних, витривалості), необхідних для спортивної діяльності. Фізична підготовка розподіляється на загальну та спеціальну</w:t>
      </w:r>
      <w:r w:rsidR="005A3DEB"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30</w:t>
      </w:r>
      <w:r w:rsidR="005A3DEB" w:rsidRPr="00A6259D">
        <w:rPr>
          <w:rFonts w:ascii="Times New Roman" w:hAnsi="Times New Roman" w:cs="Times New Roman"/>
          <w:sz w:val="28"/>
          <w:szCs w:val="28"/>
        </w:rPr>
        <w:t>]</w:t>
      </w:r>
      <w:r w:rsidRPr="00A6259D">
        <w:rPr>
          <w:rFonts w:ascii="Times New Roman" w:hAnsi="Times New Roman" w:cs="Times New Roman"/>
          <w:sz w:val="28"/>
          <w:szCs w:val="28"/>
        </w:rPr>
        <w:t xml:space="preserve">. </w:t>
      </w:r>
    </w:p>
    <w:p w14:paraId="372BAC42" w14:textId="0032ACCD" w:rsidR="006218A4" w:rsidRPr="00A6259D" w:rsidRDefault="00A45965"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Завданнями загальної фізичної підготовки є різноманітний розвиток фізичних якостей, які не обумовлюються специфічними здібностями, що проявляються в обраному виді спорту</w:t>
      </w:r>
      <w:r w:rsidR="005A3DEB"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57</w:t>
      </w:r>
      <w:r w:rsidR="005A3DEB" w:rsidRPr="00A6259D">
        <w:rPr>
          <w:rFonts w:ascii="Times New Roman" w:hAnsi="Times New Roman" w:cs="Times New Roman"/>
          <w:sz w:val="28"/>
          <w:szCs w:val="28"/>
        </w:rPr>
        <w:t>]</w:t>
      </w:r>
      <w:r w:rsidRPr="00A6259D">
        <w:rPr>
          <w:rFonts w:ascii="Times New Roman" w:hAnsi="Times New Roman" w:cs="Times New Roman"/>
          <w:sz w:val="28"/>
          <w:szCs w:val="28"/>
        </w:rPr>
        <w:t xml:space="preserve">. </w:t>
      </w:r>
    </w:p>
    <w:p w14:paraId="109DDCE8" w14:textId="1987E5E5" w:rsidR="00040EDF" w:rsidRPr="00A6259D" w:rsidRDefault="00A45965"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Спеціальна фізична підготовка вирішує завдання виховання специфічних здібностей, завдяки яким спортсмен досягає успіху в обраному виді спорту. В процесі фізичної підготовки спортсмени підвищують рівень функціональної підготовленості та спеціальної тренованості</w:t>
      </w:r>
      <w:r w:rsidR="005A3DEB" w:rsidRPr="00A6259D">
        <w:rPr>
          <w:rFonts w:ascii="Times New Roman" w:hAnsi="Times New Roman" w:cs="Times New Roman"/>
          <w:sz w:val="28"/>
          <w:szCs w:val="28"/>
          <w:lang w:val="ru-RU"/>
        </w:rPr>
        <w:t xml:space="preserve"> [</w:t>
      </w:r>
      <w:r w:rsidR="003224E6" w:rsidRPr="00A6259D">
        <w:rPr>
          <w:rFonts w:ascii="Times New Roman" w:hAnsi="Times New Roman" w:cs="Times New Roman"/>
          <w:sz w:val="28"/>
          <w:szCs w:val="28"/>
          <w:lang w:val="ru-RU"/>
        </w:rPr>
        <w:t>39</w:t>
      </w:r>
      <w:r w:rsidR="005A3DEB" w:rsidRPr="00A6259D">
        <w:rPr>
          <w:rFonts w:ascii="Times New Roman" w:hAnsi="Times New Roman" w:cs="Times New Roman"/>
          <w:sz w:val="28"/>
          <w:szCs w:val="28"/>
          <w:lang w:val="ru-RU"/>
        </w:rPr>
        <w:t>]</w:t>
      </w:r>
      <w:r w:rsidRPr="00A6259D">
        <w:rPr>
          <w:rFonts w:ascii="Times New Roman" w:hAnsi="Times New Roman" w:cs="Times New Roman"/>
          <w:sz w:val="28"/>
          <w:szCs w:val="28"/>
        </w:rPr>
        <w:t>.</w:t>
      </w:r>
    </w:p>
    <w:p w14:paraId="4F119727" w14:textId="77777777" w:rsidR="00E754C6" w:rsidRPr="00A6259D" w:rsidRDefault="000D389A"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Спортивне тренування здійснюється на основі загально педагогічних принципів і принципів методики фізичного виховання і спорту. Сучасна система підготовки спортсменів здійснюється на таких основних принципах, що базуються на науково-методичній основі:</w:t>
      </w:r>
    </w:p>
    <w:p w14:paraId="1855A63E" w14:textId="77777777" w:rsidR="00E754C6"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спрямованість до максимально можливих досягнень;</w:t>
      </w:r>
    </w:p>
    <w:p w14:paraId="7D29FD38" w14:textId="77777777" w:rsidR="00E754C6"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поглиблена спеціалізація та індивідуалізація;</w:t>
      </w:r>
    </w:p>
    <w:p w14:paraId="32DC6659" w14:textId="77777777" w:rsidR="00E754C6"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єдність загальної та спеціальної підготовки;</w:t>
      </w:r>
    </w:p>
    <w:p w14:paraId="6349F47D" w14:textId="77777777" w:rsidR="00E754C6"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безперервність тренувального процесу;</w:t>
      </w:r>
    </w:p>
    <w:p w14:paraId="26DBB3C5" w14:textId="77777777" w:rsidR="00E754C6"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єдність поступовості та граничного збільшення тренувальних навантажень;</w:t>
      </w:r>
    </w:p>
    <w:p w14:paraId="077CB9B4" w14:textId="77777777" w:rsidR="00E754C6"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 xml:space="preserve">хвилеподібність динаміки навантажень; </w:t>
      </w:r>
    </w:p>
    <w:p w14:paraId="5A0B1AC7" w14:textId="6DA3ACD9" w:rsidR="00A45965" w:rsidRPr="00A6259D" w:rsidRDefault="000D389A" w:rsidP="00014BF4">
      <w:pPr>
        <w:pStyle w:val="a5"/>
        <w:numPr>
          <w:ilvl w:val="0"/>
          <w:numId w:val="6"/>
        </w:numPr>
        <w:spacing w:after="0" w:line="360" w:lineRule="auto"/>
        <w:jc w:val="both"/>
        <w:rPr>
          <w:rFonts w:ascii="Times New Roman" w:hAnsi="Times New Roman" w:cs="Times New Roman"/>
          <w:sz w:val="28"/>
          <w:szCs w:val="28"/>
        </w:rPr>
      </w:pPr>
      <w:r w:rsidRPr="00A6259D">
        <w:rPr>
          <w:rFonts w:ascii="Times New Roman" w:hAnsi="Times New Roman" w:cs="Times New Roman"/>
          <w:sz w:val="28"/>
          <w:szCs w:val="28"/>
        </w:rPr>
        <w:t>циклічність тренувального процесу</w:t>
      </w:r>
      <w:r w:rsidR="005A3DEB" w:rsidRPr="00A6259D">
        <w:rPr>
          <w:rFonts w:ascii="Times New Roman" w:hAnsi="Times New Roman" w:cs="Times New Roman"/>
          <w:sz w:val="28"/>
          <w:szCs w:val="28"/>
          <w:lang w:val="en-US"/>
        </w:rPr>
        <w:t xml:space="preserve"> [</w:t>
      </w:r>
      <w:r w:rsidR="003224E6" w:rsidRPr="00A6259D">
        <w:rPr>
          <w:rFonts w:ascii="Times New Roman" w:hAnsi="Times New Roman" w:cs="Times New Roman"/>
          <w:sz w:val="28"/>
          <w:szCs w:val="28"/>
        </w:rPr>
        <w:t>47, 30</w:t>
      </w:r>
      <w:r w:rsidR="005A3DEB" w:rsidRPr="00A6259D">
        <w:rPr>
          <w:rFonts w:ascii="Times New Roman" w:hAnsi="Times New Roman" w:cs="Times New Roman"/>
          <w:sz w:val="28"/>
          <w:szCs w:val="28"/>
          <w:lang w:val="en-US"/>
        </w:rPr>
        <w:t>]</w:t>
      </w:r>
      <w:r w:rsidRPr="00A6259D">
        <w:rPr>
          <w:rFonts w:ascii="Times New Roman" w:hAnsi="Times New Roman" w:cs="Times New Roman"/>
          <w:sz w:val="28"/>
          <w:szCs w:val="28"/>
        </w:rPr>
        <w:t>.</w:t>
      </w:r>
    </w:p>
    <w:p w14:paraId="0E851BA0" w14:textId="7C9788D7" w:rsidR="00143144" w:rsidRPr="00A6259D" w:rsidRDefault="00143144"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О</w:t>
      </w:r>
      <w:r w:rsidR="00801A82" w:rsidRPr="00A6259D">
        <w:rPr>
          <w:rFonts w:ascii="Times New Roman" w:hAnsi="Times New Roman" w:cs="Times New Roman"/>
          <w:sz w:val="28"/>
          <w:szCs w:val="28"/>
        </w:rPr>
        <w:t xml:space="preserve">сновними фізичними якостями бігуна на короткі дистанції є швидкість і швидкісна витривалість, а з ростом спортивної майстерності в короткому спринті спостерігається тенденція до збільшення ролі швидкісних, </w:t>
      </w:r>
      <w:proofErr w:type="spellStart"/>
      <w:r w:rsidR="00801A82" w:rsidRPr="00A6259D">
        <w:rPr>
          <w:rFonts w:ascii="Times New Roman" w:hAnsi="Times New Roman" w:cs="Times New Roman"/>
          <w:sz w:val="28"/>
          <w:szCs w:val="28"/>
        </w:rPr>
        <w:lastRenderedPageBreak/>
        <w:t>швидкісно</w:t>
      </w:r>
      <w:proofErr w:type="spellEnd"/>
      <w:r w:rsidR="00801A82" w:rsidRPr="00A6259D">
        <w:rPr>
          <w:rFonts w:ascii="Times New Roman" w:hAnsi="Times New Roman" w:cs="Times New Roman"/>
          <w:sz w:val="28"/>
          <w:szCs w:val="28"/>
        </w:rPr>
        <w:t xml:space="preserve"> силових здібностей і тимчасових показників низького старту, а ось роль швидкісної витривалості, навпаки, знижується. </w:t>
      </w:r>
    </w:p>
    <w:p w14:paraId="3DA4BD29" w14:textId="5856FD1D" w:rsidR="00143144" w:rsidRPr="00A6259D" w:rsidRDefault="00143144"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О</w:t>
      </w:r>
      <w:r w:rsidR="00801A82" w:rsidRPr="00A6259D">
        <w:rPr>
          <w:rFonts w:ascii="Times New Roman" w:hAnsi="Times New Roman" w:cs="Times New Roman"/>
          <w:sz w:val="28"/>
          <w:szCs w:val="28"/>
        </w:rPr>
        <w:t>дним з найважливіших шляхів підвищення ефективності підготовки спортсменів є пошук раціональних форм планування тренувальних навантажень в структурах річної та багаторічної підготовки легкоатлетів [</w:t>
      </w:r>
      <w:r w:rsidR="003224E6" w:rsidRPr="00A6259D">
        <w:rPr>
          <w:rFonts w:ascii="Times New Roman" w:hAnsi="Times New Roman" w:cs="Times New Roman"/>
          <w:sz w:val="28"/>
          <w:szCs w:val="28"/>
        </w:rPr>
        <w:t>51</w:t>
      </w:r>
      <w:r w:rsidR="00801A82" w:rsidRPr="00A6259D">
        <w:rPr>
          <w:rFonts w:ascii="Times New Roman" w:hAnsi="Times New Roman" w:cs="Times New Roman"/>
          <w:sz w:val="28"/>
          <w:szCs w:val="28"/>
        </w:rPr>
        <w:t xml:space="preserve">]. </w:t>
      </w:r>
    </w:p>
    <w:p w14:paraId="1C90668D" w14:textId="37885795" w:rsidR="00222F90" w:rsidRPr="00A6259D" w:rsidRDefault="00E508AC"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Річний цикл тренування </w:t>
      </w:r>
      <w:r w:rsidR="00222F90" w:rsidRPr="00A6259D">
        <w:rPr>
          <w:rFonts w:ascii="Times New Roman" w:hAnsi="Times New Roman" w:cs="Times New Roman"/>
          <w:sz w:val="28"/>
          <w:szCs w:val="28"/>
        </w:rPr>
        <w:t>(</w:t>
      </w:r>
      <w:proofErr w:type="spellStart"/>
      <w:r w:rsidR="00222F90" w:rsidRPr="00A6259D">
        <w:rPr>
          <w:rFonts w:ascii="Times New Roman" w:hAnsi="Times New Roman" w:cs="Times New Roman"/>
          <w:sz w:val="28"/>
          <w:szCs w:val="28"/>
        </w:rPr>
        <w:t>макроцикл</w:t>
      </w:r>
      <w:proofErr w:type="spellEnd"/>
      <w:r w:rsidR="00222F90" w:rsidRPr="00A6259D">
        <w:rPr>
          <w:rFonts w:ascii="Times New Roman" w:hAnsi="Times New Roman" w:cs="Times New Roman"/>
          <w:sz w:val="28"/>
          <w:szCs w:val="28"/>
        </w:rPr>
        <w:t xml:space="preserve">) </w:t>
      </w:r>
      <w:r w:rsidRPr="00A6259D">
        <w:rPr>
          <w:rFonts w:ascii="Times New Roman" w:hAnsi="Times New Roman" w:cs="Times New Roman"/>
          <w:sz w:val="28"/>
          <w:szCs w:val="28"/>
        </w:rPr>
        <w:t>складається з 3-х періодів: підготовчий період; змагальний період; перехідний період</w:t>
      </w:r>
      <w:r w:rsidR="005A3DEB"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30</w:t>
      </w:r>
      <w:r w:rsidR="005A3DEB" w:rsidRPr="00A6259D">
        <w:rPr>
          <w:rFonts w:ascii="Times New Roman" w:hAnsi="Times New Roman" w:cs="Times New Roman"/>
          <w:sz w:val="28"/>
          <w:szCs w:val="28"/>
        </w:rPr>
        <w:t>]</w:t>
      </w:r>
      <w:r w:rsidRPr="00A6259D">
        <w:rPr>
          <w:rFonts w:ascii="Times New Roman" w:hAnsi="Times New Roman" w:cs="Times New Roman"/>
          <w:sz w:val="28"/>
          <w:szCs w:val="28"/>
        </w:rPr>
        <w:t xml:space="preserve">. </w:t>
      </w:r>
    </w:p>
    <w:p w14:paraId="388DD074" w14:textId="416C69CB" w:rsidR="009B3FC3" w:rsidRPr="00A6259D" w:rsidRDefault="00E508AC"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Завданням цього періоду є суттєве підвищення загального рівня функціональних можливостей організму, розвиток рухових та вольових якостей. Тому цей період називають ще період фундаментальної підготовки. Він поділяється на два великі етапи: загально підготовчий та спеціально підготовчий. Загально підготовчий етап – призначений для підвищення загального рівня функціональних можливостей, різнобічного розвитку рухових і психічних якостей, тому загальної підготовки приділяється більше часу</w:t>
      </w:r>
      <w:r w:rsidR="005A3DEB"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29</w:t>
      </w:r>
      <w:r w:rsidR="005A3DEB" w:rsidRPr="00A6259D">
        <w:rPr>
          <w:rFonts w:ascii="Times New Roman" w:hAnsi="Times New Roman" w:cs="Times New Roman"/>
          <w:sz w:val="28"/>
          <w:szCs w:val="28"/>
        </w:rPr>
        <w:t>]</w:t>
      </w:r>
      <w:r w:rsidRPr="00A6259D">
        <w:rPr>
          <w:rFonts w:ascii="Times New Roman" w:hAnsi="Times New Roman" w:cs="Times New Roman"/>
          <w:sz w:val="28"/>
          <w:szCs w:val="28"/>
        </w:rPr>
        <w:t xml:space="preserve">. </w:t>
      </w:r>
    </w:p>
    <w:p w14:paraId="57D21C77" w14:textId="60AC7431" w:rsidR="00801A82" w:rsidRPr="00A6259D" w:rsidRDefault="00E508AC"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Спеціальна підготовка на даному етапі за часом може займати у висококваліфікованих спортсменів до </w:t>
      </w:r>
      <w:r w:rsidR="003F057B" w:rsidRPr="00A6259D">
        <w:rPr>
          <w:rFonts w:ascii="Times New Roman" w:hAnsi="Times New Roman" w:cs="Times New Roman"/>
          <w:sz w:val="28"/>
          <w:szCs w:val="28"/>
          <w:lang w:val="ru-RU"/>
        </w:rPr>
        <w:t>6</w:t>
      </w:r>
      <w:r w:rsidRPr="00A6259D">
        <w:rPr>
          <w:rFonts w:ascii="Times New Roman" w:hAnsi="Times New Roman" w:cs="Times New Roman"/>
          <w:sz w:val="28"/>
          <w:szCs w:val="28"/>
        </w:rPr>
        <w:t>0% загальної підготовки</w:t>
      </w:r>
      <w:r w:rsidR="003F057B" w:rsidRPr="00A6259D">
        <w:rPr>
          <w:rFonts w:ascii="Times New Roman" w:hAnsi="Times New Roman" w:cs="Times New Roman"/>
          <w:sz w:val="28"/>
          <w:szCs w:val="28"/>
        </w:rPr>
        <w:t xml:space="preserve"> </w:t>
      </w:r>
      <w:r w:rsidR="003F057B"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10</w:t>
      </w:r>
      <w:r w:rsidR="003F057B" w:rsidRPr="00A6259D">
        <w:rPr>
          <w:rFonts w:ascii="Times New Roman" w:hAnsi="Times New Roman" w:cs="Times New Roman"/>
          <w:sz w:val="28"/>
          <w:szCs w:val="28"/>
          <w:lang w:val="ru-RU"/>
        </w:rPr>
        <w:t>]</w:t>
      </w:r>
      <w:r w:rsidRPr="00A6259D">
        <w:rPr>
          <w:rFonts w:ascii="Times New Roman" w:hAnsi="Times New Roman" w:cs="Times New Roman"/>
          <w:sz w:val="28"/>
          <w:szCs w:val="28"/>
        </w:rPr>
        <w:t>. Відмінною рисою етапу є виконання великого обсягу підготовчої  роботи. Інтенсивність навантажень слід збільшувати до рівня зростання обсягу, що не перешкоджає йому. Основним завданням цьому етапі є розвиток загальної витривалості</w:t>
      </w:r>
      <w:r w:rsidR="003F057B" w:rsidRPr="00A6259D">
        <w:rPr>
          <w:rFonts w:ascii="Times New Roman" w:hAnsi="Times New Roman" w:cs="Times New Roman"/>
          <w:sz w:val="28"/>
          <w:szCs w:val="28"/>
        </w:rPr>
        <w:t xml:space="preserve"> </w:t>
      </w:r>
      <w:r w:rsidR="003F057B"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10</w:t>
      </w:r>
      <w:r w:rsidR="003F057B" w:rsidRPr="00A6259D">
        <w:rPr>
          <w:rFonts w:ascii="Times New Roman" w:hAnsi="Times New Roman" w:cs="Times New Roman"/>
          <w:sz w:val="28"/>
          <w:szCs w:val="28"/>
          <w:lang w:val="ru-RU"/>
        </w:rPr>
        <w:t>]</w:t>
      </w:r>
      <w:r w:rsidRPr="00A6259D">
        <w:rPr>
          <w:rFonts w:ascii="Times New Roman" w:hAnsi="Times New Roman" w:cs="Times New Roman"/>
          <w:sz w:val="28"/>
          <w:szCs w:val="28"/>
        </w:rPr>
        <w:t>. Спеціально підготовчий етап має на меті розвиток спеціальних якостей, необхідних спортсмену</w:t>
      </w:r>
      <w:r w:rsidR="00D671B2" w:rsidRPr="00A6259D">
        <w:rPr>
          <w:rFonts w:ascii="Times New Roman" w:hAnsi="Times New Roman" w:cs="Times New Roman"/>
          <w:sz w:val="28"/>
          <w:szCs w:val="28"/>
        </w:rPr>
        <w:t xml:space="preserve"> </w:t>
      </w:r>
      <w:r w:rsidR="00D671B2" w:rsidRPr="00A6259D">
        <w:rPr>
          <w:rFonts w:ascii="Times New Roman" w:hAnsi="Times New Roman" w:cs="Times New Roman"/>
          <w:sz w:val="28"/>
          <w:szCs w:val="28"/>
          <w:lang w:val="ru-RU"/>
        </w:rPr>
        <w:t>[</w:t>
      </w:r>
      <w:r w:rsidR="003224E6" w:rsidRPr="00A6259D">
        <w:rPr>
          <w:rFonts w:ascii="Times New Roman" w:hAnsi="Times New Roman" w:cs="Times New Roman"/>
          <w:sz w:val="28"/>
          <w:szCs w:val="28"/>
          <w:lang w:val="ru-RU"/>
        </w:rPr>
        <w:t>33</w:t>
      </w:r>
      <w:r w:rsidR="00D671B2" w:rsidRPr="00A6259D">
        <w:rPr>
          <w:rFonts w:ascii="Times New Roman" w:hAnsi="Times New Roman" w:cs="Times New Roman"/>
          <w:sz w:val="28"/>
          <w:szCs w:val="28"/>
          <w:lang w:val="ru-RU"/>
        </w:rPr>
        <w:t>]</w:t>
      </w:r>
      <w:r w:rsidRPr="00A6259D">
        <w:rPr>
          <w:rFonts w:ascii="Times New Roman" w:hAnsi="Times New Roman" w:cs="Times New Roman"/>
          <w:sz w:val="28"/>
          <w:szCs w:val="28"/>
        </w:rPr>
        <w:t>. Тренувальні навантаження зростають вже за рахунок інтенсивності, а не обсягу. Головне у цьому періоді для спортсмена кілометраж, який на основі досягнутого за допомогою підготовчих вправ нового функціонального стану, дає спортсмену анаеробну базу на вищому рівні.</w:t>
      </w:r>
    </w:p>
    <w:p w14:paraId="4EFD4F3B" w14:textId="52157526" w:rsidR="00EE2B81" w:rsidRPr="00A6259D" w:rsidRDefault="002D632C"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Отже, тренувальний процес у спорті, особливо у спринтерів, </w:t>
      </w:r>
      <w:r w:rsidR="00010B7F" w:rsidRPr="00A6259D">
        <w:rPr>
          <w:rFonts w:ascii="Times New Roman" w:hAnsi="Times New Roman" w:cs="Times New Roman"/>
          <w:sz w:val="28"/>
          <w:szCs w:val="28"/>
        </w:rPr>
        <w:t xml:space="preserve">ґрунтується </w:t>
      </w:r>
      <w:r w:rsidRPr="00A6259D">
        <w:rPr>
          <w:rFonts w:ascii="Times New Roman" w:hAnsi="Times New Roman" w:cs="Times New Roman"/>
          <w:sz w:val="28"/>
          <w:szCs w:val="28"/>
        </w:rPr>
        <w:t xml:space="preserve">на розвитку фізичних якостей, а не на миттєвих результатах, особливо на ранніх етапах кар’єри спортсмена. </w:t>
      </w:r>
      <w:r w:rsidR="00010B7F" w:rsidRPr="00A6259D">
        <w:rPr>
          <w:rFonts w:ascii="Times New Roman" w:hAnsi="Times New Roman" w:cs="Times New Roman"/>
          <w:sz w:val="28"/>
          <w:szCs w:val="28"/>
        </w:rPr>
        <w:t>Тому, виходячи із цього, т</w:t>
      </w:r>
      <w:r w:rsidRPr="00A6259D">
        <w:rPr>
          <w:rFonts w:ascii="Times New Roman" w:hAnsi="Times New Roman" w:cs="Times New Roman"/>
          <w:sz w:val="28"/>
          <w:szCs w:val="28"/>
        </w:rPr>
        <w:t xml:space="preserve">ренери повинні ретельно структурувати тренування, щоб поступово розкрити </w:t>
      </w:r>
      <w:r w:rsidRPr="00A6259D">
        <w:rPr>
          <w:rFonts w:ascii="Times New Roman" w:hAnsi="Times New Roman" w:cs="Times New Roman"/>
          <w:sz w:val="28"/>
          <w:szCs w:val="28"/>
        </w:rPr>
        <w:lastRenderedPageBreak/>
        <w:t>потенціал спортсмена, враховуючи такі фактори, як обсяг та інтенсивність роботи протягом річного циклу. Сучасна система навчання характеризується принципами, які віддають перевагу індивідуальній адаптації, інтеграції загальної та спеціальної підготовки та зосередженню на розвитку основних фізичних здібностей, таких як швидкість і витривалість, особливо під час підготовчих періодів навчання.</w:t>
      </w:r>
    </w:p>
    <w:p w14:paraId="443C2743" w14:textId="52BAFBB2" w:rsidR="00613B20" w:rsidRPr="00A6259D" w:rsidRDefault="00613B20" w:rsidP="00EE2B81">
      <w:pPr>
        <w:spacing w:after="0" w:line="360" w:lineRule="auto"/>
        <w:ind w:firstLine="851"/>
        <w:jc w:val="both"/>
        <w:rPr>
          <w:rFonts w:ascii="Times New Roman" w:hAnsi="Times New Roman" w:cs="Times New Roman"/>
          <w:sz w:val="28"/>
          <w:szCs w:val="28"/>
        </w:rPr>
      </w:pPr>
    </w:p>
    <w:p w14:paraId="13915F0C" w14:textId="72F02A71" w:rsidR="00BB5645" w:rsidRPr="003B7025" w:rsidRDefault="00D51D17" w:rsidP="00473B9B">
      <w:pPr>
        <w:spacing w:after="0" w:line="360" w:lineRule="auto"/>
        <w:ind w:firstLine="709"/>
        <w:jc w:val="both"/>
        <w:rPr>
          <w:rFonts w:ascii="Times New Roman" w:hAnsi="Times New Roman" w:cs="Times New Roman"/>
          <w:b/>
          <w:bCs/>
          <w:sz w:val="28"/>
          <w:szCs w:val="28"/>
          <w:lang w:val="ru-RU"/>
        </w:rPr>
      </w:pPr>
      <w:r w:rsidRPr="00A6259D">
        <w:rPr>
          <w:rFonts w:ascii="Times New Roman" w:hAnsi="Times New Roman" w:cs="Times New Roman"/>
          <w:b/>
          <w:bCs/>
          <w:sz w:val="28"/>
          <w:szCs w:val="28"/>
        </w:rPr>
        <w:t>1.3. Фактори, що впливають на рівень фізичної підготовки у бігунів на 400 м на етапі базової підготовки в піврічному циклі  тренувань</w:t>
      </w:r>
    </w:p>
    <w:p w14:paraId="0078521A" w14:textId="54CC48AD" w:rsidR="00E70324" w:rsidRPr="00A6259D" w:rsidRDefault="00E70324" w:rsidP="00E70324">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Рівень фізичної підготовки бігунів на 400 метрів формується під впливом комплексу взаємопов'язаних факторів, які особливо важливо враховувати на етапі базової підготовки в піврічному тренувальному циклі. Саме в цей період закладаються фундаментальні фізичні якості, що забезпечують подальше спортивне вдосконалення. До основних чинників належать розвиток функціональних можливостей організму, оптимізація обсягу та інтенсивності навантаження, удосконалення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-силових характеристик, техніки бігу, а також урахування індивідуальних особливостей спортсменів. Системне опрацювання цих аспектів є запорукою ефективної підготовки до змагального </w:t>
      </w:r>
      <w:r w:rsidR="005A1FED" w:rsidRPr="00A6259D">
        <w:rPr>
          <w:rFonts w:ascii="Times New Roman" w:hAnsi="Times New Roman" w:cs="Times New Roman"/>
          <w:sz w:val="28"/>
          <w:szCs w:val="28"/>
        </w:rPr>
        <w:t>процесу</w:t>
      </w:r>
      <w:r w:rsidRPr="00A6259D">
        <w:rPr>
          <w:rFonts w:ascii="Times New Roman" w:hAnsi="Times New Roman" w:cs="Times New Roman"/>
          <w:sz w:val="28"/>
          <w:szCs w:val="28"/>
        </w:rPr>
        <w:t>. Одним із найважливіших серед них є правильне співвідношення обсягу та інтенсивності тренувань.</w:t>
      </w:r>
    </w:p>
    <w:p w14:paraId="5646AC71" w14:textId="0EE7064C" w:rsidR="00E70324" w:rsidRPr="00A6259D" w:rsidRDefault="00E70324" w:rsidP="00E70324">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Інтенсивність та обсяг тренувань відіграють вирішальну роль у формуванні рівня фізичної підготовленості бігунів на 400 м на етапі базової підготовки. Пристосування інтенсивності та обсягу тренувань до індивідуальних потреб може істотно вплинути на розвиток основних фізичних якостей, таких як сила, швидкість і витривалість. Важливо знайти баланс між </w:t>
      </w:r>
      <w:proofErr w:type="spellStart"/>
      <w:r w:rsidRPr="00A6259D">
        <w:rPr>
          <w:rFonts w:ascii="Times New Roman" w:hAnsi="Times New Roman" w:cs="Times New Roman"/>
          <w:sz w:val="28"/>
          <w:szCs w:val="28"/>
        </w:rPr>
        <w:t>високоінтенсивними</w:t>
      </w:r>
      <w:proofErr w:type="spellEnd"/>
      <w:r w:rsidRPr="00A6259D">
        <w:rPr>
          <w:rFonts w:ascii="Times New Roman" w:hAnsi="Times New Roman" w:cs="Times New Roman"/>
          <w:sz w:val="28"/>
          <w:szCs w:val="28"/>
        </w:rPr>
        <w:t xml:space="preserve"> тренуваннями та обсягом, щоб уникнути </w:t>
      </w:r>
      <w:proofErr w:type="spellStart"/>
      <w:r w:rsidRPr="00A6259D">
        <w:rPr>
          <w:rFonts w:ascii="Times New Roman" w:hAnsi="Times New Roman" w:cs="Times New Roman"/>
          <w:sz w:val="28"/>
          <w:szCs w:val="28"/>
        </w:rPr>
        <w:t>перетренованості</w:t>
      </w:r>
      <w:proofErr w:type="spellEnd"/>
      <w:r w:rsidRPr="00A6259D">
        <w:rPr>
          <w:rFonts w:ascii="Times New Roman" w:hAnsi="Times New Roman" w:cs="Times New Roman"/>
          <w:sz w:val="28"/>
          <w:szCs w:val="28"/>
        </w:rPr>
        <w:t xml:space="preserve">, яка може призвести до втоми та зниження працездатності. Спортсмени повинні поступово збільшувати тренувальне навантаження, щоб адаптуватися та вдосконалювати свої фізичні можливості. Крім того, варіювання інтенсивності та обсягу тренувань дозволяє бігунам націлитися на </w:t>
      </w:r>
      <w:r w:rsidRPr="00A6259D">
        <w:rPr>
          <w:rFonts w:ascii="Times New Roman" w:hAnsi="Times New Roman" w:cs="Times New Roman"/>
          <w:sz w:val="28"/>
          <w:szCs w:val="28"/>
        </w:rPr>
        <w:lastRenderedPageBreak/>
        <w:t xml:space="preserve">різні енергетичні системи, що є </w:t>
      </w:r>
      <w:proofErr w:type="spellStart"/>
      <w:r w:rsidRPr="00A6259D">
        <w:rPr>
          <w:rFonts w:ascii="Times New Roman" w:hAnsi="Times New Roman" w:cs="Times New Roman"/>
          <w:sz w:val="28"/>
          <w:szCs w:val="28"/>
        </w:rPr>
        <w:t>життєво</w:t>
      </w:r>
      <w:proofErr w:type="spellEnd"/>
      <w:r w:rsidRPr="00A6259D">
        <w:rPr>
          <w:rFonts w:ascii="Times New Roman" w:hAnsi="Times New Roman" w:cs="Times New Roman"/>
          <w:sz w:val="28"/>
          <w:szCs w:val="28"/>
        </w:rPr>
        <w:t xml:space="preserve"> важливим для загального розвитку їхніх спортивних результатів</w:t>
      </w:r>
      <w:r w:rsidR="005A3DEB" w:rsidRPr="00A6259D">
        <w:rPr>
          <w:rFonts w:ascii="Times New Roman" w:hAnsi="Times New Roman" w:cs="Times New Roman"/>
          <w:sz w:val="28"/>
          <w:szCs w:val="28"/>
        </w:rPr>
        <w:t xml:space="preserve"> [</w:t>
      </w:r>
      <w:r w:rsidR="003224E6" w:rsidRPr="00A6259D">
        <w:rPr>
          <w:rFonts w:ascii="Times New Roman" w:hAnsi="Times New Roman" w:cs="Times New Roman"/>
          <w:sz w:val="28"/>
          <w:szCs w:val="28"/>
        </w:rPr>
        <w:t>30</w:t>
      </w:r>
      <w:r w:rsidR="005A3DEB" w:rsidRPr="00A6259D">
        <w:rPr>
          <w:rFonts w:ascii="Times New Roman" w:hAnsi="Times New Roman" w:cs="Times New Roman"/>
          <w:sz w:val="28"/>
          <w:szCs w:val="28"/>
        </w:rPr>
        <w:t>]</w:t>
      </w:r>
      <w:r w:rsidRPr="00A6259D">
        <w:rPr>
          <w:rFonts w:ascii="Times New Roman" w:hAnsi="Times New Roman" w:cs="Times New Roman"/>
          <w:sz w:val="28"/>
          <w:szCs w:val="28"/>
        </w:rPr>
        <w:t>.</w:t>
      </w:r>
    </w:p>
    <w:p w14:paraId="62B7E623" w14:textId="43607722" w:rsidR="00334F97" w:rsidRPr="00A6259D" w:rsidRDefault="00334F97" w:rsidP="00334F97">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Харчування та відновлення мають однакову важливу роль у покращенні фізичної підготовки та продуктивності бігунів на 400 метрів під час основного тренувального циклу. Правильне харчування забезпечує необхідне паливо для тренувань і сприяє відновленню м’язів, дозволяючи спортсменам демонструвати найкращі результати. Добре збалансована дієта, багата вуглеводами, білками та корисними жирами, може підвищити рівень енергії та сприяти відновленню м’язів. Крім того, адекватне відновлення, включаючи дні відпочинку та якісний сон, має важливе значення для запобігання травмам і підтримки оптимальної продуктивності. Приділяючи пріоритет харчуванню та відновленню, бігуни можуть максимізувати свої досягнення в тренуваннях і підтримувати високий рівень фізичної підготовки протягом усього тренувального циклу.</w:t>
      </w:r>
    </w:p>
    <w:p w14:paraId="7547906B" w14:textId="28C79607" w:rsidR="00334F97" w:rsidRPr="00A6259D" w:rsidRDefault="00334F97" w:rsidP="00334F97">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Психологічна підготовленість є ще одним важливим фактором, що впливає на рівень фізичної підготовки бігунів на 400 метрів. Психічна міцність, мотивація та зосередженість є важливими компонентами, які спонукають спортсменів розширювати свої межі та досягати своїх фітнес-цілей [</w:t>
      </w:r>
      <w:r w:rsidR="003224E6" w:rsidRPr="00A6259D">
        <w:rPr>
          <w:rFonts w:ascii="Times New Roman" w:hAnsi="Times New Roman" w:cs="Times New Roman"/>
          <w:sz w:val="28"/>
          <w:szCs w:val="28"/>
        </w:rPr>
        <w:t>45</w:t>
      </w:r>
      <w:r w:rsidRPr="00A6259D">
        <w:rPr>
          <w:rFonts w:ascii="Times New Roman" w:hAnsi="Times New Roman" w:cs="Times New Roman"/>
          <w:sz w:val="28"/>
          <w:szCs w:val="28"/>
        </w:rPr>
        <w:t>]. Розвиток міцної психологічної основи передбачає встановлення чітких цілей, керування стресом і збереження мотивації протягом усього навчального процесу. Такі методи, як візуалізація та постановка цілей, можуть підвищити психічну стійкість спортсмена та покращити його загальну продуктивність. Розвиваючи позитивне мислення та зберігаючи мотивацію, бігуни можуть долати труднощі та залишатися відданими своєму режиму тренувань, зрештою підвищуючи рівень своєї фізичної підготовки.</w:t>
      </w:r>
    </w:p>
    <w:p w14:paraId="6F3C5C3D" w14:textId="7E52C3F1" w:rsidR="00E523D2" w:rsidRPr="00A6259D" w:rsidRDefault="00E523D2" w:rsidP="00334F97">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У працях </w:t>
      </w:r>
      <w:proofErr w:type="spellStart"/>
      <w:r w:rsidR="003224E6" w:rsidRPr="00A6259D">
        <w:rPr>
          <w:rFonts w:ascii="Times New Roman" w:hAnsi="Times New Roman" w:cs="Times New Roman"/>
          <w:sz w:val="28"/>
          <w:szCs w:val="28"/>
        </w:rPr>
        <w:t>І.</w:t>
      </w:r>
      <w:r w:rsidRPr="00A6259D">
        <w:rPr>
          <w:rFonts w:ascii="Times New Roman" w:hAnsi="Times New Roman" w:cs="Times New Roman"/>
          <w:sz w:val="28"/>
          <w:szCs w:val="28"/>
        </w:rPr>
        <w:t>Вовченка</w:t>
      </w:r>
      <w:proofErr w:type="spellEnd"/>
      <w:r w:rsidRPr="00A6259D">
        <w:rPr>
          <w:rFonts w:ascii="Times New Roman" w:hAnsi="Times New Roman" w:cs="Times New Roman"/>
          <w:sz w:val="28"/>
          <w:szCs w:val="28"/>
        </w:rPr>
        <w:t xml:space="preserve">, </w:t>
      </w:r>
      <w:proofErr w:type="spellStart"/>
      <w:r w:rsidR="003224E6" w:rsidRPr="00A6259D">
        <w:rPr>
          <w:rFonts w:ascii="Times New Roman" w:hAnsi="Times New Roman" w:cs="Times New Roman"/>
          <w:sz w:val="28"/>
          <w:szCs w:val="28"/>
        </w:rPr>
        <w:t>О.</w:t>
      </w:r>
      <w:r w:rsidRPr="00A6259D">
        <w:rPr>
          <w:rFonts w:ascii="Times New Roman" w:hAnsi="Times New Roman" w:cs="Times New Roman"/>
          <w:sz w:val="28"/>
          <w:szCs w:val="28"/>
        </w:rPr>
        <w:t>Криворученка</w:t>
      </w:r>
      <w:proofErr w:type="spellEnd"/>
      <w:r w:rsidRPr="00A6259D">
        <w:rPr>
          <w:rFonts w:ascii="Times New Roman" w:hAnsi="Times New Roman" w:cs="Times New Roman"/>
          <w:sz w:val="28"/>
          <w:szCs w:val="28"/>
        </w:rPr>
        <w:t xml:space="preserve">, </w:t>
      </w:r>
      <w:proofErr w:type="spellStart"/>
      <w:r w:rsidR="003224E6" w:rsidRPr="00A6259D">
        <w:rPr>
          <w:rFonts w:ascii="Times New Roman" w:hAnsi="Times New Roman" w:cs="Times New Roman"/>
          <w:sz w:val="28"/>
          <w:szCs w:val="28"/>
        </w:rPr>
        <w:t>М.</w:t>
      </w:r>
      <w:r w:rsidRPr="00A6259D">
        <w:rPr>
          <w:rFonts w:ascii="Times New Roman" w:hAnsi="Times New Roman" w:cs="Times New Roman"/>
          <w:sz w:val="28"/>
          <w:szCs w:val="28"/>
        </w:rPr>
        <w:t>Козія</w:t>
      </w:r>
      <w:proofErr w:type="spellEnd"/>
      <w:r w:rsidRPr="00A6259D">
        <w:rPr>
          <w:rFonts w:ascii="Times New Roman" w:hAnsi="Times New Roman" w:cs="Times New Roman"/>
          <w:sz w:val="28"/>
          <w:szCs w:val="28"/>
        </w:rPr>
        <w:t xml:space="preserve"> висвітлюються чинники, що безпосередньо впливають на фізичну підготовку спортсменів: </w:t>
      </w:r>
      <w:proofErr w:type="spellStart"/>
      <w:r w:rsidRPr="00A6259D">
        <w:rPr>
          <w:rFonts w:ascii="Times New Roman" w:hAnsi="Times New Roman" w:cs="Times New Roman"/>
          <w:sz w:val="28"/>
          <w:szCs w:val="28"/>
        </w:rPr>
        <w:t>морфо</w:t>
      </w:r>
      <w:proofErr w:type="spellEnd"/>
      <w:r w:rsidRPr="00A6259D">
        <w:rPr>
          <w:rFonts w:ascii="Times New Roman" w:hAnsi="Times New Roman" w:cs="Times New Roman"/>
          <w:sz w:val="28"/>
          <w:szCs w:val="28"/>
        </w:rPr>
        <w:t xml:space="preserve">-функціональні особливості, розвиток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-силових якостей, рівень технічної майстерності. </w:t>
      </w:r>
      <w:proofErr w:type="spellStart"/>
      <w:r w:rsidR="003224E6" w:rsidRPr="00A6259D">
        <w:rPr>
          <w:rFonts w:ascii="Times New Roman" w:hAnsi="Times New Roman" w:cs="Times New Roman"/>
          <w:sz w:val="28"/>
          <w:szCs w:val="28"/>
        </w:rPr>
        <w:t>М.</w:t>
      </w:r>
      <w:r w:rsidRPr="00A6259D">
        <w:rPr>
          <w:rFonts w:ascii="Times New Roman" w:hAnsi="Times New Roman" w:cs="Times New Roman"/>
          <w:sz w:val="28"/>
          <w:szCs w:val="28"/>
        </w:rPr>
        <w:t>Столяров</w:t>
      </w:r>
      <w:proofErr w:type="spellEnd"/>
      <w:r w:rsidRPr="00A6259D">
        <w:rPr>
          <w:rFonts w:ascii="Times New Roman" w:hAnsi="Times New Roman" w:cs="Times New Roman"/>
          <w:sz w:val="28"/>
          <w:szCs w:val="28"/>
        </w:rPr>
        <w:t xml:space="preserve"> і </w:t>
      </w:r>
      <w:proofErr w:type="spellStart"/>
      <w:r w:rsidR="003224E6" w:rsidRPr="00A6259D">
        <w:rPr>
          <w:rFonts w:ascii="Times New Roman" w:hAnsi="Times New Roman" w:cs="Times New Roman"/>
          <w:sz w:val="28"/>
          <w:szCs w:val="28"/>
        </w:rPr>
        <w:t>В.</w:t>
      </w:r>
      <w:r w:rsidRPr="00A6259D">
        <w:rPr>
          <w:rFonts w:ascii="Times New Roman" w:hAnsi="Times New Roman" w:cs="Times New Roman"/>
          <w:sz w:val="28"/>
          <w:szCs w:val="28"/>
        </w:rPr>
        <w:t>Топал</w:t>
      </w:r>
      <w:proofErr w:type="spellEnd"/>
      <w:r w:rsidRPr="00A6259D">
        <w:rPr>
          <w:rFonts w:ascii="Times New Roman" w:hAnsi="Times New Roman" w:cs="Times New Roman"/>
          <w:sz w:val="28"/>
          <w:szCs w:val="28"/>
        </w:rPr>
        <w:t xml:space="preserve"> досліджують вплив технічних і тактичних аспектів тренувань на досягнення високих результатів </w:t>
      </w:r>
      <w:r w:rsidRPr="00A6259D">
        <w:rPr>
          <w:rFonts w:ascii="Times New Roman" w:hAnsi="Times New Roman" w:cs="Times New Roman"/>
          <w:sz w:val="28"/>
          <w:szCs w:val="28"/>
        </w:rPr>
        <w:lastRenderedPageBreak/>
        <w:t xml:space="preserve">у бігу на 400 м. Вчені підкреслюють важливість раціонального поєднання обсягів та інтенсивності навантажень, індивідуального підходу до спортсмена та використання сучасних </w:t>
      </w:r>
      <w:proofErr w:type="spellStart"/>
      <w:r w:rsidRPr="00A6259D">
        <w:rPr>
          <w:rFonts w:ascii="Times New Roman" w:hAnsi="Times New Roman" w:cs="Times New Roman"/>
          <w:sz w:val="28"/>
          <w:szCs w:val="28"/>
        </w:rPr>
        <w:t>методик</w:t>
      </w:r>
      <w:proofErr w:type="spellEnd"/>
      <w:r w:rsidRPr="00A6259D">
        <w:rPr>
          <w:rFonts w:ascii="Times New Roman" w:hAnsi="Times New Roman" w:cs="Times New Roman"/>
          <w:sz w:val="28"/>
          <w:szCs w:val="28"/>
        </w:rPr>
        <w:t xml:space="preserve"> оцінки фізичного стану</w:t>
      </w:r>
      <w:r w:rsidR="003224E6" w:rsidRPr="00A6259D">
        <w:rPr>
          <w:rFonts w:ascii="Times New Roman" w:hAnsi="Times New Roman" w:cs="Times New Roman"/>
          <w:sz w:val="28"/>
          <w:szCs w:val="28"/>
        </w:rPr>
        <w:t xml:space="preserve"> </w:t>
      </w:r>
      <w:r w:rsidRPr="00A6259D">
        <w:rPr>
          <w:rFonts w:ascii="Times New Roman" w:hAnsi="Times New Roman" w:cs="Times New Roman"/>
          <w:sz w:val="28"/>
          <w:szCs w:val="28"/>
        </w:rPr>
        <w:t>[</w:t>
      </w:r>
      <w:r w:rsidR="003224E6" w:rsidRPr="00A6259D">
        <w:rPr>
          <w:rFonts w:ascii="Times New Roman" w:hAnsi="Times New Roman" w:cs="Times New Roman"/>
          <w:sz w:val="28"/>
          <w:szCs w:val="28"/>
        </w:rPr>
        <w:t>32, 28, 54, 58</w:t>
      </w:r>
      <w:r w:rsidRPr="00A6259D">
        <w:rPr>
          <w:rFonts w:ascii="Times New Roman" w:hAnsi="Times New Roman" w:cs="Times New Roman"/>
          <w:sz w:val="28"/>
          <w:szCs w:val="28"/>
        </w:rPr>
        <w:t>].</w:t>
      </w:r>
    </w:p>
    <w:p w14:paraId="3085AC4E" w14:textId="7C6F0E93" w:rsidR="00EE2B81" w:rsidRPr="00A6259D" w:rsidRDefault="005B2BCA" w:rsidP="00EE2B81">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На підставі аналізу наукових розвідок П. </w:t>
      </w:r>
      <w:proofErr w:type="spellStart"/>
      <w:r w:rsidRPr="00A6259D">
        <w:rPr>
          <w:rFonts w:ascii="Times New Roman" w:hAnsi="Times New Roman" w:cs="Times New Roman"/>
          <w:sz w:val="28"/>
          <w:szCs w:val="28"/>
        </w:rPr>
        <w:t>Пителя</w:t>
      </w:r>
      <w:proofErr w:type="spellEnd"/>
      <w:r w:rsidRPr="00A6259D">
        <w:rPr>
          <w:rFonts w:ascii="Times New Roman" w:hAnsi="Times New Roman" w:cs="Times New Roman"/>
          <w:sz w:val="28"/>
          <w:szCs w:val="28"/>
        </w:rPr>
        <w:t xml:space="preserve"> узагальнюємо фактори, що впливають на рівень фізичної підготовки у бігунів на 400 м на етапі базової підготовки в піврічному циклі  тренувань (табл. 1.1).</w:t>
      </w:r>
    </w:p>
    <w:p w14:paraId="7B63F2AE" w14:textId="7BD25859" w:rsidR="005B2BCA" w:rsidRPr="00A6259D" w:rsidRDefault="005B2BCA" w:rsidP="005B2BCA">
      <w:pPr>
        <w:spacing w:after="0" w:line="360" w:lineRule="auto"/>
        <w:ind w:firstLine="851"/>
        <w:jc w:val="right"/>
        <w:rPr>
          <w:rFonts w:ascii="Times New Roman" w:hAnsi="Times New Roman" w:cs="Times New Roman"/>
          <w:sz w:val="28"/>
          <w:szCs w:val="28"/>
        </w:rPr>
      </w:pPr>
      <w:r w:rsidRPr="00A6259D">
        <w:rPr>
          <w:rFonts w:ascii="Times New Roman" w:hAnsi="Times New Roman" w:cs="Times New Roman"/>
          <w:sz w:val="28"/>
          <w:szCs w:val="28"/>
        </w:rPr>
        <w:t>Таблиця 1.1</w:t>
      </w:r>
    </w:p>
    <w:p w14:paraId="4F945581" w14:textId="20D4D1FE" w:rsidR="005B2BCA" w:rsidRPr="00A6259D" w:rsidRDefault="005B2BCA" w:rsidP="005B2BCA">
      <w:pPr>
        <w:spacing w:after="0" w:line="360" w:lineRule="auto"/>
        <w:ind w:firstLine="851"/>
        <w:jc w:val="center"/>
        <w:rPr>
          <w:rFonts w:ascii="Times New Roman" w:hAnsi="Times New Roman" w:cs="Times New Roman"/>
          <w:sz w:val="28"/>
          <w:szCs w:val="28"/>
        </w:rPr>
      </w:pPr>
      <w:r w:rsidRPr="00A6259D">
        <w:rPr>
          <w:rFonts w:ascii="Times New Roman" w:hAnsi="Times New Roman" w:cs="Times New Roman"/>
          <w:sz w:val="28"/>
          <w:szCs w:val="28"/>
        </w:rPr>
        <w:t>Фактори, що впливають на рівень фізичної підготовки у бігунів на 400 м на етапі базової підготовки в піврічному циклі  тренувань</w:t>
      </w:r>
    </w:p>
    <w:tbl>
      <w:tblPr>
        <w:tblStyle w:val="a4"/>
        <w:tblW w:w="9365" w:type="dxa"/>
        <w:tblLook w:val="04A0" w:firstRow="1" w:lastRow="0" w:firstColumn="1" w:lastColumn="0" w:noHBand="0" w:noVBand="1"/>
      </w:tblPr>
      <w:tblGrid>
        <w:gridCol w:w="458"/>
        <w:gridCol w:w="4215"/>
        <w:gridCol w:w="4692"/>
      </w:tblGrid>
      <w:tr w:rsidR="00F1357D" w:rsidRPr="00A6259D" w14:paraId="0A828D3A" w14:textId="77777777" w:rsidTr="00E3290F">
        <w:trPr>
          <w:trHeight w:val="375"/>
        </w:trPr>
        <w:tc>
          <w:tcPr>
            <w:tcW w:w="0" w:type="auto"/>
            <w:vAlign w:val="center"/>
          </w:tcPr>
          <w:p w14:paraId="0FAD3ACD" w14:textId="079E993A" w:rsidR="00F1357D" w:rsidRPr="00A6259D" w:rsidRDefault="00F1357D" w:rsidP="00F1357D">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w:t>
            </w:r>
          </w:p>
        </w:tc>
        <w:tc>
          <w:tcPr>
            <w:tcW w:w="4215" w:type="dxa"/>
            <w:vAlign w:val="center"/>
          </w:tcPr>
          <w:p w14:paraId="03B574A9" w14:textId="6A68E7DC" w:rsidR="00F1357D" w:rsidRPr="00A6259D" w:rsidRDefault="00F1357D" w:rsidP="00F1357D">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Фактор</w:t>
            </w:r>
          </w:p>
        </w:tc>
        <w:tc>
          <w:tcPr>
            <w:tcW w:w="4692" w:type="dxa"/>
            <w:vAlign w:val="center"/>
          </w:tcPr>
          <w:p w14:paraId="634934FC" w14:textId="2E92F4C2" w:rsidR="00F1357D" w:rsidRPr="00A6259D" w:rsidRDefault="00F1357D" w:rsidP="00F1357D">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Характеристика</w:t>
            </w:r>
          </w:p>
        </w:tc>
      </w:tr>
      <w:tr w:rsidR="00F1357D" w:rsidRPr="00A6259D" w14:paraId="7413B1F8" w14:textId="77777777" w:rsidTr="00E3290F">
        <w:trPr>
          <w:trHeight w:val="752"/>
        </w:trPr>
        <w:tc>
          <w:tcPr>
            <w:tcW w:w="0" w:type="auto"/>
            <w:vAlign w:val="center"/>
          </w:tcPr>
          <w:p w14:paraId="4D70B034" w14:textId="2507399A"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p>
        </w:tc>
        <w:tc>
          <w:tcPr>
            <w:tcW w:w="4215" w:type="dxa"/>
            <w:vAlign w:val="center"/>
          </w:tcPr>
          <w:p w14:paraId="77249553" w14:textId="21398B7C"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Функціональні можливості організму спортсмена</w:t>
            </w:r>
          </w:p>
        </w:tc>
        <w:tc>
          <w:tcPr>
            <w:tcW w:w="4692" w:type="dxa"/>
            <w:vAlign w:val="center"/>
          </w:tcPr>
          <w:p w14:paraId="51819A92" w14:textId="37A8D2EA"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Розвиваються через цілеспрямоване тренувальне навантаження.</w:t>
            </w:r>
          </w:p>
        </w:tc>
      </w:tr>
      <w:tr w:rsidR="00F1357D" w:rsidRPr="00A6259D" w14:paraId="12D90244" w14:textId="77777777" w:rsidTr="00E3290F">
        <w:trPr>
          <w:trHeight w:val="781"/>
        </w:trPr>
        <w:tc>
          <w:tcPr>
            <w:tcW w:w="0" w:type="auto"/>
            <w:vAlign w:val="center"/>
          </w:tcPr>
          <w:p w14:paraId="329F7C9E" w14:textId="62B01DB1"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w:t>
            </w:r>
          </w:p>
        </w:tc>
        <w:tc>
          <w:tcPr>
            <w:tcW w:w="4215" w:type="dxa"/>
            <w:vAlign w:val="center"/>
          </w:tcPr>
          <w:p w14:paraId="2B7C8740" w14:textId="19700278"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Оптимальне співвідношення обсягу і інтенсивності навантаження</w:t>
            </w:r>
          </w:p>
        </w:tc>
        <w:tc>
          <w:tcPr>
            <w:tcW w:w="4692" w:type="dxa"/>
            <w:vAlign w:val="center"/>
          </w:tcPr>
          <w:p w14:paraId="635D7186" w14:textId="791B7009"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Акцент на збільшення інтенсивності при помірному обсязі.</w:t>
            </w:r>
          </w:p>
        </w:tc>
      </w:tr>
      <w:tr w:rsidR="00F1357D" w:rsidRPr="00A6259D" w14:paraId="5057E07D" w14:textId="77777777" w:rsidTr="00E3290F">
        <w:trPr>
          <w:trHeight w:val="752"/>
        </w:trPr>
        <w:tc>
          <w:tcPr>
            <w:tcW w:w="0" w:type="auto"/>
            <w:vAlign w:val="center"/>
          </w:tcPr>
          <w:p w14:paraId="2A38A35A" w14:textId="2CA5FD2F"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w:t>
            </w:r>
          </w:p>
        </w:tc>
        <w:tc>
          <w:tcPr>
            <w:tcW w:w="4215" w:type="dxa"/>
            <w:vAlign w:val="center"/>
          </w:tcPr>
          <w:p w14:paraId="59DF7375" w14:textId="76EECDE9"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Розвиток </w:t>
            </w:r>
            <w:proofErr w:type="spellStart"/>
            <w:r w:rsidRPr="00A6259D">
              <w:rPr>
                <w:rFonts w:ascii="Times New Roman" w:eastAsia="Times New Roman" w:hAnsi="Times New Roman" w:cs="Times New Roman"/>
                <w:sz w:val="24"/>
                <w:szCs w:val="24"/>
                <w:lang w:eastAsia="uk-UA"/>
              </w:rPr>
              <w:t>швидкісно</w:t>
            </w:r>
            <w:proofErr w:type="spellEnd"/>
            <w:r w:rsidRPr="00A6259D">
              <w:rPr>
                <w:rFonts w:ascii="Times New Roman" w:eastAsia="Times New Roman" w:hAnsi="Times New Roman" w:cs="Times New Roman"/>
                <w:sz w:val="24"/>
                <w:szCs w:val="24"/>
                <w:lang w:eastAsia="uk-UA"/>
              </w:rPr>
              <w:t>-силових якостей</w:t>
            </w:r>
          </w:p>
        </w:tc>
        <w:tc>
          <w:tcPr>
            <w:tcW w:w="4692" w:type="dxa"/>
            <w:vAlign w:val="center"/>
          </w:tcPr>
          <w:p w14:paraId="6C5D3F72" w14:textId="425E5BAE"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Через спеціальні бігові та силові вправи.</w:t>
            </w:r>
          </w:p>
        </w:tc>
      </w:tr>
      <w:tr w:rsidR="00F1357D" w:rsidRPr="00A6259D" w14:paraId="7CEB4513" w14:textId="77777777" w:rsidTr="00E3290F">
        <w:trPr>
          <w:trHeight w:val="375"/>
        </w:trPr>
        <w:tc>
          <w:tcPr>
            <w:tcW w:w="0" w:type="auto"/>
            <w:vAlign w:val="center"/>
          </w:tcPr>
          <w:p w14:paraId="564C00C9" w14:textId="38EFFBC0"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w:t>
            </w:r>
          </w:p>
        </w:tc>
        <w:tc>
          <w:tcPr>
            <w:tcW w:w="4215" w:type="dxa"/>
            <w:vAlign w:val="center"/>
          </w:tcPr>
          <w:p w14:paraId="3CC71602" w14:textId="6999D0E9"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Підвищення частоти бігових кроків</w:t>
            </w:r>
          </w:p>
        </w:tc>
        <w:tc>
          <w:tcPr>
            <w:tcW w:w="4692" w:type="dxa"/>
            <w:vAlign w:val="center"/>
          </w:tcPr>
          <w:p w14:paraId="3CA40F49" w14:textId="4CF06485"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Сприяє збільшенню швидкості бігу.</w:t>
            </w:r>
          </w:p>
        </w:tc>
      </w:tr>
      <w:tr w:rsidR="00F1357D" w:rsidRPr="00A6259D" w14:paraId="548E7BB4" w14:textId="77777777" w:rsidTr="00E3290F">
        <w:trPr>
          <w:trHeight w:val="752"/>
        </w:trPr>
        <w:tc>
          <w:tcPr>
            <w:tcW w:w="0" w:type="auto"/>
            <w:vAlign w:val="center"/>
          </w:tcPr>
          <w:p w14:paraId="68C5D6C5" w14:textId="3D4D0F0B"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w:t>
            </w:r>
          </w:p>
        </w:tc>
        <w:tc>
          <w:tcPr>
            <w:tcW w:w="4215" w:type="dxa"/>
            <w:vAlign w:val="center"/>
          </w:tcPr>
          <w:p w14:paraId="08CD40ED" w14:textId="5046F2D6"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Збільшення довжини бігових кроків</w:t>
            </w:r>
          </w:p>
        </w:tc>
        <w:tc>
          <w:tcPr>
            <w:tcW w:w="4692" w:type="dxa"/>
            <w:vAlign w:val="center"/>
          </w:tcPr>
          <w:p w14:paraId="45407327" w14:textId="4CDECD6A"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Досягається через розвиток сили і вдосконалення техніки.</w:t>
            </w:r>
          </w:p>
        </w:tc>
      </w:tr>
      <w:tr w:rsidR="00F1357D" w:rsidRPr="00A6259D" w14:paraId="3B36107C" w14:textId="77777777" w:rsidTr="00E3290F">
        <w:trPr>
          <w:trHeight w:val="1128"/>
        </w:trPr>
        <w:tc>
          <w:tcPr>
            <w:tcW w:w="0" w:type="auto"/>
            <w:vAlign w:val="center"/>
          </w:tcPr>
          <w:p w14:paraId="792C8EBD" w14:textId="1A7B34E6"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6</w:t>
            </w:r>
          </w:p>
        </w:tc>
        <w:tc>
          <w:tcPr>
            <w:tcW w:w="4215" w:type="dxa"/>
            <w:vAlign w:val="center"/>
          </w:tcPr>
          <w:p w14:paraId="3D6CED82" w14:textId="03A929C9"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Урахування індивідуальних антропометричних особливостей спортсмена</w:t>
            </w:r>
          </w:p>
        </w:tc>
        <w:tc>
          <w:tcPr>
            <w:tcW w:w="4692" w:type="dxa"/>
            <w:vAlign w:val="center"/>
          </w:tcPr>
          <w:p w14:paraId="16E07004" w14:textId="0BB4A96A"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Ріст, вага, довжина ніг, рівень підготовленості.</w:t>
            </w:r>
          </w:p>
        </w:tc>
      </w:tr>
      <w:tr w:rsidR="00F1357D" w:rsidRPr="00A6259D" w14:paraId="56E72262" w14:textId="77777777" w:rsidTr="00E3290F">
        <w:trPr>
          <w:trHeight w:val="752"/>
        </w:trPr>
        <w:tc>
          <w:tcPr>
            <w:tcW w:w="0" w:type="auto"/>
            <w:vAlign w:val="center"/>
          </w:tcPr>
          <w:p w14:paraId="24234661" w14:textId="2CD3ED20"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w:t>
            </w:r>
          </w:p>
        </w:tc>
        <w:tc>
          <w:tcPr>
            <w:tcW w:w="4215" w:type="dxa"/>
            <w:vAlign w:val="center"/>
          </w:tcPr>
          <w:p w14:paraId="784FCF33" w14:textId="593C9F25"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Розвиток спеціальної витривалості</w:t>
            </w:r>
          </w:p>
        </w:tc>
        <w:tc>
          <w:tcPr>
            <w:tcW w:w="4692" w:type="dxa"/>
            <w:vAlign w:val="center"/>
          </w:tcPr>
          <w:p w14:paraId="28CCE12C" w14:textId="05B222F7"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на середніх відрізках із заданою інтенсивністю.</w:t>
            </w:r>
          </w:p>
        </w:tc>
      </w:tr>
      <w:tr w:rsidR="00F1357D" w:rsidRPr="00A6259D" w14:paraId="4945CAE5" w14:textId="77777777" w:rsidTr="00E3290F">
        <w:trPr>
          <w:trHeight w:val="781"/>
        </w:trPr>
        <w:tc>
          <w:tcPr>
            <w:tcW w:w="0" w:type="auto"/>
            <w:vAlign w:val="center"/>
          </w:tcPr>
          <w:p w14:paraId="7C13DFBC" w14:textId="1DF40D03"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8</w:t>
            </w:r>
          </w:p>
        </w:tc>
        <w:tc>
          <w:tcPr>
            <w:tcW w:w="4215" w:type="dxa"/>
            <w:vAlign w:val="center"/>
          </w:tcPr>
          <w:p w14:paraId="217B2576" w14:textId="36A3F72B"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Вдосконалення техніки бігу</w:t>
            </w:r>
          </w:p>
        </w:tc>
        <w:tc>
          <w:tcPr>
            <w:tcW w:w="4692" w:type="dxa"/>
            <w:vAlign w:val="center"/>
          </w:tcPr>
          <w:p w14:paraId="0C58E494" w14:textId="4B4E069C" w:rsidR="00F1357D" w:rsidRPr="00A6259D" w:rsidRDefault="00F1357D" w:rsidP="00F1357D">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Особлива увага до </w:t>
            </w:r>
            <w:proofErr w:type="spellStart"/>
            <w:r w:rsidRPr="00A6259D">
              <w:rPr>
                <w:rFonts w:ascii="Times New Roman" w:eastAsia="Times New Roman" w:hAnsi="Times New Roman" w:cs="Times New Roman"/>
                <w:sz w:val="24"/>
                <w:szCs w:val="24"/>
                <w:lang w:eastAsia="uk-UA"/>
              </w:rPr>
              <w:t>темпо-ритмових</w:t>
            </w:r>
            <w:proofErr w:type="spellEnd"/>
            <w:r w:rsidRPr="00A6259D">
              <w:rPr>
                <w:rFonts w:ascii="Times New Roman" w:eastAsia="Times New Roman" w:hAnsi="Times New Roman" w:cs="Times New Roman"/>
                <w:sz w:val="24"/>
                <w:szCs w:val="24"/>
                <w:lang w:eastAsia="uk-UA"/>
              </w:rPr>
              <w:t xml:space="preserve"> характеристик руху.</w:t>
            </w:r>
          </w:p>
        </w:tc>
      </w:tr>
    </w:tbl>
    <w:p w14:paraId="7226ACC8" w14:textId="176EF8C0" w:rsidR="00F1357D" w:rsidRPr="00A6259D" w:rsidRDefault="00F1357D" w:rsidP="00EE2B81">
      <w:pPr>
        <w:spacing w:after="0" w:line="360" w:lineRule="auto"/>
        <w:ind w:firstLine="851"/>
        <w:jc w:val="both"/>
        <w:rPr>
          <w:rFonts w:ascii="Times New Roman" w:hAnsi="Times New Roman" w:cs="Times New Roman"/>
          <w:sz w:val="28"/>
          <w:szCs w:val="28"/>
        </w:rPr>
      </w:pPr>
    </w:p>
    <w:p w14:paraId="26B7D968" w14:textId="1EF567AE" w:rsidR="00C777A4" w:rsidRPr="00A6259D" w:rsidRDefault="00C777A4" w:rsidP="00C777A4">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Як бачимо із таблиці 1.1 серед основних факторів, що визначають рівень фізичної підготовки бігунів на 400 метрів на етапі базової підготовки в піврічному циклі тренувань важливе місце серед них займає розвиток функціональних можливостей організму спортсмена, що досягається за рахунок систематичних і цілеспрямованих тренувальних навантажень. На цьому етапі особлива увага приділяється правильному співвідношенню обсягу </w:t>
      </w:r>
      <w:r w:rsidRPr="00A6259D">
        <w:rPr>
          <w:rFonts w:ascii="Times New Roman" w:hAnsi="Times New Roman" w:cs="Times New Roman"/>
          <w:sz w:val="28"/>
          <w:szCs w:val="28"/>
        </w:rPr>
        <w:lastRenderedPageBreak/>
        <w:t xml:space="preserve">й інтенсивності тренувальної роботи </w:t>
      </w:r>
      <w:r w:rsidR="003016FC" w:rsidRPr="00A6259D">
        <w:rPr>
          <w:rFonts w:ascii="Times New Roman" w:hAnsi="Times New Roman" w:cs="Times New Roman"/>
          <w:sz w:val="28"/>
          <w:szCs w:val="28"/>
        </w:rPr>
        <w:t>–</w:t>
      </w:r>
      <w:r w:rsidRPr="00A6259D">
        <w:rPr>
          <w:rFonts w:ascii="Times New Roman" w:hAnsi="Times New Roman" w:cs="Times New Roman"/>
          <w:sz w:val="28"/>
          <w:szCs w:val="28"/>
        </w:rPr>
        <w:t xml:space="preserve"> обсяг залишається помірним, тоді як інтенсивність поступово зростає.</w:t>
      </w:r>
    </w:p>
    <w:p w14:paraId="31488A10" w14:textId="77777777" w:rsidR="00C777A4" w:rsidRPr="00A6259D" w:rsidRDefault="00C777A4" w:rsidP="00C777A4">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Важливим напрямом є розвиток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-силових якостей за допомогою спеціальних бігових і силових вправ. Поряд із цим тренери працюють над підвищенням частоти та довжини бігових кроків, що безпосередньо впливає на максимальну швидкість бігу. Зростання цих показників забезпечується завдяки удосконаленню техніки та розвитку м’язової сили.</w:t>
      </w:r>
    </w:p>
    <w:p w14:paraId="66B394F4" w14:textId="655F9FDB" w:rsidR="00F1357D" w:rsidRPr="00A6259D" w:rsidRDefault="003016FC" w:rsidP="00C777A4">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Не менш важливе значення мають і</w:t>
      </w:r>
      <w:r w:rsidR="00C777A4" w:rsidRPr="00A6259D">
        <w:rPr>
          <w:rFonts w:ascii="Times New Roman" w:hAnsi="Times New Roman" w:cs="Times New Roman"/>
          <w:sz w:val="28"/>
          <w:szCs w:val="28"/>
        </w:rPr>
        <w:t xml:space="preserve"> індивідуальні антропометричні особливості спортсмена </w:t>
      </w:r>
      <w:r w:rsidRPr="00A6259D">
        <w:rPr>
          <w:rFonts w:ascii="Times New Roman" w:hAnsi="Times New Roman" w:cs="Times New Roman"/>
          <w:sz w:val="28"/>
          <w:szCs w:val="28"/>
        </w:rPr>
        <w:t>–</w:t>
      </w:r>
      <w:r w:rsidR="00C777A4" w:rsidRPr="00A6259D">
        <w:rPr>
          <w:rFonts w:ascii="Times New Roman" w:hAnsi="Times New Roman" w:cs="Times New Roman"/>
          <w:sz w:val="28"/>
          <w:szCs w:val="28"/>
        </w:rPr>
        <w:t xml:space="preserve"> ріст, вага, довжина ніг, рівень фізичної підготовленості, що дозволяє коригувати тренувальну програму відповідно до потреб конкретного атлета. Розвиток спеціальної витривалості через біг на середніх відрізках із певною інтенсивністю та вдосконалення техніки бігу, зокрема </w:t>
      </w:r>
      <w:proofErr w:type="spellStart"/>
      <w:r w:rsidR="00C777A4" w:rsidRPr="00A6259D">
        <w:rPr>
          <w:rFonts w:ascii="Times New Roman" w:hAnsi="Times New Roman" w:cs="Times New Roman"/>
          <w:sz w:val="28"/>
          <w:szCs w:val="28"/>
        </w:rPr>
        <w:t>темпо-ритмових</w:t>
      </w:r>
      <w:proofErr w:type="spellEnd"/>
      <w:r w:rsidR="00C777A4" w:rsidRPr="00A6259D">
        <w:rPr>
          <w:rFonts w:ascii="Times New Roman" w:hAnsi="Times New Roman" w:cs="Times New Roman"/>
          <w:sz w:val="28"/>
          <w:szCs w:val="28"/>
        </w:rPr>
        <w:t xml:space="preserve"> характеристик, допомагають спортсмену готуватися до змагального періоду і забезпечують стабільний прогрес результатів.</w:t>
      </w:r>
    </w:p>
    <w:p w14:paraId="1C360A3D" w14:textId="77777777" w:rsidR="003B7025" w:rsidRPr="003B7025" w:rsidRDefault="003016FC" w:rsidP="003B7025">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sz w:val="28"/>
          <w:szCs w:val="28"/>
        </w:rPr>
        <w:t xml:space="preserve">Отже, </w:t>
      </w:r>
      <w:r w:rsidR="00BB5645" w:rsidRPr="00A6259D">
        <w:rPr>
          <w:rFonts w:ascii="Times New Roman" w:hAnsi="Times New Roman" w:cs="Times New Roman"/>
          <w:sz w:val="28"/>
          <w:szCs w:val="28"/>
        </w:rPr>
        <w:t xml:space="preserve">інтенсивність та обсяг тренувань є критично важливими для підвищення фізичної підготовки бігунів на 400 м на етапі базової підготовки. Збалансований підхід, який адаптується до індивідуальних потреб, може значно покращити такі основні якості, як сила, швидкість і витривалість, запобігаючи </w:t>
      </w:r>
      <w:proofErr w:type="spellStart"/>
      <w:r w:rsidR="00BB5645" w:rsidRPr="00A6259D">
        <w:rPr>
          <w:rFonts w:ascii="Times New Roman" w:hAnsi="Times New Roman" w:cs="Times New Roman"/>
          <w:sz w:val="28"/>
          <w:szCs w:val="28"/>
        </w:rPr>
        <w:t>перетренованості</w:t>
      </w:r>
      <w:proofErr w:type="spellEnd"/>
      <w:r w:rsidR="00BB5645" w:rsidRPr="00A6259D">
        <w:rPr>
          <w:rFonts w:ascii="Times New Roman" w:hAnsi="Times New Roman" w:cs="Times New Roman"/>
          <w:sz w:val="28"/>
          <w:szCs w:val="28"/>
        </w:rPr>
        <w:t xml:space="preserve">. Крім того, харчування та відновлення мають </w:t>
      </w:r>
      <w:proofErr w:type="spellStart"/>
      <w:r w:rsidR="00BB5645" w:rsidRPr="00A6259D">
        <w:rPr>
          <w:rFonts w:ascii="Times New Roman" w:hAnsi="Times New Roman" w:cs="Times New Roman"/>
          <w:sz w:val="28"/>
          <w:szCs w:val="28"/>
        </w:rPr>
        <w:t>життєво</w:t>
      </w:r>
      <w:proofErr w:type="spellEnd"/>
      <w:r w:rsidR="00BB5645" w:rsidRPr="00A6259D">
        <w:rPr>
          <w:rFonts w:ascii="Times New Roman" w:hAnsi="Times New Roman" w:cs="Times New Roman"/>
          <w:sz w:val="28"/>
          <w:szCs w:val="28"/>
        </w:rPr>
        <w:t xml:space="preserve"> важливе значення для працездатності, оскільки добре збалансована дієта та адекватний відпочинок сприяють відновленню м’язів і загальному формуванню. Психічна підготовленість, включаючи мотивацію та зосередженість, також відіграє ключову роль у досягненні цілей тренувань, а такі методи, як візуалізація, допомагають спортсменам підтримувати позитивний настрій. Загалом, систематичний і цілеспрямований тренувальний режим, який враховує індивідуальні особливості та наголошує на розвитку </w:t>
      </w:r>
      <w:proofErr w:type="spellStart"/>
      <w:r w:rsidR="00BB5645" w:rsidRPr="00A6259D">
        <w:rPr>
          <w:rFonts w:ascii="Times New Roman" w:hAnsi="Times New Roman" w:cs="Times New Roman"/>
          <w:sz w:val="28"/>
          <w:szCs w:val="28"/>
        </w:rPr>
        <w:t>швидкісно</w:t>
      </w:r>
      <w:proofErr w:type="spellEnd"/>
      <w:r w:rsidR="00BB5645" w:rsidRPr="00A6259D">
        <w:rPr>
          <w:rFonts w:ascii="Times New Roman" w:hAnsi="Times New Roman" w:cs="Times New Roman"/>
          <w:sz w:val="28"/>
          <w:szCs w:val="28"/>
        </w:rPr>
        <w:t>-силових якостей, є важливим для оптимальної продуктивності бігунів на 400 метрів.</w:t>
      </w:r>
    </w:p>
    <w:p w14:paraId="0B97B507" w14:textId="77777777" w:rsidR="00473B9B" w:rsidRDefault="00473B9B">
      <w:pPr>
        <w:rPr>
          <w:rFonts w:ascii="Times New Roman" w:hAnsi="Times New Roman" w:cs="Times New Roman"/>
          <w:b/>
          <w:bCs/>
          <w:sz w:val="28"/>
          <w:szCs w:val="28"/>
        </w:rPr>
      </w:pPr>
      <w:r>
        <w:rPr>
          <w:rFonts w:ascii="Times New Roman" w:hAnsi="Times New Roman" w:cs="Times New Roman"/>
          <w:b/>
          <w:bCs/>
          <w:sz w:val="28"/>
          <w:szCs w:val="28"/>
        </w:rPr>
        <w:br w:type="page"/>
      </w:r>
    </w:p>
    <w:p w14:paraId="27BE9F49" w14:textId="6F89914A" w:rsidR="00D51D17" w:rsidRPr="003B7025" w:rsidRDefault="00D51D17" w:rsidP="003B7025">
      <w:pPr>
        <w:spacing w:after="0" w:line="360" w:lineRule="auto"/>
        <w:ind w:firstLine="851"/>
        <w:jc w:val="both"/>
        <w:rPr>
          <w:rFonts w:ascii="Times New Roman" w:hAnsi="Times New Roman" w:cs="Times New Roman"/>
          <w:sz w:val="28"/>
          <w:szCs w:val="28"/>
        </w:rPr>
      </w:pPr>
      <w:r w:rsidRPr="00A6259D">
        <w:rPr>
          <w:rFonts w:ascii="Times New Roman" w:hAnsi="Times New Roman" w:cs="Times New Roman"/>
          <w:b/>
          <w:bCs/>
          <w:sz w:val="28"/>
          <w:szCs w:val="28"/>
        </w:rPr>
        <w:lastRenderedPageBreak/>
        <w:t>Висновки до розділу 1</w:t>
      </w:r>
    </w:p>
    <w:p w14:paraId="6B681BD0" w14:textId="77777777" w:rsidR="00C47E84" w:rsidRPr="00A6259D" w:rsidRDefault="00C47E84" w:rsidP="00687822">
      <w:pPr>
        <w:spacing w:after="0" w:line="360" w:lineRule="auto"/>
        <w:ind w:firstLine="709"/>
        <w:rPr>
          <w:rFonts w:ascii="Times New Roman" w:hAnsi="Times New Roman" w:cs="Times New Roman"/>
          <w:b/>
          <w:bCs/>
          <w:sz w:val="28"/>
          <w:szCs w:val="28"/>
        </w:rPr>
      </w:pPr>
    </w:p>
    <w:p w14:paraId="3221763A" w14:textId="77777777" w:rsidR="009F6092" w:rsidRPr="00A6259D" w:rsidRDefault="009F6092" w:rsidP="009F6092">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Біг на короткі дистанції має багатовікову історію, яка почалася ще в античних олімпійських іграх. З часом правила проведення змагань, техніка старту і сам тренувальний процес зазнали суттєвих змін. Особливо помітними стали вдосконалення техніки старту, розвиток спеціальних вправ для спринтерів і впровадження сучасних технологій, що сприяють покращенню результатів. Завдяки цьому біг на короткі дистанції став одним із найпопулярніших і найбільш конкурентних видів легкої атлетики.</w:t>
      </w:r>
    </w:p>
    <w:p w14:paraId="3F0502C4" w14:textId="77777777" w:rsidR="009F6092" w:rsidRPr="00A6259D" w:rsidRDefault="009F6092" w:rsidP="009F6092">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Сучасний етап розвитку спринтерського бігу характеризується високим рівнем конкуренції та підвищеними вимогами до фізичної, технічної і психологічної підготовки спортсменів. Для досягнення стабільних і високих результатів тренери активно впроваджують інноваційні методики, новітні технології моніторингу стану спортсменів і персоналізовані підходи до тренувань. Умови сьогодення вимагають від легкоатлетів не тільки сили і швидкості, а й вміння швидко адаптуватися до змін та використовувати найновіші досягнення науки у спорті.</w:t>
      </w:r>
    </w:p>
    <w:p w14:paraId="7E3EB207" w14:textId="1561C591" w:rsidR="00C003DA" w:rsidRPr="00A6259D" w:rsidRDefault="00C003DA">
      <w:pPr>
        <w:rPr>
          <w:rFonts w:ascii="Times New Roman" w:hAnsi="Times New Roman" w:cs="Times New Roman"/>
          <w:sz w:val="28"/>
          <w:szCs w:val="28"/>
        </w:rPr>
      </w:pPr>
      <w:r w:rsidRPr="00A6259D">
        <w:rPr>
          <w:rFonts w:ascii="Times New Roman" w:hAnsi="Times New Roman" w:cs="Times New Roman"/>
          <w:sz w:val="28"/>
          <w:szCs w:val="28"/>
        </w:rPr>
        <w:br w:type="page"/>
      </w:r>
    </w:p>
    <w:p w14:paraId="39831FAE" w14:textId="77777777" w:rsidR="00C003DA" w:rsidRPr="00A6259D" w:rsidRDefault="00C003DA" w:rsidP="00C003DA">
      <w:pPr>
        <w:spacing w:after="0" w:line="360" w:lineRule="auto"/>
        <w:ind w:left="1418" w:hanging="1418"/>
        <w:jc w:val="center"/>
        <w:rPr>
          <w:rFonts w:ascii="Times New Roman" w:hAnsi="Times New Roman" w:cs="Times New Roman"/>
          <w:b/>
          <w:bCs/>
          <w:sz w:val="28"/>
          <w:szCs w:val="28"/>
        </w:rPr>
      </w:pPr>
      <w:r w:rsidRPr="00A6259D">
        <w:rPr>
          <w:rFonts w:ascii="Times New Roman" w:hAnsi="Times New Roman" w:cs="Times New Roman"/>
          <w:b/>
          <w:bCs/>
          <w:sz w:val="28"/>
          <w:szCs w:val="28"/>
        </w:rPr>
        <w:lastRenderedPageBreak/>
        <w:t>РОЗДІЛ 2</w:t>
      </w:r>
    </w:p>
    <w:p w14:paraId="0AB51491" w14:textId="351E2DBD" w:rsidR="00C003DA" w:rsidRPr="003B7025" w:rsidRDefault="00C003DA" w:rsidP="003B7025">
      <w:pPr>
        <w:spacing w:after="0" w:line="360" w:lineRule="auto"/>
        <w:ind w:left="1418" w:hanging="1418"/>
        <w:jc w:val="center"/>
        <w:rPr>
          <w:rFonts w:ascii="Times New Roman" w:hAnsi="Times New Roman" w:cs="Times New Roman"/>
          <w:b/>
          <w:bCs/>
          <w:sz w:val="28"/>
          <w:szCs w:val="28"/>
          <w:lang w:val="ru-RU"/>
        </w:rPr>
      </w:pPr>
      <w:r w:rsidRPr="00A6259D">
        <w:rPr>
          <w:rFonts w:ascii="Times New Roman" w:hAnsi="Times New Roman" w:cs="Times New Roman"/>
          <w:b/>
          <w:bCs/>
          <w:sz w:val="28"/>
          <w:szCs w:val="28"/>
        </w:rPr>
        <w:t>МЕТОДИ ТА ОРГАНІЗАЦІЯ ДОСЛІДЖЕНЬ</w:t>
      </w:r>
    </w:p>
    <w:p w14:paraId="3FE182DF" w14:textId="77777777" w:rsidR="00C47E84" w:rsidRPr="00A6259D" w:rsidRDefault="00C47E84" w:rsidP="00C003DA">
      <w:pPr>
        <w:spacing w:after="0" w:line="360" w:lineRule="auto"/>
        <w:ind w:left="1418" w:hanging="1418"/>
        <w:jc w:val="both"/>
        <w:rPr>
          <w:rFonts w:ascii="Times New Roman" w:hAnsi="Times New Roman" w:cs="Times New Roman"/>
          <w:sz w:val="28"/>
          <w:szCs w:val="28"/>
        </w:rPr>
      </w:pPr>
    </w:p>
    <w:p w14:paraId="0391CBB1" w14:textId="60338FBD" w:rsidR="00C97F6D" w:rsidRPr="003B7025" w:rsidRDefault="00C003DA" w:rsidP="003B7025">
      <w:pPr>
        <w:spacing w:after="0" w:line="360" w:lineRule="auto"/>
        <w:ind w:left="1418" w:hanging="709"/>
        <w:jc w:val="both"/>
        <w:rPr>
          <w:rFonts w:ascii="Times New Roman" w:hAnsi="Times New Roman" w:cs="Times New Roman"/>
          <w:b/>
          <w:bCs/>
          <w:sz w:val="28"/>
          <w:szCs w:val="28"/>
          <w:lang w:val="ru-RU"/>
        </w:rPr>
      </w:pPr>
      <w:r w:rsidRPr="00A6259D">
        <w:rPr>
          <w:rFonts w:ascii="Times New Roman" w:hAnsi="Times New Roman" w:cs="Times New Roman"/>
          <w:b/>
          <w:bCs/>
          <w:sz w:val="28"/>
          <w:szCs w:val="28"/>
        </w:rPr>
        <w:t>2.1. Методи дослідження</w:t>
      </w:r>
    </w:p>
    <w:p w14:paraId="6543A56B" w14:textId="382F2456" w:rsidR="00C003DA" w:rsidRPr="00A6259D" w:rsidRDefault="00C97F6D" w:rsidP="00C003D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Для вирішення поставлених завдань застосовувалися наступні методи досліджень:</w:t>
      </w:r>
    </w:p>
    <w:p w14:paraId="321BED8B" w14:textId="77777777" w:rsidR="00C97F6D" w:rsidRPr="00A6259D" w:rsidRDefault="00C97F6D" w:rsidP="00C97F6D">
      <w:pPr>
        <w:pStyle w:val="a5"/>
        <w:numPr>
          <w:ilvl w:val="0"/>
          <w:numId w:val="2"/>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аналіз науково-методичної літератури та мережі Інтернет;</w:t>
      </w:r>
    </w:p>
    <w:p w14:paraId="31F25478" w14:textId="77777777" w:rsidR="00C97F6D" w:rsidRPr="00A6259D" w:rsidRDefault="00C97F6D" w:rsidP="00C97F6D">
      <w:pPr>
        <w:pStyle w:val="a5"/>
        <w:numPr>
          <w:ilvl w:val="0"/>
          <w:numId w:val="2"/>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узагальнення практичного досвіду побудови тренувального процесу в підготовці бігунів на 400 м;</w:t>
      </w:r>
    </w:p>
    <w:p w14:paraId="79CD5D72" w14:textId="77777777" w:rsidR="00C97F6D" w:rsidRPr="00A6259D" w:rsidRDefault="00C97F6D" w:rsidP="00C97F6D">
      <w:pPr>
        <w:pStyle w:val="a5"/>
        <w:numPr>
          <w:ilvl w:val="0"/>
          <w:numId w:val="2"/>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педагогічні спостереження;</w:t>
      </w:r>
    </w:p>
    <w:p w14:paraId="111B88D1" w14:textId="77777777" w:rsidR="00C97F6D" w:rsidRPr="00A6259D" w:rsidRDefault="00C97F6D" w:rsidP="00C97F6D">
      <w:pPr>
        <w:pStyle w:val="a5"/>
        <w:numPr>
          <w:ilvl w:val="0"/>
          <w:numId w:val="2"/>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контрольно-педагогічні випробування (тестування);</w:t>
      </w:r>
    </w:p>
    <w:p w14:paraId="3295A63B" w14:textId="6359D1C9" w:rsidR="00C97F6D" w:rsidRPr="00A6259D" w:rsidRDefault="00C97F6D" w:rsidP="00C97F6D">
      <w:pPr>
        <w:pStyle w:val="a5"/>
        <w:numPr>
          <w:ilvl w:val="0"/>
          <w:numId w:val="2"/>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педагогічний експеримент (</w:t>
      </w:r>
      <w:r w:rsidR="0048185A" w:rsidRPr="00A6259D">
        <w:rPr>
          <w:rFonts w:ascii="Times New Roman" w:hAnsi="Times New Roman" w:cs="Times New Roman"/>
          <w:sz w:val="28"/>
          <w:szCs w:val="28"/>
        </w:rPr>
        <w:t>спостереження, тестування</w:t>
      </w:r>
      <w:r w:rsidRPr="00A6259D">
        <w:rPr>
          <w:rFonts w:ascii="Times New Roman" w:hAnsi="Times New Roman" w:cs="Times New Roman"/>
          <w:sz w:val="28"/>
          <w:szCs w:val="28"/>
        </w:rPr>
        <w:t>)</w:t>
      </w:r>
      <w:r w:rsidR="0048185A" w:rsidRPr="00A6259D">
        <w:rPr>
          <w:rFonts w:ascii="Times New Roman" w:hAnsi="Times New Roman" w:cs="Times New Roman"/>
          <w:sz w:val="28"/>
          <w:szCs w:val="28"/>
        </w:rPr>
        <w:t xml:space="preserve">  проведений із 12 легкоатлетами (6 дівчат та 6 хлопців) віком </w:t>
      </w:r>
      <w:r w:rsidR="005B2649">
        <w:rPr>
          <w:rFonts w:ascii="Times New Roman" w:hAnsi="Times New Roman" w:cs="Times New Roman"/>
          <w:sz w:val="28"/>
          <w:szCs w:val="28"/>
        </w:rPr>
        <w:t>13-15</w:t>
      </w:r>
      <w:r w:rsidR="0048185A" w:rsidRPr="00A6259D">
        <w:rPr>
          <w:rFonts w:ascii="Times New Roman" w:hAnsi="Times New Roman" w:cs="Times New Roman"/>
          <w:sz w:val="28"/>
          <w:szCs w:val="28"/>
        </w:rPr>
        <w:t xml:space="preserve"> років, які займаються у ДЮСШ №6 міста Києва впродовж</w:t>
      </w:r>
      <w:r w:rsidR="00795471" w:rsidRPr="00A6259D">
        <w:rPr>
          <w:rFonts w:ascii="Times New Roman" w:hAnsi="Times New Roman" w:cs="Times New Roman"/>
          <w:sz w:val="28"/>
          <w:szCs w:val="28"/>
        </w:rPr>
        <w:t xml:space="preserve"> 6 місяців.</w:t>
      </w:r>
      <w:r w:rsidR="0048185A" w:rsidRPr="00A6259D">
        <w:rPr>
          <w:rFonts w:ascii="Times New Roman" w:hAnsi="Times New Roman" w:cs="Times New Roman"/>
          <w:sz w:val="28"/>
          <w:szCs w:val="28"/>
        </w:rPr>
        <w:t xml:space="preserve"> </w:t>
      </w:r>
    </w:p>
    <w:p w14:paraId="2CF37B2D" w14:textId="74AD2C9E" w:rsidR="00C97F6D" w:rsidRPr="00A6259D" w:rsidRDefault="00C97F6D" w:rsidP="00C97F6D">
      <w:pPr>
        <w:pStyle w:val="a5"/>
        <w:numPr>
          <w:ilvl w:val="0"/>
          <w:numId w:val="2"/>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математико-статистичні методи аналізу експериментальних даних.</w:t>
      </w:r>
    </w:p>
    <w:p w14:paraId="76E4C82C" w14:textId="77777777" w:rsidR="008E3C76" w:rsidRPr="00A6259D" w:rsidRDefault="008E3C76" w:rsidP="00C003DA">
      <w:pPr>
        <w:spacing w:after="0" w:line="360" w:lineRule="auto"/>
        <w:ind w:firstLine="709"/>
        <w:jc w:val="both"/>
        <w:rPr>
          <w:rFonts w:ascii="Times New Roman" w:hAnsi="Times New Roman" w:cs="Times New Roman"/>
          <w:sz w:val="28"/>
          <w:szCs w:val="28"/>
        </w:rPr>
      </w:pPr>
    </w:p>
    <w:p w14:paraId="35188B73" w14:textId="5ECFA64D" w:rsidR="00C97F6D" w:rsidRPr="00A6259D" w:rsidRDefault="00C97F6D" w:rsidP="00C003D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2.1.1. Аналіз науково-методичної літератури та мережі Інтернет</w:t>
      </w:r>
    </w:p>
    <w:p w14:paraId="5D43D75F" w14:textId="77777777" w:rsidR="001347E7" w:rsidRPr="00A6259D" w:rsidRDefault="001347E7" w:rsidP="001347E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Аналіз науково-методичної літератури та мережі Інтернет дозволив дослідити наявний теоретичний та практичний досвід щодо підготовки бігунів на 400 м, зокрема особливості фізичного навантаження, побудови тренувального циклу, розвитку специфічних фізичних якостей. Аналіз джерел включав як класичні наукові праці з теорії спорту та легкої атлетики, так і сучасні публікації в електронних наукових журналах та авторитетних інтернет-ресурсах.</w:t>
      </w:r>
    </w:p>
    <w:p w14:paraId="0EAA4523" w14:textId="77777777" w:rsidR="001347E7" w:rsidRPr="00A6259D" w:rsidRDefault="001347E7" w:rsidP="001347E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Вивчення літератури дало змогу узагальнити підходи до структури базової підготовки, виявити існуючі тенденції та суперечності у методиках тренування, що стало теоретичним підґрунтям для формування подальшого дослідження.</w:t>
      </w:r>
    </w:p>
    <w:p w14:paraId="583BD13D" w14:textId="49DC6137" w:rsidR="00D830E3" w:rsidRPr="00A6259D" w:rsidRDefault="00D830E3" w:rsidP="00C003D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lastRenderedPageBreak/>
        <w:t>2.1.2.</w:t>
      </w:r>
      <w:r w:rsidRPr="00A6259D">
        <w:rPr>
          <w:b/>
          <w:bCs/>
        </w:rPr>
        <w:t xml:space="preserve"> </w:t>
      </w:r>
      <w:r w:rsidRPr="00A6259D">
        <w:rPr>
          <w:rFonts w:ascii="Times New Roman" w:hAnsi="Times New Roman" w:cs="Times New Roman"/>
          <w:b/>
          <w:bCs/>
          <w:sz w:val="28"/>
          <w:szCs w:val="28"/>
        </w:rPr>
        <w:t>Узагальнення практичного досвіду побудови тренувального процесу в підготовці бігунів на 400 м</w:t>
      </w:r>
    </w:p>
    <w:p w14:paraId="422D7005" w14:textId="77777777" w:rsidR="001347E7" w:rsidRPr="00A6259D" w:rsidRDefault="001347E7" w:rsidP="001347E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Для вивчення особливостей побудови сучасного тренувального процесу в підготовці бігунів на 400 м було узагальнено практичні напрацювання тренерів та фахівців з легкої атлетики, аналіз практичних прикладів організації тренувального процесу у спортивних школах, клубах та збірних командах шляхом вивчення тренувальних планів, аналізу результатів спортсменів різного рівня кваліфікації. </w:t>
      </w:r>
    </w:p>
    <w:p w14:paraId="45F127E8" w14:textId="77777777" w:rsidR="00857CF4" w:rsidRPr="00A6259D" w:rsidRDefault="00857CF4" w:rsidP="00C003DA">
      <w:pPr>
        <w:spacing w:after="0" w:line="360" w:lineRule="auto"/>
        <w:ind w:firstLine="709"/>
        <w:jc w:val="both"/>
        <w:rPr>
          <w:rFonts w:ascii="Times New Roman" w:hAnsi="Times New Roman" w:cs="Times New Roman"/>
          <w:sz w:val="28"/>
          <w:szCs w:val="28"/>
        </w:rPr>
      </w:pPr>
    </w:p>
    <w:p w14:paraId="49191AFF" w14:textId="426393DD" w:rsidR="00D830E3" w:rsidRPr="00A6259D" w:rsidRDefault="00D830E3" w:rsidP="00C003D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2.1.3. Педагогічні спостереження</w:t>
      </w:r>
    </w:p>
    <w:p w14:paraId="46870730" w14:textId="5024B69D" w:rsidR="001347E7" w:rsidRPr="00A6259D" w:rsidRDefault="001347E7" w:rsidP="001347E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Метод педагогічного спостереження використовувався для безпосереднього вивчення процесу підготовки бігунів на 400 м у реальних умовах, що у результаті дало змогу фіксувати поведінку спортсменів під час тренувань, характер виконання вправ, реакції на фізичні навантаження, рівень мотивації та технічну майстерність.</w:t>
      </w:r>
    </w:p>
    <w:p w14:paraId="0F64CFC8" w14:textId="77777777" w:rsidR="00831C7C" w:rsidRPr="00A6259D" w:rsidRDefault="00831C7C" w:rsidP="00831C7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Систематичне проведення педагогічного спостереження дало можливість отримати об’єктивну інформацію про ефективність окремих засобів і методів тренування, а також виявити труднощі, що виникали під час виконання вправ.</w:t>
      </w:r>
    </w:p>
    <w:p w14:paraId="1BE8A56F" w14:textId="77777777" w:rsidR="00857CF4" w:rsidRPr="00A6259D" w:rsidRDefault="00857CF4" w:rsidP="00C003DA">
      <w:pPr>
        <w:spacing w:after="0" w:line="360" w:lineRule="auto"/>
        <w:ind w:firstLine="709"/>
        <w:jc w:val="both"/>
        <w:rPr>
          <w:rFonts w:ascii="Times New Roman" w:hAnsi="Times New Roman" w:cs="Times New Roman"/>
          <w:sz w:val="28"/>
          <w:szCs w:val="28"/>
        </w:rPr>
      </w:pPr>
    </w:p>
    <w:p w14:paraId="2093A521" w14:textId="23A566DF" w:rsidR="00D830E3" w:rsidRPr="00A6259D" w:rsidRDefault="00B63DAB" w:rsidP="00C003D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2.1.4.</w:t>
      </w:r>
      <w:r w:rsidRPr="00A6259D">
        <w:rPr>
          <w:b/>
          <w:bCs/>
        </w:rPr>
        <w:t xml:space="preserve"> </w:t>
      </w:r>
      <w:r w:rsidRPr="00A6259D">
        <w:rPr>
          <w:rFonts w:ascii="Times New Roman" w:hAnsi="Times New Roman" w:cs="Times New Roman"/>
          <w:b/>
          <w:bCs/>
          <w:sz w:val="28"/>
          <w:szCs w:val="28"/>
        </w:rPr>
        <w:t xml:space="preserve"> Контрольно-педагогічні випробування (тестування)</w:t>
      </w:r>
    </w:p>
    <w:p w14:paraId="623F97B2" w14:textId="77777777" w:rsidR="00831C7C" w:rsidRPr="00A6259D" w:rsidRDefault="00831C7C" w:rsidP="00831C7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Контрольні тести були спрямовані на кількісне вимірювання фізичних якостей спортсменів (швидкості, витривалості, сили тощо) до та після впровадження певних </w:t>
      </w:r>
      <w:proofErr w:type="spellStart"/>
      <w:r w:rsidRPr="00A6259D">
        <w:rPr>
          <w:rFonts w:ascii="Times New Roman" w:hAnsi="Times New Roman" w:cs="Times New Roman"/>
          <w:sz w:val="28"/>
          <w:szCs w:val="28"/>
        </w:rPr>
        <w:t>методик</w:t>
      </w:r>
      <w:proofErr w:type="spellEnd"/>
      <w:r w:rsidRPr="00A6259D">
        <w:rPr>
          <w:rFonts w:ascii="Times New Roman" w:hAnsi="Times New Roman" w:cs="Times New Roman"/>
          <w:sz w:val="28"/>
          <w:szCs w:val="28"/>
        </w:rPr>
        <w:t xml:space="preserve"> тренування. Використовувалися стандартизовані тести, які є загальноприйнятими у спортивній практиці.</w:t>
      </w:r>
    </w:p>
    <w:p w14:paraId="207F5F9A" w14:textId="51835FA0" w:rsidR="003B7025" w:rsidRPr="002B66E6" w:rsidRDefault="00831C7C" w:rsidP="003B702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Отримані результати дозволили об’єктивно оцінити динаміку фізичної підготовленості, виявити слабкі місця у системі тренування та перевірити ефективність впроваджених змін у програму.</w:t>
      </w:r>
    </w:p>
    <w:p w14:paraId="4E46C6BA" w14:textId="77777777" w:rsidR="003B7025" w:rsidRPr="002B66E6" w:rsidRDefault="003B7025" w:rsidP="003B7025">
      <w:pPr>
        <w:spacing w:after="0" w:line="360" w:lineRule="auto"/>
        <w:ind w:firstLine="709"/>
        <w:jc w:val="both"/>
        <w:rPr>
          <w:rFonts w:ascii="Times New Roman" w:hAnsi="Times New Roman" w:cs="Times New Roman"/>
          <w:sz w:val="28"/>
          <w:szCs w:val="28"/>
        </w:rPr>
      </w:pPr>
    </w:p>
    <w:p w14:paraId="76C39A4B" w14:textId="77777777" w:rsidR="003B7025" w:rsidRPr="002B66E6" w:rsidRDefault="003B7025" w:rsidP="003B7025">
      <w:pPr>
        <w:spacing w:after="0" w:line="360" w:lineRule="auto"/>
        <w:ind w:firstLine="709"/>
        <w:jc w:val="both"/>
        <w:rPr>
          <w:rFonts w:ascii="Times New Roman" w:hAnsi="Times New Roman" w:cs="Times New Roman"/>
          <w:sz w:val="28"/>
          <w:szCs w:val="28"/>
        </w:rPr>
      </w:pPr>
    </w:p>
    <w:p w14:paraId="71194FFC" w14:textId="6ADF9AFA" w:rsidR="00B63DAB" w:rsidRPr="00A6259D" w:rsidRDefault="00B63DAB" w:rsidP="00C003D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lastRenderedPageBreak/>
        <w:t>2.1.5.</w:t>
      </w:r>
      <w:r w:rsidRPr="00A6259D">
        <w:rPr>
          <w:b/>
          <w:bCs/>
        </w:rPr>
        <w:t xml:space="preserve"> </w:t>
      </w:r>
      <w:r w:rsidRPr="00A6259D">
        <w:rPr>
          <w:rFonts w:ascii="Times New Roman" w:hAnsi="Times New Roman" w:cs="Times New Roman"/>
          <w:b/>
          <w:bCs/>
          <w:sz w:val="28"/>
          <w:szCs w:val="28"/>
        </w:rPr>
        <w:t xml:space="preserve"> Педагогічний експеримент (констатуючий і формуючий)</w:t>
      </w:r>
    </w:p>
    <w:p w14:paraId="5FF6DB82" w14:textId="77777777" w:rsidR="00831C7C" w:rsidRPr="00A6259D" w:rsidRDefault="00831C7C" w:rsidP="00831C7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Педагогічний експеримент проводився у два етапи. На констатуючому етапі визначався початковий рівень фізичної підготовленості спортсменів, а також аналізувалися особливості організації тренувального процесу.</w:t>
      </w:r>
    </w:p>
    <w:p w14:paraId="1C4FF90C" w14:textId="77777777" w:rsidR="00831C7C" w:rsidRPr="00A6259D" w:rsidRDefault="00831C7C" w:rsidP="00831C7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Формуючий експеримент передбачав запровадження нових або модифікованих тренувальних засобів та методів, після чого проводилася оцінка їх впливу на показники спортсменів та дозволило на практиці перевірити ефективність запропонованої моделі підготовки.</w:t>
      </w:r>
    </w:p>
    <w:p w14:paraId="1560646D" w14:textId="77777777" w:rsidR="00857CF4" w:rsidRPr="00A6259D" w:rsidRDefault="00857CF4" w:rsidP="00C003DA">
      <w:pPr>
        <w:spacing w:after="0" w:line="360" w:lineRule="auto"/>
        <w:ind w:firstLine="709"/>
        <w:jc w:val="both"/>
        <w:rPr>
          <w:rFonts w:ascii="Times New Roman" w:hAnsi="Times New Roman" w:cs="Times New Roman"/>
          <w:sz w:val="28"/>
          <w:szCs w:val="28"/>
        </w:rPr>
      </w:pPr>
    </w:p>
    <w:p w14:paraId="03692CED" w14:textId="70DF3E05" w:rsidR="00B63DAB" w:rsidRPr="00A6259D" w:rsidRDefault="00B63DAB" w:rsidP="00C003DA">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2.1.6. Математико-статистичні методи аналізу експериментальних даних</w:t>
      </w:r>
    </w:p>
    <w:p w14:paraId="43C9924B" w14:textId="77777777" w:rsidR="00831C7C" w:rsidRPr="00A6259D" w:rsidRDefault="00831C7C" w:rsidP="00831C7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Математико-статистичні методи аналізу експериментальних даних застосовувалися для обробки результатів тестування та педагогічного експерименту. </w:t>
      </w:r>
    </w:p>
    <w:p w14:paraId="07C7FE33" w14:textId="06CA3F61" w:rsidR="00B63DAB" w:rsidRPr="00A6259D" w:rsidRDefault="00E05640" w:rsidP="00C003D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Розраховували такі статистичні показники: середнє арифметичне ( </w:t>
      </w:r>
      <m:oMath>
        <m:sSubSup>
          <m:sSubSupPr>
            <m:ctrlPr>
              <w:rPr>
                <w:rFonts w:ascii="Cambria Math" w:hAnsi="Cambria Math" w:cs="Times New Roman"/>
                <w:i/>
                <w:sz w:val="28"/>
                <w:szCs w:val="28"/>
              </w:rPr>
            </m:ctrlPr>
          </m:sSubSupPr>
          <m:e>
            <m:r>
              <w:rPr>
                <w:rFonts w:ascii="Cambria Math" w:hAnsi="Cambria Math" w:cs="Times New Roman"/>
                <w:sz w:val="28"/>
                <w:szCs w:val="28"/>
              </w:rPr>
              <m:t xml:space="preserve"> </m:t>
            </m:r>
          </m:e>
          <m:sub>
            <m:r>
              <w:rPr>
                <w:rFonts w:ascii="Cambria Math" w:hAnsi="Cambria Math" w:cs="Times New Roman"/>
                <w:sz w:val="28"/>
                <w:szCs w:val="28"/>
              </w:rPr>
              <m:t>х</m:t>
            </m:r>
          </m:sub>
          <m:sup>
            <m:r>
              <w:rPr>
                <w:rFonts w:ascii="Cambria Math" w:hAnsi="Cambria Math" w:cs="Times New Roman"/>
                <w:sz w:val="28"/>
                <w:szCs w:val="28"/>
              </w:rPr>
              <m:t>-</m:t>
            </m:r>
          </m:sup>
        </m:sSubSup>
      </m:oMath>
      <w:r w:rsidRPr="00A6259D">
        <w:rPr>
          <w:rFonts w:ascii="Times New Roman" w:hAnsi="Times New Roman" w:cs="Times New Roman"/>
          <w:sz w:val="28"/>
          <w:szCs w:val="28"/>
        </w:rPr>
        <w:t xml:space="preserve"> ), середнє квадратичне відхилення (S).</w:t>
      </w:r>
    </w:p>
    <w:p w14:paraId="0AC4115C" w14:textId="77777777" w:rsidR="00D57E96" w:rsidRPr="00A6259D" w:rsidRDefault="00D57E96" w:rsidP="00D57E96">
      <w:pPr>
        <w:spacing w:after="0" w:line="360" w:lineRule="auto"/>
        <w:ind w:firstLine="709"/>
        <w:jc w:val="both"/>
        <w:rPr>
          <w:rFonts w:ascii="Times New Roman" w:hAnsi="Times New Roman" w:cs="Times New Roman"/>
          <w:sz w:val="28"/>
          <w:szCs w:val="28"/>
        </w:rPr>
      </w:pPr>
    </w:p>
    <w:p w14:paraId="4F9B3BD5" w14:textId="49032183" w:rsidR="00640A63" w:rsidRPr="003B7025" w:rsidRDefault="00C003DA" w:rsidP="00473B9B">
      <w:pPr>
        <w:spacing w:after="0" w:line="360" w:lineRule="auto"/>
        <w:ind w:firstLine="709"/>
        <w:jc w:val="both"/>
        <w:rPr>
          <w:rFonts w:ascii="Times New Roman" w:hAnsi="Times New Roman" w:cs="Times New Roman"/>
          <w:b/>
          <w:bCs/>
          <w:sz w:val="28"/>
          <w:szCs w:val="28"/>
          <w:lang w:val="ru-RU"/>
        </w:rPr>
      </w:pPr>
      <w:r w:rsidRPr="00A6259D">
        <w:rPr>
          <w:rFonts w:ascii="Times New Roman" w:hAnsi="Times New Roman" w:cs="Times New Roman"/>
          <w:b/>
          <w:bCs/>
          <w:sz w:val="28"/>
          <w:szCs w:val="28"/>
        </w:rPr>
        <w:t>2.2. Організація дослідження</w:t>
      </w:r>
    </w:p>
    <w:p w14:paraId="4528D000" w14:textId="77777777" w:rsidR="00640A63" w:rsidRPr="00A6259D" w:rsidRDefault="00640A63" w:rsidP="00640A63">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Організація і проведення дослідження здійснювалися в три етапи:</w:t>
      </w:r>
    </w:p>
    <w:p w14:paraId="49C05CCD" w14:textId="77777777" w:rsidR="00640A63" w:rsidRPr="00A6259D" w:rsidRDefault="00640A63" w:rsidP="00640A63">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перший етап включав вибір теми роботи, ознайомлення з вимогами її написання та оформлення, визначення об’єкту, предмету, мети, завдань і методів дослідження, а також підбір спеціалізованої літератури та її аналіз.</w:t>
      </w:r>
    </w:p>
    <w:p w14:paraId="73B50547" w14:textId="6CAD68B2" w:rsidR="00640A63" w:rsidRPr="00A6259D" w:rsidRDefault="00640A63" w:rsidP="00640A63">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другий етап був присвячений написанню першого і другого розділу, організації дослідження та його проведенню</w:t>
      </w:r>
      <w:r w:rsidR="0048185A" w:rsidRPr="00A6259D">
        <w:rPr>
          <w:rFonts w:ascii="Times New Roman" w:hAnsi="Times New Roman" w:cs="Times New Roman"/>
          <w:sz w:val="28"/>
          <w:szCs w:val="28"/>
        </w:rPr>
        <w:t>, здійснювалось педагогічне тестування з метою визначення динаміки рівня фізичної підготовки на етапі базової підготовки в піврічному циклі  тренувань у бігунів на 400 м.</w:t>
      </w:r>
    </w:p>
    <w:p w14:paraId="04AAE2C4" w14:textId="1ECD0829" w:rsidR="00904489" w:rsidRPr="00A6259D" w:rsidRDefault="00640A63" w:rsidP="0048185A">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w:t>
      </w:r>
      <w:r w:rsidRPr="00A6259D">
        <w:rPr>
          <w:rFonts w:ascii="Times New Roman" w:hAnsi="Times New Roman" w:cs="Times New Roman"/>
          <w:sz w:val="28"/>
          <w:szCs w:val="28"/>
        </w:rPr>
        <w:tab/>
        <w:t>третій етап полягав у обробці отриманих даних педагогічного експерименту</w:t>
      </w:r>
      <w:r w:rsidR="005477A1" w:rsidRPr="00A6259D">
        <w:rPr>
          <w:rFonts w:ascii="Times New Roman" w:hAnsi="Times New Roman" w:cs="Times New Roman"/>
          <w:sz w:val="28"/>
          <w:szCs w:val="28"/>
        </w:rPr>
        <w:t xml:space="preserve">, який проводився впродовж 6 місяців із 12 легкоатлетами (6 </w:t>
      </w:r>
      <w:r w:rsidR="005477A1" w:rsidRPr="00A6259D">
        <w:rPr>
          <w:rFonts w:ascii="Times New Roman" w:hAnsi="Times New Roman" w:cs="Times New Roman"/>
          <w:sz w:val="28"/>
          <w:szCs w:val="28"/>
        </w:rPr>
        <w:lastRenderedPageBreak/>
        <w:t xml:space="preserve">дівчат та 6 хлопців) віком </w:t>
      </w:r>
      <w:r w:rsidR="005B2649">
        <w:rPr>
          <w:rFonts w:ascii="Times New Roman" w:hAnsi="Times New Roman" w:cs="Times New Roman"/>
          <w:sz w:val="28"/>
          <w:szCs w:val="28"/>
        </w:rPr>
        <w:t>13-15</w:t>
      </w:r>
      <w:r w:rsidR="005477A1" w:rsidRPr="00A6259D">
        <w:rPr>
          <w:rFonts w:ascii="Times New Roman" w:hAnsi="Times New Roman" w:cs="Times New Roman"/>
          <w:sz w:val="28"/>
          <w:szCs w:val="28"/>
        </w:rPr>
        <w:t xml:space="preserve"> років, які займаються у ДЮСШ №6 міста Києва</w:t>
      </w:r>
      <w:r w:rsidRPr="00A6259D">
        <w:rPr>
          <w:rFonts w:ascii="Times New Roman" w:hAnsi="Times New Roman" w:cs="Times New Roman"/>
          <w:sz w:val="28"/>
          <w:szCs w:val="28"/>
        </w:rPr>
        <w:t xml:space="preserve"> та анкетування, написання третього розділу, розробці висновків та практичних рекомендацій, остаточного оформлення магістерської роботи та представлення її до захисту.</w:t>
      </w:r>
      <w:r w:rsidR="00904489" w:rsidRPr="00A6259D">
        <w:rPr>
          <w:rFonts w:ascii="Times New Roman" w:hAnsi="Times New Roman" w:cs="Times New Roman"/>
          <w:sz w:val="28"/>
          <w:szCs w:val="28"/>
        </w:rPr>
        <w:br w:type="page"/>
      </w:r>
    </w:p>
    <w:p w14:paraId="32B191FA" w14:textId="77777777" w:rsidR="00904489" w:rsidRPr="00A6259D" w:rsidRDefault="00904489" w:rsidP="00904489">
      <w:pPr>
        <w:spacing w:after="0" w:line="360" w:lineRule="auto"/>
        <w:jc w:val="center"/>
        <w:rPr>
          <w:rFonts w:ascii="Times New Roman" w:hAnsi="Times New Roman" w:cs="Times New Roman"/>
          <w:b/>
          <w:bCs/>
          <w:sz w:val="28"/>
          <w:szCs w:val="28"/>
        </w:rPr>
      </w:pPr>
      <w:r w:rsidRPr="00A6259D">
        <w:rPr>
          <w:rFonts w:ascii="Times New Roman" w:hAnsi="Times New Roman" w:cs="Times New Roman"/>
          <w:b/>
          <w:bCs/>
          <w:sz w:val="28"/>
          <w:szCs w:val="28"/>
        </w:rPr>
        <w:lastRenderedPageBreak/>
        <w:t>РОЗДІЛ 3</w:t>
      </w:r>
    </w:p>
    <w:p w14:paraId="012F527D" w14:textId="6139F87D" w:rsidR="00904489" w:rsidRPr="00A6259D" w:rsidRDefault="00904489" w:rsidP="00904489">
      <w:pPr>
        <w:spacing w:after="0" w:line="360" w:lineRule="auto"/>
        <w:jc w:val="center"/>
        <w:rPr>
          <w:rFonts w:ascii="Times New Roman" w:hAnsi="Times New Roman" w:cs="Times New Roman"/>
          <w:b/>
          <w:bCs/>
          <w:sz w:val="28"/>
          <w:szCs w:val="28"/>
        </w:rPr>
      </w:pPr>
      <w:r w:rsidRPr="00A6259D">
        <w:rPr>
          <w:rFonts w:ascii="Times New Roman" w:hAnsi="Times New Roman" w:cs="Times New Roman"/>
          <w:b/>
          <w:bCs/>
          <w:sz w:val="28"/>
          <w:szCs w:val="28"/>
        </w:rPr>
        <w:t>ТРЕНУВАЛЬНІ ЗАСОБИ І МЕТОДИ ФІЗИЧНОЇ ПІДГОТОВКИ БІГУНІВ НА 400 М НА ЕТАПІ БАЗОВОЇ ПІДГОТОВКИ В ПІВРІЧНОМУ ЦИКЛІ  ТРЕНУВАНЬ</w:t>
      </w:r>
    </w:p>
    <w:p w14:paraId="5B58F188" w14:textId="77777777" w:rsidR="00904489" w:rsidRPr="00A6259D" w:rsidRDefault="00904489" w:rsidP="00904489">
      <w:pPr>
        <w:spacing w:after="0" w:line="360" w:lineRule="auto"/>
        <w:ind w:left="1418" w:hanging="1418"/>
        <w:jc w:val="both"/>
        <w:rPr>
          <w:rFonts w:ascii="Times New Roman" w:hAnsi="Times New Roman" w:cs="Times New Roman"/>
          <w:b/>
          <w:bCs/>
          <w:sz w:val="28"/>
          <w:szCs w:val="28"/>
        </w:rPr>
      </w:pPr>
    </w:p>
    <w:p w14:paraId="31752F67" w14:textId="18297895" w:rsidR="004B1EC5" w:rsidRPr="002B66E6" w:rsidRDefault="00904489" w:rsidP="003B7025">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 xml:space="preserve">3.1. </w:t>
      </w:r>
      <w:bookmarkStart w:id="1" w:name="_Hlk199701347"/>
      <w:r w:rsidRPr="00A6259D">
        <w:rPr>
          <w:rFonts w:ascii="Times New Roman" w:hAnsi="Times New Roman" w:cs="Times New Roman"/>
          <w:b/>
          <w:bCs/>
          <w:sz w:val="28"/>
          <w:szCs w:val="28"/>
        </w:rPr>
        <w:t>Засоби дослідження рівня фізичної підготовки бігунів на 400 м на етапі базової підготовки в піврічному циклі  тренувань</w:t>
      </w:r>
      <w:bookmarkEnd w:id="1"/>
    </w:p>
    <w:p w14:paraId="7F4934F7" w14:textId="1FCE523F"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Рівень фізичної підготовки бігунів на 400 метрів має ключове значення для досягнення спортивних результатів. Дистанція у 400 м належить до категорії «</w:t>
      </w:r>
      <w:proofErr w:type="spellStart"/>
      <w:r w:rsidRPr="00A6259D">
        <w:rPr>
          <w:rFonts w:ascii="Times New Roman" w:hAnsi="Times New Roman" w:cs="Times New Roman"/>
          <w:sz w:val="28"/>
          <w:szCs w:val="28"/>
        </w:rPr>
        <w:t>спринтів</w:t>
      </w:r>
      <w:proofErr w:type="spellEnd"/>
      <w:r w:rsidRPr="00A6259D">
        <w:rPr>
          <w:rFonts w:ascii="Times New Roman" w:hAnsi="Times New Roman" w:cs="Times New Roman"/>
          <w:sz w:val="28"/>
          <w:szCs w:val="28"/>
        </w:rPr>
        <w:t xml:space="preserve"> витривалості», тобто вимагає не лише швидкості, а й потужного анаеробного енергозабезпечення, високого рівня спеціальної витривалості, силових якостей та техніки. У зв’язку з цим важливо </w:t>
      </w:r>
      <w:r w:rsidR="00522CA6" w:rsidRPr="00A6259D">
        <w:rPr>
          <w:rFonts w:ascii="Times New Roman" w:hAnsi="Times New Roman" w:cs="Times New Roman"/>
          <w:sz w:val="28"/>
          <w:szCs w:val="28"/>
        </w:rPr>
        <w:t xml:space="preserve">підібрати та використовувати </w:t>
      </w:r>
      <w:r w:rsidRPr="00A6259D">
        <w:rPr>
          <w:rFonts w:ascii="Times New Roman" w:hAnsi="Times New Roman" w:cs="Times New Roman"/>
          <w:sz w:val="28"/>
          <w:szCs w:val="28"/>
        </w:rPr>
        <w:t>комплекс ефективних засобів дослідження, які б дозволяли системно оцінювати динаміку фізичної підготовки на кожному етапі тренувального процесу, особливо в базовий період підготовки.</w:t>
      </w:r>
    </w:p>
    <w:p w14:paraId="698AD2CE" w14:textId="77777777"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Базовий підготовчий період у піврічному тренувальному циклі є фундаментальним для розвитку загальної фізичної підготовленості спортсмена. У цей період акцент робиться на нарощуванні функціональних резервів, формуванні силової бази, розвитку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-силових і аеробних якостей. Саме тому дослідження рівня фізичної підготовки на цьому етапі повинно бути комплексним, регулярним і спрямованим як на оцінку загального стану, так і на виявлення слабких ланок у структурі підготовки.</w:t>
      </w:r>
    </w:p>
    <w:p w14:paraId="7AD101FE" w14:textId="0A03A561" w:rsidR="00E3290F" w:rsidRPr="002B66E6" w:rsidRDefault="004B1EC5" w:rsidP="003B702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Вибір засобів дослідження повинен ґрунтуватися на принципах науковості, об’єктивності, надійності та валідності. Вони мають відповідати віковим, статевим і кваліфікаційним особливостям спортсменів, а також специфіці 400-метрової дистанції. Доцільно використовувати як лабораторні методи (наприклад, тести з визначенням МПК, </w:t>
      </w:r>
      <w:proofErr w:type="spellStart"/>
      <w:r w:rsidRPr="00A6259D">
        <w:rPr>
          <w:rFonts w:ascii="Times New Roman" w:hAnsi="Times New Roman" w:cs="Times New Roman"/>
          <w:sz w:val="28"/>
          <w:szCs w:val="28"/>
        </w:rPr>
        <w:t>лактатного</w:t>
      </w:r>
      <w:proofErr w:type="spellEnd"/>
      <w:r w:rsidRPr="00A6259D">
        <w:rPr>
          <w:rFonts w:ascii="Times New Roman" w:hAnsi="Times New Roman" w:cs="Times New Roman"/>
          <w:sz w:val="28"/>
          <w:szCs w:val="28"/>
        </w:rPr>
        <w:t xml:space="preserve"> порогу), так і польові тести, що легко застосовуються в умовах спортивної бази</w:t>
      </w:r>
      <w:r w:rsidR="00522CA6" w:rsidRPr="00A6259D">
        <w:rPr>
          <w:rFonts w:ascii="Times New Roman" w:hAnsi="Times New Roman" w:cs="Times New Roman"/>
          <w:sz w:val="28"/>
          <w:szCs w:val="28"/>
        </w:rPr>
        <w:t xml:space="preserve"> (табл. 3.1)</w:t>
      </w:r>
      <w:r w:rsidRPr="00A6259D">
        <w:rPr>
          <w:rFonts w:ascii="Times New Roman" w:hAnsi="Times New Roman" w:cs="Times New Roman"/>
          <w:sz w:val="28"/>
          <w:szCs w:val="28"/>
        </w:rPr>
        <w:t>.</w:t>
      </w:r>
    </w:p>
    <w:p w14:paraId="26552628" w14:textId="77777777" w:rsidR="003B7025" w:rsidRDefault="003B7025">
      <w:pPr>
        <w:rPr>
          <w:rFonts w:ascii="Times New Roman" w:hAnsi="Times New Roman" w:cs="Times New Roman"/>
          <w:sz w:val="28"/>
          <w:szCs w:val="28"/>
        </w:rPr>
      </w:pPr>
      <w:r>
        <w:rPr>
          <w:rFonts w:ascii="Times New Roman" w:hAnsi="Times New Roman" w:cs="Times New Roman"/>
          <w:sz w:val="28"/>
          <w:szCs w:val="28"/>
        </w:rPr>
        <w:br w:type="page"/>
      </w:r>
    </w:p>
    <w:p w14:paraId="10608B67" w14:textId="48EC2506" w:rsidR="00522CA6" w:rsidRPr="00A6259D" w:rsidRDefault="00522CA6" w:rsidP="00522CA6">
      <w:pPr>
        <w:spacing w:after="0" w:line="360" w:lineRule="auto"/>
        <w:ind w:firstLine="709"/>
        <w:jc w:val="right"/>
        <w:rPr>
          <w:rFonts w:ascii="Times New Roman" w:hAnsi="Times New Roman" w:cs="Times New Roman"/>
          <w:sz w:val="28"/>
          <w:szCs w:val="28"/>
        </w:rPr>
      </w:pPr>
      <w:r w:rsidRPr="00A6259D">
        <w:rPr>
          <w:rFonts w:ascii="Times New Roman" w:hAnsi="Times New Roman" w:cs="Times New Roman"/>
          <w:sz w:val="28"/>
          <w:szCs w:val="28"/>
        </w:rPr>
        <w:lastRenderedPageBreak/>
        <w:t>Таблиця 3.1</w:t>
      </w:r>
    </w:p>
    <w:p w14:paraId="7AB94E3A" w14:textId="16BBA8E1" w:rsidR="00522CA6" w:rsidRPr="00A6259D" w:rsidRDefault="00522CA6" w:rsidP="00522CA6">
      <w:pPr>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Засоби дослідження рівня фізичної підготовки бігунів на 400 м на етапі базової підготовки в піврічному циклі  тренувань</w:t>
      </w:r>
    </w:p>
    <w:tbl>
      <w:tblPr>
        <w:tblStyle w:val="a4"/>
        <w:tblW w:w="9387" w:type="dxa"/>
        <w:tblLook w:val="04A0" w:firstRow="1" w:lastRow="0" w:firstColumn="1" w:lastColumn="0" w:noHBand="0" w:noVBand="1"/>
      </w:tblPr>
      <w:tblGrid>
        <w:gridCol w:w="460"/>
        <w:gridCol w:w="1877"/>
        <w:gridCol w:w="4208"/>
        <w:gridCol w:w="2842"/>
      </w:tblGrid>
      <w:tr w:rsidR="00522CA6" w:rsidRPr="00A6259D" w14:paraId="076DEFF3" w14:textId="77777777" w:rsidTr="00E3290F">
        <w:trPr>
          <w:trHeight w:val="788"/>
        </w:trPr>
        <w:tc>
          <w:tcPr>
            <w:tcW w:w="0" w:type="auto"/>
            <w:vAlign w:val="center"/>
          </w:tcPr>
          <w:p w14:paraId="7F008066" w14:textId="2B692597"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w:t>
            </w:r>
          </w:p>
        </w:tc>
        <w:tc>
          <w:tcPr>
            <w:tcW w:w="1877" w:type="dxa"/>
            <w:vAlign w:val="center"/>
          </w:tcPr>
          <w:p w14:paraId="514ACDC1" w14:textId="7BD3D07E"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Напрям дослідження</w:t>
            </w:r>
          </w:p>
        </w:tc>
        <w:tc>
          <w:tcPr>
            <w:tcW w:w="4208" w:type="dxa"/>
            <w:vAlign w:val="center"/>
          </w:tcPr>
          <w:p w14:paraId="3DC432F7" w14:textId="07F26C49"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Засоби (тести / методи)</w:t>
            </w:r>
          </w:p>
        </w:tc>
        <w:tc>
          <w:tcPr>
            <w:tcW w:w="2842" w:type="dxa"/>
            <w:vAlign w:val="center"/>
          </w:tcPr>
          <w:p w14:paraId="2AE3FD02" w14:textId="7A30DF65"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Ціль / що вимірюється</w:t>
            </w:r>
          </w:p>
        </w:tc>
      </w:tr>
      <w:tr w:rsidR="00522CA6" w:rsidRPr="00A6259D" w14:paraId="1EAA8FBA" w14:textId="77777777" w:rsidTr="00E3290F">
        <w:trPr>
          <w:trHeight w:val="1181"/>
        </w:trPr>
        <w:tc>
          <w:tcPr>
            <w:tcW w:w="0" w:type="auto"/>
            <w:vAlign w:val="center"/>
          </w:tcPr>
          <w:p w14:paraId="1F9AF5ED" w14:textId="3FF70C58"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p>
        </w:tc>
        <w:tc>
          <w:tcPr>
            <w:tcW w:w="1877" w:type="dxa"/>
            <w:vAlign w:val="center"/>
          </w:tcPr>
          <w:p w14:paraId="16D944DD" w14:textId="03A1601E"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Швидкісні якості</w:t>
            </w:r>
          </w:p>
        </w:tc>
        <w:tc>
          <w:tcPr>
            <w:tcW w:w="4208" w:type="dxa"/>
            <w:vAlign w:val="center"/>
          </w:tcPr>
          <w:p w14:paraId="28339BDE" w14:textId="3ED66EE7" w:rsidR="00522CA6" w:rsidRPr="00A6259D" w:rsidRDefault="00522CA6" w:rsidP="00E3290F">
            <w:pPr>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Біг 30 м, 60 м (з місця, з ходу) </w:t>
            </w:r>
            <w:r w:rsidRPr="00A6259D">
              <w:rPr>
                <w:rFonts w:ascii="Times New Roman" w:eastAsia="Times New Roman" w:hAnsi="Times New Roman" w:cs="Times New Roman"/>
                <w:sz w:val="24"/>
                <w:szCs w:val="24"/>
                <w:lang w:eastAsia="uk-UA"/>
              </w:rPr>
              <w:br/>
              <w:t>Електронне хронометрування</w:t>
            </w:r>
          </w:p>
        </w:tc>
        <w:tc>
          <w:tcPr>
            <w:tcW w:w="2842" w:type="dxa"/>
            <w:vAlign w:val="center"/>
          </w:tcPr>
          <w:p w14:paraId="5EEF555C" w14:textId="1B40DFB7"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Стартове прискорення, частота/довжина/темп кроку</w:t>
            </w:r>
          </w:p>
        </w:tc>
      </w:tr>
      <w:tr w:rsidR="00522CA6" w:rsidRPr="00A6259D" w14:paraId="280197B8" w14:textId="77777777" w:rsidTr="00E3290F">
        <w:trPr>
          <w:trHeight w:val="1181"/>
        </w:trPr>
        <w:tc>
          <w:tcPr>
            <w:tcW w:w="0" w:type="auto"/>
            <w:vAlign w:val="center"/>
          </w:tcPr>
          <w:p w14:paraId="10589C3A" w14:textId="22D3213C"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w:t>
            </w:r>
          </w:p>
        </w:tc>
        <w:tc>
          <w:tcPr>
            <w:tcW w:w="1877" w:type="dxa"/>
            <w:vAlign w:val="center"/>
          </w:tcPr>
          <w:p w14:paraId="326E25C0" w14:textId="18AEC5A7"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Силова витривалість і сила</w:t>
            </w:r>
          </w:p>
        </w:tc>
        <w:tc>
          <w:tcPr>
            <w:tcW w:w="4208" w:type="dxa"/>
            <w:vAlign w:val="center"/>
          </w:tcPr>
          <w:p w14:paraId="46AB17EF" w14:textId="34C620A0" w:rsidR="00522CA6" w:rsidRPr="00A6259D" w:rsidRDefault="00522CA6" w:rsidP="00E3290F">
            <w:pPr>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Жим лежачи, присідання, тяга </w:t>
            </w:r>
            <w:r w:rsidRPr="00A6259D">
              <w:rPr>
                <w:rFonts w:ascii="Times New Roman" w:eastAsia="Times New Roman" w:hAnsi="Times New Roman" w:cs="Times New Roman"/>
                <w:sz w:val="24"/>
                <w:szCs w:val="24"/>
                <w:lang w:eastAsia="uk-UA"/>
              </w:rPr>
              <w:br/>
              <w:t xml:space="preserve">Повтори на час </w:t>
            </w:r>
            <w:r w:rsidRPr="00A6259D">
              <w:rPr>
                <w:rFonts w:ascii="Times New Roman" w:eastAsia="Times New Roman" w:hAnsi="Times New Roman" w:cs="Times New Roman"/>
                <w:sz w:val="24"/>
                <w:szCs w:val="24"/>
                <w:lang w:eastAsia="uk-UA"/>
              </w:rPr>
              <w:br/>
              <w:t>Стрибки в довжину з місця</w:t>
            </w:r>
          </w:p>
        </w:tc>
        <w:tc>
          <w:tcPr>
            <w:tcW w:w="2842" w:type="dxa"/>
            <w:vAlign w:val="center"/>
          </w:tcPr>
          <w:p w14:paraId="2CC1F5DB" w14:textId="77B01DB8"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Загальна/локальна сила, силова витривалість, вибухова потужність</w:t>
            </w:r>
          </w:p>
        </w:tc>
      </w:tr>
      <w:tr w:rsidR="00522CA6" w:rsidRPr="00A6259D" w14:paraId="26975542" w14:textId="77777777" w:rsidTr="00E3290F">
        <w:trPr>
          <w:trHeight w:val="1549"/>
        </w:trPr>
        <w:tc>
          <w:tcPr>
            <w:tcW w:w="0" w:type="auto"/>
            <w:vAlign w:val="center"/>
          </w:tcPr>
          <w:p w14:paraId="60263A6B" w14:textId="3A71123B"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w:t>
            </w:r>
          </w:p>
        </w:tc>
        <w:tc>
          <w:tcPr>
            <w:tcW w:w="1877" w:type="dxa"/>
            <w:vAlign w:val="center"/>
          </w:tcPr>
          <w:p w14:paraId="359C0D23" w14:textId="1ED53AFA"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Анаеробна витривалість</w:t>
            </w:r>
          </w:p>
        </w:tc>
        <w:tc>
          <w:tcPr>
            <w:tcW w:w="4208" w:type="dxa"/>
            <w:vAlign w:val="center"/>
          </w:tcPr>
          <w:p w14:paraId="3EB0D1A1" w14:textId="5F06CA0A" w:rsidR="00522CA6" w:rsidRPr="00A6259D" w:rsidRDefault="00522CA6" w:rsidP="00E3290F">
            <w:pPr>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Тестові забіги 300 м, 350 м, 2×200 м </w:t>
            </w:r>
            <w:r w:rsidRPr="00A6259D">
              <w:rPr>
                <w:rFonts w:ascii="Times New Roman" w:eastAsia="Times New Roman" w:hAnsi="Times New Roman" w:cs="Times New Roman"/>
                <w:sz w:val="24"/>
                <w:szCs w:val="24"/>
                <w:lang w:eastAsia="uk-UA"/>
              </w:rPr>
              <w:br/>
              <w:t xml:space="preserve">Вимірювання ЧСС, лактату, шкала </w:t>
            </w:r>
            <w:proofErr w:type="spellStart"/>
            <w:r w:rsidRPr="00A6259D">
              <w:rPr>
                <w:rFonts w:ascii="Times New Roman" w:eastAsia="Times New Roman" w:hAnsi="Times New Roman" w:cs="Times New Roman"/>
                <w:sz w:val="24"/>
                <w:szCs w:val="24"/>
                <w:lang w:eastAsia="uk-UA"/>
              </w:rPr>
              <w:t>Борга</w:t>
            </w:r>
            <w:proofErr w:type="spellEnd"/>
          </w:p>
        </w:tc>
        <w:tc>
          <w:tcPr>
            <w:tcW w:w="2842" w:type="dxa"/>
            <w:vAlign w:val="center"/>
          </w:tcPr>
          <w:p w14:paraId="2066E621" w14:textId="56231D45"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Стійкість до інтенсивного навантаження, здатність до відновлення</w:t>
            </w:r>
          </w:p>
        </w:tc>
      </w:tr>
      <w:tr w:rsidR="00522CA6" w:rsidRPr="00A6259D" w14:paraId="5F2BDCFA" w14:textId="77777777" w:rsidTr="00E3290F">
        <w:trPr>
          <w:trHeight w:val="1576"/>
        </w:trPr>
        <w:tc>
          <w:tcPr>
            <w:tcW w:w="0" w:type="auto"/>
            <w:vAlign w:val="center"/>
          </w:tcPr>
          <w:p w14:paraId="16AE9394" w14:textId="1C26D33C"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w:t>
            </w:r>
          </w:p>
        </w:tc>
        <w:tc>
          <w:tcPr>
            <w:tcW w:w="1877" w:type="dxa"/>
            <w:vAlign w:val="center"/>
          </w:tcPr>
          <w:p w14:paraId="42605CFF" w14:textId="18825F3E"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Загальна фізична підготовка (ЗФП)</w:t>
            </w:r>
          </w:p>
        </w:tc>
        <w:tc>
          <w:tcPr>
            <w:tcW w:w="4208" w:type="dxa"/>
            <w:vAlign w:val="center"/>
          </w:tcPr>
          <w:p w14:paraId="05DC8060" w14:textId="2734A484" w:rsidR="00522CA6" w:rsidRPr="00A6259D" w:rsidRDefault="00522CA6" w:rsidP="00E3290F">
            <w:pPr>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Нахил вперед сидячи </w:t>
            </w:r>
            <w:r w:rsidRPr="00A6259D">
              <w:rPr>
                <w:rFonts w:ascii="Times New Roman" w:eastAsia="Times New Roman" w:hAnsi="Times New Roman" w:cs="Times New Roman"/>
                <w:sz w:val="24"/>
                <w:szCs w:val="24"/>
                <w:lang w:eastAsia="uk-UA"/>
              </w:rPr>
              <w:br/>
              <w:t xml:space="preserve">Тест «фламінго» </w:t>
            </w:r>
            <w:r w:rsidRPr="00A6259D">
              <w:rPr>
                <w:rFonts w:ascii="Times New Roman" w:eastAsia="Times New Roman" w:hAnsi="Times New Roman" w:cs="Times New Roman"/>
                <w:sz w:val="24"/>
                <w:szCs w:val="24"/>
                <w:lang w:eastAsia="uk-UA"/>
              </w:rPr>
              <w:br/>
              <w:t xml:space="preserve">Підтягування </w:t>
            </w:r>
            <w:r w:rsidRPr="00A6259D">
              <w:rPr>
                <w:rFonts w:ascii="Times New Roman" w:eastAsia="Times New Roman" w:hAnsi="Times New Roman" w:cs="Times New Roman"/>
                <w:sz w:val="24"/>
                <w:szCs w:val="24"/>
                <w:lang w:eastAsia="uk-UA"/>
              </w:rPr>
              <w:br/>
              <w:t>Біг 12 хв (Купер)</w:t>
            </w:r>
          </w:p>
        </w:tc>
        <w:tc>
          <w:tcPr>
            <w:tcW w:w="2842" w:type="dxa"/>
            <w:vAlign w:val="center"/>
          </w:tcPr>
          <w:p w14:paraId="77359F44" w14:textId="192601AB"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Гнучкість, координація, </w:t>
            </w:r>
            <w:proofErr w:type="spellStart"/>
            <w:r w:rsidRPr="00A6259D">
              <w:rPr>
                <w:rFonts w:ascii="Times New Roman" w:eastAsia="Times New Roman" w:hAnsi="Times New Roman" w:cs="Times New Roman"/>
                <w:sz w:val="24"/>
                <w:szCs w:val="24"/>
                <w:lang w:eastAsia="uk-UA"/>
              </w:rPr>
              <w:t>швидкісно</w:t>
            </w:r>
            <w:proofErr w:type="spellEnd"/>
            <w:r w:rsidRPr="00A6259D">
              <w:rPr>
                <w:rFonts w:ascii="Times New Roman" w:eastAsia="Times New Roman" w:hAnsi="Times New Roman" w:cs="Times New Roman"/>
                <w:sz w:val="24"/>
                <w:szCs w:val="24"/>
                <w:lang w:eastAsia="uk-UA"/>
              </w:rPr>
              <w:t>-силові якості, аеробна витривалість</w:t>
            </w:r>
          </w:p>
        </w:tc>
      </w:tr>
      <w:tr w:rsidR="00522CA6" w:rsidRPr="00A6259D" w14:paraId="6C4000EE" w14:textId="77777777" w:rsidTr="00E3290F">
        <w:trPr>
          <w:trHeight w:val="1549"/>
        </w:trPr>
        <w:tc>
          <w:tcPr>
            <w:tcW w:w="0" w:type="auto"/>
            <w:vAlign w:val="center"/>
          </w:tcPr>
          <w:p w14:paraId="30C9449A" w14:textId="621AC7D3"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w:t>
            </w:r>
          </w:p>
        </w:tc>
        <w:tc>
          <w:tcPr>
            <w:tcW w:w="1877" w:type="dxa"/>
            <w:vAlign w:val="center"/>
          </w:tcPr>
          <w:p w14:paraId="3459A35C" w14:textId="3870C72A"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Функціональні можливості</w:t>
            </w:r>
          </w:p>
        </w:tc>
        <w:tc>
          <w:tcPr>
            <w:tcW w:w="4208" w:type="dxa"/>
            <w:vAlign w:val="center"/>
          </w:tcPr>
          <w:p w14:paraId="6DDCCAF9" w14:textId="268BF8D1" w:rsidR="00522CA6" w:rsidRPr="00A6259D" w:rsidRDefault="00522CA6" w:rsidP="00E3290F">
            <w:pPr>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Проба </w:t>
            </w:r>
            <w:proofErr w:type="spellStart"/>
            <w:r w:rsidRPr="00A6259D">
              <w:rPr>
                <w:rFonts w:ascii="Times New Roman" w:eastAsia="Times New Roman" w:hAnsi="Times New Roman" w:cs="Times New Roman"/>
                <w:sz w:val="24"/>
                <w:szCs w:val="24"/>
                <w:lang w:eastAsia="uk-UA"/>
              </w:rPr>
              <w:t>Руф’є</w:t>
            </w:r>
            <w:proofErr w:type="spellEnd"/>
            <w:r w:rsidRPr="00A6259D">
              <w:rPr>
                <w:rFonts w:ascii="Times New Roman" w:eastAsia="Times New Roman" w:hAnsi="Times New Roman" w:cs="Times New Roman"/>
                <w:sz w:val="24"/>
                <w:szCs w:val="24"/>
                <w:lang w:eastAsia="uk-UA"/>
              </w:rPr>
              <w:t xml:space="preserve">, проба </w:t>
            </w:r>
            <w:proofErr w:type="spellStart"/>
            <w:r w:rsidRPr="00A6259D">
              <w:rPr>
                <w:rFonts w:ascii="Times New Roman" w:eastAsia="Times New Roman" w:hAnsi="Times New Roman" w:cs="Times New Roman"/>
                <w:sz w:val="24"/>
                <w:szCs w:val="24"/>
                <w:lang w:eastAsia="uk-UA"/>
              </w:rPr>
              <w:t>Генчі</w:t>
            </w:r>
            <w:proofErr w:type="spellEnd"/>
            <w:r w:rsidRPr="00A6259D">
              <w:rPr>
                <w:rFonts w:ascii="Times New Roman" w:eastAsia="Times New Roman" w:hAnsi="Times New Roman" w:cs="Times New Roman"/>
                <w:sz w:val="24"/>
                <w:szCs w:val="24"/>
                <w:lang w:eastAsia="uk-UA"/>
              </w:rPr>
              <w:t xml:space="preserve"> </w:t>
            </w:r>
            <w:r w:rsidRPr="00A6259D">
              <w:rPr>
                <w:rFonts w:ascii="Times New Roman" w:eastAsia="Times New Roman" w:hAnsi="Times New Roman" w:cs="Times New Roman"/>
                <w:sz w:val="24"/>
                <w:szCs w:val="24"/>
                <w:lang w:eastAsia="uk-UA"/>
              </w:rPr>
              <w:br/>
              <w:t xml:space="preserve">ЖЄЛ, ЧСС у спокої/після навантаження </w:t>
            </w:r>
            <w:r w:rsidRPr="00A6259D">
              <w:rPr>
                <w:rFonts w:ascii="Times New Roman" w:eastAsia="Times New Roman" w:hAnsi="Times New Roman" w:cs="Times New Roman"/>
                <w:sz w:val="24"/>
                <w:szCs w:val="24"/>
                <w:lang w:eastAsia="uk-UA"/>
              </w:rPr>
              <w:br/>
              <w:t xml:space="preserve">ЕКГ, </w:t>
            </w:r>
            <w:proofErr w:type="spellStart"/>
            <w:r w:rsidRPr="00A6259D">
              <w:rPr>
                <w:rFonts w:ascii="Times New Roman" w:eastAsia="Times New Roman" w:hAnsi="Times New Roman" w:cs="Times New Roman"/>
                <w:sz w:val="24"/>
                <w:szCs w:val="24"/>
                <w:lang w:eastAsia="uk-UA"/>
              </w:rPr>
              <w:t>ергоспірометрія</w:t>
            </w:r>
            <w:proofErr w:type="spellEnd"/>
          </w:p>
        </w:tc>
        <w:tc>
          <w:tcPr>
            <w:tcW w:w="2842" w:type="dxa"/>
            <w:vAlign w:val="center"/>
          </w:tcPr>
          <w:p w14:paraId="4A63A865" w14:textId="532E5572"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Стан серцево-судинної та дихальної систем, енергетичний потенціал організму</w:t>
            </w:r>
          </w:p>
        </w:tc>
      </w:tr>
      <w:tr w:rsidR="00522CA6" w:rsidRPr="00A6259D" w14:paraId="161965A5" w14:textId="77777777" w:rsidTr="00E3290F">
        <w:trPr>
          <w:trHeight w:val="1181"/>
        </w:trPr>
        <w:tc>
          <w:tcPr>
            <w:tcW w:w="0" w:type="auto"/>
            <w:vAlign w:val="center"/>
          </w:tcPr>
          <w:p w14:paraId="6E70AD49" w14:textId="3390D6FF"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6</w:t>
            </w:r>
          </w:p>
        </w:tc>
        <w:tc>
          <w:tcPr>
            <w:tcW w:w="1877" w:type="dxa"/>
            <w:vAlign w:val="center"/>
          </w:tcPr>
          <w:p w14:paraId="73B4A90D" w14:textId="5694D3A5"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Інтегральна оцінка ефективності</w:t>
            </w:r>
          </w:p>
        </w:tc>
        <w:tc>
          <w:tcPr>
            <w:tcW w:w="4208" w:type="dxa"/>
            <w:vAlign w:val="center"/>
          </w:tcPr>
          <w:p w14:paraId="74C64856" w14:textId="46544D78" w:rsidR="00522CA6" w:rsidRPr="00A6259D" w:rsidRDefault="00522CA6" w:rsidP="00E3290F">
            <w:pPr>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Динамічний аналіз результатів у часі </w:t>
            </w:r>
            <w:r w:rsidRPr="00A6259D">
              <w:rPr>
                <w:rFonts w:ascii="Times New Roman" w:eastAsia="Times New Roman" w:hAnsi="Times New Roman" w:cs="Times New Roman"/>
                <w:sz w:val="24"/>
                <w:szCs w:val="24"/>
                <w:lang w:eastAsia="uk-UA"/>
              </w:rPr>
              <w:br/>
              <w:t>Повторне тестування в однакових умовах</w:t>
            </w:r>
          </w:p>
        </w:tc>
        <w:tc>
          <w:tcPr>
            <w:tcW w:w="2842" w:type="dxa"/>
            <w:vAlign w:val="center"/>
          </w:tcPr>
          <w:p w14:paraId="75D20BBE" w14:textId="551B471E" w:rsidR="00522CA6" w:rsidRPr="00A6259D" w:rsidRDefault="00522CA6" w:rsidP="00E3290F">
            <w:pPr>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Комплексна оцінка прогресу, адаптації до навантажень</w:t>
            </w:r>
          </w:p>
        </w:tc>
      </w:tr>
    </w:tbl>
    <w:p w14:paraId="23EEEE82" w14:textId="6FAFF5E4" w:rsidR="00522CA6" w:rsidRPr="000F5673" w:rsidRDefault="00CD1631" w:rsidP="00CD1631">
      <w:pPr>
        <w:spacing w:after="0" w:line="360" w:lineRule="auto"/>
        <w:ind w:firstLine="709"/>
        <w:rPr>
          <w:rFonts w:ascii="Times New Roman" w:hAnsi="Times New Roman" w:cs="Times New Roman"/>
          <w:sz w:val="24"/>
          <w:szCs w:val="24"/>
        </w:rPr>
      </w:pPr>
      <w:r w:rsidRPr="000F5673">
        <w:rPr>
          <w:rFonts w:ascii="Times New Roman" w:hAnsi="Times New Roman" w:cs="Times New Roman"/>
          <w:sz w:val="24"/>
          <w:szCs w:val="24"/>
        </w:rPr>
        <w:t>Джерело: складено автором</w:t>
      </w:r>
    </w:p>
    <w:p w14:paraId="4C792669" w14:textId="77777777" w:rsidR="00CD1631" w:rsidRPr="00A6259D" w:rsidRDefault="00CD1631" w:rsidP="00CD1631">
      <w:pPr>
        <w:spacing w:after="0" w:line="360" w:lineRule="auto"/>
        <w:ind w:firstLine="709"/>
        <w:rPr>
          <w:rFonts w:ascii="Times New Roman" w:hAnsi="Times New Roman" w:cs="Times New Roman"/>
          <w:sz w:val="28"/>
          <w:szCs w:val="28"/>
        </w:rPr>
      </w:pPr>
    </w:p>
    <w:p w14:paraId="460D1D3A" w14:textId="77777777"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Швидкісні якості є основою для результативного бігу на 400 м. Найчастіше застосовуються тести на спринт 30 м і 60 м з ходу та з місця, а також електронне хронометрування стартових прискорень. Важливо фіксувати не лише абсолютний час, а й показники розгону, темпу кроку, частоти і довжини кроку. Порівняння результатів у динаміці дозволяє оцінити ефективність розвитку швидкісної підготовки.</w:t>
      </w:r>
    </w:p>
    <w:p w14:paraId="7F18AA87" w14:textId="1FD6DEA9"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Силова витривалість та загальна м’язова сила </w:t>
      </w:r>
      <w:r w:rsidR="00CD1631" w:rsidRPr="00A6259D">
        <w:rPr>
          <w:rFonts w:ascii="Times New Roman" w:hAnsi="Times New Roman" w:cs="Times New Roman"/>
          <w:sz w:val="28"/>
          <w:szCs w:val="28"/>
        </w:rPr>
        <w:t>–</w:t>
      </w:r>
      <w:r w:rsidRPr="00A6259D">
        <w:rPr>
          <w:rFonts w:ascii="Times New Roman" w:hAnsi="Times New Roman" w:cs="Times New Roman"/>
          <w:sz w:val="28"/>
          <w:szCs w:val="28"/>
        </w:rPr>
        <w:t xml:space="preserve"> критично важливі для бігунів на 400 м, оскільки дають змогу зберігати техніку на завершальних етапах дистанції. Для оцінки використовуються тести на максимальну силу (жим лежачи, присідання, тяга), силову витривалість (максимальна кількість повторів за певний час), а також спеціалізовані вправи на силову потужність нижніх кінцівок (наприклад, стрибки в довжину з місця, багаторазові стрибки вгору).</w:t>
      </w:r>
    </w:p>
    <w:p w14:paraId="517997B9" w14:textId="611B3BB5"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Одним із головних показників для бігунів на 400 м є рівень спеціальної (анаеробної) витривалості. Для її оцінки проводяться тестові забіги на 300 м, 350 м або 2 × 200 м з фіксацією часу відновлення між повтореннями. Також доцільно застосовувати методи вимірювання ЧСС, рівня лактату в крові, суб’єктивних </w:t>
      </w:r>
      <w:proofErr w:type="spellStart"/>
      <w:r w:rsidRPr="00A6259D">
        <w:rPr>
          <w:rFonts w:ascii="Times New Roman" w:hAnsi="Times New Roman" w:cs="Times New Roman"/>
          <w:sz w:val="28"/>
          <w:szCs w:val="28"/>
        </w:rPr>
        <w:t>відчуттів</w:t>
      </w:r>
      <w:proofErr w:type="spellEnd"/>
      <w:r w:rsidRPr="00A6259D">
        <w:rPr>
          <w:rFonts w:ascii="Times New Roman" w:hAnsi="Times New Roman" w:cs="Times New Roman"/>
          <w:sz w:val="28"/>
          <w:szCs w:val="28"/>
        </w:rPr>
        <w:t xml:space="preserve"> втоми (за шкалами </w:t>
      </w:r>
      <w:proofErr w:type="spellStart"/>
      <w:r w:rsidRPr="00A6259D">
        <w:rPr>
          <w:rFonts w:ascii="Times New Roman" w:hAnsi="Times New Roman" w:cs="Times New Roman"/>
          <w:sz w:val="28"/>
          <w:szCs w:val="28"/>
        </w:rPr>
        <w:t>Борга</w:t>
      </w:r>
      <w:proofErr w:type="spellEnd"/>
      <w:r w:rsidRPr="00A6259D">
        <w:rPr>
          <w:rFonts w:ascii="Times New Roman" w:hAnsi="Times New Roman" w:cs="Times New Roman"/>
          <w:sz w:val="28"/>
          <w:szCs w:val="28"/>
        </w:rPr>
        <w:t>)</w:t>
      </w:r>
      <w:r w:rsidR="00CF5916">
        <w:rPr>
          <w:rFonts w:ascii="Times New Roman" w:hAnsi="Times New Roman" w:cs="Times New Roman"/>
          <w:sz w:val="28"/>
          <w:szCs w:val="28"/>
        </w:rPr>
        <w:t xml:space="preserve"> – </w:t>
      </w:r>
      <w:r w:rsidRPr="00A6259D">
        <w:rPr>
          <w:rFonts w:ascii="Times New Roman" w:hAnsi="Times New Roman" w:cs="Times New Roman"/>
          <w:sz w:val="28"/>
          <w:szCs w:val="28"/>
        </w:rPr>
        <w:t>це дає уявлення про здатність спортсмена протистояти навантаженню та швидкість його відновлення.</w:t>
      </w:r>
    </w:p>
    <w:p w14:paraId="6DE18249" w14:textId="77777777"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Хоча ЗФП не є безпосереднім чинником успіху в змаганнях, її рівень опосередковано впливає на всі інші якості. Оцінюються показники гнучкості (нахил уперед сидячи), координації (тест «фламінго»),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-силових характеристик (підтягування, стрибки на скакалці, тест Купера або біг 12 хвилин). Дані тести виконуються на початку, в середині та в кінці базового періоду для виявлення позитивної динаміки.</w:t>
      </w:r>
    </w:p>
    <w:p w14:paraId="3FBD59F0" w14:textId="77777777"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Функціональні можливості організму досліджуються через показники серцево-судинної, дихальної та енергетичної систем. Використовуються проба </w:t>
      </w:r>
      <w:proofErr w:type="spellStart"/>
      <w:r w:rsidRPr="00A6259D">
        <w:rPr>
          <w:rFonts w:ascii="Times New Roman" w:hAnsi="Times New Roman" w:cs="Times New Roman"/>
          <w:sz w:val="28"/>
          <w:szCs w:val="28"/>
        </w:rPr>
        <w:t>Руф’є</w:t>
      </w:r>
      <w:proofErr w:type="spellEnd"/>
      <w:r w:rsidRPr="00A6259D">
        <w:rPr>
          <w:rFonts w:ascii="Times New Roman" w:hAnsi="Times New Roman" w:cs="Times New Roman"/>
          <w:sz w:val="28"/>
          <w:szCs w:val="28"/>
        </w:rPr>
        <w:t xml:space="preserve">, проба </w:t>
      </w:r>
      <w:proofErr w:type="spellStart"/>
      <w:r w:rsidRPr="00A6259D">
        <w:rPr>
          <w:rFonts w:ascii="Times New Roman" w:hAnsi="Times New Roman" w:cs="Times New Roman"/>
          <w:sz w:val="28"/>
          <w:szCs w:val="28"/>
        </w:rPr>
        <w:t>Генчі</w:t>
      </w:r>
      <w:proofErr w:type="spellEnd"/>
      <w:r w:rsidRPr="00A6259D">
        <w:rPr>
          <w:rFonts w:ascii="Times New Roman" w:hAnsi="Times New Roman" w:cs="Times New Roman"/>
          <w:sz w:val="28"/>
          <w:szCs w:val="28"/>
        </w:rPr>
        <w:t xml:space="preserve">, визначення життєвої ємності легень (ЖЄЛ), ЧСС у стані спокою та після навантаження. За потреби застосовуються й більш глибокі лабораторні методи (кардіограма, </w:t>
      </w:r>
      <w:proofErr w:type="spellStart"/>
      <w:r w:rsidRPr="00A6259D">
        <w:rPr>
          <w:rFonts w:ascii="Times New Roman" w:hAnsi="Times New Roman" w:cs="Times New Roman"/>
          <w:sz w:val="28"/>
          <w:szCs w:val="28"/>
        </w:rPr>
        <w:t>ергоспірометрія</w:t>
      </w:r>
      <w:proofErr w:type="spellEnd"/>
      <w:r w:rsidRPr="00A6259D">
        <w:rPr>
          <w:rFonts w:ascii="Times New Roman" w:hAnsi="Times New Roman" w:cs="Times New Roman"/>
          <w:sz w:val="28"/>
          <w:szCs w:val="28"/>
        </w:rPr>
        <w:t>).</w:t>
      </w:r>
    </w:p>
    <w:p w14:paraId="7D29868B" w14:textId="77777777"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Зібрані результати мають бути проаналізовані комплексно, з урахуванням взаємозв’язку між різними компонентами підготовки. Це дозволяє тренеру індивідуалізувати тренувальну програму, скоригувати обсяг і інтенсивність навантажень, акцентувати увагу на відстаючих компонентах. </w:t>
      </w:r>
      <w:r w:rsidRPr="00A6259D">
        <w:rPr>
          <w:rFonts w:ascii="Times New Roman" w:hAnsi="Times New Roman" w:cs="Times New Roman"/>
          <w:sz w:val="28"/>
          <w:szCs w:val="28"/>
        </w:rPr>
        <w:lastRenderedPageBreak/>
        <w:t>Особливо важливо проводити повторні дослідження в однакових умовах для порівняння ефективності тренувального впливу.</w:t>
      </w:r>
    </w:p>
    <w:p w14:paraId="11B43878" w14:textId="688602B8" w:rsidR="004B1EC5" w:rsidRPr="00A6259D" w:rsidRDefault="004B1EC5" w:rsidP="004B1EC5">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Таким чином, системне використання засобів дослідження рівня фізичної підготовки бігунів на 400 м у базовому піврічному циклі дає змогу не лише об’єктивно оцінити стан спортсмена, але й оптимізувати підготовчий процес. Комплексне тестування стає не просто формою контролю, а важливим елементом управління спортивним результатом.</w:t>
      </w:r>
    </w:p>
    <w:p w14:paraId="77EBD51B" w14:textId="7FFF1AD2" w:rsidR="007538CC" w:rsidRPr="00A6259D" w:rsidRDefault="007538CC" w:rsidP="007538C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Історично серед вчених і тренерів склалася єдина думка, що підвищення фізичної підготовки можна досягти шляхом збільшення обсягу тренувальних навантажень. З огляду на те, що сучасні обсяги тренувань досягли значних значень, для ефективної підготовки спортсменів на цьому етапі тренерам необхідно розуміти тренувальний процес. Прагнення до підвищення швидкості залишається постійним; щороку як тренери, так і дослідники відкривають і вдосконалюють нові техніки та методи тренування бігунів на короткі дистанції. </w:t>
      </w:r>
    </w:p>
    <w:p w14:paraId="2D5B5BEE" w14:textId="45363DE8" w:rsidR="007538CC" w:rsidRPr="00A6259D" w:rsidRDefault="007538CC" w:rsidP="007538C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У сфері спортивної підготовки можна спостерігати випадки, коли виникають протиріччя між вдосконаленням фізичних якостей і усталеними техніками; зокрема, рухові навички, набуті та закріплені на певному рівні, можуть згодом чинити обмежуючий вплив під час їх виконання.</w:t>
      </w:r>
    </w:p>
    <w:p w14:paraId="4CF1C3E6" w14:textId="55A65817" w:rsidR="00E537F5" w:rsidRPr="00A6259D" w:rsidRDefault="00E537F5" w:rsidP="007538C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У процесі спеціальної фізичної підготовки потрібно враховувати, що спортсмен має проявляти швидкість, силу, витривалість, гнучкість, координаційні здібності за умов різного стану організму і забезпечити реалізацію такої методики, яка б дала змогу бігуну на 400 м мати достатньо високі показники розвитку фізичних якостей. Тому, пошук ефективних </w:t>
      </w:r>
      <w:proofErr w:type="spellStart"/>
      <w:r w:rsidRPr="00A6259D">
        <w:rPr>
          <w:rFonts w:ascii="Times New Roman" w:hAnsi="Times New Roman" w:cs="Times New Roman"/>
          <w:sz w:val="28"/>
          <w:szCs w:val="28"/>
        </w:rPr>
        <w:t>методик</w:t>
      </w:r>
      <w:proofErr w:type="spellEnd"/>
      <w:r w:rsidRPr="00A6259D">
        <w:rPr>
          <w:rFonts w:ascii="Times New Roman" w:hAnsi="Times New Roman" w:cs="Times New Roman"/>
          <w:sz w:val="28"/>
          <w:szCs w:val="28"/>
        </w:rPr>
        <w:t xml:space="preserve"> щодо підвищення фізичної підготовки бігунів на 400 м на етапі спеціалізованої базової підготовки є актуальним і необхідним для організації навчально-тренувального процесу.</w:t>
      </w:r>
    </w:p>
    <w:p w14:paraId="487E339B" w14:textId="7C3F7B1A" w:rsidR="003B3BFD" w:rsidRPr="00A6259D" w:rsidRDefault="0094555B" w:rsidP="004311B8">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Отже, фізична підготовка бігунів на 400 метрів має вирішальне значення для досягнення оптимальних спортивних результатів, вимагає комплексної оцінки різних якостей, таких як швидкість, сила, витривалість і техніка. Під </w:t>
      </w:r>
      <w:r w:rsidRPr="00A6259D">
        <w:rPr>
          <w:rFonts w:ascii="Times New Roman" w:hAnsi="Times New Roman" w:cs="Times New Roman"/>
          <w:sz w:val="28"/>
          <w:szCs w:val="28"/>
        </w:rPr>
        <w:lastRenderedPageBreak/>
        <w:t>час основного шестимісячного циклу тренувань важливо систематично оцінювати спортсменів, використовуючи комбінацію лабораторних і польових тестів, щоб контролювати прогрес, виявляти слабкі сторони та відповідним чином адаптувати програми тренувань. Такий підхід забезпечує ефективний розвиток фізичних якостей, підтримує індивідуальне коригування тренувань і, зрештою, покращує спортивні результати в цьому складному змаганні.</w:t>
      </w:r>
    </w:p>
    <w:p w14:paraId="77D88FC7" w14:textId="77777777" w:rsidR="00904489" w:rsidRPr="00A6259D" w:rsidRDefault="00904489" w:rsidP="00904489">
      <w:pPr>
        <w:spacing w:after="0" w:line="360" w:lineRule="auto"/>
        <w:ind w:firstLine="709"/>
        <w:jc w:val="both"/>
        <w:rPr>
          <w:rFonts w:ascii="Times New Roman" w:hAnsi="Times New Roman" w:cs="Times New Roman"/>
          <w:sz w:val="28"/>
          <w:szCs w:val="28"/>
        </w:rPr>
      </w:pPr>
    </w:p>
    <w:p w14:paraId="5B2161C2" w14:textId="2BA5913E" w:rsidR="00D41A3C" w:rsidRPr="003B7025" w:rsidRDefault="00904489" w:rsidP="003B7025">
      <w:pPr>
        <w:spacing w:after="0" w:line="360" w:lineRule="auto"/>
        <w:ind w:firstLine="709"/>
        <w:jc w:val="both"/>
        <w:rPr>
          <w:rFonts w:ascii="Times New Roman" w:hAnsi="Times New Roman" w:cs="Times New Roman"/>
          <w:b/>
          <w:bCs/>
          <w:sz w:val="28"/>
          <w:szCs w:val="28"/>
          <w:lang w:val="ru-RU"/>
        </w:rPr>
      </w:pPr>
      <w:r w:rsidRPr="00A6259D">
        <w:rPr>
          <w:rFonts w:ascii="Times New Roman" w:hAnsi="Times New Roman" w:cs="Times New Roman"/>
          <w:b/>
          <w:bCs/>
          <w:sz w:val="28"/>
          <w:szCs w:val="28"/>
        </w:rPr>
        <w:t>3.2.</w:t>
      </w:r>
      <w:r w:rsidRPr="00A6259D">
        <w:rPr>
          <w:b/>
          <w:bCs/>
          <w:sz w:val="28"/>
          <w:szCs w:val="28"/>
        </w:rPr>
        <w:t xml:space="preserve"> </w:t>
      </w:r>
      <w:r w:rsidRPr="00A6259D">
        <w:rPr>
          <w:rFonts w:ascii="Times New Roman" w:hAnsi="Times New Roman" w:cs="Times New Roman"/>
          <w:b/>
          <w:bCs/>
          <w:sz w:val="28"/>
          <w:szCs w:val="28"/>
        </w:rPr>
        <w:t>Співвідношення тренувальних навантажень бігунів на 400 м на етапі базової підготовки в піврічному циклі тренувань</w:t>
      </w:r>
    </w:p>
    <w:p w14:paraId="75C1406F" w14:textId="77777777"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На базовому етапі підготовки бігунів на 400 м обсяг та інтенсивність бігових тренувань є основоположними елементами, які формують загальний спортивний розвиток. Як правило, у цей період наголошується на вищому загальному обсязі бігу з помірною інтенсивністю для розвитку аеробних можливостей і м’язової витривалості, а не на максимальній швидкості. Тренери часто структурують тренування так, щоб вони включали в себе поєднання довгих рівномірних пробіжок, інтервальної роботи та темпових пробіжок, створюючи всебічну базу для спортсменів. Такий підхід дозволяє бігунам поступово адаптуватися до збільшених навантажень, зводячи до мінімуму ризик </w:t>
      </w:r>
      <w:proofErr w:type="spellStart"/>
      <w:r w:rsidRPr="00A6259D">
        <w:rPr>
          <w:rFonts w:ascii="Times New Roman" w:hAnsi="Times New Roman" w:cs="Times New Roman"/>
          <w:sz w:val="28"/>
          <w:szCs w:val="28"/>
        </w:rPr>
        <w:t>перетренованості</w:t>
      </w:r>
      <w:proofErr w:type="spellEnd"/>
      <w:r w:rsidRPr="00A6259D">
        <w:rPr>
          <w:rFonts w:ascii="Times New Roman" w:hAnsi="Times New Roman" w:cs="Times New Roman"/>
          <w:sz w:val="28"/>
          <w:szCs w:val="28"/>
        </w:rPr>
        <w:t xml:space="preserve"> або травми. Ключові аспекти планування бігових тренувань на цьому етапі включають: </w:t>
      </w:r>
    </w:p>
    <w:p w14:paraId="2E2E2CF8" w14:textId="5DA724A7"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встановлення тижневих цільових показників пробігу, які поступово збільшуються;</w:t>
      </w:r>
    </w:p>
    <w:p w14:paraId="0CB0BDE7" w14:textId="77777777"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включення темпу та інтервальних пробіжок із субмаксимальною інтенсивністю; </w:t>
      </w:r>
    </w:p>
    <w:p w14:paraId="495E87AF" w14:textId="77777777"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планування відповідних періодів відновлення для підтримки адаптації. </w:t>
      </w:r>
    </w:p>
    <w:p w14:paraId="4D857060" w14:textId="3DDE3950"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Така методологія гарантує, що спортсмени розвинуть необхідну базу витривалості, необхідну для конкретних вимог забігу на 400 м пізніше в тренувальному циклі.</w:t>
      </w:r>
    </w:p>
    <w:p w14:paraId="4A38F4BE" w14:textId="77777777"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Силові та кондиційні елементи є невід’ємною частиною етапу базової підготовки для бігунів на 400 метрів, підтримуючи як профілактику травм, так </w:t>
      </w:r>
      <w:r w:rsidRPr="00A6259D">
        <w:rPr>
          <w:rFonts w:ascii="Times New Roman" w:hAnsi="Times New Roman" w:cs="Times New Roman"/>
          <w:sz w:val="28"/>
          <w:szCs w:val="28"/>
        </w:rPr>
        <w:lastRenderedPageBreak/>
        <w:t xml:space="preserve">і підвищення продуктивності. Під час цієї фази основна увага приділяється розвитку загальної сили за допомогою вправ, націлених на основні групи м’язів, стабільності ядра та рухливості суглобів. Силові тренування, як правило, проводяться два-три рази на тиждень із використанням вправ із власною вагою, силових стрічок і вільних ваг. Ці тренування виконують кілька ключових функцій: </w:t>
      </w:r>
    </w:p>
    <w:p w14:paraId="785E034B" w14:textId="6B74AE02"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підвищення м'язової витривалості для підтримки тривалих зусиль при бігу;</w:t>
      </w:r>
    </w:p>
    <w:p w14:paraId="315B0476" w14:textId="3D14F992"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підвищення біомеханічної ефективності та економії ходу; </w:t>
      </w:r>
    </w:p>
    <w:p w14:paraId="6A94AC0A" w14:textId="6ED36EF1"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зменшення ризику травм через збалансований розвиток м'язів.</w:t>
      </w:r>
    </w:p>
    <w:p w14:paraId="1334FCAD" w14:textId="463E4F58"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Завдяки послідовному застосуванню цих елементів спортсмени закладають міцну фізичну основу, яка готує їх до підвищеної інтенсивності та спеціалізації наступних етапів тренувань.</w:t>
      </w:r>
    </w:p>
    <w:p w14:paraId="0D3B56E0" w14:textId="77777777"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Техніко-тактичні аспекти підготовки є ключовими компонентами базового етапу для бігунів на 400 метрів. Тренери використовують цей період, щоб прищепити правильну форму бігу, ефективну механіку кроку та оптимальну тактику змагань. Рання технічна робота зосереджена на: </w:t>
      </w:r>
    </w:p>
    <w:p w14:paraId="37030187" w14:textId="53F4A24B"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w:t>
      </w:r>
      <w:r w:rsidR="00F90EF4" w:rsidRPr="00A6259D">
        <w:rPr>
          <w:rFonts w:ascii="Times New Roman" w:hAnsi="Times New Roman" w:cs="Times New Roman"/>
          <w:sz w:val="28"/>
          <w:szCs w:val="28"/>
        </w:rPr>
        <w:t>в</w:t>
      </w:r>
      <w:r w:rsidRPr="00A6259D">
        <w:rPr>
          <w:rFonts w:ascii="Times New Roman" w:hAnsi="Times New Roman" w:cs="Times New Roman"/>
          <w:sz w:val="28"/>
          <w:szCs w:val="28"/>
        </w:rPr>
        <w:t>прав</w:t>
      </w:r>
      <w:r w:rsidR="00F90EF4" w:rsidRPr="00A6259D">
        <w:rPr>
          <w:rFonts w:ascii="Times New Roman" w:hAnsi="Times New Roman" w:cs="Times New Roman"/>
          <w:sz w:val="28"/>
          <w:szCs w:val="28"/>
        </w:rPr>
        <w:t>ах</w:t>
      </w:r>
      <w:r w:rsidRPr="00A6259D">
        <w:rPr>
          <w:rFonts w:ascii="Times New Roman" w:hAnsi="Times New Roman" w:cs="Times New Roman"/>
          <w:sz w:val="28"/>
          <w:szCs w:val="28"/>
        </w:rPr>
        <w:t xml:space="preserve"> для закріплення правильної постави, мах</w:t>
      </w:r>
      <w:r w:rsidR="00F90EF4" w:rsidRPr="00A6259D">
        <w:rPr>
          <w:rFonts w:ascii="Times New Roman" w:hAnsi="Times New Roman" w:cs="Times New Roman"/>
          <w:sz w:val="28"/>
          <w:szCs w:val="28"/>
        </w:rPr>
        <w:t>ах</w:t>
      </w:r>
      <w:r w:rsidRPr="00A6259D">
        <w:rPr>
          <w:rFonts w:ascii="Times New Roman" w:hAnsi="Times New Roman" w:cs="Times New Roman"/>
          <w:sz w:val="28"/>
          <w:szCs w:val="28"/>
        </w:rPr>
        <w:t xml:space="preserve"> руками та постанов</w:t>
      </w:r>
      <w:r w:rsidR="00F90EF4" w:rsidRPr="00A6259D">
        <w:rPr>
          <w:rFonts w:ascii="Times New Roman" w:hAnsi="Times New Roman" w:cs="Times New Roman"/>
          <w:sz w:val="28"/>
          <w:szCs w:val="28"/>
        </w:rPr>
        <w:t>ці</w:t>
      </w:r>
      <w:r w:rsidRPr="00A6259D">
        <w:rPr>
          <w:rFonts w:ascii="Times New Roman" w:hAnsi="Times New Roman" w:cs="Times New Roman"/>
          <w:sz w:val="28"/>
          <w:szCs w:val="28"/>
        </w:rPr>
        <w:t xml:space="preserve"> ніг</w:t>
      </w:r>
      <w:r w:rsidR="00F90EF4" w:rsidRPr="00A6259D">
        <w:rPr>
          <w:rFonts w:ascii="Times New Roman" w:hAnsi="Times New Roman" w:cs="Times New Roman"/>
          <w:sz w:val="28"/>
          <w:szCs w:val="28"/>
        </w:rPr>
        <w:t>;</w:t>
      </w:r>
    </w:p>
    <w:p w14:paraId="08C7CB51" w14:textId="66B44F13"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w:t>
      </w:r>
      <w:r w:rsidR="00F90EF4" w:rsidRPr="00A6259D">
        <w:rPr>
          <w:rFonts w:ascii="Times New Roman" w:hAnsi="Times New Roman" w:cs="Times New Roman"/>
          <w:sz w:val="28"/>
          <w:szCs w:val="28"/>
        </w:rPr>
        <w:t>а</w:t>
      </w:r>
      <w:r w:rsidRPr="00A6259D">
        <w:rPr>
          <w:rFonts w:ascii="Times New Roman" w:hAnsi="Times New Roman" w:cs="Times New Roman"/>
          <w:sz w:val="28"/>
          <w:szCs w:val="28"/>
        </w:rPr>
        <w:t>наліз</w:t>
      </w:r>
      <w:r w:rsidR="00F90EF4" w:rsidRPr="00A6259D">
        <w:rPr>
          <w:rFonts w:ascii="Times New Roman" w:hAnsi="Times New Roman" w:cs="Times New Roman"/>
          <w:sz w:val="28"/>
          <w:szCs w:val="28"/>
        </w:rPr>
        <w:t>і</w:t>
      </w:r>
      <w:r w:rsidRPr="00A6259D">
        <w:rPr>
          <w:rFonts w:ascii="Times New Roman" w:hAnsi="Times New Roman" w:cs="Times New Roman"/>
          <w:sz w:val="28"/>
          <w:szCs w:val="28"/>
        </w:rPr>
        <w:t xml:space="preserve"> відео для виявлення та виправлення неефективності руху</w:t>
      </w:r>
      <w:r w:rsidR="00F90EF4" w:rsidRPr="00A6259D">
        <w:rPr>
          <w:rFonts w:ascii="Times New Roman" w:hAnsi="Times New Roman" w:cs="Times New Roman"/>
          <w:sz w:val="28"/>
          <w:szCs w:val="28"/>
        </w:rPr>
        <w:t>;</w:t>
      </w:r>
    </w:p>
    <w:p w14:paraId="00825064" w14:textId="411E32AF"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 </w:t>
      </w:r>
      <w:r w:rsidR="00F90EF4" w:rsidRPr="00A6259D">
        <w:rPr>
          <w:rFonts w:ascii="Times New Roman" w:hAnsi="Times New Roman" w:cs="Times New Roman"/>
          <w:sz w:val="28"/>
          <w:szCs w:val="28"/>
        </w:rPr>
        <w:t>з</w:t>
      </w:r>
      <w:r w:rsidRPr="00A6259D">
        <w:rPr>
          <w:rFonts w:ascii="Times New Roman" w:hAnsi="Times New Roman" w:cs="Times New Roman"/>
          <w:sz w:val="28"/>
          <w:szCs w:val="28"/>
        </w:rPr>
        <w:t>модельован</w:t>
      </w:r>
      <w:r w:rsidR="00F90EF4" w:rsidRPr="00A6259D">
        <w:rPr>
          <w:rFonts w:ascii="Times New Roman" w:hAnsi="Times New Roman" w:cs="Times New Roman"/>
          <w:sz w:val="28"/>
          <w:szCs w:val="28"/>
        </w:rPr>
        <w:t>их</w:t>
      </w:r>
      <w:r w:rsidRPr="00A6259D">
        <w:rPr>
          <w:rFonts w:ascii="Times New Roman" w:hAnsi="Times New Roman" w:cs="Times New Roman"/>
          <w:sz w:val="28"/>
          <w:szCs w:val="28"/>
        </w:rPr>
        <w:t xml:space="preserve"> сценарі</w:t>
      </w:r>
      <w:r w:rsidR="00F90EF4" w:rsidRPr="00A6259D">
        <w:rPr>
          <w:rFonts w:ascii="Times New Roman" w:hAnsi="Times New Roman" w:cs="Times New Roman"/>
          <w:sz w:val="28"/>
          <w:szCs w:val="28"/>
        </w:rPr>
        <w:t>ях</w:t>
      </w:r>
      <w:r w:rsidRPr="00A6259D">
        <w:rPr>
          <w:rFonts w:ascii="Times New Roman" w:hAnsi="Times New Roman" w:cs="Times New Roman"/>
          <w:sz w:val="28"/>
          <w:szCs w:val="28"/>
        </w:rPr>
        <w:t xml:space="preserve"> перегонів для відпрацювання стратегій темпу. </w:t>
      </w:r>
    </w:p>
    <w:p w14:paraId="5FB35B05" w14:textId="453742F4"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Періодизація є основоположним принципом підготовки бігунів на 400 м, особливо протягом шестимісячного циклу на етапі базової підготовки. Цей підхід ділить весь період </w:t>
      </w:r>
      <w:r w:rsidR="00034345">
        <w:rPr>
          <w:rFonts w:ascii="Times New Roman" w:hAnsi="Times New Roman" w:cs="Times New Roman"/>
          <w:sz w:val="28"/>
          <w:szCs w:val="28"/>
        </w:rPr>
        <w:t>підготовки</w:t>
      </w:r>
      <w:r w:rsidRPr="00A6259D">
        <w:rPr>
          <w:rFonts w:ascii="Times New Roman" w:hAnsi="Times New Roman" w:cs="Times New Roman"/>
          <w:sz w:val="28"/>
          <w:szCs w:val="28"/>
        </w:rPr>
        <w:t xml:space="preserve"> на окремі фази, кожна з яких має конкретні цілі та навантаження, розроблені для сприяння оптимальній адаптації та продуктивності. Як правило, цикл поділяється на підготовчу, змагальну та перехідну фази, що дозволяє тренерам регулювати величину та напрям тренувальних навантажень відповідно до розвитку та готовності спортсмена. Систематично організовуючи тренування таким чином, можна </w:t>
      </w:r>
      <w:r w:rsidRPr="00A6259D">
        <w:rPr>
          <w:rFonts w:ascii="Times New Roman" w:hAnsi="Times New Roman" w:cs="Times New Roman"/>
          <w:sz w:val="28"/>
          <w:szCs w:val="28"/>
        </w:rPr>
        <w:lastRenderedPageBreak/>
        <w:t>ефективно задіяти адаптаційні механізми організму, гарантуючи, що спортсмени не будуть ані перетренованими, ані недостатньо підготовленими на будь-якому етапі свого розвитку.</w:t>
      </w:r>
    </w:p>
    <w:p w14:paraId="7EB7AB93" w14:textId="2DE75253"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У кожній фазі шестимісячного циклу співвідношення тижневих і місячних навантажень відіграють вирішальну роль у структуруванні режиму тренувань для бігунів на 400 метрів. Тренери часто розробляють </w:t>
      </w:r>
      <w:proofErr w:type="spellStart"/>
      <w:r w:rsidRPr="00A6259D">
        <w:rPr>
          <w:rFonts w:ascii="Times New Roman" w:hAnsi="Times New Roman" w:cs="Times New Roman"/>
          <w:sz w:val="28"/>
          <w:szCs w:val="28"/>
        </w:rPr>
        <w:t>мікроцикли</w:t>
      </w:r>
      <w:proofErr w:type="spellEnd"/>
      <w:r w:rsidRPr="00A6259D">
        <w:rPr>
          <w:rFonts w:ascii="Times New Roman" w:hAnsi="Times New Roman" w:cs="Times New Roman"/>
          <w:sz w:val="28"/>
          <w:szCs w:val="28"/>
        </w:rPr>
        <w:t xml:space="preserve"> та </w:t>
      </w:r>
      <w:proofErr w:type="spellStart"/>
      <w:r w:rsidRPr="00A6259D">
        <w:rPr>
          <w:rFonts w:ascii="Times New Roman" w:hAnsi="Times New Roman" w:cs="Times New Roman"/>
          <w:sz w:val="28"/>
          <w:szCs w:val="28"/>
        </w:rPr>
        <w:t>мезоцикли</w:t>
      </w:r>
      <w:proofErr w:type="spellEnd"/>
      <w:r w:rsidRPr="00A6259D">
        <w:rPr>
          <w:rFonts w:ascii="Times New Roman" w:hAnsi="Times New Roman" w:cs="Times New Roman"/>
          <w:sz w:val="28"/>
          <w:szCs w:val="28"/>
        </w:rPr>
        <w:t>, які визначають обсяг та інтенсивність тренувань, використовуючи встановлені співвідношення, щоб збалансувати періоди стресу та відновлення. Наприклад, типовий тижневий план може включати кілька днів високої інтенсивності, які чергуються з днями меншої інтенсивності або днями відпочинку, тоді як місячні плани можуть збільшувати або звужувати загальні навантаження залежно від реакції спортсмена та розкладу змагань</w:t>
      </w:r>
      <w:r w:rsidR="00D0491E" w:rsidRPr="00A6259D">
        <w:rPr>
          <w:rFonts w:ascii="Times New Roman" w:hAnsi="Times New Roman" w:cs="Times New Roman"/>
          <w:sz w:val="28"/>
          <w:szCs w:val="28"/>
        </w:rPr>
        <w:t xml:space="preserve"> (табл. 3.2)</w:t>
      </w:r>
      <w:r w:rsidRPr="00A6259D">
        <w:rPr>
          <w:rFonts w:ascii="Times New Roman" w:hAnsi="Times New Roman" w:cs="Times New Roman"/>
          <w:sz w:val="28"/>
          <w:szCs w:val="28"/>
        </w:rPr>
        <w:t>. Таке ретельне планування забезпечує логічний прогрес і допомагає оцінити рівень підготовленості спортсменів, зрештою мінімізуючи ризик травм і максимізуючи приріст продуктивності.</w:t>
      </w:r>
      <w:r w:rsidR="002D6F2E" w:rsidRPr="00A6259D">
        <w:rPr>
          <w:rFonts w:ascii="Times New Roman" w:hAnsi="Times New Roman" w:cs="Times New Roman"/>
          <w:sz w:val="28"/>
          <w:szCs w:val="28"/>
        </w:rPr>
        <w:t xml:space="preserve"> Деталізована програма тренування наведена у додатку А.</w:t>
      </w:r>
    </w:p>
    <w:p w14:paraId="58E7B3DE" w14:textId="2DBF0A15" w:rsidR="003B7025" w:rsidRDefault="004B12A4" w:rsidP="003B7025">
      <w:pPr>
        <w:spacing w:after="0" w:line="360" w:lineRule="auto"/>
        <w:ind w:firstLine="709"/>
        <w:jc w:val="both"/>
        <w:rPr>
          <w:rFonts w:ascii="Times New Roman" w:hAnsi="Times New Roman" w:cs="Times New Roman"/>
          <w:sz w:val="28"/>
          <w:szCs w:val="28"/>
          <w:lang w:val="ru-RU"/>
        </w:rPr>
      </w:pPr>
      <w:r w:rsidRPr="00A6259D">
        <w:rPr>
          <w:rFonts w:ascii="Times New Roman" w:hAnsi="Times New Roman" w:cs="Times New Roman"/>
          <w:sz w:val="28"/>
          <w:szCs w:val="28"/>
        </w:rPr>
        <w:t>Наведений у табл</w:t>
      </w:r>
      <w:r w:rsidR="006240D7">
        <w:rPr>
          <w:rFonts w:ascii="Times New Roman" w:hAnsi="Times New Roman" w:cs="Times New Roman"/>
          <w:sz w:val="28"/>
          <w:szCs w:val="28"/>
        </w:rPr>
        <w:t>иці</w:t>
      </w:r>
      <w:r w:rsidRPr="00A6259D">
        <w:rPr>
          <w:rFonts w:ascii="Times New Roman" w:hAnsi="Times New Roman" w:cs="Times New Roman"/>
          <w:sz w:val="28"/>
          <w:szCs w:val="28"/>
        </w:rPr>
        <w:t xml:space="preserve"> 3.2 план тренувань для бігунів на 400 метрів розрахований на 6 місяців базової підготовки й поступово веде спортсмена від звикання до навантажень пікової форми. Перший місяць –  адаптаційний, зі спокійними тренуваннями для загальної витривалості та техніки. Далі – об’ємний етап із великим навантаженням для розвитку аеробної бази й сили. У третьому місяці підключаються інтенсивніші вправи для витривалості та швидкості. Четвертий місяць – стабілізація: зберігають досягнуте й працюють над слабкими сторонами. П’ятий – найбільш інтенсивний: тренують</w:t>
      </w:r>
      <w:r w:rsidR="00584F19">
        <w:rPr>
          <w:rFonts w:ascii="Times New Roman" w:hAnsi="Times New Roman" w:cs="Times New Roman"/>
          <w:sz w:val="28"/>
          <w:szCs w:val="28"/>
        </w:rPr>
        <w:t xml:space="preserve"> </w:t>
      </w:r>
      <w:proofErr w:type="spellStart"/>
      <w:r w:rsidR="00584F19" w:rsidRPr="00A6259D">
        <w:rPr>
          <w:rFonts w:ascii="Times New Roman" w:hAnsi="Times New Roman" w:cs="Times New Roman"/>
          <w:sz w:val="28"/>
          <w:szCs w:val="28"/>
        </w:rPr>
        <w:t>лактатну</w:t>
      </w:r>
      <w:proofErr w:type="spellEnd"/>
      <w:r w:rsidR="00584F19">
        <w:rPr>
          <w:rFonts w:ascii="Times New Roman" w:hAnsi="Times New Roman" w:cs="Times New Roman"/>
          <w:sz w:val="28"/>
          <w:szCs w:val="28"/>
        </w:rPr>
        <w:t xml:space="preserve"> </w:t>
      </w:r>
      <w:r w:rsidRPr="00A6259D">
        <w:rPr>
          <w:rFonts w:ascii="Times New Roman" w:hAnsi="Times New Roman" w:cs="Times New Roman"/>
          <w:sz w:val="28"/>
          <w:szCs w:val="28"/>
        </w:rPr>
        <w:t>витривалість до високих навантажень. Останній – підготовка до стартів: зменшують обсяг</w:t>
      </w:r>
      <w:r w:rsidR="008D1849">
        <w:rPr>
          <w:rFonts w:ascii="Times New Roman" w:hAnsi="Times New Roman" w:cs="Times New Roman"/>
          <w:sz w:val="28"/>
          <w:szCs w:val="28"/>
        </w:rPr>
        <w:t xml:space="preserve"> навантажень</w:t>
      </w:r>
      <w:r w:rsidRPr="00A6259D">
        <w:rPr>
          <w:rFonts w:ascii="Times New Roman" w:hAnsi="Times New Roman" w:cs="Times New Roman"/>
          <w:sz w:val="28"/>
          <w:szCs w:val="28"/>
        </w:rPr>
        <w:t>, зберігаючи специфічну швидкість. Усе побудовано на грамотному чергуванні навантаження і відновлення, щоб привести спортсмена у форму до змагань.</w:t>
      </w:r>
    </w:p>
    <w:p w14:paraId="2663C988" w14:textId="77777777" w:rsidR="002B7812" w:rsidRDefault="002B7812">
      <w:pPr>
        <w:rPr>
          <w:rFonts w:ascii="Times New Roman" w:hAnsi="Times New Roman" w:cs="Times New Roman"/>
          <w:sz w:val="28"/>
          <w:szCs w:val="28"/>
        </w:rPr>
      </w:pPr>
      <w:r>
        <w:rPr>
          <w:rFonts w:ascii="Times New Roman" w:hAnsi="Times New Roman" w:cs="Times New Roman"/>
          <w:sz w:val="28"/>
          <w:szCs w:val="28"/>
        </w:rPr>
        <w:br w:type="page"/>
      </w:r>
    </w:p>
    <w:p w14:paraId="0C1ED61A" w14:textId="27ACAC89" w:rsidR="00D0491E" w:rsidRPr="00476D27" w:rsidRDefault="00D0491E" w:rsidP="003B7025">
      <w:pPr>
        <w:spacing w:after="0" w:line="360" w:lineRule="auto"/>
        <w:ind w:firstLine="709"/>
        <w:jc w:val="right"/>
        <w:rPr>
          <w:rFonts w:ascii="Times New Roman" w:hAnsi="Times New Roman" w:cs="Times New Roman"/>
          <w:sz w:val="28"/>
          <w:szCs w:val="28"/>
        </w:rPr>
      </w:pPr>
      <w:r w:rsidRPr="00A6259D">
        <w:rPr>
          <w:rFonts w:ascii="Times New Roman" w:hAnsi="Times New Roman" w:cs="Times New Roman"/>
          <w:sz w:val="28"/>
          <w:szCs w:val="28"/>
        </w:rPr>
        <w:lastRenderedPageBreak/>
        <w:t>Таблиця 3.2</w:t>
      </w:r>
    </w:p>
    <w:p w14:paraId="0EA06F1A" w14:textId="72062F22" w:rsidR="00D0491E" w:rsidRPr="00A6259D" w:rsidRDefault="00D0491E" w:rsidP="00702CA8">
      <w:pPr>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Загальний план тренувань (базова підготовка, 6 місяців)</w:t>
      </w:r>
      <w:r w:rsidR="00476D27">
        <w:rPr>
          <w:rFonts w:ascii="Times New Roman" w:hAnsi="Times New Roman" w:cs="Times New Roman"/>
          <w:sz w:val="28"/>
          <w:szCs w:val="28"/>
        </w:rPr>
        <w:t xml:space="preserve"> </w:t>
      </w:r>
      <w:r w:rsidRPr="00A6259D">
        <w:rPr>
          <w:rFonts w:ascii="Times New Roman" w:hAnsi="Times New Roman" w:cs="Times New Roman"/>
          <w:sz w:val="28"/>
          <w:szCs w:val="28"/>
        </w:rPr>
        <w:t>бігунів на 400м на етапі базової підготовки в піврічному циклі  тренувань</w:t>
      </w:r>
    </w:p>
    <w:tbl>
      <w:tblPr>
        <w:tblStyle w:val="a4"/>
        <w:tblW w:w="0" w:type="auto"/>
        <w:tblLook w:val="04A0" w:firstRow="1" w:lastRow="0" w:firstColumn="1" w:lastColumn="0" w:noHBand="0" w:noVBand="1"/>
      </w:tblPr>
      <w:tblGrid>
        <w:gridCol w:w="1011"/>
        <w:gridCol w:w="2018"/>
        <w:gridCol w:w="1813"/>
        <w:gridCol w:w="1918"/>
        <w:gridCol w:w="2585"/>
      </w:tblGrid>
      <w:tr w:rsidR="00D0491E" w:rsidRPr="00A6259D" w14:paraId="43542EE9" w14:textId="77777777" w:rsidTr="002E58D8">
        <w:tc>
          <w:tcPr>
            <w:tcW w:w="0" w:type="auto"/>
            <w:vAlign w:val="center"/>
          </w:tcPr>
          <w:p w14:paraId="3F969135" w14:textId="75809FB2"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Місяць</w:t>
            </w:r>
          </w:p>
        </w:tc>
        <w:tc>
          <w:tcPr>
            <w:tcW w:w="1961" w:type="dxa"/>
            <w:vAlign w:val="center"/>
          </w:tcPr>
          <w:p w14:paraId="0E4D7699" w14:textId="627B5F88"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 xml:space="preserve">Тип </w:t>
            </w:r>
            <w:proofErr w:type="spellStart"/>
            <w:r w:rsidRPr="00A6259D">
              <w:rPr>
                <w:rFonts w:ascii="Times New Roman" w:eastAsia="Times New Roman" w:hAnsi="Times New Roman" w:cs="Times New Roman"/>
                <w:b/>
                <w:bCs/>
                <w:sz w:val="24"/>
                <w:szCs w:val="24"/>
                <w:lang w:eastAsia="uk-UA"/>
              </w:rPr>
              <w:t>мезоциклу</w:t>
            </w:r>
            <w:proofErr w:type="spellEnd"/>
          </w:p>
        </w:tc>
        <w:tc>
          <w:tcPr>
            <w:tcW w:w="1813" w:type="dxa"/>
            <w:vAlign w:val="center"/>
          </w:tcPr>
          <w:p w14:paraId="4CCB84FA" w14:textId="320CC597"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 xml:space="preserve">Цілі </w:t>
            </w:r>
            <w:proofErr w:type="spellStart"/>
            <w:r w:rsidRPr="00A6259D">
              <w:rPr>
                <w:rFonts w:ascii="Times New Roman" w:eastAsia="Times New Roman" w:hAnsi="Times New Roman" w:cs="Times New Roman"/>
                <w:b/>
                <w:bCs/>
                <w:sz w:val="24"/>
                <w:szCs w:val="24"/>
                <w:lang w:eastAsia="uk-UA"/>
              </w:rPr>
              <w:t>мезоциклу</w:t>
            </w:r>
            <w:proofErr w:type="spellEnd"/>
          </w:p>
        </w:tc>
        <w:tc>
          <w:tcPr>
            <w:tcW w:w="0" w:type="auto"/>
            <w:vAlign w:val="center"/>
          </w:tcPr>
          <w:p w14:paraId="36B949E8" w14:textId="2F04FBE3"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 xml:space="preserve">Структура </w:t>
            </w:r>
            <w:proofErr w:type="spellStart"/>
            <w:r w:rsidRPr="00A6259D">
              <w:rPr>
                <w:rFonts w:ascii="Times New Roman" w:eastAsia="Times New Roman" w:hAnsi="Times New Roman" w:cs="Times New Roman"/>
                <w:b/>
                <w:bCs/>
                <w:sz w:val="24"/>
                <w:szCs w:val="24"/>
                <w:lang w:eastAsia="uk-UA"/>
              </w:rPr>
              <w:t>мікроциклу</w:t>
            </w:r>
            <w:proofErr w:type="spellEnd"/>
            <w:r w:rsidRPr="00A6259D">
              <w:rPr>
                <w:rFonts w:ascii="Times New Roman" w:eastAsia="Times New Roman" w:hAnsi="Times New Roman" w:cs="Times New Roman"/>
                <w:b/>
                <w:bCs/>
                <w:sz w:val="24"/>
                <w:szCs w:val="24"/>
                <w:lang w:eastAsia="uk-UA"/>
              </w:rPr>
              <w:t xml:space="preserve"> (тижня)</w:t>
            </w:r>
          </w:p>
        </w:tc>
        <w:tc>
          <w:tcPr>
            <w:tcW w:w="0" w:type="auto"/>
            <w:vAlign w:val="center"/>
          </w:tcPr>
          <w:p w14:paraId="7D551003" w14:textId="6D3FF89F"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Навантаження (обсяг/інтенсивність)</w:t>
            </w:r>
          </w:p>
        </w:tc>
      </w:tr>
      <w:tr w:rsidR="00D0491E" w:rsidRPr="00A6259D" w14:paraId="720BA376" w14:textId="77777777" w:rsidTr="002E58D8">
        <w:tc>
          <w:tcPr>
            <w:tcW w:w="0" w:type="auto"/>
            <w:vAlign w:val="center"/>
          </w:tcPr>
          <w:p w14:paraId="0F98892C" w14:textId="4A31DEB4"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p>
        </w:tc>
        <w:tc>
          <w:tcPr>
            <w:tcW w:w="1961" w:type="dxa"/>
            <w:vAlign w:val="center"/>
          </w:tcPr>
          <w:p w14:paraId="69D31F5E" w14:textId="76396B71"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Адаптаційний</w:t>
            </w:r>
          </w:p>
        </w:tc>
        <w:tc>
          <w:tcPr>
            <w:tcW w:w="1813" w:type="dxa"/>
            <w:vAlign w:val="center"/>
          </w:tcPr>
          <w:p w14:paraId="636756CD" w14:textId="13DBB5E8"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Загальна витривалість, звикання до обсягів, техніка</w:t>
            </w:r>
          </w:p>
        </w:tc>
        <w:tc>
          <w:tcPr>
            <w:tcW w:w="0" w:type="auto"/>
            <w:vAlign w:val="center"/>
          </w:tcPr>
          <w:p w14:paraId="0E79E7C5" w14:textId="21A0C231"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3:1 (три тижні нарощення, один – розвантаження)</w:t>
            </w:r>
          </w:p>
        </w:tc>
        <w:tc>
          <w:tcPr>
            <w:tcW w:w="0" w:type="auto"/>
            <w:vAlign w:val="center"/>
          </w:tcPr>
          <w:p w14:paraId="75BD1641" w14:textId="5CCFCC2F"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Помірний обсяг, низька інтенсивність</w:t>
            </w:r>
          </w:p>
        </w:tc>
      </w:tr>
      <w:tr w:rsidR="00D0491E" w:rsidRPr="00A6259D" w14:paraId="4D3CA62D" w14:textId="77777777" w:rsidTr="002E58D8">
        <w:tc>
          <w:tcPr>
            <w:tcW w:w="0" w:type="auto"/>
            <w:vAlign w:val="center"/>
          </w:tcPr>
          <w:p w14:paraId="438ADCC7" w14:textId="2AD90CE7"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w:t>
            </w:r>
          </w:p>
        </w:tc>
        <w:tc>
          <w:tcPr>
            <w:tcW w:w="1961" w:type="dxa"/>
            <w:vAlign w:val="center"/>
          </w:tcPr>
          <w:p w14:paraId="4144A253" w14:textId="63D0CDFC"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Об’ємний</w:t>
            </w:r>
          </w:p>
        </w:tc>
        <w:tc>
          <w:tcPr>
            <w:tcW w:w="1813" w:type="dxa"/>
            <w:vAlign w:val="center"/>
          </w:tcPr>
          <w:p w14:paraId="01141070" w14:textId="5C7B351B"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Розвиток аеробної витривалості, силова база</w:t>
            </w:r>
          </w:p>
        </w:tc>
        <w:tc>
          <w:tcPr>
            <w:tcW w:w="0" w:type="auto"/>
            <w:vAlign w:val="center"/>
          </w:tcPr>
          <w:p w14:paraId="79C75AB2" w14:textId="7DB1309C"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3:1</w:t>
            </w:r>
          </w:p>
        </w:tc>
        <w:tc>
          <w:tcPr>
            <w:tcW w:w="0" w:type="auto"/>
            <w:vAlign w:val="center"/>
          </w:tcPr>
          <w:p w14:paraId="6FEF5FD7" w14:textId="11A2CEC8"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Високий обсяг, низько-середня інтенсивність</w:t>
            </w:r>
          </w:p>
        </w:tc>
      </w:tr>
      <w:tr w:rsidR="00D0491E" w:rsidRPr="00A6259D" w14:paraId="06871A50" w14:textId="77777777" w:rsidTr="002E58D8">
        <w:tc>
          <w:tcPr>
            <w:tcW w:w="0" w:type="auto"/>
            <w:vAlign w:val="center"/>
          </w:tcPr>
          <w:p w14:paraId="2ABFFBEB" w14:textId="2DE376BF"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w:t>
            </w:r>
          </w:p>
        </w:tc>
        <w:tc>
          <w:tcPr>
            <w:tcW w:w="1961" w:type="dxa"/>
            <w:vAlign w:val="center"/>
          </w:tcPr>
          <w:p w14:paraId="22302B9B" w14:textId="0A4F37AF" w:rsidR="00D0491E" w:rsidRPr="00A6259D" w:rsidRDefault="00D0491E" w:rsidP="00D0491E">
            <w:pPr>
              <w:jc w:val="both"/>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Інтенсивно</w:t>
            </w:r>
            <w:proofErr w:type="spellEnd"/>
            <w:r w:rsidRPr="00A6259D">
              <w:rPr>
                <w:rFonts w:ascii="Times New Roman" w:eastAsia="Times New Roman" w:hAnsi="Times New Roman" w:cs="Times New Roman"/>
                <w:sz w:val="24"/>
                <w:szCs w:val="24"/>
                <w:lang w:eastAsia="uk-UA"/>
              </w:rPr>
              <w:t>-об’ємний</w:t>
            </w:r>
          </w:p>
        </w:tc>
        <w:tc>
          <w:tcPr>
            <w:tcW w:w="1813" w:type="dxa"/>
            <w:vAlign w:val="center"/>
          </w:tcPr>
          <w:p w14:paraId="2D05ACDB" w14:textId="1C17F431"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Комбінація сили й швидкісної витривалості</w:t>
            </w:r>
          </w:p>
        </w:tc>
        <w:tc>
          <w:tcPr>
            <w:tcW w:w="0" w:type="auto"/>
            <w:vAlign w:val="center"/>
          </w:tcPr>
          <w:p w14:paraId="4DC51557" w14:textId="5DFFB771"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2:1</w:t>
            </w:r>
          </w:p>
        </w:tc>
        <w:tc>
          <w:tcPr>
            <w:tcW w:w="0" w:type="auto"/>
            <w:vAlign w:val="center"/>
          </w:tcPr>
          <w:p w14:paraId="1CD084E6" w14:textId="362D5A5F"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Середній обсяг, середня інтенсивність</w:t>
            </w:r>
          </w:p>
        </w:tc>
      </w:tr>
      <w:tr w:rsidR="00D0491E" w:rsidRPr="00A6259D" w14:paraId="4D48464C" w14:textId="77777777" w:rsidTr="002E58D8">
        <w:tc>
          <w:tcPr>
            <w:tcW w:w="0" w:type="auto"/>
            <w:vAlign w:val="center"/>
          </w:tcPr>
          <w:p w14:paraId="08092FBB" w14:textId="04F0ACB5"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w:t>
            </w:r>
          </w:p>
        </w:tc>
        <w:tc>
          <w:tcPr>
            <w:tcW w:w="1961" w:type="dxa"/>
            <w:vAlign w:val="center"/>
          </w:tcPr>
          <w:p w14:paraId="6378C30B" w14:textId="201E4617"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Стабілізаційний</w:t>
            </w:r>
          </w:p>
        </w:tc>
        <w:tc>
          <w:tcPr>
            <w:tcW w:w="1813" w:type="dxa"/>
            <w:vAlign w:val="center"/>
          </w:tcPr>
          <w:p w14:paraId="2ADF59FC" w14:textId="4473ABE2"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Підтримка розвитку, корекція слабких зон</w:t>
            </w:r>
          </w:p>
        </w:tc>
        <w:tc>
          <w:tcPr>
            <w:tcW w:w="0" w:type="auto"/>
            <w:vAlign w:val="center"/>
          </w:tcPr>
          <w:p w14:paraId="558BDBFB" w14:textId="2495DA8A"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3:1</w:t>
            </w:r>
          </w:p>
        </w:tc>
        <w:tc>
          <w:tcPr>
            <w:tcW w:w="0" w:type="auto"/>
            <w:vAlign w:val="center"/>
          </w:tcPr>
          <w:p w14:paraId="7183184D" w14:textId="23EDA704"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Середній обсяг, середня інтенсивність</w:t>
            </w:r>
          </w:p>
        </w:tc>
      </w:tr>
      <w:tr w:rsidR="00D0491E" w:rsidRPr="00A6259D" w14:paraId="2D48DCF3" w14:textId="77777777" w:rsidTr="002E58D8">
        <w:tc>
          <w:tcPr>
            <w:tcW w:w="0" w:type="auto"/>
            <w:vAlign w:val="center"/>
          </w:tcPr>
          <w:p w14:paraId="68BDA30E" w14:textId="6F2D17D9"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w:t>
            </w:r>
          </w:p>
        </w:tc>
        <w:tc>
          <w:tcPr>
            <w:tcW w:w="1961" w:type="dxa"/>
            <w:vAlign w:val="center"/>
          </w:tcPr>
          <w:p w14:paraId="4E253AEF" w14:textId="2FF8C00B"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Інтенсивний</w:t>
            </w:r>
          </w:p>
        </w:tc>
        <w:tc>
          <w:tcPr>
            <w:tcW w:w="1813" w:type="dxa"/>
            <w:vAlign w:val="center"/>
          </w:tcPr>
          <w:p w14:paraId="0552BD6B" w14:textId="74EC2229"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Розвиток </w:t>
            </w:r>
            <w:proofErr w:type="spellStart"/>
            <w:r w:rsidRPr="00A6259D">
              <w:rPr>
                <w:rFonts w:ascii="Times New Roman" w:eastAsia="Times New Roman" w:hAnsi="Times New Roman" w:cs="Times New Roman"/>
                <w:sz w:val="24"/>
                <w:szCs w:val="24"/>
                <w:lang w:eastAsia="uk-UA"/>
              </w:rPr>
              <w:t>лактатної</w:t>
            </w:r>
            <w:proofErr w:type="spellEnd"/>
            <w:r w:rsidRPr="00A6259D">
              <w:rPr>
                <w:rFonts w:ascii="Times New Roman" w:eastAsia="Times New Roman" w:hAnsi="Times New Roman" w:cs="Times New Roman"/>
                <w:sz w:val="24"/>
                <w:szCs w:val="24"/>
                <w:lang w:eastAsia="uk-UA"/>
              </w:rPr>
              <w:t xml:space="preserve"> витривалості, пікова форма</w:t>
            </w:r>
          </w:p>
        </w:tc>
        <w:tc>
          <w:tcPr>
            <w:tcW w:w="0" w:type="auto"/>
            <w:vAlign w:val="center"/>
          </w:tcPr>
          <w:p w14:paraId="52395623" w14:textId="21E779A1"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2:1</w:t>
            </w:r>
          </w:p>
        </w:tc>
        <w:tc>
          <w:tcPr>
            <w:tcW w:w="0" w:type="auto"/>
            <w:vAlign w:val="center"/>
          </w:tcPr>
          <w:p w14:paraId="7CAA5341" w14:textId="4831DD58"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Низький обсяг, висока інтенсивність</w:t>
            </w:r>
          </w:p>
        </w:tc>
      </w:tr>
      <w:tr w:rsidR="00D0491E" w:rsidRPr="00A6259D" w14:paraId="53B9E640" w14:textId="77777777" w:rsidTr="002E58D8">
        <w:tc>
          <w:tcPr>
            <w:tcW w:w="0" w:type="auto"/>
            <w:vAlign w:val="center"/>
          </w:tcPr>
          <w:p w14:paraId="5F512553" w14:textId="3C055A3A"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6</w:t>
            </w:r>
          </w:p>
        </w:tc>
        <w:tc>
          <w:tcPr>
            <w:tcW w:w="1961" w:type="dxa"/>
            <w:vAlign w:val="center"/>
          </w:tcPr>
          <w:p w14:paraId="4711D331" w14:textId="34633412" w:rsidR="00D0491E" w:rsidRPr="00A6259D" w:rsidRDefault="00D0491E" w:rsidP="00D0491E">
            <w:pPr>
              <w:jc w:val="both"/>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Передзмагальний</w:t>
            </w:r>
            <w:proofErr w:type="spellEnd"/>
          </w:p>
        </w:tc>
        <w:tc>
          <w:tcPr>
            <w:tcW w:w="1813" w:type="dxa"/>
            <w:vAlign w:val="center"/>
          </w:tcPr>
          <w:p w14:paraId="11DFEA2D" w14:textId="5CD15793"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Підводка до контрольних стартів, </w:t>
            </w:r>
            <w:proofErr w:type="spellStart"/>
            <w:r w:rsidRPr="00A6259D">
              <w:rPr>
                <w:rFonts w:ascii="Times New Roman" w:eastAsia="Times New Roman" w:hAnsi="Times New Roman" w:cs="Times New Roman"/>
                <w:sz w:val="24"/>
                <w:szCs w:val="24"/>
                <w:lang w:eastAsia="uk-UA"/>
              </w:rPr>
              <w:t>tapering</w:t>
            </w:r>
            <w:proofErr w:type="spellEnd"/>
          </w:p>
        </w:tc>
        <w:tc>
          <w:tcPr>
            <w:tcW w:w="0" w:type="auto"/>
            <w:vAlign w:val="center"/>
          </w:tcPr>
          <w:p w14:paraId="56277EFD" w14:textId="661995B7"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2:1</w:t>
            </w:r>
          </w:p>
        </w:tc>
        <w:tc>
          <w:tcPr>
            <w:tcW w:w="0" w:type="auto"/>
            <w:vAlign w:val="center"/>
          </w:tcPr>
          <w:p w14:paraId="443F840E" w14:textId="7E917C39" w:rsidR="00D0491E" w:rsidRPr="00A6259D" w:rsidRDefault="00D0491E" w:rsidP="00120577">
            <w:pP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Зниження обсягу, специфічна інтенсивність</w:t>
            </w:r>
          </w:p>
        </w:tc>
      </w:tr>
    </w:tbl>
    <w:p w14:paraId="46338F8B" w14:textId="4E275E21" w:rsidR="00D0491E" w:rsidRPr="00A6259D" w:rsidRDefault="00D0491E" w:rsidP="00D41A3C">
      <w:pPr>
        <w:spacing w:after="0" w:line="360" w:lineRule="auto"/>
        <w:ind w:firstLine="709"/>
        <w:jc w:val="both"/>
        <w:rPr>
          <w:rFonts w:ascii="Times New Roman" w:hAnsi="Times New Roman" w:cs="Times New Roman"/>
          <w:sz w:val="28"/>
          <w:szCs w:val="28"/>
        </w:rPr>
      </w:pPr>
    </w:p>
    <w:p w14:paraId="33326ECA" w14:textId="01280299" w:rsidR="004B12A4" w:rsidRPr="00A6259D" w:rsidRDefault="00D0491E" w:rsidP="00945DDD">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Також наведемо, виходячи із змісту загального плану, приклад тижневого </w:t>
      </w:r>
      <w:proofErr w:type="spellStart"/>
      <w:r w:rsidRPr="00A6259D">
        <w:rPr>
          <w:rFonts w:ascii="Times New Roman" w:hAnsi="Times New Roman" w:cs="Times New Roman"/>
          <w:sz w:val="28"/>
          <w:szCs w:val="28"/>
        </w:rPr>
        <w:t>мікроциклу</w:t>
      </w:r>
      <w:proofErr w:type="spellEnd"/>
      <w:r w:rsidRPr="00A6259D">
        <w:rPr>
          <w:rFonts w:ascii="Times New Roman" w:hAnsi="Times New Roman" w:cs="Times New Roman"/>
          <w:sz w:val="28"/>
          <w:szCs w:val="28"/>
        </w:rPr>
        <w:t xml:space="preserve"> (типовий 2-й місяць) (табл. 3.3).</w:t>
      </w:r>
      <w:r w:rsidR="00945DDD">
        <w:rPr>
          <w:rFonts w:ascii="Times New Roman" w:hAnsi="Times New Roman" w:cs="Times New Roman"/>
          <w:sz w:val="28"/>
          <w:szCs w:val="28"/>
        </w:rPr>
        <w:t xml:space="preserve"> </w:t>
      </w:r>
      <w:r w:rsidR="004B12A4" w:rsidRPr="00A6259D">
        <w:rPr>
          <w:rFonts w:ascii="Times New Roman" w:hAnsi="Times New Roman" w:cs="Times New Roman"/>
          <w:sz w:val="28"/>
          <w:szCs w:val="28"/>
        </w:rPr>
        <w:t>Виходячи із даних, наведених у табл</w:t>
      </w:r>
      <w:r w:rsidR="004146F2">
        <w:rPr>
          <w:rFonts w:ascii="Times New Roman" w:hAnsi="Times New Roman" w:cs="Times New Roman"/>
          <w:sz w:val="28"/>
          <w:szCs w:val="28"/>
        </w:rPr>
        <w:t>иці</w:t>
      </w:r>
      <w:r w:rsidR="004B12A4" w:rsidRPr="00A6259D">
        <w:rPr>
          <w:rFonts w:ascii="Times New Roman" w:hAnsi="Times New Roman" w:cs="Times New Roman"/>
          <w:sz w:val="28"/>
          <w:szCs w:val="28"/>
        </w:rPr>
        <w:t xml:space="preserve"> 3.3</w:t>
      </w:r>
      <w:r w:rsidR="004146F2">
        <w:rPr>
          <w:rFonts w:ascii="Times New Roman" w:hAnsi="Times New Roman" w:cs="Times New Roman"/>
          <w:sz w:val="28"/>
          <w:szCs w:val="28"/>
        </w:rPr>
        <w:t>,</w:t>
      </w:r>
      <w:r w:rsidR="004B12A4" w:rsidRPr="00A6259D">
        <w:rPr>
          <w:rFonts w:ascii="Times New Roman" w:hAnsi="Times New Roman" w:cs="Times New Roman"/>
          <w:sz w:val="28"/>
          <w:szCs w:val="28"/>
        </w:rPr>
        <w:t xml:space="preserve"> відзначаємо, що тижневий </w:t>
      </w:r>
      <w:proofErr w:type="spellStart"/>
      <w:r w:rsidR="004B12A4" w:rsidRPr="00A6259D">
        <w:rPr>
          <w:rFonts w:ascii="Times New Roman" w:hAnsi="Times New Roman" w:cs="Times New Roman"/>
          <w:sz w:val="28"/>
          <w:szCs w:val="28"/>
        </w:rPr>
        <w:t>мікроцикл</w:t>
      </w:r>
      <w:proofErr w:type="spellEnd"/>
      <w:r w:rsidR="004B12A4" w:rsidRPr="00A6259D">
        <w:rPr>
          <w:rFonts w:ascii="Times New Roman" w:hAnsi="Times New Roman" w:cs="Times New Roman"/>
          <w:sz w:val="28"/>
          <w:szCs w:val="28"/>
        </w:rPr>
        <w:t xml:space="preserve"> для бігунів на 400 метрів поєднує різні типи навантажень для гармонійного розвитку витривалості, сили, техніки й відновлення. На початку тижня – помірні інтервали та загальна фізична підготовка, у вівторок і п’ятницю – пікові дні з силовими вправами та бігом у гору. Середа й неділя присвячені відновленню: легкий біг, розтяжка, йога або повний відпочинок. У четвер – швидкісна витривалість, у суботу – легка технічна робота. Такий розподіл дає змогу прогресувати без перевантаження.</w:t>
      </w:r>
    </w:p>
    <w:p w14:paraId="5B1D5511" w14:textId="3B61F5E1" w:rsidR="00D0491E" w:rsidRPr="00A6259D" w:rsidRDefault="00D0491E" w:rsidP="00D0491E">
      <w:pPr>
        <w:spacing w:after="0" w:line="360" w:lineRule="auto"/>
        <w:ind w:firstLine="709"/>
        <w:jc w:val="right"/>
        <w:rPr>
          <w:rFonts w:ascii="Times New Roman" w:hAnsi="Times New Roman" w:cs="Times New Roman"/>
          <w:sz w:val="28"/>
          <w:szCs w:val="28"/>
        </w:rPr>
      </w:pPr>
      <w:r w:rsidRPr="00A6259D">
        <w:rPr>
          <w:rFonts w:ascii="Times New Roman" w:hAnsi="Times New Roman" w:cs="Times New Roman"/>
          <w:sz w:val="28"/>
          <w:szCs w:val="28"/>
        </w:rPr>
        <w:lastRenderedPageBreak/>
        <w:t>Таблиця 3.3</w:t>
      </w:r>
    </w:p>
    <w:p w14:paraId="382295A6" w14:textId="2380293E" w:rsidR="00D0491E" w:rsidRPr="00A6259D" w:rsidRDefault="00D0491E" w:rsidP="00D0491E">
      <w:pPr>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 xml:space="preserve">Розклад тижневого </w:t>
      </w:r>
      <w:proofErr w:type="spellStart"/>
      <w:r w:rsidRPr="00A6259D">
        <w:rPr>
          <w:rFonts w:ascii="Times New Roman" w:hAnsi="Times New Roman" w:cs="Times New Roman"/>
          <w:sz w:val="28"/>
          <w:szCs w:val="28"/>
        </w:rPr>
        <w:t>мікроциклу</w:t>
      </w:r>
      <w:proofErr w:type="spellEnd"/>
      <w:r w:rsidRPr="00A6259D">
        <w:rPr>
          <w:rFonts w:ascii="Times New Roman" w:hAnsi="Times New Roman" w:cs="Times New Roman"/>
          <w:sz w:val="28"/>
          <w:szCs w:val="28"/>
        </w:rPr>
        <w:t xml:space="preserve"> бігунів на 400 м на етапі базової</w:t>
      </w:r>
      <w:r w:rsidR="003B7025">
        <w:rPr>
          <w:rFonts w:ascii="Times New Roman" w:hAnsi="Times New Roman" w:cs="Times New Roman"/>
          <w:sz w:val="28"/>
          <w:szCs w:val="28"/>
          <w:lang w:val="ru-RU"/>
        </w:rPr>
        <w:t xml:space="preserve"> </w:t>
      </w:r>
      <w:r w:rsidRPr="00A6259D">
        <w:rPr>
          <w:rFonts w:ascii="Times New Roman" w:hAnsi="Times New Roman" w:cs="Times New Roman"/>
          <w:sz w:val="28"/>
          <w:szCs w:val="28"/>
        </w:rPr>
        <w:t>підготовки</w:t>
      </w:r>
    </w:p>
    <w:tbl>
      <w:tblPr>
        <w:tblStyle w:val="a4"/>
        <w:tblW w:w="5000" w:type="pct"/>
        <w:tblLook w:val="04A0" w:firstRow="1" w:lastRow="0" w:firstColumn="1" w:lastColumn="0" w:noHBand="0" w:noVBand="1"/>
      </w:tblPr>
      <w:tblGrid>
        <w:gridCol w:w="2121"/>
        <w:gridCol w:w="4110"/>
        <w:gridCol w:w="3114"/>
      </w:tblGrid>
      <w:tr w:rsidR="00D0491E" w:rsidRPr="00A6259D" w14:paraId="385F864C" w14:textId="77777777" w:rsidTr="00D0491E">
        <w:tc>
          <w:tcPr>
            <w:tcW w:w="1135" w:type="pct"/>
            <w:vAlign w:val="center"/>
          </w:tcPr>
          <w:p w14:paraId="29566328" w14:textId="1212559B"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День тижня</w:t>
            </w:r>
          </w:p>
        </w:tc>
        <w:tc>
          <w:tcPr>
            <w:tcW w:w="2199" w:type="pct"/>
            <w:vAlign w:val="center"/>
          </w:tcPr>
          <w:p w14:paraId="7226C6AD" w14:textId="646AC32B"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Тренування</w:t>
            </w:r>
          </w:p>
        </w:tc>
        <w:tc>
          <w:tcPr>
            <w:tcW w:w="1666" w:type="pct"/>
            <w:vAlign w:val="center"/>
          </w:tcPr>
          <w:p w14:paraId="54A0D02F" w14:textId="6ECE3ABC" w:rsidR="00D0491E" w:rsidRPr="00A6259D" w:rsidRDefault="00D0491E" w:rsidP="00D0491E">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Тип навантаження</w:t>
            </w:r>
          </w:p>
        </w:tc>
      </w:tr>
      <w:tr w:rsidR="00D0491E" w:rsidRPr="00A6259D" w14:paraId="12501559" w14:textId="77777777" w:rsidTr="00D0491E">
        <w:tc>
          <w:tcPr>
            <w:tcW w:w="1135" w:type="pct"/>
            <w:vAlign w:val="center"/>
          </w:tcPr>
          <w:p w14:paraId="43AFE8AD" w14:textId="78B030A2"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Понеділок</w:t>
            </w:r>
          </w:p>
        </w:tc>
        <w:tc>
          <w:tcPr>
            <w:tcW w:w="2199" w:type="pct"/>
            <w:vAlign w:val="center"/>
          </w:tcPr>
          <w:p w14:paraId="4E7E113C" w14:textId="1A46BE40"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Біг 4×600 м на 70% </w:t>
            </w:r>
            <w:proofErr w:type="spellStart"/>
            <w:r w:rsidRPr="00A6259D">
              <w:rPr>
                <w:rFonts w:ascii="Times New Roman" w:eastAsia="Times New Roman" w:hAnsi="Times New Roman" w:cs="Times New Roman"/>
                <w:sz w:val="24"/>
                <w:szCs w:val="24"/>
                <w:lang w:eastAsia="uk-UA"/>
              </w:rPr>
              <w:t>макс</w:t>
            </w:r>
            <w:proofErr w:type="spellEnd"/>
            <w:r w:rsidRPr="00A6259D">
              <w:rPr>
                <w:rFonts w:ascii="Times New Roman" w:eastAsia="Times New Roman" w:hAnsi="Times New Roman" w:cs="Times New Roman"/>
                <w:sz w:val="24"/>
                <w:szCs w:val="24"/>
                <w:lang w:eastAsia="uk-UA"/>
              </w:rPr>
              <w:t>. + ОФП</w:t>
            </w:r>
          </w:p>
        </w:tc>
        <w:tc>
          <w:tcPr>
            <w:tcW w:w="1666" w:type="pct"/>
            <w:vAlign w:val="center"/>
          </w:tcPr>
          <w:p w14:paraId="55680336" w14:textId="26FD596B"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Середнє навантаження</w:t>
            </w:r>
          </w:p>
        </w:tc>
      </w:tr>
      <w:tr w:rsidR="00D0491E" w:rsidRPr="00A6259D" w14:paraId="7C42FCAE" w14:textId="77777777" w:rsidTr="00D0491E">
        <w:tc>
          <w:tcPr>
            <w:tcW w:w="1135" w:type="pct"/>
            <w:vAlign w:val="center"/>
          </w:tcPr>
          <w:p w14:paraId="254FABEF" w14:textId="605C323D"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Вівторок</w:t>
            </w:r>
          </w:p>
        </w:tc>
        <w:tc>
          <w:tcPr>
            <w:tcW w:w="2199" w:type="pct"/>
            <w:vAlign w:val="center"/>
          </w:tcPr>
          <w:p w14:paraId="7C83B6EE" w14:textId="4C003C3B"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у гору (6×100 м), стрибки</w:t>
            </w:r>
          </w:p>
        </w:tc>
        <w:tc>
          <w:tcPr>
            <w:tcW w:w="1666" w:type="pct"/>
            <w:vAlign w:val="center"/>
          </w:tcPr>
          <w:p w14:paraId="640DB0C2" w14:textId="401376C1"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Високе навантаження</w:t>
            </w:r>
          </w:p>
        </w:tc>
      </w:tr>
      <w:tr w:rsidR="00D0491E" w:rsidRPr="00A6259D" w14:paraId="50270703" w14:textId="77777777" w:rsidTr="00D0491E">
        <w:tc>
          <w:tcPr>
            <w:tcW w:w="1135" w:type="pct"/>
            <w:vAlign w:val="center"/>
          </w:tcPr>
          <w:p w14:paraId="30E4A93B" w14:textId="45BFA35A"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Середа</w:t>
            </w:r>
          </w:p>
        </w:tc>
        <w:tc>
          <w:tcPr>
            <w:tcW w:w="2199" w:type="pct"/>
            <w:vAlign w:val="center"/>
          </w:tcPr>
          <w:p w14:paraId="4F3D0663" w14:textId="63EA9A58"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Легка пробіжка 20 хв + розтяжка</w:t>
            </w:r>
          </w:p>
        </w:tc>
        <w:tc>
          <w:tcPr>
            <w:tcW w:w="1666" w:type="pct"/>
            <w:vAlign w:val="center"/>
          </w:tcPr>
          <w:p w14:paraId="732AE884" w14:textId="3A301C54"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Відновлення</w:t>
            </w:r>
          </w:p>
        </w:tc>
      </w:tr>
      <w:tr w:rsidR="00D0491E" w:rsidRPr="00A6259D" w14:paraId="7B5E4489" w14:textId="77777777" w:rsidTr="00D0491E">
        <w:tc>
          <w:tcPr>
            <w:tcW w:w="1135" w:type="pct"/>
            <w:vAlign w:val="center"/>
          </w:tcPr>
          <w:p w14:paraId="0444F00F" w14:textId="62BB8DBE"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Четвер</w:t>
            </w:r>
          </w:p>
        </w:tc>
        <w:tc>
          <w:tcPr>
            <w:tcW w:w="2199" w:type="pct"/>
            <w:vAlign w:val="center"/>
          </w:tcPr>
          <w:p w14:paraId="63BA2D7D" w14:textId="503999F3"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8×200 м із паузами 60 с</w:t>
            </w:r>
          </w:p>
        </w:tc>
        <w:tc>
          <w:tcPr>
            <w:tcW w:w="1666" w:type="pct"/>
            <w:vAlign w:val="center"/>
          </w:tcPr>
          <w:p w14:paraId="786FFD88" w14:textId="4CD3D6A5"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Середнє навантаження</w:t>
            </w:r>
          </w:p>
        </w:tc>
      </w:tr>
      <w:tr w:rsidR="00D0491E" w:rsidRPr="00A6259D" w14:paraId="65CEE176" w14:textId="77777777" w:rsidTr="00D0491E">
        <w:tc>
          <w:tcPr>
            <w:tcW w:w="1135" w:type="pct"/>
            <w:vAlign w:val="center"/>
          </w:tcPr>
          <w:p w14:paraId="6A783EF7" w14:textId="75DE49D6"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П’ятниця</w:t>
            </w:r>
          </w:p>
        </w:tc>
        <w:tc>
          <w:tcPr>
            <w:tcW w:w="2199" w:type="pct"/>
            <w:vAlign w:val="center"/>
          </w:tcPr>
          <w:p w14:paraId="22148C08" w14:textId="6BC38509"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 xml:space="preserve">Силова підготовка (зал) + </w:t>
            </w:r>
            <w:proofErr w:type="spellStart"/>
            <w:r w:rsidRPr="00A6259D">
              <w:rPr>
                <w:rFonts w:ascii="Times New Roman" w:eastAsia="Times New Roman" w:hAnsi="Times New Roman" w:cs="Times New Roman"/>
                <w:sz w:val="24"/>
                <w:szCs w:val="24"/>
                <w:lang w:eastAsia="uk-UA"/>
              </w:rPr>
              <w:t>core</w:t>
            </w:r>
            <w:proofErr w:type="spellEnd"/>
          </w:p>
        </w:tc>
        <w:tc>
          <w:tcPr>
            <w:tcW w:w="1666" w:type="pct"/>
            <w:vAlign w:val="center"/>
          </w:tcPr>
          <w:p w14:paraId="094CE3E1" w14:textId="46D3927F"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Високе навантаження</w:t>
            </w:r>
          </w:p>
        </w:tc>
      </w:tr>
      <w:tr w:rsidR="00D0491E" w:rsidRPr="00A6259D" w14:paraId="4356B4E9" w14:textId="77777777" w:rsidTr="00D0491E">
        <w:tc>
          <w:tcPr>
            <w:tcW w:w="1135" w:type="pct"/>
            <w:vAlign w:val="center"/>
          </w:tcPr>
          <w:p w14:paraId="4CAC6AF2" w14:textId="3DA7DF17"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Субота</w:t>
            </w:r>
          </w:p>
        </w:tc>
        <w:tc>
          <w:tcPr>
            <w:tcW w:w="2199" w:type="pct"/>
            <w:vAlign w:val="center"/>
          </w:tcPr>
          <w:p w14:paraId="0D8FA227" w14:textId="6C263DBC"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Техніка бігу, вправи на координацію</w:t>
            </w:r>
          </w:p>
        </w:tc>
        <w:tc>
          <w:tcPr>
            <w:tcW w:w="1666" w:type="pct"/>
            <w:vAlign w:val="center"/>
          </w:tcPr>
          <w:p w14:paraId="5A4C7CA5" w14:textId="121B40F9"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Низьке навантаження</w:t>
            </w:r>
          </w:p>
        </w:tc>
      </w:tr>
      <w:tr w:rsidR="00D0491E" w:rsidRPr="00A6259D" w14:paraId="5E8656E8" w14:textId="77777777" w:rsidTr="00D0491E">
        <w:tc>
          <w:tcPr>
            <w:tcW w:w="1135" w:type="pct"/>
            <w:vAlign w:val="center"/>
          </w:tcPr>
          <w:p w14:paraId="706728DB" w14:textId="3A9844AF"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Неділя</w:t>
            </w:r>
          </w:p>
        </w:tc>
        <w:tc>
          <w:tcPr>
            <w:tcW w:w="2199" w:type="pct"/>
            <w:vAlign w:val="center"/>
          </w:tcPr>
          <w:p w14:paraId="40974E13" w14:textId="7E8FB833"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Повний відпочинок або йога</w:t>
            </w:r>
          </w:p>
        </w:tc>
        <w:tc>
          <w:tcPr>
            <w:tcW w:w="1666" w:type="pct"/>
            <w:vAlign w:val="center"/>
          </w:tcPr>
          <w:p w14:paraId="079AF3C4" w14:textId="6A9A796E" w:rsidR="00D0491E" w:rsidRPr="00A6259D" w:rsidRDefault="00D0491E" w:rsidP="00D0491E">
            <w:pPr>
              <w:jc w:val="both"/>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Відновлення</w:t>
            </w:r>
          </w:p>
        </w:tc>
      </w:tr>
    </w:tbl>
    <w:p w14:paraId="5EBDCDAC" w14:textId="77777777" w:rsidR="004B12A4" w:rsidRPr="00A6259D" w:rsidRDefault="004B12A4" w:rsidP="00D41A3C">
      <w:pPr>
        <w:spacing w:after="0" w:line="360" w:lineRule="auto"/>
        <w:ind w:firstLine="709"/>
        <w:jc w:val="both"/>
        <w:rPr>
          <w:rFonts w:ascii="Times New Roman" w:hAnsi="Times New Roman" w:cs="Times New Roman"/>
          <w:sz w:val="28"/>
          <w:szCs w:val="28"/>
        </w:rPr>
      </w:pPr>
    </w:p>
    <w:p w14:paraId="5F6DAB68" w14:textId="6CFE2701" w:rsidR="00310B0E" w:rsidRPr="00A6259D" w:rsidRDefault="00310B0E"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Зважаємо на те</w:t>
      </w:r>
      <w:r w:rsidR="005031F6">
        <w:rPr>
          <w:rFonts w:ascii="Times New Roman" w:hAnsi="Times New Roman" w:cs="Times New Roman"/>
          <w:sz w:val="28"/>
          <w:szCs w:val="28"/>
        </w:rPr>
        <w:t>,</w:t>
      </w:r>
      <w:r w:rsidRPr="00A6259D">
        <w:rPr>
          <w:rFonts w:ascii="Times New Roman" w:hAnsi="Times New Roman" w:cs="Times New Roman"/>
          <w:sz w:val="28"/>
          <w:szCs w:val="28"/>
        </w:rPr>
        <w:t xml:space="preserve"> що доцільно навести і типове співвідношення обсягу й інтенсивності </w:t>
      </w:r>
      <w:r w:rsidR="00945DDD">
        <w:rPr>
          <w:rFonts w:ascii="Times New Roman" w:hAnsi="Times New Roman" w:cs="Times New Roman"/>
          <w:sz w:val="28"/>
          <w:szCs w:val="28"/>
        </w:rPr>
        <w:t xml:space="preserve">навантажень підготовки </w:t>
      </w:r>
      <w:r w:rsidRPr="00A6259D">
        <w:rPr>
          <w:rFonts w:ascii="Times New Roman" w:hAnsi="Times New Roman" w:cs="Times New Roman"/>
          <w:sz w:val="28"/>
          <w:szCs w:val="28"/>
        </w:rPr>
        <w:t xml:space="preserve">(табл. </w:t>
      </w:r>
      <w:r w:rsidR="002C6AEB" w:rsidRPr="00A6259D">
        <w:rPr>
          <w:rFonts w:ascii="Times New Roman" w:hAnsi="Times New Roman" w:cs="Times New Roman"/>
          <w:sz w:val="28"/>
          <w:szCs w:val="28"/>
        </w:rPr>
        <w:t>3.4).</w:t>
      </w:r>
    </w:p>
    <w:p w14:paraId="5E73379E" w14:textId="0AB750F4" w:rsidR="002C6AEB" w:rsidRPr="00A6259D" w:rsidRDefault="002C6AEB" w:rsidP="002C6AEB">
      <w:pPr>
        <w:spacing w:after="0" w:line="360" w:lineRule="auto"/>
        <w:ind w:firstLine="709"/>
        <w:jc w:val="right"/>
        <w:rPr>
          <w:rFonts w:ascii="Times New Roman" w:hAnsi="Times New Roman" w:cs="Times New Roman"/>
          <w:sz w:val="28"/>
          <w:szCs w:val="28"/>
        </w:rPr>
      </w:pPr>
      <w:r w:rsidRPr="00A6259D">
        <w:rPr>
          <w:rFonts w:ascii="Times New Roman" w:hAnsi="Times New Roman" w:cs="Times New Roman"/>
          <w:sz w:val="28"/>
          <w:szCs w:val="28"/>
        </w:rPr>
        <w:t>Таблиця 3.4</w:t>
      </w:r>
    </w:p>
    <w:p w14:paraId="35A951DF" w14:textId="09CB2507" w:rsidR="002C6AEB" w:rsidRPr="00A6259D" w:rsidRDefault="002C6AEB" w:rsidP="002C6AEB">
      <w:pPr>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Співвідношення обсягу й інтенсивності</w:t>
      </w:r>
      <w:r w:rsidRPr="00A6259D">
        <w:t xml:space="preserve"> </w:t>
      </w:r>
      <w:r w:rsidRPr="00A6259D">
        <w:rPr>
          <w:rFonts w:ascii="Times New Roman" w:hAnsi="Times New Roman" w:cs="Times New Roman"/>
          <w:sz w:val="28"/>
          <w:szCs w:val="28"/>
        </w:rPr>
        <w:t>підготовки бігунів на 400 м на етапі базової підготовки в піврічному циклі  тренувань</w:t>
      </w:r>
    </w:p>
    <w:tbl>
      <w:tblPr>
        <w:tblStyle w:val="a4"/>
        <w:tblW w:w="0" w:type="auto"/>
        <w:tblLook w:val="04A0" w:firstRow="1" w:lastRow="0" w:firstColumn="1" w:lastColumn="0" w:noHBand="0" w:noVBand="1"/>
      </w:tblPr>
      <w:tblGrid>
        <w:gridCol w:w="2325"/>
        <w:gridCol w:w="2325"/>
        <w:gridCol w:w="2325"/>
        <w:gridCol w:w="2326"/>
      </w:tblGrid>
      <w:tr w:rsidR="002C6AEB" w:rsidRPr="00A6259D" w14:paraId="1E74D469" w14:textId="77777777" w:rsidTr="001623D9">
        <w:trPr>
          <w:trHeight w:val="1008"/>
        </w:trPr>
        <w:tc>
          <w:tcPr>
            <w:tcW w:w="2325" w:type="dxa"/>
            <w:vAlign w:val="center"/>
          </w:tcPr>
          <w:p w14:paraId="43E8FB80" w14:textId="04B8006C"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Місяць</w:t>
            </w:r>
          </w:p>
        </w:tc>
        <w:tc>
          <w:tcPr>
            <w:tcW w:w="2325" w:type="dxa"/>
            <w:vAlign w:val="center"/>
          </w:tcPr>
          <w:p w14:paraId="5C052A13" w14:textId="21F4EE53"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Обсяг (км/тиждень)</w:t>
            </w:r>
          </w:p>
        </w:tc>
        <w:tc>
          <w:tcPr>
            <w:tcW w:w="2325" w:type="dxa"/>
            <w:vAlign w:val="center"/>
          </w:tcPr>
          <w:p w14:paraId="4D2C0D2B" w14:textId="4C67BDBE"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 xml:space="preserve">Інтенсивність (% від </w:t>
            </w:r>
            <w:proofErr w:type="spellStart"/>
            <w:r w:rsidRPr="00A6259D">
              <w:rPr>
                <w:rFonts w:ascii="Times New Roman" w:eastAsia="Times New Roman" w:hAnsi="Times New Roman" w:cs="Times New Roman"/>
                <w:b/>
                <w:bCs/>
                <w:sz w:val="24"/>
                <w:szCs w:val="24"/>
                <w:lang w:eastAsia="uk-UA"/>
              </w:rPr>
              <w:t>макс</w:t>
            </w:r>
            <w:proofErr w:type="spellEnd"/>
            <w:r w:rsidRPr="00A6259D">
              <w:rPr>
                <w:rFonts w:ascii="Times New Roman" w:eastAsia="Times New Roman" w:hAnsi="Times New Roman" w:cs="Times New Roman"/>
                <w:b/>
                <w:bCs/>
                <w:sz w:val="24"/>
                <w:szCs w:val="24"/>
                <w:lang w:eastAsia="uk-UA"/>
              </w:rPr>
              <w:t>. зусилля)</w:t>
            </w:r>
          </w:p>
        </w:tc>
        <w:tc>
          <w:tcPr>
            <w:tcW w:w="2326" w:type="dxa"/>
            <w:vAlign w:val="center"/>
          </w:tcPr>
          <w:p w14:paraId="2E020489" w14:textId="42E708D3"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Дні відновлення</w:t>
            </w:r>
          </w:p>
        </w:tc>
      </w:tr>
      <w:tr w:rsidR="002C6AEB" w:rsidRPr="00A6259D" w14:paraId="257A3436" w14:textId="77777777" w:rsidTr="001623D9">
        <w:trPr>
          <w:trHeight w:val="503"/>
        </w:trPr>
        <w:tc>
          <w:tcPr>
            <w:tcW w:w="2325" w:type="dxa"/>
            <w:vAlign w:val="center"/>
          </w:tcPr>
          <w:p w14:paraId="0305956B" w14:textId="344A6896"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p>
        </w:tc>
        <w:tc>
          <w:tcPr>
            <w:tcW w:w="2325" w:type="dxa"/>
            <w:vAlign w:val="center"/>
          </w:tcPr>
          <w:p w14:paraId="0841D21C" w14:textId="259B057B"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15–20</w:t>
            </w:r>
          </w:p>
        </w:tc>
        <w:tc>
          <w:tcPr>
            <w:tcW w:w="2325" w:type="dxa"/>
            <w:vAlign w:val="center"/>
          </w:tcPr>
          <w:p w14:paraId="60264467" w14:textId="472E01FF"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60–70%</w:t>
            </w:r>
          </w:p>
        </w:tc>
        <w:tc>
          <w:tcPr>
            <w:tcW w:w="2326" w:type="dxa"/>
            <w:vAlign w:val="center"/>
          </w:tcPr>
          <w:p w14:paraId="371B1826" w14:textId="4B0F63F6"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2–3</w:t>
            </w:r>
          </w:p>
        </w:tc>
      </w:tr>
      <w:tr w:rsidR="002C6AEB" w:rsidRPr="00A6259D" w14:paraId="761BA9D8" w14:textId="77777777" w:rsidTr="001623D9">
        <w:trPr>
          <w:trHeight w:val="543"/>
        </w:trPr>
        <w:tc>
          <w:tcPr>
            <w:tcW w:w="2325" w:type="dxa"/>
            <w:vAlign w:val="center"/>
          </w:tcPr>
          <w:p w14:paraId="5C31BD41" w14:textId="287AA36B"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w:t>
            </w:r>
          </w:p>
        </w:tc>
        <w:tc>
          <w:tcPr>
            <w:tcW w:w="2325" w:type="dxa"/>
            <w:vAlign w:val="center"/>
          </w:tcPr>
          <w:p w14:paraId="7B3644F2" w14:textId="03DC0B8D"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20–25</w:t>
            </w:r>
          </w:p>
        </w:tc>
        <w:tc>
          <w:tcPr>
            <w:tcW w:w="2325" w:type="dxa"/>
            <w:vAlign w:val="center"/>
          </w:tcPr>
          <w:p w14:paraId="6BFFEC0D" w14:textId="2BB3E53C"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65–75%</w:t>
            </w:r>
          </w:p>
        </w:tc>
        <w:tc>
          <w:tcPr>
            <w:tcW w:w="2326" w:type="dxa"/>
            <w:vAlign w:val="center"/>
          </w:tcPr>
          <w:p w14:paraId="540F9D8A" w14:textId="2F6DED70"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w:t>
            </w:r>
          </w:p>
        </w:tc>
      </w:tr>
      <w:tr w:rsidR="002C6AEB" w:rsidRPr="00A6259D" w14:paraId="20D32C9D" w14:textId="77777777" w:rsidTr="001623D9">
        <w:trPr>
          <w:trHeight w:val="503"/>
        </w:trPr>
        <w:tc>
          <w:tcPr>
            <w:tcW w:w="2325" w:type="dxa"/>
            <w:vAlign w:val="center"/>
          </w:tcPr>
          <w:p w14:paraId="1E4FC732" w14:textId="273AB5D5"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w:t>
            </w:r>
          </w:p>
        </w:tc>
        <w:tc>
          <w:tcPr>
            <w:tcW w:w="2325" w:type="dxa"/>
            <w:vAlign w:val="center"/>
          </w:tcPr>
          <w:p w14:paraId="7599893A" w14:textId="125E858C"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18–22</w:t>
            </w:r>
          </w:p>
        </w:tc>
        <w:tc>
          <w:tcPr>
            <w:tcW w:w="2325" w:type="dxa"/>
            <w:vAlign w:val="center"/>
          </w:tcPr>
          <w:p w14:paraId="1E325B87" w14:textId="4F36052E"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70–80%</w:t>
            </w:r>
          </w:p>
        </w:tc>
        <w:tc>
          <w:tcPr>
            <w:tcW w:w="2326" w:type="dxa"/>
            <w:vAlign w:val="center"/>
          </w:tcPr>
          <w:p w14:paraId="0CEDFB6D" w14:textId="66718DD3"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w:t>
            </w:r>
          </w:p>
        </w:tc>
      </w:tr>
      <w:tr w:rsidR="002C6AEB" w:rsidRPr="00A6259D" w14:paraId="08E0D5EA" w14:textId="77777777" w:rsidTr="001623D9">
        <w:trPr>
          <w:trHeight w:val="503"/>
        </w:trPr>
        <w:tc>
          <w:tcPr>
            <w:tcW w:w="2325" w:type="dxa"/>
            <w:vAlign w:val="center"/>
          </w:tcPr>
          <w:p w14:paraId="6063365C" w14:textId="2D5AC8DF"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w:t>
            </w:r>
          </w:p>
        </w:tc>
        <w:tc>
          <w:tcPr>
            <w:tcW w:w="2325" w:type="dxa"/>
            <w:vAlign w:val="center"/>
          </w:tcPr>
          <w:p w14:paraId="59295185" w14:textId="0ED8D819"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15–20</w:t>
            </w:r>
          </w:p>
        </w:tc>
        <w:tc>
          <w:tcPr>
            <w:tcW w:w="2325" w:type="dxa"/>
            <w:vAlign w:val="center"/>
          </w:tcPr>
          <w:p w14:paraId="21293CF3" w14:textId="2FE6FCB1"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70–80%</w:t>
            </w:r>
          </w:p>
        </w:tc>
        <w:tc>
          <w:tcPr>
            <w:tcW w:w="2326" w:type="dxa"/>
            <w:vAlign w:val="center"/>
          </w:tcPr>
          <w:p w14:paraId="461403C1" w14:textId="4B78E253"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2–3</w:t>
            </w:r>
          </w:p>
        </w:tc>
      </w:tr>
      <w:tr w:rsidR="002C6AEB" w:rsidRPr="00A6259D" w14:paraId="441CE16E" w14:textId="77777777" w:rsidTr="001623D9">
        <w:trPr>
          <w:trHeight w:val="543"/>
        </w:trPr>
        <w:tc>
          <w:tcPr>
            <w:tcW w:w="2325" w:type="dxa"/>
            <w:vAlign w:val="center"/>
          </w:tcPr>
          <w:p w14:paraId="347B1A78" w14:textId="778F63B0"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w:t>
            </w:r>
          </w:p>
        </w:tc>
        <w:tc>
          <w:tcPr>
            <w:tcW w:w="2325" w:type="dxa"/>
            <w:vAlign w:val="center"/>
          </w:tcPr>
          <w:p w14:paraId="71B34ABA" w14:textId="52F05976"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10–15</w:t>
            </w:r>
          </w:p>
        </w:tc>
        <w:tc>
          <w:tcPr>
            <w:tcW w:w="2325" w:type="dxa"/>
            <w:vAlign w:val="center"/>
          </w:tcPr>
          <w:p w14:paraId="0646B94F" w14:textId="69A4EDE3"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80–90%</w:t>
            </w:r>
          </w:p>
        </w:tc>
        <w:tc>
          <w:tcPr>
            <w:tcW w:w="2326" w:type="dxa"/>
            <w:vAlign w:val="center"/>
          </w:tcPr>
          <w:p w14:paraId="623FC95D" w14:textId="77471E7D"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1–2</w:t>
            </w:r>
          </w:p>
        </w:tc>
      </w:tr>
      <w:tr w:rsidR="002C6AEB" w:rsidRPr="00A6259D" w14:paraId="20CB3885" w14:textId="77777777" w:rsidTr="001623D9">
        <w:trPr>
          <w:trHeight w:val="1008"/>
        </w:trPr>
        <w:tc>
          <w:tcPr>
            <w:tcW w:w="2325" w:type="dxa"/>
            <w:vAlign w:val="center"/>
          </w:tcPr>
          <w:p w14:paraId="23012157" w14:textId="7E69995E"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6</w:t>
            </w:r>
          </w:p>
        </w:tc>
        <w:tc>
          <w:tcPr>
            <w:tcW w:w="2325" w:type="dxa"/>
            <w:vAlign w:val="center"/>
          </w:tcPr>
          <w:p w14:paraId="7D68BB0D" w14:textId="342DA402"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8–12</w:t>
            </w:r>
          </w:p>
        </w:tc>
        <w:tc>
          <w:tcPr>
            <w:tcW w:w="2325" w:type="dxa"/>
            <w:vAlign w:val="center"/>
          </w:tcPr>
          <w:p w14:paraId="35DCE79F" w14:textId="55F9BA1D"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90–95% (короткі сесії)</w:t>
            </w:r>
          </w:p>
        </w:tc>
        <w:tc>
          <w:tcPr>
            <w:tcW w:w="2326" w:type="dxa"/>
            <w:vAlign w:val="center"/>
          </w:tcPr>
          <w:p w14:paraId="76AE8903" w14:textId="6865DF1F" w:rsidR="002C6AEB" w:rsidRPr="00A6259D" w:rsidRDefault="002C6AEB" w:rsidP="002C6AEB">
            <w:pPr>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2–3</w:t>
            </w:r>
          </w:p>
        </w:tc>
      </w:tr>
    </w:tbl>
    <w:p w14:paraId="3E9CC727" w14:textId="77777777" w:rsidR="002C6AEB" w:rsidRPr="00A6259D" w:rsidRDefault="002C6AEB" w:rsidP="00D41A3C">
      <w:pPr>
        <w:spacing w:after="0" w:line="360" w:lineRule="auto"/>
        <w:ind w:firstLine="709"/>
        <w:jc w:val="both"/>
        <w:rPr>
          <w:rFonts w:ascii="Times New Roman" w:hAnsi="Times New Roman" w:cs="Times New Roman"/>
          <w:sz w:val="28"/>
          <w:szCs w:val="28"/>
        </w:rPr>
      </w:pPr>
    </w:p>
    <w:p w14:paraId="6540F26F" w14:textId="2447EB47" w:rsidR="00555FED" w:rsidRPr="00A6259D" w:rsidRDefault="00555FED"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Як бачимо із змістовного наповнення табл. 3.4, у базовому піврічному циклі підготовки бігунів на 400 м поступово змінюється співвідношення обсягу й інтенсивності: спочатку тренування мають більший обсяг (до 25 км/тиждень) і нижчу інтенсивність (60–70%), щоб сформувати загальну витривалість. У середині циклу інтенсивність зростає (до 80%), а обсяг трохи </w:t>
      </w:r>
      <w:r w:rsidRPr="00A6259D">
        <w:rPr>
          <w:rFonts w:ascii="Times New Roman" w:hAnsi="Times New Roman" w:cs="Times New Roman"/>
          <w:sz w:val="28"/>
          <w:szCs w:val="28"/>
        </w:rPr>
        <w:lastRenderedPageBreak/>
        <w:t>зменшується. У фінальних місяцях обсяг значно скорочується (до 8–12 км/тиждень), а інтенсивність сягає 90–95%, що готує спортсмена до пікових навантажень. Кількість днів на відновлення змінюється залежно від навантаження, зменшуючись у найінтенсивніший період.</w:t>
      </w:r>
    </w:p>
    <w:p w14:paraId="306AE103" w14:textId="5F6C9FF2" w:rsidR="00D0491E" w:rsidRPr="00A6259D" w:rsidRDefault="00310B0E"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Під час базової фази тренувань використовується принцип хвильового навантаження: три тижні посиленого тренування чергуються з одним тижнем розвантаження (у п’ятому та шостому місяцях </w:t>
      </w:r>
      <w:r w:rsidR="002C6AEB" w:rsidRPr="00A6259D">
        <w:rPr>
          <w:rFonts w:ascii="Times New Roman" w:hAnsi="Times New Roman" w:cs="Times New Roman"/>
          <w:sz w:val="28"/>
          <w:szCs w:val="28"/>
        </w:rPr>
        <w:t>–</w:t>
      </w:r>
      <w:r w:rsidRPr="00A6259D">
        <w:rPr>
          <w:rFonts w:ascii="Times New Roman" w:hAnsi="Times New Roman" w:cs="Times New Roman"/>
          <w:sz w:val="28"/>
          <w:szCs w:val="28"/>
        </w:rPr>
        <w:t xml:space="preserve"> два тижні навантаження і один розвантаження). Програма передбачає різноманітні види бігу </w:t>
      </w:r>
      <w:r w:rsidR="002C6AEB" w:rsidRPr="00A6259D">
        <w:rPr>
          <w:rFonts w:ascii="Times New Roman" w:hAnsi="Times New Roman" w:cs="Times New Roman"/>
          <w:sz w:val="28"/>
          <w:szCs w:val="28"/>
        </w:rPr>
        <w:t>–</w:t>
      </w:r>
      <w:r w:rsidRPr="00A6259D">
        <w:rPr>
          <w:rFonts w:ascii="Times New Roman" w:hAnsi="Times New Roman" w:cs="Times New Roman"/>
          <w:sz w:val="28"/>
          <w:szCs w:val="28"/>
        </w:rPr>
        <w:t xml:space="preserve"> довгі інтервали, прискорення, біг у гору </w:t>
      </w:r>
      <w:r w:rsidR="002C6AEB" w:rsidRPr="00A6259D">
        <w:rPr>
          <w:rFonts w:ascii="Times New Roman" w:hAnsi="Times New Roman" w:cs="Times New Roman"/>
          <w:sz w:val="28"/>
          <w:szCs w:val="28"/>
        </w:rPr>
        <w:t>–</w:t>
      </w:r>
      <w:r w:rsidRPr="00A6259D">
        <w:rPr>
          <w:rFonts w:ascii="Times New Roman" w:hAnsi="Times New Roman" w:cs="Times New Roman"/>
          <w:sz w:val="28"/>
          <w:szCs w:val="28"/>
        </w:rPr>
        <w:t xml:space="preserve"> у поєднанні з силовими вправами та розвитком мобільності. Обов’язково враховуються індивідуальні особливості спортсмена, тому після кожного місяця бажано проводити тестування, наприклад, забіг на 300 метрів або контроль пульсу. Основна мета цього періоду </w:t>
      </w:r>
      <w:r w:rsidR="002C6AEB" w:rsidRPr="00A6259D">
        <w:rPr>
          <w:rFonts w:ascii="Times New Roman" w:hAnsi="Times New Roman" w:cs="Times New Roman"/>
          <w:sz w:val="28"/>
          <w:szCs w:val="28"/>
        </w:rPr>
        <w:t>–</w:t>
      </w:r>
      <w:r w:rsidRPr="00A6259D">
        <w:rPr>
          <w:rFonts w:ascii="Times New Roman" w:hAnsi="Times New Roman" w:cs="Times New Roman"/>
          <w:sz w:val="28"/>
          <w:szCs w:val="28"/>
        </w:rPr>
        <w:t xml:space="preserve"> не досягнення пікової форми, а створення міцного фундаменту витривалості, сили та техніки для подальшої спеціалізованої підготовки.</w:t>
      </w:r>
    </w:p>
    <w:p w14:paraId="6766E9BE" w14:textId="77777777" w:rsidR="001623D9"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Збалансування аеробних, анаеробних і відновлювальних занять є важливим для цілісного розвитку бігунів на 400 м протягом цього шестимісячного періоду. Дистанція на 400 м вимагає унікального поєднання швидкості, витривалості та здатності до відновлення, тому тренувальні навантаження повинні бути розподілені таким чином, щоб націлити на всі відповідні енергетичні системи. </w:t>
      </w:r>
    </w:p>
    <w:p w14:paraId="559E2297" w14:textId="1672B286" w:rsidR="00D41A3C" w:rsidRPr="00A6259D" w:rsidRDefault="00D41A3C" w:rsidP="00D41A3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Тренери зазвичай виділяють конкретні заняття для аеробної підготовки, </w:t>
      </w:r>
      <w:r w:rsidR="00882EE1">
        <w:rPr>
          <w:rFonts w:ascii="Times New Roman" w:hAnsi="Times New Roman" w:cs="Times New Roman"/>
          <w:sz w:val="28"/>
          <w:szCs w:val="28"/>
        </w:rPr>
        <w:t xml:space="preserve">для </w:t>
      </w:r>
      <w:proofErr w:type="spellStart"/>
      <w:r w:rsidRPr="00A6259D">
        <w:rPr>
          <w:rFonts w:ascii="Times New Roman" w:hAnsi="Times New Roman" w:cs="Times New Roman"/>
          <w:sz w:val="28"/>
          <w:szCs w:val="28"/>
        </w:rPr>
        <w:t>високоінтенсивних</w:t>
      </w:r>
      <w:proofErr w:type="spellEnd"/>
      <w:r w:rsidRPr="00A6259D">
        <w:rPr>
          <w:rFonts w:ascii="Times New Roman" w:hAnsi="Times New Roman" w:cs="Times New Roman"/>
          <w:sz w:val="28"/>
          <w:szCs w:val="28"/>
        </w:rPr>
        <w:t xml:space="preserve"> анаеробних інтервалів та активного відновлення, регулюючи акцент відповідно до фази періодизації. Цей багатовимірний підхід не тільки підтримує фізичні вимоги змагань, але й покращує здатність спортсмена до відновлення та адаптації, закладаючи міцну основу для майбутньої спеціалізації та змагального успіху.</w:t>
      </w:r>
    </w:p>
    <w:p w14:paraId="0ADD1E0C" w14:textId="7DB9F550" w:rsidR="00D41A3C" w:rsidRPr="00A6259D" w:rsidRDefault="001445C7" w:rsidP="00F96E30">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Відзначимо, що і</w:t>
      </w:r>
      <w:r w:rsidR="00D41A3C" w:rsidRPr="00A6259D">
        <w:rPr>
          <w:rFonts w:ascii="Times New Roman" w:hAnsi="Times New Roman" w:cs="Times New Roman"/>
          <w:sz w:val="28"/>
          <w:szCs w:val="28"/>
        </w:rPr>
        <w:t xml:space="preserve">ндивідуальні відмінності між спортсменами відіграють вирішальну роль у визначенні ідеальних коефіцієнтів тренувального навантаження для бігунів на 400 м, особливо на етапі базової підготовки. Такі фактори, як вік, попередня історія тренувань, фізіологічні характеристики та </w:t>
      </w:r>
      <w:r w:rsidR="00D41A3C" w:rsidRPr="00A6259D">
        <w:rPr>
          <w:rFonts w:ascii="Times New Roman" w:hAnsi="Times New Roman" w:cs="Times New Roman"/>
          <w:sz w:val="28"/>
          <w:szCs w:val="28"/>
        </w:rPr>
        <w:lastRenderedPageBreak/>
        <w:t xml:space="preserve">здатність до певних навантажень можуть значною мірою впливати на те, як спортсмен реагує на різні типи тренувальних стимулів. Наприклад, деякі бігуни можуть виявляти вищу толерантність до анаеробних занять, тоді як іншим може знадобитися більше аеробної роботи або роботи, орієнтованої на відновлення, для досягнення оптимальної адаптації. </w:t>
      </w:r>
    </w:p>
    <w:p w14:paraId="652BF68A" w14:textId="7B1DB15F" w:rsidR="00904489" w:rsidRPr="00A6259D" w:rsidRDefault="00CD50FF" w:rsidP="00E25354">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Отже, під час базової фази тренувань для бігунів на 400 метрів наголос робиться на розвитку аеробних можливостей, м’язової витривалості, сили та правильної техніки за допомогою структурованого плану періодизації, який включає поступове збільшення обсягу та інтенсивності, збалансоване з періодами відновлення. Тренування включають в себе поєднання тривалого рівномірного бігу, інтервальної роботи, темпового бігу, силових вправ і технічних вправ для розвитку міцної бази витривалості, покращення біомеханіки та прищеплення тактичних навичок. Індивідуальні характеристики спортсмена, такі як вік, історія тренувань і фізіологічні особливості, мають вирішальне значення для підбору тренувального навантаження, забезпечення оптимальної адаптації та мінімізації ризику травм, закладаючи основу для майбутніх спеціалізованих тренувань.</w:t>
      </w:r>
    </w:p>
    <w:p w14:paraId="5F3B4F3A" w14:textId="77777777" w:rsidR="00904489" w:rsidRPr="00A6259D" w:rsidRDefault="00904489" w:rsidP="00904489">
      <w:pPr>
        <w:spacing w:after="0" w:line="360" w:lineRule="auto"/>
        <w:ind w:firstLine="709"/>
        <w:jc w:val="both"/>
        <w:rPr>
          <w:rFonts w:ascii="Times New Roman" w:hAnsi="Times New Roman" w:cs="Times New Roman"/>
          <w:sz w:val="28"/>
          <w:szCs w:val="28"/>
        </w:rPr>
      </w:pPr>
    </w:p>
    <w:p w14:paraId="1CA7B54B" w14:textId="5F3F0655" w:rsidR="001445C7" w:rsidRPr="002B66E6" w:rsidRDefault="00904489" w:rsidP="00BA0F33">
      <w:pPr>
        <w:spacing w:after="0" w:line="360" w:lineRule="auto"/>
        <w:ind w:firstLine="709"/>
        <w:jc w:val="both"/>
        <w:rPr>
          <w:rFonts w:ascii="Times New Roman" w:hAnsi="Times New Roman" w:cs="Times New Roman"/>
          <w:b/>
          <w:bCs/>
          <w:sz w:val="28"/>
          <w:szCs w:val="28"/>
        </w:rPr>
      </w:pPr>
      <w:r w:rsidRPr="00A6259D">
        <w:rPr>
          <w:rFonts w:ascii="Times New Roman" w:hAnsi="Times New Roman" w:cs="Times New Roman"/>
          <w:b/>
          <w:bCs/>
          <w:sz w:val="28"/>
          <w:szCs w:val="28"/>
        </w:rPr>
        <w:t>3.</w:t>
      </w:r>
      <w:r w:rsidR="001445C7" w:rsidRPr="00A6259D">
        <w:rPr>
          <w:rFonts w:ascii="Times New Roman" w:hAnsi="Times New Roman" w:cs="Times New Roman"/>
          <w:b/>
          <w:bCs/>
          <w:sz w:val="28"/>
          <w:szCs w:val="28"/>
        </w:rPr>
        <w:t>3</w:t>
      </w:r>
      <w:r w:rsidRPr="00A6259D">
        <w:rPr>
          <w:rFonts w:ascii="Times New Roman" w:hAnsi="Times New Roman" w:cs="Times New Roman"/>
          <w:b/>
          <w:bCs/>
          <w:sz w:val="28"/>
          <w:szCs w:val="28"/>
        </w:rPr>
        <w:t xml:space="preserve">. Аналіз динаміки рівня фізичної підготовки на етапі базової підготовки в піврічному циклі  тренувань у бігунів на 400 м </w:t>
      </w:r>
    </w:p>
    <w:p w14:paraId="5698AE6C" w14:textId="3A684E36" w:rsidR="001445C7" w:rsidRPr="00A6259D" w:rsidRDefault="001445C7" w:rsidP="00904489">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Рівень  спортивної  підготовленості  підвищується  за рахунок   розвитку   функціональних   можливостей,   який здійснюється через фізичну, техніко-тактичну, психологічну  і  </w:t>
      </w:r>
      <w:proofErr w:type="spellStart"/>
      <w:r w:rsidRPr="00A6259D">
        <w:rPr>
          <w:rFonts w:ascii="Times New Roman" w:hAnsi="Times New Roman" w:cs="Times New Roman"/>
          <w:sz w:val="28"/>
          <w:szCs w:val="28"/>
        </w:rPr>
        <w:t>гіпоксичну</w:t>
      </w:r>
      <w:proofErr w:type="spellEnd"/>
      <w:r w:rsidRPr="00A6259D">
        <w:rPr>
          <w:rFonts w:ascii="Times New Roman" w:hAnsi="Times New Roman" w:cs="Times New Roman"/>
          <w:sz w:val="28"/>
          <w:szCs w:val="28"/>
        </w:rPr>
        <w:t xml:space="preserve">  тренувальну  діяльність.  Умовний  розподіл процесу  підготовки  на  відносно  самостійні  напрямки  дає змогу  упорядкувати  свідомість  про  її  структурний  стан, а  також  систематизувати  методи  і  засоби,  і  таким  чином розробити  систему  контролю  і  управління  тренувальним процесом. В  реальних  умовах  тренувального  процесу  ні  одна  із цих сторін підготовки не проявляється ізольовано, а знаходиться у постійному взаємозв’язку.</w:t>
      </w:r>
    </w:p>
    <w:p w14:paraId="1031EDD6" w14:textId="77777777" w:rsidR="004A70FE" w:rsidRDefault="001445C7" w:rsidP="003A1E2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Виходячи із цього здійснимо аналіз динаміки рівня фізичної підготовки на етапі базової підготовки в піврічному циклі  тренувань у бігунів на 400 м.</w:t>
      </w:r>
    </w:p>
    <w:p w14:paraId="7E33BA1F" w14:textId="2193DBDF" w:rsidR="001445C7" w:rsidRPr="00A6259D" w:rsidRDefault="00C97BB6" w:rsidP="003A1E2C">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За результатами тестування фізичної підготовки на етапі базової підготовки в піврічному циклі  тренувань у бігунів на 400 м, було виявлено, що середньостатистичні значення показників фізичної підготовленості у дівчат та хлопців (табл. 3.</w:t>
      </w:r>
      <w:r w:rsidR="00F96E30">
        <w:rPr>
          <w:rFonts w:ascii="Times New Roman" w:hAnsi="Times New Roman" w:cs="Times New Roman"/>
          <w:sz w:val="28"/>
          <w:szCs w:val="28"/>
          <w:lang w:val="ru-RU"/>
        </w:rPr>
        <w:t>5</w:t>
      </w:r>
      <w:r w:rsidRPr="00A6259D">
        <w:rPr>
          <w:rFonts w:ascii="Times New Roman" w:hAnsi="Times New Roman" w:cs="Times New Roman"/>
          <w:sz w:val="28"/>
          <w:szCs w:val="28"/>
        </w:rPr>
        <w:t xml:space="preserve">), у цілому відповідають нормативам для навчально-тренувальної групи бігунів на 400 м в піврічному циклі  тренувань. </w:t>
      </w:r>
    </w:p>
    <w:p w14:paraId="4D290176" w14:textId="66E1EFB7" w:rsidR="00C97BB6" w:rsidRPr="00F76A8C" w:rsidRDefault="00C97BB6" w:rsidP="00F76A8C">
      <w:pPr>
        <w:ind w:left="7799"/>
        <w:rPr>
          <w:rFonts w:ascii="Times New Roman" w:hAnsi="Times New Roman" w:cs="Times New Roman"/>
          <w:sz w:val="28"/>
          <w:szCs w:val="28"/>
        </w:rPr>
      </w:pPr>
      <w:r w:rsidRPr="00A6259D">
        <w:rPr>
          <w:rFonts w:ascii="Times New Roman" w:hAnsi="Times New Roman" w:cs="Times New Roman"/>
          <w:sz w:val="28"/>
          <w:szCs w:val="28"/>
        </w:rPr>
        <w:t>Таблиця 3.</w:t>
      </w:r>
      <w:r w:rsidR="00F96E30">
        <w:rPr>
          <w:rFonts w:ascii="Times New Roman" w:hAnsi="Times New Roman" w:cs="Times New Roman"/>
          <w:sz w:val="28"/>
          <w:szCs w:val="28"/>
          <w:lang w:val="ru-RU"/>
        </w:rPr>
        <w:t>5</w:t>
      </w:r>
    </w:p>
    <w:p w14:paraId="07F650CE" w14:textId="4370C7FA" w:rsidR="00C97BB6" w:rsidRPr="00A6259D" w:rsidRDefault="00B11281" w:rsidP="00B67A1B">
      <w:pPr>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Середньостатистичні значення показників фізичної підготовленості у бігунів на 400 м</w:t>
      </w:r>
      <w:r w:rsidR="009573EC"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9573EC" w:rsidRPr="00A6259D">
        <w:rPr>
          <w:rFonts w:ascii="Times New Roman" w:hAnsi="Times New Roman" w:cs="Times New Roman"/>
          <w:sz w:val="28"/>
          <w:szCs w:val="28"/>
        </w:rPr>
        <w:t xml:space="preserve"> років</w:t>
      </w:r>
    </w:p>
    <w:tbl>
      <w:tblPr>
        <w:tblW w:w="95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28"/>
        <w:gridCol w:w="2556"/>
        <w:gridCol w:w="3202"/>
      </w:tblGrid>
      <w:tr w:rsidR="00CF6D38" w:rsidRPr="00A6259D" w14:paraId="21E36EA7" w14:textId="77777777" w:rsidTr="00E3290F">
        <w:trPr>
          <w:trHeight w:val="137"/>
        </w:trPr>
        <w:tc>
          <w:tcPr>
            <w:tcW w:w="3828" w:type="dxa"/>
            <w:vAlign w:val="bottom"/>
          </w:tcPr>
          <w:p w14:paraId="26B96E92" w14:textId="77777777" w:rsidR="00CF6D38" w:rsidRPr="00A6259D" w:rsidRDefault="00CF6D38" w:rsidP="00B67A1B">
            <w:pPr>
              <w:spacing w:after="0" w:line="240" w:lineRule="auto"/>
              <w:jc w:val="center"/>
              <w:rPr>
                <w:rFonts w:ascii="Courier New" w:eastAsia="Times New Roman" w:hAnsi="Courier New" w:cs="Courier New"/>
                <w:sz w:val="24"/>
                <w:szCs w:val="24"/>
                <w:lang w:eastAsia="uk-UA"/>
              </w:rPr>
            </w:pPr>
            <w:bookmarkStart w:id="2" w:name="_Hlk214805570"/>
            <w:r w:rsidRPr="00A6259D">
              <w:rPr>
                <w:rFonts w:ascii="Times New Roman" w:eastAsia="Times New Roman" w:hAnsi="Times New Roman" w:cs="Times New Roman"/>
                <w:b/>
                <w:bCs/>
                <w:color w:val="000000"/>
                <w:sz w:val="24"/>
                <w:szCs w:val="24"/>
                <w:lang w:val="ru-RU" w:eastAsia="ru-RU"/>
              </w:rPr>
              <w:t>Тести</w:t>
            </w:r>
          </w:p>
        </w:tc>
        <w:tc>
          <w:tcPr>
            <w:tcW w:w="2556" w:type="dxa"/>
            <w:vAlign w:val="bottom"/>
          </w:tcPr>
          <w:p w14:paraId="32D3A318" w14:textId="77777777" w:rsidR="00CF6D38" w:rsidRPr="00A6259D" w:rsidRDefault="00CF6D38" w:rsidP="00B67A1B">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b/>
                <w:bCs/>
                <w:color w:val="000000"/>
                <w:sz w:val="24"/>
                <w:szCs w:val="24"/>
                <w:lang w:eastAsia="uk-UA"/>
              </w:rPr>
              <w:t>Дівчата</w:t>
            </w:r>
          </w:p>
        </w:tc>
        <w:tc>
          <w:tcPr>
            <w:tcW w:w="3202" w:type="dxa"/>
            <w:vAlign w:val="bottom"/>
          </w:tcPr>
          <w:p w14:paraId="7C249134" w14:textId="77777777" w:rsidR="00CF6D38" w:rsidRPr="00A6259D" w:rsidRDefault="00CF6D38" w:rsidP="00B67A1B">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b/>
                <w:bCs/>
                <w:color w:val="000000"/>
                <w:sz w:val="24"/>
                <w:szCs w:val="24"/>
                <w:lang w:eastAsia="uk-UA"/>
              </w:rPr>
              <w:t>Хлопці</w:t>
            </w:r>
          </w:p>
        </w:tc>
      </w:tr>
      <w:tr w:rsidR="00491616" w:rsidRPr="00A6259D" w14:paraId="5F7D5200" w14:textId="77777777" w:rsidTr="00E3290F">
        <w:trPr>
          <w:trHeight w:val="283"/>
        </w:trPr>
        <w:tc>
          <w:tcPr>
            <w:tcW w:w="3828" w:type="dxa"/>
            <w:vAlign w:val="bottom"/>
          </w:tcPr>
          <w:p w14:paraId="2D18D2C3" w14:textId="7CD32A7D"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 xml:space="preserve">30 </w:t>
            </w:r>
            <w:r w:rsidR="008B1D59">
              <w:rPr>
                <w:rFonts w:ascii="Times New Roman" w:eastAsia="Times New Roman" w:hAnsi="Times New Roman" w:cs="Times New Roman"/>
                <w:color w:val="000000"/>
                <w:sz w:val="24"/>
                <w:szCs w:val="24"/>
                <w:lang w:val="ru-RU" w:eastAsia="ru-RU"/>
              </w:rPr>
              <w:t xml:space="preserve">м,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2C5A515E" w14:textId="4EA889F6"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5,8 ± 0,4</w:t>
            </w:r>
          </w:p>
        </w:tc>
        <w:tc>
          <w:tcPr>
            <w:tcW w:w="3202" w:type="dxa"/>
            <w:vAlign w:val="center"/>
          </w:tcPr>
          <w:p w14:paraId="1FF0446A" w14:textId="32C18F77"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5,2 ± 0,5</w:t>
            </w:r>
          </w:p>
        </w:tc>
      </w:tr>
      <w:tr w:rsidR="00491616" w:rsidRPr="00A6259D" w14:paraId="211C1DEB" w14:textId="77777777" w:rsidTr="00E3290F">
        <w:trPr>
          <w:trHeight w:val="288"/>
        </w:trPr>
        <w:tc>
          <w:tcPr>
            <w:tcW w:w="3828" w:type="dxa"/>
            <w:vAlign w:val="bottom"/>
          </w:tcPr>
          <w:p w14:paraId="65BFAC61" w14:textId="75A861A8"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 xml:space="preserve">30 м </w:t>
            </w:r>
            <w:r w:rsidRPr="00A6259D">
              <w:rPr>
                <w:rFonts w:ascii="Times New Roman" w:eastAsia="Times New Roman" w:hAnsi="Times New Roman" w:cs="Times New Roman"/>
                <w:color w:val="000000"/>
                <w:sz w:val="24"/>
                <w:szCs w:val="24"/>
                <w:lang w:eastAsia="uk-UA"/>
              </w:rPr>
              <w:t xml:space="preserve">з </w:t>
            </w:r>
            <w:r w:rsidRPr="00A6259D">
              <w:rPr>
                <w:rFonts w:ascii="Times New Roman" w:eastAsia="Times New Roman" w:hAnsi="Times New Roman" w:cs="Times New Roman"/>
                <w:color w:val="000000"/>
                <w:sz w:val="24"/>
                <w:szCs w:val="24"/>
                <w:lang w:val="ru-RU" w:eastAsia="ru-RU"/>
              </w:rPr>
              <w:t>ходу</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0544F20A" w14:textId="46A98DB0"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5,2 ± 0,3</w:t>
            </w:r>
          </w:p>
        </w:tc>
        <w:tc>
          <w:tcPr>
            <w:tcW w:w="3202" w:type="dxa"/>
            <w:vAlign w:val="center"/>
          </w:tcPr>
          <w:p w14:paraId="41061338" w14:textId="71AD8163"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4,8 ± 0,4</w:t>
            </w:r>
          </w:p>
        </w:tc>
      </w:tr>
      <w:tr w:rsidR="00491616" w:rsidRPr="00A6259D" w14:paraId="1DB2F85B" w14:textId="77777777" w:rsidTr="00E3290F">
        <w:trPr>
          <w:trHeight w:val="283"/>
        </w:trPr>
        <w:tc>
          <w:tcPr>
            <w:tcW w:w="3828" w:type="dxa"/>
            <w:vAlign w:val="bottom"/>
          </w:tcPr>
          <w:p w14:paraId="4EB47A4A" w14:textId="18A041A1"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60 м</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7CC45261" w14:textId="284994BF"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10,9 ± 0,6</w:t>
            </w:r>
          </w:p>
        </w:tc>
        <w:tc>
          <w:tcPr>
            <w:tcW w:w="3202" w:type="dxa"/>
            <w:vAlign w:val="center"/>
          </w:tcPr>
          <w:p w14:paraId="129949DA" w14:textId="29DC3EE0"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10,1 ± 0,5</w:t>
            </w:r>
          </w:p>
        </w:tc>
      </w:tr>
      <w:tr w:rsidR="00491616" w:rsidRPr="00A6259D" w14:paraId="69E573D5" w14:textId="77777777" w:rsidTr="00E3290F">
        <w:trPr>
          <w:trHeight w:val="288"/>
        </w:trPr>
        <w:tc>
          <w:tcPr>
            <w:tcW w:w="3828" w:type="dxa"/>
            <w:vAlign w:val="bottom"/>
          </w:tcPr>
          <w:p w14:paraId="75EE6B76" w14:textId="34C3F2CF"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100 м</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569D74BE" w14:textId="0164E8E7"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17,6 ± 0,7</w:t>
            </w:r>
          </w:p>
        </w:tc>
        <w:tc>
          <w:tcPr>
            <w:tcW w:w="3202" w:type="dxa"/>
            <w:vAlign w:val="center"/>
          </w:tcPr>
          <w:p w14:paraId="719485FF" w14:textId="17478B03"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15,3 ± 0,6</w:t>
            </w:r>
          </w:p>
        </w:tc>
      </w:tr>
      <w:tr w:rsidR="00491616" w:rsidRPr="00A6259D" w14:paraId="12FF16C8" w14:textId="77777777" w:rsidTr="00E3290F">
        <w:trPr>
          <w:trHeight w:val="283"/>
        </w:trPr>
        <w:tc>
          <w:tcPr>
            <w:tcW w:w="3828" w:type="dxa"/>
            <w:vAlign w:val="bottom"/>
          </w:tcPr>
          <w:p w14:paraId="2299974F" w14:textId="44AEE552"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150 м</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794E7EDF" w14:textId="2EACA232"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26,8 ± 1,1</w:t>
            </w:r>
          </w:p>
        </w:tc>
        <w:tc>
          <w:tcPr>
            <w:tcW w:w="3202" w:type="dxa"/>
            <w:vAlign w:val="center"/>
          </w:tcPr>
          <w:p w14:paraId="536634A9" w14:textId="2FD72EAC"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24,2 ± 1,2</w:t>
            </w:r>
          </w:p>
        </w:tc>
      </w:tr>
      <w:tr w:rsidR="00491616" w:rsidRPr="00A6259D" w14:paraId="127EC624" w14:textId="77777777" w:rsidTr="00E3290F">
        <w:trPr>
          <w:trHeight w:val="288"/>
        </w:trPr>
        <w:tc>
          <w:tcPr>
            <w:tcW w:w="3828" w:type="dxa"/>
            <w:vAlign w:val="bottom"/>
          </w:tcPr>
          <w:p w14:paraId="5F19B2E6" w14:textId="424128E7"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200 м</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77F0FCE4" w14:textId="6D2637CA"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36,0 ± 1,5</w:t>
            </w:r>
          </w:p>
        </w:tc>
        <w:tc>
          <w:tcPr>
            <w:tcW w:w="3202" w:type="dxa"/>
            <w:vAlign w:val="center"/>
          </w:tcPr>
          <w:p w14:paraId="7322A0C6" w14:textId="6E372486"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32,5 ± 1,4</w:t>
            </w:r>
          </w:p>
        </w:tc>
      </w:tr>
      <w:tr w:rsidR="00491616" w:rsidRPr="00A6259D" w14:paraId="7443A736" w14:textId="77777777" w:rsidTr="00E3290F">
        <w:trPr>
          <w:trHeight w:val="288"/>
        </w:trPr>
        <w:tc>
          <w:tcPr>
            <w:tcW w:w="3828" w:type="dxa"/>
            <w:vAlign w:val="bottom"/>
          </w:tcPr>
          <w:p w14:paraId="24841072" w14:textId="742C0020"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300 м</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7977B62F" w14:textId="54810CB5"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57,2 ± 2,0</w:t>
            </w:r>
          </w:p>
        </w:tc>
        <w:tc>
          <w:tcPr>
            <w:tcW w:w="3202" w:type="dxa"/>
            <w:vAlign w:val="center"/>
          </w:tcPr>
          <w:p w14:paraId="009521F0" w14:textId="75D16879"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51,8 ± 1,8</w:t>
            </w:r>
          </w:p>
        </w:tc>
      </w:tr>
      <w:tr w:rsidR="00491616" w:rsidRPr="00A6259D" w14:paraId="2CDC3D70" w14:textId="77777777" w:rsidTr="00E3290F">
        <w:trPr>
          <w:trHeight w:val="283"/>
        </w:trPr>
        <w:tc>
          <w:tcPr>
            <w:tcW w:w="3828" w:type="dxa"/>
            <w:vAlign w:val="bottom"/>
          </w:tcPr>
          <w:p w14:paraId="6272B734" w14:textId="016D0768"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Біг </w:t>
            </w:r>
            <w:r w:rsidRPr="00A6259D">
              <w:rPr>
                <w:rFonts w:ascii="Times New Roman" w:eastAsia="Times New Roman" w:hAnsi="Times New Roman" w:cs="Times New Roman"/>
                <w:color w:val="000000"/>
                <w:sz w:val="24"/>
                <w:szCs w:val="24"/>
                <w:lang w:val="ru-RU" w:eastAsia="ru-RU"/>
              </w:rPr>
              <w:t>400 м</w:t>
            </w:r>
            <w:r w:rsidR="008B1D59">
              <w:rPr>
                <w:rFonts w:ascii="Times New Roman" w:eastAsia="Times New Roman" w:hAnsi="Times New Roman" w:cs="Times New Roman"/>
                <w:color w:val="000000"/>
                <w:sz w:val="24"/>
                <w:szCs w:val="24"/>
                <w:lang w:val="ru-RU" w:eastAsia="ru-RU"/>
              </w:rPr>
              <w:t xml:space="preserve">, </w:t>
            </w:r>
            <w:r w:rsidRPr="00A6259D">
              <w:rPr>
                <w:rFonts w:ascii="Times New Roman" w:eastAsia="Times New Roman" w:hAnsi="Times New Roman" w:cs="Times New Roman"/>
                <w:color w:val="000000"/>
                <w:sz w:val="24"/>
                <w:szCs w:val="24"/>
                <w:lang w:val="ru-RU" w:eastAsia="ru-RU"/>
              </w:rPr>
              <w:t>с</w:t>
            </w:r>
          </w:p>
        </w:tc>
        <w:tc>
          <w:tcPr>
            <w:tcW w:w="2556" w:type="dxa"/>
            <w:vAlign w:val="center"/>
          </w:tcPr>
          <w:p w14:paraId="65EB438B" w14:textId="7DA1D94C"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79,4 ± 2,8</w:t>
            </w:r>
          </w:p>
        </w:tc>
        <w:tc>
          <w:tcPr>
            <w:tcW w:w="3202" w:type="dxa"/>
            <w:vAlign w:val="center"/>
          </w:tcPr>
          <w:p w14:paraId="0D8B1CCB" w14:textId="451A35D1"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70,5 ± 2,4</w:t>
            </w:r>
          </w:p>
        </w:tc>
      </w:tr>
      <w:tr w:rsidR="00491616" w:rsidRPr="00A6259D" w14:paraId="7A76DB56" w14:textId="77777777" w:rsidTr="00E3290F">
        <w:trPr>
          <w:trHeight w:val="20"/>
        </w:trPr>
        <w:tc>
          <w:tcPr>
            <w:tcW w:w="3828" w:type="dxa"/>
            <w:vAlign w:val="bottom"/>
          </w:tcPr>
          <w:p w14:paraId="182DB32D" w14:textId="6C2BCDE1"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 xml:space="preserve">Стрибок </w:t>
            </w:r>
            <w:r w:rsidRPr="00A6259D">
              <w:rPr>
                <w:rFonts w:ascii="Times New Roman" w:eastAsia="Times New Roman" w:hAnsi="Times New Roman" w:cs="Times New Roman"/>
                <w:color w:val="000000"/>
                <w:sz w:val="24"/>
                <w:szCs w:val="24"/>
                <w:lang w:val="ru-RU" w:eastAsia="ru-RU"/>
              </w:rPr>
              <w:t xml:space="preserve">у </w:t>
            </w:r>
            <w:r w:rsidRPr="00A6259D">
              <w:rPr>
                <w:rFonts w:ascii="Times New Roman" w:eastAsia="Times New Roman" w:hAnsi="Times New Roman" w:cs="Times New Roman"/>
                <w:color w:val="000000"/>
                <w:sz w:val="24"/>
                <w:szCs w:val="24"/>
                <w:lang w:eastAsia="uk-UA"/>
              </w:rPr>
              <w:t>довжину з місця</w:t>
            </w:r>
            <w:r w:rsidR="008B1D59">
              <w:rPr>
                <w:rFonts w:ascii="Times New Roman" w:eastAsia="Times New Roman" w:hAnsi="Times New Roman" w:cs="Times New Roman"/>
                <w:color w:val="000000"/>
                <w:sz w:val="24"/>
                <w:szCs w:val="24"/>
                <w:lang w:eastAsia="uk-UA"/>
              </w:rPr>
              <w:t xml:space="preserve">, </w:t>
            </w:r>
            <w:r w:rsidRPr="00A6259D">
              <w:rPr>
                <w:rFonts w:ascii="Times New Roman" w:eastAsia="Times New Roman" w:hAnsi="Times New Roman" w:cs="Times New Roman"/>
                <w:color w:val="000000"/>
                <w:sz w:val="24"/>
                <w:szCs w:val="24"/>
                <w:lang w:val="ru-RU" w:eastAsia="ru-RU"/>
              </w:rPr>
              <w:t>см</w:t>
            </w:r>
          </w:p>
        </w:tc>
        <w:tc>
          <w:tcPr>
            <w:tcW w:w="2556" w:type="dxa"/>
            <w:vAlign w:val="center"/>
          </w:tcPr>
          <w:p w14:paraId="2C3F95BF" w14:textId="198F5A7C"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172 ± 12</w:t>
            </w:r>
          </w:p>
        </w:tc>
        <w:tc>
          <w:tcPr>
            <w:tcW w:w="3202" w:type="dxa"/>
            <w:vAlign w:val="center"/>
          </w:tcPr>
          <w:p w14:paraId="1E609668" w14:textId="2B8F0C6F"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205 ± 15</w:t>
            </w:r>
          </w:p>
        </w:tc>
      </w:tr>
      <w:tr w:rsidR="00491616" w:rsidRPr="00A6259D" w14:paraId="6BA6D440" w14:textId="77777777" w:rsidTr="00E3290F">
        <w:trPr>
          <w:trHeight w:val="20"/>
        </w:trPr>
        <w:tc>
          <w:tcPr>
            <w:tcW w:w="3828" w:type="dxa"/>
            <w:vAlign w:val="bottom"/>
          </w:tcPr>
          <w:p w14:paraId="3CC95DFD" w14:textId="57BDFBD4"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Потрійний стрибок з місця</w:t>
            </w:r>
            <w:r w:rsidR="008B1D59">
              <w:rPr>
                <w:rFonts w:ascii="Times New Roman" w:eastAsia="Times New Roman" w:hAnsi="Times New Roman" w:cs="Times New Roman"/>
                <w:color w:val="000000"/>
                <w:sz w:val="24"/>
                <w:szCs w:val="24"/>
                <w:lang w:eastAsia="uk-UA"/>
              </w:rPr>
              <w:t xml:space="preserve">, </w:t>
            </w:r>
            <w:r w:rsidRPr="00A6259D">
              <w:rPr>
                <w:rFonts w:ascii="Times New Roman" w:eastAsia="Times New Roman" w:hAnsi="Times New Roman" w:cs="Times New Roman"/>
                <w:color w:val="000000"/>
                <w:sz w:val="24"/>
                <w:szCs w:val="24"/>
                <w:lang w:eastAsia="uk-UA"/>
              </w:rPr>
              <w:t>см</w:t>
            </w:r>
          </w:p>
        </w:tc>
        <w:tc>
          <w:tcPr>
            <w:tcW w:w="2556" w:type="dxa"/>
            <w:vAlign w:val="center"/>
          </w:tcPr>
          <w:p w14:paraId="1427948B" w14:textId="29DCB972"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430 ± 20</w:t>
            </w:r>
          </w:p>
        </w:tc>
        <w:tc>
          <w:tcPr>
            <w:tcW w:w="3202" w:type="dxa"/>
            <w:vAlign w:val="center"/>
          </w:tcPr>
          <w:p w14:paraId="4D7A65F9" w14:textId="13C309F5"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530 ± 25</w:t>
            </w:r>
          </w:p>
        </w:tc>
      </w:tr>
      <w:tr w:rsidR="00491616" w:rsidRPr="00A6259D" w14:paraId="663CB6EE" w14:textId="77777777" w:rsidTr="00E3290F">
        <w:trPr>
          <w:trHeight w:val="20"/>
        </w:trPr>
        <w:tc>
          <w:tcPr>
            <w:tcW w:w="3828" w:type="dxa"/>
            <w:vAlign w:val="bottom"/>
          </w:tcPr>
          <w:p w14:paraId="7A29906F" w14:textId="65F236EF" w:rsidR="00491616" w:rsidRPr="00A6259D" w:rsidRDefault="00491616" w:rsidP="00491616">
            <w:pPr>
              <w:spacing w:after="0" w:line="240" w:lineRule="auto"/>
              <w:rPr>
                <w:rFonts w:ascii="Courier New" w:eastAsia="Times New Roman" w:hAnsi="Courier New" w:cs="Courier New"/>
                <w:sz w:val="24"/>
                <w:szCs w:val="24"/>
                <w:lang w:eastAsia="uk-UA"/>
              </w:rPr>
            </w:pPr>
            <w:r w:rsidRPr="00A6259D">
              <w:rPr>
                <w:rFonts w:ascii="Times New Roman" w:eastAsia="Times New Roman" w:hAnsi="Times New Roman" w:cs="Times New Roman"/>
                <w:color w:val="000000"/>
                <w:sz w:val="24"/>
                <w:szCs w:val="24"/>
                <w:lang w:eastAsia="uk-UA"/>
              </w:rPr>
              <w:t>Десятерний стрибок з місця</w:t>
            </w:r>
            <w:r w:rsidR="008B1D59">
              <w:rPr>
                <w:rFonts w:ascii="Times New Roman" w:eastAsia="Times New Roman" w:hAnsi="Times New Roman" w:cs="Times New Roman"/>
                <w:color w:val="000000"/>
                <w:sz w:val="24"/>
                <w:szCs w:val="24"/>
                <w:lang w:eastAsia="uk-UA"/>
              </w:rPr>
              <w:t xml:space="preserve">, </w:t>
            </w:r>
            <w:r w:rsidRPr="00A6259D">
              <w:rPr>
                <w:rFonts w:ascii="Times New Roman" w:eastAsia="Times New Roman" w:hAnsi="Times New Roman" w:cs="Times New Roman"/>
                <w:color w:val="000000"/>
                <w:sz w:val="24"/>
                <w:szCs w:val="24"/>
                <w:lang w:eastAsia="uk-UA"/>
              </w:rPr>
              <w:t>см</w:t>
            </w:r>
          </w:p>
        </w:tc>
        <w:tc>
          <w:tcPr>
            <w:tcW w:w="2556" w:type="dxa"/>
            <w:vAlign w:val="center"/>
          </w:tcPr>
          <w:p w14:paraId="2796F5D3" w14:textId="3C61B0AE"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1050 ± 40</w:t>
            </w:r>
          </w:p>
        </w:tc>
        <w:tc>
          <w:tcPr>
            <w:tcW w:w="3202" w:type="dxa"/>
            <w:vAlign w:val="center"/>
          </w:tcPr>
          <w:p w14:paraId="65617119" w14:textId="0AC3D14A" w:rsidR="00491616" w:rsidRPr="00A6259D" w:rsidRDefault="00491616" w:rsidP="00491616">
            <w:pPr>
              <w:spacing w:after="0" w:line="240" w:lineRule="auto"/>
              <w:jc w:val="center"/>
              <w:rPr>
                <w:rFonts w:ascii="Courier New" w:eastAsia="Times New Roman" w:hAnsi="Courier New" w:cs="Courier New"/>
                <w:sz w:val="24"/>
                <w:szCs w:val="24"/>
                <w:lang w:eastAsia="uk-UA"/>
              </w:rPr>
            </w:pPr>
            <w:r w:rsidRPr="00A6259D">
              <w:rPr>
                <w:rFonts w:ascii="Times New Roman" w:eastAsia="Times New Roman" w:hAnsi="Times New Roman" w:cs="Times New Roman"/>
                <w:sz w:val="24"/>
                <w:szCs w:val="24"/>
                <w:lang w:eastAsia="uk-UA"/>
              </w:rPr>
              <w:t>1220 ± 50</w:t>
            </w:r>
          </w:p>
        </w:tc>
      </w:tr>
      <w:bookmarkEnd w:id="2"/>
    </w:tbl>
    <w:p w14:paraId="27FECF89" w14:textId="77777777" w:rsidR="00491616" w:rsidRPr="00A6259D" w:rsidRDefault="00491616" w:rsidP="00B67A1B">
      <w:pPr>
        <w:spacing w:after="0" w:line="360" w:lineRule="auto"/>
        <w:ind w:firstLine="709"/>
        <w:jc w:val="both"/>
        <w:rPr>
          <w:rFonts w:ascii="Times New Roman" w:hAnsi="Times New Roman" w:cs="Times New Roman"/>
          <w:sz w:val="28"/>
          <w:szCs w:val="28"/>
        </w:rPr>
      </w:pPr>
    </w:p>
    <w:p w14:paraId="1CAE429D" w14:textId="77777777" w:rsidR="009C36AB" w:rsidRDefault="004B12A4" w:rsidP="00031E0D">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У результаті проведеного дослідження було проаналізовано середньостатистичні показники фізичної підготовленості бігунів на 400 м віком 1</w:t>
      </w:r>
      <w:r w:rsidR="004158F0">
        <w:rPr>
          <w:rFonts w:ascii="Times New Roman" w:hAnsi="Times New Roman" w:cs="Times New Roman"/>
          <w:sz w:val="28"/>
          <w:szCs w:val="28"/>
          <w:lang w:val="ru-RU"/>
        </w:rPr>
        <w:t>3</w:t>
      </w:r>
      <w:r w:rsidRPr="00A6259D">
        <w:rPr>
          <w:rFonts w:ascii="Times New Roman" w:hAnsi="Times New Roman" w:cs="Times New Roman"/>
          <w:sz w:val="28"/>
          <w:szCs w:val="28"/>
        </w:rPr>
        <w:t>–1</w:t>
      </w:r>
      <w:r w:rsidR="004158F0">
        <w:rPr>
          <w:rFonts w:ascii="Times New Roman" w:hAnsi="Times New Roman" w:cs="Times New Roman"/>
          <w:sz w:val="28"/>
          <w:szCs w:val="28"/>
          <w:lang w:val="ru-RU"/>
        </w:rPr>
        <w:t>5</w:t>
      </w:r>
      <w:r w:rsidRPr="00A6259D">
        <w:rPr>
          <w:rFonts w:ascii="Times New Roman" w:hAnsi="Times New Roman" w:cs="Times New Roman"/>
          <w:sz w:val="28"/>
          <w:szCs w:val="28"/>
        </w:rPr>
        <w:t xml:space="preserve"> років. У вибірці взяли участь 12 спортсменів (6 дівчат і 6 хлопців), які займаються легкою атлетикою в ДЮСШ №6 міста Києва.</w:t>
      </w:r>
    </w:p>
    <w:p w14:paraId="7CB1D552" w14:textId="7B3E3618" w:rsidR="004B12A4" w:rsidRPr="00A6259D" w:rsidRDefault="004B12A4" w:rsidP="00031E0D">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З результатів бігу на 30 м встановлено, що середній час для дівчат становив 5,8 с, а для хлопців – 5,2 с, що перебуває на нижній межі вікової норми. Це свідчить про недостатній розвиток стартової швидкості, особливо у дівчат, з яких близько 60% показали результати нижчі за очікувані для їх віку. У тесті бігу на 30 м з ходу виявлено, що 65% дівчат та 50% хлопців мали показники, нижчі за нормативні значення, що також вказує на потребу у вдосконаленні техніки прискорення.</w:t>
      </w:r>
    </w:p>
    <w:p w14:paraId="133631E8" w14:textId="77777777" w:rsidR="00DB4367" w:rsidRPr="00A6259D" w:rsidRDefault="00DB4367" w:rsidP="00DB436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Результати бігу на 60 м були такими: 10,9 с у дівчат та 10,1 с у хлопців, що відповідає лише задовільному рівню фізичної підготовленості. При цьому близько 58% учасників (обох статей) не досягли нормативних показників.</w:t>
      </w:r>
    </w:p>
    <w:p w14:paraId="2F5B262C" w14:textId="2B90180E" w:rsidR="00DB4367" w:rsidRPr="00A6259D" w:rsidRDefault="00DB4367" w:rsidP="00DB436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За підсумками бігу на дистанці</w:t>
      </w:r>
      <w:r w:rsidR="00B9504E">
        <w:rPr>
          <w:rFonts w:ascii="Times New Roman" w:hAnsi="Times New Roman" w:cs="Times New Roman"/>
          <w:sz w:val="28"/>
          <w:szCs w:val="28"/>
        </w:rPr>
        <w:t>ях</w:t>
      </w:r>
      <w:r w:rsidRPr="00A6259D">
        <w:rPr>
          <w:rFonts w:ascii="Times New Roman" w:hAnsi="Times New Roman" w:cs="Times New Roman"/>
          <w:sz w:val="28"/>
          <w:szCs w:val="28"/>
        </w:rPr>
        <w:t xml:space="preserve"> (100 м, 150 м, 200 м, 300 м) встановлено, що до 50% дівчат і хлопців показали час, вищий за норму. Зокрема, у бігу на 100 м хлопці продемонстрували 15,3 с, а дівчата </w:t>
      </w:r>
      <w:r w:rsidR="001623D9" w:rsidRPr="00A6259D">
        <w:rPr>
          <w:rFonts w:ascii="Times New Roman" w:hAnsi="Times New Roman" w:cs="Times New Roman"/>
          <w:sz w:val="28"/>
          <w:szCs w:val="28"/>
        </w:rPr>
        <w:t>–</w:t>
      </w:r>
      <w:r w:rsidRPr="00A6259D">
        <w:rPr>
          <w:rFonts w:ascii="Times New Roman" w:hAnsi="Times New Roman" w:cs="Times New Roman"/>
          <w:sz w:val="28"/>
          <w:szCs w:val="28"/>
        </w:rPr>
        <w:t xml:space="preserve"> 17,6 с, що вказує на посередній рівень швидкісної витривалості. Аналогічна тенденція спостерігалася в тестах бігу на 150 м, 200 м та 300 м.</w:t>
      </w:r>
    </w:p>
    <w:p w14:paraId="27F4AF93" w14:textId="0CA2064F" w:rsidR="00DB4367" w:rsidRPr="00A6259D" w:rsidRDefault="00DB4367" w:rsidP="00DB436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Окрему увагу слід звернути на результати бігу на 400 м: 70,5 с у хлопців та 79,4 с у дівчат</w:t>
      </w:r>
      <w:r w:rsidR="001623D9" w:rsidRPr="00A6259D">
        <w:rPr>
          <w:rFonts w:ascii="Times New Roman" w:hAnsi="Times New Roman" w:cs="Times New Roman"/>
          <w:sz w:val="28"/>
          <w:szCs w:val="28"/>
        </w:rPr>
        <w:t xml:space="preserve">, які </w:t>
      </w:r>
      <w:r w:rsidRPr="00A6259D">
        <w:rPr>
          <w:rFonts w:ascii="Times New Roman" w:hAnsi="Times New Roman" w:cs="Times New Roman"/>
          <w:sz w:val="28"/>
          <w:szCs w:val="28"/>
        </w:rPr>
        <w:t>свідчать про низький рівень спеціальної витривалості, адже 86% спортсменів не досягли нормативних значень для цього віку. Це дає підстави стверджувати про необхідність вдосконалення тренувального процесу з акцентом на розвиток анаеробної витривалості.</w:t>
      </w:r>
    </w:p>
    <w:p w14:paraId="38BD689A" w14:textId="314BE6D9" w:rsidR="00DB4367" w:rsidRPr="00A6259D" w:rsidRDefault="00DB4367" w:rsidP="00DB436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У тестах на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-силову підготовленість (стрибки з місця) результати також виявили потребу в корекції тренувальних програм. У стрибку у довжину з місця дівчата показали 172 см, хлопці </w:t>
      </w:r>
      <w:r w:rsidR="001623D9" w:rsidRPr="00A6259D">
        <w:rPr>
          <w:rFonts w:ascii="Times New Roman" w:hAnsi="Times New Roman" w:cs="Times New Roman"/>
          <w:sz w:val="28"/>
          <w:szCs w:val="28"/>
        </w:rPr>
        <w:t>–</w:t>
      </w:r>
      <w:r w:rsidRPr="00A6259D">
        <w:rPr>
          <w:rFonts w:ascii="Times New Roman" w:hAnsi="Times New Roman" w:cs="Times New Roman"/>
          <w:sz w:val="28"/>
          <w:szCs w:val="28"/>
        </w:rPr>
        <w:t xml:space="preserve"> 205 см, що нижче від середньостатистичних вікових норм для легкоатлетів, зокрема 43% дівчат і 36% хлопців продемонстрували показники, що потребують вдосконалення. У потрійному та десятерному стрибках з місця ситуація подібна </w:t>
      </w:r>
      <w:r w:rsidR="001623D9" w:rsidRPr="00A6259D">
        <w:rPr>
          <w:rFonts w:ascii="Times New Roman" w:hAnsi="Times New Roman" w:cs="Times New Roman"/>
          <w:sz w:val="28"/>
          <w:szCs w:val="28"/>
        </w:rPr>
        <w:t>–</w:t>
      </w:r>
      <w:r w:rsidRPr="00A6259D">
        <w:rPr>
          <w:rFonts w:ascii="Times New Roman" w:hAnsi="Times New Roman" w:cs="Times New Roman"/>
          <w:sz w:val="28"/>
          <w:szCs w:val="28"/>
        </w:rPr>
        <w:t xml:space="preserve"> до 40% учасників не досягли нормативних результатів, що свідчить про недостатній розвиток м’язової сили нижніх кінцівок.</w:t>
      </w:r>
    </w:p>
    <w:p w14:paraId="6F1DF0D5" w14:textId="77777777" w:rsidR="006C2A44" w:rsidRDefault="00DB4367" w:rsidP="006C2A44">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Отримані результати вказують на те, що у більшості юних бігунів на 400 м виявлено слабкі місця у розвитку стартової швидкості, швидкісної витривалості та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-силових якостей. Особливо критичними є результати бігу на 400 м, що потребує впровадження нових </w:t>
      </w:r>
      <w:proofErr w:type="spellStart"/>
      <w:r w:rsidRPr="00A6259D">
        <w:rPr>
          <w:rFonts w:ascii="Times New Roman" w:hAnsi="Times New Roman" w:cs="Times New Roman"/>
          <w:sz w:val="28"/>
          <w:szCs w:val="28"/>
        </w:rPr>
        <w:t>методик</w:t>
      </w:r>
      <w:proofErr w:type="spellEnd"/>
      <w:r w:rsidRPr="00A6259D">
        <w:rPr>
          <w:rFonts w:ascii="Times New Roman" w:hAnsi="Times New Roman" w:cs="Times New Roman"/>
          <w:sz w:val="28"/>
          <w:szCs w:val="28"/>
        </w:rPr>
        <w:t xml:space="preserve"> тренувального процесу, зокрема:</w:t>
      </w:r>
    </w:p>
    <w:p w14:paraId="127C5F49" w14:textId="77777777" w:rsidR="006C2A44" w:rsidRDefault="00DB4367" w:rsidP="006C2A44">
      <w:pPr>
        <w:pStyle w:val="a5"/>
        <w:numPr>
          <w:ilvl w:val="0"/>
          <w:numId w:val="16"/>
        </w:numPr>
        <w:spacing w:after="0" w:line="360" w:lineRule="auto"/>
        <w:jc w:val="both"/>
        <w:rPr>
          <w:rFonts w:ascii="Times New Roman" w:hAnsi="Times New Roman" w:cs="Times New Roman"/>
          <w:sz w:val="28"/>
          <w:szCs w:val="28"/>
        </w:rPr>
      </w:pPr>
      <w:r w:rsidRPr="006C2A44">
        <w:rPr>
          <w:rFonts w:ascii="Times New Roman" w:hAnsi="Times New Roman" w:cs="Times New Roman"/>
          <w:sz w:val="28"/>
          <w:szCs w:val="28"/>
        </w:rPr>
        <w:t xml:space="preserve">вправ на розвиток вибухової сили (стрибки, </w:t>
      </w:r>
      <w:proofErr w:type="spellStart"/>
      <w:r w:rsidRPr="006C2A44">
        <w:rPr>
          <w:rFonts w:ascii="Times New Roman" w:hAnsi="Times New Roman" w:cs="Times New Roman"/>
          <w:sz w:val="28"/>
          <w:szCs w:val="28"/>
        </w:rPr>
        <w:t>пліометрія</w:t>
      </w:r>
      <w:proofErr w:type="spellEnd"/>
      <w:r w:rsidRPr="006C2A44">
        <w:rPr>
          <w:rFonts w:ascii="Times New Roman" w:hAnsi="Times New Roman" w:cs="Times New Roman"/>
          <w:sz w:val="28"/>
          <w:szCs w:val="28"/>
        </w:rPr>
        <w:t>);</w:t>
      </w:r>
    </w:p>
    <w:p w14:paraId="7EABF5D6" w14:textId="77777777" w:rsidR="006C2A44" w:rsidRDefault="00DB4367" w:rsidP="006C2A44">
      <w:pPr>
        <w:pStyle w:val="a5"/>
        <w:numPr>
          <w:ilvl w:val="0"/>
          <w:numId w:val="16"/>
        </w:numPr>
        <w:spacing w:after="0" w:line="360" w:lineRule="auto"/>
        <w:jc w:val="both"/>
        <w:rPr>
          <w:rFonts w:ascii="Times New Roman" w:hAnsi="Times New Roman" w:cs="Times New Roman"/>
          <w:sz w:val="28"/>
          <w:szCs w:val="28"/>
        </w:rPr>
      </w:pPr>
      <w:r w:rsidRPr="006C2A44">
        <w:rPr>
          <w:rFonts w:ascii="Times New Roman" w:hAnsi="Times New Roman" w:cs="Times New Roman"/>
          <w:sz w:val="28"/>
          <w:szCs w:val="28"/>
        </w:rPr>
        <w:t>бігові вправи на відрізках (</w:t>
      </w:r>
      <w:proofErr w:type="spellStart"/>
      <w:r w:rsidRPr="006C2A44">
        <w:rPr>
          <w:rFonts w:ascii="Times New Roman" w:hAnsi="Times New Roman" w:cs="Times New Roman"/>
          <w:sz w:val="28"/>
          <w:szCs w:val="28"/>
        </w:rPr>
        <w:t>спринти</w:t>
      </w:r>
      <w:proofErr w:type="spellEnd"/>
      <w:r w:rsidRPr="006C2A44">
        <w:rPr>
          <w:rFonts w:ascii="Times New Roman" w:hAnsi="Times New Roman" w:cs="Times New Roman"/>
          <w:sz w:val="28"/>
          <w:szCs w:val="28"/>
        </w:rPr>
        <w:t xml:space="preserve"> з обтяженням, повторні забіги на 100–300 м);</w:t>
      </w:r>
    </w:p>
    <w:p w14:paraId="549D7AA8" w14:textId="77777777" w:rsidR="006C2A44" w:rsidRDefault="00DB4367" w:rsidP="006C2A44">
      <w:pPr>
        <w:pStyle w:val="a5"/>
        <w:numPr>
          <w:ilvl w:val="0"/>
          <w:numId w:val="16"/>
        </w:numPr>
        <w:spacing w:after="0" w:line="360" w:lineRule="auto"/>
        <w:jc w:val="both"/>
        <w:rPr>
          <w:rFonts w:ascii="Times New Roman" w:hAnsi="Times New Roman" w:cs="Times New Roman"/>
          <w:sz w:val="28"/>
          <w:szCs w:val="28"/>
        </w:rPr>
      </w:pPr>
      <w:r w:rsidRPr="006C2A44">
        <w:rPr>
          <w:rFonts w:ascii="Times New Roman" w:hAnsi="Times New Roman" w:cs="Times New Roman"/>
          <w:sz w:val="28"/>
          <w:szCs w:val="28"/>
        </w:rPr>
        <w:t>вправи на витривалість із зміною темпу;</w:t>
      </w:r>
    </w:p>
    <w:p w14:paraId="0E36C732" w14:textId="2AB749F8" w:rsidR="00DB4367" w:rsidRPr="006C2A44" w:rsidRDefault="00DB4367" w:rsidP="006C2A44">
      <w:pPr>
        <w:pStyle w:val="a5"/>
        <w:numPr>
          <w:ilvl w:val="0"/>
          <w:numId w:val="16"/>
        </w:numPr>
        <w:spacing w:after="0" w:line="360" w:lineRule="auto"/>
        <w:jc w:val="both"/>
        <w:rPr>
          <w:rFonts w:ascii="Times New Roman" w:hAnsi="Times New Roman" w:cs="Times New Roman"/>
          <w:sz w:val="28"/>
          <w:szCs w:val="28"/>
        </w:rPr>
      </w:pPr>
      <w:r w:rsidRPr="006C2A44">
        <w:rPr>
          <w:rFonts w:ascii="Times New Roman" w:hAnsi="Times New Roman" w:cs="Times New Roman"/>
          <w:sz w:val="28"/>
          <w:szCs w:val="28"/>
        </w:rPr>
        <w:lastRenderedPageBreak/>
        <w:t>засоби з інших видів спорту (футбол, гандбол) для загального розвитку координації, сили й витривалості.</w:t>
      </w:r>
    </w:p>
    <w:p w14:paraId="636A9B86" w14:textId="047D67F1" w:rsidR="00DB4367" w:rsidRPr="00A6259D" w:rsidRDefault="00DB4367" w:rsidP="00DB4367">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У рамках подальшого дослідження буде сформовано дві однорідні навчально-тренувальні групи (контрольну та експериментальну), щоб перевірити ефективність спеціальних вправ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-силового характеру в умовах спортивної школи.</w:t>
      </w:r>
    </w:p>
    <w:p w14:paraId="00C9D2D4" w14:textId="7DC877F0" w:rsidR="009531FC" w:rsidRPr="00A6259D" w:rsidRDefault="00CF6D38" w:rsidP="00B67A1B">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Було сформовано дві однорідні групи </w:t>
      </w:r>
      <w:r w:rsidR="00465CC6" w:rsidRPr="00A6259D">
        <w:rPr>
          <w:rFonts w:ascii="Times New Roman" w:hAnsi="Times New Roman" w:cs="Times New Roman"/>
          <w:sz w:val="28"/>
          <w:szCs w:val="28"/>
        </w:rPr>
        <w:t xml:space="preserve">у віці </w:t>
      </w:r>
      <w:r w:rsidR="005B2649">
        <w:rPr>
          <w:rFonts w:ascii="Times New Roman" w:hAnsi="Times New Roman" w:cs="Times New Roman"/>
          <w:sz w:val="28"/>
          <w:szCs w:val="28"/>
        </w:rPr>
        <w:t>13-15</w:t>
      </w:r>
      <w:r w:rsidR="00465CC6" w:rsidRPr="00A6259D">
        <w:rPr>
          <w:rFonts w:ascii="Times New Roman" w:hAnsi="Times New Roman" w:cs="Times New Roman"/>
          <w:sz w:val="28"/>
          <w:szCs w:val="28"/>
        </w:rPr>
        <w:t xml:space="preserve"> років – </w:t>
      </w:r>
      <w:r w:rsidRPr="00A6259D">
        <w:rPr>
          <w:rFonts w:ascii="Times New Roman" w:hAnsi="Times New Roman" w:cs="Times New Roman"/>
          <w:sz w:val="28"/>
          <w:szCs w:val="28"/>
        </w:rPr>
        <w:t>контрольну і експериментальну, які займаються в навчально-тренувальних групах ДЮСШ</w:t>
      </w:r>
      <w:r w:rsidR="00261236" w:rsidRPr="00A6259D">
        <w:rPr>
          <w:rFonts w:ascii="Times New Roman" w:hAnsi="Times New Roman" w:cs="Times New Roman"/>
          <w:sz w:val="28"/>
          <w:szCs w:val="28"/>
        </w:rPr>
        <w:t xml:space="preserve"> №6 </w:t>
      </w:r>
      <w:r w:rsidR="00154BDE">
        <w:rPr>
          <w:rFonts w:ascii="Times New Roman" w:hAnsi="Times New Roman" w:cs="Times New Roman"/>
          <w:sz w:val="28"/>
          <w:szCs w:val="28"/>
        </w:rPr>
        <w:t xml:space="preserve">в </w:t>
      </w:r>
      <w:r w:rsidR="00261236" w:rsidRPr="00A6259D">
        <w:rPr>
          <w:rFonts w:ascii="Times New Roman" w:hAnsi="Times New Roman" w:cs="Times New Roman"/>
          <w:sz w:val="28"/>
          <w:szCs w:val="28"/>
        </w:rPr>
        <w:t>м. Київ</w:t>
      </w:r>
      <w:r w:rsidRPr="00A6259D">
        <w:rPr>
          <w:rFonts w:ascii="Times New Roman" w:hAnsi="Times New Roman" w:cs="Times New Roman"/>
          <w:sz w:val="28"/>
          <w:szCs w:val="28"/>
        </w:rPr>
        <w:t xml:space="preserve">. Контрольна група займалася за загальноприйнятою програмою з легкої атлетики. Експериментальна група працювала за </w:t>
      </w:r>
      <w:r w:rsidR="00AF7D21">
        <w:rPr>
          <w:rFonts w:ascii="Times New Roman" w:hAnsi="Times New Roman" w:cs="Times New Roman"/>
          <w:sz w:val="28"/>
          <w:szCs w:val="28"/>
        </w:rPr>
        <w:t>зміненою</w:t>
      </w:r>
      <w:r w:rsidRPr="00A6259D">
        <w:rPr>
          <w:rFonts w:ascii="Times New Roman" w:hAnsi="Times New Roman" w:cs="Times New Roman"/>
          <w:sz w:val="28"/>
          <w:szCs w:val="28"/>
        </w:rPr>
        <w:t xml:space="preserve"> програмою</w:t>
      </w:r>
      <w:r w:rsidR="00ED07DE">
        <w:rPr>
          <w:rFonts w:ascii="Times New Roman" w:hAnsi="Times New Roman" w:cs="Times New Roman"/>
          <w:sz w:val="28"/>
          <w:szCs w:val="28"/>
        </w:rPr>
        <w:t xml:space="preserve">, в рамках якої </w:t>
      </w:r>
      <w:r w:rsidRPr="00A6259D">
        <w:rPr>
          <w:rFonts w:ascii="Times New Roman" w:hAnsi="Times New Roman" w:cs="Times New Roman"/>
          <w:sz w:val="28"/>
          <w:szCs w:val="28"/>
        </w:rPr>
        <w:t xml:space="preserve">тренувальні заняття включали вправи швидкісного та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-силового характеру (біг на відрізках на швидкість, біг по похилій доріжці, серійні повторні пробіжки по піску, використання обтяжень на гомілках, вправи на тренажерах та ін</w:t>
      </w:r>
      <w:r w:rsidR="00D61469">
        <w:rPr>
          <w:rFonts w:ascii="Times New Roman" w:hAnsi="Times New Roman" w:cs="Times New Roman"/>
          <w:sz w:val="28"/>
          <w:szCs w:val="28"/>
        </w:rPr>
        <w:t>ші</w:t>
      </w:r>
      <w:r w:rsidRPr="00A6259D">
        <w:rPr>
          <w:rFonts w:ascii="Times New Roman" w:hAnsi="Times New Roman" w:cs="Times New Roman"/>
          <w:sz w:val="28"/>
          <w:szCs w:val="28"/>
        </w:rPr>
        <w:t xml:space="preserve">). </w:t>
      </w:r>
    </w:p>
    <w:p w14:paraId="30661664" w14:textId="01132E8D" w:rsidR="004B12A4" w:rsidRPr="00A6259D" w:rsidRDefault="00CF6D38" w:rsidP="00E03ACE">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Темпи приросту показників спеціальної фізичної підготовленості у дівчат відображено у табл</w:t>
      </w:r>
      <w:r w:rsidR="00B52F03" w:rsidRPr="00B52F03">
        <w:rPr>
          <w:rFonts w:ascii="Times New Roman" w:hAnsi="Times New Roman" w:cs="Times New Roman"/>
          <w:sz w:val="28"/>
          <w:szCs w:val="28"/>
        </w:rPr>
        <w:t>иц</w:t>
      </w:r>
      <w:r w:rsidR="00B52F03">
        <w:rPr>
          <w:rFonts w:ascii="Times New Roman" w:hAnsi="Times New Roman" w:cs="Times New Roman"/>
          <w:sz w:val="28"/>
          <w:szCs w:val="28"/>
        </w:rPr>
        <w:t>і</w:t>
      </w:r>
      <w:r w:rsidRPr="00A6259D">
        <w:rPr>
          <w:rFonts w:ascii="Times New Roman" w:hAnsi="Times New Roman" w:cs="Times New Roman"/>
          <w:sz w:val="28"/>
          <w:szCs w:val="28"/>
        </w:rPr>
        <w:t xml:space="preserve"> </w:t>
      </w:r>
      <w:r w:rsidR="009531FC" w:rsidRPr="00A6259D">
        <w:rPr>
          <w:rFonts w:ascii="Times New Roman" w:hAnsi="Times New Roman" w:cs="Times New Roman"/>
          <w:sz w:val="28"/>
          <w:szCs w:val="28"/>
        </w:rPr>
        <w:t>3.</w:t>
      </w:r>
      <w:r w:rsidR="00F96E30">
        <w:rPr>
          <w:rFonts w:ascii="Times New Roman" w:hAnsi="Times New Roman" w:cs="Times New Roman"/>
          <w:sz w:val="28"/>
          <w:szCs w:val="28"/>
        </w:rPr>
        <w:t>6</w:t>
      </w:r>
      <w:r w:rsidRPr="00A6259D">
        <w:rPr>
          <w:rFonts w:ascii="Times New Roman" w:hAnsi="Times New Roman" w:cs="Times New Roman"/>
          <w:sz w:val="28"/>
          <w:szCs w:val="28"/>
        </w:rPr>
        <w:t xml:space="preserve">, аналіз якої дозволяє виявити за час проведення експерименту позитивні зміни: </w:t>
      </w:r>
      <w:r w:rsidR="000F2512" w:rsidRPr="00A6259D">
        <w:rPr>
          <w:rFonts w:ascii="Times New Roman" w:hAnsi="Times New Roman" w:cs="Times New Roman"/>
          <w:sz w:val="28"/>
          <w:szCs w:val="28"/>
        </w:rPr>
        <w:t>в експериментальній групі (ЕГ) спостерігається істотне покращення всіх показників у порівнянні з контрольною;</w:t>
      </w:r>
      <w:r w:rsidR="001623D9" w:rsidRPr="00A6259D">
        <w:rPr>
          <w:rFonts w:ascii="Times New Roman" w:hAnsi="Times New Roman" w:cs="Times New Roman"/>
          <w:sz w:val="28"/>
          <w:szCs w:val="28"/>
        </w:rPr>
        <w:t xml:space="preserve"> </w:t>
      </w:r>
      <w:r w:rsidR="000F2512" w:rsidRPr="00A6259D">
        <w:rPr>
          <w:rFonts w:ascii="Times New Roman" w:hAnsi="Times New Roman" w:cs="Times New Roman"/>
          <w:sz w:val="28"/>
          <w:szCs w:val="28"/>
        </w:rPr>
        <w:t>найбільші темпи приросту: біг 30 м з ходу (11,5%), біг 60 м (13,8%), біг 400 м (8,9%).</w:t>
      </w:r>
      <w:r w:rsidR="00E03ACE">
        <w:rPr>
          <w:rFonts w:ascii="Times New Roman" w:hAnsi="Times New Roman" w:cs="Times New Roman"/>
          <w:sz w:val="28"/>
          <w:szCs w:val="28"/>
        </w:rPr>
        <w:t xml:space="preserve"> </w:t>
      </w:r>
      <w:r w:rsidR="004B12A4" w:rsidRPr="00A6259D">
        <w:rPr>
          <w:rFonts w:ascii="Times New Roman" w:hAnsi="Times New Roman" w:cs="Times New Roman"/>
          <w:sz w:val="28"/>
          <w:szCs w:val="28"/>
        </w:rPr>
        <w:t>Після завершення педагогічного експерименту виявлено позитивну динаміку показників спеціальної фізичної підготовленості дівчат, що підтверджується темпами приросту результатів у більшості тестів. Зокрема</w:t>
      </w:r>
      <w:r w:rsidR="0054681D">
        <w:rPr>
          <w:rFonts w:ascii="Times New Roman" w:hAnsi="Times New Roman" w:cs="Times New Roman"/>
          <w:sz w:val="28"/>
          <w:szCs w:val="28"/>
        </w:rPr>
        <w:t xml:space="preserve">, </w:t>
      </w:r>
      <w:r w:rsidR="004B12A4" w:rsidRPr="00A6259D">
        <w:rPr>
          <w:rFonts w:ascii="Times New Roman" w:hAnsi="Times New Roman" w:cs="Times New Roman"/>
          <w:sz w:val="28"/>
          <w:szCs w:val="28"/>
        </w:rPr>
        <w:t xml:space="preserve">у бігу на 30 м покращення становило </w:t>
      </w:r>
      <w:r w:rsidR="000B5BEF">
        <w:rPr>
          <w:rFonts w:ascii="Times New Roman" w:hAnsi="Times New Roman" w:cs="Times New Roman"/>
          <w:sz w:val="28"/>
          <w:szCs w:val="28"/>
        </w:rPr>
        <w:t>12</w:t>
      </w:r>
      <w:r w:rsidR="004B12A4" w:rsidRPr="00A6259D">
        <w:rPr>
          <w:rFonts w:ascii="Times New Roman" w:hAnsi="Times New Roman" w:cs="Times New Roman"/>
          <w:sz w:val="28"/>
          <w:szCs w:val="28"/>
        </w:rPr>
        <w:t>,</w:t>
      </w:r>
      <w:r w:rsidR="000B5BEF">
        <w:rPr>
          <w:rFonts w:ascii="Times New Roman" w:hAnsi="Times New Roman" w:cs="Times New Roman"/>
          <w:sz w:val="28"/>
          <w:szCs w:val="28"/>
        </w:rPr>
        <w:t>1</w:t>
      </w:r>
      <w:r w:rsidR="004B12A4" w:rsidRPr="00A6259D">
        <w:rPr>
          <w:rFonts w:ascii="Times New Roman" w:hAnsi="Times New Roman" w:cs="Times New Roman"/>
          <w:sz w:val="28"/>
          <w:szCs w:val="28"/>
        </w:rPr>
        <w:t xml:space="preserve">% в експериментальній групі (ЕГ) проти </w:t>
      </w:r>
      <w:r w:rsidR="000B5BEF">
        <w:rPr>
          <w:rFonts w:ascii="Times New Roman" w:hAnsi="Times New Roman" w:cs="Times New Roman"/>
          <w:sz w:val="28"/>
          <w:szCs w:val="28"/>
        </w:rPr>
        <w:t>4</w:t>
      </w:r>
      <w:r w:rsidR="004B12A4" w:rsidRPr="00A6259D">
        <w:rPr>
          <w:rFonts w:ascii="Times New Roman" w:hAnsi="Times New Roman" w:cs="Times New Roman"/>
          <w:sz w:val="28"/>
          <w:szCs w:val="28"/>
        </w:rPr>
        <w:t>,</w:t>
      </w:r>
      <w:r w:rsidR="000B5BEF">
        <w:rPr>
          <w:rFonts w:ascii="Times New Roman" w:hAnsi="Times New Roman" w:cs="Times New Roman"/>
          <w:sz w:val="28"/>
          <w:szCs w:val="28"/>
        </w:rPr>
        <w:t>3</w:t>
      </w:r>
      <w:r w:rsidR="004B12A4" w:rsidRPr="00A6259D">
        <w:rPr>
          <w:rFonts w:ascii="Times New Roman" w:hAnsi="Times New Roman" w:cs="Times New Roman"/>
          <w:sz w:val="28"/>
          <w:szCs w:val="28"/>
        </w:rPr>
        <w:t>% у контрольній групі (КГ); у бігу на 30 м з ходу – 1</w:t>
      </w:r>
      <w:r w:rsidR="000B5BEF">
        <w:rPr>
          <w:rFonts w:ascii="Times New Roman" w:hAnsi="Times New Roman" w:cs="Times New Roman"/>
          <w:sz w:val="28"/>
          <w:szCs w:val="28"/>
        </w:rPr>
        <w:t>1</w:t>
      </w:r>
      <w:r w:rsidR="004B12A4" w:rsidRPr="00A6259D">
        <w:rPr>
          <w:rFonts w:ascii="Times New Roman" w:hAnsi="Times New Roman" w:cs="Times New Roman"/>
          <w:sz w:val="28"/>
          <w:szCs w:val="28"/>
        </w:rPr>
        <w:t>,</w:t>
      </w:r>
      <w:r w:rsidR="000B5BEF">
        <w:rPr>
          <w:rFonts w:ascii="Times New Roman" w:hAnsi="Times New Roman" w:cs="Times New Roman"/>
          <w:sz w:val="28"/>
          <w:szCs w:val="28"/>
        </w:rPr>
        <w:t>5</w:t>
      </w:r>
      <w:r w:rsidR="004B12A4" w:rsidRPr="00A6259D">
        <w:rPr>
          <w:rFonts w:ascii="Times New Roman" w:hAnsi="Times New Roman" w:cs="Times New Roman"/>
          <w:sz w:val="28"/>
          <w:szCs w:val="28"/>
        </w:rPr>
        <w:t xml:space="preserve">% у ЕГ та </w:t>
      </w:r>
      <w:r w:rsidR="000B5BEF">
        <w:rPr>
          <w:rFonts w:ascii="Times New Roman" w:hAnsi="Times New Roman" w:cs="Times New Roman"/>
          <w:sz w:val="28"/>
          <w:szCs w:val="28"/>
        </w:rPr>
        <w:t>3</w:t>
      </w:r>
      <w:r w:rsidR="004B12A4" w:rsidRPr="00A6259D">
        <w:rPr>
          <w:rFonts w:ascii="Times New Roman" w:hAnsi="Times New Roman" w:cs="Times New Roman"/>
          <w:sz w:val="28"/>
          <w:szCs w:val="28"/>
        </w:rPr>
        <w:t>,</w:t>
      </w:r>
      <w:r w:rsidR="000B5BEF">
        <w:rPr>
          <w:rFonts w:ascii="Times New Roman" w:hAnsi="Times New Roman" w:cs="Times New Roman"/>
          <w:sz w:val="28"/>
          <w:szCs w:val="28"/>
        </w:rPr>
        <w:t>8</w:t>
      </w:r>
      <w:r w:rsidR="004B12A4" w:rsidRPr="00A6259D">
        <w:rPr>
          <w:rFonts w:ascii="Times New Roman" w:hAnsi="Times New Roman" w:cs="Times New Roman"/>
          <w:sz w:val="28"/>
          <w:szCs w:val="28"/>
        </w:rPr>
        <w:t>% у КГ; у бігу на 60 м – 13,8% у ЕГ і 3,</w:t>
      </w:r>
      <w:r w:rsidR="000B5BEF">
        <w:rPr>
          <w:rFonts w:ascii="Times New Roman" w:hAnsi="Times New Roman" w:cs="Times New Roman"/>
          <w:sz w:val="28"/>
          <w:szCs w:val="28"/>
        </w:rPr>
        <w:t>7</w:t>
      </w:r>
      <w:r w:rsidR="004B12A4" w:rsidRPr="00A6259D">
        <w:rPr>
          <w:rFonts w:ascii="Times New Roman" w:hAnsi="Times New Roman" w:cs="Times New Roman"/>
          <w:sz w:val="28"/>
          <w:szCs w:val="28"/>
        </w:rPr>
        <w:t>% у КГ; у бігу на 400 м – 4,9% в ЕГ проти 3,1% у КГ; у потрійному стрибку з місця – приріст склав 3,4% в ЕГ та 3,0% у КГ (р &lt; 0,05), що свідчить про статистично значущу відмінність на користь експериментальної програми.</w:t>
      </w:r>
    </w:p>
    <w:p w14:paraId="7008935C" w14:textId="77777777" w:rsidR="00BA0F33" w:rsidRDefault="00BA0F33">
      <w:pPr>
        <w:rPr>
          <w:rFonts w:ascii="Times New Roman" w:hAnsi="Times New Roman" w:cs="Times New Roman"/>
          <w:sz w:val="28"/>
          <w:szCs w:val="28"/>
        </w:rPr>
      </w:pPr>
      <w:r>
        <w:rPr>
          <w:rFonts w:ascii="Times New Roman" w:hAnsi="Times New Roman" w:cs="Times New Roman"/>
          <w:sz w:val="28"/>
          <w:szCs w:val="28"/>
        </w:rPr>
        <w:br w:type="page"/>
      </w:r>
    </w:p>
    <w:p w14:paraId="7ADA277E" w14:textId="219CB142" w:rsidR="009531FC" w:rsidRPr="003F5CDE" w:rsidRDefault="009531FC" w:rsidP="009531FC">
      <w:pPr>
        <w:spacing w:after="0" w:line="360" w:lineRule="auto"/>
        <w:ind w:firstLine="709"/>
        <w:jc w:val="right"/>
        <w:rPr>
          <w:rFonts w:ascii="Times New Roman" w:hAnsi="Times New Roman" w:cs="Times New Roman"/>
          <w:sz w:val="28"/>
          <w:szCs w:val="28"/>
          <w:lang w:val="ru-RU"/>
        </w:rPr>
      </w:pPr>
      <w:r w:rsidRPr="00A6259D">
        <w:rPr>
          <w:rFonts w:ascii="Times New Roman" w:hAnsi="Times New Roman" w:cs="Times New Roman"/>
          <w:sz w:val="28"/>
          <w:szCs w:val="28"/>
        </w:rPr>
        <w:lastRenderedPageBreak/>
        <w:t>Таблиця 3.</w:t>
      </w:r>
      <w:r w:rsidR="00F96E30">
        <w:rPr>
          <w:rFonts w:ascii="Times New Roman" w:hAnsi="Times New Roman" w:cs="Times New Roman"/>
          <w:sz w:val="28"/>
          <w:szCs w:val="28"/>
          <w:lang w:val="ru-RU"/>
        </w:rPr>
        <w:t>6</w:t>
      </w:r>
    </w:p>
    <w:p w14:paraId="5115EE73" w14:textId="1539E67B" w:rsidR="009531FC" w:rsidRPr="00A6259D" w:rsidRDefault="009531FC" w:rsidP="009531FC">
      <w:pPr>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Темпи приросту показників спеціальної фізичної підготовленості дівчат з бігу на 400</w:t>
      </w:r>
      <w:r w:rsidR="00160DD8">
        <w:rPr>
          <w:rFonts w:ascii="Times New Roman" w:hAnsi="Times New Roman" w:cs="Times New Roman"/>
          <w:sz w:val="28"/>
          <w:szCs w:val="28"/>
        </w:rPr>
        <w:t xml:space="preserve"> </w:t>
      </w:r>
      <w:r w:rsidRPr="00A6259D">
        <w:rPr>
          <w:rFonts w:ascii="Times New Roman" w:hAnsi="Times New Roman" w:cs="Times New Roman"/>
          <w:sz w:val="28"/>
          <w:szCs w:val="28"/>
        </w:rPr>
        <w:t>м</w:t>
      </w:r>
      <w:r w:rsidR="009573EC"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9573EC" w:rsidRPr="00A6259D">
        <w:rPr>
          <w:rFonts w:ascii="Times New Roman" w:hAnsi="Times New Roman" w:cs="Times New Roman"/>
          <w:sz w:val="28"/>
          <w:szCs w:val="28"/>
        </w:rPr>
        <w:t xml:space="preserve"> років</w:t>
      </w:r>
      <w:r w:rsidRPr="00A6259D">
        <w:rPr>
          <w:rFonts w:ascii="Times New Roman" w:hAnsi="Times New Roman" w:cs="Times New Roman"/>
          <w:sz w:val="28"/>
          <w:szCs w:val="28"/>
        </w:rPr>
        <w:t xml:space="preserve"> за результатами педагогічного експерименту</w:t>
      </w:r>
    </w:p>
    <w:tbl>
      <w:tblPr>
        <w:tblStyle w:val="a4"/>
        <w:tblW w:w="9432" w:type="dxa"/>
        <w:tblInd w:w="-5" w:type="dxa"/>
        <w:tblLook w:val="04A0" w:firstRow="1" w:lastRow="0" w:firstColumn="1" w:lastColumn="0" w:noHBand="0" w:noVBand="1"/>
      </w:tblPr>
      <w:tblGrid>
        <w:gridCol w:w="2559"/>
        <w:gridCol w:w="888"/>
        <w:gridCol w:w="1135"/>
        <w:gridCol w:w="1832"/>
        <w:gridCol w:w="1746"/>
        <w:gridCol w:w="1272"/>
      </w:tblGrid>
      <w:tr w:rsidR="007534F6" w:rsidRPr="00A6259D" w14:paraId="7AF6AF12" w14:textId="77777777" w:rsidTr="000D39AC">
        <w:trPr>
          <w:trHeight w:val="631"/>
        </w:trPr>
        <w:tc>
          <w:tcPr>
            <w:tcW w:w="2559" w:type="dxa"/>
            <w:vAlign w:val="center"/>
          </w:tcPr>
          <w:p w14:paraId="4E929F45" w14:textId="7EFB57BE" w:rsidR="007534F6" w:rsidRPr="00A6259D" w:rsidRDefault="007534F6" w:rsidP="001623D9">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Тест</w:t>
            </w:r>
          </w:p>
        </w:tc>
        <w:tc>
          <w:tcPr>
            <w:tcW w:w="888" w:type="dxa"/>
            <w:vAlign w:val="center"/>
          </w:tcPr>
          <w:p w14:paraId="69F4FACC" w14:textId="0B6212CE" w:rsidR="007534F6" w:rsidRPr="00A6259D" w:rsidRDefault="007534F6"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Група</w:t>
            </w:r>
          </w:p>
        </w:tc>
        <w:tc>
          <w:tcPr>
            <w:tcW w:w="1135" w:type="dxa"/>
            <w:vAlign w:val="center"/>
          </w:tcPr>
          <w:p w14:paraId="7646510D" w14:textId="4C782933" w:rsidR="007534F6" w:rsidRPr="00A6259D" w:rsidRDefault="007534F6"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х̄ ± m</w:t>
            </w:r>
          </w:p>
        </w:tc>
        <w:tc>
          <w:tcPr>
            <w:tcW w:w="1832" w:type="dxa"/>
            <w:vAlign w:val="center"/>
          </w:tcPr>
          <w:p w14:paraId="02A063FA" w14:textId="38D1647E" w:rsidR="007534F6" w:rsidRPr="00A6259D" w:rsidRDefault="007534F6"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До експерименту</w:t>
            </w:r>
          </w:p>
        </w:tc>
        <w:tc>
          <w:tcPr>
            <w:tcW w:w="1746" w:type="dxa"/>
            <w:vAlign w:val="center"/>
          </w:tcPr>
          <w:p w14:paraId="5E2811DC" w14:textId="5408FCE1" w:rsidR="007534F6" w:rsidRPr="00A6259D" w:rsidRDefault="007534F6"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Після експерименту</w:t>
            </w:r>
          </w:p>
        </w:tc>
        <w:tc>
          <w:tcPr>
            <w:tcW w:w="1272" w:type="dxa"/>
            <w:vAlign w:val="center"/>
          </w:tcPr>
          <w:p w14:paraId="42420CED" w14:textId="77DA2C09" w:rsidR="007534F6" w:rsidRPr="00A6259D" w:rsidRDefault="007534F6"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Зміни, %</w:t>
            </w:r>
          </w:p>
        </w:tc>
      </w:tr>
      <w:tr w:rsidR="000F2512" w:rsidRPr="00A6259D" w14:paraId="4013CF26" w14:textId="77777777" w:rsidTr="000D39AC">
        <w:trPr>
          <w:trHeight w:val="315"/>
        </w:trPr>
        <w:tc>
          <w:tcPr>
            <w:tcW w:w="2559" w:type="dxa"/>
            <w:vMerge w:val="restart"/>
            <w:vAlign w:val="center"/>
          </w:tcPr>
          <w:p w14:paraId="64A7309C" w14:textId="07D84F7B"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30 м, с</w:t>
            </w:r>
          </w:p>
        </w:tc>
        <w:tc>
          <w:tcPr>
            <w:tcW w:w="888" w:type="dxa"/>
            <w:vAlign w:val="center"/>
          </w:tcPr>
          <w:p w14:paraId="7D00C03D" w14:textId="106DDF0E"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20DBCFC2" w14:textId="6212C67E"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2BBE1906" w14:textId="0555C8A3"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5,80 ± 0,4</w:t>
            </w:r>
          </w:p>
        </w:tc>
        <w:tc>
          <w:tcPr>
            <w:tcW w:w="1746" w:type="dxa"/>
            <w:vAlign w:val="center"/>
          </w:tcPr>
          <w:p w14:paraId="36D2C2F6" w14:textId="46FEC82A"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5,55 ± 0,3</w:t>
            </w:r>
          </w:p>
        </w:tc>
        <w:tc>
          <w:tcPr>
            <w:tcW w:w="1272" w:type="dxa"/>
            <w:vAlign w:val="center"/>
          </w:tcPr>
          <w:p w14:paraId="4E8E31A8" w14:textId="3751E0E1"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4,3%</w:t>
            </w:r>
          </w:p>
        </w:tc>
      </w:tr>
      <w:tr w:rsidR="000F2512" w:rsidRPr="00A6259D" w14:paraId="6796D18B" w14:textId="77777777" w:rsidTr="000D39AC">
        <w:trPr>
          <w:trHeight w:val="143"/>
        </w:trPr>
        <w:tc>
          <w:tcPr>
            <w:tcW w:w="2559" w:type="dxa"/>
            <w:vMerge/>
            <w:vAlign w:val="center"/>
          </w:tcPr>
          <w:p w14:paraId="52FECBD5"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13DE7ADB" w14:textId="5B2CE79C"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591BDA2E" w14:textId="64BE3DA3"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1C8E0083" w14:textId="714F7A9E"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5,80 ± 0,4</w:t>
            </w:r>
          </w:p>
        </w:tc>
        <w:tc>
          <w:tcPr>
            <w:tcW w:w="1746" w:type="dxa"/>
            <w:vAlign w:val="center"/>
          </w:tcPr>
          <w:p w14:paraId="0EB6675A" w14:textId="111FE887"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5,10 ± 0,3</w:t>
            </w:r>
          </w:p>
        </w:tc>
        <w:tc>
          <w:tcPr>
            <w:tcW w:w="1272" w:type="dxa"/>
            <w:vAlign w:val="center"/>
          </w:tcPr>
          <w:p w14:paraId="06A79F4C" w14:textId="10283087"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12,1%</w:t>
            </w:r>
          </w:p>
        </w:tc>
      </w:tr>
      <w:tr w:rsidR="000F2512" w:rsidRPr="00A6259D" w14:paraId="0AA1D9FB" w14:textId="77777777" w:rsidTr="000D39AC">
        <w:trPr>
          <w:trHeight w:val="300"/>
        </w:trPr>
        <w:tc>
          <w:tcPr>
            <w:tcW w:w="2559" w:type="dxa"/>
            <w:vMerge w:val="restart"/>
            <w:vAlign w:val="center"/>
          </w:tcPr>
          <w:p w14:paraId="1FF19E69" w14:textId="0E7E743C"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30 м з</w:t>
            </w:r>
            <w:r w:rsidR="0054681D">
              <w:rPr>
                <w:rFonts w:ascii="Times New Roman" w:eastAsia="Times New Roman" w:hAnsi="Times New Roman" w:cs="Times New Roman"/>
                <w:sz w:val="24"/>
                <w:szCs w:val="24"/>
                <w:lang w:eastAsia="uk-UA"/>
              </w:rPr>
              <w:t xml:space="preserve"> </w:t>
            </w:r>
            <w:r w:rsidRPr="00A6259D">
              <w:rPr>
                <w:rFonts w:ascii="Times New Roman" w:eastAsia="Times New Roman" w:hAnsi="Times New Roman" w:cs="Times New Roman"/>
                <w:sz w:val="24"/>
                <w:szCs w:val="24"/>
                <w:lang w:eastAsia="uk-UA"/>
              </w:rPr>
              <w:t>ходу, с</w:t>
            </w:r>
          </w:p>
        </w:tc>
        <w:tc>
          <w:tcPr>
            <w:tcW w:w="888" w:type="dxa"/>
            <w:vAlign w:val="center"/>
          </w:tcPr>
          <w:p w14:paraId="1356DE9D" w14:textId="05E1750D"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06A6F6EB" w14:textId="3554240D"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4E5B4C98" w14:textId="77F7E6A1"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5,20 ± 0,3</w:t>
            </w:r>
          </w:p>
        </w:tc>
        <w:tc>
          <w:tcPr>
            <w:tcW w:w="1746" w:type="dxa"/>
            <w:vAlign w:val="center"/>
          </w:tcPr>
          <w:p w14:paraId="1F96380A" w14:textId="7C579B81"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5,00 ± 0,3</w:t>
            </w:r>
          </w:p>
        </w:tc>
        <w:tc>
          <w:tcPr>
            <w:tcW w:w="1272" w:type="dxa"/>
            <w:vAlign w:val="center"/>
          </w:tcPr>
          <w:p w14:paraId="60F0A2C9" w14:textId="47F5AF28"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3,8%</w:t>
            </w:r>
          </w:p>
        </w:tc>
      </w:tr>
      <w:tr w:rsidR="000F2512" w:rsidRPr="00A6259D" w14:paraId="2E198926" w14:textId="77777777" w:rsidTr="000D39AC">
        <w:trPr>
          <w:trHeight w:val="143"/>
        </w:trPr>
        <w:tc>
          <w:tcPr>
            <w:tcW w:w="2559" w:type="dxa"/>
            <w:vMerge/>
            <w:vAlign w:val="center"/>
          </w:tcPr>
          <w:p w14:paraId="7E34274E"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31D4D339" w14:textId="374D5EC8"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4CB7FD29" w14:textId="2E3A02E9"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4977E45D" w14:textId="028E7FD6"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5,20 ± 0,3</w:t>
            </w:r>
          </w:p>
        </w:tc>
        <w:tc>
          <w:tcPr>
            <w:tcW w:w="1746" w:type="dxa"/>
            <w:vAlign w:val="center"/>
          </w:tcPr>
          <w:p w14:paraId="17808ECB" w14:textId="2FCAEA64"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4,60 ± 0,3</w:t>
            </w:r>
          </w:p>
        </w:tc>
        <w:tc>
          <w:tcPr>
            <w:tcW w:w="1272" w:type="dxa"/>
            <w:vAlign w:val="center"/>
          </w:tcPr>
          <w:p w14:paraId="39F2AE67" w14:textId="168EDA45"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11,5%</w:t>
            </w:r>
          </w:p>
        </w:tc>
      </w:tr>
      <w:tr w:rsidR="000F2512" w:rsidRPr="00A6259D" w14:paraId="676225AB" w14:textId="77777777" w:rsidTr="000D39AC">
        <w:trPr>
          <w:trHeight w:val="315"/>
        </w:trPr>
        <w:tc>
          <w:tcPr>
            <w:tcW w:w="2559" w:type="dxa"/>
            <w:vMerge w:val="restart"/>
            <w:vAlign w:val="center"/>
          </w:tcPr>
          <w:p w14:paraId="24AF4794" w14:textId="01584EAE"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60 м, с</w:t>
            </w:r>
          </w:p>
        </w:tc>
        <w:tc>
          <w:tcPr>
            <w:tcW w:w="888" w:type="dxa"/>
            <w:vAlign w:val="center"/>
          </w:tcPr>
          <w:p w14:paraId="7359CB42" w14:textId="33CF12D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56D7A2A7" w14:textId="2A13CE8E"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2987CE4A" w14:textId="54E7DEE3"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10,90 ± 0,6</w:t>
            </w:r>
          </w:p>
        </w:tc>
        <w:tc>
          <w:tcPr>
            <w:tcW w:w="1746" w:type="dxa"/>
            <w:vAlign w:val="center"/>
          </w:tcPr>
          <w:p w14:paraId="5A01BCC1" w14:textId="5E5E7C9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10,50 ± 0,5</w:t>
            </w:r>
          </w:p>
        </w:tc>
        <w:tc>
          <w:tcPr>
            <w:tcW w:w="1272" w:type="dxa"/>
            <w:vAlign w:val="center"/>
          </w:tcPr>
          <w:p w14:paraId="0FB32A15" w14:textId="69DFD34D"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3,7%</w:t>
            </w:r>
          </w:p>
        </w:tc>
      </w:tr>
      <w:tr w:rsidR="000F2512" w:rsidRPr="00A6259D" w14:paraId="450EB3DF" w14:textId="77777777" w:rsidTr="000D39AC">
        <w:trPr>
          <w:trHeight w:val="143"/>
        </w:trPr>
        <w:tc>
          <w:tcPr>
            <w:tcW w:w="2559" w:type="dxa"/>
            <w:vMerge/>
            <w:vAlign w:val="center"/>
          </w:tcPr>
          <w:p w14:paraId="3B4BFA3F"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6CCC16A7" w14:textId="4ABA0E42"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6C8E07B7" w14:textId="5EC1D949"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1FCAEBD9" w14:textId="4DB9A128"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10,90 ± 0,6</w:t>
            </w:r>
          </w:p>
        </w:tc>
        <w:tc>
          <w:tcPr>
            <w:tcW w:w="1746" w:type="dxa"/>
            <w:vAlign w:val="center"/>
          </w:tcPr>
          <w:p w14:paraId="46C69AC1" w14:textId="65685AFD"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9,40 ± 0,5</w:t>
            </w:r>
          </w:p>
        </w:tc>
        <w:tc>
          <w:tcPr>
            <w:tcW w:w="1272" w:type="dxa"/>
            <w:vAlign w:val="center"/>
          </w:tcPr>
          <w:p w14:paraId="4C2BBD6C" w14:textId="6F77857B"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13,8%</w:t>
            </w:r>
          </w:p>
        </w:tc>
      </w:tr>
      <w:tr w:rsidR="000F2512" w:rsidRPr="00A6259D" w14:paraId="2B10DC1F" w14:textId="77777777" w:rsidTr="000D39AC">
        <w:trPr>
          <w:trHeight w:val="315"/>
        </w:trPr>
        <w:tc>
          <w:tcPr>
            <w:tcW w:w="2559" w:type="dxa"/>
            <w:vMerge w:val="restart"/>
            <w:vAlign w:val="center"/>
          </w:tcPr>
          <w:p w14:paraId="60175178" w14:textId="5748BD43"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100 м, с</w:t>
            </w:r>
          </w:p>
        </w:tc>
        <w:tc>
          <w:tcPr>
            <w:tcW w:w="888" w:type="dxa"/>
            <w:vAlign w:val="center"/>
          </w:tcPr>
          <w:p w14:paraId="799D522A" w14:textId="1C919DAA"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236612D7" w14:textId="195A52E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1DED8611" w14:textId="392C5BF0"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17,60 ± 0,7</w:t>
            </w:r>
          </w:p>
        </w:tc>
        <w:tc>
          <w:tcPr>
            <w:tcW w:w="1746" w:type="dxa"/>
            <w:vAlign w:val="center"/>
          </w:tcPr>
          <w:p w14:paraId="3C3D0A5A" w14:textId="75CFDA1B"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17,30 ± 0,6</w:t>
            </w:r>
          </w:p>
        </w:tc>
        <w:tc>
          <w:tcPr>
            <w:tcW w:w="1272" w:type="dxa"/>
            <w:vAlign w:val="center"/>
          </w:tcPr>
          <w:p w14:paraId="0CC2DFD0" w14:textId="41EF286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1,7%</w:t>
            </w:r>
          </w:p>
        </w:tc>
      </w:tr>
      <w:tr w:rsidR="000F2512" w:rsidRPr="00A6259D" w14:paraId="1089C195" w14:textId="77777777" w:rsidTr="000D39AC">
        <w:trPr>
          <w:trHeight w:val="143"/>
        </w:trPr>
        <w:tc>
          <w:tcPr>
            <w:tcW w:w="2559" w:type="dxa"/>
            <w:vMerge/>
            <w:vAlign w:val="center"/>
          </w:tcPr>
          <w:p w14:paraId="40D95586"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6CB2BB5C" w14:textId="0EEEF016"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1FCAB5C7" w14:textId="7F7D3396"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3EAC68C9" w14:textId="0130F928"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17,60 ± 0,7</w:t>
            </w:r>
          </w:p>
        </w:tc>
        <w:tc>
          <w:tcPr>
            <w:tcW w:w="1746" w:type="dxa"/>
            <w:vAlign w:val="center"/>
          </w:tcPr>
          <w:p w14:paraId="773CCA85" w14:textId="4ED32A27"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16,30 ± 0,5</w:t>
            </w:r>
          </w:p>
        </w:tc>
        <w:tc>
          <w:tcPr>
            <w:tcW w:w="1272" w:type="dxa"/>
            <w:vAlign w:val="center"/>
          </w:tcPr>
          <w:p w14:paraId="723258E8" w14:textId="160503F9"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7,4%</w:t>
            </w:r>
          </w:p>
        </w:tc>
      </w:tr>
      <w:tr w:rsidR="000F2512" w:rsidRPr="00A6259D" w14:paraId="3BA59681" w14:textId="77777777" w:rsidTr="000D39AC">
        <w:trPr>
          <w:trHeight w:val="300"/>
        </w:trPr>
        <w:tc>
          <w:tcPr>
            <w:tcW w:w="2559" w:type="dxa"/>
            <w:vMerge w:val="restart"/>
            <w:vAlign w:val="center"/>
          </w:tcPr>
          <w:p w14:paraId="0FD42A01" w14:textId="59761251"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200 м, с</w:t>
            </w:r>
          </w:p>
        </w:tc>
        <w:tc>
          <w:tcPr>
            <w:tcW w:w="888" w:type="dxa"/>
            <w:vAlign w:val="center"/>
          </w:tcPr>
          <w:p w14:paraId="595C16AB" w14:textId="21A9835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3CDE81B4" w14:textId="7F219419"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3F22993A" w14:textId="463B72F3"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36,00 ± 1,5</w:t>
            </w:r>
          </w:p>
        </w:tc>
        <w:tc>
          <w:tcPr>
            <w:tcW w:w="1746" w:type="dxa"/>
            <w:vAlign w:val="center"/>
          </w:tcPr>
          <w:p w14:paraId="2D5D20CF" w14:textId="71B5B575"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34,80 ± 1,4</w:t>
            </w:r>
          </w:p>
        </w:tc>
        <w:tc>
          <w:tcPr>
            <w:tcW w:w="1272" w:type="dxa"/>
            <w:vAlign w:val="center"/>
          </w:tcPr>
          <w:p w14:paraId="68C07DC3" w14:textId="62FF39E5"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3,3%</w:t>
            </w:r>
          </w:p>
        </w:tc>
      </w:tr>
      <w:tr w:rsidR="000F2512" w:rsidRPr="00A6259D" w14:paraId="6AE0410A" w14:textId="77777777" w:rsidTr="000D39AC">
        <w:trPr>
          <w:trHeight w:val="143"/>
        </w:trPr>
        <w:tc>
          <w:tcPr>
            <w:tcW w:w="2559" w:type="dxa"/>
            <w:vMerge/>
            <w:vAlign w:val="center"/>
          </w:tcPr>
          <w:p w14:paraId="5A8BA595"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3A5C3359" w14:textId="745CF1B6"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7E2ABE96" w14:textId="2CB1C60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48DE77DA" w14:textId="3B07F981"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36,00 ± 1,5</w:t>
            </w:r>
          </w:p>
        </w:tc>
        <w:tc>
          <w:tcPr>
            <w:tcW w:w="1746" w:type="dxa"/>
            <w:vAlign w:val="center"/>
          </w:tcPr>
          <w:p w14:paraId="19A8CDAD" w14:textId="3BFB8B5A"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32,80 ± 1,3</w:t>
            </w:r>
          </w:p>
        </w:tc>
        <w:tc>
          <w:tcPr>
            <w:tcW w:w="1272" w:type="dxa"/>
            <w:vAlign w:val="center"/>
          </w:tcPr>
          <w:p w14:paraId="7BE71367" w14:textId="3C1DCC18"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8,9%</w:t>
            </w:r>
          </w:p>
        </w:tc>
      </w:tr>
      <w:tr w:rsidR="000F2512" w:rsidRPr="00A6259D" w14:paraId="716AD2A7" w14:textId="77777777" w:rsidTr="000D39AC">
        <w:trPr>
          <w:trHeight w:val="315"/>
        </w:trPr>
        <w:tc>
          <w:tcPr>
            <w:tcW w:w="2559" w:type="dxa"/>
            <w:vMerge w:val="restart"/>
            <w:vAlign w:val="center"/>
          </w:tcPr>
          <w:p w14:paraId="382C08C1" w14:textId="5E2B8ABC"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300 м, с</w:t>
            </w:r>
          </w:p>
        </w:tc>
        <w:tc>
          <w:tcPr>
            <w:tcW w:w="888" w:type="dxa"/>
            <w:vAlign w:val="center"/>
          </w:tcPr>
          <w:p w14:paraId="0C58B227" w14:textId="47763C37"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41B73412" w14:textId="1DF0F5BB"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2C556F55" w14:textId="400FC20D"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57,20 ± 2,0</w:t>
            </w:r>
          </w:p>
        </w:tc>
        <w:tc>
          <w:tcPr>
            <w:tcW w:w="1746" w:type="dxa"/>
            <w:vAlign w:val="center"/>
          </w:tcPr>
          <w:p w14:paraId="649CCCB8" w14:textId="379452A0"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55,50 ± 1,9</w:t>
            </w:r>
          </w:p>
        </w:tc>
        <w:tc>
          <w:tcPr>
            <w:tcW w:w="1272" w:type="dxa"/>
            <w:vAlign w:val="center"/>
          </w:tcPr>
          <w:p w14:paraId="6E669B90" w14:textId="50329F2A"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3,0%</w:t>
            </w:r>
          </w:p>
        </w:tc>
      </w:tr>
      <w:tr w:rsidR="000F2512" w:rsidRPr="00A6259D" w14:paraId="4FB35AD3" w14:textId="77777777" w:rsidTr="000D39AC">
        <w:trPr>
          <w:trHeight w:val="143"/>
        </w:trPr>
        <w:tc>
          <w:tcPr>
            <w:tcW w:w="2559" w:type="dxa"/>
            <w:vMerge/>
            <w:vAlign w:val="center"/>
          </w:tcPr>
          <w:p w14:paraId="2A204DE0"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345851EF" w14:textId="4110DC55"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3B4C0335" w14:textId="3EE18D0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6E23E9BC" w14:textId="6DED4CAB"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57,20 ± 2,0</w:t>
            </w:r>
          </w:p>
        </w:tc>
        <w:tc>
          <w:tcPr>
            <w:tcW w:w="1746" w:type="dxa"/>
            <w:vAlign w:val="center"/>
          </w:tcPr>
          <w:p w14:paraId="72CAB732" w14:textId="43A31C41"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52,40 ± 1,8</w:t>
            </w:r>
          </w:p>
        </w:tc>
        <w:tc>
          <w:tcPr>
            <w:tcW w:w="1272" w:type="dxa"/>
            <w:vAlign w:val="center"/>
          </w:tcPr>
          <w:p w14:paraId="65E2FA90" w14:textId="637FC540"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8,4%</w:t>
            </w:r>
          </w:p>
        </w:tc>
      </w:tr>
      <w:tr w:rsidR="000F2512" w:rsidRPr="00A6259D" w14:paraId="68BCF24D" w14:textId="77777777" w:rsidTr="000D39AC">
        <w:trPr>
          <w:trHeight w:val="315"/>
        </w:trPr>
        <w:tc>
          <w:tcPr>
            <w:tcW w:w="2559" w:type="dxa"/>
            <w:vMerge w:val="restart"/>
            <w:vAlign w:val="center"/>
          </w:tcPr>
          <w:p w14:paraId="2EB03BCD" w14:textId="37BF07B6"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400 м, с</w:t>
            </w:r>
          </w:p>
        </w:tc>
        <w:tc>
          <w:tcPr>
            <w:tcW w:w="888" w:type="dxa"/>
            <w:vAlign w:val="center"/>
          </w:tcPr>
          <w:p w14:paraId="39F2F792" w14:textId="36979454"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39107C8C" w14:textId="702231BB"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4886DEE6" w14:textId="6ADABD41"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79,40 ± 2,8</w:t>
            </w:r>
          </w:p>
        </w:tc>
        <w:tc>
          <w:tcPr>
            <w:tcW w:w="1746" w:type="dxa"/>
            <w:vAlign w:val="center"/>
          </w:tcPr>
          <w:p w14:paraId="792207CD" w14:textId="649B5D39"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76,90 ± 2,5</w:t>
            </w:r>
          </w:p>
        </w:tc>
        <w:tc>
          <w:tcPr>
            <w:tcW w:w="1272" w:type="dxa"/>
            <w:vAlign w:val="center"/>
          </w:tcPr>
          <w:p w14:paraId="2992330B" w14:textId="3754423A"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3,1%</w:t>
            </w:r>
          </w:p>
        </w:tc>
      </w:tr>
      <w:tr w:rsidR="000F2512" w:rsidRPr="00A6259D" w14:paraId="20C6B208" w14:textId="77777777" w:rsidTr="000D39AC">
        <w:trPr>
          <w:trHeight w:val="143"/>
        </w:trPr>
        <w:tc>
          <w:tcPr>
            <w:tcW w:w="2559" w:type="dxa"/>
            <w:vMerge/>
            <w:vAlign w:val="center"/>
          </w:tcPr>
          <w:p w14:paraId="33A874DA" w14:textId="77777777" w:rsidR="000F2512" w:rsidRPr="00A6259D" w:rsidRDefault="000F2512" w:rsidP="001623D9">
            <w:pPr>
              <w:autoSpaceDE w:val="0"/>
              <w:autoSpaceDN w:val="0"/>
              <w:adjustRightInd w:val="0"/>
              <w:spacing w:line="276" w:lineRule="auto"/>
              <w:rPr>
                <w:rFonts w:ascii="Times New Roman" w:hAnsi="Times New Roman" w:cs="Times New Roman"/>
                <w:sz w:val="28"/>
                <w:szCs w:val="28"/>
              </w:rPr>
            </w:pPr>
          </w:p>
        </w:tc>
        <w:tc>
          <w:tcPr>
            <w:tcW w:w="888" w:type="dxa"/>
            <w:vAlign w:val="center"/>
          </w:tcPr>
          <w:p w14:paraId="609792DB" w14:textId="367D81D7"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135" w:type="dxa"/>
            <w:vAlign w:val="center"/>
          </w:tcPr>
          <w:p w14:paraId="31E9B639" w14:textId="07EAD59F"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6E007A4D" w14:textId="5711F74C"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79,40 ± 2,8</w:t>
            </w:r>
          </w:p>
        </w:tc>
        <w:tc>
          <w:tcPr>
            <w:tcW w:w="1746" w:type="dxa"/>
            <w:vAlign w:val="center"/>
          </w:tcPr>
          <w:p w14:paraId="2360D4C2" w14:textId="674903D6"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72,30 ± 2,3</w:t>
            </w:r>
          </w:p>
        </w:tc>
        <w:tc>
          <w:tcPr>
            <w:tcW w:w="1272" w:type="dxa"/>
            <w:vAlign w:val="center"/>
          </w:tcPr>
          <w:p w14:paraId="54CEE8D2" w14:textId="6AED6B67" w:rsidR="000F2512" w:rsidRPr="00A6259D" w:rsidRDefault="000B5BEF" w:rsidP="0054681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w:t>
            </w:r>
            <w:r w:rsidR="000F2512" w:rsidRPr="00A6259D">
              <w:rPr>
                <w:rFonts w:ascii="Times New Roman" w:eastAsia="Times New Roman" w:hAnsi="Times New Roman" w:cs="Times New Roman"/>
                <w:sz w:val="24"/>
                <w:szCs w:val="24"/>
                <w:lang w:eastAsia="uk-UA"/>
              </w:rPr>
              <w:t>,9%</w:t>
            </w:r>
          </w:p>
        </w:tc>
      </w:tr>
      <w:tr w:rsidR="000F2512" w:rsidRPr="00A6259D" w14:paraId="2E752A6C" w14:textId="77777777" w:rsidTr="000D39AC">
        <w:trPr>
          <w:trHeight w:val="300"/>
        </w:trPr>
        <w:tc>
          <w:tcPr>
            <w:tcW w:w="2559" w:type="dxa"/>
            <w:vMerge w:val="restart"/>
            <w:vAlign w:val="center"/>
          </w:tcPr>
          <w:p w14:paraId="01A8AC69" w14:textId="6428658C" w:rsidR="000F2512" w:rsidRPr="00A6259D" w:rsidRDefault="000F2512" w:rsidP="001623D9">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Потрійний стрибок з місця, см</w:t>
            </w:r>
          </w:p>
        </w:tc>
        <w:tc>
          <w:tcPr>
            <w:tcW w:w="888" w:type="dxa"/>
            <w:vAlign w:val="center"/>
          </w:tcPr>
          <w:p w14:paraId="3EEAE0E8" w14:textId="7CCC8CBD"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135" w:type="dxa"/>
            <w:vAlign w:val="center"/>
          </w:tcPr>
          <w:p w14:paraId="53C2F6ED" w14:textId="4E40298B"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7987D4CF" w14:textId="0E868F24"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430 ± 20</w:t>
            </w:r>
          </w:p>
        </w:tc>
        <w:tc>
          <w:tcPr>
            <w:tcW w:w="1746" w:type="dxa"/>
            <w:vAlign w:val="center"/>
          </w:tcPr>
          <w:p w14:paraId="6AFC0CEC" w14:textId="5B2E2328"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442 ± 18</w:t>
            </w:r>
          </w:p>
        </w:tc>
        <w:tc>
          <w:tcPr>
            <w:tcW w:w="1272" w:type="dxa"/>
            <w:vAlign w:val="center"/>
          </w:tcPr>
          <w:p w14:paraId="6288A029" w14:textId="14078F86" w:rsidR="000F2512" w:rsidRPr="00A6259D" w:rsidRDefault="000F2512" w:rsidP="0054681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2,8%</w:t>
            </w:r>
          </w:p>
        </w:tc>
      </w:tr>
      <w:tr w:rsidR="000F2512" w:rsidRPr="00A6259D" w14:paraId="24B49FF2" w14:textId="77777777" w:rsidTr="000D39AC">
        <w:trPr>
          <w:trHeight w:val="143"/>
        </w:trPr>
        <w:tc>
          <w:tcPr>
            <w:tcW w:w="2559" w:type="dxa"/>
            <w:vMerge/>
            <w:vAlign w:val="center"/>
          </w:tcPr>
          <w:p w14:paraId="34EFABE4" w14:textId="77777777" w:rsidR="000F2512" w:rsidRPr="00A6259D" w:rsidRDefault="000F2512" w:rsidP="001623D9">
            <w:pPr>
              <w:autoSpaceDE w:val="0"/>
              <w:autoSpaceDN w:val="0"/>
              <w:adjustRightInd w:val="0"/>
              <w:spacing w:line="276" w:lineRule="auto"/>
              <w:rPr>
                <w:rFonts w:ascii="Times New Roman" w:eastAsia="Times New Roman" w:hAnsi="Times New Roman" w:cs="Times New Roman"/>
                <w:sz w:val="24"/>
                <w:szCs w:val="24"/>
                <w:lang w:eastAsia="uk-UA"/>
              </w:rPr>
            </w:pPr>
          </w:p>
        </w:tc>
        <w:tc>
          <w:tcPr>
            <w:tcW w:w="888" w:type="dxa"/>
            <w:vAlign w:val="center"/>
          </w:tcPr>
          <w:p w14:paraId="69A220D1" w14:textId="735E12D1" w:rsidR="000F2512" w:rsidRPr="00A6259D" w:rsidRDefault="000F2512" w:rsidP="0054681D">
            <w:pPr>
              <w:autoSpaceDE w:val="0"/>
              <w:autoSpaceDN w:val="0"/>
              <w:adjustRightInd w:val="0"/>
              <w:spacing w:line="276" w:lineRule="auto"/>
              <w:jc w:val="center"/>
              <w:rPr>
                <w:rFonts w:ascii="Times New Roman" w:eastAsia="Times New Roman" w:hAnsi="Times New Roman" w:cs="Times New Roman"/>
                <w:sz w:val="24"/>
                <w:szCs w:val="24"/>
                <w:lang w:eastAsia="uk-UA"/>
              </w:rPr>
            </w:pPr>
            <w:r w:rsidRPr="00A6259D">
              <w:rPr>
                <w:rFonts w:ascii="Times New Roman" w:eastAsia="Times New Roman" w:hAnsi="Times New Roman" w:cs="Times New Roman"/>
                <w:sz w:val="24"/>
                <w:szCs w:val="24"/>
                <w:lang w:eastAsia="uk-UA"/>
              </w:rPr>
              <w:t>ЕГ</w:t>
            </w:r>
          </w:p>
        </w:tc>
        <w:tc>
          <w:tcPr>
            <w:tcW w:w="1135" w:type="dxa"/>
            <w:vAlign w:val="center"/>
          </w:tcPr>
          <w:p w14:paraId="0BD1EDB6" w14:textId="7B04CD24" w:rsidR="000F2512" w:rsidRPr="00A6259D" w:rsidRDefault="000F2512" w:rsidP="0054681D">
            <w:pPr>
              <w:autoSpaceDE w:val="0"/>
              <w:autoSpaceDN w:val="0"/>
              <w:adjustRightInd w:val="0"/>
              <w:spacing w:line="276" w:lineRule="auto"/>
              <w:jc w:val="center"/>
              <w:rPr>
                <w:rFonts w:ascii="Times New Roman" w:eastAsia="Times New Roman" w:hAnsi="Times New Roman" w:cs="Times New Roman"/>
                <w:sz w:val="24"/>
                <w:szCs w:val="24"/>
                <w:lang w:eastAsia="uk-UA"/>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832" w:type="dxa"/>
            <w:vAlign w:val="center"/>
          </w:tcPr>
          <w:p w14:paraId="0F99154B" w14:textId="023EC99B" w:rsidR="000F2512" w:rsidRPr="00A6259D" w:rsidRDefault="000F2512" w:rsidP="0054681D">
            <w:pPr>
              <w:autoSpaceDE w:val="0"/>
              <w:autoSpaceDN w:val="0"/>
              <w:adjustRightInd w:val="0"/>
              <w:spacing w:line="276" w:lineRule="auto"/>
              <w:jc w:val="center"/>
              <w:rPr>
                <w:rFonts w:ascii="Times New Roman" w:eastAsia="Times New Roman" w:hAnsi="Times New Roman" w:cs="Times New Roman"/>
                <w:sz w:val="24"/>
                <w:szCs w:val="24"/>
                <w:lang w:eastAsia="uk-UA"/>
              </w:rPr>
            </w:pPr>
            <w:r w:rsidRPr="00A6259D">
              <w:rPr>
                <w:rFonts w:ascii="Times New Roman" w:eastAsia="Times New Roman" w:hAnsi="Times New Roman" w:cs="Times New Roman"/>
                <w:sz w:val="24"/>
                <w:szCs w:val="24"/>
                <w:lang w:eastAsia="uk-UA"/>
              </w:rPr>
              <w:t>430 ± 20</w:t>
            </w:r>
          </w:p>
        </w:tc>
        <w:tc>
          <w:tcPr>
            <w:tcW w:w="1746" w:type="dxa"/>
            <w:vAlign w:val="center"/>
          </w:tcPr>
          <w:p w14:paraId="7ED29E3B" w14:textId="3DC8E599" w:rsidR="000F2512" w:rsidRPr="00A6259D" w:rsidRDefault="000F2512" w:rsidP="0054681D">
            <w:pPr>
              <w:autoSpaceDE w:val="0"/>
              <w:autoSpaceDN w:val="0"/>
              <w:adjustRightInd w:val="0"/>
              <w:spacing w:line="276" w:lineRule="auto"/>
              <w:jc w:val="center"/>
              <w:rPr>
                <w:rFonts w:ascii="Times New Roman" w:eastAsia="Times New Roman" w:hAnsi="Times New Roman" w:cs="Times New Roman"/>
                <w:sz w:val="24"/>
                <w:szCs w:val="24"/>
                <w:lang w:eastAsia="uk-UA"/>
              </w:rPr>
            </w:pPr>
            <w:r w:rsidRPr="00A6259D">
              <w:rPr>
                <w:rFonts w:ascii="Times New Roman" w:eastAsia="Times New Roman" w:hAnsi="Times New Roman" w:cs="Times New Roman"/>
                <w:sz w:val="24"/>
                <w:szCs w:val="24"/>
                <w:lang w:eastAsia="uk-UA"/>
              </w:rPr>
              <w:t>460 ± 17</w:t>
            </w:r>
          </w:p>
        </w:tc>
        <w:tc>
          <w:tcPr>
            <w:tcW w:w="1272" w:type="dxa"/>
            <w:vAlign w:val="center"/>
          </w:tcPr>
          <w:p w14:paraId="710D4247" w14:textId="5F1CF174" w:rsidR="000F2512" w:rsidRPr="00A6259D" w:rsidRDefault="000F2512" w:rsidP="0054681D">
            <w:pPr>
              <w:autoSpaceDE w:val="0"/>
              <w:autoSpaceDN w:val="0"/>
              <w:adjustRightInd w:val="0"/>
              <w:spacing w:line="276" w:lineRule="auto"/>
              <w:jc w:val="center"/>
              <w:rPr>
                <w:rFonts w:ascii="Times New Roman" w:eastAsia="Times New Roman" w:hAnsi="Times New Roman" w:cs="Times New Roman"/>
                <w:sz w:val="24"/>
                <w:szCs w:val="24"/>
                <w:lang w:eastAsia="uk-UA"/>
              </w:rPr>
            </w:pPr>
            <w:r w:rsidRPr="00A6259D">
              <w:rPr>
                <w:rFonts w:ascii="Times New Roman" w:eastAsia="Times New Roman" w:hAnsi="Times New Roman" w:cs="Times New Roman"/>
                <w:sz w:val="24"/>
                <w:szCs w:val="24"/>
                <w:lang w:eastAsia="uk-UA"/>
              </w:rPr>
              <w:t>7,0%</w:t>
            </w:r>
          </w:p>
        </w:tc>
      </w:tr>
    </w:tbl>
    <w:p w14:paraId="3DC2326F" w14:textId="3271F918" w:rsidR="009531FC" w:rsidRPr="00A6259D" w:rsidRDefault="009531FC" w:rsidP="00CF6D38">
      <w:pPr>
        <w:autoSpaceDE w:val="0"/>
        <w:autoSpaceDN w:val="0"/>
        <w:adjustRightInd w:val="0"/>
        <w:spacing w:after="0" w:line="240" w:lineRule="auto"/>
        <w:rPr>
          <w:rFonts w:ascii="Times New Roman" w:hAnsi="Times New Roman" w:cs="Times New Roman"/>
          <w:sz w:val="28"/>
          <w:szCs w:val="28"/>
        </w:rPr>
      </w:pPr>
    </w:p>
    <w:p w14:paraId="596DCE28" w14:textId="648AB676" w:rsidR="007534F6" w:rsidRPr="00A6259D" w:rsidRDefault="007534F6" w:rsidP="00CF6D38">
      <w:pPr>
        <w:autoSpaceDE w:val="0"/>
        <w:autoSpaceDN w:val="0"/>
        <w:adjustRightInd w:val="0"/>
        <w:spacing w:after="0" w:line="240" w:lineRule="auto"/>
        <w:rPr>
          <w:rFonts w:ascii="Times New Roman" w:hAnsi="Times New Roman" w:cs="Times New Roman"/>
          <w:sz w:val="28"/>
          <w:szCs w:val="28"/>
        </w:rPr>
      </w:pPr>
    </w:p>
    <w:p w14:paraId="3E23FE58" w14:textId="77777777" w:rsidR="001623D9" w:rsidRPr="00A6259D" w:rsidRDefault="001623D9" w:rsidP="001623D9">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Разом з тим, статистично недостовірні зміни (р &gt; 0,05) зафіксовано у результатах з бігу на 100 м в обох групах, що може свідчити про недостатню чутливість цього тесту до змін у тренувальному впливі або про вплив сторонніх чинників. Це свідчить про ефективність впровадження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-силових засобів, які покращили як спеціальну, так і загальну фізичну підготовленість.</w:t>
      </w:r>
    </w:p>
    <w:p w14:paraId="36CAFCC6" w14:textId="71AFC26F" w:rsidR="00BA0F33" w:rsidRDefault="00CF6D38" w:rsidP="00BA0F33">
      <w:pPr>
        <w:autoSpaceDE w:val="0"/>
        <w:autoSpaceDN w:val="0"/>
        <w:adjustRightInd w:val="0"/>
        <w:spacing w:after="0" w:line="360" w:lineRule="auto"/>
        <w:ind w:firstLine="709"/>
        <w:jc w:val="both"/>
        <w:rPr>
          <w:rFonts w:ascii="Times New Roman CYR" w:hAnsi="Times New Roman CYR" w:cs="Times New Roman CYR"/>
          <w:color w:val="000000"/>
          <w:sz w:val="28"/>
          <w:szCs w:val="28"/>
          <w:lang w:val="ru-RU"/>
        </w:rPr>
      </w:pPr>
      <w:r w:rsidRPr="00A6259D">
        <w:rPr>
          <w:rFonts w:ascii="Times New Roman CYR" w:hAnsi="Times New Roman CYR" w:cs="Times New Roman CYR"/>
          <w:color w:val="000000"/>
          <w:sz w:val="28"/>
          <w:szCs w:val="28"/>
        </w:rPr>
        <w:t xml:space="preserve">За результатами педагогічного експерименту темпи приросту показників спеціальної фізичної підготовленості у хлопців представлені у таблиці </w:t>
      </w:r>
      <w:r w:rsidR="009531FC" w:rsidRPr="00A6259D">
        <w:rPr>
          <w:rFonts w:ascii="Times New Roman CYR" w:hAnsi="Times New Roman CYR" w:cs="Times New Roman CYR"/>
          <w:color w:val="000000"/>
          <w:sz w:val="28"/>
          <w:szCs w:val="28"/>
        </w:rPr>
        <w:t>3.</w:t>
      </w:r>
      <w:r w:rsidR="00F96E30">
        <w:rPr>
          <w:rFonts w:ascii="Times New Roman CYR" w:hAnsi="Times New Roman CYR" w:cs="Times New Roman CYR"/>
          <w:color w:val="000000"/>
          <w:sz w:val="28"/>
          <w:szCs w:val="28"/>
        </w:rPr>
        <w:t>7</w:t>
      </w:r>
      <w:r w:rsidRPr="00A6259D">
        <w:rPr>
          <w:rFonts w:ascii="Times New Roman CYR" w:hAnsi="Times New Roman CYR" w:cs="Times New Roman CYR"/>
          <w:color w:val="000000"/>
          <w:sz w:val="28"/>
          <w:szCs w:val="28"/>
        </w:rPr>
        <w:t>.</w:t>
      </w:r>
    </w:p>
    <w:p w14:paraId="2EA6E5AA" w14:textId="77777777" w:rsidR="00BA0F33" w:rsidRDefault="00BA0F33">
      <w:pPr>
        <w:rPr>
          <w:rFonts w:ascii="Times New Roman CYR" w:hAnsi="Times New Roman CYR" w:cs="Times New Roman CYR"/>
          <w:color w:val="000000"/>
          <w:sz w:val="28"/>
          <w:szCs w:val="28"/>
          <w:lang w:val="ru-RU"/>
        </w:rPr>
      </w:pPr>
      <w:r>
        <w:rPr>
          <w:rFonts w:ascii="Times New Roman CYR" w:hAnsi="Times New Roman CYR" w:cs="Times New Roman CYR"/>
          <w:color w:val="000000"/>
          <w:sz w:val="28"/>
          <w:szCs w:val="28"/>
          <w:lang w:val="ru-RU"/>
        </w:rPr>
        <w:br w:type="page"/>
      </w:r>
    </w:p>
    <w:p w14:paraId="1FC3A5BB" w14:textId="1DD6DC9E" w:rsidR="009531FC" w:rsidRPr="00BA0F33" w:rsidRDefault="009531FC" w:rsidP="00BA0F33">
      <w:pPr>
        <w:autoSpaceDE w:val="0"/>
        <w:autoSpaceDN w:val="0"/>
        <w:adjustRightInd w:val="0"/>
        <w:spacing w:after="0" w:line="360" w:lineRule="auto"/>
        <w:ind w:firstLine="709"/>
        <w:jc w:val="right"/>
        <w:rPr>
          <w:rFonts w:ascii="Times New Roman CYR" w:hAnsi="Times New Roman CYR" w:cs="Times New Roman CYR"/>
          <w:color w:val="000000"/>
          <w:sz w:val="28"/>
          <w:szCs w:val="28"/>
        </w:rPr>
      </w:pPr>
      <w:r w:rsidRPr="00A6259D">
        <w:rPr>
          <w:rFonts w:ascii="Times New Roman" w:hAnsi="Times New Roman" w:cs="Times New Roman"/>
          <w:sz w:val="28"/>
          <w:szCs w:val="28"/>
        </w:rPr>
        <w:lastRenderedPageBreak/>
        <w:t>Таблиця 3.</w:t>
      </w:r>
      <w:r w:rsidR="00F96E30">
        <w:rPr>
          <w:rFonts w:ascii="Times New Roman" w:hAnsi="Times New Roman" w:cs="Times New Roman"/>
          <w:sz w:val="28"/>
          <w:szCs w:val="28"/>
        </w:rPr>
        <w:t>7</w:t>
      </w:r>
    </w:p>
    <w:p w14:paraId="43DDA679" w14:textId="3E0D09B3" w:rsidR="009531FC" w:rsidRPr="00A6259D" w:rsidRDefault="009531FC" w:rsidP="009531FC">
      <w:pPr>
        <w:autoSpaceDE w:val="0"/>
        <w:autoSpaceDN w:val="0"/>
        <w:adjustRightInd w:val="0"/>
        <w:spacing w:after="0" w:line="360" w:lineRule="auto"/>
        <w:ind w:firstLine="709"/>
        <w:jc w:val="center"/>
        <w:rPr>
          <w:rFonts w:ascii="Times New Roman" w:hAnsi="Times New Roman" w:cs="Times New Roman"/>
          <w:sz w:val="28"/>
          <w:szCs w:val="28"/>
        </w:rPr>
      </w:pPr>
      <w:r w:rsidRPr="00A6259D">
        <w:rPr>
          <w:rFonts w:ascii="Times New Roman" w:hAnsi="Times New Roman" w:cs="Times New Roman"/>
          <w:sz w:val="28"/>
          <w:szCs w:val="28"/>
        </w:rPr>
        <w:t>Темпи приросту показників спеціальної фізичної підготовленості хлопців з бігу на 400</w:t>
      </w:r>
      <w:r w:rsidR="00160DD8">
        <w:rPr>
          <w:rFonts w:ascii="Times New Roman" w:hAnsi="Times New Roman" w:cs="Times New Roman"/>
          <w:sz w:val="28"/>
          <w:szCs w:val="28"/>
        </w:rPr>
        <w:t xml:space="preserve"> </w:t>
      </w:r>
      <w:r w:rsidRPr="00A6259D">
        <w:rPr>
          <w:rFonts w:ascii="Times New Roman" w:hAnsi="Times New Roman" w:cs="Times New Roman"/>
          <w:sz w:val="28"/>
          <w:szCs w:val="28"/>
        </w:rPr>
        <w:t xml:space="preserve">м </w:t>
      </w:r>
      <w:r w:rsidR="009573EC" w:rsidRPr="00A6259D">
        <w:rPr>
          <w:rFonts w:ascii="Times New Roman" w:hAnsi="Times New Roman" w:cs="Times New Roman"/>
          <w:sz w:val="28"/>
          <w:szCs w:val="28"/>
        </w:rPr>
        <w:t xml:space="preserve"> у віці </w:t>
      </w:r>
      <w:r w:rsidR="005B2649">
        <w:rPr>
          <w:rFonts w:ascii="Times New Roman" w:hAnsi="Times New Roman" w:cs="Times New Roman"/>
          <w:sz w:val="28"/>
          <w:szCs w:val="28"/>
        </w:rPr>
        <w:t>13-15</w:t>
      </w:r>
      <w:r w:rsidR="009573EC" w:rsidRPr="00A6259D">
        <w:rPr>
          <w:rFonts w:ascii="Times New Roman" w:hAnsi="Times New Roman" w:cs="Times New Roman"/>
          <w:sz w:val="28"/>
          <w:szCs w:val="28"/>
        </w:rPr>
        <w:t xml:space="preserve"> років </w:t>
      </w:r>
      <w:r w:rsidRPr="00A6259D">
        <w:rPr>
          <w:rFonts w:ascii="Times New Roman" w:hAnsi="Times New Roman" w:cs="Times New Roman"/>
          <w:sz w:val="28"/>
          <w:szCs w:val="28"/>
        </w:rPr>
        <w:t>за результатами педагогічного експерименту</w:t>
      </w:r>
    </w:p>
    <w:tbl>
      <w:tblPr>
        <w:tblStyle w:val="a4"/>
        <w:tblW w:w="9384" w:type="dxa"/>
        <w:tblLook w:val="04A0" w:firstRow="1" w:lastRow="0" w:firstColumn="1" w:lastColumn="0" w:noHBand="0" w:noVBand="1"/>
      </w:tblPr>
      <w:tblGrid>
        <w:gridCol w:w="2263"/>
        <w:gridCol w:w="993"/>
        <w:gridCol w:w="1416"/>
        <w:gridCol w:w="1731"/>
        <w:gridCol w:w="1731"/>
        <w:gridCol w:w="1250"/>
      </w:tblGrid>
      <w:tr w:rsidR="009E552C" w:rsidRPr="00A6259D" w14:paraId="3A06D0BD" w14:textId="77777777" w:rsidTr="00547B38">
        <w:trPr>
          <w:trHeight w:val="730"/>
        </w:trPr>
        <w:tc>
          <w:tcPr>
            <w:tcW w:w="2263" w:type="dxa"/>
            <w:vAlign w:val="center"/>
          </w:tcPr>
          <w:p w14:paraId="616CDDE6" w14:textId="77777777" w:rsidR="009E552C" w:rsidRPr="00A6259D" w:rsidRDefault="009E552C"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Тест</w:t>
            </w:r>
          </w:p>
        </w:tc>
        <w:tc>
          <w:tcPr>
            <w:tcW w:w="993" w:type="dxa"/>
            <w:vAlign w:val="center"/>
          </w:tcPr>
          <w:p w14:paraId="2889BBB3" w14:textId="77777777" w:rsidR="009E552C" w:rsidRPr="00A6259D" w:rsidRDefault="009E552C"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Група</w:t>
            </w:r>
          </w:p>
        </w:tc>
        <w:tc>
          <w:tcPr>
            <w:tcW w:w="1416" w:type="dxa"/>
            <w:vAlign w:val="center"/>
          </w:tcPr>
          <w:p w14:paraId="46F29CD7" w14:textId="77777777" w:rsidR="009E552C" w:rsidRPr="00A6259D" w:rsidRDefault="009E552C"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х̄ ± m</w:t>
            </w:r>
          </w:p>
        </w:tc>
        <w:tc>
          <w:tcPr>
            <w:tcW w:w="1731" w:type="dxa"/>
            <w:vAlign w:val="center"/>
          </w:tcPr>
          <w:p w14:paraId="6477C3A3" w14:textId="77777777" w:rsidR="009E552C" w:rsidRPr="00A6259D" w:rsidRDefault="009E552C"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До експерименту</w:t>
            </w:r>
          </w:p>
        </w:tc>
        <w:tc>
          <w:tcPr>
            <w:tcW w:w="1731" w:type="dxa"/>
            <w:vAlign w:val="center"/>
          </w:tcPr>
          <w:p w14:paraId="619934C1" w14:textId="77777777" w:rsidR="009E552C" w:rsidRPr="00A6259D" w:rsidRDefault="009E552C"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Після експерименту</w:t>
            </w:r>
          </w:p>
        </w:tc>
        <w:tc>
          <w:tcPr>
            <w:tcW w:w="1250" w:type="dxa"/>
            <w:vAlign w:val="center"/>
          </w:tcPr>
          <w:p w14:paraId="4D89C992" w14:textId="77777777" w:rsidR="009E552C" w:rsidRPr="00A6259D" w:rsidRDefault="009E552C"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b/>
                <w:bCs/>
                <w:sz w:val="24"/>
                <w:szCs w:val="24"/>
                <w:lang w:eastAsia="uk-UA"/>
              </w:rPr>
              <w:t>Зміни, %</w:t>
            </w:r>
          </w:p>
        </w:tc>
      </w:tr>
      <w:tr w:rsidR="009A5E16" w:rsidRPr="00A6259D" w14:paraId="23FB5590" w14:textId="77777777" w:rsidTr="00547B38">
        <w:trPr>
          <w:trHeight w:val="364"/>
        </w:trPr>
        <w:tc>
          <w:tcPr>
            <w:tcW w:w="2263" w:type="dxa"/>
            <w:vMerge w:val="restart"/>
            <w:vAlign w:val="center"/>
          </w:tcPr>
          <w:p w14:paraId="3282AF50"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30 м, с</w:t>
            </w:r>
          </w:p>
        </w:tc>
        <w:tc>
          <w:tcPr>
            <w:tcW w:w="993" w:type="dxa"/>
            <w:vAlign w:val="center"/>
          </w:tcPr>
          <w:p w14:paraId="5A8C62EF"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56BC409E" w14:textId="30C77635" w:rsidR="009A5E16" w:rsidRPr="00A6259D" w:rsidRDefault="00526EBD" w:rsidP="00526EB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0F07C66B" w14:textId="14DAD227"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5</w:t>
            </w:r>
            <w:r w:rsidR="009A5E16" w:rsidRPr="00A6259D">
              <w:rPr>
                <w:rFonts w:ascii="Times New Roman" w:eastAsia="Times New Roman" w:hAnsi="Times New Roman" w:cs="Times New Roman"/>
                <w:sz w:val="24"/>
                <w:szCs w:val="24"/>
                <w:lang w:eastAsia="uk-UA"/>
              </w:rPr>
              <w:t>,</w:t>
            </w:r>
            <w:r w:rsidR="00E45D47">
              <w:rPr>
                <w:rFonts w:ascii="Times New Roman" w:eastAsia="Times New Roman" w:hAnsi="Times New Roman" w:cs="Times New Roman"/>
                <w:sz w:val="24"/>
                <w:szCs w:val="24"/>
                <w:lang w:eastAsia="uk-UA"/>
              </w:rPr>
              <w:t>2</w:t>
            </w:r>
            <w:r w:rsidR="00342F63">
              <w:rPr>
                <w:rFonts w:ascii="Times New Roman" w:eastAsia="Times New Roman" w:hAnsi="Times New Roman" w:cs="Times New Roman"/>
                <w:sz w:val="24"/>
                <w:szCs w:val="24"/>
                <w:lang w:val="en-US" w:eastAsia="uk-UA"/>
              </w:rPr>
              <w:t>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5</w:t>
            </w:r>
          </w:p>
        </w:tc>
        <w:tc>
          <w:tcPr>
            <w:tcW w:w="1731" w:type="dxa"/>
            <w:vAlign w:val="center"/>
          </w:tcPr>
          <w:p w14:paraId="3853A241" w14:textId="380B32B3" w:rsidR="009A5E16" w:rsidRPr="00A6259D" w:rsidRDefault="00342F63"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99</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4</w:t>
            </w:r>
          </w:p>
        </w:tc>
        <w:tc>
          <w:tcPr>
            <w:tcW w:w="1250" w:type="dxa"/>
            <w:vAlign w:val="center"/>
          </w:tcPr>
          <w:p w14:paraId="7B8477F8" w14:textId="1F0703EA"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4,0</w:t>
            </w:r>
          </w:p>
        </w:tc>
      </w:tr>
      <w:tr w:rsidR="00526EBD" w:rsidRPr="00A6259D" w14:paraId="1C0AD6F2" w14:textId="77777777" w:rsidTr="00547B38">
        <w:trPr>
          <w:trHeight w:val="364"/>
        </w:trPr>
        <w:tc>
          <w:tcPr>
            <w:tcW w:w="2263" w:type="dxa"/>
            <w:vMerge/>
            <w:vAlign w:val="center"/>
          </w:tcPr>
          <w:p w14:paraId="7C0E4183"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49F43460"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388A3565" w14:textId="1456598C"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292F3A76" w14:textId="4E4B565E"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5</w:t>
            </w:r>
            <w:r w:rsidR="00526EBD" w:rsidRPr="00A6259D">
              <w:rPr>
                <w:rFonts w:ascii="Times New Roman" w:eastAsia="Times New Roman" w:hAnsi="Times New Roman" w:cs="Times New Roman"/>
                <w:sz w:val="24"/>
                <w:szCs w:val="24"/>
                <w:lang w:eastAsia="uk-UA"/>
              </w:rPr>
              <w:t>,</w:t>
            </w:r>
            <w:r w:rsidR="00E45D47">
              <w:rPr>
                <w:rFonts w:ascii="Times New Roman" w:eastAsia="Times New Roman" w:hAnsi="Times New Roman" w:cs="Times New Roman"/>
                <w:sz w:val="24"/>
                <w:szCs w:val="24"/>
                <w:lang w:eastAsia="uk-UA"/>
              </w:rPr>
              <w:t>2</w:t>
            </w:r>
            <w:r w:rsidR="00342F63">
              <w:rPr>
                <w:rFonts w:ascii="Times New Roman" w:eastAsia="Times New Roman" w:hAnsi="Times New Roman" w:cs="Times New Roman"/>
                <w:sz w:val="24"/>
                <w:szCs w:val="24"/>
                <w:lang w:val="en-US" w:eastAsia="uk-UA"/>
              </w:rPr>
              <w:t>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5</w:t>
            </w:r>
          </w:p>
        </w:tc>
        <w:tc>
          <w:tcPr>
            <w:tcW w:w="1731" w:type="dxa"/>
            <w:vAlign w:val="center"/>
          </w:tcPr>
          <w:p w14:paraId="13E28162" w14:textId="6DEDDEAA"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w:t>
            </w:r>
            <w:r w:rsidR="00526EBD" w:rsidRPr="00A6259D">
              <w:rPr>
                <w:rFonts w:ascii="Times New Roman" w:eastAsia="Times New Roman" w:hAnsi="Times New Roman" w:cs="Times New Roman"/>
                <w:sz w:val="24"/>
                <w:szCs w:val="24"/>
                <w:lang w:eastAsia="uk-UA"/>
              </w:rPr>
              <w:t>,</w:t>
            </w:r>
            <w:r w:rsidR="00342F63">
              <w:rPr>
                <w:rFonts w:ascii="Times New Roman" w:eastAsia="Times New Roman" w:hAnsi="Times New Roman" w:cs="Times New Roman"/>
                <w:sz w:val="24"/>
                <w:szCs w:val="24"/>
                <w:lang w:eastAsia="uk-UA"/>
              </w:rPr>
              <w:t>51</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4</w:t>
            </w:r>
          </w:p>
        </w:tc>
        <w:tc>
          <w:tcPr>
            <w:tcW w:w="1250" w:type="dxa"/>
            <w:vAlign w:val="center"/>
          </w:tcPr>
          <w:p w14:paraId="738A4F23" w14:textId="05A932B9"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13,2</w:t>
            </w:r>
          </w:p>
        </w:tc>
      </w:tr>
      <w:tr w:rsidR="009A5E16" w:rsidRPr="00A6259D" w14:paraId="10536EBA" w14:textId="77777777" w:rsidTr="00547B38">
        <w:trPr>
          <w:trHeight w:val="389"/>
        </w:trPr>
        <w:tc>
          <w:tcPr>
            <w:tcW w:w="2263" w:type="dxa"/>
            <w:vMerge w:val="restart"/>
            <w:vAlign w:val="center"/>
          </w:tcPr>
          <w:p w14:paraId="66E4C4AC"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30 м з ходу, с</w:t>
            </w:r>
          </w:p>
        </w:tc>
        <w:tc>
          <w:tcPr>
            <w:tcW w:w="993" w:type="dxa"/>
            <w:vAlign w:val="center"/>
          </w:tcPr>
          <w:p w14:paraId="7159F49D"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230A2E16" w14:textId="1C130217" w:rsidR="009A5E16" w:rsidRPr="00A6259D" w:rsidRDefault="00526EBD" w:rsidP="00526EB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5896CFFE" w14:textId="3A63CDCA"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4</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80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4</w:t>
            </w:r>
          </w:p>
        </w:tc>
        <w:tc>
          <w:tcPr>
            <w:tcW w:w="1731" w:type="dxa"/>
            <w:vAlign w:val="center"/>
          </w:tcPr>
          <w:p w14:paraId="2CB6207C" w14:textId="56BEB165"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44</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0,3</w:t>
            </w:r>
          </w:p>
        </w:tc>
        <w:tc>
          <w:tcPr>
            <w:tcW w:w="1250" w:type="dxa"/>
            <w:vAlign w:val="center"/>
          </w:tcPr>
          <w:p w14:paraId="62090D63" w14:textId="3F881E87"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7,5</w:t>
            </w:r>
          </w:p>
        </w:tc>
      </w:tr>
      <w:tr w:rsidR="00526EBD" w:rsidRPr="00A6259D" w14:paraId="00420570" w14:textId="77777777" w:rsidTr="00547B38">
        <w:trPr>
          <w:trHeight w:val="364"/>
        </w:trPr>
        <w:tc>
          <w:tcPr>
            <w:tcW w:w="2263" w:type="dxa"/>
            <w:vMerge/>
            <w:vAlign w:val="center"/>
          </w:tcPr>
          <w:p w14:paraId="6BCB8E4A"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7B1E99FA"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6005F7A4" w14:textId="3ED1AEC5"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5FFA371A" w14:textId="5AF769E7"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4</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80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4</w:t>
            </w:r>
          </w:p>
        </w:tc>
        <w:tc>
          <w:tcPr>
            <w:tcW w:w="1731" w:type="dxa"/>
            <w:vAlign w:val="center"/>
          </w:tcPr>
          <w:p w14:paraId="1D20C933" w14:textId="642AFCA6"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14</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0,3</w:t>
            </w:r>
          </w:p>
        </w:tc>
        <w:tc>
          <w:tcPr>
            <w:tcW w:w="1250" w:type="dxa"/>
            <w:vAlign w:val="center"/>
          </w:tcPr>
          <w:p w14:paraId="0DD35A75" w14:textId="405178E5"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13,8</w:t>
            </w:r>
          </w:p>
        </w:tc>
      </w:tr>
      <w:tr w:rsidR="009A5E16" w:rsidRPr="00A6259D" w14:paraId="2A616BFB" w14:textId="77777777" w:rsidTr="00547B38">
        <w:trPr>
          <w:trHeight w:val="364"/>
        </w:trPr>
        <w:tc>
          <w:tcPr>
            <w:tcW w:w="2263" w:type="dxa"/>
            <w:vMerge w:val="restart"/>
            <w:vAlign w:val="center"/>
          </w:tcPr>
          <w:p w14:paraId="7FD73F5F"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60 м, с</w:t>
            </w:r>
          </w:p>
        </w:tc>
        <w:tc>
          <w:tcPr>
            <w:tcW w:w="993" w:type="dxa"/>
            <w:vAlign w:val="center"/>
          </w:tcPr>
          <w:p w14:paraId="7FA72DB9"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4B92175B" w14:textId="67843953" w:rsidR="009A5E16" w:rsidRPr="00A6259D" w:rsidRDefault="00526EBD" w:rsidP="00526EB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3E96CF5B" w14:textId="747F1D22"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10</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10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5</w:t>
            </w:r>
          </w:p>
        </w:tc>
        <w:tc>
          <w:tcPr>
            <w:tcW w:w="1731" w:type="dxa"/>
            <w:vAlign w:val="center"/>
          </w:tcPr>
          <w:p w14:paraId="3A9DB2F8" w14:textId="134DF7DB"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9</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66</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4</w:t>
            </w:r>
          </w:p>
        </w:tc>
        <w:tc>
          <w:tcPr>
            <w:tcW w:w="1250" w:type="dxa"/>
            <w:vAlign w:val="center"/>
          </w:tcPr>
          <w:p w14:paraId="4EE7B6EC" w14:textId="6CC601C7"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4,4</w:t>
            </w:r>
          </w:p>
        </w:tc>
      </w:tr>
      <w:tr w:rsidR="00526EBD" w:rsidRPr="00A6259D" w14:paraId="4EB64191" w14:textId="77777777" w:rsidTr="00547B38">
        <w:trPr>
          <w:trHeight w:val="364"/>
        </w:trPr>
        <w:tc>
          <w:tcPr>
            <w:tcW w:w="2263" w:type="dxa"/>
            <w:vMerge/>
            <w:vAlign w:val="center"/>
          </w:tcPr>
          <w:p w14:paraId="76783367"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7C58F199"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7B396C18" w14:textId="2AD2FA55"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64F4DC1D" w14:textId="149DE933"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10</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10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5</w:t>
            </w:r>
          </w:p>
        </w:tc>
        <w:tc>
          <w:tcPr>
            <w:tcW w:w="1731" w:type="dxa"/>
            <w:vAlign w:val="center"/>
          </w:tcPr>
          <w:p w14:paraId="20AD2711" w14:textId="3EFB3304"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9</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41</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w:t>
            </w:r>
            <w:r w:rsidR="006866FD">
              <w:rPr>
                <w:rFonts w:ascii="Times New Roman" w:eastAsia="Times New Roman" w:hAnsi="Times New Roman" w:cs="Times New Roman"/>
                <w:sz w:val="24"/>
                <w:szCs w:val="24"/>
                <w:lang w:eastAsia="uk-UA"/>
              </w:rPr>
              <w:t>4</w:t>
            </w:r>
          </w:p>
        </w:tc>
        <w:tc>
          <w:tcPr>
            <w:tcW w:w="1250" w:type="dxa"/>
            <w:vAlign w:val="center"/>
          </w:tcPr>
          <w:p w14:paraId="2DC08B8C" w14:textId="0ABC8538"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6,9</w:t>
            </w:r>
          </w:p>
        </w:tc>
      </w:tr>
      <w:tr w:rsidR="009A5E16" w:rsidRPr="00A6259D" w14:paraId="2900711B" w14:textId="77777777" w:rsidTr="00547B38">
        <w:trPr>
          <w:trHeight w:val="389"/>
        </w:trPr>
        <w:tc>
          <w:tcPr>
            <w:tcW w:w="2263" w:type="dxa"/>
            <w:vMerge w:val="restart"/>
            <w:vAlign w:val="center"/>
          </w:tcPr>
          <w:p w14:paraId="40FE2AFF"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100 м, с</w:t>
            </w:r>
          </w:p>
        </w:tc>
        <w:tc>
          <w:tcPr>
            <w:tcW w:w="993" w:type="dxa"/>
            <w:vAlign w:val="center"/>
          </w:tcPr>
          <w:p w14:paraId="71C451E0"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1385E508" w14:textId="226E4D4E" w:rsidR="009A5E16"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12B011B1" w14:textId="491C4F96" w:rsidR="009A5E16" w:rsidRPr="00A6259D" w:rsidRDefault="009A5E16" w:rsidP="0000632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r w:rsidR="0002020A">
              <w:rPr>
                <w:rFonts w:ascii="Times New Roman" w:eastAsia="Times New Roman" w:hAnsi="Times New Roman" w:cs="Times New Roman"/>
                <w:sz w:val="24"/>
                <w:szCs w:val="24"/>
                <w:lang w:val="ru-RU" w:eastAsia="uk-UA"/>
              </w:rPr>
              <w:t>5</w:t>
            </w:r>
            <w:r w:rsidRPr="00A6259D">
              <w:rPr>
                <w:rFonts w:ascii="Times New Roman" w:eastAsia="Times New Roman" w:hAnsi="Times New Roman" w:cs="Times New Roman"/>
                <w:sz w:val="24"/>
                <w:szCs w:val="24"/>
                <w:lang w:eastAsia="uk-UA"/>
              </w:rPr>
              <w:t>,</w:t>
            </w:r>
            <w:r w:rsidR="0002020A">
              <w:rPr>
                <w:rFonts w:ascii="Times New Roman" w:eastAsia="Times New Roman" w:hAnsi="Times New Roman" w:cs="Times New Roman"/>
                <w:sz w:val="24"/>
                <w:szCs w:val="24"/>
                <w:lang w:val="ru-RU" w:eastAsia="uk-UA"/>
              </w:rPr>
              <w:t>30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0,6</w:t>
            </w:r>
          </w:p>
        </w:tc>
        <w:tc>
          <w:tcPr>
            <w:tcW w:w="1731" w:type="dxa"/>
            <w:vAlign w:val="center"/>
          </w:tcPr>
          <w:p w14:paraId="07A3661B" w14:textId="6E38FCF2" w:rsidR="009A5E16" w:rsidRPr="00A6259D" w:rsidRDefault="009A5E16" w:rsidP="0000632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r w:rsidR="0002020A">
              <w:rPr>
                <w:rFonts w:ascii="Times New Roman" w:eastAsia="Times New Roman" w:hAnsi="Times New Roman" w:cs="Times New Roman"/>
                <w:sz w:val="24"/>
                <w:szCs w:val="24"/>
                <w:lang w:eastAsia="uk-UA"/>
              </w:rPr>
              <w:t>5</w:t>
            </w:r>
            <w:r w:rsidRPr="00A6259D">
              <w:rPr>
                <w:rFonts w:ascii="Times New Roman" w:eastAsia="Times New Roman" w:hAnsi="Times New Roman" w:cs="Times New Roman"/>
                <w:sz w:val="24"/>
                <w:szCs w:val="24"/>
                <w:lang w:eastAsia="uk-UA"/>
              </w:rPr>
              <w:t>,</w:t>
            </w:r>
            <w:r w:rsidR="0002020A">
              <w:rPr>
                <w:rFonts w:ascii="Times New Roman" w:eastAsia="Times New Roman" w:hAnsi="Times New Roman" w:cs="Times New Roman"/>
                <w:sz w:val="24"/>
                <w:szCs w:val="24"/>
                <w:lang w:eastAsia="uk-UA"/>
              </w:rPr>
              <w:t>04</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0,5</w:t>
            </w:r>
          </w:p>
        </w:tc>
        <w:tc>
          <w:tcPr>
            <w:tcW w:w="1250" w:type="dxa"/>
            <w:vAlign w:val="center"/>
          </w:tcPr>
          <w:p w14:paraId="2290D322" w14:textId="4A0FC65E"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1,7</w:t>
            </w:r>
          </w:p>
        </w:tc>
      </w:tr>
      <w:tr w:rsidR="00526EBD" w:rsidRPr="00A6259D" w14:paraId="7A007B90" w14:textId="77777777" w:rsidTr="00547B38">
        <w:trPr>
          <w:trHeight w:val="364"/>
        </w:trPr>
        <w:tc>
          <w:tcPr>
            <w:tcW w:w="2263" w:type="dxa"/>
            <w:vMerge/>
            <w:vAlign w:val="center"/>
          </w:tcPr>
          <w:p w14:paraId="10FFE3AA"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43CDB5D7"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45C5E514" w14:textId="26A6160B" w:rsidR="00526EBD"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53F2004A" w14:textId="1B2D7B4E" w:rsidR="00526EBD" w:rsidRPr="00A6259D" w:rsidRDefault="00526EBD" w:rsidP="0000632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r w:rsidR="0002020A">
              <w:rPr>
                <w:rFonts w:ascii="Times New Roman" w:eastAsia="Times New Roman" w:hAnsi="Times New Roman" w:cs="Times New Roman"/>
                <w:sz w:val="24"/>
                <w:szCs w:val="24"/>
                <w:lang w:val="ru-RU" w:eastAsia="uk-UA"/>
              </w:rPr>
              <w:t>5</w:t>
            </w:r>
            <w:r w:rsidRPr="00A6259D">
              <w:rPr>
                <w:rFonts w:ascii="Times New Roman" w:eastAsia="Times New Roman" w:hAnsi="Times New Roman" w:cs="Times New Roman"/>
                <w:sz w:val="24"/>
                <w:szCs w:val="24"/>
                <w:lang w:eastAsia="uk-UA"/>
              </w:rPr>
              <w:t>,</w:t>
            </w:r>
            <w:r w:rsidR="0002020A">
              <w:rPr>
                <w:rFonts w:ascii="Times New Roman" w:eastAsia="Times New Roman" w:hAnsi="Times New Roman" w:cs="Times New Roman"/>
                <w:sz w:val="24"/>
                <w:szCs w:val="24"/>
                <w:lang w:val="ru-RU" w:eastAsia="uk-UA"/>
              </w:rPr>
              <w:t>30</w:t>
            </w:r>
            <w:r>
              <w:rPr>
                <w:rFonts w:ascii="Times New Roman" w:eastAsia="Times New Roman" w:hAnsi="Times New Roman" w:cs="Times New Roman"/>
                <w:sz w:val="24"/>
                <w:szCs w:val="24"/>
                <w:lang w:eastAsia="uk-UA"/>
              </w:rPr>
              <w:t xml:space="preserve"> </w:t>
            </w:r>
            <w:r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0,6</w:t>
            </w:r>
          </w:p>
        </w:tc>
        <w:tc>
          <w:tcPr>
            <w:tcW w:w="1731" w:type="dxa"/>
            <w:vAlign w:val="center"/>
          </w:tcPr>
          <w:p w14:paraId="0601F06D" w14:textId="3B8795C9" w:rsidR="00526EBD" w:rsidRPr="00A6259D" w:rsidRDefault="00526EBD" w:rsidP="0000632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1</w:t>
            </w:r>
            <w:r w:rsidR="0002020A">
              <w:rPr>
                <w:rFonts w:ascii="Times New Roman" w:eastAsia="Times New Roman" w:hAnsi="Times New Roman" w:cs="Times New Roman"/>
                <w:sz w:val="24"/>
                <w:szCs w:val="24"/>
                <w:lang w:eastAsia="uk-UA"/>
              </w:rPr>
              <w:t>4</w:t>
            </w:r>
            <w:r w:rsidRPr="00A6259D">
              <w:rPr>
                <w:rFonts w:ascii="Times New Roman" w:eastAsia="Times New Roman" w:hAnsi="Times New Roman" w:cs="Times New Roman"/>
                <w:sz w:val="24"/>
                <w:szCs w:val="24"/>
                <w:lang w:eastAsia="uk-UA"/>
              </w:rPr>
              <w:t>,</w:t>
            </w:r>
            <w:r w:rsidR="0002020A">
              <w:rPr>
                <w:rFonts w:ascii="Times New Roman" w:eastAsia="Times New Roman" w:hAnsi="Times New Roman" w:cs="Times New Roman"/>
                <w:sz w:val="24"/>
                <w:szCs w:val="24"/>
                <w:lang w:eastAsia="uk-UA"/>
              </w:rPr>
              <w:t>66</w:t>
            </w:r>
            <w:r>
              <w:rPr>
                <w:rFonts w:ascii="Times New Roman" w:eastAsia="Times New Roman" w:hAnsi="Times New Roman" w:cs="Times New Roman"/>
                <w:sz w:val="24"/>
                <w:szCs w:val="24"/>
                <w:lang w:eastAsia="uk-UA"/>
              </w:rPr>
              <w:t xml:space="preserve"> </w:t>
            </w:r>
            <w:r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 xml:space="preserve"> 0,5</w:t>
            </w:r>
          </w:p>
        </w:tc>
        <w:tc>
          <w:tcPr>
            <w:tcW w:w="1250" w:type="dxa"/>
            <w:vAlign w:val="center"/>
          </w:tcPr>
          <w:p w14:paraId="13713B66" w14:textId="1E698A9F"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4,4</w:t>
            </w:r>
          </w:p>
        </w:tc>
      </w:tr>
      <w:tr w:rsidR="009A5E16" w:rsidRPr="00A6259D" w14:paraId="36F8A5BF" w14:textId="77777777" w:rsidTr="00547B38">
        <w:trPr>
          <w:trHeight w:val="364"/>
        </w:trPr>
        <w:tc>
          <w:tcPr>
            <w:tcW w:w="2263" w:type="dxa"/>
            <w:vMerge w:val="restart"/>
            <w:vAlign w:val="center"/>
          </w:tcPr>
          <w:p w14:paraId="7F913666"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200 м, с</w:t>
            </w:r>
          </w:p>
        </w:tc>
        <w:tc>
          <w:tcPr>
            <w:tcW w:w="993" w:type="dxa"/>
            <w:vAlign w:val="center"/>
          </w:tcPr>
          <w:p w14:paraId="00E0E743"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4F14A0B9" w14:textId="011E3056" w:rsidR="009A5E16"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6566B990" w14:textId="70D44308"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32</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50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1,</w:t>
            </w:r>
            <w:r w:rsidR="0000632D">
              <w:rPr>
                <w:rFonts w:ascii="Times New Roman" w:eastAsia="Times New Roman" w:hAnsi="Times New Roman" w:cs="Times New Roman"/>
                <w:sz w:val="24"/>
                <w:szCs w:val="24"/>
                <w:lang w:eastAsia="uk-UA"/>
              </w:rPr>
              <w:t>4</w:t>
            </w:r>
          </w:p>
        </w:tc>
        <w:tc>
          <w:tcPr>
            <w:tcW w:w="1731" w:type="dxa"/>
            <w:vAlign w:val="center"/>
          </w:tcPr>
          <w:p w14:paraId="30E9C53F" w14:textId="51498282"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31</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43</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1,</w:t>
            </w:r>
            <w:r w:rsidR="0000632D">
              <w:rPr>
                <w:rFonts w:ascii="Times New Roman" w:eastAsia="Times New Roman" w:hAnsi="Times New Roman" w:cs="Times New Roman"/>
                <w:sz w:val="24"/>
                <w:szCs w:val="24"/>
                <w:lang w:eastAsia="uk-UA"/>
              </w:rPr>
              <w:t>3</w:t>
            </w:r>
          </w:p>
        </w:tc>
        <w:tc>
          <w:tcPr>
            <w:tcW w:w="1250" w:type="dxa"/>
            <w:vAlign w:val="center"/>
          </w:tcPr>
          <w:p w14:paraId="1340C600" w14:textId="51F13D7B"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3,3</w:t>
            </w:r>
          </w:p>
        </w:tc>
      </w:tr>
      <w:tr w:rsidR="00526EBD" w:rsidRPr="00A6259D" w14:paraId="243591F9" w14:textId="77777777" w:rsidTr="00547B38">
        <w:trPr>
          <w:trHeight w:val="364"/>
        </w:trPr>
        <w:tc>
          <w:tcPr>
            <w:tcW w:w="2263" w:type="dxa"/>
            <w:vMerge/>
            <w:vAlign w:val="center"/>
          </w:tcPr>
          <w:p w14:paraId="7BFB6F9E"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77F5FB6D"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32BB8EB1" w14:textId="7042B73B" w:rsidR="00526EBD"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605DED26" w14:textId="50F4480F"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32</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50</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1,</w:t>
            </w:r>
            <w:r w:rsidR="0000632D">
              <w:rPr>
                <w:rFonts w:ascii="Times New Roman" w:eastAsia="Times New Roman" w:hAnsi="Times New Roman" w:cs="Times New Roman"/>
                <w:sz w:val="24"/>
                <w:szCs w:val="24"/>
                <w:lang w:eastAsia="uk-UA"/>
              </w:rPr>
              <w:t>4</w:t>
            </w:r>
          </w:p>
        </w:tc>
        <w:tc>
          <w:tcPr>
            <w:tcW w:w="1731" w:type="dxa"/>
            <w:vAlign w:val="center"/>
          </w:tcPr>
          <w:p w14:paraId="0E5FA446" w14:textId="576838FE"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30</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34</w:t>
            </w:r>
            <w:r w:rsidR="00526EBD">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526EBD">
              <w:rPr>
                <w:rFonts w:ascii="Times New Roman" w:eastAsia="Times New Roman" w:hAnsi="Times New Roman" w:cs="Times New Roman"/>
                <w:sz w:val="24"/>
                <w:szCs w:val="24"/>
                <w:lang w:eastAsia="uk-UA"/>
              </w:rPr>
              <w:t xml:space="preserve"> 1,</w:t>
            </w:r>
            <w:r w:rsidR="0000632D">
              <w:rPr>
                <w:rFonts w:ascii="Times New Roman" w:eastAsia="Times New Roman" w:hAnsi="Times New Roman" w:cs="Times New Roman"/>
                <w:sz w:val="24"/>
                <w:szCs w:val="24"/>
                <w:lang w:eastAsia="uk-UA"/>
              </w:rPr>
              <w:t>3</w:t>
            </w:r>
          </w:p>
        </w:tc>
        <w:tc>
          <w:tcPr>
            <w:tcW w:w="1250" w:type="dxa"/>
            <w:vAlign w:val="center"/>
          </w:tcPr>
          <w:p w14:paraId="062DC044" w14:textId="23AE869F"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6,7</w:t>
            </w:r>
          </w:p>
        </w:tc>
      </w:tr>
      <w:tr w:rsidR="009A5E16" w:rsidRPr="00A6259D" w14:paraId="151FB2DE" w14:textId="77777777" w:rsidTr="00547B38">
        <w:trPr>
          <w:trHeight w:val="389"/>
        </w:trPr>
        <w:tc>
          <w:tcPr>
            <w:tcW w:w="2263" w:type="dxa"/>
            <w:vMerge w:val="restart"/>
            <w:vAlign w:val="center"/>
          </w:tcPr>
          <w:p w14:paraId="362DC9CF"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300 м, с</w:t>
            </w:r>
          </w:p>
        </w:tc>
        <w:tc>
          <w:tcPr>
            <w:tcW w:w="993" w:type="dxa"/>
            <w:vAlign w:val="center"/>
          </w:tcPr>
          <w:p w14:paraId="15A3E790"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4BF73F3A" w14:textId="384924A0" w:rsidR="009A5E16"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67416B96" w14:textId="47893E08"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5</w:t>
            </w:r>
            <w:r w:rsidR="0000632D">
              <w:rPr>
                <w:rFonts w:ascii="Times New Roman" w:eastAsia="Times New Roman" w:hAnsi="Times New Roman" w:cs="Times New Roman"/>
                <w:sz w:val="24"/>
                <w:szCs w:val="24"/>
                <w:lang w:val="ru-RU" w:eastAsia="uk-UA"/>
              </w:rPr>
              <w:t>1</w:t>
            </w:r>
            <w:r w:rsidR="009A5E16" w:rsidRPr="00A6259D">
              <w:rPr>
                <w:rFonts w:ascii="Times New Roman" w:eastAsia="Times New Roman" w:hAnsi="Times New Roman" w:cs="Times New Roman"/>
                <w:sz w:val="24"/>
                <w:szCs w:val="24"/>
                <w:lang w:eastAsia="uk-UA"/>
              </w:rPr>
              <w:t>,</w:t>
            </w:r>
            <w:r w:rsidR="0000632D">
              <w:rPr>
                <w:rFonts w:ascii="Times New Roman" w:eastAsia="Times New Roman" w:hAnsi="Times New Roman" w:cs="Times New Roman"/>
                <w:sz w:val="24"/>
                <w:szCs w:val="24"/>
                <w:lang w:val="ru-RU" w:eastAsia="uk-UA"/>
              </w:rPr>
              <w:t>8</w:t>
            </w:r>
            <w:r>
              <w:rPr>
                <w:rFonts w:ascii="Times New Roman" w:eastAsia="Times New Roman" w:hAnsi="Times New Roman" w:cs="Times New Roman"/>
                <w:sz w:val="24"/>
                <w:szCs w:val="24"/>
                <w:lang w:val="ru-RU" w:eastAsia="uk-UA"/>
              </w:rPr>
              <w:t>0</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1,</w:t>
            </w:r>
            <w:r w:rsidR="0000632D">
              <w:rPr>
                <w:rFonts w:ascii="Times New Roman" w:eastAsia="Times New Roman" w:hAnsi="Times New Roman" w:cs="Times New Roman"/>
                <w:sz w:val="24"/>
                <w:szCs w:val="24"/>
                <w:lang w:eastAsia="uk-UA"/>
              </w:rPr>
              <w:t>8</w:t>
            </w:r>
          </w:p>
        </w:tc>
        <w:tc>
          <w:tcPr>
            <w:tcW w:w="1731" w:type="dxa"/>
            <w:vAlign w:val="center"/>
          </w:tcPr>
          <w:p w14:paraId="53C93953" w14:textId="614F704F" w:rsidR="009A5E16" w:rsidRPr="00A6259D" w:rsidRDefault="0000632D"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49,47</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1</w:t>
            </w:r>
            <w:r>
              <w:rPr>
                <w:rFonts w:ascii="Times New Roman" w:eastAsia="Times New Roman" w:hAnsi="Times New Roman" w:cs="Times New Roman"/>
                <w:sz w:val="24"/>
                <w:szCs w:val="24"/>
                <w:lang w:eastAsia="uk-UA"/>
              </w:rPr>
              <w:t>,7</w:t>
            </w:r>
          </w:p>
        </w:tc>
        <w:tc>
          <w:tcPr>
            <w:tcW w:w="1250" w:type="dxa"/>
            <w:vAlign w:val="center"/>
          </w:tcPr>
          <w:p w14:paraId="69A90B34" w14:textId="0ECD960B"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4,5</w:t>
            </w:r>
          </w:p>
        </w:tc>
      </w:tr>
      <w:tr w:rsidR="00526EBD" w:rsidRPr="00A6259D" w14:paraId="6A8E9A94" w14:textId="77777777" w:rsidTr="00547B38">
        <w:trPr>
          <w:trHeight w:val="364"/>
        </w:trPr>
        <w:tc>
          <w:tcPr>
            <w:tcW w:w="2263" w:type="dxa"/>
            <w:vMerge/>
            <w:vAlign w:val="center"/>
          </w:tcPr>
          <w:p w14:paraId="7C1DB47A"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1AA1B79D"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490DCF49" w14:textId="2D61C019" w:rsidR="00526EBD"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31D607C6" w14:textId="4565519E"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5</w:t>
            </w:r>
            <w:r w:rsidR="0000632D">
              <w:rPr>
                <w:rFonts w:ascii="Times New Roman" w:eastAsia="Times New Roman" w:hAnsi="Times New Roman" w:cs="Times New Roman"/>
                <w:sz w:val="24"/>
                <w:szCs w:val="24"/>
                <w:lang w:val="ru-RU" w:eastAsia="uk-UA"/>
              </w:rPr>
              <w:t>1</w:t>
            </w:r>
            <w:r w:rsidR="00526EBD" w:rsidRPr="00A6259D">
              <w:rPr>
                <w:rFonts w:ascii="Times New Roman" w:eastAsia="Times New Roman" w:hAnsi="Times New Roman" w:cs="Times New Roman"/>
                <w:sz w:val="24"/>
                <w:szCs w:val="24"/>
                <w:lang w:eastAsia="uk-UA"/>
              </w:rPr>
              <w:t>,</w:t>
            </w:r>
            <w:r w:rsidR="0000632D">
              <w:rPr>
                <w:rFonts w:ascii="Times New Roman" w:eastAsia="Times New Roman" w:hAnsi="Times New Roman" w:cs="Times New Roman"/>
                <w:sz w:val="24"/>
                <w:szCs w:val="24"/>
                <w:lang w:val="ru-RU" w:eastAsia="uk-UA"/>
              </w:rPr>
              <w:t>8</w:t>
            </w:r>
            <w:r>
              <w:rPr>
                <w:rFonts w:ascii="Times New Roman" w:eastAsia="Times New Roman" w:hAnsi="Times New Roman" w:cs="Times New Roman"/>
                <w:sz w:val="24"/>
                <w:szCs w:val="24"/>
                <w:lang w:val="ru-RU" w:eastAsia="uk-UA"/>
              </w:rPr>
              <w:t>0</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1</w:t>
            </w:r>
            <w:r w:rsidR="0000632D">
              <w:rPr>
                <w:rFonts w:ascii="Times New Roman" w:eastAsia="Times New Roman" w:hAnsi="Times New Roman" w:cs="Times New Roman"/>
                <w:sz w:val="24"/>
                <w:szCs w:val="24"/>
                <w:lang w:eastAsia="uk-UA"/>
              </w:rPr>
              <w:t>8</w:t>
            </w:r>
          </w:p>
        </w:tc>
        <w:tc>
          <w:tcPr>
            <w:tcW w:w="1731" w:type="dxa"/>
            <w:vAlign w:val="center"/>
          </w:tcPr>
          <w:p w14:paraId="7AF5121D" w14:textId="42E9F0FE" w:rsidR="00526EBD" w:rsidRPr="00A6259D" w:rsidRDefault="0000632D"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48</w:t>
            </w:r>
            <w:r w:rsidR="00526EBD" w:rsidRPr="00A6259D">
              <w:rPr>
                <w:rFonts w:ascii="Times New Roman" w:eastAsia="Times New Roman" w:hAnsi="Times New Roman" w:cs="Times New Roman"/>
                <w:sz w:val="24"/>
                <w:szCs w:val="24"/>
                <w:lang w:eastAsia="uk-UA"/>
              </w:rPr>
              <w:t>,</w:t>
            </w:r>
            <w:r w:rsidR="0002020A">
              <w:rPr>
                <w:rFonts w:ascii="Times New Roman" w:eastAsia="Times New Roman" w:hAnsi="Times New Roman" w:cs="Times New Roman"/>
                <w:sz w:val="24"/>
                <w:szCs w:val="24"/>
                <w:lang w:eastAsia="uk-UA"/>
              </w:rPr>
              <w:t>2</w:t>
            </w:r>
            <w:r>
              <w:rPr>
                <w:rFonts w:ascii="Times New Roman" w:eastAsia="Times New Roman" w:hAnsi="Times New Roman" w:cs="Times New Roman"/>
                <w:sz w:val="24"/>
                <w:szCs w:val="24"/>
                <w:lang w:eastAsia="uk-UA"/>
              </w:rPr>
              <w:t>3</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0D39AC">
              <w:rPr>
                <w:rFonts w:ascii="Times New Roman" w:eastAsia="Times New Roman" w:hAnsi="Times New Roman" w:cs="Times New Roman"/>
                <w:sz w:val="24"/>
                <w:szCs w:val="24"/>
                <w:lang w:val="ru-RU" w:eastAsia="uk-UA"/>
              </w:rPr>
              <w:t xml:space="preserve"> </w:t>
            </w:r>
            <w:r w:rsidR="006B5101">
              <w:rPr>
                <w:rFonts w:ascii="Times New Roman" w:eastAsia="Times New Roman" w:hAnsi="Times New Roman" w:cs="Times New Roman"/>
                <w:sz w:val="24"/>
                <w:szCs w:val="24"/>
                <w:lang w:eastAsia="uk-UA"/>
              </w:rPr>
              <w:t>1,</w:t>
            </w:r>
            <w:r>
              <w:rPr>
                <w:rFonts w:ascii="Times New Roman" w:eastAsia="Times New Roman" w:hAnsi="Times New Roman" w:cs="Times New Roman"/>
                <w:sz w:val="24"/>
                <w:szCs w:val="24"/>
                <w:lang w:eastAsia="uk-UA"/>
              </w:rPr>
              <w:t>7</w:t>
            </w:r>
          </w:p>
        </w:tc>
        <w:tc>
          <w:tcPr>
            <w:tcW w:w="1250" w:type="dxa"/>
            <w:vAlign w:val="center"/>
          </w:tcPr>
          <w:p w14:paraId="26C4E4EA" w14:textId="56CA93A2"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6,9</w:t>
            </w:r>
          </w:p>
        </w:tc>
      </w:tr>
      <w:tr w:rsidR="009A5E16" w:rsidRPr="00A6259D" w14:paraId="6F08B4CB" w14:textId="77777777" w:rsidTr="00547B38">
        <w:trPr>
          <w:trHeight w:val="364"/>
        </w:trPr>
        <w:tc>
          <w:tcPr>
            <w:tcW w:w="2263" w:type="dxa"/>
            <w:vMerge w:val="restart"/>
            <w:vAlign w:val="center"/>
          </w:tcPr>
          <w:p w14:paraId="7BCD1B18"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Біг 400 м, с</w:t>
            </w:r>
          </w:p>
        </w:tc>
        <w:tc>
          <w:tcPr>
            <w:tcW w:w="993" w:type="dxa"/>
            <w:vAlign w:val="center"/>
          </w:tcPr>
          <w:p w14:paraId="0695672D"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2CA3DBC7" w14:textId="7808ECE3" w:rsidR="009A5E16"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25331E23" w14:textId="4D2BE20E"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70</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50</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0D39AC">
              <w:rPr>
                <w:rFonts w:ascii="Times New Roman" w:eastAsia="Times New Roman" w:hAnsi="Times New Roman" w:cs="Times New Roman"/>
                <w:sz w:val="24"/>
                <w:szCs w:val="24"/>
                <w:lang w:val="ru-RU" w:eastAsia="uk-UA"/>
              </w:rPr>
              <w:t xml:space="preserve"> </w:t>
            </w:r>
            <w:r w:rsidR="006B5101">
              <w:rPr>
                <w:rFonts w:ascii="Times New Roman" w:eastAsia="Times New Roman" w:hAnsi="Times New Roman" w:cs="Times New Roman"/>
                <w:sz w:val="24"/>
                <w:szCs w:val="24"/>
                <w:lang w:eastAsia="uk-UA"/>
              </w:rPr>
              <w:t>2,3</w:t>
            </w:r>
          </w:p>
        </w:tc>
        <w:tc>
          <w:tcPr>
            <w:tcW w:w="1731" w:type="dxa"/>
            <w:vAlign w:val="center"/>
          </w:tcPr>
          <w:p w14:paraId="3517EB13" w14:textId="5D45A377"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67</w:t>
            </w:r>
            <w:r w:rsidR="009A5E16"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13</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2,2</w:t>
            </w:r>
          </w:p>
        </w:tc>
        <w:tc>
          <w:tcPr>
            <w:tcW w:w="1250" w:type="dxa"/>
            <w:vAlign w:val="center"/>
          </w:tcPr>
          <w:p w14:paraId="71A200E1" w14:textId="28177A90"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4,8</w:t>
            </w:r>
          </w:p>
        </w:tc>
      </w:tr>
      <w:tr w:rsidR="00526EBD" w:rsidRPr="00A6259D" w14:paraId="2AD3478B" w14:textId="77777777" w:rsidTr="00547B38">
        <w:trPr>
          <w:trHeight w:val="364"/>
        </w:trPr>
        <w:tc>
          <w:tcPr>
            <w:tcW w:w="2263" w:type="dxa"/>
            <w:vMerge/>
            <w:vAlign w:val="center"/>
          </w:tcPr>
          <w:p w14:paraId="3C0CAFBB" w14:textId="77777777" w:rsidR="00526EBD" w:rsidRPr="00A6259D" w:rsidRDefault="00526EBD" w:rsidP="00526EBD">
            <w:pPr>
              <w:autoSpaceDE w:val="0"/>
              <w:autoSpaceDN w:val="0"/>
              <w:adjustRightInd w:val="0"/>
              <w:spacing w:line="276" w:lineRule="auto"/>
              <w:rPr>
                <w:rFonts w:ascii="Times New Roman" w:hAnsi="Times New Roman" w:cs="Times New Roman"/>
                <w:sz w:val="28"/>
                <w:szCs w:val="28"/>
              </w:rPr>
            </w:pPr>
          </w:p>
        </w:tc>
        <w:tc>
          <w:tcPr>
            <w:tcW w:w="993" w:type="dxa"/>
            <w:vAlign w:val="center"/>
          </w:tcPr>
          <w:p w14:paraId="4DBE66A2" w14:textId="77777777" w:rsidR="00526EBD" w:rsidRPr="00A6259D" w:rsidRDefault="00526EBD" w:rsidP="00526EBD">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ЕГ</w:t>
            </w:r>
          </w:p>
        </w:tc>
        <w:tc>
          <w:tcPr>
            <w:tcW w:w="1416" w:type="dxa"/>
            <w:vAlign w:val="center"/>
          </w:tcPr>
          <w:p w14:paraId="1C743C8E" w14:textId="6FD29D7B" w:rsidR="00526EBD"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3243D60C" w14:textId="278C0D60"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val="ru-RU" w:eastAsia="uk-UA"/>
              </w:rPr>
              <w:t>70</w:t>
            </w:r>
            <w:r w:rsidR="00526EBD" w:rsidRPr="00A6259D">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ru-RU" w:eastAsia="uk-UA"/>
              </w:rPr>
              <w:t>50</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0D39AC">
              <w:rPr>
                <w:rFonts w:ascii="Times New Roman" w:eastAsia="Times New Roman" w:hAnsi="Times New Roman" w:cs="Times New Roman"/>
                <w:sz w:val="24"/>
                <w:szCs w:val="24"/>
                <w:lang w:val="ru-RU" w:eastAsia="uk-UA"/>
              </w:rPr>
              <w:t xml:space="preserve"> </w:t>
            </w:r>
            <w:r w:rsidR="006B5101">
              <w:rPr>
                <w:rFonts w:ascii="Times New Roman" w:eastAsia="Times New Roman" w:hAnsi="Times New Roman" w:cs="Times New Roman"/>
                <w:sz w:val="24"/>
                <w:szCs w:val="24"/>
                <w:lang w:eastAsia="uk-UA"/>
              </w:rPr>
              <w:t>2,4</w:t>
            </w:r>
          </w:p>
        </w:tc>
        <w:tc>
          <w:tcPr>
            <w:tcW w:w="1731" w:type="dxa"/>
            <w:vAlign w:val="center"/>
          </w:tcPr>
          <w:p w14:paraId="6F77689E" w14:textId="24F2699F" w:rsidR="00526EBD"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66</w:t>
            </w:r>
            <w:r w:rsidR="00526EBD" w:rsidRPr="00A6259D">
              <w:rPr>
                <w:rFonts w:ascii="Times New Roman" w:eastAsia="Times New Roman" w:hAnsi="Times New Roman" w:cs="Times New Roman"/>
                <w:sz w:val="24"/>
                <w:szCs w:val="24"/>
                <w:lang w:eastAsia="uk-UA"/>
              </w:rPr>
              <w:t>,</w:t>
            </w:r>
            <w:r w:rsidR="00420C9F">
              <w:rPr>
                <w:rFonts w:ascii="Times New Roman" w:eastAsia="Times New Roman" w:hAnsi="Times New Roman" w:cs="Times New Roman"/>
                <w:sz w:val="24"/>
                <w:szCs w:val="24"/>
                <w:lang w:eastAsia="uk-UA"/>
              </w:rPr>
              <w:t>9</w:t>
            </w:r>
            <w:r>
              <w:rPr>
                <w:rFonts w:ascii="Times New Roman" w:eastAsia="Times New Roman" w:hAnsi="Times New Roman" w:cs="Times New Roman"/>
                <w:sz w:val="24"/>
                <w:szCs w:val="24"/>
                <w:lang w:eastAsia="uk-UA"/>
              </w:rPr>
              <w:t>1</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2,3</w:t>
            </w:r>
          </w:p>
        </w:tc>
        <w:tc>
          <w:tcPr>
            <w:tcW w:w="1250" w:type="dxa"/>
            <w:vAlign w:val="center"/>
          </w:tcPr>
          <w:p w14:paraId="52F56291" w14:textId="26BCAA73" w:rsidR="00526EBD" w:rsidRPr="00D41F9A" w:rsidRDefault="00526EBD"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5,1</w:t>
            </w:r>
          </w:p>
        </w:tc>
      </w:tr>
      <w:tr w:rsidR="009A5E16" w:rsidRPr="00A6259D" w14:paraId="4B57C071" w14:textId="77777777" w:rsidTr="00547B38">
        <w:trPr>
          <w:trHeight w:val="364"/>
        </w:trPr>
        <w:tc>
          <w:tcPr>
            <w:tcW w:w="2263" w:type="dxa"/>
            <w:vMerge w:val="restart"/>
            <w:vAlign w:val="center"/>
          </w:tcPr>
          <w:p w14:paraId="066C646F" w14:textId="77777777" w:rsidR="009A5E16" w:rsidRPr="00A6259D" w:rsidRDefault="009A5E16" w:rsidP="00547B38">
            <w:pPr>
              <w:autoSpaceDE w:val="0"/>
              <w:autoSpaceDN w:val="0"/>
              <w:adjustRightInd w:val="0"/>
              <w:spacing w:line="276" w:lineRule="auto"/>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Потрійний стрибок з місця, см</w:t>
            </w:r>
          </w:p>
        </w:tc>
        <w:tc>
          <w:tcPr>
            <w:tcW w:w="993" w:type="dxa"/>
            <w:vAlign w:val="center"/>
          </w:tcPr>
          <w:p w14:paraId="0755AE00" w14:textId="77777777" w:rsidR="009A5E16" w:rsidRPr="00A6259D" w:rsidRDefault="009A5E16" w:rsidP="00547B38">
            <w:pPr>
              <w:autoSpaceDE w:val="0"/>
              <w:autoSpaceDN w:val="0"/>
              <w:adjustRightInd w:val="0"/>
              <w:spacing w:line="276" w:lineRule="auto"/>
              <w:jc w:val="center"/>
              <w:rPr>
                <w:rFonts w:ascii="Times New Roman" w:hAnsi="Times New Roman" w:cs="Times New Roman"/>
                <w:sz w:val="28"/>
                <w:szCs w:val="28"/>
              </w:rPr>
            </w:pPr>
            <w:r w:rsidRPr="00A6259D">
              <w:rPr>
                <w:rFonts w:ascii="Times New Roman" w:eastAsia="Times New Roman" w:hAnsi="Times New Roman" w:cs="Times New Roman"/>
                <w:sz w:val="24"/>
                <w:szCs w:val="24"/>
                <w:lang w:eastAsia="uk-UA"/>
              </w:rPr>
              <w:t>КГ</w:t>
            </w:r>
          </w:p>
        </w:tc>
        <w:tc>
          <w:tcPr>
            <w:tcW w:w="1416" w:type="dxa"/>
            <w:vAlign w:val="center"/>
          </w:tcPr>
          <w:p w14:paraId="7D00E7E6" w14:textId="5EB9F5BF" w:rsidR="009A5E16" w:rsidRPr="00A6259D" w:rsidRDefault="00526EBD" w:rsidP="00526EBD">
            <w:pPr>
              <w:autoSpaceDE w:val="0"/>
              <w:autoSpaceDN w:val="0"/>
              <w:adjustRightInd w:val="0"/>
              <w:spacing w:line="276" w:lineRule="auto"/>
              <w:ind w:right="-97"/>
              <w:jc w:val="center"/>
              <w:rPr>
                <w:rFonts w:ascii="Times New Roman" w:hAnsi="Times New Roman" w:cs="Times New Roman"/>
                <w:sz w:val="28"/>
                <w:szCs w:val="28"/>
              </w:rPr>
            </w:pPr>
            <w:proofErr w:type="spellStart"/>
            <w:r w:rsidRPr="00A6259D">
              <w:rPr>
                <w:rFonts w:ascii="Times New Roman" w:eastAsia="Times New Roman" w:hAnsi="Times New Roman" w:cs="Times New Roman"/>
                <w:sz w:val="24"/>
                <w:szCs w:val="24"/>
                <w:lang w:eastAsia="uk-UA"/>
              </w:rPr>
              <w:t>х̄C</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26CD61B6" w14:textId="21856BF5" w:rsidR="009A5E16" w:rsidRPr="00A6259D" w:rsidRDefault="0002020A"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530</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w:t>
            </w:r>
            <w:r w:rsidR="002A358E">
              <w:rPr>
                <w:rFonts w:ascii="Times New Roman" w:eastAsia="Times New Roman" w:hAnsi="Times New Roman" w:cs="Times New Roman"/>
                <w:sz w:val="24"/>
                <w:szCs w:val="24"/>
                <w:lang w:eastAsia="uk-UA"/>
              </w:rPr>
              <w:t>18</w:t>
            </w:r>
          </w:p>
        </w:tc>
        <w:tc>
          <w:tcPr>
            <w:tcW w:w="1731" w:type="dxa"/>
            <w:vAlign w:val="center"/>
          </w:tcPr>
          <w:p w14:paraId="302A4009" w14:textId="6900A12A" w:rsidR="009A5E16" w:rsidRPr="00A6259D" w:rsidRDefault="00A17651" w:rsidP="0000632D">
            <w:pPr>
              <w:autoSpaceDE w:val="0"/>
              <w:autoSpaceDN w:val="0"/>
              <w:adjustRightInd w:val="0"/>
              <w:spacing w:line="276" w:lineRule="auto"/>
              <w:jc w:val="center"/>
              <w:rPr>
                <w:rFonts w:ascii="Times New Roman" w:hAnsi="Times New Roman" w:cs="Times New Roman"/>
                <w:sz w:val="28"/>
                <w:szCs w:val="28"/>
              </w:rPr>
            </w:pPr>
            <w:r>
              <w:rPr>
                <w:rFonts w:ascii="Times New Roman" w:eastAsia="Times New Roman" w:hAnsi="Times New Roman" w:cs="Times New Roman"/>
                <w:sz w:val="24"/>
                <w:szCs w:val="24"/>
                <w:lang w:eastAsia="uk-UA"/>
              </w:rPr>
              <w:t>569</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w:t>
            </w:r>
            <w:r w:rsidR="002A358E">
              <w:rPr>
                <w:rFonts w:ascii="Times New Roman" w:eastAsia="Times New Roman" w:hAnsi="Times New Roman" w:cs="Times New Roman"/>
                <w:sz w:val="24"/>
                <w:szCs w:val="24"/>
                <w:lang w:eastAsia="uk-UA"/>
              </w:rPr>
              <w:t>17</w:t>
            </w:r>
          </w:p>
        </w:tc>
        <w:tc>
          <w:tcPr>
            <w:tcW w:w="1250" w:type="dxa"/>
            <w:vAlign w:val="center"/>
          </w:tcPr>
          <w:p w14:paraId="5FE76698" w14:textId="11F2B6B5" w:rsidR="009A5E16" w:rsidRPr="00D41F9A" w:rsidRDefault="009A5E16" w:rsidP="0000632D">
            <w:pPr>
              <w:autoSpaceDE w:val="0"/>
              <w:autoSpaceDN w:val="0"/>
              <w:adjustRightInd w:val="0"/>
              <w:spacing w:line="276" w:lineRule="auto"/>
              <w:jc w:val="center"/>
              <w:rPr>
                <w:rFonts w:ascii="Times New Roman" w:hAnsi="Times New Roman" w:cs="Times New Roman"/>
                <w:sz w:val="28"/>
                <w:szCs w:val="28"/>
              </w:rPr>
            </w:pPr>
            <w:r w:rsidRPr="00D41F9A">
              <w:rPr>
                <w:rFonts w:ascii="Times New Roman" w:eastAsia="Times New Roman" w:hAnsi="Times New Roman" w:cs="Times New Roman"/>
                <w:sz w:val="24"/>
                <w:szCs w:val="24"/>
                <w:lang w:eastAsia="uk-UA"/>
              </w:rPr>
              <w:t>7,3</w:t>
            </w:r>
          </w:p>
        </w:tc>
      </w:tr>
      <w:tr w:rsidR="009A5E16" w:rsidRPr="00A6259D" w14:paraId="7D412CF0" w14:textId="77777777" w:rsidTr="00547B38">
        <w:trPr>
          <w:trHeight w:val="730"/>
        </w:trPr>
        <w:tc>
          <w:tcPr>
            <w:tcW w:w="2263" w:type="dxa"/>
            <w:vMerge/>
            <w:vAlign w:val="center"/>
          </w:tcPr>
          <w:p w14:paraId="007E861F" w14:textId="77777777" w:rsidR="009A5E16" w:rsidRPr="00A6259D" w:rsidRDefault="009A5E16" w:rsidP="00547B38">
            <w:pPr>
              <w:autoSpaceDE w:val="0"/>
              <w:autoSpaceDN w:val="0"/>
              <w:adjustRightInd w:val="0"/>
              <w:spacing w:line="276" w:lineRule="auto"/>
              <w:jc w:val="center"/>
              <w:rPr>
                <w:rFonts w:ascii="Times New Roman" w:eastAsia="Times New Roman" w:hAnsi="Times New Roman" w:cs="Times New Roman"/>
                <w:sz w:val="24"/>
                <w:szCs w:val="24"/>
                <w:lang w:eastAsia="uk-UA"/>
              </w:rPr>
            </w:pPr>
          </w:p>
        </w:tc>
        <w:tc>
          <w:tcPr>
            <w:tcW w:w="993" w:type="dxa"/>
            <w:vAlign w:val="center"/>
          </w:tcPr>
          <w:p w14:paraId="10EC094A" w14:textId="77777777" w:rsidR="009A5E16" w:rsidRPr="00A6259D" w:rsidRDefault="009A5E16" w:rsidP="00547B38">
            <w:pPr>
              <w:autoSpaceDE w:val="0"/>
              <w:autoSpaceDN w:val="0"/>
              <w:adjustRightInd w:val="0"/>
              <w:spacing w:line="276" w:lineRule="auto"/>
              <w:jc w:val="center"/>
              <w:rPr>
                <w:rFonts w:ascii="Times New Roman" w:eastAsia="Times New Roman" w:hAnsi="Times New Roman" w:cs="Times New Roman"/>
                <w:sz w:val="24"/>
                <w:szCs w:val="24"/>
                <w:lang w:eastAsia="uk-UA"/>
              </w:rPr>
            </w:pPr>
            <w:r w:rsidRPr="00A6259D">
              <w:rPr>
                <w:rFonts w:ascii="Times New Roman" w:eastAsia="Times New Roman" w:hAnsi="Times New Roman" w:cs="Times New Roman"/>
                <w:sz w:val="24"/>
                <w:szCs w:val="24"/>
                <w:lang w:eastAsia="uk-UA"/>
              </w:rPr>
              <w:t>ЕГ</w:t>
            </w:r>
          </w:p>
        </w:tc>
        <w:tc>
          <w:tcPr>
            <w:tcW w:w="1416" w:type="dxa"/>
            <w:vAlign w:val="center"/>
          </w:tcPr>
          <w:p w14:paraId="4A2D0DF0" w14:textId="2EFEA5FA" w:rsidR="009A5E16" w:rsidRPr="00342F63" w:rsidRDefault="0002020A" w:rsidP="00547B38">
            <w:pPr>
              <w:autoSpaceDE w:val="0"/>
              <w:autoSpaceDN w:val="0"/>
              <w:adjustRightInd w:val="0"/>
              <w:spacing w:line="276" w:lineRule="auto"/>
              <w:ind w:right="-97"/>
              <w:jc w:val="center"/>
              <w:rPr>
                <w:rFonts w:ascii="Times New Roman" w:eastAsia="Times New Roman" w:hAnsi="Times New Roman" w:cs="Times New Roman"/>
                <w:sz w:val="24"/>
                <w:szCs w:val="24"/>
                <w:lang w:val="en-US" w:eastAsia="uk-UA"/>
              </w:rPr>
            </w:pPr>
            <w:proofErr w:type="spellStart"/>
            <w:r w:rsidRPr="00A6259D">
              <w:rPr>
                <w:rFonts w:ascii="Times New Roman" w:eastAsia="Times New Roman" w:hAnsi="Times New Roman" w:cs="Times New Roman"/>
                <w:sz w:val="24"/>
                <w:szCs w:val="24"/>
                <w:lang w:eastAsia="uk-UA"/>
              </w:rPr>
              <w:t>х̄E</w:t>
            </w:r>
            <w:proofErr w:type="spellEnd"/>
            <w:r w:rsidRPr="00A6259D">
              <w:rPr>
                <w:rFonts w:ascii="Times New Roman" w:eastAsia="Times New Roman" w:hAnsi="Times New Roman" w:cs="Times New Roman"/>
                <w:sz w:val="24"/>
                <w:szCs w:val="24"/>
                <w:lang w:eastAsia="uk-UA"/>
              </w:rPr>
              <w:t xml:space="preserve"> ± m</w:t>
            </w:r>
          </w:p>
        </w:tc>
        <w:tc>
          <w:tcPr>
            <w:tcW w:w="1731" w:type="dxa"/>
            <w:vAlign w:val="center"/>
          </w:tcPr>
          <w:p w14:paraId="3D7C7C0E" w14:textId="529607F6" w:rsidR="009A5E16" w:rsidRPr="00A6259D" w:rsidRDefault="0002020A" w:rsidP="0000632D">
            <w:pPr>
              <w:autoSpaceDE w:val="0"/>
              <w:autoSpaceDN w:val="0"/>
              <w:adjustRightInd w:val="0"/>
              <w:spacing w:line="276"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530</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w:t>
            </w:r>
            <w:r w:rsidR="002A358E">
              <w:rPr>
                <w:rFonts w:ascii="Times New Roman" w:eastAsia="Times New Roman" w:hAnsi="Times New Roman" w:cs="Times New Roman"/>
                <w:sz w:val="24"/>
                <w:szCs w:val="24"/>
                <w:lang w:eastAsia="uk-UA"/>
              </w:rPr>
              <w:t>19</w:t>
            </w:r>
          </w:p>
        </w:tc>
        <w:tc>
          <w:tcPr>
            <w:tcW w:w="1731" w:type="dxa"/>
            <w:vAlign w:val="center"/>
          </w:tcPr>
          <w:p w14:paraId="6BAFE85F" w14:textId="6D98C192" w:rsidR="009A5E16" w:rsidRPr="00A6259D" w:rsidRDefault="00A17651" w:rsidP="0000632D">
            <w:pPr>
              <w:autoSpaceDE w:val="0"/>
              <w:autoSpaceDN w:val="0"/>
              <w:adjustRightInd w:val="0"/>
              <w:spacing w:line="276"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591</w:t>
            </w:r>
            <w:r w:rsidR="006B5101">
              <w:rPr>
                <w:rFonts w:ascii="Times New Roman" w:eastAsia="Times New Roman" w:hAnsi="Times New Roman" w:cs="Times New Roman"/>
                <w:sz w:val="24"/>
                <w:szCs w:val="24"/>
                <w:lang w:eastAsia="uk-UA"/>
              </w:rPr>
              <w:t xml:space="preserve"> </w:t>
            </w:r>
            <w:r w:rsidR="00526EBD" w:rsidRPr="00A6259D">
              <w:rPr>
                <w:rFonts w:ascii="Times New Roman" w:eastAsia="Times New Roman" w:hAnsi="Times New Roman" w:cs="Times New Roman"/>
                <w:sz w:val="24"/>
                <w:szCs w:val="24"/>
                <w:lang w:eastAsia="uk-UA"/>
              </w:rPr>
              <w:t>±</w:t>
            </w:r>
            <w:r w:rsidR="006B5101">
              <w:rPr>
                <w:rFonts w:ascii="Times New Roman" w:eastAsia="Times New Roman" w:hAnsi="Times New Roman" w:cs="Times New Roman"/>
                <w:sz w:val="24"/>
                <w:szCs w:val="24"/>
                <w:lang w:eastAsia="uk-UA"/>
              </w:rPr>
              <w:t xml:space="preserve"> </w:t>
            </w:r>
            <w:r w:rsidR="002A358E">
              <w:rPr>
                <w:rFonts w:ascii="Times New Roman" w:eastAsia="Times New Roman" w:hAnsi="Times New Roman" w:cs="Times New Roman"/>
                <w:sz w:val="24"/>
                <w:szCs w:val="24"/>
                <w:lang w:eastAsia="uk-UA"/>
              </w:rPr>
              <w:t>18</w:t>
            </w:r>
          </w:p>
        </w:tc>
        <w:tc>
          <w:tcPr>
            <w:tcW w:w="1250" w:type="dxa"/>
            <w:vAlign w:val="center"/>
          </w:tcPr>
          <w:p w14:paraId="567262B2" w14:textId="53B55426" w:rsidR="009A5E16" w:rsidRPr="00D41F9A" w:rsidRDefault="009A5E16" w:rsidP="0000632D">
            <w:pPr>
              <w:autoSpaceDE w:val="0"/>
              <w:autoSpaceDN w:val="0"/>
              <w:adjustRightInd w:val="0"/>
              <w:spacing w:line="276" w:lineRule="auto"/>
              <w:jc w:val="center"/>
              <w:rPr>
                <w:rFonts w:ascii="Times New Roman" w:eastAsia="Times New Roman" w:hAnsi="Times New Roman" w:cs="Times New Roman"/>
                <w:sz w:val="24"/>
                <w:szCs w:val="24"/>
                <w:lang w:eastAsia="uk-UA"/>
              </w:rPr>
            </w:pPr>
            <w:r w:rsidRPr="00D41F9A">
              <w:rPr>
                <w:rFonts w:ascii="Times New Roman" w:eastAsia="Times New Roman" w:hAnsi="Times New Roman" w:cs="Times New Roman"/>
                <w:sz w:val="24"/>
                <w:szCs w:val="24"/>
                <w:lang w:eastAsia="uk-UA"/>
              </w:rPr>
              <w:t>11,4</w:t>
            </w:r>
          </w:p>
        </w:tc>
      </w:tr>
    </w:tbl>
    <w:p w14:paraId="27F9C7A4" w14:textId="346CAD7B" w:rsidR="009E552C" w:rsidRPr="00A6259D" w:rsidRDefault="009E552C" w:rsidP="009531FC">
      <w:pPr>
        <w:autoSpaceDE w:val="0"/>
        <w:autoSpaceDN w:val="0"/>
        <w:adjustRightInd w:val="0"/>
        <w:spacing w:after="0" w:line="360" w:lineRule="auto"/>
        <w:ind w:firstLine="709"/>
        <w:jc w:val="center"/>
        <w:rPr>
          <w:rFonts w:ascii="Times New Roman" w:hAnsi="Times New Roman" w:cs="Times New Roman"/>
          <w:sz w:val="28"/>
          <w:szCs w:val="28"/>
        </w:rPr>
      </w:pPr>
    </w:p>
    <w:p w14:paraId="0DE6B1CA" w14:textId="77777777" w:rsidR="004969D6" w:rsidRDefault="00695129" w:rsidP="004969D6">
      <w:pPr>
        <w:spacing w:after="0" w:line="360" w:lineRule="auto"/>
        <w:ind w:firstLine="709"/>
        <w:jc w:val="both"/>
        <w:rPr>
          <w:rFonts w:ascii="Times New Roman CYR" w:hAnsi="Times New Roman CYR" w:cs="Times New Roman CYR"/>
          <w:color w:val="000000"/>
          <w:sz w:val="28"/>
          <w:szCs w:val="28"/>
        </w:rPr>
      </w:pPr>
      <w:r w:rsidRPr="00A6259D">
        <w:rPr>
          <w:rFonts w:ascii="Times New Roman CYR" w:hAnsi="Times New Roman CYR" w:cs="Times New Roman CYR"/>
          <w:color w:val="000000"/>
          <w:sz w:val="28"/>
          <w:szCs w:val="28"/>
        </w:rPr>
        <w:t>Було встановлено достовірні зміни (p &lt; 0,05) у показниках спеціальної фізичної підготовленості хлопців експериментальної групи (ЕГ) порівняно з контрольною групою (КГ):</w:t>
      </w:r>
    </w:p>
    <w:p w14:paraId="3605053D" w14:textId="77777777" w:rsidR="004969D6" w:rsidRDefault="00695129" w:rsidP="004969D6">
      <w:pPr>
        <w:pStyle w:val="a5"/>
        <w:numPr>
          <w:ilvl w:val="0"/>
          <w:numId w:val="16"/>
        </w:numPr>
        <w:spacing w:after="0" w:line="360" w:lineRule="auto"/>
        <w:jc w:val="both"/>
        <w:rPr>
          <w:rFonts w:ascii="Times New Roman CYR" w:hAnsi="Times New Roman CYR" w:cs="Times New Roman CYR"/>
          <w:color w:val="000000"/>
          <w:sz w:val="28"/>
          <w:szCs w:val="28"/>
        </w:rPr>
      </w:pPr>
      <w:r w:rsidRPr="004969D6">
        <w:rPr>
          <w:rFonts w:ascii="Times New Roman CYR" w:hAnsi="Times New Roman CYR" w:cs="Times New Roman CYR"/>
          <w:color w:val="000000"/>
          <w:sz w:val="28"/>
          <w:szCs w:val="28"/>
        </w:rPr>
        <w:t>з бігу на 30 м – покращення на 13,2% в ЕГ та 4,0% у КГ;</w:t>
      </w:r>
    </w:p>
    <w:p w14:paraId="1B762378" w14:textId="77777777" w:rsidR="004969D6" w:rsidRDefault="00695129" w:rsidP="004969D6">
      <w:pPr>
        <w:pStyle w:val="a5"/>
        <w:numPr>
          <w:ilvl w:val="0"/>
          <w:numId w:val="16"/>
        </w:numPr>
        <w:spacing w:after="0" w:line="360" w:lineRule="auto"/>
        <w:jc w:val="both"/>
        <w:rPr>
          <w:rFonts w:ascii="Times New Roman CYR" w:hAnsi="Times New Roman CYR" w:cs="Times New Roman CYR"/>
          <w:color w:val="000000"/>
          <w:sz w:val="28"/>
          <w:szCs w:val="28"/>
        </w:rPr>
      </w:pPr>
      <w:r w:rsidRPr="004969D6">
        <w:rPr>
          <w:rFonts w:ascii="Times New Roman CYR" w:hAnsi="Times New Roman CYR" w:cs="Times New Roman CYR"/>
          <w:color w:val="000000"/>
          <w:sz w:val="28"/>
          <w:szCs w:val="28"/>
        </w:rPr>
        <w:t>з бігу на 30 м з ходу – покращення на 13,8% в ЕГ та 7,5% у КГ;</w:t>
      </w:r>
    </w:p>
    <w:p w14:paraId="026D9358" w14:textId="77777777" w:rsidR="004969D6" w:rsidRDefault="00695129" w:rsidP="004969D6">
      <w:pPr>
        <w:pStyle w:val="a5"/>
        <w:numPr>
          <w:ilvl w:val="0"/>
          <w:numId w:val="16"/>
        </w:numPr>
        <w:spacing w:after="0" w:line="360" w:lineRule="auto"/>
        <w:jc w:val="both"/>
        <w:rPr>
          <w:rFonts w:ascii="Times New Roman CYR" w:hAnsi="Times New Roman CYR" w:cs="Times New Roman CYR"/>
          <w:color w:val="000000"/>
          <w:sz w:val="28"/>
          <w:szCs w:val="28"/>
        </w:rPr>
      </w:pPr>
      <w:r w:rsidRPr="004969D6">
        <w:rPr>
          <w:rFonts w:ascii="Times New Roman CYR" w:hAnsi="Times New Roman CYR" w:cs="Times New Roman CYR"/>
          <w:color w:val="000000"/>
          <w:sz w:val="28"/>
          <w:szCs w:val="28"/>
        </w:rPr>
        <w:t>з бігу на 60 м – приріст 6,9% в ЕГ і 4,4% у КГ;</w:t>
      </w:r>
    </w:p>
    <w:p w14:paraId="1FB2EB47" w14:textId="77777777" w:rsidR="004969D6" w:rsidRDefault="00695129" w:rsidP="004969D6">
      <w:pPr>
        <w:pStyle w:val="a5"/>
        <w:numPr>
          <w:ilvl w:val="0"/>
          <w:numId w:val="16"/>
        </w:numPr>
        <w:spacing w:after="0" w:line="360" w:lineRule="auto"/>
        <w:jc w:val="both"/>
        <w:rPr>
          <w:rFonts w:ascii="Times New Roman CYR" w:hAnsi="Times New Roman CYR" w:cs="Times New Roman CYR"/>
          <w:color w:val="000000"/>
          <w:sz w:val="28"/>
          <w:szCs w:val="28"/>
        </w:rPr>
      </w:pPr>
      <w:r w:rsidRPr="004969D6">
        <w:rPr>
          <w:rFonts w:ascii="Times New Roman CYR" w:hAnsi="Times New Roman CYR" w:cs="Times New Roman CYR"/>
          <w:color w:val="000000"/>
          <w:sz w:val="28"/>
          <w:szCs w:val="28"/>
        </w:rPr>
        <w:t>з бігу на 100 м – поліпшення на 4,4% в ЕГ та 1,7% у КГ;</w:t>
      </w:r>
    </w:p>
    <w:p w14:paraId="714AA27B" w14:textId="77777777" w:rsidR="004969D6" w:rsidRDefault="00695129" w:rsidP="004969D6">
      <w:pPr>
        <w:pStyle w:val="a5"/>
        <w:numPr>
          <w:ilvl w:val="0"/>
          <w:numId w:val="16"/>
        </w:numPr>
        <w:spacing w:after="0" w:line="360" w:lineRule="auto"/>
        <w:jc w:val="both"/>
        <w:rPr>
          <w:rFonts w:ascii="Times New Roman CYR" w:hAnsi="Times New Roman CYR" w:cs="Times New Roman CYR"/>
          <w:color w:val="000000"/>
          <w:sz w:val="28"/>
          <w:szCs w:val="28"/>
        </w:rPr>
      </w:pPr>
      <w:r w:rsidRPr="004969D6">
        <w:rPr>
          <w:rFonts w:ascii="Times New Roman CYR" w:hAnsi="Times New Roman CYR" w:cs="Times New Roman CYR"/>
          <w:color w:val="000000"/>
          <w:sz w:val="28"/>
          <w:szCs w:val="28"/>
        </w:rPr>
        <w:t>з бігу на 400 м – приріст 5,1% в ЕГ і 4,8% у КГ;</w:t>
      </w:r>
    </w:p>
    <w:p w14:paraId="3F51BBC2" w14:textId="4F39A3B8" w:rsidR="00695129" w:rsidRPr="004969D6" w:rsidRDefault="00695129" w:rsidP="004969D6">
      <w:pPr>
        <w:pStyle w:val="a5"/>
        <w:numPr>
          <w:ilvl w:val="0"/>
          <w:numId w:val="16"/>
        </w:numPr>
        <w:spacing w:after="0" w:line="360" w:lineRule="auto"/>
        <w:jc w:val="both"/>
        <w:rPr>
          <w:rFonts w:ascii="Times New Roman CYR" w:hAnsi="Times New Roman CYR" w:cs="Times New Roman CYR"/>
          <w:color w:val="000000"/>
          <w:sz w:val="28"/>
          <w:szCs w:val="28"/>
        </w:rPr>
      </w:pPr>
      <w:r w:rsidRPr="004969D6">
        <w:rPr>
          <w:rFonts w:ascii="Times New Roman CYR" w:hAnsi="Times New Roman CYR" w:cs="Times New Roman CYR"/>
          <w:color w:val="000000"/>
          <w:sz w:val="28"/>
          <w:szCs w:val="28"/>
        </w:rPr>
        <w:t>у потрійному стрибку з місця – покращення на 11,4% в ЕГ та 7,3% у КГ.</w:t>
      </w:r>
    </w:p>
    <w:p w14:paraId="7626D433" w14:textId="28135C78" w:rsidR="00E818B7" w:rsidRPr="00A6259D" w:rsidRDefault="00031C1C" w:rsidP="00695129">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Таким чином</w:t>
      </w:r>
      <w:r w:rsidR="00E818B7" w:rsidRPr="00A6259D">
        <w:rPr>
          <w:rFonts w:ascii="Times New Roman" w:hAnsi="Times New Roman" w:cs="Times New Roman"/>
          <w:sz w:val="28"/>
          <w:szCs w:val="28"/>
        </w:rPr>
        <w:t>, з метою визначення ефективності впроваджених засобів тренування з додатковим силовим обтяженням, бігових вправ на швидкість, бігових вправ по похилій доріжці, бігових та стрибкових вправ на піску, вправ на тренажерах та інших було встановлено достовірне (р</w:t>
      </w:r>
      <w:r w:rsidR="00F601D6">
        <w:rPr>
          <w:rFonts w:ascii="Times New Roman" w:hAnsi="Times New Roman" w:cs="Times New Roman"/>
          <w:sz w:val="28"/>
          <w:szCs w:val="28"/>
        </w:rPr>
        <w:t xml:space="preserve"> </w:t>
      </w:r>
      <w:r w:rsidR="00E818B7" w:rsidRPr="00A6259D">
        <w:rPr>
          <w:rFonts w:ascii="Times New Roman" w:hAnsi="Times New Roman" w:cs="Times New Roman"/>
          <w:sz w:val="28"/>
          <w:szCs w:val="28"/>
        </w:rPr>
        <w:t>&lt; 0,05) підвищення показників спеціальної фізичної підготовленості бігунів на 400</w:t>
      </w:r>
      <w:r w:rsidR="00F601D6">
        <w:rPr>
          <w:rFonts w:ascii="Times New Roman" w:hAnsi="Times New Roman" w:cs="Times New Roman"/>
          <w:sz w:val="28"/>
          <w:szCs w:val="28"/>
        </w:rPr>
        <w:t xml:space="preserve"> </w:t>
      </w:r>
      <w:r w:rsidR="00E818B7" w:rsidRPr="00A6259D">
        <w:rPr>
          <w:rFonts w:ascii="Times New Roman" w:hAnsi="Times New Roman" w:cs="Times New Roman"/>
          <w:sz w:val="28"/>
          <w:szCs w:val="28"/>
        </w:rPr>
        <w:t>м.</w:t>
      </w:r>
    </w:p>
    <w:p w14:paraId="2622A149" w14:textId="7AC6CD57" w:rsidR="004A1E6E" w:rsidRPr="00A6259D" w:rsidRDefault="00031C1C" w:rsidP="00254139">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Отже, базовий етап тренувань для бігунів на 400 </w:t>
      </w:r>
      <w:r w:rsidR="00160DD8">
        <w:rPr>
          <w:rFonts w:ascii="Times New Roman" w:hAnsi="Times New Roman" w:cs="Times New Roman"/>
          <w:sz w:val="28"/>
          <w:szCs w:val="28"/>
        </w:rPr>
        <w:t>м</w:t>
      </w:r>
      <w:r w:rsidRPr="00A6259D">
        <w:rPr>
          <w:rFonts w:ascii="Times New Roman" w:hAnsi="Times New Roman" w:cs="Times New Roman"/>
          <w:sz w:val="28"/>
          <w:szCs w:val="28"/>
        </w:rPr>
        <w:t xml:space="preserve"> наголошує на формуванні міцної бази витривалості за допомогою</w:t>
      </w:r>
      <w:r w:rsidR="00192CF0">
        <w:rPr>
          <w:rFonts w:ascii="Times New Roman" w:hAnsi="Times New Roman" w:cs="Times New Roman"/>
          <w:sz w:val="28"/>
          <w:szCs w:val="28"/>
        </w:rPr>
        <w:t xml:space="preserve"> </w:t>
      </w:r>
      <w:r w:rsidRPr="00A6259D">
        <w:rPr>
          <w:rFonts w:ascii="Times New Roman" w:hAnsi="Times New Roman" w:cs="Times New Roman"/>
          <w:sz w:val="28"/>
          <w:szCs w:val="28"/>
        </w:rPr>
        <w:t xml:space="preserve">бігу середньої інтенсивності, який доповнюється силовими вправами та вправами на кондицію, щоб запобігти травмам і підвищити ефективність. Технічні та тактичні навички розвиваються за допомогою корекції форми, </w:t>
      </w:r>
      <w:proofErr w:type="spellStart"/>
      <w:r w:rsidRPr="00A6259D">
        <w:rPr>
          <w:rFonts w:ascii="Times New Roman" w:hAnsi="Times New Roman" w:cs="Times New Roman"/>
          <w:sz w:val="28"/>
          <w:szCs w:val="28"/>
        </w:rPr>
        <w:t>відеоаналізу</w:t>
      </w:r>
      <w:proofErr w:type="spellEnd"/>
      <w:r w:rsidRPr="00A6259D">
        <w:rPr>
          <w:rFonts w:ascii="Times New Roman" w:hAnsi="Times New Roman" w:cs="Times New Roman"/>
          <w:sz w:val="28"/>
          <w:szCs w:val="28"/>
        </w:rPr>
        <w:t xml:space="preserve"> та симуляції перегонів, тоді як періодизація ділить тренувальний цикл на окремі фази для оптимізації адаптації та підвищення ефективності. Педагогічне тестування вказує на те, що на цьому етапі багато спортсменів все ще </w:t>
      </w:r>
      <w:r w:rsidR="00E8352A">
        <w:rPr>
          <w:rFonts w:ascii="Times New Roman" w:hAnsi="Times New Roman" w:cs="Times New Roman"/>
          <w:sz w:val="28"/>
          <w:szCs w:val="28"/>
        </w:rPr>
        <w:t>знаходяться</w:t>
      </w:r>
      <w:r w:rsidRPr="00A6259D">
        <w:rPr>
          <w:rFonts w:ascii="Times New Roman" w:hAnsi="Times New Roman" w:cs="Times New Roman"/>
          <w:sz w:val="28"/>
          <w:szCs w:val="28"/>
        </w:rPr>
        <w:t xml:space="preserve"> нижче стандартного рівня фізичної підготовки, але цілеспрямовані методи тренування, включаючи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-силові вправи, як було показано, значно покращують їхню фізичну форму та результативність змагань.</w:t>
      </w:r>
    </w:p>
    <w:p w14:paraId="34786890" w14:textId="77777777" w:rsidR="00C47E84" w:rsidRPr="00A6259D" w:rsidRDefault="00C47E84" w:rsidP="00904489">
      <w:pPr>
        <w:spacing w:after="0" w:line="360" w:lineRule="auto"/>
        <w:ind w:firstLine="709"/>
        <w:rPr>
          <w:rFonts w:ascii="Times New Roman" w:hAnsi="Times New Roman" w:cs="Times New Roman"/>
          <w:b/>
          <w:bCs/>
          <w:sz w:val="28"/>
          <w:szCs w:val="28"/>
        </w:rPr>
      </w:pPr>
    </w:p>
    <w:p w14:paraId="29A181E2" w14:textId="09BFF19C" w:rsidR="00904489" w:rsidRPr="002B66E6" w:rsidRDefault="00904489" w:rsidP="00712903">
      <w:pPr>
        <w:spacing w:after="0" w:line="360" w:lineRule="auto"/>
        <w:ind w:firstLine="709"/>
        <w:rPr>
          <w:rFonts w:ascii="Times New Roman" w:hAnsi="Times New Roman" w:cs="Times New Roman"/>
          <w:b/>
          <w:bCs/>
          <w:sz w:val="28"/>
          <w:szCs w:val="28"/>
        </w:rPr>
      </w:pPr>
      <w:r w:rsidRPr="00A6259D">
        <w:rPr>
          <w:rFonts w:ascii="Times New Roman" w:hAnsi="Times New Roman" w:cs="Times New Roman"/>
          <w:b/>
          <w:bCs/>
          <w:sz w:val="28"/>
          <w:szCs w:val="28"/>
        </w:rPr>
        <w:t>Висновки до розділу 3</w:t>
      </w:r>
    </w:p>
    <w:p w14:paraId="4AD13392" w14:textId="4E05AC83" w:rsidR="00904489" w:rsidRPr="00A6259D" w:rsidRDefault="00DD1628" w:rsidP="00DD1628">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Розвиток функціональних можливостей за допомогою фізичної, техніко-тактичної, психологічної та </w:t>
      </w:r>
      <w:proofErr w:type="spellStart"/>
      <w:r w:rsidRPr="00A6259D">
        <w:rPr>
          <w:rFonts w:ascii="Times New Roman" w:hAnsi="Times New Roman" w:cs="Times New Roman"/>
          <w:sz w:val="28"/>
          <w:szCs w:val="28"/>
        </w:rPr>
        <w:t>гіпоксичної</w:t>
      </w:r>
      <w:proofErr w:type="spellEnd"/>
      <w:r w:rsidRPr="00A6259D">
        <w:rPr>
          <w:rFonts w:ascii="Times New Roman" w:hAnsi="Times New Roman" w:cs="Times New Roman"/>
          <w:sz w:val="28"/>
          <w:szCs w:val="28"/>
        </w:rPr>
        <w:t xml:space="preserve"> підготовки підвищує рівень спортивної підготовленості з акцентом на розуміння та контроль тренувального процесу як взаємопов’язаної системи. </w:t>
      </w:r>
    </w:p>
    <w:p w14:paraId="15C470AA" w14:textId="15BC793A" w:rsidR="00A51AE0" w:rsidRPr="00A6259D" w:rsidRDefault="00A51AE0" w:rsidP="00A51AE0">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У дослідженні взяли участь 12 юних бігунів на 400 м (6 дівчат і 6 хлопців), які займаються в ДЮСШ №6 </w:t>
      </w:r>
      <w:r w:rsidR="00154BDE">
        <w:rPr>
          <w:rFonts w:ascii="Times New Roman" w:hAnsi="Times New Roman" w:cs="Times New Roman"/>
          <w:sz w:val="28"/>
          <w:szCs w:val="28"/>
        </w:rPr>
        <w:t xml:space="preserve">в </w:t>
      </w:r>
      <w:r w:rsidRPr="00A6259D">
        <w:rPr>
          <w:rFonts w:ascii="Times New Roman" w:hAnsi="Times New Roman" w:cs="Times New Roman"/>
          <w:sz w:val="28"/>
          <w:szCs w:val="28"/>
        </w:rPr>
        <w:t>м. Ки</w:t>
      </w:r>
      <w:r w:rsidR="00154BDE">
        <w:rPr>
          <w:rFonts w:ascii="Times New Roman" w:hAnsi="Times New Roman" w:cs="Times New Roman"/>
          <w:sz w:val="28"/>
          <w:szCs w:val="28"/>
        </w:rPr>
        <w:t>їв</w:t>
      </w:r>
      <w:r w:rsidRPr="00A6259D">
        <w:rPr>
          <w:rFonts w:ascii="Times New Roman" w:hAnsi="Times New Roman" w:cs="Times New Roman"/>
          <w:sz w:val="28"/>
          <w:szCs w:val="28"/>
        </w:rPr>
        <w:t>. Упродовж піврічного циклу базової підготовки здійснено аналіз динаміки фізичних показників на основі педагогічного тестування. Було визначено стартовий рівень підготовленості, встановлено проблемні компоненти (низька стартова швидкість, недостатній рівень швидкісної витривалості, відставання в стрибкових вправах), після чого сформовано експериментальну програму тренувань.</w:t>
      </w:r>
    </w:p>
    <w:p w14:paraId="1B4E3BFD" w14:textId="77777777" w:rsidR="004309BF" w:rsidRDefault="00A51AE0" w:rsidP="00C70D49">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Результати показали, що традиційна підготовка забезпечує лише помірне зростання показників, тоді як включення вправ швидкісного та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-силового характеру (біг по похилій доріжці, з обтяженням, серійні пробіжки на піску, </w:t>
      </w:r>
      <w:proofErr w:type="spellStart"/>
      <w:r w:rsidRPr="00A6259D">
        <w:rPr>
          <w:rFonts w:ascii="Times New Roman" w:hAnsi="Times New Roman" w:cs="Times New Roman"/>
          <w:sz w:val="28"/>
          <w:szCs w:val="28"/>
        </w:rPr>
        <w:t>пліометричні</w:t>
      </w:r>
      <w:proofErr w:type="spellEnd"/>
      <w:r w:rsidRPr="00A6259D">
        <w:rPr>
          <w:rFonts w:ascii="Times New Roman" w:hAnsi="Times New Roman" w:cs="Times New Roman"/>
          <w:sz w:val="28"/>
          <w:szCs w:val="28"/>
        </w:rPr>
        <w:t xml:space="preserve"> вправи, тренажери) сприяло істотному покращенню показників:</w:t>
      </w:r>
    </w:p>
    <w:p w14:paraId="6EE4AA87" w14:textId="05437345" w:rsidR="004309BF" w:rsidRDefault="00A51AE0" w:rsidP="004309BF">
      <w:pPr>
        <w:pStyle w:val="a5"/>
        <w:numPr>
          <w:ilvl w:val="0"/>
          <w:numId w:val="16"/>
        </w:numPr>
        <w:spacing w:after="0" w:line="360" w:lineRule="auto"/>
        <w:jc w:val="both"/>
        <w:rPr>
          <w:rFonts w:ascii="Times New Roman" w:hAnsi="Times New Roman" w:cs="Times New Roman"/>
          <w:sz w:val="28"/>
          <w:szCs w:val="28"/>
        </w:rPr>
      </w:pPr>
      <w:r w:rsidRPr="004309BF">
        <w:rPr>
          <w:rFonts w:ascii="Times New Roman" w:hAnsi="Times New Roman" w:cs="Times New Roman"/>
          <w:sz w:val="28"/>
          <w:szCs w:val="28"/>
        </w:rPr>
        <w:t xml:space="preserve"> у дівчат найбільші прирости зафіксовано у бігу на</w:t>
      </w:r>
      <w:r w:rsidR="00A96EB6">
        <w:rPr>
          <w:rFonts w:ascii="Times New Roman" w:hAnsi="Times New Roman" w:cs="Times New Roman"/>
          <w:sz w:val="28"/>
          <w:szCs w:val="28"/>
        </w:rPr>
        <w:t xml:space="preserve"> 30 м (12,1%),</w:t>
      </w:r>
      <w:r w:rsidRPr="004309BF">
        <w:rPr>
          <w:rFonts w:ascii="Times New Roman" w:hAnsi="Times New Roman" w:cs="Times New Roman"/>
          <w:sz w:val="28"/>
          <w:szCs w:val="28"/>
        </w:rPr>
        <w:t xml:space="preserve">  бігу на 30 м з ходу (11,5%)</w:t>
      </w:r>
      <w:r w:rsidR="00A96EB6">
        <w:rPr>
          <w:rFonts w:ascii="Times New Roman" w:hAnsi="Times New Roman" w:cs="Times New Roman"/>
          <w:sz w:val="28"/>
          <w:szCs w:val="28"/>
        </w:rPr>
        <w:t xml:space="preserve">, та бігу на </w:t>
      </w:r>
      <w:r w:rsidR="00A96EB6" w:rsidRPr="004309BF">
        <w:rPr>
          <w:rFonts w:ascii="Times New Roman" w:hAnsi="Times New Roman" w:cs="Times New Roman"/>
          <w:sz w:val="28"/>
          <w:szCs w:val="28"/>
        </w:rPr>
        <w:t>60 м (13,8%)</w:t>
      </w:r>
      <w:r w:rsidR="00A96EB6">
        <w:rPr>
          <w:rFonts w:ascii="Times New Roman" w:hAnsi="Times New Roman" w:cs="Times New Roman"/>
          <w:sz w:val="28"/>
          <w:szCs w:val="28"/>
        </w:rPr>
        <w:t>;</w:t>
      </w:r>
    </w:p>
    <w:p w14:paraId="4F9C8565" w14:textId="77777777" w:rsidR="00C70D49" w:rsidRDefault="00A51AE0" w:rsidP="00C70D49">
      <w:pPr>
        <w:pStyle w:val="a5"/>
        <w:numPr>
          <w:ilvl w:val="0"/>
          <w:numId w:val="16"/>
        </w:numPr>
        <w:spacing w:after="0" w:line="360" w:lineRule="auto"/>
        <w:jc w:val="both"/>
        <w:rPr>
          <w:rFonts w:ascii="Times New Roman" w:hAnsi="Times New Roman" w:cs="Times New Roman"/>
          <w:sz w:val="28"/>
          <w:szCs w:val="28"/>
        </w:rPr>
      </w:pPr>
      <w:r w:rsidRPr="004309BF">
        <w:rPr>
          <w:rFonts w:ascii="Times New Roman" w:hAnsi="Times New Roman" w:cs="Times New Roman"/>
          <w:sz w:val="28"/>
          <w:szCs w:val="28"/>
        </w:rPr>
        <w:t xml:space="preserve"> у хлопців</w:t>
      </w:r>
      <w:r w:rsidR="00C70D49" w:rsidRPr="00C70D49">
        <w:rPr>
          <w:rFonts w:ascii="Times New Roman" w:hAnsi="Times New Roman" w:cs="Times New Roman"/>
          <w:sz w:val="28"/>
          <w:szCs w:val="28"/>
        </w:rPr>
        <w:t xml:space="preserve"> </w:t>
      </w:r>
      <w:r w:rsidR="00C70D49" w:rsidRPr="004309BF">
        <w:rPr>
          <w:rFonts w:ascii="Times New Roman" w:hAnsi="Times New Roman" w:cs="Times New Roman"/>
          <w:sz w:val="28"/>
          <w:szCs w:val="28"/>
        </w:rPr>
        <w:t>найбільші прирости зафіксовано</w:t>
      </w:r>
      <w:r w:rsidR="00C70D49">
        <w:rPr>
          <w:rFonts w:ascii="Times New Roman" w:hAnsi="Times New Roman" w:cs="Times New Roman"/>
          <w:sz w:val="28"/>
          <w:szCs w:val="28"/>
        </w:rPr>
        <w:t xml:space="preserve"> у</w:t>
      </w:r>
      <w:r w:rsidR="004309BF">
        <w:rPr>
          <w:rFonts w:ascii="Times New Roman" w:hAnsi="Times New Roman" w:cs="Times New Roman"/>
          <w:sz w:val="28"/>
          <w:szCs w:val="28"/>
        </w:rPr>
        <w:t xml:space="preserve"> </w:t>
      </w:r>
      <w:r w:rsidR="004309BF" w:rsidRPr="004309BF">
        <w:rPr>
          <w:rFonts w:ascii="Times New Roman" w:hAnsi="Times New Roman" w:cs="Times New Roman"/>
          <w:sz w:val="28"/>
          <w:szCs w:val="28"/>
        </w:rPr>
        <w:t>біг</w:t>
      </w:r>
      <w:r w:rsidR="00C70D49">
        <w:rPr>
          <w:rFonts w:ascii="Times New Roman" w:hAnsi="Times New Roman" w:cs="Times New Roman"/>
          <w:sz w:val="28"/>
          <w:szCs w:val="28"/>
        </w:rPr>
        <w:t>у на</w:t>
      </w:r>
      <w:r w:rsidR="004309BF" w:rsidRPr="004309BF">
        <w:rPr>
          <w:rFonts w:ascii="Times New Roman" w:hAnsi="Times New Roman" w:cs="Times New Roman"/>
          <w:sz w:val="28"/>
          <w:szCs w:val="28"/>
        </w:rPr>
        <w:t xml:space="preserve"> 30 м </w:t>
      </w:r>
      <w:r w:rsidR="004309BF">
        <w:rPr>
          <w:rFonts w:ascii="Times New Roman" w:hAnsi="Times New Roman" w:cs="Times New Roman"/>
          <w:sz w:val="28"/>
          <w:szCs w:val="28"/>
        </w:rPr>
        <w:t xml:space="preserve">(13,2%), </w:t>
      </w:r>
      <w:r w:rsidRPr="004309BF">
        <w:rPr>
          <w:rFonts w:ascii="Times New Roman" w:hAnsi="Times New Roman" w:cs="Times New Roman"/>
          <w:sz w:val="28"/>
          <w:szCs w:val="28"/>
        </w:rPr>
        <w:t>біг</w:t>
      </w:r>
      <w:r w:rsidR="00C70D49">
        <w:rPr>
          <w:rFonts w:ascii="Times New Roman" w:hAnsi="Times New Roman" w:cs="Times New Roman"/>
          <w:sz w:val="28"/>
          <w:szCs w:val="28"/>
        </w:rPr>
        <w:t>у на</w:t>
      </w:r>
      <w:r w:rsidRPr="004309BF">
        <w:rPr>
          <w:rFonts w:ascii="Times New Roman" w:hAnsi="Times New Roman" w:cs="Times New Roman"/>
          <w:sz w:val="28"/>
          <w:szCs w:val="28"/>
        </w:rPr>
        <w:t xml:space="preserve"> 30 м з ходу (13,8%) і потрійний стрибок (11,4%).</w:t>
      </w:r>
    </w:p>
    <w:p w14:paraId="1DED8BF3" w14:textId="6CBAA6C3" w:rsidR="004309BF" w:rsidRPr="00C70D49" w:rsidRDefault="00A51AE0" w:rsidP="00C70D49">
      <w:pPr>
        <w:spacing w:after="0" w:line="360" w:lineRule="auto"/>
        <w:ind w:firstLine="709"/>
        <w:jc w:val="both"/>
        <w:rPr>
          <w:rFonts w:ascii="Times New Roman" w:hAnsi="Times New Roman" w:cs="Times New Roman"/>
          <w:sz w:val="28"/>
          <w:szCs w:val="28"/>
        </w:rPr>
      </w:pPr>
      <w:r w:rsidRPr="00C70D49">
        <w:rPr>
          <w:rFonts w:ascii="Times New Roman" w:hAnsi="Times New Roman" w:cs="Times New Roman"/>
          <w:sz w:val="28"/>
          <w:szCs w:val="28"/>
        </w:rPr>
        <w:t>Достовірність змін (р &lt; 0,05) підтверджує ефективність експериментальної програми.</w:t>
      </w:r>
      <w:r w:rsidR="004309BF" w:rsidRPr="00C70D49">
        <w:rPr>
          <w:rFonts w:ascii="Times New Roman" w:hAnsi="Times New Roman" w:cs="Times New Roman"/>
          <w:sz w:val="28"/>
          <w:szCs w:val="28"/>
        </w:rPr>
        <w:t xml:space="preserve"> </w:t>
      </w:r>
    </w:p>
    <w:p w14:paraId="17E2A201" w14:textId="1D5365B3" w:rsidR="00A51AE0" w:rsidRPr="00A6259D" w:rsidRDefault="00A51AE0" w:rsidP="00A51AE0">
      <w:pPr>
        <w:spacing w:after="0" w:line="360" w:lineRule="auto"/>
        <w:ind w:firstLine="709"/>
        <w:jc w:val="both"/>
        <w:rPr>
          <w:rFonts w:ascii="Times New Roman" w:hAnsi="Times New Roman" w:cs="Times New Roman"/>
          <w:sz w:val="28"/>
          <w:szCs w:val="28"/>
        </w:rPr>
      </w:pPr>
      <w:r w:rsidRPr="00A6259D">
        <w:rPr>
          <w:rFonts w:ascii="Times New Roman" w:hAnsi="Times New Roman" w:cs="Times New Roman"/>
          <w:sz w:val="28"/>
          <w:szCs w:val="28"/>
        </w:rPr>
        <w:t>Отже, проведене дослідження демонструє позитивний вплив впровадження спеціалізованих тренувальних засобів на фізичну підготовленість юних спортсменів, що дозволяє сформувати основу для розробки ефективних тренувальних програм з орієнтацією на вікові особливості розвитку легкоатлетів.</w:t>
      </w:r>
    </w:p>
    <w:p w14:paraId="63A59657" w14:textId="77777777" w:rsidR="00904489" w:rsidRPr="00A6259D" w:rsidRDefault="00904489">
      <w:pPr>
        <w:rPr>
          <w:rFonts w:ascii="Times New Roman" w:hAnsi="Times New Roman" w:cs="Times New Roman"/>
          <w:sz w:val="28"/>
          <w:szCs w:val="28"/>
        </w:rPr>
      </w:pPr>
      <w:r w:rsidRPr="00A6259D">
        <w:rPr>
          <w:rFonts w:ascii="Times New Roman" w:hAnsi="Times New Roman" w:cs="Times New Roman"/>
          <w:sz w:val="28"/>
          <w:szCs w:val="28"/>
        </w:rPr>
        <w:br w:type="page"/>
      </w:r>
    </w:p>
    <w:p w14:paraId="4039145F" w14:textId="6F90595B" w:rsidR="00904489" w:rsidRDefault="00904489" w:rsidP="0094555B">
      <w:pPr>
        <w:spacing w:after="0" w:line="360" w:lineRule="auto"/>
        <w:ind w:firstLine="709"/>
        <w:jc w:val="center"/>
        <w:rPr>
          <w:rFonts w:ascii="Times New Roman" w:hAnsi="Times New Roman" w:cs="Times New Roman"/>
          <w:b/>
          <w:bCs/>
          <w:sz w:val="28"/>
          <w:szCs w:val="28"/>
          <w:lang w:val="ru-RU"/>
        </w:rPr>
      </w:pPr>
      <w:r w:rsidRPr="00A6259D">
        <w:rPr>
          <w:rFonts w:ascii="Times New Roman" w:hAnsi="Times New Roman" w:cs="Times New Roman"/>
          <w:b/>
          <w:bCs/>
          <w:sz w:val="28"/>
          <w:szCs w:val="28"/>
        </w:rPr>
        <w:lastRenderedPageBreak/>
        <w:t>ВИСНОВКИ</w:t>
      </w:r>
    </w:p>
    <w:p w14:paraId="28C99F89" w14:textId="77777777" w:rsidR="00473B9B" w:rsidRPr="00473B9B" w:rsidRDefault="00473B9B" w:rsidP="0094555B">
      <w:pPr>
        <w:spacing w:after="0" w:line="360" w:lineRule="auto"/>
        <w:ind w:firstLine="709"/>
        <w:jc w:val="center"/>
        <w:rPr>
          <w:rFonts w:ascii="Times New Roman" w:hAnsi="Times New Roman" w:cs="Times New Roman"/>
          <w:b/>
          <w:bCs/>
          <w:sz w:val="28"/>
          <w:szCs w:val="28"/>
          <w:lang w:val="ru-RU"/>
        </w:rPr>
      </w:pPr>
    </w:p>
    <w:p w14:paraId="23A5F359" w14:textId="2BA233F8" w:rsidR="002C4860" w:rsidRPr="00B130A2" w:rsidRDefault="002C4860" w:rsidP="002C4860">
      <w:pPr>
        <w:spacing w:after="0" w:line="360" w:lineRule="auto"/>
        <w:ind w:firstLine="709"/>
        <w:jc w:val="both"/>
        <w:rPr>
          <w:rFonts w:ascii="Times New Roman" w:hAnsi="Times New Roman" w:cs="Times New Roman"/>
          <w:sz w:val="28"/>
          <w:szCs w:val="28"/>
        </w:rPr>
      </w:pPr>
      <w:r w:rsidRPr="00B130A2">
        <w:rPr>
          <w:rFonts w:ascii="Times New Roman" w:hAnsi="Times New Roman" w:cs="Times New Roman"/>
          <w:sz w:val="28"/>
          <w:szCs w:val="28"/>
        </w:rPr>
        <w:t xml:space="preserve">1. Аналіз науково-методичної літератури свідчить, що сучасна підготовка бігунів на 400 м базується на поєднанні загальної та спеціальної фізичної підготовки, індивідуалізації навантажень і чіткій періодизації тренувального процесу. Ефективність розвитку спортсмена визначається гармонійним формуванням </w:t>
      </w:r>
      <w:proofErr w:type="spellStart"/>
      <w:r w:rsidRPr="00B130A2">
        <w:rPr>
          <w:rFonts w:ascii="Times New Roman" w:hAnsi="Times New Roman" w:cs="Times New Roman"/>
          <w:sz w:val="28"/>
          <w:szCs w:val="28"/>
        </w:rPr>
        <w:t>швидкісно</w:t>
      </w:r>
      <w:proofErr w:type="spellEnd"/>
      <w:r w:rsidRPr="00B130A2">
        <w:rPr>
          <w:rFonts w:ascii="Times New Roman" w:hAnsi="Times New Roman" w:cs="Times New Roman"/>
          <w:sz w:val="28"/>
          <w:szCs w:val="28"/>
        </w:rPr>
        <w:t xml:space="preserve">-силових якостей, витривалості, техніки бігу та психологічної стійкості, що є критично важливими для подолання дистанції зі змінною інтенсивністю. Водночас сучасні інноваційні технології, такі як: біомеханічний аналіз, </w:t>
      </w:r>
      <w:proofErr w:type="spellStart"/>
      <w:r w:rsidRPr="00B130A2">
        <w:rPr>
          <w:rFonts w:ascii="Times New Roman" w:hAnsi="Times New Roman" w:cs="Times New Roman"/>
          <w:sz w:val="28"/>
          <w:szCs w:val="28"/>
        </w:rPr>
        <w:t>відеомоніторинг</w:t>
      </w:r>
      <w:proofErr w:type="spellEnd"/>
      <w:r w:rsidRPr="00B130A2">
        <w:rPr>
          <w:rFonts w:ascii="Times New Roman" w:hAnsi="Times New Roman" w:cs="Times New Roman"/>
          <w:sz w:val="28"/>
          <w:szCs w:val="28"/>
        </w:rPr>
        <w:t xml:space="preserve"> техніки</w:t>
      </w:r>
      <w:r w:rsidR="002B4ADF">
        <w:rPr>
          <w:rFonts w:ascii="Times New Roman" w:hAnsi="Times New Roman" w:cs="Times New Roman"/>
          <w:sz w:val="28"/>
          <w:szCs w:val="28"/>
        </w:rPr>
        <w:t xml:space="preserve"> бігу</w:t>
      </w:r>
      <w:r w:rsidRPr="00B130A2">
        <w:rPr>
          <w:rFonts w:ascii="Times New Roman" w:hAnsi="Times New Roman" w:cs="Times New Roman"/>
          <w:sz w:val="28"/>
          <w:szCs w:val="28"/>
        </w:rPr>
        <w:t>, контроль функціонального стану й цифрові системи персоналізації тренувань, дають змогу підвищити точність планування, зменшити ризики перевтоми та травм і забезпечити максимально ефективний розвиток індивідуального потенціалу спортсмена.</w:t>
      </w:r>
    </w:p>
    <w:p w14:paraId="30755275" w14:textId="77777777" w:rsidR="002C4860" w:rsidRPr="00B130A2" w:rsidRDefault="002C4860" w:rsidP="002C4860">
      <w:pPr>
        <w:spacing w:after="0" w:line="360" w:lineRule="auto"/>
        <w:ind w:firstLine="709"/>
        <w:jc w:val="both"/>
        <w:rPr>
          <w:rFonts w:ascii="Times New Roman" w:hAnsi="Times New Roman" w:cs="Times New Roman"/>
          <w:sz w:val="28"/>
          <w:szCs w:val="28"/>
        </w:rPr>
      </w:pPr>
      <w:r w:rsidRPr="00B130A2">
        <w:rPr>
          <w:rFonts w:ascii="Times New Roman" w:hAnsi="Times New Roman" w:cs="Times New Roman"/>
          <w:sz w:val="28"/>
          <w:szCs w:val="28"/>
        </w:rPr>
        <w:t xml:space="preserve">2. Проведене педагогічне дослідження показало, що систематичне використання структурованого піврічного циклу тренувань із чітким чергуванням навантаження та відпочинку позитивно впливає на динаміку розвитку основних фізичних якостей бігунів на 400 м. Поступове підвищення обсягу та інтенсивності тренувальної роботи, поєднання </w:t>
      </w:r>
      <w:proofErr w:type="spellStart"/>
      <w:r w:rsidRPr="00B130A2">
        <w:rPr>
          <w:rFonts w:ascii="Times New Roman" w:hAnsi="Times New Roman" w:cs="Times New Roman"/>
          <w:sz w:val="28"/>
          <w:szCs w:val="28"/>
        </w:rPr>
        <w:t>загальнорозвивальних</w:t>
      </w:r>
      <w:proofErr w:type="spellEnd"/>
      <w:r w:rsidRPr="00B130A2">
        <w:rPr>
          <w:rFonts w:ascii="Times New Roman" w:hAnsi="Times New Roman" w:cs="Times New Roman"/>
          <w:sz w:val="28"/>
          <w:szCs w:val="28"/>
        </w:rPr>
        <w:t xml:space="preserve">, спеціальних і </w:t>
      </w:r>
      <w:proofErr w:type="spellStart"/>
      <w:r w:rsidRPr="00B130A2">
        <w:rPr>
          <w:rFonts w:ascii="Times New Roman" w:hAnsi="Times New Roman" w:cs="Times New Roman"/>
          <w:sz w:val="28"/>
          <w:szCs w:val="28"/>
        </w:rPr>
        <w:t>швидкісно</w:t>
      </w:r>
      <w:proofErr w:type="spellEnd"/>
      <w:r w:rsidRPr="00B130A2">
        <w:rPr>
          <w:rFonts w:ascii="Times New Roman" w:hAnsi="Times New Roman" w:cs="Times New Roman"/>
          <w:sz w:val="28"/>
          <w:szCs w:val="28"/>
        </w:rPr>
        <w:t>-силових вправ забезпечує стабільне зростання показників сили, швидкості та витривалості. Педагогічні спостереження підтвердили, що на початку базового періоду спортсмени мали нерівномірний розвиток фізичних якостей, однак завдяки впровадженню системних тренувальних засобів спостерігалося поступове вирівнювання та зростання рівня підготовленості.</w:t>
      </w:r>
    </w:p>
    <w:p w14:paraId="1FE92407" w14:textId="77777777" w:rsidR="002C4860" w:rsidRPr="00B130A2" w:rsidRDefault="002C4860" w:rsidP="002C4860">
      <w:pPr>
        <w:spacing w:after="0" w:line="360" w:lineRule="auto"/>
        <w:ind w:firstLine="709"/>
        <w:jc w:val="both"/>
        <w:rPr>
          <w:rFonts w:ascii="Times New Roman" w:hAnsi="Times New Roman" w:cs="Times New Roman"/>
          <w:sz w:val="28"/>
          <w:szCs w:val="28"/>
        </w:rPr>
      </w:pPr>
      <w:r w:rsidRPr="00B130A2">
        <w:rPr>
          <w:rFonts w:ascii="Times New Roman" w:hAnsi="Times New Roman" w:cs="Times New Roman"/>
          <w:sz w:val="28"/>
          <w:szCs w:val="28"/>
        </w:rPr>
        <w:t xml:space="preserve">Отримані результати доводять ефективність поєднання різних типів тренувальних навантажень у межах піврічного циклу. Застосування інтервальних </w:t>
      </w:r>
      <w:proofErr w:type="spellStart"/>
      <w:r w:rsidRPr="00B130A2">
        <w:rPr>
          <w:rFonts w:ascii="Times New Roman" w:hAnsi="Times New Roman" w:cs="Times New Roman"/>
          <w:sz w:val="28"/>
          <w:szCs w:val="28"/>
        </w:rPr>
        <w:t>методик</w:t>
      </w:r>
      <w:proofErr w:type="spellEnd"/>
      <w:r w:rsidRPr="00B130A2">
        <w:rPr>
          <w:rFonts w:ascii="Times New Roman" w:hAnsi="Times New Roman" w:cs="Times New Roman"/>
          <w:sz w:val="28"/>
          <w:szCs w:val="28"/>
        </w:rPr>
        <w:t xml:space="preserve">, темпових пробіжок, спеціальних вправ на розвиток сили й техніки бігу сприяло формуванню оптимальної функціональної бази. </w:t>
      </w:r>
    </w:p>
    <w:p w14:paraId="4E17EBFF" w14:textId="1F340615" w:rsidR="002C4860" w:rsidRPr="00B130A2" w:rsidRDefault="002C4860" w:rsidP="002C4860">
      <w:pPr>
        <w:spacing w:after="0" w:line="360" w:lineRule="auto"/>
        <w:ind w:firstLine="709"/>
        <w:jc w:val="both"/>
        <w:rPr>
          <w:rFonts w:ascii="Times New Roman" w:hAnsi="Times New Roman" w:cs="Times New Roman"/>
          <w:sz w:val="28"/>
          <w:szCs w:val="28"/>
        </w:rPr>
      </w:pPr>
      <w:r w:rsidRPr="00B130A2">
        <w:rPr>
          <w:rFonts w:ascii="Times New Roman" w:hAnsi="Times New Roman" w:cs="Times New Roman"/>
          <w:sz w:val="28"/>
          <w:szCs w:val="28"/>
        </w:rPr>
        <w:lastRenderedPageBreak/>
        <w:t>3. Аналіз отриманих результатів засвідчив, що експериментальна методика тренувань дала значно вищий ефект порівняно з контрольною групою. Усі показники</w:t>
      </w:r>
      <w:r w:rsidR="00123E6F">
        <w:rPr>
          <w:rFonts w:ascii="Times New Roman" w:hAnsi="Times New Roman" w:cs="Times New Roman"/>
          <w:sz w:val="28"/>
          <w:szCs w:val="28"/>
        </w:rPr>
        <w:t xml:space="preserve">, </w:t>
      </w:r>
      <w:r w:rsidRPr="00B130A2">
        <w:rPr>
          <w:rFonts w:ascii="Times New Roman" w:hAnsi="Times New Roman" w:cs="Times New Roman"/>
          <w:sz w:val="28"/>
          <w:szCs w:val="28"/>
        </w:rPr>
        <w:t xml:space="preserve">як у дівчат, так і у хлопців,  свідчать про істотне покращення швидкісних, </w:t>
      </w:r>
      <w:proofErr w:type="spellStart"/>
      <w:r w:rsidRPr="00B130A2">
        <w:rPr>
          <w:rFonts w:ascii="Times New Roman" w:hAnsi="Times New Roman" w:cs="Times New Roman"/>
          <w:sz w:val="28"/>
          <w:szCs w:val="28"/>
        </w:rPr>
        <w:t>швидкісно</w:t>
      </w:r>
      <w:proofErr w:type="spellEnd"/>
      <w:r w:rsidRPr="00B130A2">
        <w:rPr>
          <w:rFonts w:ascii="Times New Roman" w:hAnsi="Times New Roman" w:cs="Times New Roman"/>
          <w:sz w:val="28"/>
          <w:szCs w:val="28"/>
        </w:rPr>
        <w:t xml:space="preserve">-силових та витривалих якостей саме в експериментальній групі. Найпереконливіші переваги проявилися у тестах на короткі  дистанції, а також у розвитку вибухової сили, що, як вважаємо, вказує на ґрунтовне вдосконалення стартової швидкості, техніки прискорення та загальної координації, що є важливими чинниками спортивного результату в бігу на 400 </w:t>
      </w:r>
      <w:r w:rsidR="00C859E7">
        <w:rPr>
          <w:rFonts w:ascii="Times New Roman" w:hAnsi="Times New Roman" w:cs="Times New Roman"/>
          <w:sz w:val="28"/>
          <w:szCs w:val="28"/>
        </w:rPr>
        <w:t>м</w:t>
      </w:r>
      <w:r w:rsidRPr="00B130A2">
        <w:rPr>
          <w:rFonts w:ascii="Times New Roman" w:hAnsi="Times New Roman" w:cs="Times New Roman"/>
          <w:sz w:val="28"/>
          <w:szCs w:val="28"/>
        </w:rPr>
        <w:t>.</w:t>
      </w:r>
    </w:p>
    <w:p w14:paraId="06C56C1C" w14:textId="5BCE8900" w:rsidR="002C4860" w:rsidRPr="00B130A2" w:rsidRDefault="002C4860" w:rsidP="002C4860">
      <w:pPr>
        <w:spacing w:after="0" w:line="360" w:lineRule="auto"/>
        <w:ind w:firstLine="709"/>
        <w:jc w:val="both"/>
        <w:rPr>
          <w:rFonts w:ascii="Times New Roman" w:hAnsi="Times New Roman" w:cs="Times New Roman"/>
          <w:sz w:val="28"/>
          <w:szCs w:val="28"/>
        </w:rPr>
      </w:pPr>
      <w:r w:rsidRPr="00B130A2">
        <w:rPr>
          <w:rFonts w:ascii="Times New Roman" w:hAnsi="Times New Roman" w:cs="Times New Roman"/>
          <w:sz w:val="28"/>
          <w:szCs w:val="28"/>
        </w:rPr>
        <w:t xml:space="preserve">Найсуттєвіші відмінності між групами спостерігалися на дистанціях 200–400 </w:t>
      </w:r>
      <w:r w:rsidR="00C859E7">
        <w:rPr>
          <w:rFonts w:ascii="Times New Roman" w:hAnsi="Times New Roman" w:cs="Times New Roman"/>
          <w:sz w:val="28"/>
          <w:szCs w:val="28"/>
        </w:rPr>
        <w:t>м</w:t>
      </w:r>
      <w:r w:rsidRPr="00B130A2">
        <w:rPr>
          <w:rFonts w:ascii="Times New Roman" w:hAnsi="Times New Roman" w:cs="Times New Roman"/>
          <w:sz w:val="28"/>
          <w:szCs w:val="28"/>
        </w:rPr>
        <w:t xml:space="preserve">, які є базовими для даної спеціалізації. Значне скорочення часу на цих відрізках свідчить про зростання швидкісної витривалості та функціональних можливостей спортсменів експериментальної групи. Додатково позитивну динаміку підтверджують результати потрійного стрибка з місця, де приріст у ЕГ перевищує показники КГ, що свідчить про покращення вибухової сили. Загалом отримані дані доводять, що запропонована тренувальна програма є ефективною та забезпечує комплексний розвиток фізичних якостей, необхідних для успішних результатів у бігу на 400 </w:t>
      </w:r>
      <w:r w:rsidR="00C859E7">
        <w:rPr>
          <w:rFonts w:ascii="Times New Roman" w:hAnsi="Times New Roman" w:cs="Times New Roman"/>
          <w:sz w:val="28"/>
          <w:szCs w:val="28"/>
        </w:rPr>
        <w:t>м</w:t>
      </w:r>
      <w:r w:rsidRPr="00B130A2">
        <w:rPr>
          <w:rFonts w:ascii="Times New Roman" w:hAnsi="Times New Roman" w:cs="Times New Roman"/>
          <w:sz w:val="28"/>
          <w:szCs w:val="28"/>
        </w:rPr>
        <w:t>.</w:t>
      </w:r>
    </w:p>
    <w:p w14:paraId="56705CE6" w14:textId="00A00653" w:rsidR="002C4860" w:rsidRPr="00433803" w:rsidRDefault="002C4860" w:rsidP="00433803">
      <w:pPr>
        <w:spacing w:after="0" w:line="360" w:lineRule="auto"/>
        <w:ind w:firstLine="709"/>
        <w:jc w:val="both"/>
        <w:rPr>
          <w:rFonts w:ascii="Times New Roman" w:hAnsi="Times New Roman" w:cs="Times New Roman"/>
          <w:sz w:val="28"/>
          <w:szCs w:val="28"/>
        </w:rPr>
      </w:pPr>
      <w:r w:rsidRPr="00B130A2">
        <w:rPr>
          <w:rFonts w:ascii="Times New Roman" w:hAnsi="Times New Roman" w:cs="Times New Roman"/>
          <w:sz w:val="28"/>
          <w:szCs w:val="28"/>
        </w:rPr>
        <w:t xml:space="preserve">Практичне значення дослідження полягає у можливості використання отриманих результатів для вдосконалення програм підготовки бігунів на 400м у дитячо-юнацьких спортивних школах та клубах. Врахування індивідуальних особливостей спортсменів, грамотна періодизація піврічного циклу та впровадження інноваційних методів дозволяють формувати стійку базу для розвитку </w:t>
      </w:r>
      <w:proofErr w:type="spellStart"/>
      <w:r w:rsidRPr="00B130A2">
        <w:rPr>
          <w:rFonts w:ascii="Times New Roman" w:hAnsi="Times New Roman" w:cs="Times New Roman"/>
          <w:sz w:val="28"/>
          <w:szCs w:val="28"/>
        </w:rPr>
        <w:t>швидкісно</w:t>
      </w:r>
      <w:proofErr w:type="spellEnd"/>
      <w:r w:rsidRPr="00B130A2">
        <w:rPr>
          <w:rFonts w:ascii="Times New Roman" w:hAnsi="Times New Roman" w:cs="Times New Roman"/>
          <w:sz w:val="28"/>
          <w:szCs w:val="28"/>
        </w:rPr>
        <w:t>-силових якостей і технічної майстерності. Це забезпечує поступове підвищення спортивних результатів, зниження ризику травм і створює передумови для успішного переходу спортсменів до етапу спеціалізованої підготовки.</w:t>
      </w:r>
    </w:p>
    <w:p w14:paraId="4AAAFDBD" w14:textId="77777777" w:rsidR="00433803" w:rsidRDefault="00433803">
      <w:pPr>
        <w:rPr>
          <w:rFonts w:ascii="Times New Roman" w:hAnsi="Times New Roman" w:cs="Times New Roman"/>
          <w:b/>
          <w:bCs/>
          <w:sz w:val="28"/>
          <w:szCs w:val="28"/>
        </w:rPr>
      </w:pPr>
      <w:r>
        <w:rPr>
          <w:rFonts w:ascii="Times New Roman" w:hAnsi="Times New Roman" w:cs="Times New Roman"/>
          <w:b/>
          <w:bCs/>
          <w:sz w:val="28"/>
          <w:szCs w:val="28"/>
        </w:rPr>
        <w:br w:type="page"/>
      </w:r>
    </w:p>
    <w:p w14:paraId="68CF594D" w14:textId="161F5275" w:rsidR="00904489" w:rsidRDefault="00904489" w:rsidP="0094555B">
      <w:pPr>
        <w:spacing w:after="0" w:line="360" w:lineRule="auto"/>
        <w:ind w:firstLine="709"/>
        <w:jc w:val="center"/>
        <w:rPr>
          <w:rFonts w:ascii="Times New Roman" w:hAnsi="Times New Roman" w:cs="Times New Roman"/>
          <w:b/>
          <w:bCs/>
          <w:sz w:val="28"/>
          <w:szCs w:val="28"/>
          <w:lang w:val="ru-RU"/>
        </w:rPr>
      </w:pPr>
      <w:r w:rsidRPr="00A6259D">
        <w:rPr>
          <w:rFonts w:ascii="Times New Roman" w:hAnsi="Times New Roman" w:cs="Times New Roman"/>
          <w:b/>
          <w:bCs/>
          <w:sz w:val="28"/>
          <w:szCs w:val="28"/>
        </w:rPr>
        <w:lastRenderedPageBreak/>
        <w:t>ПРАКТИЧНІ РЕКОМЕНДАЦІЇ</w:t>
      </w:r>
    </w:p>
    <w:p w14:paraId="6902ACE1" w14:textId="77777777" w:rsidR="00473B9B" w:rsidRPr="00473B9B" w:rsidRDefault="00473B9B" w:rsidP="0094555B">
      <w:pPr>
        <w:spacing w:after="0" w:line="360" w:lineRule="auto"/>
        <w:ind w:firstLine="709"/>
        <w:jc w:val="center"/>
        <w:rPr>
          <w:rFonts w:ascii="Times New Roman" w:hAnsi="Times New Roman" w:cs="Times New Roman"/>
          <w:b/>
          <w:bCs/>
          <w:sz w:val="28"/>
          <w:szCs w:val="28"/>
          <w:lang w:val="ru-RU"/>
        </w:rPr>
      </w:pPr>
    </w:p>
    <w:p w14:paraId="4BF15FCF" w14:textId="77777777"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 xml:space="preserve">Розроблена система тренувального процесу спирається на комплексний підхід до оцінювання фізичної підготовленості спортсмена. Важливим елементом є поетапне тестування, яке проводиться на початку, у середині та наприкінці базового періоду. Така багатоступенева діагностика дозволяє фіксувати динаміку змін і коригувати навантаження відповідно до потреб спортсмена. Використання коротких </w:t>
      </w:r>
      <w:proofErr w:type="spellStart"/>
      <w:r w:rsidRPr="00B130A2">
        <w:rPr>
          <w:rFonts w:ascii="Times New Roman" w:eastAsia="Times New Roman" w:hAnsi="Times New Roman" w:cs="Times New Roman"/>
          <w:sz w:val="28"/>
          <w:szCs w:val="28"/>
          <w:lang w:eastAsia="uk-UA"/>
        </w:rPr>
        <w:t>спринтів</w:t>
      </w:r>
      <w:proofErr w:type="spellEnd"/>
      <w:r w:rsidRPr="00B130A2">
        <w:rPr>
          <w:rFonts w:ascii="Times New Roman" w:eastAsia="Times New Roman" w:hAnsi="Times New Roman" w:cs="Times New Roman"/>
          <w:sz w:val="28"/>
          <w:szCs w:val="28"/>
          <w:lang w:eastAsia="uk-UA"/>
        </w:rPr>
        <w:t xml:space="preserve"> на 30 і 60 метрів допомагає визначити рівень стартової та прискорювальної швидкості, а також оцінити структуру бігового кроку – частоту, довжину та характер відштовхування, що є ключовими елементами техніки бігу на 400 м.</w:t>
      </w:r>
    </w:p>
    <w:p w14:paraId="05F577B2" w14:textId="77777777"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Поєднання бігової та силової діагностики створює комплексне уявлення про фізичний потенціал спортсмена. Тестові забіги середньої тривалості  300–350 м або серії 2×200 м слугують індикаторами анаеробної витривалості та швидкості відновлення, що є визначальними для бігунів на 400 м.  Комплексність таких тестів забезпечує виявлення слабких ланок, які можуть обмежувати прогрес у спеціалізованому тренуванні. Функціональні проби (</w:t>
      </w:r>
      <w:proofErr w:type="spellStart"/>
      <w:r w:rsidRPr="00B130A2">
        <w:rPr>
          <w:rFonts w:ascii="Times New Roman" w:eastAsia="Times New Roman" w:hAnsi="Times New Roman" w:cs="Times New Roman"/>
          <w:sz w:val="28"/>
          <w:szCs w:val="28"/>
          <w:lang w:eastAsia="uk-UA"/>
        </w:rPr>
        <w:t>Руф’є</w:t>
      </w:r>
      <w:proofErr w:type="spellEnd"/>
      <w:r w:rsidRPr="00B130A2">
        <w:rPr>
          <w:rFonts w:ascii="Times New Roman" w:eastAsia="Times New Roman" w:hAnsi="Times New Roman" w:cs="Times New Roman"/>
          <w:sz w:val="28"/>
          <w:szCs w:val="28"/>
          <w:lang w:eastAsia="uk-UA"/>
        </w:rPr>
        <w:t xml:space="preserve">, </w:t>
      </w:r>
      <w:proofErr w:type="spellStart"/>
      <w:r w:rsidRPr="00B130A2">
        <w:rPr>
          <w:rFonts w:ascii="Times New Roman" w:eastAsia="Times New Roman" w:hAnsi="Times New Roman" w:cs="Times New Roman"/>
          <w:sz w:val="28"/>
          <w:szCs w:val="28"/>
          <w:lang w:eastAsia="uk-UA"/>
        </w:rPr>
        <w:t>Генчі</w:t>
      </w:r>
      <w:proofErr w:type="spellEnd"/>
      <w:r w:rsidRPr="00B130A2">
        <w:rPr>
          <w:rFonts w:ascii="Times New Roman" w:eastAsia="Times New Roman" w:hAnsi="Times New Roman" w:cs="Times New Roman"/>
          <w:sz w:val="28"/>
          <w:szCs w:val="28"/>
          <w:lang w:eastAsia="uk-UA"/>
        </w:rPr>
        <w:t xml:space="preserve">, вимірювання ЖЄЛ, аналіз ЧСС у спокої) дозволяють відстежувати стан серцево-дихальної системи та виявляти ознаки </w:t>
      </w:r>
      <w:proofErr w:type="spellStart"/>
      <w:r w:rsidRPr="00B130A2">
        <w:rPr>
          <w:rFonts w:ascii="Times New Roman" w:eastAsia="Times New Roman" w:hAnsi="Times New Roman" w:cs="Times New Roman"/>
          <w:sz w:val="28"/>
          <w:szCs w:val="28"/>
          <w:lang w:eastAsia="uk-UA"/>
        </w:rPr>
        <w:t>недовідновлення</w:t>
      </w:r>
      <w:proofErr w:type="spellEnd"/>
      <w:r w:rsidRPr="00B130A2">
        <w:rPr>
          <w:rFonts w:ascii="Times New Roman" w:eastAsia="Times New Roman" w:hAnsi="Times New Roman" w:cs="Times New Roman"/>
          <w:sz w:val="28"/>
          <w:szCs w:val="28"/>
          <w:lang w:eastAsia="uk-UA"/>
        </w:rPr>
        <w:t>, що критично важливо у період збільшених навантажень.</w:t>
      </w:r>
    </w:p>
    <w:p w14:paraId="34FDA5EE" w14:textId="1220756B"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 xml:space="preserve">Технічний аналіз бігу здійснюється через </w:t>
      </w:r>
      <w:proofErr w:type="spellStart"/>
      <w:r w:rsidRPr="00B130A2">
        <w:rPr>
          <w:rFonts w:ascii="Times New Roman" w:eastAsia="Times New Roman" w:hAnsi="Times New Roman" w:cs="Times New Roman"/>
          <w:sz w:val="28"/>
          <w:szCs w:val="28"/>
          <w:lang w:eastAsia="uk-UA"/>
        </w:rPr>
        <w:t>відеофіксацію</w:t>
      </w:r>
      <w:proofErr w:type="spellEnd"/>
      <w:r w:rsidRPr="00B130A2">
        <w:rPr>
          <w:rFonts w:ascii="Times New Roman" w:eastAsia="Times New Roman" w:hAnsi="Times New Roman" w:cs="Times New Roman"/>
          <w:sz w:val="28"/>
          <w:szCs w:val="28"/>
          <w:lang w:eastAsia="uk-UA"/>
        </w:rPr>
        <w:t xml:space="preserve">, яка дозволяє точно визначати помилки в роботі рук, положенні корпусу, фазах опори й польоту. Така робота є важливою, адже техніка бігу безпосередньо впливає на </w:t>
      </w:r>
      <w:r w:rsidR="00EF3313">
        <w:rPr>
          <w:rFonts w:ascii="Times New Roman" w:eastAsia="Times New Roman" w:hAnsi="Times New Roman" w:cs="Times New Roman"/>
          <w:sz w:val="28"/>
          <w:szCs w:val="28"/>
          <w:lang w:eastAsia="uk-UA"/>
        </w:rPr>
        <w:t>оптимізацію</w:t>
      </w:r>
      <w:r w:rsidRPr="00B130A2">
        <w:rPr>
          <w:rFonts w:ascii="Times New Roman" w:eastAsia="Times New Roman" w:hAnsi="Times New Roman" w:cs="Times New Roman"/>
          <w:sz w:val="28"/>
          <w:szCs w:val="28"/>
          <w:lang w:eastAsia="uk-UA"/>
        </w:rPr>
        <w:t xml:space="preserve"> рухів та енергетичну ефективність. </w:t>
      </w:r>
    </w:p>
    <w:p w14:paraId="01D37322" w14:textId="77777777"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 xml:space="preserve">Поступове збільшення обсягу навантажень є базовим принципом перших етапів підготовки. Тижневий обсяг бігу нарощується із 15–20 до 20–25 км без різких стрибків, щоб створити міцний аеробний фундамент. Використання хвильового принципу навантаження (3:1 або 2:1) дозволяє поєднувати прогресивне зростання навантаження з плановими періодами </w:t>
      </w:r>
      <w:r w:rsidRPr="00B130A2">
        <w:rPr>
          <w:rFonts w:ascii="Times New Roman" w:eastAsia="Times New Roman" w:hAnsi="Times New Roman" w:cs="Times New Roman"/>
          <w:sz w:val="28"/>
          <w:szCs w:val="28"/>
          <w:lang w:eastAsia="uk-UA"/>
        </w:rPr>
        <w:lastRenderedPageBreak/>
        <w:t xml:space="preserve">відновлення, що забезпечує стабільність тренувального процесу та знижує ризик </w:t>
      </w:r>
      <w:proofErr w:type="spellStart"/>
      <w:r w:rsidRPr="00B130A2">
        <w:rPr>
          <w:rFonts w:ascii="Times New Roman" w:eastAsia="Times New Roman" w:hAnsi="Times New Roman" w:cs="Times New Roman"/>
          <w:sz w:val="28"/>
          <w:szCs w:val="28"/>
          <w:lang w:eastAsia="uk-UA"/>
        </w:rPr>
        <w:t>перетренованості</w:t>
      </w:r>
      <w:proofErr w:type="spellEnd"/>
      <w:r w:rsidRPr="00B130A2">
        <w:rPr>
          <w:rFonts w:ascii="Times New Roman" w:eastAsia="Times New Roman" w:hAnsi="Times New Roman" w:cs="Times New Roman"/>
          <w:sz w:val="28"/>
          <w:szCs w:val="28"/>
          <w:lang w:eastAsia="uk-UA"/>
        </w:rPr>
        <w:t>.</w:t>
      </w:r>
    </w:p>
    <w:p w14:paraId="27F48066" w14:textId="77777777"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 xml:space="preserve">У межах тижневих </w:t>
      </w:r>
      <w:proofErr w:type="spellStart"/>
      <w:r w:rsidRPr="00B130A2">
        <w:rPr>
          <w:rFonts w:ascii="Times New Roman" w:eastAsia="Times New Roman" w:hAnsi="Times New Roman" w:cs="Times New Roman"/>
          <w:sz w:val="28"/>
          <w:szCs w:val="28"/>
          <w:lang w:eastAsia="uk-UA"/>
        </w:rPr>
        <w:t>мікроциклів</w:t>
      </w:r>
      <w:proofErr w:type="spellEnd"/>
      <w:r w:rsidRPr="00B130A2">
        <w:rPr>
          <w:rFonts w:ascii="Times New Roman" w:eastAsia="Times New Roman" w:hAnsi="Times New Roman" w:cs="Times New Roman"/>
          <w:sz w:val="28"/>
          <w:szCs w:val="28"/>
          <w:lang w:eastAsia="uk-UA"/>
        </w:rPr>
        <w:t xml:space="preserve"> комбінуються тренування різної спрямованості: високої інтенсивності, середньої та відновлювальні. Така структура забезпечує ефективну адаптацію м’язової та нервової систем, дозволяючи підтримувати якість роботи навіть у періоди високих навантажень. Інтервальні тренування середньої інтенсивності (4×600 м, 8×200 м) розвивають аеробні та змішані енергетичні системи, водночас готуючи спортсмена до підтримання ритму протягом усієї дистанції. У завершальні місяці базового періоду відбувається зсув акценту від обсягу до інтенсивності, що дозволяє підвести спортсмена до оптимального функціонального стану. Інтенсивність тренувань зростає до 90–95%, тоді як загальний обсяг поступово знижується, зберігаючи якість роботи на високому рівні. Такий перехід сприяє формуванню стійкості до </w:t>
      </w:r>
      <w:proofErr w:type="spellStart"/>
      <w:r w:rsidRPr="00B130A2">
        <w:rPr>
          <w:rFonts w:ascii="Times New Roman" w:eastAsia="Times New Roman" w:hAnsi="Times New Roman" w:cs="Times New Roman"/>
          <w:sz w:val="28"/>
          <w:szCs w:val="28"/>
          <w:lang w:eastAsia="uk-UA"/>
        </w:rPr>
        <w:t>швидкісно</w:t>
      </w:r>
      <w:proofErr w:type="spellEnd"/>
      <w:r w:rsidRPr="00B130A2">
        <w:rPr>
          <w:rFonts w:ascii="Times New Roman" w:eastAsia="Times New Roman" w:hAnsi="Times New Roman" w:cs="Times New Roman"/>
          <w:sz w:val="28"/>
          <w:szCs w:val="28"/>
          <w:lang w:eastAsia="uk-UA"/>
        </w:rPr>
        <w:t>-силової втоми та підготовці до подальшого змагального періоду.</w:t>
      </w:r>
    </w:p>
    <w:p w14:paraId="69EE8080" w14:textId="77777777"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 xml:space="preserve">Силова підготовка, що проводиться два-три рази на тиждень, зосереджена на розвитку м’язового корсета, загальної сили та стійкості до травм. Особливе місце займають технічні вправи: біг через бар’єри, робота над частотою кроків, оптимізація постановки стопи, узгодження рухів рук і ніг. Індивідуалізація тренувального процесу є ключовим чинником ефективності підготовки. Вік, рівень фізичної підготовленості, технічний рівень, здатність до відновлення – усе це враховується при плануванні навантажень. </w:t>
      </w:r>
    </w:p>
    <w:p w14:paraId="7DC4AF39" w14:textId="77777777" w:rsidR="002C4860" w:rsidRPr="00B130A2" w:rsidRDefault="002C4860" w:rsidP="002C4860">
      <w:pPr>
        <w:spacing w:after="0" w:line="360" w:lineRule="auto"/>
        <w:ind w:firstLine="709"/>
        <w:jc w:val="both"/>
        <w:rPr>
          <w:rFonts w:ascii="Times New Roman" w:eastAsia="Times New Roman" w:hAnsi="Times New Roman" w:cs="Times New Roman"/>
          <w:sz w:val="28"/>
          <w:szCs w:val="28"/>
          <w:lang w:eastAsia="uk-UA"/>
        </w:rPr>
      </w:pPr>
      <w:r w:rsidRPr="00B130A2">
        <w:rPr>
          <w:rFonts w:ascii="Times New Roman" w:eastAsia="Times New Roman" w:hAnsi="Times New Roman" w:cs="Times New Roman"/>
          <w:sz w:val="28"/>
          <w:szCs w:val="28"/>
          <w:lang w:eastAsia="uk-UA"/>
        </w:rPr>
        <w:t>Регулярний моніторинг показників, корекції програми та зворотний зв’язок між спортсменом і тренером створюють умови для стабільного прогресу. Програма базової підготовки не ставить за мету досягнення піку спортивної форми, а формує фундамент для подальших змагальних навантажень. Баланс між обсягом, інтенсивністю та відновленням забезпечує рівномірний розвиток фізичних якостей і готує спортсмена до наступного етапу тренувального циклу.</w:t>
      </w:r>
    </w:p>
    <w:p w14:paraId="5D238572" w14:textId="77777777" w:rsidR="000D39AC" w:rsidRDefault="000D39AC">
      <w:pPr>
        <w:rPr>
          <w:rFonts w:ascii="Times New Roman" w:hAnsi="Times New Roman" w:cs="Times New Roman"/>
          <w:b/>
          <w:bCs/>
          <w:sz w:val="28"/>
          <w:szCs w:val="28"/>
        </w:rPr>
      </w:pPr>
      <w:bookmarkStart w:id="3" w:name="_Hlk211515453"/>
      <w:bookmarkStart w:id="4" w:name="_Hlk211709277"/>
      <w:r>
        <w:rPr>
          <w:rFonts w:ascii="Times New Roman" w:hAnsi="Times New Roman" w:cs="Times New Roman"/>
          <w:b/>
          <w:bCs/>
          <w:sz w:val="28"/>
          <w:szCs w:val="28"/>
        </w:rPr>
        <w:br w:type="page"/>
      </w:r>
    </w:p>
    <w:p w14:paraId="75A1C22D" w14:textId="23CF274D" w:rsidR="00904489" w:rsidRPr="00A6259D" w:rsidRDefault="00904489" w:rsidP="000D39AC">
      <w:pPr>
        <w:spacing w:after="0" w:line="360" w:lineRule="auto"/>
        <w:ind w:left="1418" w:firstLine="709"/>
        <w:rPr>
          <w:rFonts w:ascii="Times New Roman" w:hAnsi="Times New Roman" w:cs="Times New Roman"/>
          <w:b/>
          <w:bCs/>
          <w:sz w:val="28"/>
          <w:szCs w:val="28"/>
        </w:rPr>
      </w:pPr>
      <w:r w:rsidRPr="00A6259D">
        <w:rPr>
          <w:rFonts w:ascii="Times New Roman" w:hAnsi="Times New Roman" w:cs="Times New Roman"/>
          <w:b/>
          <w:bCs/>
          <w:sz w:val="28"/>
          <w:szCs w:val="28"/>
        </w:rPr>
        <w:lastRenderedPageBreak/>
        <w:t>СПИСОК ВИКОРИСТАНИХ ДЖЕРЕЛ</w:t>
      </w:r>
    </w:p>
    <w:bookmarkEnd w:id="3"/>
    <w:p w14:paraId="7803E47E" w14:textId="77777777" w:rsidR="00DC7421" w:rsidRPr="00A57709" w:rsidRDefault="00DC7421" w:rsidP="00A57709">
      <w:pPr>
        <w:spacing w:after="0" w:line="360" w:lineRule="auto"/>
        <w:jc w:val="both"/>
        <w:rPr>
          <w:rFonts w:ascii="Times New Roman" w:hAnsi="Times New Roman" w:cs="Times New Roman"/>
          <w:lang w:val="ru-RU"/>
        </w:rPr>
      </w:pPr>
    </w:p>
    <w:p w14:paraId="3F7C644A"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shd w:val="clear" w:color="auto" w:fill="FFFFFF"/>
        </w:rPr>
        <w:t xml:space="preserve">Адамчук В., </w:t>
      </w:r>
      <w:proofErr w:type="spellStart"/>
      <w:r w:rsidRPr="00A6259D">
        <w:rPr>
          <w:rFonts w:ascii="Times New Roman" w:hAnsi="Times New Roman" w:cs="Times New Roman"/>
          <w:sz w:val="28"/>
          <w:szCs w:val="28"/>
          <w:shd w:val="clear" w:color="auto" w:fill="FFFFFF"/>
        </w:rPr>
        <w:t>Дідик</w:t>
      </w:r>
      <w:proofErr w:type="spellEnd"/>
      <w:r w:rsidRPr="00A6259D">
        <w:rPr>
          <w:rFonts w:ascii="Times New Roman" w:hAnsi="Times New Roman" w:cs="Times New Roman"/>
          <w:sz w:val="28"/>
          <w:szCs w:val="28"/>
          <w:shd w:val="clear" w:color="auto" w:fill="FFFFFF"/>
        </w:rPr>
        <w:t xml:space="preserve"> Т., Кульчицька І., Поляк В., Квасниця О. Інноваційні підходи до викладання дисципліни  теорія  і  методика  викладання  легкої  атлетики  на  основі  використання  технологій  дистанційного навчання. </w:t>
      </w:r>
      <w:proofErr w:type="spellStart"/>
      <w:r w:rsidRPr="00A6259D">
        <w:rPr>
          <w:rFonts w:ascii="Times New Roman" w:hAnsi="Times New Roman" w:cs="Times New Roman"/>
          <w:i/>
          <w:iCs/>
          <w:sz w:val="28"/>
          <w:szCs w:val="28"/>
          <w:shd w:val="clear" w:color="auto" w:fill="FFFFFF"/>
        </w:rPr>
        <w:t>Physical</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culture</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sports</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and</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health</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of</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the</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nation</w:t>
      </w:r>
      <w:proofErr w:type="spellEnd"/>
      <w:r w:rsidRPr="00A6259D">
        <w:rPr>
          <w:rFonts w:ascii="Times New Roman" w:hAnsi="Times New Roman" w:cs="Times New Roman"/>
          <w:sz w:val="28"/>
          <w:szCs w:val="28"/>
          <w:shd w:val="clear" w:color="auto" w:fill="FFFFFF"/>
        </w:rPr>
        <w:t>. 2024. №17(36). С. 419–427.</w:t>
      </w:r>
    </w:p>
    <w:p w14:paraId="22204B9E"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Архипов О.А., </w:t>
      </w:r>
      <w:proofErr w:type="spellStart"/>
      <w:r w:rsidRPr="00A6259D">
        <w:rPr>
          <w:rFonts w:ascii="Times New Roman" w:hAnsi="Times New Roman" w:cs="Times New Roman"/>
          <w:sz w:val="28"/>
          <w:szCs w:val="28"/>
        </w:rPr>
        <w:t>Питомець</w:t>
      </w:r>
      <w:proofErr w:type="spellEnd"/>
      <w:r w:rsidRPr="00A6259D">
        <w:rPr>
          <w:rFonts w:ascii="Times New Roman" w:hAnsi="Times New Roman" w:cs="Times New Roman"/>
          <w:sz w:val="28"/>
          <w:szCs w:val="28"/>
        </w:rPr>
        <w:t xml:space="preserve"> О.П. Якісний біомеханічний аналіз техніки бігу на короткі, середні та довгі дистанції. </w:t>
      </w:r>
      <w:r w:rsidRPr="00A6259D">
        <w:rPr>
          <w:rFonts w:ascii="Times New Roman" w:hAnsi="Times New Roman" w:cs="Times New Roman"/>
          <w:i/>
          <w:iCs/>
          <w:sz w:val="28"/>
          <w:szCs w:val="28"/>
        </w:rPr>
        <w:t>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w:t>
      </w:r>
      <w:r w:rsidRPr="00A6259D">
        <w:rPr>
          <w:rFonts w:ascii="Times New Roman" w:hAnsi="Times New Roman" w:cs="Times New Roman"/>
          <w:sz w:val="28"/>
          <w:szCs w:val="28"/>
        </w:rPr>
        <w:t xml:space="preserve"> Випуск 3К1(70).2016. С. 285-288.</w:t>
      </w:r>
    </w:p>
    <w:p w14:paraId="4C01B2FB"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Ахметов Р. Ф., Максименко Г. М., </w:t>
      </w:r>
      <w:proofErr w:type="spellStart"/>
      <w:r w:rsidRPr="00A6259D">
        <w:rPr>
          <w:rFonts w:ascii="Times New Roman" w:hAnsi="Times New Roman" w:cs="Times New Roman"/>
          <w:sz w:val="28"/>
          <w:szCs w:val="28"/>
        </w:rPr>
        <w:t>Кутек</w:t>
      </w:r>
      <w:proofErr w:type="spellEnd"/>
      <w:r w:rsidRPr="00A6259D">
        <w:rPr>
          <w:rFonts w:ascii="Times New Roman" w:hAnsi="Times New Roman" w:cs="Times New Roman"/>
          <w:sz w:val="28"/>
          <w:szCs w:val="28"/>
        </w:rPr>
        <w:t xml:space="preserve"> Т. Б. Легка атлетика: Підручник. Житомир: Вид-во ЖДУ ім. І. Франка, 2013. 340 с.</w:t>
      </w:r>
    </w:p>
    <w:p w14:paraId="783C2511"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Безверхня</w:t>
      </w:r>
      <w:proofErr w:type="spellEnd"/>
      <w:r w:rsidRPr="00A6259D">
        <w:rPr>
          <w:rFonts w:ascii="Times New Roman" w:hAnsi="Times New Roman" w:cs="Times New Roman"/>
          <w:sz w:val="28"/>
          <w:szCs w:val="28"/>
        </w:rPr>
        <w:t xml:space="preserve"> Г.В. Загальна теорія підготовки спортсменів/ (методичні рекомендації) Умань, 2012. 60 с.</w:t>
      </w:r>
    </w:p>
    <w:p w14:paraId="3666EDDE"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color w:val="333333"/>
          <w:sz w:val="28"/>
          <w:szCs w:val="28"/>
          <w:lang w:eastAsia="uk-UA"/>
        </w:rPr>
        <w:t>Бичук</w:t>
      </w:r>
      <w:proofErr w:type="spellEnd"/>
      <w:r w:rsidRPr="00A6259D">
        <w:rPr>
          <w:rFonts w:ascii="Times New Roman" w:hAnsi="Times New Roman" w:cs="Times New Roman"/>
          <w:color w:val="333333"/>
          <w:sz w:val="28"/>
          <w:szCs w:val="28"/>
          <w:lang w:eastAsia="uk-UA"/>
        </w:rPr>
        <w:t xml:space="preserve"> О., Піддубна Д. </w:t>
      </w:r>
      <w:r w:rsidRPr="00A6259D">
        <w:rPr>
          <w:rFonts w:ascii="Times New Roman" w:hAnsi="Times New Roman" w:cs="Times New Roman"/>
          <w:sz w:val="28"/>
          <w:szCs w:val="28"/>
        </w:rPr>
        <w:t xml:space="preserve">Тренувальне заняття як основний структурний елемент </w:t>
      </w:r>
      <w:proofErr w:type="spellStart"/>
      <w:r w:rsidRPr="00A6259D">
        <w:rPr>
          <w:rFonts w:ascii="Times New Roman" w:hAnsi="Times New Roman" w:cs="Times New Roman"/>
          <w:sz w:val="28"/>
          <w:szCs w:val="28"/>
        </w:rPr>
        <w:t>мікроциклу</w:t>
      </w:r>
      <w:proofErr w:type="spellEnd"/>
      <w:r w:rsidRPr="00A6259D">
        <w:rPr>
          <w:rFonts w:ascii="Times New Roman" w:hAnsi="Times New Roman" w:cs="Times New Roman"/>
          <w:sz w:val="28"/>
          <w:szCs w:val="28"/>
        </w:rPr>
        <w:t xml:space="preserve">. </w:t>
      </w:r>
      <w:r w:rsidRPr="00A6259D">
        <w:rPr>
          <w:rFonts w:ascii="Times New Roman" w:hAnsi="Times New Roman" w:cs="Times New Roman"/>
          <w:sz w:val="28"/>
          <w:szCs w:val="28"/>
          <w:lang w:val="en-US"/>
        </w:rPr>
        <w:t>URL</w:t>
      </w:r>
      <w:r w:rsidRPr="00A6259D">
        <w:rPr>
          <w:rFonts w:ascii="Times New Roman" w:hAnsi="Times New Roman" w:cs="Times New Roman"/>
          <w:sz w:val="28"/>
          <w:szCs w:val="28"/>
        </w:rPr>
        <w:t xml:space="preserve">: </w:t>
      </w:r>
      <w:hyperlink r:id="rId9" w:history="1">
        <w:proofErr w:type="spellStart"/>
        <w:r w:rsidRPr="00A6259D">
          <w:rPr>
            <w:rStyle w:val="a3"/>
            <w:rFonts w:ascii="Times New Roman" w:hAnsi="Times New Roman" w:cs="Times New Roman"/>
            <w:sz w:val="28"/>
            <w:szCs w:val="28"/>
          </w:rPr>
          <w:t>fiz</w:t>
        </w:r>
        <w:proofErr w:type="spellEnd"/>
        <w:r w:rsidRPr="00A6259D">
          <w:rPr>
            <w:rStyle w:val="a3"/>
            <w:rFonts w:ascii="Times New Roman" w:hAnsi="Times New Roman" w:cs="Times New Roman"/>
            <w:sz w:val="28"/>
            <w:szCs w:val="28"/>
          </w:rPr>
          <w:t xml:space="preserve"> kul-73-74.pdf</w:t>
        </w:r>
      </w:hyperlink>
    </w:p>
    <w:p w14:paraId="25C03EAF"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Бобровник</w:t>
      </w:r>
      <w:proofErr w:type="spellEnd"/>
      <w:r w:rsidRPr="00A6259D">
        <w:rPr>
          <w:rFonts w:ascii="Times New Roman" w:hAnsi="Times New Roman" w:cs="Times New Roman"/>
          <w:sz w:val="28"/>
          <w:szCs w:val="28"/>
        </w:rPr>
        <w:t xml:space="preserve"> В. І., </w:t>
      </w:r>
      <w:proofErr w:type="spellStart"/>
      <w:r w:rsidRPr="00A6259D">
        <w:rPr>
          <w:rFonts w:ascii="Times New Roman" w:hAnsi="Times New Roman" w:cs="Times New Roman"/>
          <w:sz w:val="28"/>
          <w:szCs w:val="28"/>
        </w:rPr>
        <w:t>Совенко</w:t>
      </w:r>
      <w:proofErr w:type="spellEnd"/>
      <w:r w:rsidRPr="00A6259D">
        <w:rPr>
          <w:rFonts w:ascii="Times New Roman" w:hAnsi="Times New Roman" w:cs="Times New Roman"/>
          <w:sz w:val="28"/>
          <w:szCs w:val="28"/>
        </w:rPr>
        <w:t xml:space="preserve"> С. П., </w:t>
      </w:r>
      <w:proofErr w:type="spellStart"/>
      <w:r w:rsidRPr="00A6259D">
        <w:rPr>
          <w:rFonts w:ascii="Times New Roman" w:hAnsi="Times New Roman" w:cs="Times New Roman"/>
          <w:sz w:val="28"/>
          <w:szCs w:val="28"/>
        </w:rPr>
        <w:t>Колот</w:t>
      </w:r>
      <w:proofErr w:type="spellEnd"/>
      <w:r w:rsidRPr="00A6259D">
        <w:rPr>
          <w:rFonts w:ascii="Times New Roman" w:hAnsi="Times New Roman" w:cs="Times New Roman"/>
          <w:sz w:val="28"/>
          <w:szCs w:val="28"/>
        </w:rPr>
        <w:t xml:space="preserve"> А. В. Легка атлетика: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Київ: Логос, 2019. 192 с.</w:t>
      </w:r>
    </w:p>
    <w:p w14:paraId="5B317BAA" w14:textId="47A066EA"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Бобровник</w:t>
      </w:r>
      <w:proofErr w:type="spellEnd"/>
      <w:r w:rsidRPr="00A6259D">
        <w:rPr>
          <w:rFonts w:ascii="Times New Roman" w:hAnsi="Times New Roman" w:cs="Times New Roman"/>
          <w:sz w:val="28"/>
          <w:szCs w:val="28"/>
        </w:rPr>
        <w:t xml:space="preserve"> В., </w:t>
      </w:r>
      <w:r w:rsidR="003224E6" w:rsidRPr="00A6259D">
        <w:rPr>
          <w:rFonts w:ascii="Times New Roman" w:hAnsi="Times New Roman" w:cs="Times New Roman"/>
          <w:sz w:val="28"/>
          <w:szCs w:val="28"/>
        </w:rPr>
        <w:t>П</w:t>
      </w:r>
      <w:r w:rsidRPr="00A6259D">
        <w:rPr>
          <w:rFonts w:ascii="Times New Roman" w:hAnsi="Times New Roman" w:cs="Times New Roman"/>
          <w:sz w:val="28"/>
          <w:szCs w:val="28"/>
        </w:rPr>
        <w:t xml:space="preserve">угачов Д., Ткаченко М. Тренувальні засоби різної спрямованості для удосконалення фізичних якостей бігунів на середні дистанції на етапі спеціалізованої базової підготовки. </w:t>
      </w:r>
      <w:r w:rsidRPr="00A6259D">
        <w:rPr>
          <w:rFonts w:ascii="Times New Roman" w:hAnsi="Times New Roman" w:cs="Times New Roman"/>
          <w:i/>
          <w:iCs/>
          <w:sz w:val="28"/>
          <w:szCs w:val="28"/>
        </w:rPr>
        <w:t>Теорія і методика фізичного виховання і спорту Науково-теоретичний журнал.</w:t>
      </w:r>
      <w:r w:rsidRPr="00A6259D">
        <w:rPr>
          <w:rFonts w:ascii="Times New Roman" w:hAnsi="Times New Roman" w:cs="Times New Roman"/>
          <w:sz w:val="28"/>
          <w:szCs w:val="28"/>
        </w:rPr>
        <w:t xml:space="preserve"> 2024. №4. С. 3-12.</w:t>
      </w:r>
    </w:p>
    <w:p w14:paraId="14621C86"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Бугайов А.В. Кінематичні характеристики і функціональний стан спринтерів в бігу на 100 м. </w:t>
      </w:r>
      <w:r w:rsidRPr="00A6259D">
        <w:rPr>
          <w:rFonts w:ascii="Times New Roman" w:hAnsi="Times New Roman" w:cs="Times New Roman"/>
          <w:i/>
          <w:iCs/>
          <w:sz w:val="28"/>
          <w:szCs w:val="28"/>
        </w:rPr>
        <w:t xml:space="preserve">Вчені записки університету імені П.Ф. </w:t>
      </w:r>
      <w:proofErr w:type="spellStart"/>
      <w:r w:rsidRPr="00A6259D">
        <w:rPr>
          <w:rFonts w:ascii="Times New Roman" w:hAnsi="Times New Roman" w:cs="Times New Roman"/>
          <w:i/>
          <w:iCs/>
          <w:sz w:val="28"/>
          <w:szCs w:val="28"/>
        </w:rPr>
        <w:t>Лесгафта</w:t>
      </w:r>
      <w:proofErr w:type="spellEnd"/>
      <w:r w:rsidRPr="00A6259D">
        <w:rPr>
          <w:rFonts w:ascii="Times New Roman" w:hAnsi="Times New Roman" w:cs="Times New Roman"/>
          <w:i/>
          <w:iCs/>
          <w:sz w:val="28"/>
          <w:szCs w:val="28"/>
        </w:rPr>
        <w:t>.</w:t>
      </w:r>
      <w:r w:rsidRPr="00A6259D">
        <w:rPr>
          <w:rFonts w:ascii="Times New Roman" w:hAnsi="Times New Roman" w:cs="Times New Roman"/>
          <w:sz w:val="28"/>
          <w:szCs w:val="28"/>
        </w:rPr>
        <w:t xml:space="preserve"> 2011. № (48). С. 3-6. </w:t>
      </w:r>
    </w:p>
    <w:p w14:paraId="12ED0C83"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Бурла</w:t>
      </w:r>
      <w:proofErr w:type="spellEnd"/>
      <w:r w:rsidRPr="00A6259D">
        <w:rPr>
          <w:rFonts w:ascii="Times New Roman" w:hAnsi="Times New Roman" w:cs="Times New Roman"/>
          <w:sz w:val="28"/>
          <w:szCs w:val="28"/>
        </w:rPr>
        <w:t xml:space="preserve"> О. М. Загальна теорія підготовки спортсменів : курс лекцій і практикум : </w:t>
      </w:r>
      <w:proofErr w:type="spellStart"/>
      <w:r w:rsidRPr="00A6259D">
        <w:rPr>
          <w:rFonts w:ascii="Times New Roman" w:hAnsi="Times New Roman" w:cs="Times New Roman"/>
          <w:sz w:val="28"/>
          <w:szCs w:val="28"/>
        </w:rPr>
        <w:t>навч</w:t>
      </w:r>
      <w:proofErr w:type="spellEnd"/>
      <w:r w:rsidRPr="00A6259D">
        <w:rPr>
          <w:rFonts w:ascii="Times New Roman" w:hAnsi="Times New Roman" w:cs="Times New Roman"/>
          <w:sz w:val="28"/>
          <w:szCs w:val="28"/>
        </w:rPr>
        <w:t xml:space="preserve">.-метод. </w:t>
      </w:r>
      <w:proofErr w:type="spellStart"/>
      <w:r w:rsidRPr="00A6259D">
        <w:rPr>
          <w:rFonts w:ascii="Times New Roman" w:hAnsi="Times New Roman" w:cs="Times New Roman"/>
          <w:sz w:val="28"/>
          <w:szCs w:val="28"/>
        </w:rPr>
        <w:t>посіб</w:t>
      </w:r>
      <w:proofErr w:type="spellEnd"/>
      <w:r w:rsidRPr="00A6259D">
        <w:rPr>
          <w:rFonts w:ascii="Times New Roman" w:hAnsi="Times New Roman" w:cs="Times New Roman"/>
          <w:sz w:val="28"/>
          <w:szCs w:val="28"/>
        </w:rPr>
        <w:t>. для студентів галузі знань 0102 «Фізичне виховання, спорт і здоров’я людини»</w:t>
      </w:r>
      <w:r w:rsidRPr="00A6259D">
        <w:rPr>
          <w:rFonts w:ascii="Times New Roman" w:hAnsi="Times New Roman" w:cs="Times New Roman"/>
          <w:sz w:val="28"/>
          <w:szCs w:val="28"/>
          <w:lang w:val="ru-RU"/>
        </w:rPr>
        <w:t xml:space="preserve">. </w:t>
      </w:r>
      <w:r w:rsidRPr="00A6259D">
        <w:rPr>
          <w:rFonts w:ascii="Times New Roman" w:hAnsi="Times New Roman" w:cs="Times New Roman"/>
          <w:sz w:val="28"/>
          <w:szCs w:val="28"/>
        </w:rPr>
        <w:t xml:space="preserve">Суми : Вид-во </w:t>
      </w:r>
      <w:proofErr w:type="spellStart"/>
      <w:r w:rsidRPr="00A6259D">
        <w:rPr>
          <w:rFonts w:ascii="Times New Roman" w:hAnsi="Times New Roman" w:cs="Times New Roman"/>
          <w:sz w:val="28"/>
          <w:szCs w:val="28"/>
        </w:rPr>
        <w:t>СумДПУ</w:t>
      </w:r>
      <w:proofErr w:type="spellEnd"/>
      <w:r w:rsidRPr="00A6259D">
        <w:rPr>
          <w:rFonts w:ascii="Times New Roman" w:hAnsi="Times New Roman" w:cs="Times New Roman"/>
          <w:sz w:val="28"/>
          <w:szCs w:val="28"/>
        </w:rPr>
        <w:t xml:space="preserve"> імені А. С. Макаренка, 2017. 2-е вид., </w:t>
      </w:r>
      <w:proofErr w:type="spellStart"/>
      <w:r w:rsidRPr="00A6259D">
        <w:rPr>
          <w:rFonts w:ascii="Times New Roman" w:hAnsi="Times New Roman" w:cs="Times New Roman"/>
          <w:sz w:val="28"/>
          <w:szCs w:val="28"/>
        </w:rPr>
        <w:t>випр</w:t>
      </w:r>
      <w:proofErr w:type="spellEnd"/>
      <w:r w:rsidRPr="00A6259D">
        <w:rPr>
          <w:rFonts w:ascii="Times New Roman" w:hAnsi="Times New Roman" w:cs="Times New Roman"/>
          <w:sz w:val="28"/>
          <w:szCs w:val="28"/>
        </w:rPr>
        <w:t xml:space="preserve">. і </w:t>
      </w:r>
      <w:proofErr w:type="spellStart"/>
      <w:r w:rsidRPr="00A6259D">
        <w:rPr>
          <w:rFonts w:ascii="Times New Roman" w:hAnsi="Times New Roman" w:cs="Times New Roman"/>
          <w:sz w:val="28"/>
          <w:szCs w:val="28"/>
        </w:rPr>
        <w:t>доп</w:t>
      </w:r>
      <w:proofErr w:type="spellEnd"/>
      <w:r w:rsidRPr="00A6259D">
        <w:rPr>
          <w:rFonts w:ascii="Times New Roman" w:hAnsi="Times New Roman" w:cs="Times New Roman"/>
          <w:sz w:val="28"/>
          <w:szCs w:val="28"/>
        </w:rPr>
        <w:t xml:space="preserve">. 184 с. </w:t>
      </w:r>
    </w:p>
    <w:p w14:paraId="2B05AA2C"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Вайнер</w:t>
      </w:r>
      <w:proofErr w:type="spellEnd"/>
      <w:r w:rsidRPr="00A6259D">
        <w:rPr>
          <w:rFonts w:ascii="Times New Roman" w:hAnsi="Times New Roman" w:cs="Times New Roman"/>
          <w:sz w:val="28"/>
          <w:szCs w:val="28"/>
        </w:rPr>
        <w:t xml:space="preserve">, І.М. Про деякі можливості управління швидкістю бігу в тренуванні спринтерів. </w:t>
      </w:r>
      <w:r w:rsidRPr="00A6259D">
        <w:rPr>
          <w:rFonts w:ascii="Times New Roman" w:hAnsi="Times New Roman" w:cs="Times New Roman"/>
          <w:i/>
          <w:iCs/>
          <w:sz w:val="28"/>
          <w:szCs w:val="28"/>
        </w:rPr>
        <w:t>Теорія і практика фізичної культури</w:t>
      </w:r>
      <w:r w:rsidRPr="00A6259D">
        <w:rPr>
          <w:rFonts w:ascii="Times New Roman" w:hAnsi="Times New Roman" w:cs="Times New Roman"/>
          <w:sz w:val="28"/>
          <w:szCs w:val="28"/>
        </w:rPr>
        <w:t>. 2017. №(7). С. 39- 44.</w:t>
      </w:r>
    </w:p>
    <w:p w14:paraId="135E36C0"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Вовченко І. І., </w:t>
      </w:r>
      <w:proofErr w:type="spellStart"/>
      <w:r w:rsidRPr="00A6259D">
        <w:rPr>
          <w:rFonts w:ascii="Times New Roman" w:hAnsi="Times New Roman" w:cs="Times New Roman"/>
          <w:sz w:val="28"/>
          <w:szCs w:val="28"/>
        </w:rPr>
        <w:t>Гедзюк</w:t>
      </w:r>
      <w:proofErr w:type="spellEnd"/>
      <w:r w:rsidRPr="00A6259D">
        <w:rPr>
          <w:rFonts w:ascii="Times New Roman" w:hAnsi="Times New Roman" w:cs="Times New Roman"/>
          <w:sz w:val="28"/>
          <w:szCs w:val="28"/>
        </w:rPr>
        <w:t xml:space="preserve"> Д. О., </w:t>
      </w:r>
      <w:proofErr w:type="spellStart"/>
      <w:r w:rsidRPr="00A6259D">
        <w:rPr>
          <w:rFonts w:ascii="Times New Roman" w:hAnsi="Times New Roman" w:cs="Times New Roman"/>
          <w:sz w:val="28"/>
          <w:szCs w:val="28"/>
        </w:rPr>
        <w:t>Стягов</w:t>
      </w:r>
      <w:proofErr w:type="spellEnd"/>
      <w:r w:rsidRPr="00A6259D">
        <w:rPr>
          <w:rFonts w:ascii="Times New Roman" w:hAnsi="Times New Roman" w:cs="Times New Roman"/>
          <w:sz w:val="28"/>
          <w:szCs w:val="28"/>
        </w:rPr>
        <w:t xml:space="preserve"> Б. В., Руденко О. М. Оцінка фізичної підготовленості легкоатлетів-спринтерів. </w:t>
      </w:r>
      <w:r w:rsidRPr="00A6259D">
        <w:rPr>
          <w:rFonts w:ascii="Times New Roman" w:hAnsi="Times New Roman" w:cs="Times New Roman"/>
          <w:sz w:val="28"/>
          <w:szCs w:val="28"/>
          <w:lang w:val="pl-PL"/>
        </w:rPr>
        <w:t>URL</w:t>
      </w:r>
      <w:r w:rsidRPr="00A6259D">
        <w:rPr>
          <w:rFonts w:ascii="Times New Roman" w:hAnsi="Times New Roman" w:cs="Times New Roman"/>
          <w:sz w:val="28"/>
          <w:szCs w:val="28"/>
        </w:rPr>
        <w:t xml:space="preserve">: </w:t>
      </w:r>
      <w:hyperlink r:id="rId10" w:history="1">
        <w:r w:rsidRPr="00A6259D">
          <w:rPr>
            <w:rStyle w:val="a3"/>
            <w:rFonts w:ascii="Times New Roman" w:hAnsi="Times New Roman" w:cs="Times New Roman"/>
            <w:sz w:val="28"/>
            <w:szCs w:val="28"/>
            <w:lang w:val="pl-PL"/>
          </w:rPr>
          <w:t>http</w:t>
        </w:r>
        <w:r w:rsidRPr="00A6259D">
          <w:rPr>
            <w:rStyle w:val="a3"/>
            <w:rFonts w:ascii="Times New Roman" w:hAnsi="Times New Roman" w:cs="Times New Roman"/>
            <w:sz w:val="28"/>
            <w:szCs w:val="28"/>
          </w:rPr>
          <w:t>://</w:t>
        </w:r>
        <w:r w:rsidRPr="00A6259D">
          <w:rPr>
            <w:rStyle w:val="a3"/>
            <w:rFonts w:ascii="Times New Roman" w:hAnsi="Times New Roman" w:cs="Times New Roman"/>
            <w:sz w:val="28"/>
            <w:szCs w:val="28"/>
            <w:lang w:val="pl-PL"/>
          </w:rPr>
          <w:t>eprints</w:t>
        </w:r>
        <w:r w:rsidRPr="00A6259D">
          <w:rPr>
            <w:rStyle w:val="a3"/>
            <w:rFonts w:ascii="Times New Roman" w:hAnsi="Times New Roman" w:cs="Times New Roman"/>
            <w:sz w:val="28"/>
            <w:szCs w:val="28"/>
          </w:rPr>
          <w:t>.</w:t>
        </w:r>
        <w:r w:rsidRPr="00A6259D">
          <w:rPr>
            <w:rStyle w:val="a3"/>
            <w:rFonts w:ascii="Times New Roman" w:hAnsi="Times New Roman" w:cs="Times New Roman"/>
            <w:sz w:val="28"/>
            <w:szCs w:val="28"/>
            <w:lang w:val="pl-PL"/>
          </w:rPr>
          <w:t>zu</w:t>
        </w:r>
        <w:r w:rsidRPr="00A6259D">
          <w:rPr>
            <w:rStyle w:val="a3"/>
            <w:rFonts w:ascii="Times New Roman" w:hAnsi="Times New Roman" w:cs="Times New Roman"/>
            <w:sz w:val="28"/>
            <w:szCs w:val="28"/>
          </w:rPr>
          <w:t>.</w:t>
        </w:r>
        <w:r w:rsidRPr="00A6259D">
          <w:rPr>
            <w:rStyle w:val="a3"/>
            <w:rFonts w:ascii="Times New Roman" w:hAnsi="Times New Roman" w:cs="Times New Roman"/>
            <w:sz w:val="28"/>
            <w:szCs w:val="28"/>
            <w:lang w:val="pl-PL"/>
          </w:rPr>
          <w:t>edu</w:t>
        </w:r>
        <w:r w:rsidRPr="00A6259D">
          <w:rPr>
            <w:rStyle w:val="a3"/>
            <w:rFonts w:ascii="Times New Roman" w:hAnsi="Times New Roman" w:cs="Times New Roman"/>
            <w:sz w:val="28"/>
            <w:szCs w:val="28"/>
          </w:rPr>
          <w:t>.</w:t>
        </w:r>
        <w:r w:rsidRPr="00A6259D">
          <w:rPr>
            <w:rStyle w:val="a3"/>
            <w:rFonts w:ascii="Times New Roman" w:hAnsi="Times New Roman" w:cs="Times New Roman"/>
            <w:sz w:val="28"/>
            <w:szCs w:val="28"/>
            <w:lang w:val="pl-PL"/>
          </w:rPr>
          <w:t>ua</w:t>
        </w:r>
        <w:r w:rsidRPr="00A6259D">
          <w:rPr>
            <w:rStyle w:val="a3"/>
            <w:rFonts w:ascii="Times New Roman" w:hAnsi="Times New Roman" w:cs="Times New Roman"/>
            <w:sz w:val="28"/>
            <w:szCs w:val="28"/>
          </w:rPr>
          <w:t>/34778/1/11-17.</w:t>
        </w:r>
        <w:r w:rsidRPr="00A6259D">
          <w:rPr>
            <w:rStyle w:val="a3"/>
            <w:rFonts w:ascii="Times New Roman" w:hAnsi="Times New Roman" w:cs="Times New Roman"/>
            <w:sz w:val="28"/>
            <w:szCs w:val="28"/>
            <w:lang w:val="pl-PL"/>
          </w:rPr>
          <w:t>pdf</w:t>
        </w:r>
      </w:hyperlink>
    </w:p>
    <w:p w14:paraId="20671248"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Вовченко І. І., </w:t>
      </w:r>
      <w:proofErr w:type="spellStart"/>
      <w:r w:rsidRPr="00A6259D">
        <w:rPr>
          <w:rFonts w:ascii="Times New Roman" w:hAnsi="Times New Roman" w:cs="Times New Roman"/>
          <w:sz w:val="28"/>
          <w:szCs w:val="28"/>
        </w:rPr>
        <w:t>Давидюк</w:t>
      </w:r>
      <w:proofErr w:type="spellEnd"/>
      <w:r w:rsidRPr="00A6259D">
        <w:rPr>
          <w:rFonts w:ascii="Times New Roman" w:hAnsi="Times New Roman" w:cs="Times New Roman"/>
          <w:sz w:val="28"/>
          <w:szCs w:val="28"/>
        </w:rPr>
        <w:t xml:space="preserve"> Л. В. </w:t>
      </w:r>
      <w:proofErr w:type="spellStart"/>
      <w:r w:rsidRPr="00A6259D">
        <w:rPr>
          <w:rFonts w:ascii="Times New Roman" w:hAnsi="Times New Roman" w:cs="Times New Roman"/>
          <w:sz w:val="28"/>
          <w:szCs w:val="28"/>
        </w:rPr>
        <w:t>Морфо</w:t>
      </w:r>
      <w:proofErr w:type="spellEnd"/>
      <w:r w:rsidRPr="00A6259D">
        <w:rPr>
          <w:rFonts w:ascii="Times New Roman" w:hAnsi="Times New Roman" w:cs="Times New Roman"/>
          <w:sz w:val="28"/>
          <w:szCs w:val="28"/>
        </w:rPr>
        <w:t>-функціональні особливості бігунів на 400 метрів. </w:t>
      </w:r>
      <w:r w:rsidRPr="00A6259D">
        <w:rPr>
          <w:rFonts w:ascii="Times New Roman" w:hAnsi="Times New Roman" w:cs="Times New Roman"/>
          <w:i/>
          <w:iCs/>
          <w:sz w:val="28"/>
          <w:szCs w:val="28"/>
        </w:rPr>
        <w:t>Студентська спортивна наука</w:t>
      </w:r>
      <w:r w:rsidRPr="00A6259D">
        <w:rPr>
          <w:rFonts w:ascii="Times New Roman" w:hAnsi="Times New Roman" w:cs="Times New Roman"/>
          <w:sz w:val="28"/>
          <w:szCs w:val="28"/>
        </w:rPr>
        <w:t>. 2014. 2014. С. 41–43.</w:t>
      </w:r>
    </w:p>
    <w:p w14:paraId="2D352647"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Вовченко І. І., </w:t>
      </w:r>
      <w:proofErr w:type="spellStart"/>
      <w:r w:rsidRPr="00A6259D">
        <w:rPr>
          <w:rFonts w:ascii="Times New Roman" w:hAnsi="Times New Roman" w:cs="Times New Roman"/>
          <w:sz w:val="28"/>
          <w:szCs w:val="28"/>
        </w:rPr>
        <w:t>Скалій</w:t>
      </w:r>
      <w:proofErr w:type="spellEnd"/>
      <w:r w:rsidRPr="00A6259D">
        <w:rPr>
          <w:rFonts w:ascii="Times New Roman" w:hAnsi="Times New Roman" w:cs="Times New Roman"/>
          <w:sz w:val="28"/>
          <w:szCs w:val="28"/>
        </w:rPr>
        <w:t xml:space="preserve"> О. В., </w:t>
      </w:r>
      <w:proofErr w:type="spellStart"/>
      <w:r w:rsidRPr="00A6259D">
        <w:rPr>
          <w:rFonts w:ascii="Times New Roman" w:hAnsi="Times New Roman" w:cs="Times New Roman"/>
          <w:sz w:val="28"/>
          <w:szCs w:val="28"/>
        </w:rPr>
        <w:t>Гедзюк</w:t>
      </w:r>
      <w:proofErr w:type="spellEnd"/>
      <w:r w:rsidRPr="00A6259D">
        <w:rPr>
          <w:rFonts w:ascii="Times New Roman" w:hAnsi="Times New Roman" w:cs="Times New Roman"/>
          <w:sz w:val="28"/>
          <w:szCs w:val="28"/>
        </w:rPr>
        <w:t xml:space="preserve"> Д. О., Домбровська О. Л., </w:t>
      </w:r>
      <w:proofErr w:type="spellStart"/>
      <w:r w:rsidRPr="00A6259D">
        <w:rPr>
          <w:rFonts w:ascii="Times New Roman" w:hAnsi="Times New Roman" w:cs="Times New Roman"/>
          <w:sz w:val="28"/>
          <w:szCs w:val="28"/>
        </w:rPr>
        <w:t>Трибель</w:t>
      </w:r>
      <w:proofErr w:type="spellEnd"/>
      <w:r w:rsidRPr="00A6259D">
        <w:rPr>
          <w:rFonts w:ascii="Times New Roman" w:hAnsi="Times New Roman" w:cs="Times New Roman"/>
          <w:sz w:val="28"/>
          <w:szCs w:val="28"/>
        </w:rPr>
        <w:t xml:space="preserve"> Н. С. Удосконалення фізичної підготовленості бігунів на короткі дистанції на етапі спеціалізованої базової підготовки. Фізична культура, спорт та здоров’я нації. 2020. № 10. С. 55–61. </w:t>
      </w:r>
    </w:p>
    <w:p w14:paraId="6B0A4EA0"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Вовченко І., </w:t>
      </w:r>
      <w:proofErr w:type="spellStart"/>
      <w:r w:rsidRPr="00A6259D">
        <w:rPr>
          <w:rFonts w:ascii="Times New Roman" w:hAnsi="Times New Roman" w:cs="Times New Roman"/>
          <w:sz w:val="28"/>
          <w:szCs w:val="28"/>
        </w:rPr>
        <w:t>Гедзюк</w:t>
      </w:r>
      <w:proofErr w:type="spellEnd"/>
      <w:r w:rsidRPr="00A6259D">
        <w:rPr>
          <w:rFonts w:ascii="Times New Roman" w:hAnsi="Times New Roman" w:cs="Times New Roman"/>
          <w:sz w:val="28"/>
          <w:szCs w:val="28"/>
        </w:rPr>
        <w:t xml:space="preserve"> Д., Філіна В. Пошуки шляхів підвищення фізичної підготовки спортсменів. </w:t>
      </w:r>
      <w:r w:rsidRPr="00A6259D">
        <w:rPr>
          <w:rFonts w:ascii="Times New Roman" w:hAnsi="Times New Roman" w:cs="Times New Roman"/>
          <w:i/>
          <w:iCs/>
          <w:sz w:val="28"/>
          <w:szCs w:val="28"/>
        </w:rPr>
        <w:t xml:space="preserve">Житомирський державний університет імені Івана Франка. </w:t>
      </w:r>
      <w:r w:rsidRPr="00A6259D">
        <w:rPr>
          <w:rFonts w:ascii="Times New Roman" w:hAnsi="Times New Roman" w:cs="Times New Roman"/>
          <w:sz w:val="28"/>
          <w:szCs w:val="28"/>
        </w:rPr>
        <w:t>С. 180-186.</w:t>
      </w:r>
    </w:p>
    <w:p w14:paraId="0577525B"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Войтюк В., Царик А., </w:t>
      </w:r>
      <w:proofErr w:type="spellStart"/>
      <w:r w:rsidRPr="00A6259D">
        <w:rPr>
          <w:rFonts w:ascii="Times New Roman" w:hAnsi="Times New Roman" w:cs="Times New Roman"/>
          <w:sz w:val="28"/>
          <w:szCs w:val="28"/>
        </w:rPr>
        <w:t>Юнаш</w:t>
      </w:r>
      <w:proofErr w:type="spellEnd"/>
      <w:r w:rsidRPr="00A6259D">
        <w:rPr>
          <w:rFonts w:ascii="Times New Roman" w:hAnsi="Times New Roman" w:cs="Times New Roman"/>
          <w:sz w:val="28"/>
          <w:szCs w:val="28"/>
        </w:rPr>
        <w:t xml:space="preserve"> В. Обґрунтування системи підготовки бігунів на середні дистанції в сучасних умовах. </w:t>
      </w:r>
      <w:r w:rsidRPr="00A6259D">
        <w:rPr>
          <w:rFonts w:ascii="Times New Roman" w:hAnsi="Times New Roman" w:cs="Times New Roman"/>
          <w:i/>
          <w:iCs/>
          <w:sz w:val="28"/>
          <w:szCs w:val="28"/>
        </w:rPr>
        <w:t xml:space="preserve">Комунальний заклад вищої освіти  «Вінницький </w:t>
      </w:r>
      <w:proofErr w:type="spellStart"/>
      <w:r w:rsidRPr="00A6259D">
        <w:rPr>
          <w:rFonts w:ascii="Times New Roman" w:hAnsi="Times New Roman" w:cs="Times New Roman"/>
          <w:i/>
          <w:iCs/>
          <w:sz w:val="28"/>
          <w:szCs w:val="28"/>
        </w:rPr>
        <w:t>гуманітарно</w:t>
      </w:r>
      <w:proofErr w:type="spellEnd"/>
      <w:r w:rsidRPr="00A6259D">
        <w:rPr>
          <w:rFonts w:ascii="Times New Roman" w:hAnsi="Times New Roman" w:cs="Times New Roman"/>
          <w:i/>
          <w:iCs/>
          <w:sz w:val="28"/>
          <w:szCs w:val="28"/>
        </w:rPr>
        <w:t>-педагогічний коледж».</w:t>
      </w:r>
      <w:r w:rsidRPr="00A6259D">
        <w:rPr>
          <w:rFonts w:ascii="Times New Roman" w:hAnsi="Times New Roman" w:cs="Times New Roman"/>
          <w:sz w:val="28"/>
          <w:szCs w:val="28"/>
        </w:rPr>
        <w:t xml:space="preserve"> С. 190-199.</w:t>
      </w:r>
    </w:p>
    <w:p w14:paraId="4D9F14D8"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Гейтенко</w:t>
      </w:r>
      <w:proofErr w:type="spellEnd"/>
      <w:r w:rsidRPr="00A6259D">
        <w:rPr>
          <w:rFonts w:ascii="Times New Roman" w:hAnsi="Times New Roman" w:cs="Times New Roman"/>
          <w:sz w:val="28"/>
          <w:szCs w:val="28"/>
        </w:rPr>
        <w:t xml:space="preserve"> В.В. Теорія і методика дитячо-юнацького спорту. Краматорськ. 2020. 265 с. </w:t>
      </w:r>
      <w:r w:rsidRPr="00A6259D">
        <w:rPr>
          <w:rFonts w:ascii="Times New Roman" w:hAnsi="Times New Roman" w:cs="Times New Roman"/>
          <w:sz w:val="28"/>
          <w:szCs w:val="28"/>
          <w:lang w:val="en-US"/>
        </w:rPr>
        <w:t>URL</w:t>
      </w:r>
      <w:r w:rsidRPr="00A6259D">
        <w:rPr>
          <w:rFonts w:ascii="Times New Roman" w:hAnsi="Times New Roman" w:cs="Times New Roman"/>
          <w:sz w:val="28"/>
          <w:szCs w:val="28"/>
        </w:rPr>
        <w:t xml:space="preserve">: </w:t>
      </w:r>
      <w:hyperlink r:id="rId11" w:history="1">
        <w:r w:rsidRPr="00A6259D">
          <w:rPr>
            <w:rStyle w:val="a3"/>
            <w:rFonts w:ascii="Times New Roman" w:hAnsi="Times New Roman" w:cs="Times New Roman"/>
            <w:sz w:val="28"/>
            <w:szCs w:val="28"/>
          </w:rPr>
          <w:t>НМКД_«Теорія_і_методика_дитячо_юнацького_спорту».pdf</w:t>
        </w:r>
      </w:hyperlink>
      <w:r w:rsidRPr="00A6259D">
        <w:rPr>
          <w:rFonts w:ascii="Times New Roman" w:hAnsi="Times New Roman" w:cs="Times New Roman"/>
          <w:sz w:val="28"/>
          <w:szCs w:val="28"/>
        </w:rPr>
        <w:t xml:space="preserve"> </w:t>
      </w:r>
    </w:p>
    <w:p w14:paraId="6AEF8D9D"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lastRenderedPageBreak/>
        <w:t xml:space="preserve">Горбенко В., Степаненко Д. Особливості спеціальної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-силової підготовки бігунів на короткі дистанції ІІІ – ІІ розрядів. </w:t>
      </w:r>
      <w:r w:rsidRPr="00A6259D">
        <w:rPr>
          <w:rFonts w:ascii="Times New Roman" w:hAnsi="Times New Roman" w:cs="Times New Roman"/>
          <w:i/>
          <w:iCs/>
          <w:sz w:val="28"/>
          <w:szCs w:val="28"/>
        </w:rPr>
        <w:t>Теорія і методика підготовки спортсменів.</w:t>
      </w:r>
      <w:r w:rsidRPr="00A6259D">
        <w:rPr>
          <w:rFonts w:ascii="Times New Roman" w:hAnsi="Times New Roman" w:cs="Times New Roman"/>
          <w:sz w:val="28"/>
          <w:szCs w:val="28"/>
        </w:rPr>
        <w:t xml:space="preserve"> С. 229-232.</w:t>
      </w:r>
    </w:p>
    <w:p w14:paraId="0318B680"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Горлов А., Бубнов В., </w:t>
      </w:r>
      <w:proofErr w:type="spellStart"/>
      <w:r w:rsidRPr="00A6259D">
        <w:rPr>
          <w:rFonts w:ascii="Times New Roman" w:hAnsi="Times New Roman" w:cs="Times New Roman"/>
          <w:sz w:val="28"/>
          <w:szCs w:val="28"/>
        </w:rPr>
        <w:t>Пінкевич</w:t>
      </w:r>
      <w:proofErr w:type="spellEnd"/>
      <w:r w:rsidRPr="00A6259D">
        <w:rPr>
          <w:rFonts w:ascii="Times New Roman" w:hAnsi="Times New Roman" w:cs="Times New Roman"/>
          <w:sz w:val="28"/>
          <w:szCs w:val="28"/>
        </w:rPr>
        <w:t xml:space="preserve"> В. Критерії оцінки ефективності відбору юних бігунів на короткі дистанції на етапах багаторічної базової підготовки. С. 304-313. URL: </w:t>
      </w:r>
      <w:hyperlink r:id="rId12" w:history="1">
        <w:r w:rsidRPr="00A6259D">
          <w:rPr>
            <w:rStyle w:val="a3"/>
            <w:rFonts w:ascii="Times New Roman" w:hAnsi="Times New Roman" w:cs="Times New Roman"/>
            <w:sz w:val="28"/>
            <w:szCs w:val="28"/>
          </w:rPr>
          <w:t>https://repository.kpi.kharkov.ua/server/api/core/bitstreams/fb8c3038-fc29-4cc7-9d24-f02598c7e450/content</w:t>
        </w:r>
      </w:hyperlink>
    </w:p>
    <w:p w14:paraId="661E06B8"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Гребенюк О. Підвищення рівня підготовленості бігунів на 400 м з бар’єрами засобами </w:t>
      </w:r>
      <w:proofErr w:type="spellStart"/>
      <w:r w:rsidRPr="00A6259D">
        <w:rPr>
          <w:rFonts w:ascii="Times New Roman" w:hAnsi="Times New Roman" w:cs="Times New Roman"/>
          <w:sz w:val="28"/>
          <w:szCs w:val="28"/>
        </w:rPr>
        <w:t>гіпоксичного</w:t>
      </w:r>
      <w:proofErr w:type="spellEnd"/>
      <w:r w:rsidRPr="00A6259D">
        <w:rPr>
          <w:rFonts w:ascii="Times New Roman" w:hAnsi="Times New Roman" w:cs="Times New Roman"/>
          <w:sz w:val="28"/>
          <w:szCs w:val="28"/>
        </w:rPr>
        <w:t xml:space="preserve"> впливу як основа досягнення спортивного результату. </w:t>
      </w:r>
      <w:r w:rsidRPr="00A6259D">
        <w:rPr>
          <w:rFonts w:ascii="Times New Roman" w:hAnsi="Times New Roman" w:cs="Times New Roman"/>
          <w:i/>
          <w:iCs/>
          <w:sz w:val="28"/>
          <w:szCs w:val="28"/>
        </w:rPr>
        <w:t>Слобожанський науково-спортивний вісник</w:t>
      </w:r>
      <w:r w:rsidRPr="00A6259D">
        <w:rPr>
          <w:rFonts w:ascii="Times New Roman" w:hAnsi="Times New Roman" w:cs="Times New Roman"/>
          <w:sz w:val="28"/>
          <w:szCs w:val="28"/>
        </w:rPr>
        <w:t>. 2018. № 6. С. 59-64.</w:t>
      </w:r>
    </w:p>
    <w:p w14:paraId="28F49FDB"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Гуцол</w:t>
      </w:r>
      <w:proofErr w:type="spellEnd"/>
      <w:r w:rsidRPr="00A6259D">
        <w:rPr>
          <w:rFonts w:ascii="Times New Roman" w:hAnsi="Times New Roman" w:cs="Times New Roman"/>
          <w:sz w:val="28"/>
          <w:szCs w:val="28"/>
        </w:rPr>
        <w:t xml:space="preserve">, Є.М. Інтеграція спеціальних вправ силового компоненту в бігу на короткі дистанції. </w:t>
      </w:r>
      <w:r w:rsidRPr="00A6259D">
        <w:rPr>
          <w:rFonts w:ascii="Times New Roman" w:hAnsi="Times New Roman" w:cs="Times New Roman"/>
          <w:i/>
          <w:iCs/>
          <w:sz w:val="28"/>
          <w:szCs w:val="28"/>
        </w:rPr>
        <w:t>Інноваційні технології в системі підвищення кваліфікації фахівців фізичного виховання і спорту: тези доповідей VІ Міжнародної науково-методичної конференції, м. Суми, 18-19 квітня 2019 р.</w:t>
      </w:r>
      <w:r w:rsidRPr="00A6259D">
        <w:rPr>
          <w:rFonts w:ascii="Times New Roman" w:hAnsi="Times New Roman" w:cs="Times New Roman"/>
          <w:sz w:val="28"/>
          <w:szCs w:val="28"/>
        </w:rPr>
        <w:t xml:space="preserve"> Суми: </w:t>
      </w:r>
      <w:proofErr w:type="spellStart"/>
      <w:r w:rsidRPr="00A6259D">
        <w:rPr>
          <w:rFonts w:ascii="Times New Roman" w:hAnsi="Times New Roman" w:cs="Times New Roman"/>
          <w:sz w:val="28"/>
          <w:szCs w:val="28"/>
        </w:rPr>
        <w:t>СумДУ</w:t>
      </w:r>
      <w:proofErr w:type="spellEnd"/>
      <w:r w:rsidRPr="00A6259D">
        <w:rPr>
          <w:rFonts w:ascii="Times New Roman" w:hAnsi="Times New Roman" w:cs="Times New Roman"/>
          <w:sz w:val="28"/>
          <w:szCs w:val="28"/>
        </w:rPr>
        <w:t>, 2019. С. 88-91.</w:t>
      </w:r>
    </w:p>
    <w:p w14:paraId="4BA56B53"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Джуріна</w:t>
      </w:r>
      <w:proofErr w:type="spellEnd"/>
      <w:r w:rsidRPr="00A6259D">
        <w:rPr>
          <w:rFonts w:ascii="Times New Roman" w:hAnsi="Times New Roman" w:cs="Times New Roman"/>
          <w:sz w:val="28"/>
          <w:szCs w:val="28"/>
        </w:rPr>
        <w:t xml:space="preserve"> К. А., </w:t>
      </w:r>
      <w:proofErr w:type="spellStart"/>
      <w:r w:rsidRPr="00A6259D">
        <w:rPr>
          <w:rFonts w:ascii="Times New Roman" w:hAnsi="Times New Roman" w:cs="Times New Roman"/>
          <w:sz w:val="28"/>
          <w:szCs w:val="28"/>
        </w:rPr>
        <w:t>Марцінковський</w:t>
      </w:r>
      <w:proofErr w:type="spellEnd"/>
      <w:r w:rsidRPr="00A6259D">
        <w:rPr>
          <w:rFonts w:ascii="Times New Roman" w:hAnsi="Times New Roman" w:cs="Times New Roman"/>
          <w:sz w:val="28"/>
          <w:szCs w:val="28"/>
        </w:rPr>
        <w:t xml:space="preserve"> І. Б.</w:t>
      </w:r>
      <w:r w:rsidRPr="00A6259D">
        <w:rPr>
          <w:rFonts w:ascii="Times New Roman" w:hAnsi="Times New Roman" w:cs="Times New Roman"/>
          <w:sz w:val="28"/>
          <w:szCs w:val="28"/>
          <w:lang w:val="ru-RU"/>
        </w:rPr>
        <w:t xml:space="preserve"> </w:t>
      </w:r>
      <w:r w:rsidRPr="00A6259D">
        <w:rPr>
          <w:rFonts w:ascii="Times New Roman" w:hAnsi="Times New Roman" w:cs="Times New Roman"/>
          <w:sz w:val="28"/>
          <w:szCs w:val="28"/>
        </w:rPr>
        <w:t>Загальна характеристика системи підготовки спортсмена</w:t>
      </w:r>
      <w:r w:rsidRPr="00A6259D">
        <w:rPr>
          <w:rFonts w:ascii="Times New Roman" w:hAnsi="Times New Roman" w:cs="Times New Roman"/>
          <w:sz w:val="28"/>
          <w:szCs w:val="28"/>
          <w:lang w:val="ru-RU"/>
        </w:rPr>
        <w:t xml:space="preserve">. </w:t>
      </w:r>
      <w:r w:rsidRPr="00A6259D">
        <w:rPr>
          <w:rFonts w:ascii="Times New Roman" w:hAnsi="Times New Roman" w:cs="Times New Roman"/>
          <w:i/>
          <w:iCs/>
          <w:sz w:val="28"/>
          <w:szCs w:val="28"/>
        </w:rPr>
        <w:t xml:space="preserve">Актуальні проблеми спорту, фізичного виховання, здоров’я людини : матеріали Всеукраїнської науково-практичної конференції студентів, аспірантів та молодих учених, 28–29 жовтня 2021 року. </w:t>
      </w:r>
      <w:r w:rsidRPr="00A6259D">
        <w:rPr>
          <w:rFonts w:ascii="Times New Roman" w:hAnsi="Times New Roman" w:cs="Times New Roman"/>
          <w:sz w:val="28"/>
          <w:szCs w:val="28"/>
        </w:rPr>
        <w:t xml:space="preserve">Миколаїв: НУК імені адмірала Макарова, 2021. 318 с. </w:t>
      </w:r>
      <w:r w:rsidRPr="00A6259D">
        <w:rPr>
          <w:rFonts w:ascii="Times New Roman" w:hAnsi="Times New Roman" w:cs="Times New Roman"/>
          <w:sz w:val="28"/>
          <w:szCs w:val="28"/>
          <w:lang w:val="en-US"/>
        </w:rPr>
        <w:t>C</w:t>
      </w:r>
      <w:r w:rsidRPr="00A6259D">
        <w:rPr>
          <w:rFonts w:ascii="Times New Roman" w:hAnsi="Times New Roman" w:cs="Times New Roman"/>
          <w:sz w:val="28"/>
          <w:szCs w:val="28"/>
          <w:lang w:val="ru-RU"/>
        </w:rPr>
        <w:t>. 162-164</w:t>
      </w:r>
    </w:p>
    <w:p w14:paraId="24133608"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lang w:val="pl-PL"/>
        </w:rPr>
      </w:pPr>
      <w:r w:rsidRPr="00A6259D">
        <w:rPr>
          <w:rFonts w:ascii="Times New Roman" w:hAnsi="Times New Roman" w:cs="Times New Roman"/>
          <w:sz w:val="28"/>
          <w:szCs w:val="28"/>
        </w:rPr>
        <w:t>Дух Т.І. Аналіз та методика навчання техніки бігу на</w:t>
      </w:r>
      <w:r w:rsidRPr="00A6259D">
        <w:rPr>
          <w:rFonts w:ascii="Times New Roman" w:hAnsi="Times New Roman" w:cs="Times New Roman"/>
          <w:sz w:val="28"/>
          <w:szCs w:val="28"/>
          <w:lang w:val="ru-RU"/>
        </w:rPr>
        <w:t xml:space="preserve"> </w:t>
      </w:r>
      <w:r w:rsidRPr="00A6259D">
        <w:rPr>
          <w:rFonts w:ascii="Times New Roman" w:hAnsi="Times New Roman" w:cs="Times New Roman"/>
          <w:sz w:val="28"/>
          <w:szCs w:val="28"/>
        </w:rPr>
        <w:t xml:space="preserve">короткі дистанції. Лекція з навчальної дисципліни „Теорія і методика обраного виду спорту, спортивно-педагогічне вдосконалення ” для студентів спеціальності 017 „Фізична культура і спорт”, 014 „Середня освіта (фізична культура)”. </w:t>
      </w:r>
      <w:r w:rsidRPr="00A6259D">
        <w:rPr>
          <w:rFonts w:ascii="Times New Roman" w:hAnsi="Times New Roman" w:cs="Times New Roman"/>
          <w:sz w:val="28"/>
          <w:szCs w:val="28"/>
          <w:lang w:val="pl-PL"/>
        </w:rPr>
        <w:t xml:space="preserve">URL: </w:t>
      </w:r>
      <w:r w:rsidR="00473B9B">
        <w:fldChar w:fldCharType="begin"/>
      </w:r>
      <w:r w:rsidR="00473B9B">
        <w:instrText>HYPERLINK "https://repository.ldufk.edu.ua/server/api/core/bitstreams/0a12fed6-832d-4e00-acd2-41d98ed20581/content"</w:instrText>
      </w:r>
      <w:r w:rsidR="00473B9B">
        <w:fldChar w:fldCharType="separate"/>
      </w:r>
      <w:r w:rsidRPr="00A6259D">
        <w:rPr>
          <w:rStyle w:val="a3"/>
          <w:rFonts w:ascii="Times New Roman" w:hAnsi="Times New Roman" w:cs="Times New Roman"/>
          <w:sz w:val="28"/>
          <w:szCs w:val="28"/>
          <w:lang w:val="pl-PL"/>
        </w:rPr>
        <w:t>https://repository.ldufk.edu.ua/server/api/core/bitstreams/0a12fed6-832d-4e00-acd2-41d98ed20581/content</w:t>
      </w:r>
      <w:r w:rsidR="00473B9B">
        <w:rPr>
          <w:rStyle w:val="a3"/>
          <w:rFonts w:ascii="Times New Roman" w:hAnsi="Times New Roman" w:cs="Times New Roman"/>
          <w:sz w:val="28"/>
          <w:szCs w:val="28"/>
          <w:lang w:val="pl-PL"/>
        </w:rPr>
        <w:fldChar w:fldCharType="end"/>
      </w:r>
    </w:p>
    <w:p w14:paraId="100C9372"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Єрьоменко В. М., </w:t>
      </w:r>
      <w:proofErr w:type="spellStart"/>
      <w:r w:rsidRPr="00A6259D">
        <w:rPr>
          <w:rFonts w:ascii="Times New Roman" w:hAnsi="Times New Roman" w:cs="Times New Roman"/>
          <w:sz w:val="28"/>
          <w:szCs w:val="28"/>
        </w:rPr>
        <w:t>Єварницький</w:t>
      </w:r>
      <w:proofErr w:type="spellEnd"/>
      <w:r w:rsidRPr="00A6259D">
        <w:rPr>
          <w:rFonts w:ascii="Times New Roman" w:hAnsi="Times New Roman" w:cs="Times New Roman"/>
          <w:sz w:val="28"/>
          <w:szCs w:val="28"/>
        </w:rPr>
        <w:t xml:space="preserve"> І. А., Криворучко С. М., </w:t>
      </w:r>
      <w:proofErr w:type="spellStart"/>
      <w:r w:rsidRPr="00A6259D">
        <w:rPr>
          <w:rFonts w:ascii="Times New Roman" w:hAnsi="Times New Roman" w:cs="Times New Roman"/>
          <w:sz w:val="28"/>
          <w:szCs w:val="28"/>
        </w:rPr>
        <w:t>Самохін</w:t>
      </w:r>
      <w:proofErr w:type="spellEnd"/>
      <w:r w:rsidRPr="00A6259D">
        <w:rPr>
          <w:rFonts w:ascii="Times New Roman" w:hAnsi="Times New Roman" w:cs="Times New Roman"/>
          <w:sz w:val="28"/>
          <w:szCs w:val="28"/>
        </w:rPr>
        <w:t xml:space="preserve">  О. О. Особливості спеціальної фізичної підготовки бігунів на короткі </w:t>
      </w:r>
      <w:r w:rsidRPr="00A6259D">
        <w:rPr>
          <w:rFonts w:ascii="Times New Roman" w:hAnsi="Times New Roman" w:cs="Times New Roman"/>
          <w:sz w:val="28"/>
          <w:szCs w:val="28"/>
        </w:rPr>
        <w:lastRenderedPageBreak/>
        <w:t>дистанції. </w:t>
      </w:r>
      <w:r w:rsidRPr="00A6259D">
        <w:rPr>
          <w:rFonts w:ascii="Times New Roman" w:hAnsi="Times New Roman" w:cs="Times New Roman"/>
          <w:i/>
          <w:iCs/>
          <w:sz w:val="28"/>
          <w:szCs w:val="28"/>
        </w:rPr>
        <w:t>Науковий часопис Українського державного університету імені Михайла Драгоманова</w:t>
      </w:r>
      <w:r w:rsidRPr="00A6259D">
        <w:rPr>
          <w:rFonts w:ascii="Times New Roman" w:hAnsi="Times New Roman" w:cs="Times New Roman"/>
          <w:sz w:val="28"/>
          <w:szCs w:val="28"/>
        </w:rPr>
        <w:t>. 2022. Серія 15. №(12(158). С. 50-54.</w:t>
      </w:r>
    </w:p>
    <w:p w14:paraId="4D813B47"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Загальна характеристика спортивного тренування. </w:t>
      </w:r>
      <w:r w:rsidRPr="00A6259D">
        <w:rPr>
          <w:rFonts w:ascii="Times New Roman" w:hAnsi="Times New Roman" w:cs="Times New Roman"/>
          <w:sz w:val="28"/>
          <w:szCs w:val="28"/>
          <w:lang w:val="pl-PL"/>
        </w:rPr>
        <w:t>URL</w:t>
      </w:r>
      <w:r w:rsidRPr="00A6259D">
        <w:rPr>
          <w:rFonts w:ascii="Times New Roman" w:hAnsi="Times New Roman" w:cs="Times New Roman"/>
          <w:sz w:val="28"/>
          <w:szCs w:val="28"/>
        </w:rPr>
        <w:t>:</w:t>
      </w:r>
      <w:r w:rsidRPr="00A6259D">
        <w:rPr>
          <w:rFonts w:ascii="Times New Roman" w:hAnsi="Times New Roman" w:cs="Times New Roman"/>
          <w:sz w:val="28"/>
          <w:szCs w:val="28"/>
          <w:lang w:val="ru-RU"/>
        </w:rPr>
        <w:t xml:space="preserve"> </w:t>
      </w:r>
      <w:hyperlink r:id="rId13" w:history="1">
        <w:r w:rsidRPr="00A6259D">
          <w:rPr>
            <w:rStyle w:val="a3"/>
            <w:rFonts w:ascii="Times New Roman" w:hAnsi="Times New Roman" w:cs="Times New Roman"/>
            <w:sz w:val="28"/>
            <w:szCs w:val="28"/>
          </w:rPr>
          <w:t>https://www.uzhnu.edu.ua/uk/infocentre/get/24661</w:t>
        </w:r>
      </w:hyperlink>
      <w:r w:rsidRPr="00A6259D">
        <w:rPr>
          <w:rFonts w:ascii="Times New Roman" w:hAnsi="Times New Roman" w:cs="Times New Roman"/>
          <w:sz w:val="28"/>
          <w:szCs w:val="28"/>
        </w:rPr>
        <w:t xml:space="preserve"> </w:t>
      </w:r>
    </w:p>
    <w:p w14:paraId="71CBFBD7"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Камперо</w:t>
      </w:r>
      <w:proofErr w:type="spellEnd"/>
      <w:r w:rsidRPr="00A6259D">
        <w:rPr>
          <w:rFonts w:ascii="Times New Roman" w:hAnsi="Times New Roman" w:cs="Times New Roman"/>
          <w:sz w:val="28"/>
          <w:szCs w:val="28"/>
        </w:rPr>
        <w:t xml:space="preserve"> Е. Методика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-силової підготовки кваліфікованих бігунів на короткі дистанції: теоретичні аспекти. </w:t>
      </w:r>
      <w:r w:rsidRPr="00A6259D">
        <w:rPr>
          <w:rFonts w:ascii="Times New Roman" w:hAnsi="Times New Roman" w:cs="Times New Roman"/>
          <w:i/>
          <w:iCs/>
          <w:sz w:val="28"/>
          <w:szCs w:val="28"/>
        </w:rPr>
        <w:t xml:space="preserve">Теорія і методика підготовки спортсменів. </w:t>
      </w:r>
      <w:r w:rsidRPr="00A6259D">
        <w:rPr>
          <w:rFonts w:ascii="Times New Roman" w:hAnsi="Times New Roman" w:cs="Times New Roman"/>
          <w:sz w:val="28"/>
          <w:szCs w:val="28"/>
        </w:rPr>
        <w:t>2016. №4. С. 3-6.</w:t>
      </w:r>
    </w:p>
    <w:p w14:paraId="39895A45"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Караулова</w:t>
      </w:r>
      <w:proofErr w:type="spellEnd"/>
      <w:r w:rsidRPr="00A6259D">
        <w:rPr>
          <w:rFonts w:ascii="Times New Roman" w:hAnsi="Times New Roman" w:cs="Times New Roman"/>
          <w:sz w:val="28"/>
          <w:szCs w:val="28"/>
        </w:rPr>
        <w:t xml:space="preserve"> С.І. Методика побудови тренувального процесу в змагальному періоді річного циклу в бігу на короткі дистанції. </w:t>
      </w:r>
      <w:r w:rsidRPr="00A6259D">
        <w:rPr>
          <w:rFonts w:ascii="Times New Roman" w:hAnsi="Times New Roman" w:cs="Times New Roman"/>
          <w:i/>
          <w:iCs/>
          <w:sz w:val="28"/>
          <w:szCs w:val="28"/>
        </w:rPr>
        <w:t>Вісник Запорізького національного університету. Фізичне виховання та спорт.</w:t>
      </w:r>
      <w:r w:rsidRPr="00A6259D">
        <w:rPr>
          <w:rFonts w:ascii="Times New Roman" w:hAnsi="Times New Roman" w:cs="Times New Roman"/>
          <w:sz w:val="28"/>
          <w:szCs w:val="28"/>
        </w:rPr>
        <w:t xml:space="preserve"> 2017. </w:t>
      </w:r>
      <w:proofErr w:type="spellStart"/>
      <w:r w:rsidRPr="00A6259D">
        <w:rPr>
          <w:rFonts w:ascii="Times New Roman" w:hAnsi="Times New Roman" w:cs="Times New Roman"/>
          <w:sz w:val="28"/>
          <w:szCs w:val="28"/>
        </w:rPr>
        <w:t>Вип</w:t>
      </w:r>
      <w:proofErr w:type="spellEnd"/>
      <w:r w:rsidRPr="00A6259D">
        <w:rPr>
          <w:rFonts w:ascii="Times New Roman" w:hAnsi="Times New Roman" w:cs="Times New Roman"/>
          <w:sz w:val="28"/>
          <w:szCs w:val="28"/>
        </w:rPr>
        <w:t>. 1. С. 242-250.</w:t>
      </w:r>
    </w:p>
    <w:p w14:paraId="6558E9F2" w14:textId="77777777" w:rsidR="00C51258" w:rsidRPr="00A6259D" w:rsidRDefault="00C51258" w:rsidP="000934BF">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Квасниця І., Квасниця О., Рибак Л., Демченко Н. </w:t>
      </w:r>
      <w:r w:rsidRPr="00A6259D">
        <w:rPr>
          <w:rFonts w:ascii="Times New Roman" w:hAnsi="Times New Roman" w:cs="Times New Roman"/>
          <w:sz w:val="28"/>
          <w:szCs w:val="28"/>
          <w:shd w:val="clear" w:color="auto" w:fill="FFFFFF"/>
        </w:rPr>
        <w:t xml:space="preserve">Інноваційні технології в легкій атлетиці: сучасні тенденції до підвищення ефективності тренувального процесу. </w:t>
      </w:r>
      <w:proofErr w:type="spellStart"/>
      <w:r w:rsidRPr="00A6259D">
        <w:rPr>
          <w:rFonts w:ascii="Times New Roman" w:hAnsi="Times New Roman" w:cs="Times New Roman"/>
          <w:i/>
          <w:iCs/>
          <w:sz w:val="28"/>
          <w:szCs w:val="28"/>
          <w:shd w:val="clear" w:color="auto" w:fill="FFFFFF"/>
        </w:rPr>
        <w:t>Scientific</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journal</w:t>
      </w:r>
      <w:proofErr w:type="spellEnd"/>
      <w:r w:rsidRPr="00A6259D">
        <w:rPr>
          <w:rFonts w:ascii="Times New Roman" w:hAnsi="Times New Roman" w:cs="Times New Roman"/>
          <w:i/>
          <w:iCs/>
          <w:sz w:val="28"/>
          <w:szCs w:val="28"/>
          <w:shd w:val="clear" w:color="auto" w:fill="FFFFFF"/>
        </w:rPr>
        <w:t xml:space="preserve"> “</w:t>
      </w:r>
      <w:r w:rsidRPr="00A6259D">
        <w:rPr>
          <w:rFonts w:ascii="Times New Roman" w:hAnsi="Times New Roman" w:cs="Times New Roman"/>
          <w:i/>
          <w:iCs/>
          <w:sz w:val="28"/>
          <w:szCs w:val="28"/>
          <w:shd w:val="clear" w:color="auto" w:fill="FFFFFF"/>
          <w:lang w:val="en-US"/>
        </w:rPr>
        <w:t>P</w:t>
      </w:r>
      <w:proofErr w:type="spellStart"/>
      <w:r w:rsidRPr="00A6259D">
        <w:rPr>
          <w:rFonts w:ascii="Times New Roman" w:hAnsi="Times New Roman" w:cs="Times New Roman"/>
          <w:i/>
          <w:iCs/>
          <w:sz w:val="28"/>
          <w:szCs w:val="28"/>
          <w:shd w:val="clear" w:color="auto" w:fill="FFFFFF"/>
        </w:rPr>
        <w:t>hysical</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culture</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and</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sport</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scientific</w:t>
      </w:r>
      <w:proofErr w:type="spellEnd"/>
      <w:r w:rsidRPr="00A6259D">
        <w:rPr>
          <w:rFonts w:ascii="Times New Roman" w:hAnsi="Times New Roman" w:cs="Times New Roman"/>
          <w:i/>
          <w:iCs/>
          <w:sz w:val="28"/>
          <w:szCs w:val="28"/>
          <w:shd w:val="clear" w:color="auto" w:fill="FFFFFF"/>
        </w:rPr>
        <w:t xml:space="preserve"> </w:t>
      </w:r>
      <w:proofErr w:type="spellStart"/>
      <w:r w:rsidRPr="00A6259D">
        <w:rPr>
          <w:rFonts w:ascii="Times New Roman" w:hAnsi="Times New Roman" w:cs="Times New Roman"/>
          <w:i/>
          <w:iCs/>
          <w:sz w:val="28"/>
          <w:szCs w:val="28"/>
          <w:shd w:val="clear" w:color="auto" w:fill="FFFFFF"/>
        </w:rPr>
        <w:t>perspective</w:t>
      </w:r>
      <w:proofErr w:type="spellEnd"/>
      <w:r w:rsidRPr="00A6259D">
        <w:rPr>
          <w:rFonts w:ascii="Times New Roman" w:hAnsi="Times New Roman" w:cs="Times New Roman"/>
          <w:i/>
          <w:iCs/>
          <w:sz w:val="28"/>
          <w:szCs w:val="28"/>
          <w:shd w:val="clear" w:color="auto" w:fill="FFFFFF"/>
        </w:rPr>
        <w:t>“.</w:t>
      </w:r>
      <w:r w:rsidRPr="00A6259D">
        <w:rPr>
          <w:rFonts w:ascii="Times New Roman" w:hAnsi="Times New Roman" w:cs="Times New Roman"/>
          <w:sz w:val="28"/>
          <w:szCs w:val="28"/>
          <w:shd w:val="clear" w:color="auto" w:fill="FFFFFF"/>
        </w:rPr>
        <w:t xml:space="preserve"> 2025. С. 158-164. </w:t>
      </w:r>
      <w:r w:rsidRPr="00A6259D">
        <w:rPr>
          <w:rFonts w:ascii="Times New Roman" w:hAnsi="Times New Roman" w:cs="Times New Roman"/>
          <w:sz w:val="28"/>
          <w:szCs w:val="28"/>
          <w:shd w:val="clear" w:color="auto" w:fill="FFFFFF"/>
          <w:lang w:val="pl-PL"/>
        </w:rPr>
        <w:t>URL</w:t>
      </w:r>
      <w:r w:rsidRPr="00A6259D">
        <w:rPr>
          <w:rFonts w:ascii="Times New Roman" w:hAnsi="Times New Roman" w:cs="Times New Roman"/>
          <w:sz w:val="28"/>
          <w:szCs w:val="28"/>
          <w:shd w:val="clear" w:color="auto" w:fill="FFFFFF"/>
        </w:rPr>
        <w:t xml:space="preserve">: </w:t>
      </w:r>
      <w:hyperlink r:id="rId14" w:history="1">
        <w:r w:rsidRPr="00A6259D">
          <w:rPr>
            <w:rStyle w:val="a3"/>
            <w:rFonts w:ascii="Times New Roman" w:hAnsi="Times New Roman" w:cs="Times New Roman"/>
            <w:sz w:val="28"/>
            <w:szCs w:val="28"/>
          </w:rPr>
          <w:t>https://pcs.khmnu.edu.ua/index.php/pcs/article/view/327/386</w:t>
        </w:r>
      </w:hyperlink>
    </w:p>
    <w:p w14:paraId="1F13E3CC"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Козій М. Навчально-тренувальний процес розвитку </w:t>
      </w:r>
      <w:proofErr w:type="spellStart"/>
      <w:r w:rsidRPr="00A6259D">
        <w:rPr>
          <w:rFonts w:ascii="Times New Roman" w:hAnsi="Times New Roman" w:cs="Times New Roman"/>
          <w:sz w:val="28"/>
          <w:szCs w:val="28"/>
        </w:rPr>
        <w:t>швидкісно</w:t>
      </w:r>
      <w:proofErr w:type="spellEnd"/>
      <w:r w:rsidRPr="00A6259D">
        <w:rPr>
          <w:rFonts w:ascii="Times New Roman" w:hAnsi="Times New Roman" w:cs="Times New Roman"/>
          <w:sz w:val="28"/>
          <w:szCs w:val="28"/>
        </w:rPr>
        <w:t xml:space="preserve">-силових якостей у бігунів на короткі дистанції. </w:t>
      </w:r>
      <w:r w:rsidRPr="00A6259D">
        <w:rPr>
          <w:rFonts w:ascii="Times New Roman" w:hAnsi="Times New Roman" w:cs="Times New Roman"/>
          <w:i/>
          <w:iCs/>
          <w:sz w:val="28"/>
          <w:szCs w:val="28"/>
        </w:rPr>
        <w:t>Роль фізичної культури і спорту в збереженні та зміцненні генофонду нації : мат-</w:t>
      </w:r>
      <w:proofErr w:type="spellStart"/>
      <w:r w:rsidRPr="00A6259D">
        <w:rPr>
          <w:rFonts w:ascii="Times New Roman" w:hAnsi="Times New Roman" w:cs="Times New Roman"/>
          <w:i/>
          <w:iCs/>
          <w:sz w:val="28"/>
          <w:szCs w:val="28"/>
        </w:rPr>
        <w:t>ли</w:t>
      </w:r>
      <w:proofErr w:type="spellEnd"/>
      <w:r w:rsidRPr="00A6259D">
        <w:rPr>
          <w:rFonts w:ascii="Times New Roman" w:hAnsi="Times New Roman" w:cs="Times New Roman"/>
          <w:i/>
          <w:iCs/>
          <w:sz w:val="28"/>
          <w:szCs w:val="28"/>
        </w:rPr>
        <w:t xml:space="preserve"> </w:t>
      </w:r>
      <w:proofErr w:type="spellStart"/>
      <w:r w:rsidRPr="00A6259D">
        <w:rPr>
          <w:rFonts w:ascii="Times New Roman" w:hAnsi="Times New Roman" w:cs="Times New Roman"/>
          <w:i/>
          <w:iCs/>
          <w:sz w:val="28"/>
          <w:szCs w:val="28"/>
        </w:rPr>
        <w:t>всеукр</w:t>
      </w:r>
      <w:proofErr w:type="spellEnd"/>
      <w:r w:rsidRPr="00A6259D">
        <w:rPr>
          <w:rFonts w:ascii="Times New Roman" w:hAnsi="Times New Roman" w:cs="Times New Roman"/>
          <w:i/>
          <w:iCs/>
          <w:sz w:val="28"/>
          <w:szCs w:val="28"/>
        </w:rPr>
        <w:t>. наук.-</w:t>
      </w:r>
      <w:proofErr w:type="spellStart"/>
      <w:r w:rsidRPr="00A6259D">
        <w:rPr>
          <w:rFonts w:ascii="Times New Roman" w:hAnsi="Times New Roman" w:cs="Times New Roman"/>
          <w:i/>
          <w:iCs/>
          <w:sz w:val="28"/>
          <w:szCs w:val="28"/>
        </w:rPr>
        <w:t>практ</w:t>
      </w:r>
      <w:proofErr w:type="spellEnd"/>
      <w:r w:rsidRPr="00A6259D">
        <w:rPr>
          <w:rFonts w:ascii="Times New Roman" w:hAnsi="Times New Roman" w:cs="Times New Roman"/>
          <w:i/>
          <w:iCs/>
          <w:sz w:val="28"/>
          <w:szCs w:val="28"/>
        </w:rPr>
        <w:t>. онлайн-</w:t>
      </w:r>
      <w:proofErr w:type="spellStart"/>
      <w:r w:rsidRPr="00A6259D">
        <w:rPr>
          <w:rFonts w:ascii="Times New Roman" w:hAnsi="Times New Roman" w:cs="Times New Roman"/>
          <w:i/>
          <w:iCs/>
          <w:sz w:val="28"/>
          <w:szCs w:val="28"/>
        </w:rPr>
        <w:t>конф</w:t>
      </w:r>
      <w:proofErr w:type="spellEnd"/>
      <w:r w:rsidRPr="00A6259D">
        <w:rPr>
          <w:rFonts w:ascii="Times New Roman" w:hAnsi="Times New Roman" w:cs="Times New Roman"/>
          <w:i/>
          <w:iCs/>
          <w:sz w:val="28"/>
          <w:szCs w:val="28"/>
        </w:rPr>
        <w:t>., (м. Полтава, 15-16 квітня 2021 р.).</w:t>
      </w:r>
      <w:r w:rsidRPr="00A6259D">
        <w:rPr>
          <w:rFonts w:ascii="Times New Roman" w:hAnsi="Times New Roman" w:cs="Times New Roman"/>
          <w:sz w:val="28"/>
          <w:szCs w:val="28"/>
        </w:rPr>
        <w:t xml:space="preserve"> Полтава : </w:t>
      </w:r>
      <w:proofErr w:type="spellStart"/>
      <w:r w:rsidRPr="00A6259D">
        <w:rPr>
          <w:rFonts w:ascii="Times New Roman" w:hAnsi="Times New Roman" w:cs="Times New Roman"/>
          <w:sz w:val="28"/>
          <w:szCs w:val="28"/>
        </w:rPr>
        <w:t>Сімон</w:t>
      </w:r>
      <w:proofErr w:type="spellEnd"/>
      <w:r w:rsidRPr="00A6259D">
        <w:rPr>
          <w:rFonts w:ascii="Times New Roman" w:hAnsi="Times New Roman" w:cs="Times New Roman"/>
          <w:sz w:val="28"/>
          <w:szCs w:val="28"/>
        </w:rPr>
        <w:t>, 2021. 228 с. С. 79-81.</w:t>
      </w:r>
    </w:p>
    <w:p w14:paraId="5916DEC0" w14:textId="77777777" w:rsidR="00C51258" w:rsidRPr="00A6259D" w:rsidRDefault="00C51258" w:rsidP="000934BF">
      <w:pPr>
        <w:pStyle w:val="a5"/>
        <w:numPr>
          <w:ilvl w:val="1"/>
          <w:numId w:val="9"/>
        </w:numPr>
        <w:spacing w:after="0" w:line="360" w:lineRule="auto"/>
        <w:ind w:left="0" w:firstLine="709"/>
        <w:jc w:val="both"/>
        <w:rPr>
          <w:rFonts w:ascii="Times New Roman" w:hAnsi="Times New Roman" w:cs="Times New Roman"/>
          <w:sz w:val="28"/>
          <w:szCs w:val="28"/>
        </w:rPr>
      </w:pPr>
      <w:r w:rsidRPr="00A6259D">
        <w:rPr>
          <w:rStyle w:val="aa"/>
          <w:rFonts w:ascii="Times New Roman" w:hAnsi="Times New Roman" w:cs="Times New Roman"/>
          <w:b w:val="0"/>
          <w:bCs w:val="0"/>
          <w:sz w:val="28"/>
          <w:szCs w:val="28"/>
        </w:rPr>
        <w:t>Козлов К. В.</w:t>
      </w:r>
      <w:r w:rsidRPr="00A6259D">
        <w:rPr>
          <w:rFonts w:ascii="Times New Roman" w:hAnsi="Times New Roman" w:cs="Times New Roman"/>
          <w:b/>
          <w:bCs/>
          <w:sz w:val="28"/>
          <w:szCs w:val="28"/>
        </w:rPr>
        <w:t xml:space="preserve"> </w:t>
      </w:r>
      <w:r w:rsidRPr="00A6259D">
        <w:rPr>
          <w:rFonts w:ascii="Times New Roman" w:hAnsi="Times New Roman" w:cs="Times New Roman"/>
          <w:sz w:val="28"/>
          <w:szCs w:val="28"/>
        </w:rPr>
        <w:t xml:space="preserve">Структура і зміст підготовки легкоатлетів у першій стадії багаторічного вдосконалення : кваліфікаційна наукова праця на правах рукопису. </w:t>
      </w:r>
      <w:proofErr w:type="spellStart"/>
      <w:r w:rsidRPr="00A6259D">
        <w:rPr>
          <w:rFonts w:ascii="Times New Roman" w:hAnsi="Times New Roman" w:cs="Times New Roman"/>
          <w:sz w:val="28"/>
          <w:szCs w:val="28"/>
        </w:rPr>
        <w:t>Дис</w:t>
      </w:r>
      <w:proofErr w:type="spellEnd"/>
      <w:r w:rsidRPr="00A6259D">
        <w:rPr>
          <w:rFonts w:ascii="Times New Roman" w:hAnsi="Times New Roman" w:cs="Times New Roman"/>
          <w:sz w:val="28"/>
          <w:szCs w:val="28"/>
        </w:rPr>
        <w:t xml:space="preserve">. на здобуття наук. ступеня </w:t>
      </w:r>
      <w:proofErr w:type="spellStart"/>
      <w:r w:rsidRPr="00A6259D">
        <w:rPr>
          <w:rFonts w:ascii="Times New Roman" w:hAnsi="Times New Roman" w:cs="Times New Roman"/>
          <w:sz w:val="28"/>
          <w:szCs w:val="28"/>
        </w:rPr>
        <w:t>канд</w:t>
      </w:r>
      <w:proofErr w:type="spellEnd"/>
      <w:r w:rsidRPr="00A6259D">
        <w:rPr>
          <w:rFonts w:ascii="Times New Roman" w:hAnsi="Times New Roman" w:cs="Times New Roman"/>
          <w:sz w:val="28"/>
          <w:szCs w:val="28"/>
        </w:rPr>
        <w:t xml:space="preserve">. наук з </w:t>
      </w:r>
      <w:proofErr w:type="spellStart"/>
      <w:r w:rsidRPr="00A6259D">
        <w:rPr>
          <w:rFonts w:ascii="Times New Roman" w:hAnsi="Times New Roman" w:cs="Times New Roman"/>
          <w:sz w:val="28"/>
          <w:szCs w:val="28"/>
        </w:rPr>
        <w:t>фіз</w:t>
      </w:r>
      <w:proofErr w:type="spellEnd"/>
      <w:r w:rsidRPr="00A6259D">
        <w:rPr>
          <w:rFonts w:ascii="Times New Roman" w:hAnsi="Times New Roman" w:cs="Times New Roman"/>
          <w:sz w:val="28"/>
          <w:szCs w:val="28"/>
        </w:rPr>
        <w:t xml:space="preserve">. виховання та спорту (доктора філософії) : спец. 24.00.01 – «Олімпійський і професійний спорт» / </w:t>
      </w:r>
      <w:proofErr w:type="spellStart"/>
      <w:r w:rsidRPr="00A6259D">
        <w:rPr>
          <w:rFonts w:ascii="Times New Roman" w:hAnsi="Times New Roman" w:cs="Times New Roman"/>
          <w:sz w:val="28"/>
          <w:szCs w:val="28"/>
        </w:rPr>
        <w:t>Нац</w:t>
      </w:r>
      <w:proofErr w:type="spellEnd"/>
      <w:r w:rsidRPr="00A6259D">
        <w:rPr>
          <w:rFonts w:ascii="Times New Roman" w:hAnsi="Times New Roman" w:cs="Times New Roman"/>
          <w:sz w:val="28"/>
          <w:szCs w:val="28"/>
        </w:rPr>
        <w:t xml:space="preserve">. ун-т </w:t>
      </w:r>
      <w:proofErr w:type="spellStart"/>
      <w:r w:rsidRPr="00A6259D">
        <w:rPr>
          <w:rFonts w:ascii="Times New Roman" w:hAnsi="Times New Roman" w:cs="Times New Roman"/>
          <w:sz w:val="28"/>
          <w:szCs w:val="28"/>
        </w:rPr>
        <w:t>фіз</w:t>
      </w:r>
      <w:proofErr w:type="spellEnd"/>
      <w:r w:rsidRPr="00A6259D">
        <w:rPr>
          <w:rFonts w:ascii="Times New Roman" w:hAnsi="Times New Roman" w:cs="Times New Roman"/>
          <w:sz w:val="28"/>
          <w:szCs w:val="28"/>
        </w:rPr>
        <w:t xml:space="preserve">. виховання і спорту України. Київ, 2020. 233 с. </w:t>
      </w:r>
      <w:r w:rsidRPr="00A6259D">
        <w:rPr>
          <w:rFonts w:ascii="Times New Roman" w:hAnsi="Times New Roman" w:cs="Times New Roman"/>
          <w:sz w:val="28"/>
          <w:szCs w:val="28"/>
          <w:lang w:val="pl-PL"/>
        </w:rPr>
        <w:t>URL</w:t>
      </w:r>
      <w:r w:rsidRPr="00A6259D">
        <w:rPr>
          <w:rFonts w:ascii="Times New Roman" w:hAnsi="Times New Roman" w:cs="Times New Roman"/>
          <w:sz w:val="28"/>
          <w:szCs w:val="28"/>
        </w:rPr>
        <w:t xml:space="preserve">: </w:t>
      </w:r>
      <w:hyperlink r:id="rId15" w:history="1">
        <w:r w:rsidRPr="00A6259D">
          <w:rPr>
            <w:rStyle w:val="a3"/>
            <w:rFonts w:ascii="Times New Roman" w:hAnsi="Times New Roman" w:cs="Times New Roman"/>
            <w:sz w:val="28"/>
            <w:szCs w:val="28"/>
          </w:rPr>
          <w:t>https://uni-sport.edu.ua/sites/default/files/vseDocumenti/diss_kozlov_k.v.pdf</w:t>
        </w:r>
      </w:hyperlink>
      <w:r w:rsidRPr="00A6259D">
        <w:rPr>
          <w:rFonts w:ascii="Times New Roman" w:hAnsi="Times New Roman" w:cs="Times New Roman"/>
          <w:sz w:val="28"/>
          <w:szCs w:val="28"/>
        </w:rPr>
        <w:t xml:space="preserve"> </w:t>
      </w:r>
    </w:p>
    <w:p w14:paraId="5D6C5D31" w14:textId="77777777" w:rsidR="00C51258" w:rsidRPr="00A6259D" w:rsidRDefault="00C51258" w:rsidP="0005284C">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Костюкевич</w:t>
      </w:r>
      <w:proofErr w:type="spellEnd"/>
      <w:r w:rsidRPr="00A6259D">
        <w:rPr>
          <w:rFonts w:ascii="Times New Roman" w:hAnsi="Times New Roman" w:cs="Times New Roman"/>
          <w:sz w:val="28"/>
          <w:szCs w:val="28"/>
        </w:rPr>
        <w:t xml:space="preserve"> В.М. Теорія і методика тренування спортсменів високої кваліфікації: Навчальний посібник. Вінниця: «Планер», 2007. 273 с.</w:t>
      </w:r>
    </w:p>
    <w:p w14:paraId="213FFACB" w14:textId="77777777" w:rsidR="00C51258" w:rsidRPr="00A6259D" w:rsidRDefault="00C51258" w:rsidP="0005284C">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lastRenderedPageBreak/>
        <w:t>Кошура</w:t>
      </w:r>
      <w:proofErr w:type="spellEnd"/>
      <w:r w:rsidRPr="00A6259D">
        <w:rPr>
          <w:rFonts w:ascii="Times New Roman" w:hAnsi="Times New Roman" w:cs="Times New Roman"/>
          <w:sz w:val="28"/>
          <w:szCs w:val="28"/>
        </w:rPr>
        <w:t xml:space="preserve"> А.В. Теорія і методика спортивних тренувань : </w:t>
      </w:r>
      <w:proofErr w:type="spellStart"/>
      <w:r w:rsidRPr="00A6259D">
        <w:rPr>
          <w:rFonts w:ascii="Times New Roman" w:hAnsi="Times New Roman" w:cs="Times New Roman"/>
          <w:sz w:val="28"/>
          <w:szCs w:val="28"/>
        </w:rPr>
        <w:t>навч</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посіб</w:t>
      </w:r>
      <w:proofErr w:type="spellEnd"/>
      <w:r w:rsidRPr="00A6259D">
        <w:rPr>
          <w:rFonts w:ascii="Times New Roman" w:hAnsi="Times New Roman" w:cs="Times New Roman"/>
          <w:sz w:val="28"/>
          <w:szCs w:val="28"/>
        </w:rPr>
        <w:t xml:space="preserve">. Чернівці : </w:t>
      </w:r>
      <w:proofErr w:type="spellStart"/>
      <w:r w:rsidRPr="00A6259D">
        <w:rPr>
          <w:rFonts w:ascii="Times New Roman" w:hAnsi="Times New Roman" w:cs="Times New Roman"/>
          <w:sz w:val="28"/>
          <w:szCs w:val="28"/>
        </w:rPr>
        <w:t>Чернівец</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нац</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ун</w:t>
      </w:r>
      <w:proofErr w:type="spellEnd"/>
      <w:r w:rsidRPr="00A6259D">
        <w:rPr>
          <w:rFonts w:ascii="Times New Roman" w:hAnsi="Times New Roman" w:cs="Times New Roman"/>
          <w:sz w:val="28"/>
          <w:szCs w:val="28"/>
        </w:rPr>
        <w:t xml:space="preserve">-тім. </w:t>
      </w:r>
      <w:proofErr w:type="spellStart"/>
      <w:r w:rsidRPr="00A6259D">
        <w:rPr>
          <w:rFonts w:ascii="Times New Roman" w:hAnsi="Times New Roman" w:cs="Times New Roman"/>
          <w:sz w:val="28"/>
          <w:szCs w:val="28"/>
        </w:rPr>
        <w:t>Ю.Федьковича</w:t>
      </w:r>
      <w:proofErr w:type="spellEnd"/>
      <w:r w:rsidRPr="00A6259D">
        <w:rPr>
          <w:rFonts w:ascii="Times New Roman" w:hAnsi="Times New Roman" w:cs="Times New Roman"/>
          <w:sz w:val="28"/>
          <w:szCs w:val="28"/>
        </w:rPr>
        <w:t>, 2021. 120 с.</w:t>
      </w:r>
    </w:p>
    <w:p w14:paraId="2E84F6FE"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Криворученко</w:t>
      </w:r>
      <w:proofErr w:type="spellEnd"/>
      <w:r w:rsidRPr="00A6259D">
        <w:rPr>
          <w:rFonts w:ascii="Times New Roman" w:hAnsi="Times New Roman" w:cs="Times New Roman"/>
          <w:sz w:val="28"/>
          <w:szCs w:val="28"/>
        </w:rPr>
        <w:t xml:space="preserve"> О.В. Методики оцінки фізичного стану спортсменів різної кваліфікації, які спеціалізуються з бігу на короткі і середні дистанції. </w:t>
      </w:r>
      <w:r w:rsidRPr="00A6259D">
        <w:rPr>
          <w:rFonts w:ascii="Times New Roman" w:hAnsi="Times New Roman" w:cs="Times New Roman"/>
          <w:i/>
          <w:iCs/>
          <w:sz w:val="28"/>
          <w:szCs w:val="28"/>
        </w:rPr>
        <w:t>Національний університет фізичного виховання і спорту України</w:t>
      </w:r>
      <w:r w:rsidRPr="00A6259D">
        <w:rPr>
          <w:rFonts w:ascii="Times New Roman" w:hAnsi="Times New Roman" w:cs="Times New Roman"/>
          <w:sz w:val="28"/>
          <w:szCs w:val="28"/>
        </w:rPr>
        <w:t>. №5. 2012. С. 83-85.</w:t>
      </w:r>
    </w:p>
    <w:p w14:paraId="3E043F6C"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Кутек</w:t>
      </w:r>
      <w:proofErr w:type="spellEnd"/>
      <w:r w:rsidRPr="00A6259D">
        <w:rPr>
          <w:rFonts w:ascii="Times New Roman" w:hAnsi="Times New Roman" w:cs="Times New Roman"/>
          <w:sz w:val="28"/>
          <w:szCs w:val="28"/>
        </w:rPr>
        <w:t xml:space="preserve"> Т. Б., Вовченко І. І. Основи теорії і методики спортивної підготовки: навчальний посібник. Житомир: ЖДУ імені Івана Франка, 2022. 108 с.</w:t>
      </w:r>
    </w:p>
    <w:p w14:paraId="4401E135" w14:textId="77777777" w:rsidR="00C51258" w:rsidRPr="00A6259D" w:rsidRDefault="00C51258" w:rsidP="00491151">
      <w:pPr>
        <w:pStyle w:val="a5"/>
        <w:numPr>
          <w:ilvl w:val="1"/>
          <w:numId w:val="9"/>
        </w:numPr>
        <w:spacing w:after="0" w:line="360" w:lineRule="auto"/>
        <w:ind w:left="0" w:firstLine="709"/>
        <w:jc w:val="both"/>
        <w:rPr>
          <w:rFonts w:ascii="Times New Roman" w:hAnsi="Times New Roman" w:cs="Times New Roman"/>
          <w:sz w:val="28"/>
          <w:szCs w:val="28"/>
          <w:shd w:val="clear" w:color="auto" w:fill="FFFFFF"/>
        </w:rPr>
      </w:pPr>
      <w:r w:rsidRPr="00A6259D">
        <w:rPr>
          <w:rFonts w:ascii="Times New Roman" w:hAnsi="Times New Roman" w:cs="Times New Roman"/>
          <w:sz w:val="28"/>
          <w:szCs w:val="28"/>
        </w:rPr>
        <w:t xml:space="preserve">Легка атлетика з методикою викладання : </w:t>
      </w:r>
      <w:proofErr w:type="spellStart"/>
      <w:r w:rsidRPr="00A6259D">
        <w:rPr>
          <w:rFonts w:ascii="Times New Roman" w:hAnsi="Times New Roman" w:cs="Times New Roman"/>
          <w:sz w:val="28"/>
          <w:szCs w:val="28"/>
        </w:rPr>
        <w:t>навч</w:t>
      </w:r>
      <w:proofErr w:type="spellEnd"/>
      <w:r w:rsidRPr="00A6259D">
        <w:rPr>
          <w:rFonts w:ascii="Times New Roman" w:hAnsi="Times New Roman" w:cs="Times New Roman"/>
          <w:sz w:val="28"/>
          <w:szCs w:val="28"/>
        </w:rPr>
        <w:t xml:space="preserve">. посібник / уклад.: Семенов А. А., </w:t>
      </w:r>
      <w:proofErr w:type="spellStart"/>
      <w:r w:rsidRPr="00A6259D">
        <w:rPr>
          <w:rFonts w:ascii="Times New Roman" w:hAnsi="Times New Roman" w:cs="Times New Roman"/>
          <w:sz w:val="28"/>
          <w:szCs w:val="28"/>
        </w:rPr>
        <w:t>Осадченко</w:t>
      </w:r>
      <w:proofErr w:type="spellEnd"/>
      <w:r w:rsidRPr="00A6259D">
        <w:rPr>
          <w:rFonts w:ascii="Times New Roman" w:hAnsi="Times New Roman" w:cs="Times New Roman"/>
          <w:sz w:val="28"/>
          <w:szCs w:val="28"/>
        </w:rPr>
        <w:t xml:space="preserve"> Т. М., Маєвський М. І. , Ільченко С. С. Умань: ВПЦ «Візаві», 2014. 206 с.</w:t>
      </w:r>
    </w:p>
    <w:p w14:paraId="17299954"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Легка атлетика: підручник / С. Ю. </w:t>
      </w:r>
      <w:proofErr w:type="spellStart"/>
      <w:r w:rsidRPr="00A6259D">
        <w:rPr>
          <w:rFonts w:ascii="Times New Roman" w:hAnsi="Times New Roman" w:cs="Times New Roman"/>
          <w:sz w:val="28"/>
          <w:szCs w:val="28"/>
        </w:rPr>
        <w:t>Аврутін</w:t>
      </w:r>
      <w:proofErr w:type="spellEnd"/>
      <w:r w:rsidRPr="00A6259D">
        <w:rPr>
          <w:rFonts w:ascii="Times New Roman" w:hAnsi="Times New Roman" w:cs="Times New Roman"/>
          <w:sz w:val="28"/>
          <w:szCs w:val="28"/>
        </w:rPr>
        <w:t xml:space="preserve">, А. Ф. </w:t>
      </w:r>
      <w:proofErr w:type="spellStart"/>
      <w:r w:rsidRPr="00A6259D">
        <w:rPr>
          <w:rFonts w:ascii="Times New Roman" w:hAnsi="Times New Roman" w:cs="Times New Roman"/>
          <w:sz w:val="28"/>
          <w:szCs w:val="28"/>
        </w:rPr>
        <w:t>Артюшенко</w:t>
      </w:r>
      <w:proofErr w:type="spellEnd"/>
      <w:r w:rsidRPr="00A6259D">
        <w:rPr>
          <w:rFonts w:ascii="Times New Roman" w:hAnsi="Times New Roman" w:cs="Times New Roman"/>
          <w:sz w:val="28"/>
          <w:szCs w:val="28"/>
        </w:rPr>
        <w:t xml:space="preserve">, Н. Н. </w:t>
      </w:r>
      <w:proofErr w:type="spellStart"/>
      <w:r w:rsidRPr="00A6259D">
        <w:rPr>
          <w:rFonts w:ascii="Times New Roman" w:hAnsi="Times New Roman" w:cs="Times New Roman"/>
          <w:sz w:val="28"/>
          <w:szCs w:val="28"/>
        </w:rPr>
        <w:t>Беца</w:t>
      </w:r>
      <w:proofErr w:type="spellEnd"/>
      <w:r w:rsidRPr="00A6259D">
        <w:rPr>
          <w:rFonts w:ascii="Times New Roman" w:hAnsi="Times New Roman" w:cs="Times New Roman"/>
          <w:sz w:val="28"/>
          <w:szCs w:val="28"/>
        </w:rPr>
        <w:t xml:space="preserve"> та </w:t>
      </w:r>
      <w:proofErr w:type="spellStart"/>
      <w:r w:rsidRPr="00A6259D">
        <w:rPr>
          <w:rFonts w:ascii="Times New Roman" w:hAnsi="Times New Roman" w:cs="Times New Roman"/>
          <w:sz w:val="28"/>
          <w:szCs w:val="28"/>
        </w:rPr>
        <w:t>ін</w:t>
      </w:r>
      <w:proofErr w:type="spellEnd"/>
      <w:r w:rsidRPr="00A6259D">
        <w:rPr>
          <w:rFonts w:ascii="Times New Roman" w:hAnsi="Times New Roman" w:cs="Times New Roman"/>
          <w:sz w:val="28"/>
          <w:szCs w:val="28"/>
        </w:rPr>
        <w:t xml:space="preserve">; під. </w:t>
      </w:r>
      <w:proofErr w:type="spellStart"/>
      <w:r w:rsidRPr="00A6259D">
        <w:rPr>
          <w:rFonts w:ascii="Times New Roman" w:hAnsi="Times New Roman" w:cs="Times New Roman"/>
          <w:sz w:val="28"/>
          <w:szCs w:val="28"/>
        </w:rPr>
        <w:t>заг</w:t>
      </w:r>
      <w:proofErr w:type="spellEnd"/>
      <w:r w:rsidRPr="00A6259D">
        <w:rPr>
          <w:rFonts w:ascii="Times New Roman" w:hAnsi="Times New Roman" w:cs="Times New Roman"/>
          <w:sz w:val="28"/>
          <w:szCs w:val="28"/>
        </w:rPr>
        <w:t xml:space="preserve">. ред. В. І. </w:t>
      </w:r>
      <w:proofErr w:type="spellStart"/>
      <w:r w:rsidRPr="00A6259D">
        <w:rPr>
          <w:rFonts w:ascii="Times New Roman" w:hAnsi="Times New Roman" w:cs="Times New Roman"/>
          <w:sz w:val="28"/>
          <w:szCs w:val="28"/>
        </w:rPr>
        <w:t>Бобровника</w:t>
      </w:r>
      <w:proofErr w:type="spellEnd"/>
      <w:r w:rsidRPr="00A6259D">
        <w:rPr>
          <w:rFonts w:ascii="Times New Roman" w:hAnsi="Times New Roman" w:cs="Times New Roman"/>
          <w:sz w:val="28"/>
          <w:szCs w:val="28"/>
        </w:rPr>
        <w:t xml:space="preserve">, С. П. </w:t>
      </w:r>
      <w:proofErr w:type="spellStart"/>
      <w:r w:rsidRPr="00A6259D">
        <w:rPr>
          <w:rFonts w:ascii="Times New Roman" w:hAnsi="Times New Roman" w:cs="Times New Roman"/>
          <w:sz w:val="28"/>
          <w:szCs w:val="28"/>
        </w:rPr>
        <w:t>Совенко</w:t>
      </w:r>
      <w:proofErr w:type="spellEnd"/>
      <w:r w:rsidRPr="00A6259D">
        <w:rPr>
          <w:rFonts w:ascii="Times New Roman" w:hAnsi="Times New Roman" w:cs="Times New Roman"/>
          <w:sz w:val="28"/>
          <w:szCs w:val="28"/>
        </w:rPr>
        <w:t>, О. В. Колота. К. : Логос, 2017. 759 с.</w:t>
      </w:r>
    </w:p>
    <w:p w14:paraId="31EBF4A6"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Легка атлетика: теорія і методика тренерської діяльності : підручник : у 2 </w:t>
      </w:r>
      <w:proofErr w:type="spellStart"/>
      <w:r w:rsidRPr="00A6259D">
        <w:rPr>
          <w:rFonts w:ascii="Times New Roman" w:hAnsi="Times New Roman" w:cs="Times New Roman"/>
          <w:sz w:val="28"/>
          <w:szCs w:val="28"/>
        </w:rPr>
        <w:t>кн</w:t>
      </w:r>
      <w:proofErr w:type="spellEnd"/>
      <w:r w:rsidRPr="00A6259D">
        <w:rPr>
          <w:rFonts w:ascii="Times New Roman" w:hAnsi="Times New Roman" w:cs="Times New Roman"/>
          <w:sz w:val="28"/>
          <w:szCs w:val="28"/>
        </w:rPr>
        <w:t xml:space="preserve">. / Андрущенко Ю. М., </w:t>
      </w:r>
      <w:proofErr w:type="spellStart"/>
      <w:r w:rsidRPr="00A6259D">
        <w:rPr>
          <w:rFonts w:ascii="Times New Roman" w:hAnsi="Times New Roman" w:cs="Times New Roman"/>
          <w:sz w:val="28"/>
          <w:szCs w:val="28"/>
        </w:rPr>
        <w:t>Артюшенко</w:t>
      </w:r>
      <w:proofErr w:type="spellEnd"/>
      <w:r w:rsidRPr="00A6259D">
        <w:rPr>
          <w:rFonts w:ascii="Times New Roman" w:hAnsi="Times New Roman" w:cs="Times New Roman"/>
          <w:sz w:val="28"/>
          <w:szCs w:val="28"/>
        </w:rPr>
        <w:t xml:space="preserve"> О. Ф., </w:t>
      </w:r>
      <w:proofErr w:type="spellStart"/>
      <w:r w:rsidRPr="00A6259D">
        <w:rPr>
          <w:rFonts w:ascii="Times New Roman" w:hAnsi="Times New Roman" w:cs="Times New Roman"/>
          <w:sz w:val="28"/>
          <w:szCs w:val="28"/>
        </w:rPr>
        <w:t>Бех</w:t>
      </w:r>
      <w:proofErr w:type="spellEnd"/>
      <w:r w:rsidRPr="00A6259D">
        <w:rPr>
          <w:rFonts w:ascii="Times New Roman" w:hAnsi="Times New Roman" w:cs="Times New Roman"/>
          <w:sz w:val="28"/>
          <w:szCs w:val="28"/>
        </w:rPr>
        <w:t xml:space="preserve"> О. В., … Жданова О. М., </w:t>
      </w:r>
      <w:proofErr w:type="spellStart"/>
      <w:r w:rsidRPr="00A6259D">
        <w:rPr>
          <w:rFonts w:ascii="Times New Roman" w:hAnsi="Times New Roman" w:cs="Times New Roman"/>
          <w:sz w:val="28"/>
          <w:szCs w:val="28"/>
        </w:rPr>
        <w:t>Конестяпін</w:t>
      </w:r>
      <w:proofErr w:type="spellEnd"/>
      <w:r w:rsidRPr="00A6259D">
        <w:rPr>
          <w:rFonts w:ascii="Times New Roman" w:hAnsi="Times New Roman" w:cs="Times New Roman"/>
          <w:sz w:val="28"/>
          <w:szCs w:val="28"/>
        </w:rPr>
        <w:t xml:space="preserve"> В. Г., Свищ Я. С., Чеховська Л. Я. [та ін.] ; за </w:t>
      </w:r>
      <w:proofErr w:type="spellStart"/>
      <w:r w:rsidRPr="00A6259D">
        <w:rPr>
          <w:rFonts w:ascii="Times New Roman" w:hAnsi="Times New Roman" w:cs="Times New Roman"/>
          <w:sz w:val="28"/>
          <w:szCs w:val="28"/>
        </w:rPr>
        <w:t>заг</w:t>
      </w:r>
      <w:proofErr w:type="spellEnd"/>
      <w:r w:rsidRPr="00A6259D">
        <w:rPr>
          <w:rFonts w:ascii="Times New Roman" w:hAnsi="Times New Roman" w:cs="Times New Roman"/>
          <w:sz w:val="28"/>
          <w:szCs w:val="28"/>
        </w:rPr>
        <w:t xml:space="preserve">. ред. </w:t>
      </w:r>
      <w:proofErr w:type="spellStart"/>
      <w:r w:rsidRPr="00A6259D">
        <w:rPr>
          <w:rFonts w:ascii="Times New Roman" w:hAnsi="Times New Roman" w:cs="Times New Roman"/>
          <w:sz w:val="28"/>
          <w:szCs w:val="28"/>
        </w:rPr>
        <w:t>Бобровника</w:t>
      </w:r>
      <w:proofErr w:type="spellEnd"/>
      <w:r w:rsidRPr="00A6259D">
        <w:rPr>
          <w:rFonts w:ascii="Times New Roman" w:hAnsi="Times New Roman" w:cs="Times New Roman"/>
          <w:sz w:val="28"/>
          <w:szCs w:val="28"/>
        </w:rPr>
        <w:t xml:space="preserve"> В. І., </w:t>
      </w:r>
      <w:proofErr w:type="spellStart"/>
      <w:r w:rsidRPr="00A6259D">
        <w:rPr>
          <w:rFonts w:ascii="Times New Roman" w:hAnsi="Times New Roman" w:cs="Times New Roman"/>
          <w:sz w:val="28"/>
          <w:szCs w:val="28"/>
        </w:rPr>
        <w:t>Совенко</w:t>
      </w:r>
      <w:proofErr w:type="spellEnd"/>
      <w:r w:rsidRPr="00A6259D">
        <w:rPr>
          <w:rFonts w:ascii="Times New Roman" w:hAnsi="Times New Roman" w:cs="Times New Roman"/>
          <w:sz w:val="28"/>
          <w:szCs w:val="28"/>
        </w:rPr>
        <w:t xml:space="preserve"> С. П., Колота А. В. Київ : Олімп. л-ра, 2023. </w:t>
      </w:r>
      <w:proofErr w:type="spellStart"/>
      <w:r w:rsidRPr="00A6259D">
        <w:rPr>
          <w:rFonts w:ascii="Times New Roman" w:hAnsi="Times New Roman" w:cs="Times New Roman"/>
          <w:sz w:val="28"/>
          <w:szCs w:val="28"/>
        </w:rPr>
        <w:t>Кн</w:t>
      </w:r>
      <w:proofErr w:type="spellEnd"/>
      <w:r w:rsidRPr="00A6259D">
        <w:rPr>
          <w:rFonts w:ascii="Times New Roman" w:hAnsi="Times New Roman" w:cs="Times New Roman"/>
          <w:sz w:val="28"/>
          <w:szCs w:val="28"/>
        </w:rPr>
        <w:t>. 1. 712 с.</w:t>
      </w:r>
    </w:p>
    <w:p w14:paraId="44154292" w14:textId="77777777" w:rsidR="00C51258" w:rsidRPr="00A6259D" w:rsidRDefault="00C51258" w:rsidP="00491151">
      <w:pPr>
        <w:pStyle w:val="a5"/>
        <w:numPr>
          <w:ilvl w:val="1"/>
          <w:numId w:val="9"/>
        </w:numPr>
        <w:spacing w:after="0" w:line="360" w:lineRule="auto"/>
        <w:ind w:left="0" w:firstLine="709"/>
        <w:jc w:val="both"/>
        <w:rPr>
          <w:rFonts w:ascii="Times New Roman" w:hAnsi="Times New Roman" w:cs="Times New Roman"/>
          <w:sz w:val="28"/>
          <w:szCs w:val="28"/>
          <w:shd w:val="clear" w:color="auto" w:fill="FFFFFF"/>
        </w:rPr>
      </w:pPr>
      <w:r w:rsidRPr="00A6259D">
        <w:rPr>
          <w:rFonts w:ascii="Times New Roman" w:hAnsi="Times New Roman" w:cs="Times New Roman"/>
          <w:sz w:val="28"/>
          <w:szCs w:val="28"/>
          <w:shd w:val="clear" w:color="auto" w:fill="FFFFFF"/>
        </w:rPr>
        <w:t xml:space="preserve">Лівак П. Є., Павлова О. М. , Кушнір Р. Г. Спорт та інновації: розвиток фізичної культури та здоров’я через новаторські підходи в Україні. </w:t>
      </w:r>
      <w:r w:rsidRPr="00A6259D">
        <w:rPr>
          <w:rFonts w:ascii="Times New Roman" w:hAnsi="Times New Roman" w:cs="Times New Roman"/>
          <w:i/>
          <w:iCs/>
          <w:sz w:val="28"/>
          <w:szCs w:val="28"/>
          <w:shd w:val="clear" w:color="auto" w:fill="FFFFFF"/>
        </w:rPr>
        <w:t>Академічні візії</w:t>
      </w:r>
      <w:r w:rsidRPr="00A6259D">
        <w:rPr>
          <w:rFonts w:ascii="Times New Roman" w:hAnsi="Times New Roman" w:cs="Times New Roman"/>
          <w:sz w:val="28"/>
          <w:szCs w:val="28"/>
          <w:shd w:val="clear" w:color="auto" w:fill="FFFFFF"/>
        </w:rPr>
        <w:t xml:space="preserve">. 2024. №30. С. 1-12. </w:t>
      </w:r>
      <w:r w:rsidRPr="00A6259D">
        <w:rPr>
          <w:rFonts w:ascii="Times New Roman" w:hAnsi="Times New Roman" w:cs="Times New Roman"/>
          <w:sz w:val="28"/>
          <w:szCs w:val="28"/>
          <w:shd w:val="clear" w:color="auto" w:fill="FFFFFF"/>
          <w:lang w:val="en-US"/>
        </w:rPr>
        <w:t>URL</w:t>
      </w:r>
      <w:r w:rsidRPr="00A6259D">
        <w:rPr>
          <w:rFonts w:ascii="Times New Roman" w:hAnsi="Times New Roman" w:cs="Times New Roman"/>
          <w:sz w:val="28"/>
          <w:szCs w:val="28"/>
          <w:shd w:val="clear" w:color="auto" w:fill="FFFFFF"/>
        </w:rPr>
        <w:t xml:space="preserve">: </w:t>
      </w:r>
      <w:hyperlink r:id="rId16" w:history="1">
        <w:r w:rsidRPr="00A6259D">
          <w:rPr>
            <w:rStyle w:val="a3"/>
            <w:rFonts w:ascii="Times New Roman" w:hAnsi="Times New Roman" w:cs="Times New Roman"/>
            <w:sz w:val="28"/>
            <w:szCs w:val="28"/>
            <w:shd w:val="clear" w:color="auto" w:fill="FFFFFF"/>
          </w:rPr>
          <w:t>https://zenodo.org/records/10996774</w:t>
        </w:r>
      </w:hyperlink>
      <w:r w:rsidRPr="00A6259D">
        <w:rPr>
          <w:rFonts w:ascii="Times New Roman" w:hAnsi="Times New Roman" w:cs="Times New Roman"/>
          <w:sz w:val="28"/>
          <w:szCs w:val="28"/>
          <w:shd w:val="clear" w:color="auto" w:fill="FFFFFF"/>
        </w:rPr>
        <w:t xml:space="preserve"> </w:t>
      </w:r>
    </w:p>
    <w:p w14:paraId="7EA7B2B4" w14:textId="77777777" w:rsidR="00C51258" w:rsidRPr="00A6259D" w:rsidRDefault="00C51258" w:rsidP="001460AE">
      <w:pPr>
        <w:pStyle w:val="a5"/>
        <w:numPr>
          <w:ilvl w:val="1"/>
          <w:numId w:val="9"/>
        </w:numPr>
        <w:spacing w:after="0" w:line="360" w:lineRule="auto"/>
        <w:ind w:left="0" w:firstLine="709"/>
        <w:jc w:val="both"/>
        <w:rPr>
          <w:rFonts w:ascii="Times New Roman" w:hAnsi="Times New Roman" w:cs="Times New Roman"/>
          <w:sz w:val="28"/>
          <w:szCs w:val="28"/>
          <w:shd w:val="clear" w:color="auto" w:fill="FFFFFF"/>
        </w:rPr>
      </w:pPr>
      <w:proofErr w:type="spellStart"/>
      <w:r w:rsidRPr="00A6259D">
        <w:rPr>
          <w:rFonts w:ascii="Times New Roman" w:hAnsi="Times New Roman" w:cs="Times New Roman"/>
          <w:sz w:val="28"/>
          <w:szCs w:val="28"/>
        </w:rPr>
        <w:t>Мaєвcький</w:t>
      </w:r>
      <w:proofErr w:type="spellEnd"/>
      <w:r w:rsidRPr="00A6259D">
        <w:rPr>
          <w:rFonts w:ascii="Times New Roman" w:hAnsi="Times New Roman" w:cs="Times New Roman"/>
          <w:sz w:val="28"/>
          <w:szCs w:val="28"/>
        </w:rPr>
        <w:t xml:space="preserve"> М.I., </w:t>
      </w:r>
      <w:proofErr w:type="spellStart"/>
      <w:r w:rsidRPr="00A6259D">
        <w:rPr>
          <w:rFonts w:ascii="Times New Roman" w:hAnsi="Times New Roman" w:cs="Times New Roman"/>
          <w:sz w:val="28"/>
          <w:szCs w:val="28"/>
        </w:rPr>
        <w:t>Iльченкo</w:t>
      </w:r>
      <w:proofErr w:type="spellEnd"/>
      <w:r w:rsidRPr="00A6259D">
        <w:rPr>
          <w:rFonts w:ascii="Times New Roman" w:hAnsi="Times New Roman" w:cs="Times New Roman"/>
          <w:sz w:val="28"/>
          <w:szCs w:val="28"/>
        </w:rPr>
        <w:t xml:space="preserve"> С.С. </w:t>
      </w:r>
      <w:proofErr w:type="spellStart"/>
      <w:r w:rsidRPr="00A6259D">
        <w:rPr>
          <w:rFonts w:ascii="Times New Roman" w:hAnsi="Times New Roman" w:cs="Times New Roman"/>
          <w:sz w:val="28"/>
          <w:szCs w:val="28"/>
        </w:rPr>
        <w:t>Індивiдуaльнi</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пaрaметри</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тренувaльнoгo</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прoцесу</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легкoaтлетiв</w:t>
      </w:r>
      <w:proofErr w:type="spellEnd"/>
      <w:r w:rsidRPr="00A6259D">
        <w:rPr>
          <w:rFonts w:ascii="Times New Roman" w:hAnsi="Times New Roman" w:cs="Times New Roman"/>
          <w:sz w:val="28"/>
          <w:szCs w:val="28"/>
        </w:rPr>
        <w:t xml:space="preserve">. </w:t>
      </w:r>
      <w:r w:rsidRPr="00A6259D">
        <w:rPr>
          <w:rFonts w:ascii="Times New Roman" w:hAnsi="Times New Roman" w:cs="Times New Roman"/>
          <w:i/>
          <w:iCs/>
          <w:sz w:val="28"/>
          <w:szCs w:val="28"/>
        </w:rPr>
        <w:t>Педагогіка та історія педагогіки</w:t>
      </w:r>
      <w:r w:rsidRPr="00A6259D">
        <w:rPr>
          <w:rFonts w:ascii="Times New Roman" w:hAnsi="Times New Roman" w:cs="Times New Roman"/>
          <w:sz w:val="28"/>
          <w:szCs w:val="28"/>
        </w:rPr>
        <w:t>. Випуск 58. Том 2. 2023. C. 166-168.</w:t>
      </w:r>
    </w:p>
    <w:p w14:paraId="027F912A" w14:textId="77777777" w:rsidR="00C51258" w:rsidRPr="00A6259D" w:rsidRDefault="00C51258" w:rsidP="00DD597E">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Маляр Е.І. Загальна теорія підготовки спортсменів: Методичні рекомендації. Тернопіль, ТНЕУ: Економічна думка, 2019. 73 с.</w:t>
      </w:r>
    </w:p>
    <w:p w14:paraId="72F0AFC7"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Новицький Ю. В., Гаврилова Н. М., Прус Н. М., Руденко Г. А., </w:t>
      </w:r>
      <w:proofErr w:type="spellStart"/>
      <w:r w:rsidRPr="00A6259D">
        <w:rPr>
          <w:rFonts w:ascii="Times New Roman" w:hAnsi="Times New Roman" w:cs="Times New Roman"/>
          <w:sz w:val="28"/>
          <w:szCs w:val="28"/>
        </w:rPr>
        <w:t>Скибицький</w:t>
      </w:r>
      <w:proofErr w:type="spellEnd"/>
      <w:r w:rsidRPr="00A6259D">
        <w:rPr>
          <w:rFonts w:ascii="Times New Roman" w:hAnsi="Times New Roman" w:cs="Times New Roman"/>
          <w:sz w:val="28"/>
          <w:szCs w:val="28"/>
        </w:rPr>
        <w:t xml:space="preserve"> І. Г., </w:t>
      </w:r>
      <w:proofErr w:type="spellStart"/>
      <w:r w:rsidRPr="00A6259D">
        <w:rPr>
          <w:rFonts w:ascii="Times New Roman" w:hAnsi="Times New Roman" w:cs="Times New Roman"/>
          <w:sz w:val="28"/>
          <w:szCs w:val="28"/>
        </w:rPr>
        <w:t>Ускова</w:t>
      </w:r>
      <w:proofErr w:type="spellEnd"/>
      <w:r w:rsidRPr="00A6259D">
        <w:rPr>
          <w:rFonts w:ascii="Times New Roman" w:hAnsi="Times New Roman" w:cs="Times New Roman"/>
          <w:sz w:val="28"/>
          <w:szCs w:val="28"/>
        </w:rPr>
        <w:t xml:space="preserve"> С. М. Фізичне виховання. Легка атлетика - фітнес: </w:t>
      </w:r>
      <w:proofErr w:type="spellStart"/>
      <w:r w:rsidRPr="00A6259D">
        <w:rPr>
          <w:rFonts w:ascii="Times New Roman" w:hAnsi="Times New Roman" w:cs="Times New Roman"/>
          <w:sz w:val="28"/>
          <w:szCs w:val="28"/>
        </w:rPr>
        <w:lastRenderedPageBreak/>
        <w:t>навч</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посіб</w:t>
      </w:r>
      <w:proofErr w:type="spellEnd"/>
      <w:r w:rsidRPr="00A6259D">
        <w:rPr>
          <w:rFonts w:ascii="Times New Roman" w:hAnsi="Times New Roman" w:cs="Times New Roman"/>
          <w:sz w:val="28"/>
          <w:szCs w:val="28"/>
        </w:rPr>
        <w:t xml:space="preserve">. для </w:t>
      </w:r>
      <w:proofErr w:type="spellStart"/>
      <w:r w:rsidRPr="00A6259D">
        <w:rPr>
          <w:rFonts w:ascii="Times New Roman" w:hAnsi="Times New Roman" w:cs="Times New Roman"/>
          <w:sz w:val="28"/>
          <w:szCs w:val="28"/>
        </w:rPr>
        <w:t>студ</w:t>
      </w:r>
      <w:proofErr w:type="spellEnd"/>
      <w:r w:rsidRPr="00A6259D">
        <w:rPr>
          <w:rFonts w:ascii="Times New Roman" w:hAnsi="Times New Roman" w:cs="Times New Roman"/>
          <w:sz w:val="28"/>
          <w:szCs w:val="28"/>
        </w:rPr>
        <w:t>. всіх спеціальностей. Київ: КПІ ім. Ігоря Сікорського, 2021. 152 с.</w:t>
      </w:r>
    </w:p>
    <w:p w14:paraId="169455FE"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Овчарук</w:t>
      </w:r>
      <w:proofErr w:type="spellEnd"/>
      <w:r w:rsidRPr="00A6259D">
        <w:rPr>
          <w:rFonts w:ascii="Times New Roman" w:hAnsi="Times New Roman" w:cs="Times New Roman"/>
          <w:sz w:val="28"/>
          <w:szCs w:val="28"/>
        </w:rPr>
        <w:t xml:space="preserve"> В. Г. Аналіз структури тренувального процесу легкоатлетів. Вінницький національний технічний університет. </w:t>
      </w:r>
      <w:r w:rsidRPr="00A6259D">
        <w:rPr>
          <w:rFonts w:ascii="Times New Roman" w:hAnsi="Times New Roman" w:cs="Times New Roman"/>
          <w:sz w:val="28"/>
          <w:szCs w:val="28"/>
          <w:lang w:val="pl-PL"/>
        </w:rPr>
        <w:t>URL</w:t>
      </w:r>
      <w:r w:rsidRPr="00A6259D">
        <w:rPr>
          <w:rFonts w:ascii="Times New Roman" w:hAnsi="Times New Roman" w:cs="Times New Roman"/>
          <w:sz w:val="28"/>
          <w:szCs w:val="28"/>
          <w:lang w:val="ru-RU"/>
        </w:rPr>
        <w:t xml:space="preserve">: </w:t>
      </w:r>
      <w:hyperlink r:id="rId17" w:history="1">
        <w:r w:rsidRPr="00A6259D">
          <w:rPr>
            <w:rStyle w:val="a3"/>
            <w:rFonts w:ascii="Times New Roman" w:hAnsi="Times New Roman" w:cs="Times New Roman"/>
            <w:sz w:val="28"/>
            <w:szCs w:val="28"/>
            <w:lang w:val="pl-PL"/>
          </w:rPr>
          <w:t>https</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conferences</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vntu</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edu</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ua</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index</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php</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all</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hum</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all</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hum</w:t>
        </w:r>
        <w:r w:rsidRPr="00A6259D">
          <w:rPr>
            <w:rStyle w:val="a3"/>
            <w:rFonts w:ascii="Times New Roman" w:hAnsi="Times New Roman" w:cs="Times New Roman"/>
            <w:sz w:val="28"/>
            <w:szCs w:val="28"/>
            <w:lang w:val="ru-RU"/>
          </w:rPr>
          <w:t>-2018/</w:t>
        </w:r>
        <w:r w:rsidRPr="00A6259D">
          <w:rPr>
            <w:rStyle w:val="a3"/>
            <w:rFonts w:ascii="Times New Roman" w:hAnsi="Times New Roman" w:cs="Times New Roman"/>
            <w:sz w:val="28"/>
            <w:szCs w:val="28"/>
            <w:lang w:val="pl-PL"/>
          </w:rPr>
          <w:t>paper</w:t>
        </w:r>
        <w:r w:rsidRPr="00A6259D">
          <w:rPr>
            <w:rStyle w:val="a3"/>
            <w:rFonts w:ascii="Times New Roman" w:hAnsi="Times New Roman" w:cs="Times New Roman"/>
            <w:sz w:val="28"/>
            <w:szCs w:val="28"/>
            <w:lang w:val="ru-RU"/>
          </w:rPr>
          <w:t>/</w:t>
        </w:r>
        <w:r w:rsidRPr="00A6259D">
          <w:rPr>
            <w:rStyle w:val="a3"/>
            <w:rFonts w:ascii="Times New Roman" w:hAnsi="Times New Roman" w:cs="Times New Roman"/>
            <w:sz w:val="28"/>
            <w:szCs w:val="28"/>
            <w:lang w:val="pl-PL"/>
          </w:rPr>
          <w:t>viewPDFInterstitial</w:t>
        </w:r>
        <w:r w:rsidRPr="00A6259D">
          <w:rPr>
            <w:rStyle w:val="a3"/>
            <w:rFonts w:ascii="Times New Roman" w:hAnsi="Times New Roman" w:cs="Times New Roman"/>
            <w:sz w:val="28"/>
            <w:szCs w:val="28"/>
            <w:lang w:val="ru-RU"/>
          </w:rPr>
          <w:t>/3776/3155</w:t>
        </w:r>
      </w:hyperlink>
    </w:p>
    <w:p w14:paraId="53B39CA8"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Осичка Л., </w:t>
      </w:r>
      <w:proofErr w:type="spellStart"/>
      <w:r w:rsidRPr="00A6259D">
        <w:rPr>
          <w:rFonts w:ascii="Times New Roman" w:hAnsi="Times New Roman" w:cs="Times New Roman"/>
          <w:sz w:val="28"/>
          <w:szCs w:val="28"/>
        </w:rPr>
        <w:t>Заікін</w:t>
      </w:r>
      <w:proofErr w:type="spellEnd"/>
      <w:r w:rsidRPr="00A6259D">
        <w:rPr>
          <w:rFonts w:ascii="Times New Roman" w:hAnsi="Times New Roman" w:cs="Times New Roman"/>
          <w:sz w:val="28"/>
          <w:szCs w:val="28"/>
        </w:rPr>
        <w:t xml:space="preserve"> А. Структура та напрями удосконалення фізичної і технічної підготовленості бігунів на короткі дистанції різної кваліфікації. </w:t>
      </w:r>
      <w:r w:rsidRPr="00A6259D">
        <w:rPr>
          <w:rFonts w:ascii="Times New Roman" w:hAnsi="Times New Roman" w:cs="Times New Roman"/>
          <w:i/>
          <w:iCs/>
          <w:sz w:val="28"/>
          <w:szCs w:val="28"/>
        </w:rPr>
        <w:t xml:space="preserve">Збірник матеріалів наукових досліджень студентів і магістрантів Кам’янець-Подільського національного університету імені Івана Огієнка. Факультет фізичної культури. </w:t>
      </w:r>
      <w:r w:rsidRPr="00A6259D">
        <w:rPr>
          <w:rFonts w:ascii="Times New Roman" w:hAnsi="Times New Roman" w:cs="Times New Roman"/>
          <w:sz w:val="28"/>
          <w:szCs w:val="28"/>
        </w:rPr>
        <w:t>Кам’янець-Подільський: Кам’янець-Подільський національний університет імені Івана Огієнка, 2023. Випуск 15. 216 с. С. 208-210.</w:t>
      </w:r>
    </w:p>
    <w:p w14:paraId="2C8DB964"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Павленко В. О., </w:t>
      </w:r>
      <w:proofErr w:type="spellStart"/>
      <w:r w:rsidRPr="00A6259D">
        <w:rPr>
          <w:rFonts w:ascii="Times New Roman" w:hAnsi="Times New Roman" w:cs="Times New Roman"/>
          <w:sz w:val="28"/>
          <w:szCs w:val="28"/>
        </w:rPr>
        <w:t>Насонкіна</w:t>
      </w:r>
      <w:proofErr w:type="spellEnd"/>
      <w:r w:rsidRPr="00A6259D">
        <w:rPr>
          <w:rFonts w:ascii="Times New Roman" w:hAnsi="Times New Roman" w:cs="Times New Roman"/>
          <w:sz w:val="28"/>
          <w:szCs w:val="28"/>
        </w:rPr>
        <w:t xml:space="preserve"> О. Ю., Павленко Є. Є. Особливості підготовки бігунів на короткі дистанції на етапі початкової спеціалізації. </w:t>
      </w:r>
      <w:r w:rsidRPr="00A6259D">
        <w:rPr>
          <w:rFonts w:ascii="Times New Roman" w:hAnsi="Times New Roman" w:cs="Times New Roman"/>
          <w:i/>
          <w:iCs/>
          <w:sz w:val="28"/>
          <w:szCs w:val="28"/>
        </w:rPr>
        <w:t>Науковий часопис НПУ імені М. П. Драгоманова.</w:t>
      </w:r>
      <w:r w:rsidRPr="00A6259D">
        <w:rPr>
          <w:rFonts w:ascii="Times New Roman" w:hAnsi="Times New Roman" w:cs="Times New Roman"/>
          <w:sz w:val="28"/>
          <w:szCs w:val="28"/>
        </w:rPr>
        <w:t xml:space="preserve"> Випуск 84 том 2’2021. С. 40-44.</w:t>
      </w:r>
    </w:p>
    <w:p w14:paraId="540DFB6E" w14:textId="77777777" w:rsidR="00C51258" w:rsidRPr="00A6259D" w:rsidRDefault="00473B9B" w:rsidP="00DD597E">
      <w:pPr>
        <w:pStyle w:val="a5"/>
        <w:numPr>
          <w:ilvl w:val="1"/>
          <w:numId w:val="9"/>
        </w:numPr>
        <w:spacing w:after="0" w:line="360" w:lineRule="auto"/>
        <w:ind w:left="0" w:firstLine="709"/>
        <w:jc w:val="both"/>
        <w:rPr>
          <w:rFonts w:ascii="Times New Roman" w:hAnsi="Times New Roman" w:cs="Times New Roman"/>
          <w:sz w:val="28"/>
          <w:szCs w:val="28"/>
        </w:rPr>
      </w:pPr>
      <w:hyperlink r:id="rId18" w:history="1">
        <w:r w:rsidR="00C51258" w:rsidRPr="00A6259D">
          <w:rPr>
            <w:rStyle w:val="a3"/>
            <w:rFonts w:ascii="Times New Roman" w:eastAsia="Times New Roman" w:hAnsi="Times New Roman" w:cs="Times New Roman"/>
            <w:sz w:val="28"/>
            <w:szCs w:val="28"/>
            <w:lang w:eastAsia="uk-UA"/>
          </w:rPr>
          <w:t>Пильненький В.В. Інноваційні технології у підготовці майбутніх спортсменів в умовах освітнього процесу закладів вищої освіти. М</w:t>
        </w:r>
        <w:r w:rsidR="00C51258" w:rsidRPr="00A6259D">
          <w:rPr>
            <w:rStyle w:val="a3"/>
            <w:rFonts w:ascii="Times New Roman" w:eastAsia="Times New Roman" w:hAnsi="Times New Roman" w:cs="Times New Roman"/>
            <w:i/>
            <w:iCs/>
            <w:sz w:val="28"/>
            <w:szCs w:val="28"/>
            <w:lang w:eastAsia="uk-UA"/>
          </w:rPr>
          <w:t>олодий вчений.</w:t>
        </w:r>
        <w:r w:rsidR="00C51258" w:rsidRPr="00A6259D">
          <w:rPr>
            <w:rStyle w:val="a3"/>
            <w:rFonts w:ascii="Times New Roman" w:eastAsia="Times New Roman" w:hAnsi="Times New Roman" w:cs="Times New Roman"/>
            <w:sz w:val="28"/>
            <w:szCs w:val="28"/>
            <w:lang w:eastAsia="uk-UA"/>
          </w:rPr>
          <w:t xml:space="preserve"> 2021. №5(93). </w:t>
        </w:r>
        <w:r w:rsidR="00C51258" w:rsidRPr="00A6259D">
          <w:rPr>
            <w:rStyle w:val="a3"/>
            <w:rFonts w:ascii="Times New Roman" w:eastAsia="Times New Roman" w:hAnsi="Times New Roman" w:cs="Times New Roman"/>
            <w:sz w:val="28"/>
            <w:szCs w:val="28"/>
            <w:lang w:val="en-US" w:eastAsia="uk-UA"/>
          </w:rPr>
          <w:t>C</w:t>
        </w:r>
        <w:r w:rsidR="00C51258" w:rsidRPr="00A6259D">
          <w:rPr>
            <w:rStyle w:val="a3"/>
            <w:rFonts w:ascii="Times New Roman" w:eastAsia="Times New Roman" w:hAnsi="Times New Roman" w:cs="Times New Roman"/>
            <w:sz w:val="28"/>
            <w:szCs w:val="28"/>
            <w:lang w:eastAsia="uk-UA"/>
          </w:rPr>
          <w:t xml:space="preserve">. 190-192. </w:t>
        </w:r>
        <w:r w:rsidR="00C51258" w:rsidRPr="00A6259D">
          <w:rPr>
            <w:rStyle w:val="a3"/>
            <w:rFonts w:ascii="Times New Roman" w:eastAsia="Times New Roman" w:hAnsi="Times New Roman" w:cs="Times New Roman"/>
            <w:sz w:val="28"/>
            <w:szCs w:val="28"/>
            <w:lang w:val="en-US" w:eastAsia="uk-UA"/>
          </w:rPr>
          <w:t>URL</w:t>
        </w:r>
        <w:r w:rsidR="00C51258" w:rsidRPr="00A6259D">
          <w:rPr>
            <w:rStyle w:val="a3"/>
            <w:rFonts w:ascii="Times New Roman" w:eastAsia="Times New Roman" w:hAnsi="Times New Roman" w:cs="Times New Roman"/>
            <w:sz w:val="28"/>
            <w:szCs w:val="28"/>
            <w:lang w:val="ru-RU" w:eastAsia="uk-UA"/>
          </w:rPr>
          <w:t xml:space="preserve">: </w:t>
        </w:r>
        <w:r w:rsidR="00C51258" w:rsidRPr="00A6259D">
          <w:rPr>
            <w:rStyle w:val="a3"/>
            <w:rFonts w:ascii="Times New Roman" w:hAnsi="Times New Roman" w:cs="Times New Roman"/>
            <w:sz w:val="28"/>
            <w:szCs w:val="28"/>
          </w:rPr>
          <w:t>https://molodyivchenyi.ua/index.php/journal/article/view/608/591</w:t>
        </w:r>
      </w:hyperlink>
      <w:r w:rsidR="00C51258" w:rsidRPr="00A6259D">
        <w:rPr>
          <w:rFonts w:ascii="Times New Roman" w:hAnsi="Times New Roman" w:cs="Times New Roman"/>
          <w:sz w:val="28"/>
          <w:szCs w:val="28"/>
        </w:rPr>
        <w:t xml:space="preserve"> </w:t>
      </w:r>
    </w:p>
    <w:p w14:paraId="37739D74"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Питель</w:t>
      </w:r>
      <w:r w:rsidRPr="00A6259D">
        <w:rPr>
          <w:rFonts w:ascii="Times New Roman" w:hAnsi="Times New Roman" w:cs="Times New Roman"/>
          <w:sz w:val="28"/>
          <w:szCs w:val="28"/>
          <w:lang w:val="ru-RU"/>
        </w:rPr>
        <w:t xml:space="preserve"> </w:t>
      </w:r>
      <w:r w:rsidRPr="00A6259D">
        <w:rPr>
          <w:rFonts w:ascii="Times New Roman" w:hAnsi="Times New Roman" w:cs="Times New Roman"/>
          <w:sz w:val="28"/>
          <w:szCs w:val="28"/>
        </w:rPr>
        <w:t>П. П. Фактори, що впливають на результативність бігу на 400 м кваліфікованих спортсменів 17-19 років</w:t>
      </w:r>
      <w:r w:rsidRPr="00A6259D">
        <w:rPr>
          <w:rFonts w:ascii="Times New Roman" w:hAnsi="Times New Roman" w:cs="Times New Roman"/>
          <w:sz w:val="28"/>
          <w:szCs w:val="28"/>
          <w:lang w:val="ru-RU"/>
        </w:rPr>
        <w:t xml:space="preserve">. </w:t>
      </w:r>
      <w:r w:rsidRPr="00A6259D">
        <w:rPr>
          <w:rFonts w:ascii="Times New Roman" w:hAnsi="Times New Roman" w:cs="Times New Roman"/>
          <w:sz w:val="28"/>
          <w:szCs w:val="28"/>
          <w:lang w:val="en-US"/>
        </w:rPr>
        <w:t>URL</w:t>
      </w:r>
      <w:r w:rsidRPr="00A6259D">
        <w:rPr>
          <w:rFonts w:ascii="Times New Roman" w:hAnsi="Times New Roman" w:cs="Times New Roman"/>
          <w:sz w:val="28"/>
          <w:szCs w:val="28"/>
          <w:lang w:val="ru-RU"/>
        </w:rPr>
        <w:t>:</w:t>
      </w:r>
      <w:r w:rsidRPr="00A6259D">
        <w:rPr>
          <w:rFonts w:ascii="Times New Roman" w:hAnsi="Times New Roman" w:cs="Times New Roman"/>
          <w:sz w:val="28"/>
          <w:szCs w:val="28"/>
        </w:rPr>
        <w:t xml:space="preserve"> </w:t>
      </w:r>
      <w:hyperlink r:id="rId19" w:history="1">
        <w:r w:rsidRPr="00A6259D">
          <w:rPr>
            <w:rStyle w:val="a3"/>
            <w:rFonts w:ascii="Times New Roman" w:hAnsi="Times New Roman" w:cs="Times New Roman"/>
            <w:sz w:val="28"/>
            <w:szCs w:val="28"/>
          </w:rPr>
          <w:t>https://eprints.cdu.edu.ua/3821/1/rodzinka_2018_2-530-532.pdf</w:t>
        </w:r>
      </w:hyperlink>
      <w:r w:rsidRPr="00A6259D">
        <w:rPr>
          <w:rFonts w:ascii="Times New Roman" w:hAnsi="Times New Roman" w:cs="Times New Roman"/>
          <w:sz w:val="28"/>
          <w:szCs w:val="28"/>
        </w:rPr>
        <w:t xml:space="preserve"> </w:t>
      </w:r>
    </w:p>
    <w:p w14:paraId="696C3398"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Пронін В.А., </w:t>
      </w:r>
      <w:proofErr w:type="spellStart"/>
      <w:r w:rsidRPr="00A6259D">
        <w:rPr>
          <w:rFonts w:ascii="Times New Roman" w:hAnsi="Times New Roman" w:cs="Times New Roman"/>
          <w:sz w:val="28"/>
          <w:szCs w:val="28"/>
        </w:rPr>
        <w:t>Краковецький</w:t>
      </w:r>
      <w:proofErr w:type="spellEnd"/>
      <w:r w:rsidRPr="00A6259D">
        <w:rPr>
          <w:rFonts w:ascii="Times New Roman" w:hAnsi="Times New Roman" w:cs="Times New Roman"/>
          <w:sz w:val="28"/>
          <w:szCs w:val="28"/>
        </w:rPr>
        <w:t xml:space="preserve"> А.Ю. Дослідження фізичної підготовленості легкоатлетів спринтерів у підготовчому періоді </w:t>
      </w:r>
      <w:proofErr w:type="spellStart"/>
      <w:r w:rsidRPr="00A6259D">
        <w:rPr>
          <w:rFonts w:ascii="Times New Roman" w:hAnsi="Times New Roman" w:cs="Times New Roman"/>
          <w:sz w:val="28"/>
          <w:szCs w:val="28"/>
        </w:rPr>
        <w:t>макроциклу</w:t>
      </w:r>
      <w:proofErr w:type="spellEnd"/>
      <w:r w:rsidRPr="00A6259D">
        <w:rPr>
          <w:rFonts w:ascii="Times New Roman" w:hAnsi="Times New Roman" w:cs="Times New Roman"/>
          <w:sz w:val="28"/>
          <w:szCs w:val="28"/>
        </w:rPr>
        <w:t xml:space="preserve">. </w:t>
      </w:r>
      <w:r w:rsidRPr="00A6259D">
        <w:rPr>
          <w:rFonts w:ascii="Times New Roman" w:hAnsi="Times New Roman" w:cs="Times New Roman"/>
          <w:sz w:val="28"/>
          <w:szCs w:val="28"/>
          <w:lang w:val="pl-PL"/>
        </w:rPr>
        <w:t xml:space="preserve">URL: </w:t>
      </w:r>
      <w:r w:rsidR="00473B9B">
        <w:fldChar w:fldCharType="begin"/>
      </w:r>
      <w:r w:rsidR="00473B9B">
        <w:instrText>HYPERLINK "https://dspace.vspu.edu.ua/server/api/core/bitstreams/793ca0e0-a2dd-400c-a900-8be2b22efee6/content"</w:instrText>
      </w:r>
      <w:r w:rsidR="00473B9B">
        <w:fldChar w:fldCharType="separate"/>
      </w:r>
      <w:r w:rsidRPr="00A6259D">
        <w:rPr>
          <w:rStyle w:val="a3"/>
          <w:rFonts w:ascii="Times New Roman" w:hAnsi="Times New Roman" w:cs="Times New Roman"/>
          <w:sz w:val="28"/>
          <w:szCs w:val="28"/>
          <w:lang w:val="pl-PL"/>
        </w:rPr>
        <w:t>https://dspace.vspu.edu.ua/server/api/core/bitstreams/793ca0e0-a2dd-400c-a900-8be2b22efee6/content</w:t>
      </w:r>
      <w:r w:rsidR="00473B9B">
        <w:rPr>
          <w:rStyle w:val="a3"/>
          <w:rFonts w:ascii="Times New Roman" w:hAnsi="Times New Roman" w:cs="Times New Roman"/>
          <w:sz w:val="28"/>
          <w:szCs w:val="28"/>
          <w:lang w:val="pl-PL"/>
        </w:rPr>
        <w:fldChar w:fldCharType="end"/>
      </w:r>
    </w:p>
    <w:p w14:paraId="770440DB"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Савчук С., Захожа Н., Захожий В.. Мацкевич Н., </w:t>
      </w:r>
      <w:proofErr w:type="spellStart"/>
      <w:r w:rsidRPr="00A6259D">
        <w:rPr>
          <w:rFonts w:ascii="Times New Roman" w:hAnsi="Times New Roman" w:cs="Times New Roman"/>
          <w:sz w:val="28"/>
          <w:szCs w:val="28"/>
        </w:rPr>
        <w:t>Добринський</w:t>
      </w:r>
      <w:proofErr w:type="spellEnd"/>
      <w:r w:rsidRPr="00A6259D">
        <w:rPr>
          <w:rFonts w:ascii="Times New Roman" w:hAnsi="Times New Roman" w:cs="Times New Roman"/>
          <w:sz w:val="28"/>
          <w:szCs w:val="28"/>
        </w:rPr>
        <w:t xml:space="preserve"> В. Спеціальна фізична підготовка спортсменок закладів вищої освіти з бігу на </w:t>
      </w:r>
      <w:r w:rsidRPr="00A6259D">
        <w:rPr>
          <w:rFonts w:ascii="Times New Roman" w:hAnsi="Times New Roman" w:cs="Times New Roman"/>
          <w:sz w:val="28"/>
          <w:szCs w:val="28"/>
        </w:rPr>
        <w:lastRenderedPageBreak/>
        <w:t xml:space="preserve">короткі дистанції. </w:t>
      </w:r>
      <w:r w:rsidRPr="00A6259D">
        <w:rPr>
          <w:rFonts w:ascii="Times New Roman" w:hAnsi="Times New Roman" w:cs="Times New Roman"/>
          <w:i/>
          <w:iCs/>
          <w:sz w:val="28"/>
          <w:szCs w:val="28"/>
        </w:rPr>
        <w:t>Олімпійський і професійний спорт</w:t>
      </w:r>
      <w:r w:rsidRPr="00A6259D">
        <w:rPr>
          <w:rFonts w:ascii="Times New Roman" w:hAnsi="Times New Roman" w:cs="Times New Roman"/>
          <w:sz w:val="28"/>
          <w:szCs w:val="28"/>
        </w:rPr>
        <w:t xml:space="preserve">. 2020. №34 (52). С. 60-66. </w:t>
      </w:r>
    </w:p>
    <w:p w14:paraId="79390E50"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Савчук С., Скорик Е. Особливості застосування спеціально-підготовчих вправ у легкоатлетів-спринтерів на етапі базової підготовки. </w:t>
      </w:r>
      <w:r w:rsidRPr="00A6259D">
        <w:rPr>
          <w:rFonts w:ascii="Times New Roman" w:hAnsi="Times New Roman" w:cs="Times New Roman"/>
          <w:i/>
          <w:iCs/>
          <w:sz w:val="28"/>
          <w:szCs w:val="28"/>
        </w:rPr>
        <w:t>Фізична культура, спорт та здоров’я людини</w:t>
      </w:r>
      <w:r w:rsidRPr="00A6259D">
        <w:rPr>
          <w:rFonts w:ascii="Times New Roman" w:hAnsi="Times New Roman" w:cs="Times New Roman"/>
          <w:sz w:val="28"/>
          <w:szCs w:val="28"/>
        </w:rPr>
        <w:t>. С. 109-110.</w:t>
      </w:r>
    </w:p>
    <w:p w14:paraId="1CE6FD8A"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Свищ Я. С., </w:t>
      </w:r>
      <w:proofErr w:type="spellStart"/>
      <w:r w:rsidRPr="00A6259D">
        <w:rPr>
          <w:rFonts w:ascii="Times New Roman" w:hAnsi="Times New Roman" w:cs="Times New Roman"/>
          <w:sz w:val="28"/>
          <w:szCs w:val="28"/>
        </w:rPr>
        <w:t>Дунець</w:t>
      </w:r>
      <w:proofErr w:type="spellEnd"/>
      <w:r w:rsidRPr="00A6259D">
        <w:rPr>
          <w:rFonts w:ascii="Times New Roman" w:hAnsi="Times New Roman" w:cs="Times New Roman"/>
          <w:sz w:val="28"/>
          <w:szCs w:val="28"/>
        </w:rPr>
        <w:t xml:space="preserve">-Лесько А. В., Дух Т. І. Легка атлетика: </w:t>
      </w:r>
      <w:proofErr w:type="spellStart"/>
      <w:r w:rsidRPr="00A6259D">
        <w:rPr>
          <w:rFonts w:ascii="Times New Roman" w:hAnsi="Times New Roman" w:cs="Times New Roman"/>
          <w:sz w:val="28"/>
          <w:szCs w:val="28"/>
        </w:rPr>
        <w:t>навч</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посіб</w:t>
      </w:r>
      <w:proofErr w:type="spellEnd"/>
      <w:r w:rsidRPr="00A6259D">
        <w:rPr>
          <w:rFonts w:ascii="Times New Roman" w:hAnsi="Times New Roman" w:cs="Times New Roman"/>
          <w:sz w:val="28"/>
          <w:szCs w:val="28"/>
        </w:rPr>
        <w:t xml:space="preserve">. Львів : ЛДУФК ім. Івана </w:t>
      </w:r>
      <w:proofErr w:type="spellStart"/>
      <w:r w:rsidRPr="00A6259D">
        <w:rPr>
          <w:rFonts w:ascii="Times New Roman" w:hAnsi="Times New Roman" w:cs="Times New Roman"/>
          <w:sz w:val="28"/>
          <w:szCs w:val="28"/>
        </w:rPr>
        <w:t>Боберського</w:t>
      </w:r>
      <w:proofErr w:type="spellEnd"/>
      <w:r w:rsidRPr="00A6259D">
        <w:rPr>
          <w:rFonts w:ascii="Times New Roman" w:hAnsi="Times New Roman" w:cs="Times New Roman"/>
          <w:sz w:val="28"/>
          <w:szCs w:val="28"/>
        </w:rPr>
        <w:t xml:space="preserve">, 2022. 304 с. </w:t>
      </w:r>
      <w:r w:rsidRPr="00A6259D">
        <w:rPr>
          <w:rFonts w:ascii="Times New Roman" w:hAnsi="Times New Roman" w:cs="Times New Roman"/>
          <w:sz w:val="28"/>
          <w:szCs w:val="28"/>
          <w:lang w:val="en-US"/>
        </w:rPr>
        <w:t>URL</w:t>
      </w:r>
      <w:r w:rsidRPr="00A6259D">
        <w:rPr>
          <w:rFonts w:ascii="Times New Roman" w:hAnsi="Times New Roman" w:cs="Times New Roman"/>
          <w:sz w:val="28"/>
          <w:szCs w:val="28"/>
        </w:rPr>
        <w:t xml:space="preserve">: </w:t>
      </w:r>
      <w:hyperlink r:id="rId20" w:history="1">
        <w:r w:rsidRPr="00A6259D">
          <w:rPr>
            <w:rStyle w:val="a3"/>
            <w:rFonts w:ascii="Times New Roman" w:hAnsi="Times New Roman" w:cs="Times New Roman"/>
            <w:sz w:val="28"/>
            <w:szCs w:val="28"/>
          </w:rPr>
          <w:t>https://manusbook.com/9082_Atletics_Book/52/</w:t>
        </w:r>
      </w:hyperlink>
      <w:r w:rsidRPr="00A6259D">
        <w:rPr>
          <w:rFonts w:ascii="Times New Roman" w:hAnsi="Times New Roman" w:cs="Times New Roman"/>
          <w:sz w:val="28"/>
          <w:szCs w:val="28"/>
        </w:rPr>
        <w:t xml:space="preserve"> </w:t>
      </w:r>
    </w:p>
    <w:p w14:paraId="64994EF4"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Свищ Я., </w:t>
      </w:r>
      <w:proofErr w:type="spellStart"/>
      <w:r w:rsidRPr="00A6259D">
        <w:rPr>
          <w:rFonts w:ascii="Times New Roman" w:hAnsi="Times New Roman" w:cs="Times New Roman"/>
          <w:sz w:val="28"/>
          <w:szCs w:val="28"/>
        </w:rPr>
        <w:t>Павлось</w:t>
      </w:r>
      <w:proofErr w:type="spellEnd"/>
      <w:r w:rsidRPr="00A6259D">
        <w:rPr>
          <w:rFonts w:ascii="Times New Roman" w:hAnsi="Times New Roman" w:cs="Times New Roman"/>
          <w:sz w:val="28"/>
          <w:szCs w:val="28"/>
        </w:rPr>
        <w:t xml:space="preserve"> О. Кінематичні показники бігунів на короткі дистанції. С. 195-198. URL: </w:t>
      </w:r>
      <w:hyperlink r:id="rId21" w:history="1">
        <w:r w:rsidRPr="00A6259D">
          <w:rPr>
            <w:rStyle w:val="a3"/>
            <w:rFonts w:ascii="Times New Roman" w:hAnsi="Times New Roman" w:cs="Times New Roman"/>
            <w:sz w:val="28"/>
            <w:szCs w:val="28"/>
          </w:rPr>
          <w:t>https://eprints.zu.edu.ua/23123/1/%D0%A1%D0%B2%D0%B8%D1%89.pdf</w:t>
        </w:r>
      </w:hyperlink>
    </w:p>
    <w:p w14:paraId="6876CCD7"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Соколов О.Ю., </w:t>
      </w:r>
      <w:proofErr w:type="spellStart"/>
      <w:r w:rsidRPr="00A6259D">
        <w:rPr>
          <w:rFonts w:ascii="Times New Roman" w:hAnsi="Times New Roman" w:cs="Times New Roman"/>
          <w:sz w:val="28"/>
          <w:szCs w:val="28"/>
        </w:rPr>
        <w:t>Бірюк</w:t>
      </w:r>
      <w:proofErr w:type="spellEnd"/>
      <w:r w:rsidRPr="00A6259D">
        <w:rPr>
          <w:rFonts w:ascii="Times New Roman" w:hAnsi="Times New Roman" w:cs="Times New Roman"/>
          <w:sz w:val="28"/>
          <w:szCs w:val="28"/>
        </w:rPr>
        <w:t xml:space="preserve"> С.В. Побудова тренувального процесу спринтерів на етапі вищої спортивної майстерності. </w:t>
      </w:r>
      <w:r w:rsidRPr="00A6259D">
        <w:rPr>
          <w:rFonts w:ascii="Times New Roman" w:hAnsi="Times New Roman" w:cs="Times New Roman"/>
          <w:sz w:val="28"/>
          <w:szCs w:val="28"/>
          <w:lang w:val="pl-PL"/>
        </w:rPr>
        <w:t>URL</w:t>
      </w:r>
      <w:r w:rsidRPr="00A6259D">
        <w:rPr>
          <w:rFonts w:ascii="Times New Roman" w:hAnsi="Times New Roman" w:cs="Times New Roman"/>
          <w:sz w:val="28"/>
          <w:szCs w:val="28"/>
        </w:rPr>
        <w:t>:</w:t>
      </w:r>
      <w:r w:rsidRPr="00A6259D">
        <w:rPr>
          <w:rFonts w:ascii="Times New Roman" w:hAnsi="Times New Roman" w:cs="Times New Roman"/>
          <w:sz w:val="28"/>
          <w:szCs w:val="28"/>
          <w:lang w:val="pl-PL"/>
        </w:rPr>
        <w:t xml:space="preserve"> </w:t>
      </w:r>
      <w:hyperlink r:id="rId22" w:history="1">
        <w:r w:rsidRPr="00A6259D">
          <w:rPr>
            <w:rStyle w:val="a3"/>
            <w:rFonts w:ascii="Times New Roman" w:hAnsi="Times New Roman" w:cs="Times New Roman"/>
            <w:sz w:val="28"/>
            <w:szCs w:val="28"/>
          </w:rPr>
          <w:t>https://rep.nuos.edu.ua/server/api/core/bitstreams/f95ec748-263f-45e2-999c-543953b0a71a/content</w:t>
        </w:r>
      </w:hyperlink>
      <w:r w:rsidRPr="00A6259D">
        <w:rPr>
          <w:rFonts w:ascii="Times New Roman" w:hAnsi="Times New Roman" w:cs="Times New Roman"/>
          <w:sz w:val="28"/>
          <w:szCs w:val="28"/>
        </w:rPr>
        <w:t xml:space="preserve"> </w:t>
      </w:r>
    </w:p>
    <w:p w14:paraId="309D4B05"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Степаненко Д., Гребенюк О., </w:t>
      </w:r>
      <w:proofErr w:type="spellStart"/>
      <w:r w:rsidRPr="00A6259D">
        <w:rPr>
          <w:rFonts w:ascii="Times New Roman" w:hAnsi="Times New Roman" w:cs="Times New Roman"/>
          <w:sz w:val="28"/>
          <w:szCs w:val="28"/>
        </w:rPr>
        <w:t>Рожкова</w:t>
      </w:r>
      <w:proofErr w:type="spellEnd"/>
      <w:r w:rsidRPr="00A6259D">
        <w:rPr>
          <w:rFonts w:ascii="Times New Roman" w:hAnsi="Times New Roman" w:cs="Times New Roman"/>
          <w:sz w:val="28"/>
          <w:szCs w:val="28"/>
        </w:rPr>
        <w:t xml:space="preserve"> В., </w:t>
      </w:r>
      <w:proofErr w:type="spellStart"/>
      <w:r w:rsidRPr="00A6259D">
        <w:rPr>
          <w:rFonts w:ascii="Times New Roman" w:hAnsi="Times New Roman" w:cs="Times New Roman"/>
          <w:sz w:val="28"/>
          <w:szCs w:val="28"/>
        </w:rPr>
        <w:t>Майкова</w:t>
      </w:r>
      <w:proofErr w:type="spellEnd"/>
      <w:r w:rsidRPr="00A6259D">
        <w:rPr>
          <w:rFonts w:ascii="Times New Roman" w:hAnsi="Times New Roman" w:cs="Times New Roman"/>
          <w:sz w:val="28"/>
          <w:szCs w:val="28"/>
        </w:rPr>
        <w:t xml:space="preserve"> Т. Показники функціонального стану бігунів на 400 м з бар’єрами на етапі спеціалізованої базової підготовки. </w:t>
      </w:r>
      <w:r w:rsidRPr="00A6259D">
        <w:rPr>
          <w:rFonts w:ascii="Times New Roman" w:hAnsi="Times New Roman" w:cs="Times New Roman"/>
          <w:i/>
          <w:iCs/>
          <w:sz w:val="28"/>
          <w:szCs w:val="28"/>
        </w:rPr>
        <w:t>Спортивний вісник Придніпров’я</w:t>
      </w:r>
      <w:r w:rsidRPr="00A6259D">
        <w:rPr>
          <w:rFonts w:ascii="Times New Roman" w:hAnsi="Times New Roman" w:cs="Times New Roman"/>
          <w:sz w:val="28"/>
          <w:szCs w:val="28"/>
        </w:rPr>
        <w:t>. 2019. № 1. С. 71-78</w:t>
      </w:r>
    </w:p>
    <w:p w14:paraId="1D53BC69" w14:textId="77777777" w:rsidR="00C51258" w:rsidRPr="00A6259D" w:rsidRDefault="00C51258" w:rsidP="00293E4F">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color w:val="333333"/>
          <w:sz w:val="28"/>
          <w:szCs w:val="28"/>
          <w:lang w:eastAsia="uk-UA"/>
        </w:rPr>
        <w:t xml:space="preserve">Степаненко Д., </w:t>
      </w:r>
      <w:proofErr w:type="spellStart"/>
      <w:r w:rsidRPr="00A6259D">
        <w:rPr>
          <w:rFonts w:ascii="Times New Roman" w:hAnsi="Times New Roman" w:cs="Times New Roman"/>
          <w:color w:val="333333"/>
          <w:sz w:val="28"/>
          <w:szCs w:val="28"/>
          <w:lang w:eastAsia="uk-UA"/>
        </w:rPr>
        <w:t>Печко</w:t>
      </w:r>
      <w:proofErr w:type="spellEnd"/>
      <w:r w:rsidRPr="00A6259D">
        <w:rPr>
          <w:rFonts w:ascii="Times New Roman" w:hAnsi="Times New Roman" w:cs="Times New Roman"/>
          <w:color w:val="333333"/>
          <w:sz w:val="28"/>
          <w:szCs w:val="28"/>
          <w:lang w:eastAsia="uk-UA"/>
        </w:rPr>
        <w:t xml:space="preserve"> Г., Гребенюк О., </w:t>
      </w:r>
      <w:proofErr w:type="spellStart"/>
      <w:r w:rsidRPr="00A6259D">
        <w:rPr>
          <w:rFonts w:ascii="Times New Roman" w:hAnsi="Times New Roman" w:cs="Times New Roman"/>
          <w:color w:val="333333"/>
          <w:sz w:val="28"/>
          <w:szCs w:val="28"/>
          <w:lang w:eastAsia="uk-UA"/>
        </w:rPr>
        <w:t>Новик</w:t>
      </w:r>
      <w:proofErr w:type="spellEnd"/>
      <w:r w:rsidRPr="00A6259D">
        <w:rPr>
          <w:rFonts w:ascii="Times New Roman" w:hAnsi="Times New Roman" w:cs="Times New Roman"/>
          <w:color w:val="333333"/>
          <w:sz w:val="28"/>
          <w:szCs w:val="28"/>
          <w:lang w:eastAsia="uk-UA"/>
        </w:rPr>
        <w:t xml:space="preserve"> Т. </w:t>
      </w:r>
      <w:r w:rsidRPr="00A6259D">
        <w:rPr>
          <w:rFonts w:ascii="Times New Roman" w:hAnsi="Times New Roman" w:cs="Times New Roman"/>
          <w:sz w:val="28"/>
          <w:szCs w:val="28"/>
        </w:rPr>
        <w:t xml:space="preserve">Засоби спеціальної </w:t>
      </w:r>
      <w:proofErr w:type="spellStart"/>
      <w:r w:rsidRPr="00A6259D">
        <w:rPr>
          <w:rFonts w:ascii="Times New Roman" w:hAnsi="Times New Roman" w:cs="Times New Roman"/>
          <w:sz w:val="28"/>
          <w:szCs w:val="28"/>
        </w:rPr>
        <w:t>швидкісносилової</w:t>
      </w:r>
      <w:proofErr w:type="spellEnd"/>
      <w:r w:rsidRPr="00A6259D">
        <w:rPr>
          <w:rFonts w:ascii="Times New Roman" w:hAnsi="Times New Roman" w:cs="Times New Roman"/>
          <w:sz w:val="28"/>
          <w:szCs w:val="28"/>
        </w:rPr>
        <w:t xml:space="preserve"> підготовки бігунів на короткі дистанції на етапі спеціалізованої базової підготовки. </w:t>
      </w:r>
      <w:r w:rsidRPr="00A6259D">
        <w:rPr>
          <w:rFonts w:ascii="Times New Roman" w:hAnsi="Times New Roman" w:cs="Times New Roman"/>
          <w:i/>
          <w:iCs/>
          <w:sz w:val="28"/>
          <w:szCs w:val="28"/>
        </w:rPr>
        <w:t>Теорія і методика підготовки спортсменів</w:t>
      </w:r>
      <w:r w:rsidRPr="00A6259D">
        <w:rPr>
          <w:rFonts w:ascii="Times New Roman" w:hAnsi="Times New Roman" w:cs="Times New Roman"/>
          <w:sz w:val="28"/>
          <w:szCs w:val="28"/>
        </w:rPr>
        <w:t>. № 1. 2023. С. 220-227.</w:t>
      </w:r>
    </w:p>
    <w:p w14:paraId="306FC776"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Столяров М. С., Кравченко Л.С. Технічна і тактична підготовка бігунів на короткі дистанції. </w:t>
      </w:r>
      <w:r w:rsidRPr="00A6259D">
        <w:rPr>
          <w:rFonts w:ascii="Times New Roman" w:hAnsi="Times New Roman" w:cs="Times New Roman"/>
          <w:i/>
          <w:iCs/>
          <w:sz w:val="28"/>
          <w:szCs w:val="28"/>
        </w:rPr>
        <w:t>Матеріали студентської науково-практичної конференції «фізичне виховання студентів вищих навчальних закладів: здобутки, проблеми та шляхи їхнього вирішення», 15 - 16 грудня 2021 р.</w:t>
      </w:r>
      <w:r w:rsidRPr="00A6259D">
        <w:rPr>
          <w:rFonts w:ascii="Times New Roman" w:hAnsi="Times New Roman" w:cs="Times New Roman"/>
          <w:sz w:val="28"/>
          <w:szCs w:val="28"/>
        </w:rPr>
        <w:t xml:space="preserve"> С. 57-59. </w:t>
      </w:r>
    </w:p>
    <w:p w14:paraId="4B43C000"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Теорія і методика викладання легкої атлетики. Навчально-методичний посібник для самостійної роботи з навчальної дисципліни «Теорія і методика викладання легкої атлетики» для студентів, які навчаються зі </w:t>
      </w:r>
      <w:r w:rsidRPr="00A6259D">
        <w:rPr>
          <w:rFonts w:ascii="Times New Roman" w:hAnsi="Times New Roman" w:cs="Times New Roman"/>
          <w:sz w:val="28"/>
          <w:szCs w:val="28"/>
        </w:rPr>
        <w:lastRenderedPageBreak/>
        <w:t xml:space="preserve">спеціальності 014.11 «Середня освіта (Фізична культура)» за освітнім ступенем «Бакалавр» на основі освітньо-кваліфікаційного рівня «Молодший спеціаліст» / уклад. : Т.І. Кудряшова, О.О. </w:t>
      </w:r>
      <w:proofErr w:type="spellStart"/>
      <w:r w:rsidRPr="00A6259D">
        <w:rPr>
          <w:rFonts w:ascii="Times New Roman" w:hAnsi="Times New Roman" w:cs="Times New Roman"/>
          <w:sz w:val="28"/>
          <w:szCs w:val="28"/>
        </w:rPr>
        <w:t>Губченко</w:t>
      </w:r>
      <w:proofErr w:type="spellEnd"/>
      <w:r w:rsidRPr="00A6259D">
        <w:rPr>
          <w:rFonts w:ascii="Times New Roman" w:hAnsi="Times New Roman" w:cs="Times New Roman"/>
          <w:sz w:val="28"/>
          <w:szCs w:val="28"/>
        </w:rPr>
        <w:t>, Кременчук : ПП «</w:t>
      </w:r>
      <w:proofErr w:type="spellStart"/>
      <w:r w:rsidRPr="00A6259D">
        <w:rPr>
          <w:rFonts w:ascii="Times New Roman" w:hAnsi="Times New Roman" w:cs="Times New Roman"/>
          <w:sz w:val="28"/>
          <w:szCs w:val="28"/>
        </w:rPr>
        <w:t>Бітарт</w:t>
      </w:r>
      <w:proofErr w:type="spellEnd"/>
      <w:r w:rsidRPr="00A6259D">
        <w:rPr>
          <w:rFonts w:ascii="Times New Roman" w:hAnsi="Times New Roman" w:cs="Times New Roman"/>
          <w:sz w:val="28"/>
          <w:szCs w:val="28"/>
        </w:rPr>
        <w:t>», 2019. 169 с.</w:t>
      </w:r>
    </w:p>
    <w:p w14:paraId="01299A71"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Терещенко В. І. Методологічні основи спеціальної фізичної та технічної підготовки за розділом «Легка атлетика» : </w:t>
      </w:r>
      <w:proofErr w:type="spellStart"/>
      <w:r w:rsidRPr="00A6259D">
        <w:rPr>
          <w:rFonts w:ascii="Times New Roman" w:hAnsi="Times New Roman" w:cs="Times New Roman"/>
          <w:sz w:val="28"/>
          <w:szCs w:val="28"/>
        </w:rPr>
        <w:t>навч</w:t>
      </w:r>
      <w:proofErr w:type="spellEnd"/>
      <w:r w:rsidRPr="00A6259D">
        <w:rPr>
          <w:rFonts w:ascii="Times New Roman" w:hAnsi="Times New Roman" w:cs="Times New Roman"/>
          <w:sz w:val="28"/>
          <w:szCs w:val="28"/>
        </w:rPr>
        <w:t xml:space="preserve">. </w:t>
      </w:r>
      <w:proofErr w:type="spellStart"/>
      <w:r w:rsidRPr="00A6259D">
        <w:rPr>
          <w:rFonts w:ascii="Times New Roman" w:hAnsi="Times New Roman" w:cs="Times New Roman"/>
          <w:sz w:val="28"/>
          <w:szCs w:val="28"/>
        </w:rPr>
        <w:t>посіб</w:t>
      </w:r>
      <w:proofErr w:type="spellEnd"/>
      <w:r w:rsidRPr="00A6259D">
        <w:rPr>
          <w:rFonts w:ascii="Times New Roman" w:hAnsi="Times New Roman" w:cs="Times New Roman"/>
          <w:sz w:val="28"/>
          <w:szCs w:val="28"/>
        </w:rPr>
        <w:t>. Ірпінь, 2016. 398 с.</w:t>
      </w:r>
    </w:p>
    <w:p w14:paraId="34169DBE"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Тодорова В. Основи теорії і методики спортивного тренування : навчальний посібник. Одеса : Університет Ушинського, 2023. 206 с. </w:t>
      </w:r>
      <w:r w:rsidRPr="00A6259D">
        <w:rPr>
          <w:rFonts w:ascii="Times New Roman" w:hAnsi="Times New Roman" w:cs="Times New Roman"/>
          <w:sz w:val="28"/>
          <w:szCs w:val="28"/>
          <w:lang w:val="pl-PL"/>
        </w:rPr>
        <w:t>URL</w:t>
      </w:r>
      <w:r w:rsidRPr="00A6259D">
        <w:rPr>
          <w:rFonts w:ascii="Times New Roman" w:hAnsi="Times New Roman" w:cs="Times New Roman"/>
          <w:sz w:val="28"/>
          <w:szCs w:val="28"/>
        </w:rPr>
        <w:t>:</w:t>
      </w:r>
      <w:r w:rsidRPr="00A6259D">
        <w:rPr>
          <w:rFonts w:ascii="Times New Roman" w:hAnsi="Times New Roman" w:cs="Times New Roman"/>
          <w:sz w:val="28"/>
          <w:szCs w:val="28"/>
          <w:lang w:val="ru-RU"/>
        </w:rPr>
        <w:t xml:space="preserve"> </w:t>
      </w:r>
      <w:hyperlink r:id="rId23" w:history="1">
        <w:r w:rsidRPr="00A6259D">
          <w:rPr>
            <w:rStyle w:val="a3"/>
            <w:rFonts w:ascii="Times New Roman" w:hAnsi="Times New Roman" w:cs="Times New Roman"/>
            <w:sz w:val="28"/>
            <w:szCs w:val="28"/>
          </w:rPr>
          <w:t>https://files.znu.edu.ua/files/Bibliobooks/Inshi74/0054830.pdf</w:t>
        </w:r>
      </w:hyperlink>
      <w:r w:rsidRPr="00A6259D">
        <w:rPr>
          <w:rFonts w:ascii="Times New Roman" w:hAnsi="Times New Roman" w:cs="Times New Roman"/>
          <w:sz w:val="28"/>
          <w:szCs w:val="28"/>
        </w:rPr>
        <w:t xml:space="preserve"> </w:t>
      </w:r>
    </w:p>
    <w:p w14:paraId="62AE60CF"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Топал</w:t>
      </w:r>
      <w:proofErr w:type="spellEnd"/>
      <w:r w:rsidRPr="00A6259D">
        <w:rPr>
          <w:rFonts w:ascii="Times New Roman" w:hAnsi="Times New Roman" w:cs="Times New Roman"/>
          <w:sz w:val="28"/>
          <w:szCs w:val="28"/>
        </w:rPr>
        <w:t xml:space="preserve"> В. Методика розвитку швидкості в тренуванні бігунів на короткі дистанції. </w:t>
      </w:r>
      <w:r w:rsidRPr="00A6259D">
        <w:rPr>
          <w:rFonts w:ascii="Times New Roman" w:hAnsi="Times New Roman" w:cs="Times New Roman"/>
          <w:i/>
          <w:iCs/>
          <w:sz w:val="28"/>
          <w:szCs w:val="28"/>
        </w:rPr>
        <w:t xml:space="preserve">Тенденції та перспективи розвитку науки і освіти в умовах глобалізації: матеріали </w:t>
      </w:r>
      <w:proofErr w:type="spellStart"/>
      <w:r w:rsidRPr="00A6259D">
        <w:rPr>
          <w:rFonts w:ascii="Times New Roman" w:hAnsi="Times New Roman" w:cs="Times New Roman"/>
          <w:i/>
          <w:iCs/>
          <w:sz w:val="28"/>
          <w:szCs w:val="28"/>
        </w:rPr>
        <w:t>Міжнар.наук</w:t>
      </w:r>
      <w:proofErr w:type="spellEnd"/>
      <w:r w:rsidRPr="00A6259D">
        <w:rPr>
          <w:rFonts w:ascii="Times New Roman" w:hAnsi="Times New Roman" w:cs="Times New Roman"/>
          <w:i/>
          <w:iCs/>
          <w:sz w:val="28"/>
          <w:szCs w:val="28"/>
        </w:rPr>
        <w:t xml:space="preserve">. - </w:t>
      </w:r>
      <w:proofErr w:type="spellStart"/>
      <w:r w:rsidRPr="00A6259D">
        <w:rPr>
          <w:rFonts w:ascii="Times New Roman" w:hAnsi="Times New Roman" w:cs="Times New Roman"/>
          <w:i/>
          <w:iCs/>
          <w:sz w:val="28"/>
          <w:szCs w:val="28"/>
        </w:rPr>
        <w:t>практ</w:t>
      </w:r>
      <w:proofErr w:type="spellEnd"/>
      <w:r w:rsidRPr="00A6259D">
        <w:rPr>
          <w:rFonts w:ascii="Times New Roman" w:hAnsi="Times New Roman" w:cs="Times New Roman"/>
          <w:i/>
          <w:iCs/>
          <w:sz w:val="28"/>
          <w:szCs w:val="28"/>
        </w:rPr>
        <w:t xml:space="preserve">. інтернет - </w:t>
      </w:r>
      <w:proofErr w:type="spellStart"/>
      <w:r w:rsidRPr="00A6259D">
        <w:rPr>
          <w:rFonts w:ascii="Times New Roman" w:hAnsi="Times New Roman" w:cs="Times New Roman"/>
          <w:i/>
          <w:iCs/>
          <w:sz w:val="28"/>
          <w:szCs w:val="28"/>
        </w:rPr>
        <w:t>конф</w:t>
      </w:r>
      <w:proofErr w:type="spellEnd"/>
      <w:r w:rsidRPr="00A6259D">
        <w:rPr>
          <w:rFonts w:ascii="Times New Roman" w:hAnsi="Times New Roman" w:cs="Times New Roman"/>
          <w:i/>
          <w:iCs/>
          <w:sz w:val="28"/>
          <w:szCs w:val="28"/>
        </w:rPr>
        <w:t>., м. Переяслав, 26 лютого 2021 року</w:t>
      </w:r>
      <w:r w:rsidRPr="00A6259D">
        <w:rPr>
          <w:rFonts w:ascii="Times New Roman" w:hAnsi="Times New Roman" w:cs="Times New Roman"/>
          <w:sz w:val="28"/>
          <w:szCs w:val="28"/>
        </w:rPr>
        <w:t>. Випуск 68. Переяслав, 2021. С. 257 - 260.</w:t>
      </w:r>
    </w:p>
    <w:p w14:paraId="56C4C1EC" w14:textId="77777777" w:rsidR="00C51258" w:rsidRPr="00A6259D" w:rsidRDefault="00C51258" w:rsidP="00472AF6">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Тренування з бігу на 400 метрів за методикою Клайда </w:t>
      </w:r>
      <w:proofErr w:type="spellStart"/>
      <w:r w:rsidRPr="00A6259D">
        <w:rPr>
          <w:rFonts w:ascii="Times New Roman" w:hAnsi="Times New Roman" w:cs="Times New Roman"/>
          <w:sz w:val="28"/>
          <w:szCs w:val="28"/>
        </w:rPr>
        <w:t>Харт</w:t>
      </w:r>
      <w:proofErr w:type="spellEnd"/>
      <w:r w:rsidRPr="00A6259D">
        <w:rPr>
          <w:rFonts w:ascii="Times New Roman" w:hAnsi="Times New Roman" w:cs="Times New Roman"/>
          <w:sz w:val="28"/>
          <w:szCs w:val="28"/>
          <w:lang w:val="ru-RU"/>
        </w:rPr>
        <w:t xml:space="preserve">. </w:t>
      </w:r>
      <w:r w:rsidRPr="00A6259D">
        <w:rPr>
          <w:rFonts w:ascii="Times New Roman" w:hAnsi="Times New Roman" w:cs="Times New Roman"/>
          <w:sz w:val="28"/>
          <w:szCs w:val="28"/>
          <w:lang w:val="pl-PL"/>
        </w:rPr>
        <w:t>URL</w:t>
      </w:r>
      <w:r w:rsidRPr="00E03ACE">
        <w:rPr>
          <w:rFonts w:ascii="Times New Roman" w:hAnsi="Times New Roman" w:cs="Times New Roman"/>
          <w:sz w:val="28"/>
          <w:szCs w:val="28"/>
          <w:lang w:val="en-US"/>
        </w:rPr>
        <w:t xml:space="preserve">: </w:t>
      </w:r>
      <w:hyperlink r:id="rId24" w:history="1">
        <w:r w:rsidRPr="00A6259D">
          <w:rPr>
            <w:rStyle w:val="a3"/>
            <w:rFonts w:ascii="Times New Roman" w:hAnsi="Times New Roman" w:cs="Times New Roman"/>
            <w:sz w:val="28"/>
            <w:szCs w:val="28"/>
          </w:rPr>
          <w:t>https://chfla.org.ua/2023/06/trenirovki-bega-na-400-metrov-po-metodike-klajda-xarta/</w:t>
        </w:r>
      </w:hyperlink>
      <w:r w:rsidRPr="00A6259D">
        <w:rPr>
          <w:rFonts w:ascii="Times New Roman" w:hAnsi="Times New Roman" w:cs="Times New Roman"/>
          <w:sz w:val="28"/>
          <w:szCs w:val="28"/>
        </w:rPr>
        <w:t xml:space="preserve"> </w:t>
      </w:r>
    </w:p>
    <w:p w14:paraId="55505F4A" w14:textId="77777777" w:rsidR="00C51258" w:rsidRPr="00A6259D" w:rsidRDefault="00C51258" w:rsidP="0077123A">
      <w:pPr>
        <w:pStyle w:val="a5"/>
        <w:numPr>
          <w:ilvl w:val="1"/>
          <w:numId w:val="9"/>
        </w:numPr>
        <w:spacing w:after="0" w:line="360" w:lineRule="auto"/>
        <w:ind w:left="0" w:firstLine="709"/>
        <w:jc w:val="both"/>
        <w:rPr>
          <w:rFonts w:ascii="Times New Roman" w:hAnsi="Times New Roman" w:cs="Times New Roman"/>
          <w:sz w:val="28"/>
          <w:szCs w:val="28"/>
        </w:rPr>
      </w:pPr>
      <w:proofErr w:type="spellStart"/>
      <w:r w:rsidRPr="00A6259D">
        <w:rPr>
          <w:rFonts w:ascii="Times New Roman" w:hAnsi="Times New Roman" w:cs="Times New Roman"/>
          <w:sz w:val="28"/>
          <w:szCs w:val="28"/>
        </w:rPr>
        <w:t>Ханікянц</w:t>
      </w:r>
      <w:proofErr w:type="spellEnd"/>
      <w:r w:rsidRPr="00A6259D">
        <w:rPr>
          <w:rFonts w:ascii="Times New Roman" w:hAnsi="Times New Roman" w:cs="Times New Roman"/>
          <w:sz w:val="28"/>
          <w:szCs w:val="28"/>
        </w:rPr>
        <w:t xml:space="preserve"> О., Свищ Я., </w:t>
      </w:r>
      <w:proofErr w:type="spellStart"/>
      <w:r w:rsidRPr="00A6259D">
        <w:rPr>
          <w:rFonts w:ascii="Times New Roman" w:hAnsi="Times New Roman" w:cs="Times New Roman"/>
          <w:sz w:val="28"/>
          <w:szCs w:val="28"/>
        </w:rPr>
        <w:t>Конестяпін</w:t>
      </w:r>
      <w:proofErr w:type="spellEnd"/>
      <w:r w:rsidRPr="00A6259D">
        <w:rPr>
          <w:rFonts w:ascii="Times New Roman" w:hAnsi="Times New Roman" w:cs="Times New Roman"/>
          <w:sz w:val="28"/>
          <w:szCs w:val="28"/>
        </w:rPr>
        <w:t xml:space="preserve"> В. , Артемович А. Аналіз фізичної підготовки бігунів на короткі дистанції на різних етапах багаторічного тренування. </w:t>
      </w:r>
      <w:r w:rsidRPr="00A6259D">
        <w:rPr>
          <w:rFonts w:ascii="Times New Roman" w:hAnsi="Times New Roman" w:cs="Times New Roman"/>
          <w:i/>
          <w:iCs/>
          <w:sz w:val="28"/>
          <w:szCs w:val="28"/>
        </w:rPr>
        <w:t>Молода спортивна наука України</w:t>
      </w:r>
      <w:r w:rsidRPr="00A6259D">
        <w:rPr>
          <w:rFonts w:ascii="Times New Roman" w:hAnsi="Times New Roman" w:cs="Times New Roman"/>
          <w:sz w:val="28"/>
          <w:szCs w:val="28"/>
        </w:rPr>
        <w:t>. 2025. Т.1. С. 115-116.</w:t>
      </w:r>
    </w:p>
    <w:p w14:paraId="07646A96" w14:textId="77777777" w:rsidR="00C51258" w:rsidRPr="00A6259D" w:rsidRDefault="00C51258" w:rsidP="006C39DD">
      <w:pPr>
        <w:pStyle w:val="a5"/>
        <w:numPr>
          <w:ilvl w:val="1"/>
          <w:numId w:val="9"/>
        </w:numPr>
        <w:spacing w:after="0" w:line="360" w:lineRule="auto"/>
        <w:ind w:left="0" w:firstLine="709"/>
        <w:jc w:val="both"/>
        <w:rPr>
          <w:rFonts w:ascii="Times New Roman" w:hAnsi="Times New Roman" w:cs="Times New Roman"/>
          <w:sz w:val="28"/>
          <w:szCs w:val="28"/>
        </w:rPr>
      </w:pPr>
      <w:r w:rsidRPr="00A6259D">
        <w:rPr>
          <w:rFonts w:ascii="Times New Roman" w:hAnsi="Times New Roman" w:cs="Times New Roman"/>
          <w:sz w:val="28"/>
          <w:szCs w:val="28"/>
        </w:rPr>
        <w:t xml:space="preserve">Шульга М. П. Методичні особливості підготовки юнаків у бігу на середні, довгі дистанції та стипль-чезі : </w:t>
      </w:r>
      <w:proofErr w:type="spellStart"/>
      <w:r w:rsidRPr="00A6259D">
        <w:rPr>
          <w:rFonts w:ascii="Times New Roman" w:hAnsi="Times New Roman" w:cs="Times New Roman"/>
          <w:sz w:val="28"/>
          <w:szCs w:val="28"/>
        </w:rPr>
        <w:t>навч</w:t>
      </w:r>
      <w:proofErr w:type="spellEnd"/>
      <w:r w:rsidRPr="00A6259D">
        <w:rPr>
          <w:rFonts w:ascii="Times New Roman" w:hAnsi="Times New Roman" w:cs="Times New Roman"/>
          <w:sz w:val="28"/>
          <w:szCs w:val="28"/>
        </w:rPr>
        <w:t xml:space="preserve">. метод. </w:t>
      </w:r>
      <w:proofErr w:type="spellStart"/>
      <w:r w:rsidRPr="00A6259D">
        <w:rPr>
          <w:rFonts w:ascii="Times New Roman" w:hAnsi="Times New Roman" w:cs="Times New Roman"/>
          <w:sz w:val="28"/>
          <w:szCs w:val="28"/>
        </w:rPr>
        <w:t>посіб</w:t>
      </w:r>
      <w:proofErr w:type="spellEnd"/>
      <w:r w:rsidRPr="00A6259D">
        <w:rPr>
          <w:rFonts w:ascii="Times New Roman" w:hAnsi="Times New Roman" w:cs="Times New Roman"/>
          <w:sz w:val="28"/>
          <w:szCs w:val="28"/>
        </w:rPr>
        <w:t>. Переяслав-Хмельницький (Київ. обл.) : Домбровська Я. М., 2017. 274 с.</w:t>
      </w:r>
    </w:p>
    <w:p w14:paraId="430F8F4B" w14:textId="4F0FB5AC" w:rsidR="0027286B" w:rsidRPr="00A6259D" w:rsidRDefault="0027286B">
      <w:pPr>
        <w:rPr>
          <w:rFonts w:ascii="Times New Roman" w:hAnsi="Times New Roman" w:cs="Times New Roman"/>
          <w:sz w:val="28"/>
          <w:szCs w:val="28"/>
        </w:rPr>
      </w:pPr>
      <w:r w:rsidRPr="00A6259D">
        <w:rPr>
          <w:rFonts w:ascii="Times New Roman" w:hAnsi="Times New Roman" w:cs="Times New Roman"/>
          <w:sz w:val="28"/>
          <w:szCs w:val="28"/>
        </w:rPr>
        <w:br w:type="page"/>
      </w:r>
    </w:p>
    <w:bookmarkEnd w:id="4"/>
    <w:p w14:paraId="4F1A526C" w14:textId="5339A320" w:rsidR="0027286B" w:rsidRPr="00A6259D" w:rsidRDefault="0027286B" w:rsidP="0027286B">
      <w:pPr>
        <w:pStyle w:val="2"/>
        <w:spacing w:before="0" w:line="360" w:lineRule="auto"/>
        <w:jc w:val="center"/>
        <w:rPr>
          <w:rFonts w:ascii="Times New Roman" w:hAnsi="Times New Roman" w:cs="Times New Roman"/>
          <w:b/>
          <w:bCs/>
          <w:color w:val="auto"/>
          <w:sz w:val="28"/>
          <w:szCs w:val="28"/>
        </w:rPr>
      </w:pPr>
      <w:r w:rsidRPr="00A6259D">
        <w:rPr>
          <w:rFonts w:ascii="Times New Roman" w:hAnsi="Times New Roman" w:cs="Times New Roman"/>
          <w:b/>
          <w:bCs/>
          <w:color w:val="auto"/>
          <w:sz w:val="28"/>
          <w:szCs w:val="28"/>
        </w:rPr>
        <w:lastRenderedPageBreak/>
        <w:t>ДОДАТКИ</w:t>
      </w:r>
    </w:p>
    <w:p w14:paraId="08E6E556" w14:textId="77777777" w:rsidR="0027286B" w:rsidRPr="00BD33BB" w:rsidRDefault="0027286B" w:rsidP="0027286B">
      <w:pPr>
        <w:rPr>
          <w:lang w:val="ru-RU"/>
        </w:rPr>
      </w:pPr>
    </w:p>
    <w:p w14:paraId="6E443761" w14:textId="7F1B22FD" w:rsidR="0027286B" w:rsidRPr="00A6259D" w:rsidRDefault="0027286B" w:rsidP="0027286B">
      <w:pPr>
        <w:pStyle w:val="2"/>
        <w:spacing w:before="0" w:line="360" w:lineRule="auto"/>
        <w:jc w:val="right"/>
        <w:rPr>
          <w:rFonts w:ascii="Times New Roman" w:hAnsi="Times New Roman" w:cs="Times New Roman"/>
          <w:color w:val="auto"/>
          <w:sz w:val="28"/>
          <w:szCs w:val="28"/>
        </w:rPr>
      </w:pPr>
      <w:r w:rsidRPr="00A6259D">
        <w:rPr>
          <w:rFonts w:ascii="Times New Roman" w:hAnsi="Times New Roman" w:cs="Times New Roman"/>
          <w:color w:val="auto"/>
          <w:sz w:val="28"/>
          <w:szCs w:val="28"/>
        </w:rPr>
        <w:t>Додаток А</w:t>
      </w:r>
    </w:p>
    <w:p w14:paraId="4A0D66B2" w14:textId="77777777" w:rsidR="0027286B" w:rsidRPr="00192C58" w:rsidRDefault="0027286B" w:rsidP="0027286B">
      <w:pPr>
        <w:pStyle w:val="2"/>
        <w:spacing w:before="0" w:line="360" w:lineRule="auto"/>
        <w:jc w:val="center"/>
        <w:rPr>
          <w:rFonts w:ascii="Times New Roman" w:hAnsi="Times New Roman" w:cs="Times New Roman"/>
          <w:b/>
          <w:bCs/>
          <w:color w:val="auto"/>
          <w:sz w:val="28"/>
          <w:szCs w:val="28"/>
        </w:rPr>
      </w:pPr>
      <w:r w:rsidRPr="00192C58">
        <w:rPr>
          <w:rFonts w:ascii="Times New Roman" w:hAnsi="Times New Roman" w:cs="Times New Roman"/>
          <w:b/>
          <w:bCs/>
          <w:color w:val="auto"/>
          <w:sz w:val="28"/>
          <w:szCs w:val="28"/>
        </w:rPr>
        <w:t xml:space="preserve">Тренувальна програма для бігунів на 400 м </w:t>
      </w:r>
    </w:p>
    <w:p w14:paraId="775B7FBE" w14:textId="5EBB29B4" w:rsidR="0027286B" w:rsidRPr="002B66E6" w:rsidRDefault="0027286B" w:rsidP="00192C58">
      <w:pPr>
        <w:pStyle w:val="2"/>
        <w:spacing w:before="0" w:line="360" w:lineRule="auto"/>
        <w:jc w:val="center"/>
        <w:rPr>
          <w:rFonts w:ascii="Times New Roman" w:hAnsi="Times New Roman" w:cs="Times New Roman"/>
          <w:b/>
          <w:bCs/>
          <w:color w:val="auto"/>
          <w:sz w:val="28"/>
          <w:szCs w:val="28"/>
        </w:rPr>
      </w:pPr>
      <w:r w:rsidRPr="00192C58">
        <w:rPr>
          <w:rFonts w:ascii="Times New Roman" w:hAnsi="Times New Roman" w:cs="Times New Roman"/>
          <w:b/>
          <w:bCs/>
          <w:color w:val="auto"/>
          <w:sz w:val="28"/>
          <w:szCs w:val="28"/>
        </w:rPr>
        <w:t>(етап базової підготовки, 6 місяців)</w:t>
      </w:r>
    </w:p>
    <w:p w14:paraId="0C408D3E" w14:textId="77777777" w:rsidR="0027286B" w:rsidRPr="00A6259D" w:rsidRDefault="0027286B" w:rsidP="0027286B">
      <w:pPr>
        <w:pStyle w:val="a9"/>
        <w:spacing w:before="0" w:beforeAutospacing="0" w:after="0" w:afterAutospacing="0" w:line="360" w:lineRule="auto"/>
        <w:ind w:firstLine="709"/>
        <w:jc w:val="both"/>
        <w:rPr>
          <w:sz w:val="28"/>
          <w:szCs w:val="28"/>
        </w:rPr>
      </w:pPr>
      <w:r w:rsidRPr="00A6259D">
        <w:rPr>
          <w:sz w:val="28"/>
          <w:szCs w:val="28"/>
        </w:rPr>
        <w:t xml:space="preserve">Базова підготовка триває </w:t>
      </w:r>
      <w:r w:rsidRPr="00A6259D">
        <w:rPr>
          <w:rStyle w:val="aa"/>
          <w:b w:val="0"/>
          <w:bCs w:val="0"/>
          <w:sz w:val="28"/>
          <w:szCs w:val="28"/>
        </w:rPr>
        <w:t>6 місяців</w:t>
      </w:r>
      <w:r w:rsidRPr="00A6259D">
        <w:rPr>
          <w:sz w:val="28"/>
          <w:szCs w:val="28"/>
        </w:rPr>
        <w:t xml:space="preserve"> і має на меті </w:t>
      </w:r>
      <w:r w:rsidRPr="00A6259D">
        <w:rPr>
          <w:rStyle w:val="aa"/>
          <w:b w:val="0"/>
          <w:bCs w:val="0"/>
          <w:sz w:val="28"/>
          <w:szCs w:val="28"/>
        </w:rPr>
        <w:t>закласти фундамент аеробної та анаеробної витривалості, розвинути силу, техніку бігу і здатність до відновлення</w:t>
      </w:r>
      <w:r w:rsidRPr="00A6259D">
        <w:rPr>
          <w:b/>
          <w:bCs/>
          <w:sz w:val="28"/>
          <w:szCs w:val="28"/>
        </w:rPr>
        <w:t>.</w:t>
      </w:r>
      <w:r w:rsidRPr="00A6259D">
        <w:rPr>
          <w:sz w:val="28"/>
          <w:szCs w:val="28"/>
        </w:rPr>
        <w:t xml:space="preserve"> Програма побудована за принципами </w:t>
      </w:r>
      <w:r w:rsidRPr="00A6259D">
        <w:rPr>
          <w:rStyle w:val="aa"/>
          <w:b w:val="0"/>
          <w:bCs w:val="0"/>
          <w:sz w:val="28"/>
          <w:szCs w:val="28"/>
        </w:rPr>
        <w:t>періодизації</w:t>
      </w:r>
      <w:r w:rsidRPr="00A6259D">
        <w:rPr>
          <w:sz w:val="28"/>
          <w:szCs w:val="28"/>
        </w:rPr>
        <w:t xml:space="preserve"> (</w:t>
      </w:r>
      <w:proofErr w:type="spellStart"/>
      <w:r w:rsidRPr="00A6259D">
        <w:rPr>
          <w:sz w:val="28"/>
          <w:szCs w:val="28"/>
        </w:rPr>
        <w:t>мезоцикли</w:t>
      </w:r>
      <w:proofErr w:type="spellEnd"/>
      <w:r w:rsidRPr="00A6259D">
        <w:rPr>
          <w:sz w:val="28"/>
          <w:szCs w:val="28"/>
        </w:rPr>
        <w:t xml:space="preserve"> та </w:t>
      </w:r>
      <w:proofErr w:type="spellStart"/>
      <w:r w:rsidRPr="00A6259D">
        <w:rPr>
          <w:sz w:val="28"/>
          <w:szCs w:val="28"/>
        </w:rPr>
        <w:t>мікроцикли</w:t>
      </w:r>
      <w:proofErr w:type="spellEnd"/>
      <w:r w:rsidRPr="00A6259D">
        <w:rPr>
          <w:sz w:val="28"/>
          <w:szCs w:val="28"/>
        </w:rPr>
        <w:t xml:space="preserve">), </w:t>
      </w:r>
      <w:r w:rsidRPr="00A6259D">
        <w:rPr>
          <w:rStyle w:val="aa"/>
          <w:b w:val="0"/>
          <w:bCs w:val="0"/>
          <w:sz w:val="28"/>
          <w:szCs w:val="28"/>
        </w:rPr>
        <w:t>хвильового навантаження</w:t>
      </w:r>
      <w:r w:rsidRPr="00A6259D">
        <w:rPr>
          <w:sz w:val="28"/>
          <w:szCs w:val="28"/>
        </w:rPr>
        <w:t xml:space="preserve"> (3:1 або 2:1) і </w:t>
      </w:r>
      <w:r w:rsidRPr="00A6259D">
        <w:rPr>
          <w:rStyle w:val="aa"/>
          <w:b w:val="0"/>
          <w:bCs w:val="0"/>
          <w:sz w:val="28"/>
          <w:szCs w:val="28"/>
        </w:rPr>
        <w:t>індивідуалізації</w:t>
      </w:r>
      <w:r w:rsidRPr="00A6259D">
        <w:rPr>
          <w:b/>
          <w:bCs/>
          <w:sz w:val="28"/>
          <w:szCs w:val="28"/>
        </w:rPr>
        <w:t>.</w:t>
      </w:r>
      <w:r w:rsidRPr="00A6259D">
        <w:rPr>
          <w:sz w:val="28"/>
          <w:szCs w:val="28"/>
        </w:rPr>
        <w:t xml:space="preserve"> Основні компоненти: загальна фізична підготовка (ОФП), спеціальна фізична підготовка (СФП), техніка бігу, інтервальні бігові тренування, силова робота, відновлення.</w:t>
      </w:r>
    </w:p>
    <w:p w14:paraId="237748AF" w14:textId="77777777" w:rsidR="0027286B" w:rsidRPr="00A6259D" w:rsidRDefault="0027286B" w:rsidP="0027286B">
      <w:pPr>
        <w:pStyle w:val="a9"/>
        <w:spacing w:before="0" w:beforeAutospacing="0" w:after="0" w:afterAutospacing="0" w:line="360" w:lineRule="auto"/>
        <w:ind w:firstLine="709"/>
        <w:jc w:val="center"/>
        <w:rPr>
          <w:b/>
          <w:bCs/>
          <w:sz w:val="28"/>
          <w:szCs w:val="28"/>
        </w:rPr>
      </w:pPr>
      <w:r w:rsidRPr="00A6259D">
        <w:rPr>
          <w:b/>
          <w:bCs/>
          <w:sz w:val="28"/>
          <w:szCs w:val="28"/>
        </w:rPr>
        <w:t>Структура тренувального процесу</w:t>
      </w:r>
    </w:p>
    <w:tbl>
      <w:tblPr>
        <w:tblStyle w:val="a4"/>
        <w:tblW w:w="0" w:type="auto"/>
        <w:tblLook w:val="04A0" w:firstRow="1" w:lastRow="0" w:firstColumn="1" w:lastColumn="0" w:noHBand="0" w:noVBand="1"/>
      </w:tblPr>
      <w:tblGrid>
        <w:gridCol w:w="1011"/>
        <w:gridCol w:w="2197"/>
        <w:gridCol w:w="2108"/>
        <w:gridCol w:w="1649"/>
        <w:gridCol w:w="2380"/>
      </w:tblGrid>
      <w:tr w:rsidR="0027286B" w:rsidRPr="00A6259D" w14:paraId="09488BB3" w14:textId="77777777" w:rsidTr="00EA34D6">
        <w:tc>
          <w:tcPr>
            <w:tcW w:w="0" w:type="auto"/>
            <w:vAlign w:val="center"/>
          </w:tcPr>
          <w:p w14:paraId="322C2E27" w14:textId="77777777" w:rsidR="0027286B" w:rsidRPr="00A6259D" w:rsidRDefault="0027286B" w:rsidP="00EA34D6">
            <w:pPr>
              <w:pStyle w:val="3"/>
              <w:jc w:val="both"/>
              <w:rPr>
                <w:sz w:val="24"/>
                <w:szCs w:val="24"/>
              </w:rPr>
            </w:pPr>
            <w:r w:rsidRPr="00A6259D">
              <w:rPr>
                <w:sz w:val="24"/>
                <w:szCs w:val="24"/>
              </w:rPr>
              <w:t>Місяць</w:t>
            </w:r>
          </w:p>
        </w:tc>
        <w:tc>
          <w:tcPr>
            <w:tcW w:w="0" w:type="auto"/>
            <w:vAlign w:val="center"/>
          </w:tcPr>
          <w:p w14:paraId="63F35A12" w14:textId="77777777" w:rsidR="0027286B" w:rsidRPr="00A6259D" w:rsidRDefault="0027286B" w:rsidP="00EA34D6">
            <w:pPr>
              <w:pStyle w:val="3"/>
              <w:jc w:val="both"/>
              <w:rPr>
                <w:sz w:val="24"/>
                <w:szCs w:val="24"/>
              </w:rPr>
            </w:pPr>
            <w:r w:rsidRPr="00A6259D">
              <w:rPr>
                <w:sz w:val="24"/>
                <w:szCs w:val="24"/>
              </w:rPr>
              <w:t xml:space="preserve">Тип </w:t>
            </w:r>
            <w:proofErr w:type="spellStart"/>
            <w:r w:rsidRPr="00A6259D">
              <w:rPr>
                <w:sz w:val="24"/>
                <w:szCs w:val="24"/>
              </w:rPr>
              <w:t>мезоциклу</w:t>
            </w:r>
            <w:proofErr w:type="spellEnd"/>
          </w:p>
        </w:tc>
        <w:tc>
          <w:tcPr>
            <w:tcW w:w="0" w:type="auto"/>
            <w:vAlign w:val="center"/>
          </w:tcPr>
          <w:p w14:paraId="09D33E75" w14:textId="77777777" w:rsidR="0027286B" w:rsidRPr="00A6259D" w:rsidRDefault="0027286B" w:rsidP="00EA34D6">
            <w:pPr>
              <w:pStyle w:val="3"/>
              <w:jc w:val="both"/>
              <w:rPr>
                <w:sz w:val="24"/>
                <w:szCs w:val="24"/>
              </w:rPr>
            </w:pPr>
            <w:r w:rsidRPr="00A6259D">
              <w:rPr>
                <w:sz w:val="24"/>
                <w:szCs w:val="24"/>
              </w:rPr>
              <w:t>Основні цілі</w:t>
            </w:r>
          </w:p>
        </w:tc>
        <w:tc>
          <w:tcPr>
            <w:tcW w:w="0" w:type="auto"/>
            <w:vAlign w:val="center"/>
          </w:tcPr>
          <w:p w14:paraId="080FC0C9" w14:textId="77777777" w:rsidR="0027286B" w:rsidRPr="00A6259D" w:rsidRDefault="0027286B" w:rsidP="00EA34D6">
            <w:pPr>
              <w:pStyle w:val="3"/>
              <w:jc w:val="both"/>
              <w:rPr>
                <w:sz w:val="24"/>
                <w:szCs w:val="24"/>
              </w:rPr>
            </w:pPr>
            <w:r w:rsidRPr="00A6259D">
              <w:rPr>
                <w:sz w:val="24"/>
                <w:szCs w:val="24"/>
              </w:rPr>
              <w:t xml:space="preserve">Режим </w:t>
            </w:r>
            <w:proofErr w:type="spellStart"/>
            <w:r w:rsidRPr="00A6259D">
              <w:rPr>
                <w:sz w:val="24"/>
                <w:szCs w:val="24"/>
              </w:rPr>
              <w:t>мікроциклу</w:t>
            </w:r>
            <w:proofErr w:type="spellEnd"/>
          </w:p>
        </w:tc>
        <w:tc>
          <w:tcPr>
            <w:tcW w:w="0" w:type="auto"/>
            <w:vAlign w:val="center"/>
          </w:tcPr>
          <w:p w14:paraId="5F638DEC" w14:textId="77777777" w:rsidR="0027286B" w:rsidRPr="00A6259D" w:rsidRDefault="0027286B" w:rsidP="00EA34D6">
            <w:pPr>
              <w:pStyle w:val="3"/>
              <w:jc w:val="both"/>
              <w:rPr>
                <w:sz w:val="24"/>
                <w:szCs w:val="24"/>
              </w:rPr>
            </w:pPr>
            <w:r w:rsidRPr="00A6259D">
              <w:rPr>
                <w:sz w:val="24"/>
                <w:szCs w:val="24"/>
              </w:rPr>
              <w:t>Навантаження</w:t>
            </w:r>
          </w:p>
        </w:tc>
      </w:tr>
      <w:tr w:rsidR="0027286B" w:rsidRPr="00A6259D" w14:paraId="1B170E63" w14:textId="77777777" w:rsidTr="00EA34D6">
        <w:tc>
          <w:tcPr>
            <w:tcW w:w="0" w:type="auto"/>
            <w:vAlign w:val="center"/>
          </w:tcPr>
          <w:p w14:paraId="3F241A42" w14:textId="77777777" w:rsidR="0027286B" w:rsidRPr="00A6259D" w:rsidRDefault="0027286B" w:rsidP="00EA34D6">
            <w:pPr>
              <w:pStyle w:val="3"/>
              <w:jc w:val="both"/>
              <w:rPr>
                <w:b w:val="0"/>
                <w:bCs w:val="0"/>
                <w:sz w:val="24"/>
                <w:szCs w:val="24"/>
              </w:rPr>
            </w:pPr>
            <w:r w:rsidRPr="00A6259D">
              <w:rPr>
                <w:b w:val="0"/>
                <w:bCs w:val="0"/>
                <w:sz w:val="24"/>
                <w:szCs w:val="24"/>
              </w:rPr>
              <w:t>1</w:t>
            </w:r>
          </w:p>
        </w:tc>
        <w:tc>
          <w:tcPr>
            <w:tcW w:w="0" w:type="auto"/>
            <w:vAlign w:val="center"/>
          </w:tcPr>
          <w:p w14:paraId="671033B6" w14:textId="77777777" w:rsidR="0027286B" w:rsidRPr="00A6259D" w:rsidRDefault="0027286B" w:rsidP="00EA34D6">
            <w:pPr>
              <w:pStyle w:val="3"/>
              <w:jc w:val="both"/>
              <w:rPr>
                <w:b w:val="0"/>
                <w:bCs w:val="0"/>
                <w:sz w:val="24"/>
                <w:szCs w:val="24"/>
              </w:rPr>
            </w:pPr>
            <w:r w:rsidRPr="00A6259D">
              <w:rPr>
                <w:b w:val="0"/>
                <w:bCs w:val="0"/>
                <w:sz w:val="24"/>
                <w:szCs w:val="24"/>
              </w:rPr>
              <w:t>Адаптаційний</w:t>
            </w:r>
          </w:p>
        </w:tc>
        <w:tc>
          <w:tcPr>
            <w:tcW w:w="0" w:type="auto"/>
            <w:vAlign w:val="center"/>
          </w:tcPr>
          <w:p w14:paraId="739CAFDF" w14:textId="77777777" w:rsidR="0027286B" w:rsidRPr="00A6259D" w:rsidRDefault="0027286B" w:rsidP="00EA34D6">
            <w:pPr>
              <w:pStyle w:val="3"/>
              <w:jc w:val="both"/>
              <w:rPr>
                <w:b w:val="0"/>
                <w:bCs w:val="0"/>
                <w:sz w:val="24"/>
                <w:szCs w:val="24"/>
              </w:rPr>
            </w:pPr>
            <w:r w:rsidRPr="00A6259D">
              <w:rPr>
                <w:b w:val="0"/>
                <w:bCs w:val="0"/>
                <w:sz w:val="24"/>
                <w:szCs w:val="24"/>
              </w:rPr>
              <w:t>Загальна витривалість, техніка</w:t>
            </w:r>
          </w:p>
        </w:tc>
        <w:tc>
          <w:tcPr>
            <w:tcW w:w="0" w:type="auto"/>
            <w:vAlign w:val="center"/>
          </w:tcPr>
          <w:p w14:paraId="5D13E749" w14:textId="77777777" w:rsidR="0027286B" w:rsidRPr="00A6259D" w:rsidRDefault="0027286B" w:rsidP="00EA34D6">
            <w:pPr>
              <w:pStyle w:val="3"/>
              <w:jc w:val="both"/>
              <w:rPr>
                <w:b w:val="0"/>
                <w:bCs w:val="0"/>
                <w:sz w:val="24"/>
                <w:szCs w:val="24"/>
              </w:rPr>
            </w:pPr>
            <w:r w:rsidRPr="00A6259D">
              <w:rPr>
                <w:b w:val="0"/>
                <w:bCs w:val="0"/>
                <w:sz w:val="24"/>
                <w:szCs w:val="24"/>
              </w:rPr>
              <w:t>3:1</w:t>
            </w:r>
          </w:p>
        </w:tc>
        <w:tc>
          <w:tcPr>
            <w:tcW w:w="0" w:type="auto"/>
            <w:vAlign w:val="center"/>
          </w:tcPr>
          <w:p w14:paraId="5F9CBD4D" w14:textId="77777777" w:rsidR="0027286B" w:rsidRPr="00A6259D" w:rsidRDefault="0027286B" w:rsidP="00EA34D6">
            <w:pPr>
              <w:pStyle w:val="3"/>
              <w:jc w:val="both"/>
              <w:rPr>
                <w:b w:val="0"/>
                <w:bCs w:val="0"/>
                <w:sz w:val="24"/>
                <w:szCs w:val="24"/>
              </w:rPr>
            </w:pPr>
            <w:r w:rsidRPr="00A6259D">
              <w:rPr>
                <w:b w:val="0"/>
                <w:bCs w:val="0"/>
                <w:sz w:val="24"/>
                <w:szCs w:val="24"/>
              </w:rPr>
              <w:t>Помірний обсяг, низька інтенсивність</w:t>
            </w:r>
          </w:p>
        </w:tc>
      </w:tr>
      <w:tr w:rsidR="0027286B" w:rsidRPr="00A6259D" w14:paraId="0C400BCE" w14:textId="77777777" w:rsidTr="00EA34D6">
        <w:tc>
          <w:tcPr>
            <w:tcW w:w="0" w:type="auto"/>
            <w:vAlign w:val="center"/>
          </w:tcPr>
          <w:p w14:paraId="5E8FB684" w14:textId="77777777" w:rsidR="0027286B" w:rsidRPr="00A6259D" w:rsidRDefault="0027286B" w:rsidP="00EA34D6">
            <w:pPr>
              <w:pStyle w:val="3"/>
              <w:jc w:val="both"/>
              <w:rPr>
                <w:b w:val="0"/>
                <w:bCs w:val="0"/>
                <w:sz w:val="24"/>
                <w:szCs w:val="24"/>
              </w:rPr>
            </w:pPr>
            <w:r w:rsidRPr="00A6259D">
              <w:rPr>
                <w:b w:val="0"/>
                <w:bCs w:val="0"/>
                <w:sz w:val="24"/>
                <w:szCs w:val="24"/>
              </w:rPr>
              <w:t>2</w:t>
            </w:r>
          </w:p>
        </w:tc>
        <w:tc>
          <w:tcPr>
            <w:tcW w:w="0" w:type="auto"/>
            <w:vAlign w:val="center"/>
          </w:tcPr>
          <w:p w14:paraId="4A59DBE4" w14:textId="77777777" w:rsidR="0027286B" w:rsidRPr="00A6259D" w:rsidRDefault="0027286B" w:rsidP="00EA34D6">
            <w:pPr>
              <w:pStyle w:val="3"/>
              <w:jc w:val="both"/>
              <w:rPr>
                <w:b w:val="0"/>
                <w:bCs w:val="0"/>
                <w:sz w:val="24"/>
                <w:szCs w:val="24"/>
              </w:rPr>
            </w:pPr>
            <w:r w:rsidRPr="00A6259D">
              <w:rPr>
                <w:b w:val="0"/>
                <w:bCs w:val="0"/>
                <w:sz w:val="24"/>
                <w:szCs w:val="24"/>
              </w:rPr>
              <w:t>Об’ємний</w:t>
            </w:r>
          </w:p>
        </w:tc>
        <w:tc>
          <w:tcPr>
            <w:tcW w:w="0" w:type="auto"/>
            <w:vAlign w:val="center"/>
          </w:tcPr>
          <w:p w14:paraId="74558FEB" w14:textId="77777777" w:rsidR="0027286B" w:rsidRPr="00A6259D" w:rsidRDefault="0027286B" w:rsidP="00EA34D6">
            <w:pPr>
              <w:pStyle w:val="3"/>
              <w:jc w:val="both"/>
              <w:rPr>
                <w:b w:val="0"/>
                <w:bCs w:val="0"/>
                <w:sz w:val="24"/>
                <w:szCs w:val="24"/>
              </w:rPr>
            </w:pPr>
            <w:r w:rsidRPr="00A6259D">
              <w:rPr>
                <w:b w:val="0"/>
                <w:bCs w:val="0"/>
                <w:sz w:val="24"/>
                <w:szCs w:val="24"/>
              </w:rPr>
              <w:t>Аеробна витривалість, силова база</w:t>
            </w:r>
          </w:p>
        </w:tc>
        <w:tc>
          <w:tcPr>
            <w:tcW w:w="0" w:type="auto"/>
            <w:vAlign w:val="center"/>
          </w:tcPr>
          <w:p w14:paraId="117F1F43" w14:textId="77777777" w:rsidR="0027286B" w:rsidRPr="00A6259D" w:rsidRDefault="0027286B" w:rsidP="00EA34D6">
            <w:pPr>
              <w:pStyle w:val="3"/>
              <w:jc w:val="both"/>
              <w:rPr>
                <w:b w:val="0"/>
                <w:bCs w:val="0"/>
                <w:sz w:val="24"/>
                <w:szCs w:val="24"/>
              </w:rPr>
            </w:pPr>
            <w:r w:rsidRPr="00A6259D">
              <w:rPr>
                <w:b w:val="0"/>
                <w:bCs w:val="0"/>
                <w:sz w:val="24"/>
                <w:szCs w:val="24"/>
              </w:rPr>
              <w:t>3:1</w:t>
            </w:r>
          </w:p>
        </w:tc>
        <w:tc>
          <w:tcPr>
            <w:tcW w:w="0" w:type="auto"/>
            <w:vAlign w:val="center"/>
          </w:tcPr>
          <w:p w14:paraId="54DF0E9A" w14:textId="77777777" w:rsidR="0027286B" w:rsidRPr="00A6259D" w:rsidRDefault="0027286B" w:rsidP="00EA34D6">
            <w:pPr>
              <w:pStyle w:val="3"/>
              <w:jc w:val="both"/>
              <w:rPr>
                <w:b w:val="0"/>
                <w:bCs w:val="0"/>
                <w:sz w:val="24"/>
                <w:szCs w:val="24"/>
              </w:rPr>
            </w:pPr>
            <w:r w:rsidRPr="00A6259D">
              <w:rPr>
                <w:b w:val="0"/>
                <w:bCs w:val="0"/>
                <w:sz w:val="24"/>
                <w:szCs w:val="24"/>
              </w:rPr>
              <w:t>Високий обсяг, низько-середня інтенсивність</w:t>
            </w:r>
          </w:p>
        </w:tc>
      </w:tr>
      <w:tr w:rsidR="0027286B" w:rsidRPr="00A6259D" w14:paraId="76401E67" w14:textId="77777777" w:rsidTr="00EA34D6">
        <w:tc>
          <w:tcPr>
            <w:tcW w:w="0" w:type="auto"/>
            <w:vAlign w:val="center"/>
          </w:tcPr>
          <w:p w14:paraId="101199DB" w14:textId="77777777" w:rsidR="0027286B" w:rsidRPr="00A6259D" w:rsidRDefault="0027286B" w:rsidP="00EA34D6">
            <w:pPr>
              <w:pStyle w:val="3"/>
              <w:jc w:val="both"/>
              <w:rPr>
                <w:b w:val="0"/>
                <w:bCs w:val="0"/>
                <w:sz w:val="24"/>
                <w:szCs w:val="24"/>
              </w:rPr>
            </w:pPr>
            <w:r w:rsidRPr="00A6259D">
              <w:rPr>
                <w:b w:val="0"/>
                <w:bCs w:val="0"/>
                <w:sz w:val="24"/>
                <w:szCs w:val="24"/>
              </w:rPr>
              <w:t>3</w:t>
            </w:r>
          </w:p>
        </w:tc>
        <w:tc>
          <w:tcPr>
            <w:tcW w:w="0" w:type="auto"/>
            <w:vAlign w:val="center"/>
          </w:tcPr>
          <w:p w14:paraId="0E482CFF" w14:textId="77777777" w:rsidR="0027286B" w:rsidRPr="00A6259D" w:rsidRDefault="0027286B" w:rsidP="00EA34D6">
            <w:pPr>
              <w:pStyle w:val="3"/>
              <w:jc w:val="both"/>
              <w:rPr>
                <w:b w:val="0"/>
                <w:bCs w:val="0"/>
                <w:sz w:val="24"/>
                <w:szCs w:val="24"/>
              </w:rPr>
            </w:pPr>
            <w:proofErr w:type="spellStart"/>
            <w:r w:rsidRPr="00A6259D">
              <w:rPr>
                <w:b w:val="0"/>
                <w:bCs w:val="0"/>
                <w:sz w:val="24"/>
                <w:szCs w:val="24"/>
              </w:rPr>
              <w:t>Інтенсивно</w:t>
            </w:r>
            <w:proofErr w:type="spellEnd"/>
            <w:r w:rsidRPr="00A6259D">
              <w:rPr>
                <w:b w:val="0"/>
                <w:bCs w:val="0"/>
                <w:sz w:val="24"/>
                <w:szCs w:val="24"/>
              </w:rPr>
              <w:t>-об’ємний</w:t>
            </w:r>
          </w:p>
        </w:tc>
        <w:tc>
          <w:tcPr>
            <w:tcW w:w="0" w:type="auto"/>
            <w:vAlign w:val="center"/>
          </w:tcPr>
          <w:p w14:paraId="01F2DC3A" w14:textId="77777777" w:rsidR="0027286B" w:rsidRPr="00A6259D" w:rsidRDefault="0027286B" w:rsidP="00EA34D6">
            <w:pPr>
              <w:pStyle w:val="3"/>
              <w:jc w:val="both"/>
              <w:rPr>
                <w:b w:val="0"/>
                <w:bCs w:val="0"/>
                <w:sz w:val="24"/>
                <w:szCs w:val="24"/>
              </w:rPr>
            </w:pPr>
            <w:r w:rsidRPr="00A6259D">
              <w:rPr>
                <w:b w:val="0"/>
                <w:bCs w:val="0"/>
                <w:sz w:val="24"/>
                <w:szCs w:val="24"/>
              </w:rPr>
              <w:t>СФП, швидкісна витривалість</w:t>
            </w:r>
          </w:p>
        </w:tc>
        <w:tc>
          <w:tcPr>
            <w:tcW w:w="0" w:type="auto"/>
            <w:vAlign w:val="center"/>
          </w:tcPr>
          <w:p w14:paraId="5CF74947" w14:textId="77777777" w:rsidR="0027286B" w:rsidRPr="00A6259D" w:rsidRDefault="0027286B" w:rsidP="00EA34D6">
            <w:pPr>
              <w:pStyle w:val="3"/>
              <w:jc w:val="both"/>
              <w:rPr>
                <w:b w:val="0"/>
                <w:bCs w:val="0"/>
                <w:sz w:val="24"/>
                <w:szCs w:val="24"/>
              </w:rPr>
            </w:pPr>
            <w:r w:rsidRPr="00A6259D">
              <w:rPr>
                <w:b w:val="0"/>
                <w:bCs w:val="0"/>
                <w:sz w:val="24"/>
                <w:szCs w:val="24"/>
              </w:rPr>
              <w:t>2:1</w:t>
            </w:r>
          </w:p>
        </w:tc>
        <w:tc>
          <w:tcPr>
            <w:tcW w:w="0" w:type="auto"/>
            <w:vAlign w:val="center"/>
          </w:tcPr>
          <w:p w14:paraId="15C30915" w14:textId="77777777" w:rsidR="0027286B" w:rsidRPr="00A6259D" w:rsidRDefault="0027286B" w:rsidP="00EA34D6">
            <w:pPr>
              <w:pStyle w:val="3"/>
              <w:jc w:val="both"/>
              <w:rPr>
                <w:b w:val="0"/>
                <w:bCs w:val="0"/>
                <w:sz w:val="24"/>
                <w:szCs w:val="24"/>
              </w:rPr>
            </w:pPr>
            <w:r w:rsidRPr="00A6259D">
              <w:rPr>
                <w:b w:val="0"/>
                <w:bCs w:val="0"/>
                <w:sz w:val="24"/>
                <w:szCs w:val="24"/>
              </w:rPr>
              <w:t>Середній обсяг, середня інтенсивність</w:t>
            </w:r>
          </w:p>
        </w:tc>
      </w:tr>
      <w:tr w:rsidR="0027286B" w:rsidRPr="00A6259D" w14:paraId="7227983C" w14:textId="77777777" w:rsidTr="00EA34D6">
        <w:tc>
          <w:tcPr>
            <w:tcW w:w="0" w:type="auto"/>
            <w:vAlign w:val="center"/>
          </w:tcPr>
          <w:p w14:paraId="14DB42F7" w14:textId="77777777" w:rsidR="0027286B" w:rsidRPr="00A6259D" w:rsidRDefault="0027286B" w:rsidP="00EA34D6">
            <w:pPr>
              <w:pStyle w:val="3"/>
              <w:jc w:val="both"/>
              <w:rPr>
                <w:b w:val="0"/>
                <w:bCs w:val="0"/>
                <w:sz w:val="24"/>
                <w:szCs w:val="24"/>
              </w:rPr>
            </w:pPr>
            <w:r w:rsidRPr="00A6259D">
              <w:rPr>
                <w:b w:val="0"/>
                <w:bCs w:val="0"/>
                <w:sz w:val="24"/>
                <w:szCs w:val="24"/>
              </w:rPr>
              <w:t>4</w:t>
            </w:r>
          </w:p>
        </w:tc>
        <w:tc>
          <w:tcPr>
            <w:tcW w:w="0" w:type="auto"/>
            <w:vAlign w:val="center"/>
          </w:tcPr>
          <w:p w14:paraId="3AA4C6C9" w14:textId="77777777" w:rsidR="0027286B" w:rsidRPr="00A6259D" w:rsidRDefault="0027286B" w:rsidP="00EA34D6">
            <w:pPr>
              <w:pStyle w:val="3"/>
              <w:jc w:val="both"/>
              <w:rPr>
                <w:b w:val="0"/>
                <w:bCs w:val="0"/>
                <w:sz w:val="24"/>
                <w:szCs w:val="24"/>
              </w:rPr>
            </w:pPr>
            <w:r w:rsidRPr="00A6259D">
              <w:rPr>
                <w:b w:val="0"/>
                <w:bCs w:val="0"/>
                <w:sz w:val="24"/>
                <w:szCs w:val="24"/>
              </w:rPr>
              <w:t>Стабілізаційний</w:t>
            </w:r>
          </w:p>
        </w:tc>
        <w:tc>
          <w:tcPr>
            <w:tcW w:w="0" w:type="auto"/>
            <w:vAlign w:val="center"/>
          </w:tcPr>
          <w:p w14:paraId="5E6AEAAE" w14:textId="77777777" w:rsidR="0027286B" w:rsidRPr="00A6259D" w:rsidRDefault="0027286B" w:rsidP="00EA34D6">
            <w:pPr>
              <w:pStyle w:val="3"/>
              <w:jc w:val="both"/>
              <w:rPr>
                <w:b w:val="0"/>
                <w:bCs w:val="0"/>
                <w:sz w:val="24"/>
                <w:szCs w:val="24"/>
              </w:rPr>
            </w:pPr>
            <w:r w:rsidRPr="00A6259D">
              <w:rPr>
                <w:b w:val="0"/>
                <w:bCs w:val="0"/>
                <w:sz w:val="24"/>
                <w:szCs w:val="24"/>
              </w:rPr>
              <w:t>Закріплення, корекція слабких якостей</w:t>
            </w:r>
          </w:p>
        </w:tc>
        <w:tc>
          <w:tcPr>
            <w:tcW w:w="0" w:type="auto"/>
            <w:vAlign w:val="center"/>
          </w:tcPr>
          <w:p w14:paraId="46B9F0FF" w14:textId="77777777" w:rsidR="0027286B" w:rsidRPr="00A6259D" w:rsidRDefault="0027286B" w:rsidP="00EA34D6">
            <w:pPr>
              <w:pStyle w:val="3"/>
              <w:jc w:val="both"/>
              <w:rPr>
                <w:b w:val="0"/>
                <w:bCs w:val="0"/>
                <w:sz w:val="24"/>
                <w:szCs w:val="24"/>
              </w:rPr>
            </w:pPr>
            <w:r w:rsidRPr="00A6259D">
              <w:rPr>
                <w:b w:val="0"/>
                <w:bCs w:val="0"/>
                <w:sz w:val="24"/>
                <w:szCs w:val="24"/>
              </w:rPr>
              <w:t>3:1</w:t>
            </w:r>
          </w:p>
        </w:tc>
        <w:tc>
          <w:tcPr>
            <w:tcW w:w="0" w:type="auto"/>
            <w:vAlign w:val="center"/>
          </w:tcPr>
          <w:p w14:paraId="665F5408" w14:textId="77777777" w:rsidR="0027286B" w:rsidRPr="00A6259D" w:rsidRDefault="0027286B" w:rsidP="00EA34D6">
            <w:pPr>
              <w:pStyle w:val="3"/>
              <w:jc w:val="both"/>
              <w:rPr>
                <w:b w:val="0"/>
                <w:bCs w:val="0"/>
                <w:sz w:val="24"/>
                <w:szCs w:val="24"/>
              </w:rPr>
            </w:pPr>
            <w:r w:rsidRPr="00A6259D">
              <w:rPr>
                <w:b w:val="0"/>
                <w:bCs w:val="0"/>
                <w:sz w:val="24"/>
                <w:szCs w:val="24"/>
              </w:rPr>
              <w:t>Середній обсяг, середня інтенсивність</w:t>
            </w:r>
          </w:p>
        </w:tc>
      </w:tr>
      <w:tr w:rsidR="0027286B" w:rsidRPr="00A6259D" w14:paraId="7175D32C" w14:textId="77777777" w:rsidTr="00EA34D6">
        <w:tc>
          <w:tcPr>
            <w:tcW w:w="0" w:type="auto"/>
            <w:vAlign w:val="center"/>
          </w:tcPr>
          <w:p w14:paraId="74083420" w14:textId="77777777" w:rsidR="0027286B" w:rsidRPr="00A6259D" w:rsidRDefault="0027286B" w:rsidP="00EA34D6">
            <w:pPr>
              <w:pStyle w:val="3"/>
              <w:jc w:val="both"/>
              <w:rPr>
                <w:b w:val="0"/>
                <w:bCs w:val="0"/>
                <w:sz w:val="24"/>
                <w:szCs w:val="24"/>
              </w:rPr>
            </w:pPr>
            <w:r w:rsidRPr="00A6259D">
              <w:rPr>
                <w:b w:val="0"/>
                <w:bCs w:val="0"/>
                <w:sz w:val="24"/>
                <w:szCs w:val="24"/>
              </w:rPr>
              <w:t>5</w:t>
            </w:r>
          </w:p>
        </w:tc>
        <w:tc>
          <w:tcPr>
            <w:tcW w:w="0" w:type="auto"/>
            <w:vAlign w:val="center"/>
          </w:tcPr>
          <w:p w14:paraId="79C4930D" w14:textId="77777777" w:rsidR="0027286B" w:rsidRPr="00A6259D" w:rsidRDefault="0027286B" w:rsidP="00EA34D6">
            <w:pPr>
              <w:pStyle w:val="3"/>
              <w:jc w:val="both"/>
              <w:rPr>
                <w:b w:val="0"/>
                <w:bCs w:val="0"/>
                <w:sz w:val="24"/>
                <w:szCs w:val="24"/>
              </w:rPr>
            </w:pPr>
            <w:r w:rsidRPr="00A6259D">
              <w:rPr>
                <w:b w:val="0"/>
                <w:bCs w:val="0"/>
                <w:sz w:val="24"/>
                <w:szCs w:val="24"/>
              </w:rPr>
              <w:t>Інтенсивний</w:t>
            </w:r>
          </w:p>
        </w:tc>
        <w:tc>
          <w:tcPr>
            <w:tcW w:w="0" w:type="auto"/>
            <w:vAlign w:val="center"/>
          </w:tcPr>
          <w:p w14:paraId="054A5B6D" w14:textId="77777777" w:rsidR="0027286B" w:rsidRPr="00A6259D" w:rsidRDefault="0027286B" w:rsidP="00EA34D6">
            <w:pPr>
              <w:pStyle w:val="3"/>
              <w:jc w:val="both"/>
              <w:rPr>
                <w:b w:val="0"/>
                <w:bCs w:val="0"/>
                <w:sz w:val="24"/>
                <w:szCs w:val="24"/>
              </w:rPr>
            </w:pPr>
            <w:proofErr w:type="spellStart"/>
            <w:r w:rsidRPr="00A6259D">
              <w:rPr>
                <w:b w:val="0"/>
                <w:bCs w:val="0"/>
                <w:sz w:val="24"/>
                <w:szCs w:val="24"/>
              </w:rPr>
              <w:t>Лактатна</w:t>
            </w:r>
            <w:proofErr w:type="spellEnd"/>
            <w:r w:rsidRPr="00A6259D">
              <w:rPr>
                <w:b w:val="0"/>
                <w:bCs w:val="0"/>
                <w:sz w:val="24"/>
                <w:szCs w:val="24"/>
              </w:rPr>
              <w:t xml:space="preserve"> витривалість, пікова форма</w:t>
            </w:r>
          </w:p>
        </w:tc>
        <w:tc>
          <w:tcPr>
            <w:tcW w:w="0" w:type="auto"/>
            <w:vAlign w:val="center"/>
          </w:tcPr>
          <w:p w14:paraId="10A22843" w14:textId="77777777" w:rsidR="0027286B" w:rsidRPr="00A6259D" w:rsidRDefault="0027286B" w:rsidP="00EA34D6">
            <w:pPr>
              <w:pStyle w:val="3"/>
              <w:jc w:val="both"/>
              <w:rPr>
                <w:b w:val="0"/>
                <w:bCs w:val="0"/>
                <w:sz w:val="24"/>
                <w:szCs w:val="24"/>
              </w:rPr>
            </w:pPr>
            <w:r w:rsidRPr="00A6259D">
              <w:rPr>
                <w:b w:val="0"/>
                <w:bCs w:val="0"/>
                <w:sz w:val="24"/>
                <w:szCs w:val="24"/>
              </w:rPr>
              <w:t>2:1</w:t>
            </w:r>
          </w:p>
        </w:tc>
        <w:tc>
          <w:tcPr>
            <w:tcW w:w="0" w:type="auto"/>
            <w:vAlign w:val="center"/>
          </w:tcPr>
          <w:p w14:paraId="37EF46A4" w14:textId="77777777" w:rsidR="0027286B" w:rsidRPr="00A6259D" w:rsidRDefault="0027286B" w:rsidP="00EA34D6">
            <w:pPr>
              <w:pStyle w:val="3"/>
              <w:jc w:val="both"/>
              <w:rPr>
                <w:b w:val="0"/>
                <w:bCs w:val="0"/>
                <w:sz w:val="24"/>
                <w:szCs w:val="24"/>
              </w:rPr>
            </w:pPr>
            <w:r w:rsidRPr="00A6259D">
              <w:rPr>
                <w:b w:val="0"/>
                <w:bCs w:val="0"/>
                <w:sz w:val="24"/>
                <w:szCs w:val="24"/>
              </w:rPr>
              <w:t>Низький обсяг, висока інтенсивність</w:t>
            </w:r>
          </w:p>
        </w:tc>
      </w:tr>
      <w:tr w:rsidR="0027286B" w:rsidRPr="00A6259D" w14:paraId="6248D4B4" w14:textId="77777777" w:rsidTr="00EA34D6">
        <w:tc>
          <w:tcPr>
            <w:tcW w:w="0" w:type="auto"/>
            <w:vAlign w:val="center"/>
          </w:tcPr>
          <w:p w14:paraId="503337C5" w14:textId="77777777" w:rsidR="0027286B" w:rsidRPr="00A6259D" w:rsidRDefault="0027286B" w:rsidP="00EA34D6">
            <w:pPr>
              <w:pStyle w:val="3"/>
              <w:jc w:val="both"/>
              <w:rPr>
                <w:b w:val="0"/>
                <w:bCs w:val="0"/>
                <w:sz w:val="24"/>
                <w:szCs w:val="24"/>
              </w:rPr>
            </w:pPr>
            <w:r w:rsidRPr="00A6259D">
              <w:rPr>
                <w:b w:val="0"/>
                <w:bCs w:val="0"/>
                <w:sz w:val="24"/>
                <w:szCs w:val="24"/>
              </w:rPr>
              <w:t>6</w:t>
            </w:r>
          </w:p>
        </w:tc>
        <w:tc>
          <w:tcPr>
            <w:tcW w:w="0" w:type="auto"/>
            <w:vAlign w:val="center"/>
          </w:tcPr>
          <w:p w14:paraId="57EF52E9" w14:textId="77777777" w:rsidR="0027286B" w:rsidRPr="00A6259D" w:rsidRDefault="0027286B" w:rsidP="00EA34D6">
            <w:pPr>
              <w:pStyle w:val="3"/>
              <w:jc w:val="both"/>
              <w:rPr>
                <w:b w:val="0"/>
                <w:bCs w:val="0"/>
                <w:sz w:val="24"/>
                <w:szCs w:val="24"/>
              </w:rPr>
            </w:pPr>
            <w:proofErr w:type="spellStart"/>
            <w:r w:rsidRPr="00A6259D">
              <w:rPr>
                <w:b w:val="0"/>
                <w:bCs w:val="0"/>
                <w:sz w:val="24"/>
                <w:szCs w:val="24"/>
              </w:rPr>
              <w:t>Передзмагальний</w:t>
            </w:r>
            <w:proofErr w:type="spellEnd"/>
            <w:r w:rsidRPr="00A6259D">
              <w:rPr>
                <w:b w:val="0"/>
                <w:bCs w:val="0"/>
                <w:sz w:val="24"/>
                <w:szCs w:val="24"/>
              </w:rPr>
              <w:t xml:space="preserve"> (</w:t>
            </w:r>
            <w:proofErr w:type="spellStart"/>
            <w:r w:rsidRPr="00A6259D">
              <w:rPr>
                <w:b w:val="0"/>
                <w:bCs w:val="0"/>
                <w:sz w:val="24"/>
                <w:szCs w:val="24"/>
              </w:rPr>
              <w:t>tapering</w:t>
            </w:r>
            <w:proofErr w:type="spellEnd"/>
            <w:r w:rsidRPr="00A6259D">
              <w:rPr>
                <w:b w:val="0"/>
                <w:bCs w:val="0"/>
                <w:sz w:val="24"/>
                <w:szCs w:val="24"/>
              </w:rPr>
              <w:t>)</w:t>
            </w:r>
          </w:p>
        </w:tc>
        <w:tc>
          <w:tcPr>
            <w:tcW w:w="0" w:type="auto"/>
            <w:vAlign w:val="center"/>
          </w:tcPr>
          <w:p w14:paraId="134CA664" w14:textId="77777777" w:rsidR="0027286B" w:rsidRPr="00A6259D" w:rsidRDefault="0027286B" w:rsidP="00EA34D6">
            <w:pPr>
              <w:pStyle w:val="3"/>
              <w:jc w:val="both"/>
              <w:rPr>
                <w:b w:val="0"/>
                <w:bCs w:val="0"/>
                <w:sz w:val="24"/>
                <w:szCs w:val="24"/>
              </w:rPr>
            </w:pPr>
            <w:proofErr w:type="spellStart"/>
            <w:r w:rsidRPr="00A6259D">
              <w:rPr>
                <w:b w:val="0"/>
                <w:bCs w:val="0"/>
                <w:sz w:val="24"/>
                <w:szCs w:val="24"/>
              </w:rPr>
              <w:t>Підвідка</w:t>
            </w:r>
            <w:proofErr w:type="spellEnd"/>
            <w:r w:rsidRPr="00A6259D">
              <w:rPr>
                <w:b w:val="0"/>
                <w:bCs w:val="0"/>
                <w:sz w:val="24"/>
                <w:szCs w:val="24"/>
              </w:rPr>
              <w:t xml:space="preserve"> до стартів, адаптація до змагань</w:t>
            </w:r>
          </w:p>
        </w:tc>
        <w:tc>
          <w:tcPr>
            <w:tcW w:w="0" w:type="auto"/>
            <w:vAlign w:val="center"/>
          </w:tcPr>
          <w:p w14:paraId="7E97F376" w14:textId="77777777" w:rsidR="0027286B" w:rsidRPr="00A6259D" w:rsidRDefault="0027286B" w:rsidP="00EA34D6">
            <w:pPr>
              <w:pStyle w:val="3"/>
              <w:jc w:val="both"/>
              <w:rPr>
                <w:b w:val="0"/>
                <w:bCs w:val="0"/>
                <w:sz w:val="24"/>
                <w:szCs w:val="24"/>
              </w:rPr>
            </w:pPr>
            <w:r w:rsidRPr="00A6259D">
              <w:rPr>
                <w:b w:val="0"/>
                <w:bCs w:val="0"/>
                <w:sz w:val="24"/>
                <w:szCs w:val="24"/>
              </w:rPr>
              <w:t>2:1</w:t>
            </w:r>
          </w:p>
        </w:tc>
        <w:tc>
          <w:tcPr>
            <w:tcW w:w="0" w:type="auto"/>
            <w:vAlign w:val="center"/>
          </w:tcPr>
          <w:p w14:paraId="2663EB5B" w14:textId="77777777" w:rsidR="0027286B" w:rsidRPr="00A6259D" w:rsidRDefault="0027286B" w:rsidP="00EA34D6">
            <w:pPr>
              <w:pStyle w:val="3"/>
              <w:jc w:val="both"/>
              <w:rPr>
                <w:b w:val="0"/>
                <w:bCs w:val="0"/>
                <w:sz w:val="24"/>
                <w:szCs w:val="24"/>
              </w:rPr>
            </w:pPr>
            <w:r w:rsidRPr="00A6259D">
              <w:rPr>
                <w:b w:val="0"/>
                <w:bCs w:val="0"/>
                <w:sz w:val="24"/>
                <w:szCs w:val="24"/>
              </w:rPr>
              <w:t>Зниження обсягу, специфічна інтенсивність</w:t>
            </w:r>
          </w:p>
        </w:tc>
      </w:tr>
    </w:tbl>
    <w:p w14:paraId="1F14E4A5" w14:textId="77777777" w:rsidR="0027286B" w:rsidRPr="00A6259D" w:rsidRDefault="0027286B" w:rsidP="0027286B">
      <w:pPr>
        <w:pStyle w:val="3"/>
        <w:spacing w:before="0" w:beforeAutospacing="0" w:after="0" w:afterAutospacing="0"/>
      </w:pPr>
    </w:p>
    <w:p w14:paraId="7F944CF4"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Адаптаційний </w:t>
      </w:r>
      <w:proofErr w:type="spellStart"/>
      <w:r w:rsidRPr="00A6259D">
        <w:rPr>
          <w:b w:val="0"/>
          <w:bCs w:val="0"/>
          <w:sz w:val="28"/>
          <w:szCs w:val="28"/>
        </w:rPr>
        <w:t>мезоцикл</w:t>
      </w:r>
      <w:proofErr w:type="spellEnd"/>
      <w:r w:rsidRPr="00A6259D">
        <w:rPr>
          <w:b w:val="0"/>
          <w:bCs w:val="0"/>
          <w:sz w:val="28"/>
          <w:szCs w:val="28"/>
        </w:rPr>
        <w:t xml:space="preserve">. Перший місяць тренувального процесу присвячений адаптації організму до фізичних навантажень після перерви або старту нового циклу. Основна мета – розвиток загальної витривалості й відновлення базової техніки виконання вправ. Режим </w:t>
      </w:r>
      <w:proofErr w:type="spellStart"/>
      <w:r w:rsidRPr="00A6259D">
        <w:rPr>
          <w:b w:val="0"/>
          <w:bCs w:val="0"/>
          <w:sz w:val="28"/>
          <w:szCs w:val="28"/>
        </w:rPr>
        <w:t>мікроциклів</w:t>
      </w:r>
      <w:proofErr w:type="spellEnd"/>
      <w:r w:rsidRPr="00A6259D">
        <w:rPr>
          <w:b w:val="0"/>
          <w:bCs w:val="0"/>
          <w:sz w:val="28"/>
          <w:szCs w:val="28"/>
        </w:rPr>
        <w:t xml:space="preserve"> 3:1 передбачає три тижні поступового навантаження та один – для відновлення. </w:t>
      </w:r>
      <w:r w:rsidRPr="00A6259D">
        <w:rPr>
          <w:b w:val="0"/>
          <w:bCs w:val="0"/>
          <w:sz w:val="28"/>
          <w:szCs w:val="28"/>
        </w:rPr>
        <w:lastRenderedPageBreak/>
        <w:t xml:space="preserve">Навантаження в цьому </w:t>
      </w:r>
      <w:proofErr w:type="spellStart"/>
      <w:r w:rsidRPr="00A6259D">
        <w:rPr>
          <w:b w:val="0"/>
          <w:bCs w:val="0"/>
          <w:sz w:val="28"/>
          <w:szCs w:val="28"/>
        </w:rPr>
        <w:t>мезоциклі</w:t>
      </w:r>
      <w:proofErr w:type="spellEnd"/>
      <w:r w:rsidRPr="00A6259D">
        <w:rPr>
          <w:b w:val="0"/>
          <w:bCs w:val="0"/>
          <w:sz w:val="28"/>
          <w:szCs w:val="28"/>
        </w:rPr>
        <w:t xml:space="preserve"> помірне за обсягом і має низьку інтенсивність, що дозволяє уникнути перевтоми та закласти базу для подальшого розвитку.</w:t>
      </w:r>
    </w:p>
    <w:p w14:paraId="775923A0"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Об’ємний </w:t>
      </w:r>
      <w:proofErr w:type="spellStart"/>
      <w:r w:rsidRPr="00A6259D">
        <w:rPr>
          <w:b w:val="0"/>
          <w:bCs w:val="0"/>
          <w:sz w:val="28"/>
          <w:szCs w:val="28"/>
        </w:rPr>
        <w:t>мезоцикл</w:t>
      </w:r>
      <w:proofErr w:type="spellEnd"/>
      <w:r w:rsidRPr="00A6259D">
        <w:rPr>
          <w:b w:val="0"/>
          <w:bCs w:val="0"/>
          <w:sz w:val="28"/>
          <w:szCs w:val="28"/>
        </w:rPr>
        <w:t xml:space="preserve">. Другий місяць орієнтований на побудову аеробної витривалості та створення силової бази. Це фундаментальний період, коли значну увагу приділяють розвитку серцево-судинної системи та загальної фізичної підготовки. Режим </w:t>
      </w:r>
      <w:proofErr w:type="spellStart"/>
      <w:r w:rsidRPr="00A6259D">
        <w:rPr>
          <w:b w:val="0"/>
          <w:bCs w:val="0"/>
          <w:sz w:val="28"/>
          <w:szCs w:val="28"/>
        </w:rPr>
        <w:t>мікроциклу</w:t>
      </w:r>
      <w:proofErr w:type="spellEnd"/>
      <w:r w:rsidRPr="00A6259D">
        <w:rPr>
          <w:b w:val="0"/>
          <w:bCs w:val="0"/>
          <w:sz w:val="28"/>
          <w:szCs w:val="28"/>
        </w:rPr>
        <w:t xml:space="preserve"> 3:1 зберігається, але загальний обсяг навантаження суттєво зростає, тоді як інтенсивність залишається на низькому або середньому рівні. Такий підхід дозволяє ефективно підвищити функціональні можливості організму, зберігаючи при цьому контроль за технікою й відновленням.</w:t>
      </w:r>
    </w:p>
    <w:p w14:paraId="31B89C0D"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proofErr w:type="spellStart"/>
      <w:r w:rsidRPr="00A6259D">
        <w:rPr>
          <w:b w:val="0"/>
          <w:bCs w:val="0"/>
          <w:sz w:val="28"/>
          <w:szCs w:val="28"/>
        </w:rPr>
        <w:t>Інтенсивно</w:t>
      </w:r>
      <w:proofErr w:type="spellEnd"/>
      <w:r w:rsidRPr="00A6259D">
        <w:rPr>
          <w:b w:val="0"/>
          <w:bCs w:val="0"/>
          <w:sz w:val="28"/>
          <w:szCs w:val="28"/>
        </w:rPr>
        <w:t xml:space="preserve">-об’ємний </w:t>
      </w:r>
      <w:proofErr w:type="spellStart"/>
      <w:r w:rsidRPr="00A6259D">
        <w:rPr>
          <w:b w:val="0"/>
          <w:bCs w:val="0"/>
          <w:sz w:val="28"/>
          <w:szCs w:val="28"/>
        </w:rPr>
        <w:t>мезоцикл</w:t>
      </w:r>
      <w:proofErr w:type="spellEnd"/>
      <w:r w:rsidRPr="00A6259D">
        <w:rPr>
          <w:b w:val="0"/>
          <w:bCs w:val="0"/>
          <w:sz w:val="28"/>
          <w:szCs w:val="28"/>
        </w:rPr>
        <w:t>. У третьому місяці тренувального процесу акцент робиться на спеціальній фізичній підготовці (СФП) і розвитку швидкісної витривалості. Він є перехідним етапом від об'ємної до інтенсивної роботи. Застосовується режим 2:1, що забезпечує більш часте відновлення у відповідь на зростаючі вимоги до організму. Навантаження характеризується середнім обсягом та інтенсивністю, що дозволяє поєднувати зростання функціональних можливостей з початком розвитку специфічних якостей, необхідних для результативних виступів.</w:t>
      </w:r>
    </w:p>
    <w:p w14:paraId="124759FE"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Стабілізаційний </w:t>
      </w:r>
      <w:proofErr w:type="spellStart"/>
      <w:r w:rsidRPr="00A6259D">
        <w:rPr>
          <w:b w:val="0"/>
          <w:bCs w:val="0"/>
          <w:sz w:val="28"/>
          <w:szCs w:val="28"/>
        </w:rPr>
        <w:t>мезоцикл</w:t>
      </w:r>
      <w:proofErr w:type="spellEnd"/>
      <w:r w:rsidRPr="00A6259D">
        <w:rPr>
          <w:b w:val="0"/>
          <w:bCs w:val="0"/>
          <w:sz w:val="28"/>
          <w:szCs w:val="28"/>
        </w:rPr>
        <w:t xml:space="preserve">. Четвертий місяць має стабілізаційний характер, з метою закріплення досягнутого рівня підготовки, усунення </w:t>
      </w:r>
      <w:proofErr w:type="spellStart"/>
      <w:r w:rsidRPr="00A6259D">
        <w:rPr>
          <w:b w:val="0"/>
          <w:bCs w:val="0"/>
          <w:sz w:val="28"/>
          <w:szCs w:val="28"/>
        </w:rPr>
        <w:t>дисбалансів</w:t>
      </w:r>
      <w:proofErr w:type="spellEnd"/>
      <w:r w:rsidRPr="00A6259D">
        <w:rPr>
          <w:b w:val="0"/>
          <w:bCs w:val="0"/>
          <w:sz w:val="28"/>
          <w:szCs w:val="28"/>
        </w:rPr>
        <w:t xml:space="preserve"> і корекції слабких сторін спортсмена. У цьому періоді важливо зберегти баланс між обсягом і якістю навантаження. Режим </w:t>
      </w:r>
      <w:proofErr w:type="spellStart"/>
      <w:r w:rsidRPr="00A6259D">
        <w:rPr>
          <w:b w:val="0"/>
          <w:bCs w:val="0"/>
          <w:sz w:val="28"/>
          <w:szCs w:val="28"/>
        </w:rPr>
        <w:t>мікроциклів</w:t>
      </w:r>
      <w:proofErr w:type="spellEnd"/>
      <w:r w:rsidRPr="00A6259D">
        <w:rPr>
          <w:b w:val="0"/>
          <w:bCs w:val="0"/>
          <w:sz w:val="28"/>
          <w:szCs w:val="28"/>
        </w:rPr>
        <w:t xml:space="preserve"> 3:1 зберігається, а навантаження залишається на середньому рівні як за обсягом, так і за інтенсивністю. Це дозволяє зміцнити функціональні системи без перевантаження та підготуватися до пікових фаз тренування.</w:t>
      </w:r>
    </w:p>
    <w:p w14:paraId="565432C0"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Інтенсивний </w:t>
      </w:r>
      <w:proofErr w:type="spellStart"/>
      <w:r w:rsidRPr="00A6259D">
        <w:rPr>
          <w:b w:val="0"/>
          <w:bCs w:val="0"/>
          <w:sz w:val="28"/>
          <w:szCs w:val="28"/>
        </w:rPr>
        <w:t>мезоцикл</w:t>
      </w:r>
      <w:proofErr w:type="spellEnd"/>
      <w:r w:rsidRPr="00A6259D">
        <w:rPr>
          <w:b w:val="0"/>
          <w:bCs w:val="0"/>
          <w:sz w:val="28"/>
          <w:szCs w:val="28"/>
        </w:rPr>
        <w:t xml:space="preserve">. П’ятий місяць є піковим етапом навантаження, під час якого розвивається </w:t>
      </w:r>
      <w:proofErr w:type="spellStart"/>
      <w:r w:rsidRPr="00A6259D">
        <w:rPr>
          <w:b w:val="0"/>
          <w:bCs w:val="0"/>
          <w:sz w:val="28"/>
          <w:szCs w:val="28"/>
        </w:rPr>
        <w:t>лактатна</w:t>
      </w:r>
      <w:proofErr w:type="spellEnd"/>
      <w:r w:rsidRPr="00A6259D">
        <w:rPr>
          <w:b w:val="0"/>
          <w:bCs w:val="0"/>
          <w:sz w:val="28"/>
          <w:szCs w:val="28"/>
        </w:rPr>
        <w:t xml:space="preserve"> витривалість і досягається максимальна спортивна форма. Застосовується режим 2:1, оскільки висока інтенсивність навантаження потребує більш частого відновлення. Обсяг тренувань </w:t>
      </w:r>
      <w:r w:rsidRPr="00A6259D">
        <w:rPr>
          <w:b w:val="0"/>
          <w:bCs w:val="0"/>
          <w:sz w:val="28"/>
          <w:szCs w:val="28"/>
        </w:rPr>
        <w:lastRenderedPageBreak/>
        <w:t>зменшується, але їх інтенсивність суттєво зростає, що дозволяє організму адаптуватися до змагального ритму й максимально реалізувати потенціал у майбутніх стартах.</w:t>
      </w:r>
    </w:p>
    <w:p w14:paraId="772BC28B"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proofErr w:type="spellStart"/>
      <w:r w:rsidRPr="00A6259D">
        <w:rPr>
          <w:b w:val="0"/>
          <w:bCs w:val="0"/>
          <w:sz w:val="28"/>
          <w:szCs w:val="28"/>
        </w:rPr>
        <w:t>Передзмагальний</w:t>
      </w:r>
      <w:proofErr w:type="spellEnd"/>
      <w:r w:rsidRPr="00A6259D">
        <w:rPr>
          <w:b w:val="0"/>
          <w:bCs w:val="0"/>
          <w:sz w:val="28"/>
          <w:szCs w:val="28"/>
        </w:rPr>
        <w:t xml:space="preserve"> </w:t>
      </w:r>
      <w:proofErr w:type="spellStart"/>
      <w:r w:rsidRPr="00A6259D">
        <w:rPr>
          <w:b w:val="0"/>
          <w:bCs w:val="0"/>
          <w:sz w:val="28"/>
          <w:szCs w:val="28"/>
        </w:rPr>
        <w:t>мезоцикл</w:t>
      </w:r>
      <w:proofErr w:type="spellEnd"/>
      <w:r w:rsidRPr="00A6259D">
        <w:rPr>
          <w:b w:val="0"/>
          <w:bCs w:val="0"/>
          <w:sz w:val="28"/>
          <w:szCs w:val="28"/>
        </w:rPr>
        <w:t xml:space="preserve"> (</w:t>
      </w:r>
      <w:proofErr w:type="spellStart"/>
      <w:r w:rsidRPr="00A6259D">
        <w:rPr>
          <w:b w:val="0"/>
          <w:bCs w:val="0"/>
          <w:sz w:val="28"/>
          <w:szCs w:val="28"/>
        </w:rPr>
        <w:t>tapering</w:t>
      </w:r>
      <w:proofErr w:type="spellEnd"/>
      <w:r w:rsidRPr="00A6259D">
        <w:rPr>
          <w:b w:val="0"/>
          <w:bCs w:val="0"/>
          <w:sz w:val="28"/>
          <w:szCs w:val="28"/>
        </w:rPr>
        <w:t>). Шостий місяць – це завершальний етап тренувального циклу, спрямований на оптимізацію фізичного і психологічного стану перед змаганнями. Основна мета – забезпечити повну адаптацію до умов змагальної діяльності. Режим 2:1 дозволяє зберігати напруження, але уникати перевтоми. Обсяг тренувань значно знижується, проте інтенсивність зберігається на специфічному рівні, максимально наближеному до змагальних умов, що  забезпечує «</w:t>
      </w:r>
      <w:proofErr w:type="spellStart"/>
      <w:r w:rsidRPr="00A6259D">
        <w:rPr>
          <w:b w:val="0"/>
          <w:bCs w:val="0"/>
          <w:sz w:val="28"/>
          <w:szCs w:val="28"/>
        </w:rPr>
        <w:t>суперкомпенсацію</w:t>
      </w:r>
      <w:proofErr w:type="spellEnd"/>
      <w:r w:rsidRPr="00A6259D">
        <w:rPr>
          <w:b w:val="0"/>
          <w:bCs w:val="0"/>
          <w:sz w:val="28"/>
          <w:szCs w:val="28"/>
        </w:rPr>
        <w:t>» і вихід на пік форми до старту.</w:t>
      </w:r>
    </w:p>
    <w:p w14:paraId="64D343AF" w14:textId="77777777" w:rsidR="0027286B" w:rsidRPr="00A6259D" w:rsidRDefault="0027286B" w:rsidP="0027286B">
      <w:pPr>
        <w:pStyle w:val="3"/>
        <w:spacing w:before="0" w:beforeAutospacing="0" w:after="0" w:afterAutospacing="0" w:line="360" w:lineRule="auto"/>
        <w:jc w:val="center"/>
      </w:pPr>
      <w:r w:rsidRPr="00A6259D">
        <w:t xml:space="preserve">Приклад тижневого </w:t>
      </w:r>
      <w:proofErr w:type="spellStart"/>
      <w:r w:rsidRPr="00A6259D">
        <w:t>мікроциклу</w:t>
      </w:r>
      <w:proofErr w:type="spellEnd"/>
      <w:r w:rsidRPr="00A6259D">
        <w:t xml:space="preserve"> (2-й місяць)</w:t>
      </w:r>
    </w:p>
    <w:tbl>
      <w:tblPr>
        <w:tblStyle w:val="a4"/>
        <w:tblW w:w="0" w:type="auto"/>
        <w:tblLook w:val="04A0" w:firstRow="1" w:lastRow="0" w:firstColumn="1" w:lastColumn="0" w:noHBand="0" w:noVBand="1"/>
      </w:tblPr>
      <w:tblGrid>
        <w:gridCol w:w="1469"/>
        <w:gridCol w:w="5419"/>
        <w:gridCol w:w="2457"/>
      </w:tblGrid>
      <w:tr w:rsidR="0027286B" w:rsidRPr="00A6259D" w14:paraId="1F05E898" w14:textId="77777777" w:rsidTr="00EA34D6">
        <w:tc>
          <w:tcPr>
            <w:tcW w:w="0" w:type="auto"/>
            <w:vAlign w:val="center"/>
          </w:tcPr>
          <w:p w14:paraId="17D86DB6" w14:textId="77777777" w:rsidR="0027286B" w:rsidRPr="00A6259D" w:rsidRDefault="0027286B" w:rsidP="00EA34D6">
            <w:pPr>
              <w:pStyle w:val="3"/>
              <w:jc w:val="center"/>
              <w:rPr>
                <w:sz w:val="28"/>
                <w:szCs w:val="28"/>
              </w:rPr>
            </w:pPr>
            <w:r w:rsidRPr="00A6259D">
              <w:rPr>
                <w:sz w:val="28"/>
                <w:szCs w:val="28"/>
              </w:rPr>
              <w:t>День</w:t>
            </w:r>
          </w:p>
        </w:tc>
        <w:tc>
          <w:tcPr>
            <w:tcW w:w="0" w:type="auto"/>
            <w:vAlign w:val="center"/>
          </w:tcPr>
          <w:p w14:paraId="64F5B07D" w14:textId="77777777" w:rsidR="0027286B" w:rsidRPr="00A6259D" w:rsidRDefault="0027286B" w:rsidP="00EA34D6">
            <w:pPr>
              <w:pStyle w:val="3"/>
              <w:jc w:val="center"/>
              <w:rPr>
                <w:sz w:val="28"/>
                <w:szCs w:val="28"/>
              </w:rPr>
            </w:pPr>
            <w:r w:rsidRPr="00A6259D">
              <w:rPr>
                <w:sz w:val="28"/>
                <w:szCs w:val="28"/>
              </w:rPr>
              <w:t>Тренування</w:t>
            </w:r>
          </w:p>
        </w:tc>
        <w:tc>
          <w:tcPr>
            <w:tcW w:w="0" w:type="auto"/>
            <w:vAlign w:val="center"/>
          </w:tcPr>
          <w:p w14:paraId="40808F4A" w14:textId="77777777" w:rsidR="0027286B" w:rsidRPr="00A6259D" w:rsidRDefault="0027286B" w:rsidP="00EA34D6">
            <w:pPr>
              <w:pStyle w:val="3"/>
              <w:jc w:val="center"/>
              <w:rPr>
                <w:sz w:val="28"/>
                <w:szCs w:val="28"/>
              </w:rPr>
            </w:pPr>
            <w:r w:rsidRPr="00A6259D">
              <w:rPr>
                <w:sz w:val="28"/>
                <w:szCs w:val="28"/>
              </w:rPr>
              <w:t>Тип навантаження</w:t>
            </w:r>
          </w:p>
        </w:tc>
      </w:tr>
      <w:tr w:rsidR="0027286B" w:rsidRPr="00A6259D" w14:paraId="2D3956B8" w14:textId="77777777" w:rsidTr="00EA34D6">
        <w:tc>
          <w:tcPr>
            <w:tcW w:w="0" w:type="auto"/>
            <w:vAlign w:val="center"/>
          </w:tcPr>
          <w:p w14:paraId="40B8D979" w14:textId="77777777" w:rsidR="0027286B" w:rsidRPr="00A6259D" w:rsidRDefault="0027286B" w:rsidP="00EA34D6">
            <w:pPr>
              <w:pStyle w:val="3"/>
              <w:jc w:val="center"/>
              <w:rPr>
                <w:b w:val="0"/>
                <w:bCs w:val="0"/>
                <w:sz w:val="28"/>
                <w:szCs w:val="28"/>
              </w:rPr>
            </w:pPr>
            <w:r w:rsidRPr="00A6259D">
              <w:rPr>
                <w:b w:val="0"/>
                <w:bCs w:val="0"/>
                <w:sz w:val="28"/>
                <w:szCs w:val="28"/>
              </w:rPr>
              <w:t>Понеділок</w:t>
            </w:r>
          </w:p>
        </w:tc>
        <w:tc>
          <w:tcPr>
            <w:tcW w:w="0" w:type="auto"/>
            <w:vAlign w:val="center"/>
          </w:tcPr>
          <w:p w14:paraId="0E7BD106" w14:textId="77777777" w:rsidR="0027286B" w:rsidRPr="00A6259D" w:rsidRDefault="0027286B" w:rsidP="00EA34D6">
            <w:pPr>
              <w:pStyle w:val="3"/>
              <w:jc w:val="center"/>
              <w:rPr>
                <w:b w:val="0"/>
                <w:bCs w:val="0"/>
                <w:sz w:val="28"/>
                <w:szCs w:val="28"/>
              </w:rPr>
            </w:pPr>
            <w:r w:rsidRPr="00A6259D">
              <w:rPr>
                <w:b w:val="0"/>
                <w:bCs w:val="0"/>
                <w:sz w:val="28"/>
                <w:szCs w:val="28"/>
              </w:rPr>
              <w:t xml:space="preserve">Біг 4×600 м 70% від </w:t>
            </w:r>
            <w:proofErr w:type="spellStart"/>
            <w:r w:rsidRPr="00A6259D">
              <w:rPr>
                <w:b w:val="0"/>
                <w:bCs w:val="0"/>
                <w:sz w:val="28"/>
                <w:szCs w:val="28"/>
              </w:rPr>
              <w:t>макс</w:t>
            </w:r>
            <w:proofErr w:type="spellEnd"/>
            <w:r w:rsidRPr="00A6259D">
              <w:rPr>
                <w:b w:val="0"/>
                <w:bCs w:val="0"/>
                <w:sz w:val="28"/>
                <w:szCs w:val="28"/>
              </w:rPr>
              <w:t>. + загальна ОФП</w:t>
            </w:r>
          </w:p>
        </w:tc>
        <w:tc>
          <w:tcPr>
            <w:tcW w:w="0" w:type="auto"/>
            <w:vAlign w:val="center"/>
          </w:tcPr>
          <w:p w14:paraId="3F0E9365" w14:textId="77777777" w:rsidR="0027286B" w:rsidRPr="00A6259D" w:rsidRDefault="0027286B" w:rsidP="00EA34D6">
            <w:pPr>
              <w:pStyle w:val="3"/>
              <w:jc w:val="center"/>
              <w:rPr>
                <w:b w:val="0"/>
                <w:bCs w:val="0"/>
                <w:sz w:val="28"/>
                <w:szCs w:val="28"/>
              </w:rPr>
            </w:pPr>
            <w:r w:rsidRPr="00A6259D">
              <w:rPr>
                <w:b w:val="0"/>
                <w:bCs w:val="0"/>
                <w:sz w:val="28"/>
                <w:szCs w:val="28"/>
              </w:rPr>
              <w:t>Середнє</w:t>
            </w:r>
          </w:p>
        </w:tc>
      </w:tr>
      <w:tr w:rsidR="0027286B" w:rsidRPr="00A6259D" w14:paraId="2ACA6CB5" w14:textId="77777777" w:rsidTr="00EA34D6">
        <w:tc>
          <w:tcPr>
            <w:tcW w:w="0" w:type="auto"/>
            <w:vAlign w:val="center"/>
          </w:tcPr>
          <w:p w14:paraId="0BC0A032" w14:textId="77777777" w:rsidR="0027286B" w:rsidRPr="00A6259D" w:rsidRDefault="0027286B" w:rsidP="00EA34D6">
            <w:pPr>
              <w:pStyle w:val="3"/>
              <w:jc w:val="center"/>
              <w:rPr>
                <w:b w:val="0"/>
                <w:bCs w:val="0"/>
                <w:sz w:val="28"/>
                <w:szCs w:val="28"/>
              </w:rPr>
            </w:pPr>
            <w:r w:rsidRPr="00A6259D">
              <w:rPr>
                <w:b w:val="0"/>
                <w:bCs w:val="0"/>
                <w:sz w:val="28"/>
                <w:szCs w:val="28"/>
              </w:rPr>
              <w:t>Вівторок</w:t>
            </w:r>
          </w:p>
        </w:tc>
        <w:tc>
          <w:tcPr>
            <w:tcW w:w="0" w:type="auto"/>
            <w:vAlign w:val="center"/>
          </w:tcPr>
          <w:p w14:paraId="77CE5F59" w14:textId="77777777" w:rsidR="0027286B" w:rsidRPr="00A6259D" w:rsidRDefault="0027286B" w:rsidP="00EA34D6">
            <w:pPr>
              <w:pStyle w:val="3"/>
              <w:jc w:val="center"/>
              <w:rPr>
                <w:b w:val="0"/>
                <w:bCs w:val="0"/>
                <w:sz w:val="28"/>
                <w:szCs w:val="28"/>
              </w:rPr>
            </w:pPr>
            <w:r w:rsidRPr="00A6259D">
              <w:rPr>
                <w:b w:val="0"/>
                <w:bCs w:val="0"/>
                <w:sz w:val="28"/>
                <w:szCs w:val="28"/>
              </w:rPr>
              <w:t>Біг у гору 6×100 м + стрибки (на силу ніг і вибуховість)</w:t>
            </w:r>
          </w:p>
        </w:tc>
        <w:tc>
          <w:tcPr>
            <w:tcW w:w="0" w:type="auto"/>
            <w:vAlign w:val="center"/>
          </w:tcPr>
          <w:p w14:paraId="432CDA95" w14:textId="77777777" w:rsidR="0027286B" w:rsidRPr="00A6259D" w:rsidRDefault="0027286B" w:rsidP="00EA34D6">
            <w:pPr>
              <w:pStyle w:val="3"/>
              <w:jc w:val="center"/>
              <w:rPr>
                <w:b w:val="0"/>
                <w:bCs w:val="0"/>
                <w:sz w:val="28"/>
                <w:szCs w:val="28"/>
              </w:rPr>
            </w:pPr>
            <w:r w:rsidRPr="00A6259D">
              <w:rPr>
                <w:b w:val="0"/>
                <w:bCs w:val="0"/>
                <w:sz w:val="28"/>
                <w:szCs w:val="28"/>
              </w:rPr>
              <w:t>Високе</w:t>
            </w:r>
          </w:p>
        </w:tc>
      </w:tr>
      <w:tr w:rsidR="0027286B" w:rsidRPr="00A6259D" w14:paraId="1DF874E6" w14:textId="77777777" w:rsidTr="00EA34D6">
        <w:tc>
          <w:tcPr>
            <w:tcW w:w="0" w:type="auto"/>
            <w:vAlign w:val="center"/>
          </w:tcPr>
          <w:p w14:paraId="32B928C8" w14:textId="77777777" w:rsidR="0027286B" w:rsidRPr="00A6259D" w:rsidRDefault="0027286B" w:rsidP="00EA34D6">
            <w:pPr>
              <w:pStyle w:val="3"/>
              <w:jc w:val="center"/>
              <w:rPr>
                <w:b w:val="0"/>
                <w:bCs w:val="0"/>
                <w:sz w:val="28"/>
                <w:szCs w:val="28"/>
              </w:rPr>
            </w:pPr>
            <w:r w:rsidRPr="00A6259D">
              <w:rPr>
                <w:b w:val="0"/>
                <w:bCs w:val="0"/>
                <w:sz w:val="28"/>
                <w:szCs w:val="28"/>
              </w:rPr>
              <w:t>Середа</w:t>
            </w:r>
          </w:p>
        </w:tc>
        <w:tc>
          <w:tcPr>
            <w:tcW w:w="0" w:type="auto"/>
            <w:vAlign w:val="center"/>
          </w:tcPr>
          <w:p w14:paraId="045E5002" w14:textId="77777777" w:rsidR="0027286B" w:rsidRPr="00A6259D" w:rsidRDefault="0027286B" w:rsidP="00EA34D6">
            <w:pPr>
              <w:pStyle w:val="3"/>
              <w:jc w:val="center"/>
              <w:rPr>
                <w:b w:val="0"/>
                <w:bCs w:val="0"/>
                <w:sz w:val="28"/>
                <w:szCs w:val="28"/>
              </w:rPr>
            </w:pPr>
            <w:r w:rsidRPr="00A6259D">
              <w:rPr>
                <w:b w:val="0"/>
                <w:bCs w:val="0"/>
                <w:sz w:val="28"/>
                <w:szCs w:val="28"/>
              </w:rPr>
              <w:t>Легка пробіжка 20 хв + розтяжка</w:t>
            </w:r>
          </w:p>
        </w:tc>
        <w:tc>
          <w:tcPr>
            <w:tcW w:w="0" w:type="auto"/>
            <w:vAlign w:val="center"/>
          </w:tcPr>
          <w:p w14:paraId="31301DEA" w14:textId="77777777" w:rsidR="0027286B" w:rsidRPr="00A6259D" w:rsidRDefault="0027286B" w:rsidP="00EA34D6">
            <w:pPr>
              <w:pStyle w:val="3"/>
              <w:jc w:val="center"/>
              <w:rPr>
                <w:b w:val="0"/>
                <w:bCs w:val="0"/>
                <w:sz w:val="28"/>
                <w:szCs w:val="28"/>
              </w:rPr>
            </w:pPr>
            <w:r w:rsidRPr="00A6259D">
              <w:rPr>
                <w:b w:val="0"/>
                <w:bCs w:val="0"/>
                <w:sz w:val="28"/>
                <w:szCs w:val="28"/>
              </w:rPr>
              <w:t>Відновлення</w:t>
            </w:r>
          </w:p>
        </w:tc>
      </w:tr>
      <w:tr w:rsidR="0027286B" w:rsidRPr="00A6259D" w14:paraId="2B32F92D" w14:textId="77777777" w:rsidTr="00EA34D6">
        <w:tc>
          <w:tcPr>
            <w:tcW w:w="0" w:type="auto"/>
            <w:vAlign w:val="center"/>
          </w:tcPr>
          <w:p w14:paraId="5FA95BB1" w14:textId="77777777" w:rsidR="0027286B" w:rsidRPr="00A6259D" w:rsidRDefault="0027286B" w:rsidP="00EA34D6">
            <w:pPr>
              <w:pStyle w:val="3"/>
              <w:jc w:val="center"/>
              <w:rPr>
                <w:b w:val="0"/>
                <w:bCs w:val="0"/>
                <w:sz w:val="28"/>
                <w:szCs w:val="28"/>
              </w:rPr>
            </w:pPr>
            <w:r w:rsidRPr="00A6259D">
              <w:rPr>
                <w:b w:val="0"/>
                <w:bCs w:val="0"/>
                <w:sz w:val="28"/>
                <w:szCs w:val="28"/>
              </w:rPr>
              <w:t>Четвер</w:t>
            </w:r>
          </w:p>
        </w:tc>
        <w:tc>
          <w:tcPr>
            <w:tcW w:w="0" w:type="auto"/>
            <w:vAlign w:val="center"/>
          </w:tcPr>
          <w:p w14:paraId="7F2F81B8" w14:textId="77777777" w:rsidR="0027286B" w:rsidRPr="00A6259D" w:rsidRDefault="0027286B" w:rsidP="00EA34D6">
            <w:pPr>
              <w:pStyle w:val="3"/>
              <w:jc w:val="center"/>
              <w:rPr>
                <w:b w:val="0"/>
                <w:bCs w:val="0"/>
                <w:sz w:val="28"/>
                <w:szCs w:val="28"/>
              </w:rPr>
            </w:pPr>
            <w:r w:rsidRPr="00A6259D">
              <w:rPr>
                <w:b w:val="0"/>
                <w:bCs w:val="0"/>
                <w:sz w:val="28"/>
                <w:szCs w:val="28"/>
              </w:rPr>
              <w:t xml:space="preserve">Біг 8×200 м (паузи 60 </w:t>
            </w:r>
            <w:proofErr w:type="spellStart"/>
            <w:r w:rsidRPr="00A6259D">
              <w:rPr>
                <w:b w:val="0"/>
                <w:bCs w:val="0"/>
                <w:sz w:val="28"/>
                <w:szCs w:val="28"/>
              </w:rPr>
              <w:t>сек</w:t>
            </w:r>
            <w:proofErr w:type="spellEnd"/>
            <w:r w:rsidRPr="00A6259D">
              <w:rPr>
                <w:b w:val="0"/>
                <w:bCs w:val="0"/>
                <w:sz w:val="28"/>
                <w:szCs w:val="28"/>
              </w:rPr>
              <w:t>)</w:t>
            </w:r>
          </w:p>
        </w:tc>
        <w:tc>
          <w:tcPr>
            <w:tcW w:w="0" w:type="auto"/>
            <w:vAlign w:val="center"/>
          </w:tcPr>
          <w:p w14:paraId="5C9069AD" w14:textId="77777777" w:rsidR="0027286B" w:rsidRPr="00A6259D" w:rsidRDefault="0027286B" w:rsidP="00EA34D6">
            <w:pPr>
              <w:pStyle w:val="3"/>
              <w:jc w:val="center"/>
              <w:rPr>
                <w:b w:val="0"/>
                <w:bCs w:val="0"/>
                <w:sz w:val="28"/>
                <w:szCs w:val="28"/>
              </w:rPr>
            </w:pPr>
            <w:r w:rsidRPr="00A6259D">
              <w:rPr>
                <w:b w:val="0"/>
                <w:bCs w:val="0"/>
                <w:sz w:val="28"/>
                <w:szCs w:val="28"/>
              </w:rPr>
              <w:t>Середнє</w:t>
            </w:r>
          </w:p>
        </w:tc>
      </w:tr>
      <w:tr w:rsidR="0027286B" w:rsidRPr="00A6259D" w14:paraId="58D1F7CE" w14:textId="77777777" w:rsidTr="00EA34D6">
        <w:tc>
          <w:tcPr>
            <w:tcW w:w="0" w:type="auto"/>
            <w:vAlign w:val="center"/>
          </w:tcPr>
          <w:p w14:paraId="5D8DF954" w14:textId="77777777" w:rsidR="0027286B" w:rsidRPr="00A6259D" w:rsidRDefault="0027286B" w:rsidP="00EA34D6">
            <w:pPr>
              <w:pStyle w:val="3"/>
              <w:jc w:val="center"/>
              <w:rPr>
                <w:b w:val="0"/>
                <w:bCs w:val="0"/>
                <w:sz w:val="28"/>
                <w:szCs w:val="28"/>
              </w:rPr>
            </w:pPr>
            <w:r w:rsidRPr="00A6259D">
              <w:rPr>
                <w:b w:val="0"/>
                <w:bCs w:val="0"/>
                <w:sz w:val="28"/>
                <w:szCs w:val="28"/>
              </w:rPr>
              <w:t>П’ятниця</w:t>
            </w:r>
          </w:p>
        </w:tc>
        <w:tc>
          <w:tcPr>
            <w:tcW w:w="0" w:type="auto"/>
            <w:vAlign w:val="center"/>
          </w:tcPr>
          <w:p w14:paraId="2AA2FE62" w14:textId="77777777" w:rsidR="0027286B" w:rsidRPr="00A6259D" w:rsidRDefault="0027286B" w:rsidP="00EA34D6">
            <w:pPr>
              <w:pStyle w:val="3"/>
              <w:jc w:val="center"/>
              <w:rPr>
                <w:b w:val="0"/>
                <w:bCs w:val="0"/>
                <w:sz w:val="28"/>
                <w:szCs w:val="28"/>
              </w:rPr>
            </w:pPr>
            <w:r w:rsidRPr="00A6259D">
              <w:rPr>
                <w:b w:val="0"/>
                <w:bCs w:val="0"/>
                <w:sz w:val="28"/>
                <w:szCs w:val="28"/>
              </w:rPr>
              <w:t xml:space="preserve">Зал: силові вправи + </w:t>
            </w:r>
            <w:proofErr w:type="spellStart"/>
            <w:r w:rsidRPr="00A6259D">
              <w:rPr>
                <w:b w:val="0"/>
                <w:bCs w:val="0"/>
                <w:sz w:val="28"/>
                <w:szCs w:val="28"/>
              </w:rPr>
              <w:t>core</w:t>
            </w:r>
            <w:proofErr w:type="spellEnd"/>
            <w:r w:rsidRPr="00A6259D">
              <w:rPr>
                <w:b w:val="0"/>
                <w:bCs w:val="0"/>
                <w:sz w:val="28"/>
                <w:szCs w:val="28"/>
              </w:rPr>
              <w:t xml:space="preserve"> (прес, стабілізатори)</w:t>
            </w:r>
          </w:p>
        </w:tc>
        <w:tc>
          <w:tcPr>
            <w:tcW w:w="0" w:type="auto"/>
            <w:vAlign w:val="center"/>
          </w:tcPr>
          <w:p w14:paraId="4A05BA89" w14:textId="77777777" w:rsidR="0027286B" w:rsidRPr="00A6259D" w:rsidRDefault="0027286B" w:rsidP="00EA34D6">
            <w:pPr>
              <w:pStyle w:val="3"/>
              <w:jc w:val="center"/>
              <w:rPr>
                <w:b w:val="0"/>
                <w:bCs w:val="0"/>
                <w:sz w:val="28"/>
                <w:szCs w:val="28"/>
              </w:rPr>
            </w:pPr>
            <w:r w:rsidRPr="00A6259D">
              <w:rPr>
                <w:b w:val="0"/>
                <w:bCs w:val="0"/>
                <w:sz w:val="28"/>
                <w:szCs w:val="28"/>
              </w:rPr>
              <w:t>Високе</w:t>
            </w:r>
          </w:p>
        </w:tc>
      </w:tr>
      <w:tr w:rsidR="0027286B" w:rsidRPr="00A6259D" w14:paraId="716F11B8" w14:textId="77777777" w:rsidTr="00EA34D6">
        <w:tc>
          <w:tcPr>
            <w:tcW w:w="0" w:type="auto"/>
            <w:vAlign w:val="center"/>
          </w:tcPr>
          <w:p w14:paraId="0A1C721B" w14:textId="77777777" w:rsidR="0027286B" w:rsidRPr="00A6259D" w:rsidRDefault="0027286B" w:rsidP="00EA34D6">
            <w:pPr>
              <w:pStyle w:val="3"/>
              <w:jc w:val="center"/>
              <w:rPr>
                <w:b w:val="0"/>
                <w:bCs w:val="0"/>
                <w:sz w:val="28"/>
                <w:szCs w:val="28"/>
              </w:rPr>
            </w:pPr>
            <w:r w:rsidRPr="00A6259D">
              <w:rPr>
                <w:b w:val="0"/>
                <w:bCs w:val="0"/>
                <w:sz w:val="28"/>
                <w:szCs w:val="28"/>
              </w:rPr>
              <w:t>Субота</w:t>
            </w:r>
          </w:p>
        </w:tc>
        <w:tc>
          <w:tcPr>
            <w:tcW w:w="0" w:type="auto"/>
            <w:vAlign w:val="center"/>
          </w:tcPr>
          <w:p w14:paraId="0052283D" w14:textId="77777777" w:rsidR="0027286B" w:rsidRPr="00A6259D" w:rsidRDefault="0027286B" w:rsidP="00EA34D6">
            <w:pPr>
              <w:pStyle w:val="3"/>
              <w:jc w:val="center"/>
              <w:rPr>
                <w:b w:val="0"/>
                <w:bCs w:val="0"/>
                <w:sz w:val="28"/>
                <w:szCs w:val="28"/>
              </w:rPr>
            </w:pPr>
            <w:r w:rsidRPr="00A6259D">
              <w:rPr>
                <w:b w:val="0"/>
                <w:bCs w:val="0"/>
                <w:sz w:val="28"/>
                <w:szCs w:val="28"/>
              </w:rPr>
              <w:t xml:space="preserve">Техніка бігу, вправи на координацію, біг із </w:t>
            </w:r>
            <w:proofErr w:type="spellStart"/>
            <w:r w:rsidRPr="00A6259D">
              <w:rPr>
                <w:b w:val="0"/>
                <w:bCs w:val="0"/>
                <w:sz w:val="28"/>
                <w:szCs w:val="28"/>
              </w:rPr>
              <w:t>каденсом</w:t>
            </w:r>
            <w:proofErr w:type="spellEnd"/>
          </w:p>
        </w:tc>
        <w:tc>
          <w:tcPr>
            <w:tcW w:w="0" w:type="auto"/>
            <w:vAlign w:val="center"/>
          </w:tcPr>
          <w:p w14:paraId="6ADE6900" w14:textId="77777777" w:rsidR="0027286B" w:rsidRPr="00A6259D" w:rsidRDefault="0027286B" w:rsidP="00EA34D6">
            <w:pPr>
              <w:pStyle w:val="3"/>
              <w:jc w:val="center"/>
              <w:rPr>
                <w:b w:val="0"/>
                <w:bCs w:val="0"/>
                <w:sz w:val="28"/>
                <w:szCs w:val="28"/>
              </w:rPr>
            </w:pPr>
            <w:r w:rsidRPr="00A6259D">
              <w:rPr>
                <w:b w:val="0"/>
                <w:bCs w:val="0"/>
                <w:sz w:val="28"/>
                <w:szCs w:val="28"/>
              </w:rPr>
              <w:t>Низьке</w:t>
            </w:r>
          </w:p>
        </w:tc>
      </w:tr>
      <w:tr w:rsidR="0027286B" w:rsidRPr="00A6259D" w14:paraId="43FDBF3D" w14:textId="77777777" w:rsidTr="00EA34D6">
        <w:tc>
          <w:tcPr>
            <w:tcW w:w="0" w:type="auto"/>
            <w:vAlign w:val="center"/>
          </w:tcPr>
          <w:p w14:paraId="4D07BDA6" w14:textId="77777777" w:rsidR="0027286B" w:rsidRPr="00A6259D" w:rsidRDefault="0027286B" w:rsidP="00EA34D6">
            <w:pPr>
              <w:pStyle w:val="3"/>
              <w:jc w:val="center"/>
              <w:rPr>
                <w:b w:val="0"/>
                <w:bCs w:val="0"/>
                <w:sz w:val="28"/>
                <w:szCs w:val="28"/>
              </w:rPr>
            </w:pPr>
            <w:r w:rsidRPr="00A6259D">
              <w:rPr>
                <w:b w:val="0"/>
                <w:bCs w:val="0"/>
                <w:sz w:val="28"/>
                <w:szCs w:val="28"/>
              </w:rPr>
              <w:t>Неділя</w:t>
            </w:r>
          </w:p>
        </w:tc>
        <w:tc>
          <w:tcPr>
            <w:tcW w:w="0" w:type="auto"/>
            <w:vAlign w:val="center"/>
          </w:tcPr>
          <w:p w14:paraId="3D03623F" w14:textId="77777777" w:rsidR="0027286B" w:rsidRPr="00A6259D" w:rsidRDefault="0027286B" w:rsidP="00EA34D6">
            <w:pPr>
              <w:pStyle w:val="3"/>
              <w:jc w:val="center"/>
              <w:rPr>
                <w:b w:val="0"/>
                <w:bCs w:val="0"/>
                <w:sz w:val="28"/>
                <w:szCs w:val="28"/>
              </w:rPr>
            </w:pPr>
            <w:r w:rsidRPr="00A6259D">
              <w:rPr>
                <w:b w:val="0"/>
                <w:bCs w:val="0"/>
                <w:sz w:val="28"/>
                <w:szCs w:val="28"/>
              </w:rPr>
              <w:t>Повний відпочинок або йога</w:t>
            </w:r>
          </w:p>
        </w:tc>
        <w:tc>
          <w:tcPr>
            <w:tcW w:w="0" w:type="auto"/>
            <w:vAlign w:val="center"/>
          </w:tcPr>
          <w:p w14:paraId="45DCD5AA" w14:textId="77777777" w:rsidR="0027286B" w:rsidRPr="00A6259D" w:rsidRDefault="0027286B" w:rsidP="00EA34D6">
            <w:pPr>
              <w:pStyle w:val="3"/>
              <w:jc w:val="center"/>
              <w:rPr>
                <w:b w:val="0"/>
                <w:bCs w:val="0"/>
                <w:sz w:val="28"/>
                <w:szCs w:val="28"/>
              </w:rPr>
            </w:pPr>
            <w:r w:rsidRPr="00A6259D">
              <w:rPr>
                <w:b w:val="0"/>
                <w:bCs w:val="0"/>
                <w:sz w:val="28"/>
                <w:szCs w:val="28"/>
              </w:rPr>
              <w:t>Відновлення</w:t>
            </w:r>
          </w:p>
        </w:tc>
      </w:tr>
    </w:tbl>
    <w:p w14:paraId="789E50E3" w14:textId="77777777" w:rsidR="0027286B" w:rsidRPr="00A6259D" w:rsidRDefault="0027286B" w:rsidP="0027286B">
      <w:pPr>
        <w:pStyle w:val="3"/>
        <w:spacing w:before="0" w:beforeAutospacing="0" w:after="0" w:afterAutospacing="0"/>
        <w:rPr>
          <w:sz w:val="28"/>
          <w:szCs w:val="28"/>
        </w:rPr>
      </w:pPr>
    </w:p>
    <w:p w14:paraId="6C920A79"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Тиждень починається з досить інтенсивного, але контрольованого тренування – чотири відрізки по 600 метрів у темпі близько 70% від максимальної швидкості, що сприяє розвитку аеробної витривалості без надмірного навантаження на організм. Після бігу виконується комплекс вправ загальної фізичної підготовки (ОФП), що укріплює основні м’язові групи й покращує загальний тонус тіла. Загалом день характеризується як середній за навантаженням – хороший старт тижня для підтримання об’єму.</w:t>
      </w:r>
    </w:p>
    <w:p w14:paraId="39A8C775"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Вівторок – один із найінтенсивніших днів тижня. Біг у гору (швидкі повторення по 100 м) активізує силу ніг і розвиває серцево-судинну </w:t>
      </w:r>
      <w:r w:rsidRPr="00A6259D">
        <w:rPr>
          <w:b w:val="0"/>
          <w:bCs w:val="0"/>
          <w:sz w:val="28"/>
          <w:szCs w:val="28"/>
        </w:rPr>
        <w:lastRenderedPageBreak/>
        <w:t>витривалість, а стрибкові вправи – це цілеспрямована робота на вибухову силу м’язів нижньої частини тіла. Комбінація навантажень дозволяє ефективно розвивати спеціальну силу, необхідну для спортивного бігу. Такий день потребує гарного відновлення згодом.</w:t>
      </w:r>
    </w:p>
    <w:p w14:paraId="1AF8A4F4"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Середа  легкий день, присвячений відновленню після важкого вівторка. Неспішна пробіжка на 20 хвилин із подальшою глибокою розтяжкою допомагає зняти м’язову напругу, активізує кровообіг та сприяє відновленню сполучних тканин. Таке тренування корисне не лише фізично, а й психологічно, адже дозволяє організму «перезавантажитися».</w:t>
      </w:r>
    </w:p>
    <w:p w14:paraId="4FDCE920"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Четвер. Повернення до більш активної роботи – інтервальне тренування 8×200 метрів із короткими паузами. Це навантаження сприяє розвитку швидкісної витривалості та економічності бігу. Воно середнє за інтенсивністю, але високоефективне для формування бігової техніки й підвищення рівня спеціальної підготовки. Такий день добре балансує між відновленням і прогресом.</w:t>
      </w:r>
    </w:p>
    <w:p w14:paraId="68E84B36"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П’ятниця. Після бігової роботи – силовий зал. Фокус робиться на розвитку загальної сили: вправи на основні групи м’язів (ноги, спина, груди) доповнюються роботою над корпусом – м’язами преса, стабілізаторами та попереку. Це високонавантажений день, який укріплює м’язову базу, підтримує функціональну стійкість і знижує ризик травм.</w:t>
      </w:r>
    </w:p>
    <w:p w14:paraId="329A479C"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Субота. Цей день має технічний, "розумний" характер: увага приділяється координації, </w:t>
      </w:r>
      <w:proofErr w:type="spellStart"/>
      <w:r w:rsidRPr="00A6259D">
        <w:rPr>
          <w:b w:val="0"/>
          <w:bCs w:val="0"/>
          <w:sz w:val="28"/>
          <w:szCs w:val="28"/>
        </w:rPr>
        <w:t>каденсу</w:t>
      </w:r>
      <w:proofErr w:type="spellEnd"/>
      <w:r w:rsidRPr="00A6259D">
        <w:rPr>
          <w:b w:val="0"/>
          <w:bCs w:val="0"/>
          <w:sz w:val="28"/>
          <w:szCs w:val="28"/>
        </w:rPr>
        <w:t xml:space="preserve"> (частоті кроків) і техніці бігу. Темп помірний, акцент – на якість виконання рухів. Такі тренування хоч і не стомлюють, проте є критично важливими для формування правильного біомеханічного шаблону й ефективного руху. Навантаження низьке, але користь висока.</w:t>
      </w:r>
    </w:p>
    <w:p w14:paraId="63BA0236"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Неділя. Повноцінний день відпочинку або легка йога за бажанням. Це можливість повністю відновити енергетичні запаси, зняти напругу з суглобів і м’язів, а також "перезавантажити" нервову систему. Відновлення – не менш </w:t>
      </w:r>
      <w:r w:rsidRPr="00A6259D">
        <w:rPr>
          <w:b w:val="0"/>
          <w:bCs w:val="0"/>
          <w:sz w:val="28"/>
          <w:szCs w:val="28"/>
        </w:rPr>
        <w:lastRenderedPageBreak/>
        <w:t>важлива частина тренувального процесу, ніж саме навантаження, тому неділя відіграє ключову роль у збереженні прогресу й запобіганні перевтомі.</w:t>
      </w:r>
    </w:p>
    <w:p w14:paraId="71F3C9F3" w14:textId="77777777" w:rsidR="0027286B" w:rsidRPr="00A6259D" w:rsidRDefault="0027286B" w:rsidP="0027286B">
      <w:pPr>
        <w:pStyle w:val="3"/>
        <w:spacing w:before="0" w:beforeAutospacing="0" w:after="0" w:afterAutospacing="0"/>
        <w:jc w:val="center"/>
        <w:rPr>
          <w:sz w:val="28"/>
          <w:szCs w:val="28"/>
        </w:rPr>
      </w:pPr>
      <w:r w:rsidRPr="00A6259D">
        <w:rPr>
          <w:sz w:val="28"/>
          <w:szCs w:val="28"/>
        </w:rPr>
        <w:t>Орієнтовні показники навантаження</w:t>
      </w:r>
    </w:p>
    <w:tbl>
      <w:tblPr>
        <w:tblStyle w:val="a4"/>
        <w:tblW w:w="0" w:type="auto"/>
        <w:tblLook w:val="04A0" w:firstRow="1" w:lastRow="0" w:firstColumn="1" w:lastColumn="0" w:noHBand="0" w:noVBand="1"/>
      </w:tblPr>
      <w:tblGrid>
        <w:gridCol w:w="2336"/>
        <w:gridCol w:w="2336"/>
        <w:gridCol w:w="2336"/>
        <w:gridCol w:w="2337"/>
      </w:tblGrid>
      <w:tr w:rsidR="0027286B" w:rsidRPr="00A6259D" w14:paraId="2A424B86" w14:textId="77777777" w:rsidTr="00EA34D6">
        <w:tc>
          <w:tcPr>
            <w:tcW w:w="2336" w:type="dxa"/>
            <w:vAlign w:val="center"/>
          </w:tcPr>
          <w:p w14:paraId="3097648B" w14:textId="77777777" w:rsidR="0027286B" w:rsidRPr="00A6259D" w:rsidRDefault="0027286B" w:rsidP="00EA34D6">
            <w:pPr>
              <w:pStyle w:val="3"/>
              <w:spacing w:before="0" w:beforeAutospacing="0" w:after="0" w:afterAutospacing="0"/>
              <w:jc w:val="center"/>
              <w:rPr>
                <w:sz w:val="28"/>
                <w:szCs w:val="28"/>
              </w:rPr>
            </w:pPr>
            <w:r w:rsidRPr="00A6259D">
              <w:rPr>
                <w:sz w:val="28"/>
                <w:szCs w:val="28"/>
              </w:rPr>
              <w:t>Місяць</w:t>
            </w:r>
          </w:p>
        </w:tc>
        <w:tc>
          <w:tcPr>
            <w:tcW w:w="2336" w:type="dxa"/>
            <w:vAlign w:val="center"/>
          </w:tcPr>
          <w:p w14:paraId="3AF8E650" w14:textId="77777777" w:rsidR="0027286B" w:rsidRPr="00A6259D" w:rsidRDefault="0027286B" w:rsidP="00EA34D6">
            <w:pPr>
              <w:pStyle w:val="3"/>
              <w:spacing w:before="0" w:beforeAutospacing="0" w:after="0" w:afterAutospacing="0"/>
              <w:jc w:val="center"/>
              <w:rPr>
                <w:sz w:val="28"/>
                <w:szCs w:val="28"/>
              </w:rPr>
            </w:pPr>
            <w:r w:rsidRPr="00A6259D">
              <w:rPr>
                <w:sz w:val="28"/>
                <w:szCs w:val="28"/>
              </w:rPr>
              <w:t>Обсяг (км/тиждень)</w:t>
            </w:r>
          </w:p>
        </w:tc>
        <w:tc>
          <w:tcPr>
            <w:tcW w:w="2336" w:type="dxa"/>
            <w:vAlign w:val="center"/>
          </w:tcPr>
          <w:p w14:paraId="79A85F47" w14:textId="77777777" w:rsidR="0027286B" w:rsidRPr="00A6259D" w:rsidRDefault="0027286B" w:rsidP="00EA34D6">
            <w:pPr>
              <w:pStyle w:val="3"/>
              <w:spacing w:before="0" w:beforeAutospacing="0" w:after="0" w:afterAutospacing="0"/>
              <w:jc w:val="center"/>
              <w:rPr>
                <w:sz w:val="28"/>
                <w:szCs w:val="28"/>
              </w:rPr>
            </w:pPr>
            <w:r w:rsidRPr="00A6259D">
              <w:rPr>
                <w:sz w:val="28"/>
                <w:szCs w:val="28"/>
              </w:rPr>
              <w:t xml:space="preserve">Інтенсивність (% від </w:t>
            </w:r>
            <w:proofErr w:type="spellStart"/>
            <w:r w:rsidRPr="00A6259D">
              <w:rPr>
                <w:sz w:val="28"/>
                <w:szCs w:val="28"/>
              </w:rPr>
              <w:t>макс</w:t>
            </w:r>
            <w:proofErr w:type="spellEnd"/>
            <w:r w:rsidRPr="00A6259D">
              <w:rPr>
                <w:sz w:val="28"/>
                <w:szCs w:val="28"/>
              </w:rPr>
              <w:t>. зусилля)</w:t>
            </w:r>
          </w:p>
        </w:tc>
        <w:tc>
          <w:tcPr>
            <w:tcW w:w="2337" w:type="dxa"/>
            <w:vAlign w:val="center"/>
          </w:tcPr>
          <w:p w14:paraId="4B5C2D4A" w14:textId="77777777" w:rsidR="0027286B" w:rsidRPr="00A6259D" w:rsidRDefault="0027286B" w:rsidP="00EA34D6">
            <w:pPr>
              <w:pStyle w:val="3"/>
              <w:spacing w:before="0" w:beforeAutospacing="0" w:after="0" w:afterAutospacing="0"/>
              <w:jc w:val="center"/>
              <w:rPr>
                <w:sz w:val="28"/>
                <w:szCs w:val="28"/>
              </w:rPr>
            </w:pPr>
            <w:r w:rsidRPr="00A6259D">
              <w:rPr>
                <w:sz w:val="28"/>
                <w:szCs w:val="28"/>
              </w:rPr>
              <w:t>Днів відновлення</w:t>
            </w:r>
          </w:p>
        </w:tc>
      </w:tr>
      <w:tr w:rsidR="0027286B" w:rsidRPr="00A6259D" w14:paraId="09325708" w14:textId="77777777" w:rsidTr="00EA34D6">
        <w:tc>
          <w:tcPr>
            <w:tcW w:w="2336" w:type="dxa"/>
            <w:vAlign w:val="center"/>
          </w:tcPr>
          <w:p w14:paraId="4C580CC6"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1</w:t>
            </w:r>
          </w:p>
        </w:tc>
        <w:tc>
          <w:tcPr>
            <w:tcW w:w="2336" w:type="dxa"/>
            <w:vAlign w:val="center"/>
          </w:tcPr>
          <w:p w14:paraId="68EEF180"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15–20</w:t>
            </w:r>
          </w:p>
        </w:tc>
        <w:tc>
          <w:tcPr>
            <w:tcW w:w="2336" w:type="dxa"/>
            <w:vAlign w:val="center"/>
          </w:tcPr>
          <w:p w14:paraId="31B3B915"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60–70%</w:t>
            </w:r>
          </w:p>
        </w:tc>
        <w:tc>
          <w:tcPr>
            <w:tcW w:w="2337" w:type="dxa"/>
            <w:vAlign w:val="center"/>
          </w:tcPr>
          <w:p w14:paraId="56D01E96"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2–3</w:t>
            </w:r>
          </w:p>
        </w:tc>
      </w:tr>
      <w:tr w:rsidR="0027286B" w:rsidRPr="00A6259D" w14:paraId="4F767ADD" w14:textId="77777777" w:rsidTr="00EA34D6">
        <w:tc>
          <w:tcPr>
            <w:tcW w:w="2336" w:type="dxa"/>
            <w:vAlign w:val="center"/>
          </w:tcPr>
          <w:p w14:paraId="6B418F04"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w:t>
            </w:r>
          </w:p>
        </w:tc>
        <w:tc>
          <w:tcPr>
            <w:tcW w:w="2336" w:type="dxa"/>
            <w:vAlign w:val="center"/>
          </w:tcPr>
          <w:p w14:paraId="4D1886BC"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20–25</w:t>
            </w:r>
          </w:p>
        </w:tc>
        <w:tc>
          <w:tcPr>
            <w:tcW w:w="2336" w:type="dxa"/>
            <w:vAlign w:val="center"/>
          </w:tcPr>
          <w:p w14:paraId="40F5C4EC"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65–75%</w:t>
            </w:r>
          </w:p>
        </w:tc>
        <w:tc>
          <w:tcPr>
            <w:tcW w:w="2337" w:type="dxa"/>
            <w:vAlign w:val="center"/>
          </w:tcPr>
          <w:p w14:paraId="2F90576B"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w:t>
            </w:r>
          </w:p>
        </w:tc>
      </w:tr>
      <w:tr w:rsidR="0027286B" w:rsidRPr="00A6259D" w14:paraId="5AE6100D" w14:textId="77777777" w:rsidTr="00EA34D6">
        <w:tc>
          <w:tcPr>
            <w:tcW w:w="2336" w:type="dxa"/>
            <w:vAlign w:val="center"/>
          </w:tcPr>
          <w:p w14:paraId="0F5445B5"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3</w:t>
            </w:r>
          </w:p>
        </w:tc>
        <w:tc>
          <w:tcPr>
            <w:tcW w:w="2336" w:type="dxa"/>
            <w:vAlign w:val="center"/>
          </w:tcPr>
          <w:p w14:paraId="2F02E6EE"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18–22</w:t>
            </w:r>
          </w:p>
        </w:tc>
        <w:tc>
          <w:tcPr>
            <w:tcW w:w="2336" w:type="dxa"/>
            <w:vAlign w:val="center"/>
          </w:tcPr>
          <w:p w14:paraId="1D61F874"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70–80%</w:t>
            </w:r>
          </w:p>
        </w:tc>
        <w:tc>
          <w:tcPr>
            <w:tcW w:w="2337" w:type="dxa"/>
            <w:vAlign w:val="center"/>
          </w:tcPr>
          <w:p w14:paraId="52853243"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w:t>
            </w:r>
          </w:p>
        </w:tc>
      </w:tr>
      <w:tr w:rsidR="0027286B" w:rsidRPr="00A6259D" w14:paraId="5A016641" w14:textId="77777777" w:rsidTr="00EA34D6">
        <w:tc>
          <w:tcPr>
            <w:tcW w:w="2336" w:type="dxa"/>
            <w:vAlign w:val="center"/>
          </w:tcPr>
          <w:p w14:paraId="4702A926"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4</w:t>
            </w:r>
          </w:p>
        </w:tc>
        <w:tc>
          <w:tcPr>
            <w:tcW w:w="2336" w:type="dxa"/>
            <w:vAlign w:val="center"/>
          </w:tcPr>
          <w:p w14:paraId="4C1FFC42"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15–20</w:t>
            </w:r>
          </w:p>
        </w:tc>
        <w:tc>
          <w:tcPr>
            <w:tcW w:w="2336" w:type="dxa"/>
            <w:vAlign w:val="center"/>
          </w:tcPr>
          <w:p w14:paraId="021D4792"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70–80%</w:t>
            </w:r>
          </w:p>
        </w:tc>
        <w:tc>
          <w:tcPr>
            <w:tcW w:w="2337" w:type="dxa"/>
            <w:vAlign w:val="center"/>
          </w:tcPr>
          <w:p w14:paraId="384F6C7A"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2–3</w:t>
            </w:r>
          </w:p>
        </w:tc>
      </w:tr>
      <w:tr w:rsidR="0027286B" w:rsidRPr="00A6259D" w14:paraId="1C1D3570" w14:textId="77777777" w:rsidTr="00EA34D6">
        <w:tc>
          <w:tcPr>
            <w:tcW w:w="2336" w:type="dxa"/>
            <w:vAlign w:val="center"/>
          </w:tcPr>
          <w:p w14:paraId="02BCA59B"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5</w:t>
            </w:r>
          </w:p>
        </w:tc>
        <w:tc>
          <w:tcPr>
            <w:tcW w:w="2336" w:type="dxa"/>
            <w:vAlign w:val="center"/>
          </w:tcPr>
          <w:p w14:paraId="1A29E48E"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10–15</w:t>
            </w:r>
          </w:p>
        </w:tc>
        <w:tc>
          <w:tcPr>
            <w:tcW w:w="2336" w:type="dxa"/>
            <w:vAlign w:val="center"/>
          </w:tcPr>
          <w:p w14:paraId="5431ECBC"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80–90%</w:t>
            </w:r>
          </w:p>
        </w:tc>
        <w:tc>
          <w:tcPr>
            <w:tcW w:w="2337" w:type="dxa"/>
            <w:vAlign w:val="center"/>
          </w:tcPr>
          <w:p w14:paraId="1A53CE47"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1–2</w:t>
            </w:r>
          </w:p>
        </w:tc>
      </w:tr>
      <w:tr w:rsidR="0027286B" w:rsidRPr="00A6259D" w14:paraId="6F0E06AF" w14:textId="77777777" w:rsidTr="00EA34D6">
        <w:tc>
          <w:tcPr>
            <w:tcW w:w="2336" w:type="dxa"/>
            <w:vAlign w:val="center"/>
          </w:tcPr>
          <w:p w14:paraId="2797D3A5"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6</w:t>
            </w:r>
          </w:p>
        </w:tc>
        <w:tc>
          <w:tcPr>
            <w:tcW w:w="2336" w:type="dxa"/>
            <w:vAlign w:val="center"/>
          </w:tcPr>
          <w:p w14:paraId="069F1F23"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8–12</w:t>
            </w:r>
          </w:p>
        </w:tc>
        <w:tc>
          <w:tcPr>
            <w:tcW w:w="2336" w:type="dxa"/>
            <w:vAlign w:val="center"/>
          </w:tcPr>
          <w:p w14:paraId="217A2C0D"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90–95% (короткі сесії)</w:t>
            </w:r>
          </w:p>
        </w:tc>
        <w:tc>
          <w:tcPr>
            <w:tcW w:w="2337" w:type="dxa"/>
            <w:vAlign w:val="center"/>
          </w:tcPr>
          <w:p w14:paraId="66F8BA40" w14:textId="77777777" w:rsidR="0027286B" w:rsidRPr="00A6259D" w:rsidRDefault="0027286B" w:rsidP="00EA34D6">
            <w:pPr>
              <w:pStyle w:val="3"/>
              <w:spacing w:before="0" w:beforeAutospacing="0" w:after="0" w:afterAutospacing="0"/>
              <w:jc w:val="center"/>
              <w:rPr>
                <w:b w:val="0"/>
                <w:bCs w:val="0"/>
                <w:sz w:val="28"/>
                <w:szCs w:val="28"/>
              </w:rPr>
            </w:pPr>
            <w:r w:rsidRPr="00A6259D">
              <w:rPr>
                <w:b w:val="0"/>
                <w:bCs w:val="0"/>
                <w:sz w:val="28"/>
                <w:szCs w:val="28"/>
              </w:rPr>
              <w:t>2–3</w:t>
            </w:r>
          </w:p>
        </w:tc>
      </w:tr>
    </w:tbl>
    <w:p w14:paraId="082354D3" w14:textId="77777777" w:rsidR="0027286B" w:rsidRPr="00A6259D" w:rsidRDefault="0027286B" w:rsidP="0027286B">
      <w:pPr>
        <w:pStyle w:val="3"/>
        <w:spacing w:before="0" w:beforeAutospacing="0" w:after="0" w:afterAutospacing="0" w:line="360" w:lineRule="auto"/>
        <w:jc w:val="both"/>
        <w:rPr>
          <w:b w:val="0"/>
          <w:bCs w:val="0"/>
          <w:sz w:val="28"/>
          <w:szCs w:val="28"/>
        </w:rPr>
      </w:pPr>
    </w:p>
    <w:p w14:paraId="4E79CFD5"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Із наведеної таблиці бачимо орієнтовну динаміку навантажень протягом шестимісячного тренувального циклу, в якому поступово змінюються як обсяг, так і інтенсивність роботи залежно від мети підготовки. У першому місяці обсяг становить 15–20 км на тиждень при помірній інтенсивності (60–70% від максимального зусилля), і передбачено 2–3 дні відновлення. Це фаза входження в тренувальний процес, коли головне – не перевантажити організм, а закласти базову витривалість і адаптацію до навантаження.</w:t>
      </w:r>
    </w:p>
    <w:p w14:paraId="32270C86"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У другому місяці обсяг підвищується до 20–25 км на тиждень, а інтенсивність збільшується до 65–75%, при цьому кількість днів відновлення скорочується до 2. Це етап основного об’ємного навантаження, коли формується аеробна база, а організм уже адаптувався до регулярних тренувань і здатен працювати з більшим зусиллям. </w:t>
      </w:r>
    </w:p>
    <w:p w14:paraId="1F184AF8"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Далі, у третьому місяці, обсяг трохи зменшується (18–22 км), але інтенсивність продовжує зростати (70–80%). Кількість днів відпочинку не змінюється – 2. Це свідчить про перехід до більш якісної роботи: трохи менше бігу, але більше зусиль на кожному тренуванні.</w:t>
      </w:r>
    </w:p>
    <w:p w14:paraId="0200E137"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 xml:space="preserve">У четвертому місяці обсяг знову знижується до 15–20 км, але інтенсивність залишається високою – 70–80%, а днів для відновлення трохи більше (2–3), що може свідчити про підготовку до виходу на пік форми. </w:t>
      </w:r>
    </w:p>
    <w:p w14:paraId="76CCBBA4" w14:textId="77777777" w:rsidR="0027286B" w:rsidRPr="00A6259D"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lastRenderedPageBreak/>
        <w:t>У п’ятому місяці, обсяг різко скорочується до 10–15 км, інтенсивність зростає до 80–90%, а днів відпочинку стає менше – лише 1–2. Це фаза пікових навантажень з високою щільністю зусиль, що передбачає наближення до контрольних стартів або ключових тренувальних завдань.</w:t>
      </w:r>
    </w:p>
    <w:p w14:paraId="2747796B" w14:textId="77777777" w:rsidR="0027286B" w:rsidRDefault="0027286B" w:rsidP="0027286B">
      <w:pPr>
        <w:pStyle w:val="3"/>
        <w:spacing w:before="0" w:beforeAutospacing="0" w:after="0" w:afterAutospacing="0" w:line="360" w:lineRule="auto"/>
        <w:ind w:firstLine="709"/>
        <w:jc w:val="both"/>
        <w:rPr>
          <w:b w:val="0"/>
          <w:bCs w:val="0"/>
          <w:sz w:val="28"/>
          <w:szCs w:val="28"/>
        </w:rPr>
      </w:pPr>
      <w:r w:rsidRPr="00A6259D">
        <w:rPr>
          <w:b w:val="0"/>
          <w:bCs w:val="0"/>
          <w:sz w:val="28"/>
          <w:szCs w:val="28"/>
        </w:rPr>
        <w:t>Шостий місяць є фазою найвищої інтенсивності (90–95%), проте сесії короткі, а обсяг – найменший (8–12 км на тиждень). Водночас кількість днів відновлення збільшується до 2–3, що свідчить про фазу «загострення» чи змагального періоду, коли важливі точкові, дуже інтенсивні тренування, а також повноцінне відновлення, щоб уникнути перевантаження перед відповідальними виступами чи фінальною оцінкою фізичної форми.</w:t>
      </w:r>
    </w:p>
    <w:p w14:paraId="28B9782E" w14:textId="77777777" w:rsidR="00C003DA" w:rsidRPr="00187731" w:rsidRDefault="00C003DA" w:rsidP="001441B3">
      <w:pPr>
        <w:spacing w:after="0" w:line="360" w:lineRule="auto"/>
        <w:ind w:firstLine="709"/>
        <w:jc w:val="both"/>
        <w:rPr>
          <w:rFonts w:ascii="Times New Roman" w:hAnsi="Times New Roman" w:cs="Times New Roman"/>
          <w:sz w:val="28"/>
          <w:szCs w:val="28"/>
        </w:rPr>
      </w:pPr>
    </w:p>
    <w:sectPr w:rsidR="00C003DA" w:rsidRPr="00187731" w:rsidSect="00290A8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3BC894" w14:textId="77777777" w:rsidR="0003475F" w:rsidRDefault="0003475F" w:rsidP="00D41A3C">
      <w:pPr>
        <w:spacing w:after="0" w:line="240" w:lineRule="auto"/>
      </w:pPr>
      <w:r>
        <w:separator/>
      </w:r>
    </w:p>
  </w:endnote>
  <w:endnote w:type="continuationSeparator" w:id="0">
    <w:p w14:paraId="5E85B5BE" w14:textId="77777777" w:rsidR="0003475F" w:rsidRDefault="0003475F" w:rsidP="00D41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28688" w14:textId="77777777" w:rsidR="0003475F" w:rsidRDefault="0003475F" w:rsidP="00D41A3C">
      <w:pPr>
        <w:spacing w:after="0" w:line="240" w:lineRule="auto"/>
      </w:pPr>
      <w:r>
        <w:separator/>
      </w:r>
    </w:p>
  </w:footnote>
  <w:footnote w:type="continuationSeparator" w:id="0">
    <w:p w14:paraId="4EF28D61" w14:textId="77777777" w:rsidR="0003475F" w:rsidRDefault="0003475F" w:rsidP="00D41A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5893008"/>
      <w:docPartObj>
        <w:docPartGallery w:val="Page Numbers (Top of Page)"/>
        <w:docPartUnique/>
      </w:docPartObj>
    </w:sdtPr>
    <w:sdtEndPr/>
    <w:sdtContent>
      <w:p w14:paraId="06545975" w14:textId="181AA76E" w:rsidR="006A597D" w:rsidRDefault="006A597D">
        <w:pPr>
          <w:pStyle w:val="ab"/>
          <w:jc w:val="right"/>
        </w:pPr>
        <w:r>
          <w:fldChar w:fldCharType="begin"/>
        </w:r>
        <w:r>
          <w:instrText>PAGE   \* MERGEFORMAT</w:instrText>
        </w:r>
        <w:r>
          <w:fldChar w:fldCharType="separate"/>
        </w:r>
        <w:r w:rsidR="00411DD9">
          <w:rPr>
            <w:noProof/>
          </w:rPr>
          <w:t>7</w:t>
        </w:r>
        <w:r>
          <w:fldChar w:fldCharType="end"/>
        </w:r>
      </w:p>
    </w:sdtContent>
  </w:sdt>
  <w:p w14:paraId="34AF99BC" w14:textId="77777777" w:rsidR="006A597D" w:rsidRDefault="006A597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E3E37"/>
    <w:multiLevelType w:val="multilevel"/>
    <w:tmpl w:val="EBF6C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395817"/>
    <w:multiLevelType w:val="hybridMultilevel"/>
    <w:tmpl w:val="D4FC523C"/>
    <w:lvl w:ilvl="0" w:tplc="33EAF632">
      <w:start w:val="1"/>
      <w:numFmt w:val="decimal"/>
      <w:lvlText w:val="%1."/>
      <w:lvlJc w:val="center"/>
      <w:pPr>
        <w:ind w:left="720" w:hanging="360"/>
      </w:pPr>
      <w:rPr>
        <w:rFonts w:hint="default"/>
      </w:rPr>
    </w:lvl>
    <w:lvl w:ilvl="1" w:tplc="33EAF632">
      <w:start w:val="1"/>
      <w:numFmt w:val="decimal"/>
      <w:lvlText w:val="%2."/>
      <w:lvlJc w:val="center"/>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80A7CFD"/>
    <w:multiLevelType w:val="hybridMultilevel"/>
    <w:tmpl w:val="900E00EC"/>
    <w:lvl w:ilvl="0" w:tplc="44DE8044">
      <w:start w:val="1"/>
      <w:numFmt w:val="bullet"/>
      <w:lvlText w:val=""/>
      <w:lvlJc w:val="left"/>
      <w:pPr>
        <w:ind w:left="1429" w:hanging="360"/>
      </w:pPr>
      <w:rPr>
        <w:rFonts w:ascii="Symbol" w:hAnsi="Symbol" w:hint="default"/>
      </w:rPr>
    </w:lvl>
    <w:lvl w:ilvl="1" w:tplc="AE44F83C">
      <w:numFmt w:val="bullet"/>
      <w:lvlText w:val="-"/>
      <w:lvlJc w:val="left"/>
      <w:pPr>
        <w:ind w:left="2509" w:hanging="72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9D529AB"/>
    <w:multiLevelType w:val="hybridMultilevel"/>
    <w:tmpl w:val="6EF8813C"/>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72D18DF"/>
    <w:multiLevelType w:val="hybridMultilevel"/>
    <w:tmpl w:val="B59CC18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2F86EA8"/>
    <w:multiLevelType w:val="hybridMultilevel"/>
    <w:tmpl w:val="EF9E31FA"/>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442A51A7"/>
    <w:multiLevelType w:val="multilevel"/>
    <w:tmpl w:val="7FEC1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F3324EC"/>
    <w:multiLevelType w:val="multilevel"/>
    <w:tmpl w:val="486CA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254032"/>
    <w:multiLevelType w:val="hybridMultilevel"/>
    <w:tmpl w:val="F9B41FC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6302175E"/>
    <w:multiLevelType w:val="hybridMultilevel"/>
    <w:tmpl w:val="0BE4A032"/>
    <w:lvl w:ilvl="0" w:tplc="72C8C3A4">
      <w:start w:val="1220"/>
      <w:numFmt w:val="bullet"/>
      <w:lvlText w:val="-"/>
      <w:lvlJc w:val="left"/>
      <w:pPr>
        <w:ind w:left="1069" w:hanging="360"/>
      </w:pPr>
      <w:rPr>
        <w:rFonts w:ascii="Times New Roman" w:eastAsiaTheme="minorHAnsi" w:hAnsi="Times New Roman" w:cs="Times New Roman" w:hint="default"/>
      </w:rPr>
    </w:lvl>
    <w:lvl w:ilvl="1" w:tplc="0C000003" w:tentative="1">
      <w:start w:val="1"/>
      <w:numFmt w:val="bullet"/>
      <w:lvlText w:val="o"/>
      <w:lvlJc w:val="left"/>
      <w:pPr>
        <w:ind w:left="1789" w:hanging="360"/>
      </w:pPr>
      <w:rPr>
        <w:rFonts w:ascii="Courier New" w:hAnsi="Courier New" w:cs="Courier New" w:hint="default"/>
      </w:rPr>
    </w:lvl>
    <w:lvl w:ilvl="2" w:tplc="0C000005" w:tentative="1">
      <w:start w:val="1"/>
      <w:numFmt w:val="bullet"/>
      <w:lvlText w:val=""/>
      <w:lvlJc w:val="left"/>
      <w:pPr>
        <w:ind w:left="2509" w:hanging="360"/>
      </w:pPr>
      <w:rPr>
        <w:rFonts w:ascii="Wingdings" w:hAnsi="Wingdings" w:hint="default"/>
      </w:rPr>
    </w:lvl>
    <w:lvl w:ilvl="3" w:tplc="0C000001" w:tentative="1">
      <w:start w:val="1"/>
      <w:numFmt w:val="bullet"/>
      <w:lvlText w:val=""/>
      <w:lvlJc w:val="left"/>
      <w:pPr>
        <w:ind w:left="3229" w:hanging="360"/>
      </w:pPr>
      <w:rPr>
        <w:rFonts w:ascii="Symbol" w:hAnsi="Symbol" w:hint="default"/>
      </w:rPr>
    </w:lvl>
    <w:lvl w:ilvl="4" w:tplc="0C000003" w:tentative="1">
      <w:start w:val="1"/>
      <w:numFmt w:val="bullet"/>
      <w:lvlText w:val="o"/>
      <w:lvlJc w:val="left"/>
      <w:pPr>
        <w:ind w:left="3949" w:hanging="360"/>
      </w:pPr>
      <w:rPr>
        <w:rFonts w:ascii="Courier New" w:hAnsi="Courier New" w:cs="Courier New" w:hint="default"/>
      </w:rPr>
    </w:lvl>
    <w:lvl w:ilvl="5" w:tplc="0C000005" w:tentative="1">
      <w:start w:val="1"/>
      <w:numFmt w:val="bullet"/>
      <w:lvlText w:val=""/>
      <w:lvlJc w:val="left"/>
      <w:pPr>
        <w:ind w:left="4669" w:hanging="360"/>
      </w:pPr>
      <w:rPr>
        <w:rFonts w:ascii="Wingdings" w:hAnsi="Wingdings" w:hint="default"/>
      </w:rPr>
    </w:lvl>
    <w:lvl w:ilvl="6" w:tplc="0C000001" w:tentative="1">
      <w:start w:val="1"/>
      <w:numFmt w:val="bullet"/>
      <w:lvlText w:val=""/>
      <w:lvlJc w:val="left"/>
      <w:pPr>
        <w:ind w:left="5389" w:hanging="360"/>
      </w:pPr>
      <w:rPr>
        <w:rFonts w:ascii="Symbol" w:hAnsi="Symbol" w:hint="default"/>
      </w:rPr>
    </w:lvl>
    <w:lvl w:ilvl="7" w:tplc="0C000003" w:tentative="1">
      <w:start w:val="1"/>
      <w:numFmt w:val="bullet"/>
      <w:lvlText w:val="o"/>
      <w:lvlJc w:val="left"/>
      <w:pPr>
        <w:ind w:left="6109" w:hanging="360"/>
      </w:pPr>
      <w:rPr>
        <w:rFonts w:ascii="Courier New" w:hAnsi="Courier New" w:cs="Courier New" w:hint="default"/>
      </w:rPr>
    </w:lvl>
    <w:lvl w:ilvl="8" w:tplc="0C000005" w:tentative="1">
      <w:start w:val="1"/>
      <w:numFmt w:val="bullet"/>
      <w:lvlText w:val=""/>
      <w:lvlJc w:val="left"/>
      <w:pPr>
        <w:ind w:left="6829" w:hanging="360"/>
      </w:pPr>
      <w:rPr>
        <w:rFonts w:ascii="Wingdings" w:hAnsi="Wingdings" w:hint="default"/>
      </w:rPr>
    </w:lvl>
  </w:abstractNum>
  <w:abstractNum w:abstractNumId="10" w15:restartNumberingAfterBreak="0">
    <w:nsid w:val="63741E8A"/>
    <w:multiLevelType w:val="hybridMultilevel"/>
    <w:tmpl w:val="9E36033A"/>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60B7E61"/>
    <w:multiLevelType w:val="hybridMultilevel"/>
    <w:tmpl w:val="581C91A8"/>
    <w:lvl w:ilvl="0" w:tplc="44DE804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C293A32"/>
    <w:multiLevelType w:val="hybridMultilevel"/>
    <w:tmpl w:val="802EF7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6D813C0E"/>
    <w:multiLevelType w:val="hybridMultilevel"/>
    <w:tmpl w:val="393E508A"/>
    <w:lvl w:ilvl="0" w:tplc="0419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4D31538"/>
    <w:multiLevelType w:val="hybridMultilevel"/>
    <w:tmpl w:val="52CE248E"/>
    <w:lvl w:ilvl="0" w:tplc="44DE8044">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7AC8191F"/>
    <w:multiLevelType w:val="hybridMultilevel"/>
    <w:tmpl w:val="7DA6D3A2"/>
    <w:lvl w:ilvl="0" w:tplc="A5540082">
      <w:start w:val="1"/>
      <w:numFmt w:val="decimal"/>
      <w:lvlText w:val="%1."/>
      <w:lvlJc w:val="left"/>
      <w:pPr>
        <w:ind w:left="720" w:hanging="360"/>
      </w:pPr>
      <w:rPr>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16cid:durableId="198322520">
    <w:abstractNumId w:val="2"/>
  </w:num>
  <w:num w:numId="2" w16cid:durableId="1211919712">
    <w:abstractNumId w:val="13"/>
  </w:num>
  <w:num w:numId="3" w16cid:durableId="729500439">
    <w:abstractNumId w:val="7"/>
  </w:num>
  <w:num w:numId="4" w16cid:durableId="418991835">
    <w:abstractNumId w:val="6"/>
  </w:num>
  <w:num w:numId="5" w16cid:durableId="1860392134">
    <w:abstractNumId w:val="0"/>
  </w:num>
  <w:num w:numId="6" w16cid:durableId="1293947392">
    <w:abstractNumId w:val="14"/>
  </w:num>
  <w:num w:numId="7" w16cid:durableId="1312055273">
    <w:abstractNumId w:val="8"/>
  </w:num>
  <w:num w:numId="8" w16cid:durableId="2002350739">
    <w:abstractNumId w:val="4"/>
  </w:num>
  <w:num w:numId="9" w16cid:durableId="1633944338">
    <w:abstractNumId w:val="1"/>
  </w:num>
  <w:num w:numId="10" w16cid:durableId="1827452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12981893">
    <w:abstractNumId w:val="10"/>
  </w:num>
  <w:num w:numId="12" w16cid:durableId="1238393425">
    <w:abstractNumId w:val="3"/>
  </w:num>
  <w:num w:numId="13" w16cid:durableId="2037844667">
    <w:abstractNumId w:val="11"/>
  </w:num>
  <w:num w:numId="14" w16cid:durableId="2146004129">
    <w:abstractNumId w:val="5"/>
  </w:num>
  <w:num w:numId="15" w16cid:durableId="15473100">
    <w:abstractNumId w:val="12"/>
  </w:num>
  <w:num w:numId="16" w16cid:durableId="18367274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5F04"/>
    <w:rsid w:val="0000632D"/>
    <w:rsid w:val="00010B7F"/>
    <w:rsid w:val="00014BF4"/>
    <w:rsid w:val="00014E4C"/>
    <w:rsid w:val="0002020A"/>
    <w:rsid w:val="000203F3"/>
    <w:rsid w:val="00025F3F"/>
    <w:rsid w:val="00031C1C"/>
    <w:rsid w:val="00031E0D"/>
    <w:rsid w:val="00034345"/>
    <w:rsid w:val="0003475F"/>
    <w:rsid w:val="00040EDF"/>
    <w:rsid w:val="00051548"/>
    <w:rsid w:val="0005284C"/>
    <w:rsid w:val="0007137C"/>
    <w:rsid w:val="00076FAA"/>
    <w:rsid w:val="00086291"/>
    <w:rsid w:val="000934BF"/>
    <w:rsid w:val="000B5BEF"/>
    <w:rsid w:val="000B617C"/>
    <w:rsid w:val="000C2974"/>
    <w:rsid w:val="000D090E"/>
    <w:rsid w:val="000D0AE0"/>
    <w:rsid w:val="000D389A"/>
    <w:rsid w:val="000D39AC"/>
    <w:rsid w:val="000D418B"/>
    <w:rsid w:val="000D5647"/>
    <w:rsid w:val="000E6C48"/>
    <w:rsid w:val="000F01F0"/>
    <w:rsid w:val="000F2512"/>
    <w:rsid w:val="000F3702"/>
    <w:rsid w:val="000F5673"/>
    <w:rsid w:val="00120577"/>
    <w:rsid w:val="00123E6F"/>
    <w:rsid w:val="0013371E"/>
    <w:rsid w:val="001347E7"/>
    <w:rsid w:val="001422AA"/>
    <w:rsid w:val="00143144"/>
    <w:rsid w:val="001441B3"/>
    <w:rsid w:val="001445C7"/>
    <w:rsid w:val="001460AE"/>
    <w:rsid w:val="0015151D"/>
    <w:rsid w:val="00154BDE"/>
    <w:rsid w:val="00160DD8"/>
    <w:rsid w:val="001623D9"/>
    <w:rsid w:val="001671E5"/>
    <w:rsid w:val="0017552F"/>
    <w:rsid w:val="001776E9"/>
    <w:rsid w:val="0018530B"/>
    <w:rsid w:val="00187731"/>
    <w:rsid w:val="001900BA"/>
    <w:rsid w:val="00192C58"/>
    <w:rsid w:val="00192CF0"/>
    <w:rsid w:val="00193F49"/>
    <w:rsid w:val="001A5507"/>
    <w:rsid w:val="001B322E"/>
    <w:rsid w:val="001C680D"/>
    <w:rsid w:val="001D63E8"/>
    <w:rsid w:val="001E194D"/>
    <w:rsid w:val="001E7CC4"/>
    <w:rsid w:val="001F1E7F"/>
    <w:rsid w:val="00222F90"/>
    <w:rsid w:val="00233FED"/>
    <w:rsid w:val="0024101A"/>
    <w:rsid w:val="00247BA0"/>
    <w:rsid w:val="00250D13"/>
    <w:rsid w:val="00254139"/>
    <w:rsid w:val="00261236"/>
    <w:rsid w:val="00270BC1"/>
    <w:rsid w:val="0027286B"/>
    <w:rsid w:val="002768D3"/>
    <w:rsid w:val="00290A84"/>
    <w:rsid w:val="00293E4F"/>
    <w:rsid w:val="002A358E"/>
    <w:rsid w:val="002B4ADF"/>
    <w:rsid w:val="002B66E6"/>
    <w:rsid w:val="002B7812"/>
    <w:rsid w:val="002C4860"/>
    <w:rsid w:val="002C6AEB"/>
    <w:rsid w:val="002D1B7B"/>
    <w:rsid w:val="002D632C"/>
    <w:rsid w:val="002D6F2E"/>
    <w:rsid w:val="002E4108"/>
    <w:rsid w:val="002E58D8"/>
    <w:rsid w:val="002F7F0C"/>
    <w:rsid w:val="003016FC"/>
    <w:rsid w:val="00310B0E"/>
    <w:rsid w:val="00315350"/>
    <w:rsid w:val="003161C1"/>
    <w:rsid w:val="003224E6"/>
    <w:rsid w:val="00334F97"/>
    <w:rsid w:val="00342F63"/>
    <w:rsid w:val="003606CB"/>
    <w:rsid w:val="00361EE0"/>
    <w:rsid w:val="00362BFA"/>
    <w:rsid w:val="00377081"/>
    <w:rsid w:val="00377B47"/>
    <w:rsid w:val="0038626A"/>
    <w:rsid w:val="003A1E2C"/>
    <w:rsid w:val="003A7D48"/>
    <w:rsid w:val="003B3BFD"/>
    <w:rsid w:val="003B7025"/>
    <w:rsid w:val="003D71C8"/>
    <w:rsid w:val="003E2524"/>
    <w:rsid w:val="003F057B"/>
    <w:rsid w:val="003F5CDE"/>
    <w:rsid w:val="00411DD9"/>
    <w:rsid w:val="004126A2"/>
    <w:rsid w:val="004146F2"/>
    <w:rsid w:val="004158F0"/>
    <w:rsid w:val="00420C9F"/>
    <w:rsid w:val="004309BF"/>
    <w:rsid w:val="004311B8"/>
    <w:rsid w:val="00433803"/>
    <w:rsid w:val="0044709D"/>
    <w:rsid w:val="004510A6"/>
    <w:rsid w:val="00455350"/>
    <w:rsid w:val="00465CC6"/>
    <w:rsid w:val="00472AF6"/>
    <w:rsid w:val="00473B9B"/>
    <w:rsid w:val="004762EE"/>
    <w:rsid w:val="00476D27"/>
    <w:rsid w:val="0048185A"/>
    <w:rsid w:val="00491151"/>
    <w:rsid w:val="00491616"/>
    <w:rsid w:val="00491E4B"/>
    <w:rsid w:val="004969D6"/>
    <w:rsid w:val="004A1E6E"/>
    <w:rsid w:val="004A70FE"/>
    <w:rsid w:val="004B064A"/>
    <w:rsid w:val="004B12A4"/>
    <w:rsid w:val="004B1EC5"/>
    <w:rsid w:val="004C6F23"/>
    <w:rsid w:val="004D315C"/>
    <w:rsid w:val="004D7ED9"/>
    <w:rsid w:val="004E7D2F"/>
    <w:rsid w:val="004F3E0A"/>
    <w:rsid w:val="005031F6"/>
    <w:rsid w:val="0050718A"/>
    <w:rsid w:val="005079AC"/>
    <w:rsid w:val="00513D0C"/>
    <w:rsid w:val="00514DAC"/>
    <w:rsid w:val="00522CA6"/>
    <w:rsid w:val="00526EBD"/>
    <w:rsid w:val="00534BEC"/>
    <w:rsid w:val="0054602A"/>
    <w:rsid w:val="0054631E"/>
    <w:rsid w:val="0054681D"/>
    <w:rsid w:val="005477A1"/>
    <w:rsid w:val="00547B38"/>
    <w:rsid w:val="0055047C"/>
    <w:rsid w:val="00552C19"/>
    <w:rsid w:val="0055353E"/>
    <w:rsid w:val="0055488C"/>
    <w:rsid w:val="00555FED"/>
    <w:rsid w:val="00556A50"/>
    <w:rsid w:val="005602D4"/>
    <w:rsid w:val="00563910"/>
    <w:rsid w:val="00565082"/>
    <w:rsid w:val="005762E4"/>
    <w:rsid w:val="005806E0"/>
    <w:rsid w:val="00584F19"/>
    <w:rsid w:val="005A0A97"/>
    <w:rsid w:val="005A1FED"/>
    <w:rsid w:val="005A3DEB"/>
    <w:rsid w:val="005A6283"/>
    <w:rsid w:val="005B2649"/>
    <w:rsid w:val="005B2BCA"/>
    <w:rsid w:val="005B3B5C"/>
    <w:rsid w:val="005B50F1"/>
    <w:rsid w:val="005D476B"/>
    <w:rsid w:val="005E30BC"/>
    <w:rsid w:val="005E36B8"/>
    <w:rsid w:val="005F2F7B"/>
    <w:rsid w:val="005F49B6"/>
    <w:rsid w:val="00603E9E"/>
    <w:rsid w:val="00606C38"/>
    <w:rsid w:val="006125F2"/>
    <w:rsid w:val="00613B20"/>
    <w:rsid w:val="0061648B"/>
    <w:rsid w:val="00616587"/>
    <w:rsid w:val="006218A4"/>
    <w:rsid w:val="006240D7"/>
    <w:rsid w:val="00624372"/>
    <w:rsid w:val="00630DC0"/>
    <w:rsid w:val="006333E1"/>
    <w:rsid w:val="0063419F"/>
    <w:rsid w:val="00640A63"/>
    <w:rsid w:val="00646542"/>
    <w:rsid w:val="00647090"/>
    <w:rsid w:val="00653E3B"/>
    <w:rsid w:val="00674BB8"/>
    <w:rsid w:val="0067575F"/>
    <w:rsid w:val="006866FD"/>
    <w:rsid w:val="00687822"/>
    <w:rsid w:val="00695129"/>
    <w:rsid w:val="006A204A"/>
    <w:rsid w:val="006A597D"/>
    <w:rsid w:val="006B0B50"/>
    <w:rsid w:val="006B5101"/>
    <w:rsid w:val="006B7EFA"/>
    <w:rsid w:val="006C2A44"/>
    <w:rsid w:val="006C39DD"/>
    <w:rsid w:val="006D1010"/>
    <w:rsid w:val="006D1815"/>
    <w:rsid w:val="006D37DE"/>
    <w:rsid w:val="006D41EB"/>
    <w:rsid w:val="00702CA8"/>
    <w:rsid w:val="00710E64"/>
    <w:rsid w:val="00712903"/>
    <w:rsid w:val="00712BC2"/>
    <w:rsid w:val="007320EB"/>
    <w:rsid w:val="007522B6"/>
    <w:rsid w:val="007534F6"/>
    <w:rsid w:val="007538CC"/>
    <w:rsid w:val="00760BED"/>
    <w:rsid w:val="0077123A"/>
    <w:rsid w:val="00781703"/>
    <w:rsid w:val="0078791B"/>
    <w:rsid w:val="00795471"/>
    <w:rsid w:val="007A707B"/>
    <w:rsid w:val="007B0E21"/>
    <w:rsid w:val="007B27CD"/>
    <w:rsid w:val="007C1B94"/>
    <w:rsid w:val="007C5C05"/>
    <w:rsid w:val="007D62F2"/>
    <w:rsid w:val="007F1ACF"/>
    <w:rsid w:val="007F2103"/>
    <w:rsid w:val="007F6B01"/>
    <w:rsid w:val="007F6D0D"/>
    <w:rsid w:val="00801A82"/>
    <w:rsid w:val="00822339"/>
    <w:rsid w:val="008245AB"/>
    <w:rsid w:val="00831C7C"/>
    <w:rsid w:val="00835FE3"/>
    <w:rsid w:val="008377E9"/>
    <w:rsid w:val="00837AB0"/>
    <w:rsid w:val="008458CF"/>
    <w:rsid w:val="00845E71"/>
    <w:rsid w:val="0084711B"/>
    <w:rsid w:val="0085443B"/>
    <w:rsid w:val="00857CF4"/>
    <w:rsid w:val="00860C80"/>
    <w:rsid w:val="00881C16"/>
    <w:rsid w:val="00882EE1"/>
    <w:rsid w:val="008956FF"/>
    <w:rsid w:val="008A4155"/>
    <w:rsid w:val="008B0863"/>
    <w:rsid w:val="008B1D59"/>
    <w:rsid w:val="008B2213"/>
    <w:rsid w:val="008B4B16"/>
    <w:rsid w:val="008D1849"/>
    <w:rsid w:val="008E3C76"/>
    <w:rsid w:val="008F1C5C"/>
    <w:rsid w:val="00904489"/>
    <w:rsid w:val="00905C7B"/>
    <w:rsid w:val="00905EA1"/>
    <w:rsid w:val="0094555B"/>
    <w:rsid w:val="00945DDD"/>
    <w:rsid w:val="009474A7"/>
    <w:rsid w:val="009531FC"/>
    <w:rsid w:val="009573EC"/>
    <w:rsid w:val="0096065A"/>
    <w:rsid w:val="0096650F"/>
    <w:rsid w:val="00972B58"/>
    <w:rsid w:val="00973CD3"/>
    <w:rsid w:val="00976573"/>
    <w:rsid w:val="00981FC4"/>
    <w:rsid w:val="00983B83"/>
    <w:rsid w:val="00985E69"/>
    <w:rsid w:val="009863A1"/>
    <w:rsid w:val="009915B4"/>
    <w:rsid w:val="0099202F"/>
    <w:rsid w:val="009A1D9E"/>
    <w:rsid w:val="009A2B86"/>
    <w:rsid w:val="009A5E16"/>
    <w:rsid w:val="009B3FC3"/>
    <w:rsid w:val="009C2FA7"/>
    <w:rsid w:val="009C36AB"/>
    <w:rsid w:val="009C7417"/>
    <w:rsid w:val="009E344B"/>
    <w:rsid w:val="009E552C"/>
    <w:rsid w:val="009F6092"/>
    <w:rsid w:val="00A044B1"/>
    <w:rsid w:val="00A17651"/>
    <w:rsid w:val="00A32870"/>
    <w:rsid w:val="00A36B7C"/>
    <w:rsid w:val="00A40B6F"/>
    <w:rsid w:val="00A45965"/>
    <w:rsid w:val="00A51AE0"/>
    <w:rsid w:val="00A52F4B"/>
    <w:rsid w:val="00A54D12"/>
    <w:rsid w:val="00A57709"/>
    <w:rsid w:val="00A577E1"/>
    <w:rsid w:val="00A604EE"/>
    <w:rsid w:val="00A6259D"/>
    <w:rsid w:val="00A73E93"/>
    <w:rsid w:val="00A75E02"/>
    <w:rsid w:val="00A8509C"/>
    <w:rsid w:val="00A8774A"/>
    <w:rsid w:val="00A94971"/>
    <w:rsid w:val="00A96497"/>
    <w:rsid w:val="00A96EB6"/>
    <w:rsid w:val="00AA7E5C"/>
    <w:rsid w:val="00AD60EC"/>
    <w:rsid w:val="00AF0857"/>
    <w:rsid w:val="00AF1E6D"/>
    <w:rsid w:val="00AF7D21"/>
    <w:rsid w:val="00B04EDC"/>
    <w:rsid w:val="00B11281"/>
    <w:rsid w:val="00B13D42"/>
    <w:rsid w:val="00B218DB"/>
    <w:rsid w:val="00B2263D"/>
    <w:rsid w:val="00B261FE"/>
    <w:rsid w:val="00B26F3B"/>
    <w:rsid w:val="00B35196"/>
    <w:rsid w:val="00B35AE6"/>
    <w:rsid w:val="00B446AA"/>
    <w:rsid w:val="00B52F03"/>
    <w:rsid w:val="00B55AE0"/>
    <w:rsid w:val="00B63DAB"/>
    <w:rsid w:val="00B67A1B"/>
    <w:rsid w:val="00B71417"/>
    <w:rsid w:val="00B83418"/>
    <w:rsid w:val="00B83438"/>
    <w:rsid w:val="00B83940"/>
    <w:rsid w:val="00B9504E"/>
    <w:rsid w:val="00BA0F33"/>
    <w:rsid w:val="00BB1954"/>
    <w:rsid w:val="00BB5645"/>
    <w:rsid w:val="00BC0764"/>
    <w:rsid w:val="00BC30C1"/>
    <w:rsid w:val="00BC4AD5"/>
    <w:rsid w:val="00BC5339"/>
    <w:rsid w:val="00BD33BB"/>
    <w:rsid w:val="00BD718F"/>
    <w:rsid w:val="00BD7D25"/>
    <w:rsid w:val="00C003DA"/>
    <w:rsid w:val="00C20ADB"/>
    <w:rsid w:val="00C230E7"/>
    <w:rsid w:val="00C35906"/>
    <w:rsid w:val="00C47E84"/>
    <w:rsid w:val="00C51258"/>
    <w:rsid w:val="00C546AE"/>
    <w:rsid w:val="00C608F4"/>
    <w:rsid w:val="00C63A42"/>
    <w:rsid w:val="00C70D49"/>
    <w:rsid w:val="00C762E3"/>
    <w:rsid w:val="00C777A4"/>
    <w:rsid w:val="00C859E7"/>
    <w:rsid w:val="00C94BA5"/>
    <w:rsid w:val="00C95F04"/>
    <w:rsid w:val="00C97BB6"/>
    <w:rsid w:val="00C97F6D"/>
    <w:rsid w:val="00CA52A9"/>
    <w:rsid w:val="00CA77BD"/>
    <w:rsid w:val="00CC1F09"/>
    <w:rsid w:val="00CC44E7"/>
    <w:rsid w:val="00CD13D4"/>
    <w:rsid w:val="00CD1631"/>
    <w:rsid w:val="00CD2508"/>
    <w:rsid w:val="00CD50FF"/>
    <w:rsid w:val="00CD7375"/>
    <w:rsid w:val="00CE26D7"/>
    <w:rsid w:val="00CE5118"/>
    <w:rsid w:val="00CE55CF"/>
    <w:rsid w:val="00CF1F64"/>
    <w:rsid w:val="00CF53F2"/>
    <w:rsid w:val="00CF5916"/>
    <w:rsid w:val="00CF6D38"/>
    <w:rsid w:val="00D0491E"/>
    <w:rsid w:val="00D11912"/>
    <w:rsid w:val="00D11A42"/>
    <w:rsid w:val="00D24483"/>
    <w:rsid w:val="00D253FE"/>
    <w:rsid w:val="00D266B3"/>
    <w:rsid w:val="00D41A3C"/>
    <w:rsid w:val="00D41F9A"/>
    <w:rsid w:val="00D42EBA"/>
    <w:rsid w:val="00D478C9"/>
    <w:rsid w:val="00D51D17"/>
    <w:rsid w:val="00D56CF4"/>
    <w:rsid w:val="00D57E96"/>
    <w:rsid w:val="00D61469"/>
    <w:rsid w:val="00D61A32"/>
    <w:rsid w:val="00D65255"/>
    <w:rsid w:val="00D671B2"/>
    <w:rsid w:val="00D6789B"/>
    <w:rsid w:val="00D830E3"/>
    <w:rsid w:val="00D841B5"/>
    <w:rsid w:val="00DB4367"/>
    <w:rsid w:val="00DC0B30"/>
    <w:rsid w:val="00DC7421"/>
    <w:rsid w:val="00DD1628"/>
    <w:rsid w:val="00DD4996"/>
    <w:rsid w:val="00DD597E"/>
    <w:rsid w:val="00DD6C10"/>
    <w:rsid w:val="00DE1231"/>
    <w:rsid w:val="00DE62F5"/>
    <w:rsid w:val="00DE73BE"/>
    <w:rsid w:val="00DF4633"/>
    <w:rsid w:val="00DF6B4A"/>
    <w:rsid w:val="00E030F2"/>
    <w:rsid w:val="00E03ACE"/>
    <w:rsid w:val="00E05640"/>
    <w:rsid w:val="00E25354"/>
    <w:rsid w:val="00E3290F"/>
    <w:rsid w:val="00E32B5F"/>
    <w:rsid w:val="00E45D47"/>
    <w:rsid w:val="00E508AC"/>
    <w:rsid w:val="00E523D2"/>
    <w:rsid w:val="00E537F5"/>
    <w:rsid w:val="00E67405"/>
    <w:rsid w:val="00E70324"/>
    <w:rsid w:val="00E72902"/>
    <w:rsid w:val="00E72B0A"/>
    <w:rsid w:val="00E754C6"/>
    <w:rsid w:val="00E75509"/>
    <w:rsid w:val="00E762BD"/>
    <w:rsid w:val="00E818B7"/>
    <w:rsid w:val="00E8352A"/>
    <w:rsid w:val="00E83E53"/>
    <w:rsid w:val="00E85ED0"/>
    <w:rsid w:val="00E864CC"/>
    <w:rsid w:val="00E90A21"/>
    <w:rsid w:val="00E94DF6"/>
    <w:rsid w:val="00E97D03"/>
    <w:rsid w:val="00EA7703"/>
    <w:rsid w:val="00EC3EC2"/>
    <w:rsid w:val="00ED07DE"/>
    <w:rsid w:val="00EE2B81"/>
    <w:rsid w:val="00EE7C67"/>
    <w:rsid w:val="00EF12B8"/>
    <w:rsid w:val="00EF3313"/>
    <w:rsid w:val="00EF4FB7"/>
    <w:rsid w:val="00EF62CE"/>
    <w:rsid w:val="00F1357D"/>
    <w:rsid w:val="00F20226"/>
    <w:rsid w:val="00F21E5C"/>
    <w:rsid w:val="00F242B8"/>
    <w:rsid w:val="00F254B1"/>
    <w:rsid w:val="00F44F26"/>
    <w:rsid w:val="00F573F9"/>
    <w:rsid w:val="00F601D6"/>
    <w:rsid w:val="00F63FF6"/>
    <w:rsid w:val="00F76A8C"/>
    <w:rsid w:val="00F76E22"/>
    <w:rsid w:val="00F90EF4"/>
    <w:rsid w:val="00F90FE6"/>
    <w:rsid w:val="00F962FE"/>
    <w:rsid w:val="00F96E30"/>
    <w:rsid w:val="00FA6DD2"/>
    <w:rsid w:val="00FB5324"/>
    <w:rsid w:val="00FC043B"/>
    <w:rsid w:val="00FC0904"/>
    <w:rsid w:val="00FC7A1E"/>
    <w:rsid w:val="00FD70BA"/>
    <w:rsid w:val="00FF01A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0DCB3"/>
  <w15:chartTrackingRefBased/>
  <w15:docId w15:val="{D5198BB3-663C-496B-9758-CD24EA030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552C"/>
  </w:style>
  <w:style w:type="paragraph" w:styleId="2">
    <w:name w:val="heading 2"/>
    <w:basedOn w:val="a"/>
    <w:next w:val="a"/>
    <w:link w:val="20"/>
    <w:uiPriority w:val="9"/>
    <w:unhideWhenUsed/>
    <w:qFormat/>
    <w:rsid w:val="00D11A4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233FED"/>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0EDF"/>
    <w:rPr>
      <w:color w:val="0563C1" w:themeColor="hyperlink"/>
      <w:u w:val="single"/>
    </w:rPr>
  </w:style>
  <w:style w:type="character" w:customStyle="1" w:styleId="1">
    <w:name w:val="Незакрита згадка1"/>
    <w:basedOn w:val="a0"/>
    <w:uiPriority w:val="99"/>
    <w:semiHidden/>
    <w:unhideWhenUsed/>
    <w:rsid w:val="00040EDF"/>
    <w:rPr>
      <w:color w:val="605E5C"/>
      <w:shd w:val="clear" w:color="auto" w:fill="E1DFDD"/>
    </w:rPr>
  </w:style>
  <w:style w:type="table" w:styleId="a4">
    <w:name w:val="Table Grid"/>
    <w:basedOn w:val="a1"/>
    <w:uiPriority w:val="39"/>
    <w:rsid w:val="00F135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C97F6D"/>
    <w:pPr>
      <w:ind w:left="720"/>
      <w:contextualSpacing/>
    </w:pPr>
  </w:style>
  <w:style w:type="character" w:styleId="a6">
    <w:name w:val="Placeholder Text"/>
    <w:basedOn w:val="a0"/>
    <w:uiPriority w:val="99"/>
    <w:semiHidden/>
    <w:rsid w:val="00E05640"/>
    <w:rPr>
      <w:color w:val="808080"/>
    </w:rPr>
  </w:style>
  <w:style w:type="character" w:customStyle="1" w:styleId="a7">
    <w:name w:val="Другое_"/>
    <w:basedOn w:val="a0"/>
    <w:link w:val="a8"/>
    <w:uiPriority w:val="99"/>
    <w:rsid w:val="00CF6D38"/>
    <w:rPr>
      <w:rFonts w:ascii="Times New Roman" w:hAnsi="Times New Roman" w:cs="Times New Roman"/>
    </w:rPr>
  </w:style>
  <w:style w:type="paragraph" w:customStyle="1" w:styleId="a8">
    <w:name w:val="Другое"/>
    <w:basedOn w:val="a"/>
    <w:link w:val="a7"/>
    <w:uiPriority w:val="99"/>
    <w:rsid w:val="00CF6D38"/>
    <w:pPr>
      <w:spacing w:after="0" w:line="240" w:lineRule="auto"/>
      <w:jc w:val="center"/>
    </w:pPr>
    <w:rPr>
      <w:rFonts w:ascii="Times New Roman" w:hAnsi="Times New Roman" w:cs="Times New Roman"/>
    </w:rPr>
  </w:style>
  <w:style w:type="paragraph" w:styleId="a9">
    <w:name w:val="Normal (Web)"/>
    <w:basedOn w:val="a"/>
    <w:uiPriority w:val="99"/>
    <w:semiHidden/>
    <w:unhideWhenUsed/>
    <w:rsid w:val="00522CA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Strong"/>
    <w:basedOn w:val="a0"/>
    <w:uiPriority w:val="22"/>
    <w:qFormat/>
    <w:rsid w:val="00522CA6"/>
    <w:rPr>
      <w:b/>
      <w:bCs/>
    </w:rPr>
  </w:style>
  <w:style w:type="paragraph" w:styleId="ab">
    <w:name w:val="header"/>
    <w:basedOn w:val="a"/>
    <w:link w:val="ac"/>
    <w:uiPriority w:val="99"/>
    <w:unhideWhenUsed/>
    <w:rsid w:val="00D41A3C"/>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D41A3C"/>
  </w:style>
  <w:style w:type="paragraph" w:styleId="ad">
    <w:name w:val="footer"/>
    <w:basedOn w:val="a"/>
    <w:link w:val="ae"/>
    <w:uiPriority w:val="99"/>
    <w:unhideWhenUsed/>
    <w:rsid w:val="00D41A3C"/>
    <w:pPr>
      <w:tabs>
        <w:tab w:val="center" w:pos="4677"/>
        <w:tab w:val="right" w:pos="9355"/>
      </w:tabs>
      <w:spacing w:after="0" w:line="240" w:lineRule="auto"/>
    </w:pPr>
  </w:style>
  <w:style w:type="character" w:customStyle="1" w:styleId="ae">
    <w:name w:val="Нижній колонтитул Знак"/>
    <w:basedOn w:val="a0"/>
    <w:link w:val="ad"/>
    <w:uiPriority w:val="99"/>
    <w:rsid w:val="00D41A3C"/>
  </w:style>
  <w:style w:type="character" w:customStyle="1" w:styleId="30">
    <w:name w:val="Заголовок 3 Знак"/>
    <w:basedOn w:val="a0"/>
    <w:link w:val="3"/>
    <w:uiPriority w:val="9"/>
    <w:rsid w:val="00233FED"/>
    <w:rPr>
      <w:rFonts w:ascii="Times New Roman" w:eastAsia="Times New Roman" w:hAnsi="Times New Roman" w:cs="Times New Roman"/>
      <w:b/>
      <w:bCs/>
      <w:sz w:val="27"/>
      <w:szCs w:val="27"/>
      <w:lang w:eastAsia="uk-UA"/>
    </w:rPr>
  </w:style>
  <w:style w:type="character" w:customStyle="1" w:styleId="20">
    <w:name w:val="Заголовок 2 Знак"/>
    <w:basedOn w:val="a0"/>
    <w:link w:val="2"/>
    <w:uiPriority w:val="9"/>
    <w:rsid w:val="00D11A42"/>
    <w:rPr>
      <w:rFonts w:asciiTheme="majorHAnsi" w:eastAsiaTheme="majorEastAsia" w:hAnsiTheme="majorHAnsi" w:cstheme="majorBidi"/>
      <w:color w:val="2F5496" w:themeColor="accent1" w:themeShade="BF"/>
      <w:sz w:val="26"/>
      <w:szCs w:val="26"/>
    </w:rPr>
  </w:style>
  <w:style w:type="character" w:styleId="af">
    <w:name w:val="FollowedHyperlink"/>
    <w:basedOn w:val="a0"/>
    <w:uiPriority w:val="99"/>
    <w:semiHidden/>
    <w:unhideWhenUsed/>
    <w:rsid w:val="000D0AE0"/>
    <w:rPr>
      <w:color w:val="954F72" w:themeColor="followedHyperlink"/>
      <w:u w:val="single"/>
    </w:rPr>
  </w:style>
  <w:style w:type="character" w:customStyle="1" w:styleId="personname">
    <w:name w:val="person_name"/>
    <w:basedOn w:val="a0"/>
    <w:rsid w:val="00BD718F"/>
  </w:style>
  <w:style w:type="character" w:styleId="af0">
    <w:name w:val="Emphasis"/>
    <w:basedOn w:val="a0"/>
    <w:uiPriority w:val="20"/>
    <w:qFormat/>
    <w:rsid w:val="00BD718F"/>
    <w:rPr>
      <w:i/>
      <w:iCs/>
    </w:rPr>
  </w:style>
  <w:style w:type="character" w:customStyle="1" w:styleId="21">
    <w:name w:val="Незакрита згадка2"/>
    <w:basedOn w:val="a0"/>
    <w:uiPriority w:val="99"/>
    <w:semiHidden/>
    <w:unhideWhenUsed/>
    <w:rsid w:val="008B08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61599">
      <w:bodyDiv w:val="1"/>
      <w:marLeft w:val="0"/>
      <w:marRight w:val="0"/>
      <w:marTop w:val="0"/>
      <w:marBottom w:val="0"/>
      <w:divBdr>
        <w:top w:val="none" w:sz="0" w:space="0" w:color="auto"/>
        <w:left w:val="none" w:sz="0" w:space="0" w:color="auto"/>
        <w:bottom w:val="none" w:sz="0" w:space="0" w:color="auto"/>
        <w:right w:val="none" w:sz="0" w:space="0" w:color="auto"/>
      </w:divBdr>
    </w:div>
    <w:div w:id="41708535">
      <w:bodyDiv w:val="1"/>
      <w:marLeft w:val="0"/>
      <w:marRight w:val="0"/>
      <w:marTop w:val="0"/>
      <w:marBottom w:val="0"/>
      <w:divBdr>
        <w:top w:val="none" w:sz="0" w:space="0" w:color="auto"/>
        <w:left w:val="none" w:sz="0" w:space="0" w:color="auto"/>
        <w:bottom w:val="none" w:sz="0" w:space="0" w:color="auto"/>
        <w:right w:val="none" w:sz="0" w:space="0" w:color="auto"/>
      </w:divBdr>
      <w:divsChild>
        <w:div w:id="1338117905">
          <w:marLeft w:val="0"/>
          <w:marRight w:val="0"/>
          <w:marTop w:val="0"/>
          <w:marBottom w:val="0"/>
          <w:divBdr>
            <w:top w:val="none" w:sz="0" w:space="0" w:color="auto"/>
            <w:left w:val="none" w:sz="0" w:space="0" w:color="auto"/>
            <w:bottom w:val="none" w:sz="0" w:space="0" w:color="auto"/>
            <w:right w:val="none" w:sz="0" w:space="0" w:color="auto"/>
          </w:divBdr>
          <w:divsChild>
            <w:div w:id="664165655">
              <w:marLeft w:val="0"/>
              <w:marRight w:val="0"/>
              <w:marTop w:val="0"/>
              <w:marBottom w:val="0"/>
              <w:divBdr>
                <w:top w:val="none" w:sz="0" w:space="0" w:color="auto"/>
                <w:left w:val="none" w:sz="0" w:space="0" w:color="auto"/>
                <w:bottom w:val="none" w:sz="0" w:space="0" w:color="auto"/>
                <w:right w:val="none" w:sz="0" w:space="0" w:color="auto"/>
              </w:divBdr>
            </w:div>
          </w:divsChild>
        </w:div>
        <w:div w:id="2111003662">
          <w:marLeft w:val="0"/>
          <w:marRight w:val="0"/>
          <w:marTop w:val="0"/>
          <w:marBottom w:val="0"/>
          <w:divBdr>
            <w:top w:val="none" w:sz="0" w:space="0" w:color="auto"/>
            <w:left w:val="none" w:sz="0" w:space="0" w:color="auto"/>
            <w:bottom w:val="none" w:sz="0" w:space="0" w:color="auto"/>
            <w:right w:val="none" w:sz="0" w:space="0" w:color="auto"/>
          </w:divBdr>
          <w:divsChild>
            <w:div w:id="1372268200">
              <w:marLeft w:val="0"/>
              <w:marRight w:val="0"/>
              <w:marTop w:val="0"/>
              <w:marBottom w:val="0"/>
              <w:divBdr>
                <w:top w:val="none" w:sz="0" w:space="0" w:color="auto"/>
                <w:left w:val="none" w:sz="0" w:space="0" w:color="auto"/>
                <w:bottom w:val="none" w:sz="0" w:space="0" w:color="auto"/>
                <w:right w:val="none" w:sz="0" w:space="0" w:color="auto"/>
              </w:divBdr>
            </w:div>
          </w:divsChild>
        </w:div>
        <w:div w:id="1838954098">
          <w:marLeft w:val="0"/>
          <w:marRight w:val="0"/>
          <w:marTop w:val="0"/>
          <w:marBottom w:val="0"/>
          <w:divBdr>
            <w:top w:val="none" w:sz="0" w:space="0" w:color="auto"/>
            <w:left w:val="none" w:sz="0" w:space="0" w:color="auto"/>
            <w:bottom w:val="none" w:sz="0" w:space="0" w:color="auto"/>
            <w:right w:val="none" w:sz="0" w:space="0" w:color="auto"/>
          </w:divBdr>
          <w:divsChild>
            <w:div w:id="38279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86373">
      <w:bodyDiv w:val="1"/>
      <w:marLeft w:val="0"/>
      <w:marRight w:val="0"/>
      <w:marTop w:val="0"/>
      <w:marBottom w:val="0"/>
      <w:divBdr>
        <w:top w:val="none" w:sz="0" w:space="0" w:color="auto"/>
        <w:left w:val="none" w:sz="0" w:space="0" w:color="auto"/>
        <w:bottom w:val="none" w:sz="0" w:space="0" w:color="auto"/>
        <w:right w:val="none" w:sz="0" w:space="0" w:color="auto"/>
      </w:divBdr>
    </w:div>
    <w:div w:id="76026627">
      <w:bodyDiv w:val="1"/>
      <w:marLeft w:val="0"/>
      <w:marRight w:val="0"/>
      <w:marTop w:val="0"/>
      <w:marBottom w:val="0"/>
      <w:divBdr>
        <w:top w:val="none" w:sz="0" w:space="0" w:color="auto"/>
        <w:left w:val="none" w:sz="0" w:space="0" w:color="auto"/>
        <w:bottom w:val="none" w:sz="0" w:space="0" w:color="auto"/>
        <w:right w:val="none" w:sz="0" w:space="0" w:color="auto"/>
      </w:divBdr>
    </w:div>
    <w:div w:id="116677717">
      <w:bodyDiv w:val="1"/>
      <w:marLeft w:val="0"/>
      <w:marRight w:val="0"/>
      <w:marTop w:val="0"/>
      <w:marBottom w:val="0"/>
      <w:divBdr>
        <w:top w:val="none" w:sz="0" w:space="0" w:color="auto"/>
        <w:left w:val="none" w:sz="0" w:space="0" w:color="auto"/>
        <w:bottom w:val="none" w:sz="0" w:space="0" w:color="auto"/>
        <w:right w:val="none" w:sz="0" w:space="0" w:color="auto"/>
      </w:divBdr>
    </w:div>
    <w:div w:id="203948046">
      <w:bodyDiv w:val="1"/>
      <w:marLeft w:val="0"/>
      <w:marRight w:val="0"/>
      <w:marTop w:val="0"/>
      <w:marBottom w:val="0"/>
      <w:divBdr>
        <w:top w:val="none" w:sz="0" w:space="0" w:color="auto"/>
        <w:left w:val="none" w:sz="0" w:space="0" w:color="auto"/>
        <w:bottom w:val="none" w:sz="0" w:space="0" w:color="auto"/>
        <w:right w:val="none" w:sz="0" w:space="0" w:color="auto"/>
      </w:divBdr>
    </w:div>
    <w:div w:id="286856344">
      <w:bodyDiv w:val="1"/>
      <w:marLeft w:val="0"/>
      <w:marRight w:val="0"/>
      <w:marTop w:val="0"/>
      <w:marBottom w:val="0"/>
      <w:divBdr>
        <w:top w:val="none" w:sz="0" w:space="0" w:color="auto"/>
        <w:left w:val="none" w:sz="0" w:space="0" w:color="auto"/>
        <w:bottom w:val="none" w:sz="0" w:space="0" w:color="auto"/>
        <w:right w:val="none" w:sz="0" w:space="0" w:color="auto"/>
      </w:divBdr>
    </w:div>
    <w:div w:id="332533773">
      <w:bodyDiv w:val="1"/>
      <w:marLeft w:val="0"/>
      <w:marRight w:val="0"/>
      <w:marTop w:val="0"/>
      <w:marBottom w:val="0"/>
      <w:divBdr>
        <w:top w:val="none" w:sz="0" w:space="0" w:color="auto"/>
        <w:left w:val="none" w:sz="0" w:space="0" w:color="auto"/>
        <w:bottom w:val="none" w:sz="0" w:space="0" w:color="auto"/>
        <w:right w:val="none" w:sz="0" w:space="0" w:color="auto"/>
      </w:divBdr>
      <w:divsChild>
        <w:div w:id="1595629377">
          <w:marLeft w:val="0"/>
          <w:marRight w:val="0"/>
          <w:marTop w:val="0"/>
          <w:marBottom w:val="0"/>
          <w:divBdr>
            <w:top w:val="none" w:sz="0" w:space="0" w:color="auto"/>
            <w:left w:val="none" w:sz="0" w:space="0" w:color="auto"/>
            <w:bottom w:val="none" w:sz="0" w:space="0" w:color="auto"/>
            <w:right w:val="none" w:sz="0" w:space="0" w:color="auto"/>
          </w:divBdr>
          <w:divsChild>
            <w:div w:id="1915892245">
              <w:marLeft w:val="0"/>
              <w:marRight w:val="0"/>
              <w:marTop w:val="0"/>
              <w:marBottom w:val="0"/>
              <w:divBdr>
                <w:top w:val="none" w:sz="0" w:space="0" w:color="auto"/>
                <w:left w:val="none" w:sz="0" w:space="0" w:color="auto"/>
                <w:bottom w:val="none" w:sz="0" w:space="0" w:color="auto"/>
                <w:right w:val="none" w:sz="0" w:space="0" w:color="auto"/>
              </w:divBdr>
            </w:div>
          </w:divsChild>
        </w:div>
        <w:div w:id="1283070374">
          <w:marLeft w:val="0"/>
          <w:marRight w:val="0"/>
          <w:marTop w:val="0"/>
          <w:marBottom w:val="0"/>
          <w:divBdr>
            <w:top w:val="none" w:sz="0" w:space="0" w:color="auto"/>
            <w:left w:val="none" w:sz="0" w:space="0" w:color="auto"/>
            <w:bottom w:val="none" w:sz="0" w:space="0" w:color="auto"/>
            <w:right w:val="none" w:sz="0" w:space="0" w:color="auto"/>
          </w:divBdr>
          <w:divsChild>
            <w:div w:id="1787311570">
              <w:marLeft w:val="0"/>
              <w:marRight w:val="0"/>
              <w:marTop w:val="0"/>
              <w:marBottom w:val="0"/>
              <w:divBdr>
                <w:top w:val="none" w:sz="0" w:space="0" w:color="auto"/>
                <w:left w:val="none" w:sz="0" w:space="0" w:color="auto"/>
                <w:bottom w:val="none" w:sz="0" w:space="0" w:color="auto"/>
                <w:right w:val="none" w:sz="0" w:space="0" w:color="auto"/>
              </w:divBdr>
            </w:div>
          </w:divsChild>
        </w:div>
        <w:div w:id="1556156225">
          <w:marLeft w:val="0"/>
          <w:marRight w:val="0"/>
          <w:marTop w:val="0"/>
          <w:marBottom w:val="0"/>
          <w:divBdr>
            <w:top w:val="none" w:sz="0" w:space="0" w:color="auto"/>
            <w:left w:val="none" w:sz="0" w:space="0" w:color="auto"/>
            <w:bottom w:val="none" w:sz="0" w:space="0" w:color="auto"/>
            <w:right w:val="none" w:sz="0" w:space="0" w:color="auto"/>
          </w:divBdr>
          <w:divsChild>
            <w:div w:id="2003582312">
              <w:marLeft w:val="0"/>
              <w:marRight w:val="0"/>
              <w:marTop w:val="0"/>
              <w:marBottom w:val="0"/>
              <w:divBdr>
                <w:top w:val="none" w:sz="0" w:space="0" w:color="auto"/>
                <w:left w:val="none" w:sz="0" w:space="0" w:color="auto"/>
                <w:bottom w:val="none" w:sz="0" w:space="0" w:color="auto"/>
                <w:right w:val="none" w:sz="0" w:space="0" w:color="auto"/>
              </w:divBdr>
            </w:div>
          </w:divsChild>
        </w:div>
        <w:div w:id="1227297754">
          <w:marLeft w:val="0"/>
          <w:marRight w:val="0"/>
          <w:marTop w:val="0"/>
          <w:marBottom w:val="0"/>
          <w:divBdr>
            <w:top w:val="none" w:sz="0" w:space="0" w:color="auto"/>
            <w:left w:val="none" w:sz="0" w:space="0" w:color="auto"/>
            <w:bottom w:val="none" w:sz="0" w:space="0" w:color="auto"/>
            <w:right w:val="none" w:sz="0" w:space="0" w:color="auto"/>
          </w:divBdr>
          <w:divsChild>
            <w:div w:id="972323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346511">
      <w:bodyDiv w:val="1"/>
      <w:marLeft w:val="0"/>
      <w:marRight w:val="0"/>
      <w:marTop w:val="0"/>
      <w:marBottom w:val="0"/>
      <w:divBdr>
        <w:top w:val="none" w:sz="0" w:space="0" w:color="auto"/>
        <w:left w:val="none" w:sz="0" w:space="0" w:color="auto"/>
        <w:bottom w:val="none" w:sz="0" w:space="0" w:color="auto"/>
        <w:right w:val="none" w:sz="0" w:space="0" w:color="auto"/>
      </w:divBdr>
      <w:divsChild>
        <w:div w:id="1860775146">
          <w:marLeft w:val="0"/>
          <w:marRight w:val="0"/>
          <w:marTop w:val="0"/>
          <w:marBottom w:val="0"/>
          <w:divBdr>
            <w:top w:val="none" w:sz="0" w:space="0" w:color="auto"/>
            <w:left w:val="none" w:sz="0" w:space="0" w:color="auto"/>
            <w:bottom w:val="none" w:sz="0" w:space="0" w:color="auto"/>
            <w:right w:val="none" w:sz="0" w:space="0" w:color="auto"/>
          </w:divBdr>
          <w:divsChild>
            <w:div w:id="212437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704979">
      <w:bodyDiv w:val="1"/>
      <w:marLeft w:val="0"/>
      <w:marRight w:val="0"/>
      <w:marTop w:val="0"/>
      <w:marBottom w:val="0"/>
      <w:divBdr>
        <w:top w:val="none" w:sz="0" w:space="0" w:color="auto"/>
        <w:left w:val="none" w:sz="0" w:space="0" w:color="auto"/>
        <w:bottom w:val="none" w:sz="0" w:space="0" w:color="auto"/>
        <w:right w:val="none" w:sz="0" w:space="0" w:color="auto"/>
      </w:divBdr>
    </w:div>
    <w:div w:id="879976654">
      <w:bodyDiv w:val="1"/>
      <w:marLeft w:val="0"/>
      <w:marRight w:val="0"/>
      <w:marTop w:val="0"/>
      <w:marBottom w:val="0"/>
      <w:divBdr>
        <w:top w:val="none" w:sz="0" w:space="0" w:color="auto"/>
        <w:left w:val="none" w:sz="0" w:space="0" w:color="auto"/>
        <w:bottom w:val="none" w:sz="0" w:space="0" w:color="auto"/>
        <w:right w:val="none" w:sz="0" w:space="0" w:color="auto"/>
      </w:divBdr>
      <w:divsChild>
        <w:div w:id="2036228304">
          <w:marLeft w:val="0"/>
          <w:marRight w:val="0"/>
          <w:marTop w:val="0"/>
          <w:marBottom w:val="0"/>
          <w:divBdr>
            <w:top w:val="none" w:sz="0" w:space="0" w:color="auto"/>
            <w:left w:val="none" w:sz="0" w:space="0" w:color="auto"/>
            <w:bottom w:val="none" w:sz="0" w:space="0" w:color="auto"/>
            <w:right w:val="none" w:sz="0" w:space="0" w:color="auto"/>
          </w:divBdr>
        </w:div>
        <w:div w:id="756559565">
          <w:marLeft w:val="0"/>
          <w:marRight w:val="0"/>
          <w:marTop w:val="0"/>
          <w:marBottom w:val="0"/>
          <w:divBdr>
            <w:top w:val="none" w:sz="0" w:space="0" w:color="auto"/>
            <w:left w:val="none" w:sz="0" w:space="0" w:color="auto"/>
            <w:bottom w:val="none" w:sz="0" w:space="0" w:color="auto"/>
            <w:right w:val="none" w:sz="0" w:space="0" w:color="auto"/>
          </w:divBdr>
        </w:div>
        <w:div w:id="2085495455">
          <w:marLeft w:val="0"/>
          <w:marRight w:val="0"/>
          <w:marTop w:val="0"/>
          <w:marBottom w:val="0"/>
          <w:divBdr>
            <w:top w:val="none" w:sz="0" w:space="0" w:color="auto"/>
            <w:left w:val="none" w:sz="0" w:space="0" w:color="auto"/>
            <w:bottom w:val="none" w:sz="0" w:space="0" w:color="auto"/>
            <w:right w:val="none" w:sz="0" w:space="0" w:color="auto"/>
          </w:divBdr>
        </w:div>
        <w:div w:id="1058239477">
          <w:marLeft w:val="0"/>
          <w:marRight w:val="0"/>
          <w:marTop w:val="0"/>
          <w:marBottom w:val="0"/>
          <w:divBdr>
            <w:top w:val="none" w:sz="0" w:space="0" w:color="auto"/>
            <w:left w:val="none" w:sz="0" w:space="0" w:color="auto"/>
            <w:bottom w:val="none" w:sz="0" w:space="0" w:color="auto"/>
            <w:right w:val="none" w:sz="0" w:space="0" w:color="auto"/>
          </w:divBdr>
        </w:div>
      </w:divsChild>
    </w:div>
    <w:div w:id="915431547">
      <w:bodyDiv w:val="1"/>
      <w:marLeft w:val="0"/>
      <w:marRight w:val="0"/>
      <w:marTop w:val="0"/>
      <w:marBottom w:val="0"/>
      <w:divBdr>
        <w:top w:val="none" w:sz="0" w:space="0" w:color="auto"/>
        <w:left w:val="none" w:sz="0" w:space="0" w:color="auto"/>
        <w:bottom w:val="none" w:sz="0" w:space="0" w:color="auto"/>
        <w:right w:val="none" w:sz="0" w:space="0" w:color="auto"/>
      </w:divBdr>
    </w:div>
    <w:div w:id="1045176534">
      <w:bodyDiv w:val="1"/>
      <w:marLeft w:val="0"/>
      <w:marRight w:val="0"/>
      <w:marTop w:val="0"/>
      <w:marBottom w:val="0"/>
      <w:divBdr>
        <w:top w:val="none" w:sz="0" w:space="0" w:color="auto"/>
        <w:left w:val="none" w:sz="0" w:space="0" w:color="auto"/>
        <w:bottom w:val="none" w:sz="0" w:space="0" w:color="auto"/>
        <w:right w:val="none" w:sz="0" w:space="0" w:color="auto"/>
      </w:divBdr>
    </w:div>
    <w:div w:id="1053848648">
      <w:bodyDiv w:val="1"/>
      <w:marLeft w:val="0"/>
      <w:marRight w:val="0"/>
      <w:marTop w:val="0"/>
      <w:marBottom w:val="0"/>
      <w:divBdr>
        <w:top w:val="none" w:sz="0" w:space="0" w:color="auto"/>
        <w:left w:val="none" w:sz="0" w:space="0" w:color="auto"/>
        <w:bottom w:val="none" w:sz="0" w:space="0" w:color="auto"/>
        <w:right w:val="none" w:sz="0" w:space="0" w:color="auto"/>
      </w:divBdr>
    </w:div>
    <w:div w:id="1276207259">
      <w:bodyDiv w:val="1"/>
      <w:marLeft w:val="0"/>
      <w:marRight w:val="0"/>
      <w:marTop w:val="0"/>
      <w:marBottom w:val="0"/>
      <w:divBdr>
        <w:top w:val="none" w:sz="0" w:space="0" w:color="auto"/>
        <w:left w:val="none" w:sz="0" w:space="0" w:color="auto"/>
        <w:bottom w:val="none" w:sz="0" w:space="0" w:color="auto"/>
        <w:right w:val="none" w:sz="0" w:space="0" w:color="auto"/>
      </w:divBdr>
    </w:div>
    <w:div w:id="1391492843">
      <w:bodyDiv w:val="1"/>
      <w:marLeft w:val="0"/>
      <w:marRight w:val="0"/>
      <w:marTop w:val="0"/>
      <w:marBottom w:val="0"/>
      <w:divBdr>
        <w:top w:val="none" w:sz="0" w:space="0" w:color="auto"/>
        <w:left w:val="none" w:sz="0" w:space="0" w:color="auto"/>
        <w:bottom w:val="none" w:sz="0" w:space="0" w:color="auto"/>
        <w:right w:val="none" w:sz="0" w:space="0" w:color="auto"/>
      </w:divBdr>
    </w:div>
    <w:div w:id="1440442818">
      <w:bodyDiv w:val="1"/>
      <w:marLeft w:val="0"/>
      <w:marRight w:val="0"/>
      <w:marTop w:val="0"/>
      <w:marBottom w:val="0"/>
      <w:divBdr>
        <w:top w:val="none" w:sz="0" w:space="0" w:color="auto"/>
        <w:left w:val="none" w:sz="0" w:space="0" w:color="auto"/>
        <w:bottom w:val="none" w:sz="0" w:space="0" w:color="auto"/>
        <w:right w:val="none" w:sz="0" w:space="0" w:color="auto"/>
      </w:divBdr>
      <w:divsChild>
        <w:div w:id="2008089826">
          <w:marLeft w:val="0"/>
          <w:marRight w:val="0"/>
          <w:marTop w:val="0"/>
          <w:marBottom w:val="0"/>
          <w:divBdr>
            <w:top w:val="none" w:sz="0" w:space="0" w:color="auto"/>
            <w:left w:val="none" w:sz="0" w:space="0" w:color="auto"/>
            <w:bottom w:val="none" w:sz="0" w:space="0" w:color="auto"/>
            <w:right w:val="none" w:sz="0" w:space="0" w:color="auto"/>
          </w:divBdr>
          <w:divsChild>
            <w:div w:id="132366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418233">
      <w:bodyDiv w:val="1"/>
      <w:marLeft w:val="0"/>
      <w:marRight w:val="0"/>
      <w:marTop w:val="0"/>
      <w:marBottom w:val="0"/>
      <w:divBdr>
        <w:top w:val="none" w:sz="0" w:space="0" w:color="auto"/>
        <w:left w:val="none" w:sz="0" w:space="0" w:color="auto"/>
        <w:bottom w:val="none" w:sz="0" w:space="0" w:color="auto"/>
        <w:right w:val="none" w:sz="0" w:space="0" w:color="auto"/>
      </w:divBdr>
    </w:div>
    <w:div w:id="1600602621">
      <w:bodyDiv w:val="1"/>
      <w:marLeft w:val="0"/>
      <w:marRight w:val="0"/>
      <w:marTop w:val="0"/>
      <w:marBottom w:val="0"/>
      <w:divBdr>
        <w:top w:val="none" w:sz="0" w:space="0" w:color="auto"/>
        <w:left w:val="none" w:sz="0" w:space="0" w:color="auto"/>
        <w:bottom w:val="none" w:sz="0" w:space="0" w:color="auto"/>
        <w:right w:val="none" w:sz="0" w:space="0" w:color="auto"/>
      </w:divBdr>
    </w:div>
    <w:div w:id="1668248337">
      <w:bodyDiv w:val="1"/>
      <w:marLeft w:val="0"/>
      <w:marRight w:val="0"/>
      <w:marTop w:val="0"/>
      <w:marBottom w:val="0"/>
      <w:divBdr>
        <w:top w:val="none" w:sz="0" w:space="0" w:color="auto"/>
        <w:left w:val="none" w:sz="0" w:space="0" w:color="auto"/>
        <w:bottom w:val="none" w:sz="0" w:space="0" w:color="auto"/>
        <w:right w:val="none" w:sz="0" w:space="0" w:color="auto"/>
      </w:divBdr>
    </w:div>
    <w:div w:id="1690060805">
      <w:bodyDiv w:val="1"/>
      <w:marLeft w:val="0"/>
      <w:marRight w:val="0"/>
      <w:marTop w:val="0"/>
      <w:marBottom w:val="0"/>
      <w:divBdr>
        <w:top w:val="none" w:sz="0" w:space="0" w:color="auto"/>
        <w:left w:val="none" w:sz="0" w:space="0" w:color="auto"/>
        <w:bottom w:val="none" w:sz="0" w:space="0" w:color="auto"/>
        <w:right w:val="none" w:sz="0" w:space="0" w:color="auto"/>
      </w:divBdr>
    </w:div>
    <w:div w:id="1796488872">
      <w:bodyDiv w:val="1"/>
      <w:marLeft w:val="0"/>
      <w:marRight w:val="0"/>
      <w:marTop w:val="0"/>
      <w:marBottom w:val="0"/>
      <w:divBdr>
        <w:top w:val="none" w:sz="0" w:space="0" w:color="auto"/>
        <w:left w:val="none" w:sz="0" w:space="0" w:color="auto"/>
        <w:bottom w:val="none" w:sz="0" w:space="0" w:color="auto"/>
        <w:right w:val="none" w:sz="0" w:space="0" w:color="auto"/>
      </w:divBdr>
    </w:div>
    <w:div w:id="1892695633">
      <w:bodyDiv w:val="1"/>
      <w:marLeft w:val="0"/>
      <w:marRight w:val="0"/>
      <w:marTop w:val="0"/>
      <w:marBottom w:val="0"/>
      <w:divBdr>
        <w:top w:val="none" w:sz="0" w:space="0" w:color="auto"/>
        <w:left w:val="none" w:sz="0" w:space="0" w:color="auto"/>
        <w:bottom w:val="none" w:sz="0" w:space="0" w:color="auto"/>
        <w:right w:val="none" w:sz="0" w:space="0" w:color="auto"/>
      </w:divBdr>
    </w:div>
    <w:div w:id="1899827640">
      <w:bodyDiv w:val="1"/>
      <w:marLeft w:val="0"/>
      <w:marRight w:val="0"/>
      <w:marTop w:val="0"/>
      <w:marBottom w:val="0"/>
      <w:divBdr>
        <w:top w:val="none" w:sz="0" w:space="0" w:color="auto"/>
        <w:left w:val="none" w:sz="0" w:space="0" w:color="auto"/>
        <w:bottom w:val="none" w:sz="0" w:space="0" w:color="auto"/>
        <w:right w:val="none" w:sz="0" w:space="0" w:color="auto"/>
      </w:divBdr>
    </w:div>
    <w:div w:id="1959870632">
      <w:bodyDiv w:val="1"/>
      <w:marLeft w:val="0"/>
      <w:marRight w:val="0"/>
      <w:marTop w:val="0"/>
      <w:marBottom w:val="0"/>
      <w:divBdr>
        <w:top w:val="none" w:sz="0" w:space="0" w:color="auto"/>
        <w:left w:val="none" w:sz="0" w:space="0" w:color="auto"/>
        <w:bottom w:val="none" w:sz="0" w:space="0" w:color="auto"/>
        <w:right w:val="none" w:sz="0" w:space="0" w:color="auto"/>
      </w:divBdr>
    </w:div>
    <w:div w:id="2059085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uzhnu.edu.ua/uk/infocentre/get/24661" TargetMode="External"/><Relationship Id="rId18" Type="http://schemas.openxmlformats.org/officeDocument/2006/relationships/hyperlink" Target="file:///F:\&#1055;&#1080;&#1083;&#1100;&#1085;&#1077;&#1085;&#1100;&#1082;&#1080;&#1081;%20&#1042;.&#1042;.%20&#1030;&#1085;&#1085;&#1086;&#1074;&#1072;&#1094;&#1110;&#1081;&#1085;&#1110;%20&#1090;&#1077;&#1093;&#1085;&#1086;&#1083;&#1086;&#1075;&#1110;&#1111;%20&#1091;%20&#1087;&#1110;&#1076;&#1075;&#1086;&#1090;&#1086;&#1074;&#1094;&#1110;%20&#1084;&#1072;&#1081;&#1073;&#1091;&#1090;&#1085;&#1110;&#1093;%20&#1089;&#1087;&#1086;&#1088;&#1090;&#1089;&#1084;&#1077;&#1085;&#1110;&#1074;%20&#1074;%20&#1091;&#1084;&#1086;&#1074;&#1072;&#1093;%20&#1086;&#1089;&#1074;&#1110;&#1090;&#1085;&#1100;&#1086;&#1075;&#1086;%20&#1087;&#1088;&#1086;&#1094;&#1077;&#1089;&#1091;%20&#1079;&#1072;&#1082;&#1083;&#1072;&#1076;&#1110;&#1074;%20&#1074;&#1080;&#1097;&#1086;&#1111;%20&#1086;&#1089;&#1074;&#1110;&#1090;&#1080;.%20&#1052;&#1086;&#1083;&#1086;&#1076;&#1080;&#1081;%20&#1074;&#1095;&#1077;&#1085;&#1080;&#1081;.%202021.%20&#8470;5(93).%20C.%20190-192.%20URL:%20https:\molodyivchenyi.ua\index.php\journal\article\view\608\591"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prints.zu.edu.ua/23123/1/%D0%A1%D0%B2%D0%B8%D1%89.pdf" TargetMode="External"/><Relationship Id="rId7" Type="http://schemas.openxmlformats.org/officeDocument/2006/relationships/endnotes" Target="endnotes.xml"/><Relationship Id="rId12" Type="http://schemas.openxmlformats.org/officeDocument/2006/relationships/hyperlink" Target="https://repository.kpi.kharkov.ua/server/api/core/bitstreams/fb8c3038-fc29-4cc7-9d24-f02598c7e450/content" TargetMode="External"/><Relationship Id="rId17" Type="http://schemas.openxmlformats.org/officeDocument/2006/relationships/hyperlink" Target="https://conferences.vntu.edu.ua/index.php/all-hum/all-hum-2018/paper/viewPDFInterstitial/3776/3155"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enodo.org/records/10996774" TargetMode="External"/><Relationship Id="rId20" Type="http://schemas.openxmlformats.org/officeDocument/2006/relationships/hyperlink" Target="https://manusbook.com/9082_Atletics_Book/5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gma.donetsk.ua/docs/kafedry/fizv/NMKD/%D0%9D%D0%9C%D0%9A%D0%94_%C2%AB%D0%A2%D0%B5%D0%BE%D1%80%D1%96%D1%8F_%D1%96_%D0%BC%D0%B5%D1%82%D0%BE%D0%B4%D0%B8%D0%BA%D0%B0_%D0%B4%D0%B8%D1%82%D1%8F%D1%87%D0%BE_%D1%8E%D0%BD%D0%B0%D1%86%D1%8C%D0%BA%D0%BE%D0%B3%D0%BE_%D1%81%D0%BF%D0%BE%D1%80%D1%82%D1%83%C2%BB.pdf" TargetMode="External"/><Relationship Id="rId24" Type="http://schemas.openxmlformats.org/officeDocument/2006/relationships/hyperlink" Target="https://chfla.org.ua/2023/06/trenirovki-bega-na-400-metrov-po-metodike-klajda-xarta/" TargetMode="External"/><Relationship Id="rId5" Type="http://schemas.openxmlformats.org/officeDocument/2006/relationships/webSettings" Target="webSettings.xml"/><Relationship Id="rId15" Type="http://schemas.openxmlformats.org/officeDocument/2006/relationships/hyperlink" Target="https://uni-sport.edu.ua/sites/default/files/vseDocumenti/diss_kozlov_k.v.pdf" TargetMode="External"/><Relationship Id="rId23" Type="http://schemas.openxmlformats.org/officeDocument/2006/relationships/hyperlink" Target="https://files.znu.edu.ua/files/Bibliobooks/Inshi74/0054830.pdf" TargetMode="External"/><Relationship Id="rId10" Type="http://schemas.openxmlformats.org/officeDocument/2006/relationships/hyperlink" Target="http://eprints.zu.edu.ua/34778/1/11-17.pdf" TargetMode="External"/><Relationship Id="rId19" Type="http://schemas.openxmlformats.org/officeDocument/2006/relationships/hyperlink" Target="https://eprints.cdu.edu.ua/3821/1/rodzinka_2018_2-530-532.pdf" TargetMode="External"/><Relationship Id="rId4" Type="http://schemas.openxmlformats.org/officeDocument/2006/relationships/settings" Target="settings.xml"/><Relationship Id="rId9" Type="http://schemas.openxmlformats.org/officeDocument/2006/relationships/hyperlink" Target="https://evnuir.vnu.edu.ua/bitstream/123456789/20294/1/fiz%20kul-73-74.pdf" TargetMode="External"/><Relationship Id="rId14" Type="http://schemas.openxmlformats.org/officeDocument/2006/relationships/hyperlink" Target="https://pcs.khmnu.edu.ua/index.php/pcs/article/view/327/386" TargetMode="External"/><Relationship Id="rId22" Type="http://schemas.openxmlformats.org/officeDocument/2006/relationships/hyperlink" Target="https://rep.nuos.edu.ua/server/api/core/bitstreams/f95ec748-263f-45e2-999c-543953b0a71a/conte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66E46B-ED9C-4B0E-B116-78E4DD80A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62</Pages>
  <Words>16191</Words>
  <Characters>92294</Characters>
  <Application>Microsoft Office Word</Application>
  <DocSecurity>0</DocSecurity>
  <Lines>769</Lines>
  <Paragraphs>216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Work-PC</dc:creator>
  <cp:keywords/>
  <dc:description/>
  <cp:lastModifiedBy>ganzenkos1@gmail.com</cp:lastModifiedBy>
  <cp:revision>6</cp:revision>
  <dcterms:created xsi:type="dcterms:W3CDTF">2025-11-23T16:26:00Z</dcterms:created>
  <dcterms:modified xsi:type="dcterms:W3CDTF">2025-11-23T18:42:00Z</dcterms:modified>
</cp:coreProperties>
</file>