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4C50" w:rsidRPr="008B23F1" w:rsidRDefault="00444C50" w:rsidP="00E22233">
      <w:pPr>
        <w:shd w:val="clear" w:color="auto" w:fill="FFFFFF"/>
        <w:tabs>
          <w:tab w:val="left" w:pos="5387"/>
        </w:tabs>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НАЦІОНАЛЬНИЙ УНІВЕРСИТЕТ ФІЗИЧНОГО ВИХОВАННЯ І СПОРТУ УКРАЇНИ</w:t>
      </w:r>
    </w:p>
    <w:p w:rsidR="002B31A4" w:rsidRPr="008B23F1" w:rsidRDefault="002B31A4" w:rsidP="00444C50">
      <w:pPr>
        <w:shd w:val="clear" w:color="auto" w:fill="FFFFFF"/>
        <w:spacing w:after="0" w:line="24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НАВЧАЛЬНО-НАУКОВИЙ ІНСТИТУТ ЗДОРОВ'Я, РЕАБІЛІТАЦІЇ ТА ФІЗИЧНОГО ВИХОВАННЯ</w:t>
      </w:r>
    </w:p>
    <w:p w:rsidR="00444C50" w:rsidRPr="008B23F1" w:rsidRDefault="00444C50" w:rsidP="00444C50">
      <w:pPr>
        <w:shd w:val="clear" w:color="auto" w:fill="FFFFFF"/>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КАФЕДРА ТЕОРІЇ І МЕТОДИКИ ФІЗИЧНОГО ВИХОВАННЯ</w:t>
      </w:r>
    </w:p>
    <w:p w:rsidR="00444C50" w:rsidRPr="008B23F1" w:rsidRDefault="00444C50" w:rsidP="00444C50">
      <w:pPr>
        <w:shd w:val="clear" w:color="auto" w:fill="FFFFFF"/>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444C50">
      <w:pPr>
        <w:shd w:val="clear" w:color="auto" w:fill="FFFFFF"/>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444C50">
      <w:pPr>
        <w:shd w:val="clear" w:color="auto" w:fill="FFFFFF"/>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444C50">
      <w:pPr>
        <w:shd w:val="clear" w:color="auto" w:fill="FFFFFF"/>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444C50">
      <w:pPr>
        <w:shd w:val="clear" w:color="auto" w:fill="FFFFFF"/>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444C50">
      <w:pPr>
        <w:shd w:val="clear" w:color="auto" w:fill="FFFFFF"/>
        <w:spacing w:after="0" w:line="240" w:lineRule="auto"/>
        <w:jc w:val="center"/>
        <w:rPr>
          <w:rFonts w:ascii="Times New Roman" w:eastAsia="Times New Roman" w:hAnsi="Times New Roman" w:cs="Times New Roman"/>
          <w:sz w:val="24"/>
          <w:szCs w:val="24"/>
          <w:lang w:eastAsia="uk-UA"/>
        </w:rPr>
      </w:pPr>
    </w:p>
    <w:p w:rsidR="00444C50" w:rsidRPr="008B23F1" w:rsidRDefault="00444C50" w:rsidP="00444C50">
      <w:pPr>
        <w:shd w:val="clear" w:color="auto" w:fill="FFFFFF"/>
        <w:spacing w:after="0" w:line="240" w:lineRule="auto"/>
        <w:jc w:val="center"/>
        <w:rPr>
          <w:rFonts w:ascii="Times New Roman" w:eastAsia="Times New Roman" w:hAnsi="Times New Roman" w:cs="Times New Roman"/>
          <w:sz w:val="24"/>
          <w:szCs w:val="24"/>
          <w:lang w:eastAsia="uk-UA"/>
        </w:rPr>
      </w:pPr>
    </w:p>
    <w:p w:rsidR="00444C50" w:rsidRPr="008B23F1" w:rsidRDefault="00444C50" w:rsidP="00444C50">
      <w:pPr>
        <w:shd w:val="clear" w:color="auto" w:fill="FFFFFF"/>
        <w:spacing w:after="0" w:line="240" w:lineRule="auto"/>
        <w:jc w:val="center"/>
        <w:rPr>
          <w:rFonts w:ascii="Times New Roman" w:eastAsia="Times New Roman" w:hAnsi="Times New Roman" w:cs="Times New Roman"/>
          <w:sz w:val="24"/>
          <w:szCs w:val="24"/>
          <w:lang w:eastAsia="uk-UA"/>
        </w:rPr>
      </w:pPr>
    </w:p>
    <w:p w:rsidR="00444C50" w:rsidRPr="008B23F1" w:rsidRDefault="00444C50" w:rsidP="00444C50">
      <w:pPr>
        <w:shd w:val="clear" w:color="auto" w:fill="FFFFFF"/>
        <w:spacing w:after="0" w:line="240" w:lineRule="auto"/>
        <w:jc w:val="center"/>
        <w:rPr>
          <w:rFonts w:ascii="Times New Roman" w:eastAsia="Times New Roman" w:hAnsi="Times New Roman" w:cs="Times New Roman"/>
          <w:sz w:val="24"/>
          <w:szCs w:val="24"/>
          <w:lang w:eastAsia="uk-UA"/>
        </w:rPr>
      </w:pPr>
    </w:p>
    <w:p w:rsidR="00444C50" w:rsidRPr="008B23F1" w:rsidRDefault="00444C50" w:rsidP="00444C50">
      <w:pPr>
        <w:shd w:val="clear" w:color="auto" w:fill="FFFFFF"/>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444C50">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20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b/>
          <w:bCs/>
          <w:sz w:val="28"/>
          <w:szCs w:val="28"/>
          <w:lang w:eastAsia="uk-UA"/>
        </w:rPr>
        <w:t>КВАЛІФІКАЦІЙНА РОБОТА</w:t>
      </w:r>
    </w:p>
    <w:p w:rsidR="00444C50" w:rsidRPr="008B23F1" w:rsidRDefault="00444C50" w:rsidP="00444C50">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20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444C50">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 xml:space="preserve">на здобуття вищої освіти </w:t>
      </w:r>
      <w:r w:rsidR="00B71B45">
        <w:rPr>
          <w:rFonts w:ascii="Times New Roman" w:eastAsia="Times New Roman" w:hAnsi="Times New Roman" w:cs="Times New Roman"/>
          <w:sz w:val="28"/>
          <w:szCs w:val="28"/>
          <w:lang w:eastAsia="uk-UA"/>
        </w:rPr>
        <w:t>другого (</w:t>
      </w:r>
      <w:r w:rsidRPr="008B23F1">
        <w:rPr>
          <w:rFonts w:ascii="Times New Roman" w:eastAsia="Times New Roman" w:hAnsi="Times New Roman" w:cs="Times New Roman"/>
          <w:sz w:val="28"/>
          <w:szCs w:val="28"/>
          <w:lang w:eastAsia="uk-UA"/>
        </w:rPr>
        <w:t>магіст</w:t>
      </w:r>
      <w:r w:rsidR="00B71B45">
        <w:rPr>
          <w:rFonts w:ascii="Times New Roman" w:eastAsia="Times New Roman" w:hAnsi="Times New Roman" w:cs="Times New Roman"/>
          <w:sz w:val="28"/>
          <w:szCs w:val="28"/>
          <w:lang w:eastAsia="uk-UA"/>
        </w:rPr>
        <w:t>ерського) рівня</w:t>
      </w:r>
    </w:p>
    <w:p w:rsidR="00444C50" w:rsidRPr="008B23F1" w:rsidRDefault="00444C50" w:rsidP="00444C50">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за спеціальністю 017 Фізична культура і спорт</w:t>
      </w:r>
    </w:p>
    <w:p w:rsidR="00444C50" w:rsidRPr="008B23F1" w:rsidRDefault="00444C50" w:rsidP="00444C50">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освітньою програмою «Фізичне виховання»</w:t>
      </w:r>
    </w:p>
    <w:p w:rsidR="00444C50" w:rsidRPr="008B23F1" w:rsidRDefault="00444C50" w:rsidP="00444C50">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444C50">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EB7CA4" w:rsidRPr="008B23F1" w:rsidRDefault="00444C50" w:rsidP="00EB7CA4">
      <w:pPr>
        <w:spacing w:after="0" w:line="360" w:lineRule="auto"/>
        <w:jc w:val="center"/>
        <w:rPr>
          <w:rFonts w:ascii="Times New Roman" w:eastAsia="Times New Roman" w:hAnsi="Times New Roman" w:cs="Times New Roman"/>
          <w:b/>
          <w:sz w:val="28"/>
          <w:szCs w:val="28"/>
          <w:lang w:eastAsia="uk-UA"/>
        </w:rPr>
      </w:pPr>
      <w:r w:rsidRPr="008B23F1">
        <w:rPr>
          <w:rFonts w:ascii="Times New Roman" w:eastAsia="Times New Roman" w:hAnsi="Times New Roman" w:cs="Times New Roman"/>
          <w:sz w:val="28"/>
          <w:szCs w:val="28"/>
          <w:lang w:eastAsia="uk-UA"/>
        </w:rPr>
        <w:t>на тему:</w:t>
      </w:r>
      <w:r w:rsidR="00EB7CA4" w:rsidRPr="008B23F1">
        <w:rPr>
          <w:rFonts w:ascii="Times New Roman" w:eastAsia="Times New Roman" w:hAnsi="Times New Roman" w:cs="Times New Roman"/>
          <w:sz w:val="28"/>
          <w:szCs w:val="28"/>
          <w:lang w:eastAsia="uk-UA"/>
        </w:rPr>
        <w:t xml:space="preserve"> </w:t>
      </w:r>
      <w:r w:rsidR="00EB7CA4" w:rsidRPr="008B23F1">
        <w:rPr>
          <w:rFonts w:ascii="Times New Roman" w:eastAsia="Times New Roman" w:hAnsi="Times New Roman" w:cs="Times New Roman"/>
          <w:b/>
          <w:sz w:val="28"/>
          <w:szCs w:val="28"/>
          <w:lang w:eastAsia="uk-UA"/>
        </w:rPr>
        <w:t>МОТИВАЦІЯ СТУДЕНТІВ ДО ФІЗКУЛЬТУРНО-ОЗДОРОВЧИХ ЗАНЯТЬ СПОРТИВНИМИ ІГРАМИ</w:t>
      </w:r>
    </w:p>
    <w:p w:rsidR="00444C50" w:rsidRPr="008B23F1" w:rsidRDefault="00444C50" w:rsidP="00EB7CA4">
      <w:pPr>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after="20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444C50">
      <w:pPr>
        <w:shd w:val="clear" w:color="auto" w:fill="FFFFFF"/>
        <w:spacing w:after="200" w:line="240" w:lineRule="auto"/>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444C50">
      <w:pPr>
        <w:shd w:val="clear" w:color="auto" w:fill="FFFFFF"/>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tbl>
      <w:tblPr>
        <w:tblW w:w="0" w:type="auto"/>
        <w:tblCellSpacing w:w="0" w:type="dxa"/>
        <w:tblLook w:val="04A0" w:firstRow="1" w:lastRow="0" w:firstColumn="1" w:lastColumn="0" w:noHBand="0" w:noVBand="1"/>
      </w:tblPr>
      <w:tblGrid>
        <w:gridCol w:w="3652"/>
        <w:gridCol w:w="5919"/>
      </w:tblGrid>
      <w:tr w:rsidR="008B23F1" w:rsidRPr="008B23F1" w:rsidTr="008A2801">
        <w:trPr>
          <w:tblCellSpacing w:w="0" w:type="dxa"/>
        </w:trPr>
        <w:tc>
          <w:tcPr>
            <w:tcW w:w="3652" w:type="dxa"/>
            <w:vAlign w:val="center"/>
            <w:hideMark/>
          </w:tcPr>
          <w:p w:rsidR="00444C50" w:rsidRPr="008B23F1" w:rsidRDefault="00444C50" w:rsidP="009169F7">
            <w:pPr>
              <w:tabs>
                <w:tab w:val="left" w:pos="6096"/>
              </w:tabs>
              <w:spacing w:after="0" w:line="240" w:lineRule="auto"/>
              <w:ind w:firstLine="709"/>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tc>
        <w:tc>
          <w:tcPr>
            <w:tcW w:w="5919" w:type="dxa"/>
            <w:vAlign w:val="center"/>
            <w:hideMark/>
          </w:tcPr>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здобувача вищої освіти</w:t>
            </w:r>
          </w:p>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 xml:space="preserve">другого (магістерського) рівня </w:t>
            </w:r>
          </w:p>
          <w:p w:rsidR="00444C50" w:rsidRPr="008B23F1" w:rsidRDefault="00EB7CA4"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Лихогруд</w:t>
            </w:r>
            <w:r w:rsidR="006A6B3A" w:rsidRPr="008B23F1">
              <w:rPr>
                <w:rFonts w:ascii="Times New Roman" w:eastAsia="Times New Roman" w:hAnsi="Times New Roman" w:cs="Times New Roman"/>
                <w:sz w:val="28"/>
                <w:szCs w:val="28"/>
                <w:lang w:eastAsia="uk-UA"/>
              </w:rPr>
              <w:t>а</w:t>
            </w:r>
            <w:r w:rsidRPr="008B23F1">
              <w:rPr>
                <w:rFonts w:ascii="Times New Roman" w:eastAsia="Times New Roman" w:hAnsi="Times New Roman" w:cs="Times New Roman"/>
                <w:sz w:val="28"/>
                <w:szCs w:val="28"/>
                <w:lang w:eastAsia="uk-UA"/>
              </w:rPr>
              <w:t xml:space="preserve"> Олександра</w:t>
            </w:r>
            <w:r w:rsidR="006A6B3A" w:rsidRPr="008B23F1">
              <w:rPr>
                <w:rFonts w:ascii="Times New Roman" w:eastAsia="Times New Roman" w:hAnsi="Times New Roman" w:cs="Times New Roman"/>
                <w:sz w:val="28"/>
                <w:szCs w:val="28"/>
                <w:lang w:eastAsia="uk-UA"/>
              </w:rPr>
              <w:t xml:space="preserve"> Володимировича </w:t>
            </w:r>
          </w:p>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 xml:space="preserve">Науковий керівник: </w:t>
            </w:r>
          </w:p>
          <w:p w:rsidR="00444C50" w:rsidRPr="008B23F1" w:rsidRDefault="008A2801" w:rsidP="009169F7">
            <w:pPr>
              <w:tabs>
                <w:tab w:val="left" w:pos="6096"/>
              </w:tabs>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8"/>
                <w:szCs w:val="28"/>
                <w:lang w:eastAsia="uk-UA"/>
              </w:rPr>
              <w:t>к.фіз.в</w:t>
            </w:r>
            <w:r w:rsidR="00444C50" w:rsidRPr="008B23F1">
              <w:rPr>
                <w:rFonts w:ascii="Times New Roman" w:eastAsia="Times New Roman" w:hAnsi="Times New Roman" w:cs="Times New Roman"/>
                <w:sz w:val="28"/>
                <w:szCs w:val="28"/>
                <w:lang w:eastAsia="uk-UA"/>
              </w:rPr>
              <w:t>их., доцент Павлова Т. В.  </w:t>
            </w:r>
          </w:p>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 xml:space="preserve">Рецензент: </w:t>
            </w:r>
            <w:r w:rsidR="008A2801">
              <w:rPr>
                <w:rFonts w:ascii="Times New Roman" w:eastAsia="Times New Roman" w:hAnsi="Times New Roman" w:cs="Times New Roman"/>
                <w:sz w:val="28"/>
                <w:szCs w:val="28"/>
                <w:lang w:eastAsia="uk-UA"/>
              </w:rPr>
              <w:t>к.фіз.в</w:t>
            </w:r>
            <w:r w:rsidR="008A2801" w:rsidRPr="008B23F1">
              <w:rPr>
                <w:rFonts w:ascii="Times New Roman" w:eastAsia="Times New Roman" w:hAnsi="Times New Roman" w:cs="Times New Roman"/>
                <w:sz w:val="28"/>
                <w:szCs w:val="28"/>
                <w:lang w:eastAsia="uk-UA"/>
              </w:rPr>
              <w:t>их., доцент</w:t>
            </w:r>
            <w:r w:rsidR="008A2801">
              <w:rPr>
                <w:rFonts w:ascii="Times New Roman" w:eastAsia="Times New Roman" w:hAnsi="Times New Roman" w:cs="Times New Roman"/>
                <w:sz w:val="28"/>
                <w:szCs w:val="28"/>
                <w:lang w:eastAsia="uk-UA"/>
              </w:rPr>
              <w:t xml:space="preserve"> Єракова Л.А.</w:t>
            </w:r>
            <w:bookmarkStart w:id="0" w:name="_GoBack"/>
            <w:bookmarkEnd w:id="0"/>
          </w:p>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Рекомендовано до захисту на засіданні кафедри ТМФВ</w:t>
            </w:r>
          </w:p>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(протокол № </w:t>
            </w:r>
            <w:r w:rsidR="008A2801">
              <w:rPr>
                <w:rFonts w:ascii="Times New Roman" w:eastAsia="Times New Roman" w:hAnsi="Times New Roman" w:cs="Times New Roman"/>
                <w:sz w:val="28"/>
                <w:szCs w:val="28"/>
                <w:lang w:eastAsia="uk-UA"/>
              </w:rPr>
              <w:t>4</w:t>
            </w:r>
            <w:r w:rsidRPr="008B23F1">
              <w:rPr>
                <w:rFonts w:ascii="Times New Roman" w:eastAsia="Times New Roman" w:hAnsi="Times New Roman" w:cs="Times New Roman"/>
                <w:sz w:val="28"/>
                <w:szCs w:val="28"/>
                <w:lang w:eastAsia="uk-UA"/>
              </w:rPr>
              <w:t xml:space="preserve"> від</w:t>
            </w:r>
            <w:r w:rsidR="008A2801">
              <w:rPr>
                <w:rFonts w:ascii="Times New Roman" w:eastAsia="Times New Roman" w:hAnsi="Times New Roman" w:cs="Times New Roman"/>
                <w:sz w:val="28"/>
                <w:szCs w:val="28"/>
                <w:lang w:eastAsia="uk-UA"/>
              </w:rPr>
              <w:t xml:space="preserve"> 29.11.2024</w:t>
            </w:r>
            <w:r w:rsidRPr="008B23F1">
              <w:rPr>
                <w:rFonts w:ascii="Times New Roman" w:eastAsia="Times New Roman" w:hAnsi="Times New Roman" w:cs="Times New Roman"/>
                <w:sz w:val="28"/>
                <w:szCs w:val="28"/>
                <w:lang w:eastAsia="uk-UA"/>
              </w:rPr>
              <w:t>  р.)</w:t>
            </w:r>
          </w:p>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Завідувач кафедри: Трачук С.В.</w:t>
            </w:r>
          </w:p>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8"/>
                <w:szCs w:val="28"/>
                <w:lang w:eastAsia="uk-UA"/>
              </w:rPr>
              <w:t>к.н.ф.в. і с., доцент</w:t>
            </w:r>
          </w:p>
          <w:p w:rsidR="00444C50" w:rsidRPr="008B23F1" w:rsidRDefault="00444C50" w:rsidP="009169F7">
            <w:pPr>
              <w:pBdr>
                <w:bottom w:val="single" w:sz="12" w:space="0" w:color="000000"/>
              </w:pBd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r w:rsidRPr="008B23F1">
              <w:rPr>
                <w:rFonts w:ascii="Times New Roman" w:eastAsia="Times New Roman" w:hAnsi="Times New Roman" w:cs="Times New Roman"/>
                <w:sz w:val="16"/>
                <w:szCs w:val="16"/>
                <w:lang w:eastAsia="uk-UA"/>
              </w:rPr>
              <w:t>підпис)</w:t>
            </w:r>
          </w:p>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r w:rsidRPr="008B23F1">
              <w:rPr>
                <w:rFonts w:ascii="Times New Roman" w:eastAsia="Times New Roman" w:hAnsi="Times New Roman" w:cs="Times New Roman"/>
                <w:sz w:val="24"/>
                <w:szCs w:val="24"/>
                <w:lang w:eastAsia="uk-UA"/>
              </w:rPr>
              <w:t> </w:t>
            </w:r>
          </w:p>
          <w:p w:rsidR="00444C50" w:rsidRPr="008B23F1" w:rsidRDefault="00444C50" w:rsidP="009169F7">
            <w:pPr>
              <w:tabs>
                <w:tab w:val="left" w:pos="6096"/>
              </w:tabs>
              <w:spacing w:after="0" w:line="240" w:lineRule="auto"/>
              <w:jc w:val="both"/>
              <w:rPr>
                <w:rFonts w:ascii="Times New Roman" w:eastAsia="Times New Roman" w:hAnsi="Times New Roman" w:cs="Times New Roman"/>
                <w:sz w:val="24"/>
                <w:szCs w:val="24"/>
                <w:lang w:eastAsia="uk-UA"/>
              </w:rPr>
            </w:pPr>
          </w:p>
        </w:tc>
      </w:tr>
    </w:tbl>
    <w:p w:rsidR="00444C50" w:rsidRPr="008B23F1" w:rsidRDefault="00444C50" w:rsidP="00444C50">
      <w:pPr>
        <w:shd w:val="clear" w:color="auto" w:fill="FFFFFF"/>
        <w:spacing w:after="200" w:line="240" w:lineRule="auto"/>
        <w:jc w:val="center"/>
        <w:rPr>
          <w:rFonts w:ascii="Times New Roman" w:eastAsia="Times New Roman" w:hAnsi="Times New Roman" w:cs="Times New Roman"/>
          <w:sz w:val="24"/>
          <w:szCs w:val="24"/>
          <w:lang w:eastAsia="uk-UA"/>
        </w:rPr>
      </w:pPr>
      <w:r w:rsidRPr="008B23F1">
        <w:rPr>
          <w:rFonts w:ascii="Times New Roman" w:eastAsia="Times New Roman" w:hAnsi="Times New Roman" w:cs="Times New Roman"/>
          <w:b/>
          <w:bCs/>
          <w:sz w:val="28"/>
          <w:szCs w:val="28"/>
          <w:lang w:eastAsia="uk-UA"/>
        </w:rPr>
        <w:t>Київ, 202</w:t>
      </w:r>
      <w:r w:rsidR="006A6B3A" w:rsidRPr="008B23F1">
        <w:rPr>
          <w:rFonts w:ascii="Times New Roman" w:eastAsia="Times New Roman" w:hAnsi="Times New Roman" w:cs="Times New Roman"/>
          <w:b/>
          <w:bCs/>
          <w:sz w:val="28"/>
          <w:szCs w:val="28"/>
          <w:lang w:eastAsia="uk-UA"/>
        </w:rPr>
        <w:t>4</w:t>
      </w:r>
    </w:p>
    <w:p w:rsidR="00444C50" w:rsidRPr="008B23F1" w:rsidRDefault="00444C50" w:rsidP="00444C50">
      <w:pPr>
        <w:spacing w:after="0" w:line="360" w:lineRule="auto"/>
        <w:jc w:val="center"/>
        <w:rPr>
          <w:rFonts w:ascii="Times New Roman" w:eastAsia="Times New Roman" w:hAnsi="Times New Roman" w:cs="Times New Roman"/>
          <w:b/>
          <w:sz w:val="28"/>
          <w:szCs w:val="28"/>
          <w:lang w:eastAsia="uk-UA"/>
        </w:rPr>
      </w:pPr>
    </w:p>
    <w:p w:rsidR="00444C50" w:rsidRPr="008B23F1" w:rsidRDefault="00EB7CA4" w:rsidP="00EB7CA4">
      <w:pPr>
        <w:spacing w:after="0" w:line="360" w:lineRule="auto"/>
        <w:jc w:val="center"/>
        <w:rPr>
          <w:rFonts w:ascii="Times New Roman" w:eastAsia="Times New Roman" w:hAnsi="Times New Roman" w:cs="Times New Roman"/>
          <w:b/>
          <w:sz w:val="28"/>
          <w:szCs w:val="28"/>
          <w:lang w:eastAsia="uk-UA"/>
        </w:rPr>
      </w:pPr>
      <w:r w:rsidRPr="008B23F1">
        <w:rPr>
          <w:rFonts w:ascii="Times New Roman" w:eastAsia="Times New Roman" w:hAnsi="Times New Roman" w:cs="Times New Roman"/>
          <w:b/>
          <w:sz w:val="28"/>
          <w:szCs w:val="28"/>
          <w:lang w:eastAsia="uk-UA"/>
        </w:rPr>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1270"/>
      </w:tblGrid>
      <w:tr w:rsidR="008B23F1"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ВСТУП</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60718C"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3</w:t>
            </w:r>
          </w:p>
        </w:tc>
      </w:tr>
      <w:tr w:rsidR="008B23F1" w:rsidRPr="008B23F1" w:rsidTr="0060718C">
        <w:tc>
          <w:tcPr>
            <w:tcW w:w="8359" w:type="dxa"/>
          </w:tcPr>
          <w:p w:rsidR="00EB7CA4" w:rsidRPr="008B23F1" w:rsidRDefault="00EB7CA4" w:rsidP="00B71BD8">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 xml:space="preserve">РОЗДІЛ І. </w:t>
            </w:r>
            <w:r w:rsidR="00B71BD8" w:rsidRPr="008B23F1">
              <w:rPr>
                <w:rFonts w:ascii="Times New Roman" w:eastAsia="Times New Roman" w:hAnsi="Times New Roman" w:cs="Times New Roman"/>
                <w:sz w:val="28"/>
                <w:szCs w:val="28"/>
                <w:lang w:eastAsia="uk-UA"/>
              </w:rPr>
              <w:t>ТЕОРЕТИЧНІ ОСНОВИ МОТИВАЦІЇ СТУДЕНТІВ ДО ФІЗКУЛЬТУРНО-ОЗДОРОВЧИХ ЗАНЯТЬ СПОРТИВНИМИ ІГРАМИ</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EB7CA4" w:rsidP="0060718C">
            <w:pPr>
              <w:spacing w:line="360" w:lineRule="auto"/>
              <w:jc w:val="center"/>
              <w:rPr>
                <w:rFonts w:ascii="Times New Roman" w:eastAsia="Times New Roman" w:hAnsi="Times New Roman" w:cs="Times New Roman"/>
                <w:sz w:val="28"/>
                <w:szCs w:val="28"/>
                <w:lang w:eastAsia="uk-UA"/>
              </w:rPr>
            </w:pPr>
          </w:p>
          <w:p w:rsidR="0060718C" w:rsidRPr="008B23F1" w:rsidRDefault="0060718C" w:rsidP="0060718C">
            <w:pPr>
              <w:spacing w:line="360" w:lineRule="auto"/>
              <w:jc w:val="center"/>
              <w:rPr>
                <w:rFonts w:ascii="Times New Roman" w:eastAsia="Times New Roman" w:hAnsi="Times New Roman" w:cs="Times New Roman"/>
                <w:sz w:val="28"/>
                <w:szCs w:val="28"/>
                <w:lang w:eastAsia="uk-UA"/>
              </w:rPr>
            </w:pPr>
          </w:p>
          <w:p w:rsidR="0060718C" w:rsidRPr="008B23F1" w:rsidRDefault="0060718C"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6</w:t>
            </w:r>
          </w:p>
        </w:tc>
      </w:tr>
      <w:tr w:rsidR="008B23F1" w:rsidRPr="008B23F1" w:rsidTr="0060718C">
        <w:tc>
          <w:tcPr>
            <w:tcW w:w="8359" w:type="dxa"/>
          </w:tcPr>
          <w:p w:rsidR="00EB7CA4" w:rsidRPr="008B23F1" w:rsidRDefault="00B71BD8" w:rsidP="00B71BD8">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1.1 Поняття «мотивація» в сучасній педагогіці і психології</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60718C"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6</w:t>
            </w:r>
          </w:p>
        </w:tc>
      </w:tr>
      <w:tr w:rsidR="008B23F1"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1.2.</w:t>
            </w:r>
            <w:r w:rsidR="00B71BD8" w:rsidRPr="008B23F1">
              <w:rPr>
                <w:rFonts w:ascii="Times New Roman" w:eastAsia="Times New Roman" w:hAnsi="Times New Roman" w:cs="Times New Roman"/>
                <w:sz w:val="28"/>
                <w:szCs w:val="28"/>
                <w:lang w:eastAsia="uk-UA"/>
              </w:rPr>
              <w:t xml:space="preserve"> Фактори та способи мотивації до фізкультурно-оздоровчих занять спортивними іграми</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EB7CA4" w:rsidP="0060718C">
            <w:pPr>
              <w:spacing w:line="360" w:lineRule="auto"/>
              <w:jc w:val="center"/>
              <w:rPr>
                <w:rFonts w:ascii="Times New Roman" w:eastAsia="Times New Roman" w:hAnsi="Times New Roman" w:cs="Times New Roman"/>
                <w:sz w:val="28"/>
                <w:szCs w:val="28"/>
                <w:lang w:eastAsia="uk-UA"/>
              </w:rPr>
            </w:pPr>
          </w:p>
          <w:p w:rsidR="0060718C" w:rsidRPr="008B23F1" w:rsidRDefault="00696C15"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9</w:t>
            </w:r>
          </w:p>
        </w:tc>
      </w:tr>
      <w:tr w:rsidR="008B23F1" w:rsidRPr="008B23F1" w:rsidTr="0060718C">
        <w:tc>
          <w:tcPr>
            <w:tcW w:w="8359" w:type="dxa"/>
          </w:tcPr>
          <w:p w:rsidR="00EB7CA4" w:rsidRPr="008B23F1" w:rsidRDefault="00EB7CA4" w:rsidP="00B71BD8">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1.3.</w:t>
            </w:r>
            <w:r w:rsidR="00B71BD8" w:rsidRPr="008B23F1">
              <w:t xml:space="preserve"> </w:t>
            </w:r>
            <w:r w:rsidR="006A6B3A" w:rsidRPr="008B23F1">
              <w:rPr>
                <w:rStyle w:val="y2iqfc"/>
                <w:rFonts w:ascii="Times New Roman" w:eastAsia="CordiaUPC" w:hAnsi="Times New Roman" w:cs="Times New Roman"/>
                <w:sz w:val="28"/>
                <w:szCs w:val="28"/>
              </w:rPr>
              <w:t>Особливості мотивації студентів до занять спортивними іграми</w:t>
            </w:r>
            <w:r w:rsidR="0060718C" w:rsidRPr="008B23F1">
              <w:rPr>
                <w:rStyle w:val="y2iqfc"/>
                <w:rFonts w:ascii="Times New Roman" w:eastAsia="CordiaUPC" w:hAnsi="Times New Roman" w:cs="Times New Roman"/>
                <w:sz w:val="28"/>
                <w:szCs w:val="28"/>
              </w:rPr>
              <w:t>………………………………………………………………….</w:t>
            </w:r>
          </w:p>
        </w:tc>
        <w:tc>
          <w:tcPr>
            <w:tcW w:w="1270" w:type="dxa"/>
          </w:tcPr>
          <w:p w:rsidR="00EB7CA4" w:rsidRPr="008B23F1" w:rsidRDefault="00EB7CA4" w:rsidP="0060718C">
            <w:pPr>
              <w:spacing w:line="360" w:lineRule="auto"/>
              <w:jc w:val="center"/>
              <w:rPr>
                <w:rFonts w:ascii="Times New Roman" w:eastAsia="Times New Roman" w:hAnsi="Times New Roman" w:cs="Times New Roman"/>
                <w:sz w:val="28"/>
                <w:szCs w:val="28"/>
                <w:lang w:eastAsia="uk-UA"/>
              </w:rPr>
            </w:pPr>
          </w:p>
          <w:p w:rsidR="0060718C" w:rsidRPr="008B23F1" w:rsidRDefault="0060718C" w:rsidP="00696C15">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1</w:t>
            </w:r>
            <w:r w:rsidR="00696C15" w:rsidRPr="008B23F1">
              <w:rPr>
                <w:rFonts w:ascii="Times New Roman" w:eastAsia="Times New Roman" w:hAnsi="Times New Roman" w:cs="Times New Roman"/>
                <w:sz w:val="28"/>
                <w:szCs w:val="28"/>
                <w:lang w:eastAsia="uk-UA"/>
              </w:rPr>
              <w:t>3</w:t>
            </w:r>
          </w:p>
        </w:tc>
      </w:tr>
      <w:tr w:rsidR="008B23F1"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Висновки до 1 розділу</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60718C" w:rsidP="00EB6760">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w:t>
            </w:r>
            <w:r w:rsidR="00EB6760" w:rsidRPr="008B23F1">
              <w:rPr>
                <w:rFonts w:ascii="Times New Roman" w:eastAsia="Times New Roman" w:hAnsi="Times New Roman" w:cs="Times New Roman"/>
                <w:sz w:val="28"/>
                <w:szCs w:val="28"/>
                <w:lang w:eastAsia="uk-UA"/>
              </w:rPr>
              <w:t>3</w:t>
            </w:r>
          </w:p>
        </w:tc>
      </w:tr>
      <w:tr w:rsidR="008B23F1"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РОЗДІЛ ІІ. МЕТОДИ ТА ОРГАНІЗАЦІЯ ДОСЛІДЖЕННЯ</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EB6760"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25</w:t>
            </w:r>
          </w:p>
        </w:tc>
      </w:tr>
      <w:tr w:rsidR="008B23F1"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2.1. Методи дослідження</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EB6760"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25</w:t>
            </w:r>
          </w:p>
        </w:tc>
      </w:tr>
      <w:tr w:rsidR="008B23F1"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2.1.1.</w:t>
            </w:r>
            <w:r w:rsidR="00B71BD8" w:rsidRPr="008B23F1">
              <w:rPr>
                <w:rFonts w:ascii="Times New Roman" w:eastAsia="Times New Roman" w:hAnsi="Times New Roman" w:cs="Times New Roman"/>
                <w:sz w:val="28"/>
                <w:szCs w:val="28"/>
                <w:lang w:eastAsia="uk-UA"/>
              </w:rPr>
              <w:t xml:space="preserve"> Аналіз та узагальнення даних спеціальної літератури</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EB6760"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25</w:t>
            </w:r>
          </w:p>
        </w:tc>
      </w:tr>
      <w:tr w:rsidR="008B23F1"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2.1.2.</w:t>
            </w:r>
            <w:r w:rsidR="00B71BD8" w:rsidRPr="008B23F1">
              <w:t xml:space="preserve"> </w:t>
            </w:r>
            <w:r w:rsidR="006A6B3A" w:rsidRPr="008B23F1">
              <w:rPr>
                <w:rStyle w:val="y2iqfc"/>
                <w:rFonts w:ascii="Times New Roman" w:eastAsia="CordiaUPC" w:hAnsi="Times New Roman" w:cs="Times New Roman"/>
                <w:sz w:val="28"/>
                <w:szCs w:val="28"/>
              </w:rPr>
              <w:t>Опитувальні методи дослідження</w:t>
            </w:r>
            <w:r w:rsidR="0060718C" w:rsidRPr="008B23F1">
              <w:rPr>
                <w:rStyle w:val="y2iqfc"/>
                <w:rFonts w:ascii="Times New Roman" w:eastAsia="CordiaUPC" w:hAnsi="Times New Roman" w:cs="Times New Roman"/>
                <w:sz w:val="28"/>
                <w:szCs w:val="28"/>
              </w:rPr>
              <w:t>…………………………..</w:t>
            </w:r>
          </w:p>
        </w:tc>
        <w:tc>
          <w:tcPr>
            <w:tcW w:w="1270" w:type="dxa"/>
          </w:tcPr>
          <w:p w:rsidR="00EB7CA4" w:rsidRPr="008B23F1" w:rsidRDefault="00EB6760"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25</w:t>
            </w:r>
          </w:p>
        </w:tc>
      </w:tr>
      <w:tr w:rsidR="008B23F1" w:rsidRPr="008B23F1" w:rsidTr="0060718C">
        <w:tc>
          <w:tcPr>
            <w:tcW w:w="8359" w:type="dxa"/>
          </w:tcPr>
          <w:p w:rsidR="00710FC1" w:rsidRPr="008B23F1" w:rsidRDefault="00710FC1"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2.1.3.</w:t>
            </w:r>
            <w:r w:rsidRPr="008B23F1">
              <w:t xml:space="preserve"> </w:t>
            </w:r>
            <w:r w:rsidR="006A6B3A" w:rsidRPr="008B23F1">
              <w:rPr>
                <w:rStyle w:val="y2iqfc"/>
                <w:rFonts w:ascii="Times New Roman" w:eastAsia="CordiaUPC" w:hAnsi="Times New Roman" w:cs="Times New Roman"/>
                <w:sz w:val="28"/>
                <w:szCs w:val="28"/>
              </w:rPr>
              <w:t>Методи статистичної обробки результатів дослідження</w:t>
            </w:r>
            <w:r w:rsidR="0060718C" w:rsidRPr="008B23F1">
              <w:rPr>
                <w:rStyle w:val="y2iqfc"/>
                <w:rFonts w:ascii="Times New Roman" w:eastAsia="CordiaUPC" w:hAnsi="Times New Roman" w:cs="Times New Roman"/>
                <w:sz w:val="28"/>
                <w:szCs w:val="28"/>
              </w:rPr>
              <w:t>…</w:t>
            </w:r>
          </w:p>
        </w:tc>
        <w:tc>
          <w:tcPr>
            <w:tcW w:w="1270" w:type="dxa"/>
          </w:tcPr>
          <w:p w:rsidR="00710FC1" w:rsidRPr="008B23F1" w:rsidRDefault="00EB6760"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25</w:t>
            </w:r>
          </w:p>
        </w:tc>
      </w:tr>
      <w:tr w:rsidR="008B23F1"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2.2. Організація дослідження</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EB6760"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26</w:t>
            </w:r>
          </w:p>
        </w:tc>
      </w:tr>
      <w:tr w:rsidR="008B23F1"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 xml:space="preserve">РОЗДІЛ ІІІ. </w:t>
            </w:r>
            <w:r w:rsidR="00B71BD8" w:rsidRPr="008B23F1">
              <w:rPr>
                <w:rFonts w:ascii="Times New Roman" w:eastAsia="Times New Roman" w:hAnsi="Times New Roman" w:cs="Times New Roman"/>
                <w:sz w:val="28"/>
                <w:szCs w:val="28"/>
                <w:lang w:eastAsia="uk-UA"/>
              </w:rPr>
              <w:t>АНАЛІЗ МОТИВАЦІЇ СТУДЕНТІВ ДО ФІЗКУЛЬТУРНО-ОЗДОРОВЧИХ ЗАНЯТЬ СПОРТИВНИМИ ІГРАМИ</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EB7CA4" w:rsidP="0060718C">
            <w:pPr>
              <w:spacing w:line="360" w:lineRule="auto"/>
              <w:jc w:val="center"/>
              <w:rPr>
                <w:rFonts w:ascii="Times New Roman" w:eastAsia="Times New Roman" w:hAnsi="Times New Roman" w:cs="Times New Roman"/>
                <w:sz w:val="28"/>
                <w:szCs w:val="28"/>
                <w:lang w:eastAsia="uk-UA"/>
              </w:rPr>
            </w:pPr>
          </w:p>
          <w:p w:rsidR="0060718C" w:rsidRPr="008B23F1" w:rsidRDefault="0060718C" w:rsidP="0060718C">
            <w:pPr>
              <w:spacing w:line="360" w:lineRule="auto"/>
              <w:jc w:val="center"/>
              <w:rPr>
                <w:rFonts w:ascii="Times New Roman" w:eastAsia="Times New Roman" w:hAnsi="Times New Roman" w:cs="Times New Roman"/>
                <w:sz w:val="28"/>
                <w:szCs w:val="28"/>
                <w:lang w:eastAsia="uk-UA"/>
              </w:rPr>
            </w:pPr>
          </w:p>
          <w:p w:rsidR="0060718C" w:rsidRPr="008B23F1" w:rsidRDefault="00EB6760"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27</w:t>
            </w:r>
          </w:p>
        </w:tc>
      </w:tr>
      <w:tr w:rsidR="008B23F1" w:rsidRPr="008B23F1" w:rsidTr="0060718C">
        <w:tc>
          <w:tcPr>
            <w:tcW w:w="8359" w:type="dxa"/>
          </w:tcPr>
          <w:p w:rsidR="00EB7CA4" w:rsidRPr="008B23F1" w:rsidRDefault="00EB7CA4" w:rsidP="00710FC1">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3.1.</w:t>
            </w:r>
            <w:r w:rsidR="00710FC1" w:rsidRPr="008B23F1">
              <w:rPr>
                <w:rFonts w:ascii="Times New Roman" w:eastAsia="Times New Roman" w:hAnsi="Times New Roman" w:cs="Times New Roman"/>
                <w:sz w:val="28"/>
                <w:szCs w:val="28"/>
                <w:lang w:eastAsia="uk-UA"/>
              </w:rPr>
              <w:t xml:space="preserve">Програма підвищення рівня рухової активності студентів з використанням спортивних ігор до фізкультурно-оздоровчих занять </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EB7CA4" w:rsidP="0060718C">
            <w:pPr>
              <w:spacing w:line="360" w:lineRule="auto"/>
              <w:jc w:val="center"/>
              <w:rPr>
                <w:rFonts w:ascii="Times New Roman" w:eastAsia="Times New Roman" w:hAnsi="Times New Roman" w:cs="Times New Roman"/>
                <w:sz w:val="28"/>
                <w:szCs w:val="28"/>
                <w:lang w:eastAsia="uk-UA"/>
              </w:rPr>
            </w:pPr>
          </w:p>
          <w:p w:rsidR="0060718C" w:rsidRPr="008B23F1" w:rsidRDefault="0060718C" w:rsidP="0060718C">
            <w:pPr>
              <w:spacing w:line="360" w:lineRule="auto"/>
              <w:jc w:val="center"/>
              <w:rPr>
                <w:rFonts w:ascii="Times New Roman" w:eastAsia="Times New Roman" w:hAnsi="Times New Roman" w:cs="Times New Roman"/>
                <w:sz w:val="28"/>
                <w:szCs w:val="28"/>
                <w:lang w:eastAsia="uk-UA"/>
              </w:rPr>
            </w:pPr>
          </w:p>
          <w:p w:rsidR="0060718C" w:rsidRPr="008B23F1" w:rsidRDefault="00EB6760"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27</w:t>
            </w:r>
          </w:p>
        </w:tc>
      </w:tr>
      <w:tr w:rsidR="008B23F1"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3.2.</w:t>
            </w:r>
            <w:r w:rsidR="00710FC1" w:rsidRPr="008B23F1">
              <w:rPr>
                <w:rFonts w:ascii="Times New Roman" w:eastAsia="Times New Roman" w:hAnsi="Times New Roman" w:cs="Times New Roman"/>
                <w:sz w:val="28"/>
                <w:szCs w:val="28"/>
                <w:lang w:eastAsia="uk-UA"/>
              </w:rPr>
              <w:t>Ефективність впровадження спортивних ігор до фізкультурно-оздоровчих занять студентів</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EB7CA4" w:rsidP="0060718C">
            <w:pPr>
              <w:spacing w:line="360" w:lineRule="auto"/>
              <w:jc w:val="center"/>
              <w:rPr>
                <w:rFonts w:ascii="Times New Roman" w:eastAsia="Times New Roman" w:hAnsi="Times New Roman" w:cs="Times New Roman"/>
                <w:sz w:val="28"/>
                <w:szCs w:val="28"/>
                <w:lang w:eastAsia="uk-UA"/>
              </w:rPr>
            </w:pPr>
          </w:p>
          <w:p w:rsidR="0060718C" w:rsidRPr="008B23F1" w:rsidRDefault="0060718C" w:rsidP="00EB6760">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3</w:t>
            </w:r>
            <w:r w:rsidR="00EB6760" w:rsidRPr="008B23F1">
              <w:rPr>
                <w:rFonts w:ascii="Times New Roman" w:eastAsia="Times New Roman" w:hAnsi="Times New Roman" w:cs="Times New Roman"/>
                <w:sz w:val="28"/>
                <w:szCs w:val="28"/>
                <w:lang w:eastAsia="uk-UA"/>
              </w:rPr>
              <w:t>1</w:t>
            </w:r>
          </w:p>
        </w:tc>
      </w:tr>
      <w:tr w:rsidR="008B23F1" w:rsidRPr="008B23F1" w:rsidTr="0060718C">
        <w:tc>
          <w:tcPr>
            <w:tcW w:w="8359" w:type="dxa"/>
          </w:tcPr>
          <w:p w:rsidR="00710FC1" w:rsidRPr="008B23F1" w:rsidRDefault="00710FC1"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3.3 Практичні рекомендації</w:t>
            </w:r>
            <w:r w:rsidR="0060718C" w:rsidRPr="008B23F1">
              <w:rPr>
                <w:rFonts w:ascii="Times New Roman" w:eastAsia="Times New Roman" w:hAnsi="Times New Roman" w:cs="Times New Roman"/>
                <w:sz w:val="28"/>
                <w:szCs w:val="28"/>
                <w:lang w:eastAsia="uk-UA"/>
              </w:rPr>
              <w:t>…………………………………………</w:t>
            </w:r>
          </w:p>
        </w:tc>
        <w:tc>
          <w:tcPr>
            <w:tcW w:w="1270" w:type="dxa"/>
          </w:tcPr>
          <w:p w:rsidR="00710FC1" w:rsidRPr="008B23F1" w:rsidRDefault="0060718C" w:rsidP="00EB6760">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4</w:t>
            </w:r>
            <w:r w:rsidR="00EB6760" w:rsidRPr="008B23F1">
              <w:rPr>
                <w:rFonts w:ascii="Times New Roman" w:eastAsia="Times New Roman" w:hAnsi="Times New Roman" w:cs="Times New Roman"/>
                <w:sz w:val="28"/>
                <w:szCs w:val="28"/>
                <w:lang w:eastAsia="uk-UA"/>
              </w:rPr>
              <w:t>3</w:t>
            </w:r>
          </w:p>
        </w:tc>
      </w:tr>
      <w:tr w:rsidR="008B23F1"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Висновки до 3 розділу</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EB6760"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45</w:t>
            </w:r>
          </w:p>
        </w:tc>
      </w:tr>
      <w:tr w:rsidR="008B23F1"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ВИСНОВКИ</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EB6760"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46</w:t>
            </w:r>
          </w:p>
        </w:tc>
      </w:tr>
      <w:tr w:rsidR="00EB7CA4" w:rsidRPr="008B23F1" w:rsidTr="0060718C">
        <w:tc>
          <w:tcPr>
            <w:tcW w:w="8359" w:type="dxa"/>
          </w:tcPr>
          <w:p w:rsidR="00EB7CA4" w:rsidRPr="008B23F1" w:rsidRDefault="00EB7CA4" w:rsidP="00444C50">
            <w:pPr>
              <w:spacing w:line="360" w:lineRule="auto"/>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СПИСОК ЛІТЕРАТУРИ</w:t>
            </w:r>
            <w:r w:rsidR="0060718C" w:rsidRPr="008B23F1">
              <w:rPr>
                <w:rFonts w:ascii="Times New Roman" w:eastAsia="Times New Roman" w:hAnsi="Times New Roman" w:cs="Times New Roman"/>
                <w:sz w:val="28"/>
                <w:szCs w:val="28"/>
                <w:lang w:eastAsia="uk-UA"/>
              </w:rPr>
              <w:t>……………………………………………..</w:t>
            </w:r>
          </w:p>
        </w:tc>
        <w:tc>
          <w:tcPr>
            <w:tcW w:w="1270" w:type="dxa"/>
          </w:tcPr>
          <w:p w:rsidR="00EB7CA4" w:rsidRPr="008B23F1" w:rsidRDefault="00696C15" w:rsidP="0060718C">
            <w:pPr>
              <w:spacing w:line="360" w:lineRule="auto"/>
              <w:jc w:val="center"/>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48</w:t>
            </w:r>
          </w:p>
        </w:tc>
      </w:tr>
    </w:tbl>
    <w:p w:rsidR="00EB7CA4" w:rsidRPr="008B23F1" w:rsidRDefault="00EB7CA4" w:rsidP="00EB7CA4">
      <w:pPr>
        <w:spacing w:after="0" w:line="360" w:lineRule="auto"/>
        <w:jc w:val="center"/>
        <w:rPr>
          <w:rFonts w:ascii="Times New Roman" w:eastAsia="Times New Roman" w:hAnsi="Times New Roman" w:cs="Times New Roman"/>
          <w:b/>
          <w:sz w:val="28"/>
          <w:szCs w:val="28"/>
          <w:lang w:eastAsia="uk-UA"/>
        </w:rPr>
      </w:pPr>
      <w:r w:rsidRPr="008B23F1">
        <w:rPr>
          <w:rFonts w:ascii="Times New Roman" w:eastAsia="Times New Roman" w:hAnsi="Times New Roman" w:cs="Times New Roman"/>
          <w:b/>
          <w:sz w:val="28"/>
          <w:szCs w:val="28"/>
          <w:lang w:eastAsia="uk-UA"/>
        </w:rPr>
        <w:lastRenderedPageBreak/>
        <w:t>ВСТУП</w:t>
      </w:r>
    </w:p>
    <w:p w:rsidR="00EB7CA4" w:rsidRPr="008B23F1" w:rsidRDefault="00EB7CA4" w:rsidP="00EB7CA4">
      <w:pPr>
        <w:spacing w:after="0" w:line="360" w:lineRule="auto"/>
        <w:jc w:val="center"/>
        <w:rPr>
          <w:rFonts w:ascii="Times New Roman" w:eastAsia="Times New Roman" w:hAnsi="Times New Roman" w:cs="Times New Roman"/>
          <w:b/>
          <w:sz w:val="28"/>
          <w:szCs w:val="28"/>
          <w:lang w:eastAsia="uk-UA"/>
        </w:rPr>
      </w:pPr>
    </w:p>
    <w:p w:rsidR="002A4C5A" w:rsidRPr="008B23F1" w:rsidRDefault="002A4C5A" w:rsidP="00EB7CA4">
      <w:pPr>
        <w:spacing w:after="0" w:line="360" w:lineRule="auto"/>
        <w:jc w:val="center"/>
        <w:rPr>
          <w:rFonts w:ascii="Times New Roman" w:eastAsia="Times New Roman" w:hAnsi="Times New Roman" w:cs="Times New Roman"/>
          <w:b/>
          <w:sz w:val="28"/>
          <w:szCs w:val="28"/>
          <w:lang w:eastAsia="uk-UA"/>
        </w:rPr>
      </w:pPr>
    </w:p>
    <w:p w:rsidR="002A4C5A" w:rsidRPr="008B23F1" w:rsidRDefault="002A4C5A" w:rsidP="00EB7CA4">
      <w:pPr>
        <w:spacing w:after="0" w:line="360" w:lineRule="auto"/>
        <w:jc w:val="center"/>
        <w:rPr>
          <w:rFonts w:ascii="Times New Roman" w:eastAsia="Times New Roman" w:hAnsi="Times New Roman" w:cs="Times New Roman"/>
          <w:b/>
          <w:sz w:val="28"/>
          <w:szCs w:val="28"/>
          <w:lang w:eastAsia="uk-UA"/>
        </w:rPr>
      </w:pPr>
    </w:p>
    <w:p w:rsidR="00FB37B5" w:rsidRPr="008B23F1" w:rsidRDefault="00444C50" w:rsidP="00FB37B5">
      <w:pPr>
        <w:spacing w:after="0" w:line="360" w:lineRule="auto"/>
        <w:ind w:firstLine="709"/>
        <w:jc w:val="both"/>
        <w:rPr>
          <w:rFonts w:ascii="Times New Roman" w:eastAsia="Times New Roman" w:hAnsi="Times New Roman" w:cs="Times New Roman"/>
          <w:sz w:val="28"/>
          <w:szCs w:val="28"/>
          <w:lang w:eastAsia="uk-UA"/>
        </w:rPr>
      </w:pPr>
      <w:r w:rsidRPr="008B23F1">
        <w:rPr>
          <w:rFonts w:ascii="Times New Roman" w:eastAsia="Times New Roman" w:hAnsi="Times New Roman" w:cs="Times New Roman"/>
          <w:b/>
          <w:sz w:val="28"/>
          <w:szCs w:val="28"/>
          <w:lang w:eastAsia="uk-UA"/>
        </w:rPr>
        <w:t xml:space="preserve">Актуальність. </w:t>
      </w:r>
      <w:r w:rsidR="00FB37B5" w:rsidRPr="008B23F1">
        <w:rPr>
          <w:rFonts w:ascii="Times New Roman" w:eastAsia="Times New Roman" w:hAnsi="Times New Roman" w:cs="Times New Roman"/>
          <w:sz w:val="28"/>
          <w:szCs w:val="28"/>
          <w:lang w:eastAsia="uk-UA"/>
        </w:rPr>
        <w:t>Проблема становлення здорового способу життя серед студентів набула особливої актуальності в останні роки. Це пояснюється збільшенням захворюваності серед випускників вищих навчальних закладів, зменшенням продуктивності молодих спеціалістів і проблемами з репродуктивним здоров'ям. Формування у студентів ефективних мотиваційних систем і навичок, необхідних для здорового способу життя, може забезпечити благополуччя не лише їм, але і майбутнім поколінням.</w:t>
      </w:r>
    </w:p>
    <w:p w:rsidR="00444C50" w:rsidRPr="008B23F1" w:rsidRDefault="00FB37B5" w:rsidP="00FB37B5">
      <w:pPr>
        <w:spacing w:after="0" w:line="360" w:lineRule="auto"/>
        <w:ind w:firstLine="709"/>
        <w:jc w:val="both"/>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Збільшення зацікавленості студентів у фізичній культурі може значно допомогти в розв'язанні проблеми поганого здоров'я молодих фахівців. Це можна зробити шляхом звернення до кожного студента як до індивідууму. В даному випадку важливо враховувати здатність студентів до самостійного вибору свого життєвого шляху, прийняття рішень і їхнє ставлення до індивідуального і загального здоров'я. Рекомендується впливати на них за допомогою фізичного виховання, яке сприяє вихованню правильного відношення до фізичної культури та здоров'язбережувальної діяльності.</w:t>
      </w:r>
    </w:p>
    <w:p w:rsidR="00FB37B5" w:rsidRPr="008B23F1" w:rsidRDefault="00FB37B5" w:rsidP="00FB37B5">
      <w:pPr>
        <w:spacing w:after="0" w:line="360" w:lineRule="auto"/>
        <w:ind w:firstLine="709"/>
        <w:jc w:val="both"/>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Для виховання серед студентів вищих навчальних закладів позитивного ставлення до активного способу життя та здорової практики можуть успішно використовуватися сучасні освітні підходи та інноваційні технології. Це потрібно враховувати при організації навчального процесу, оскільки фактори, що впливають на здоров'я студентів, постійно зростають. Більшість студентів ставляться до фізичної культури байдуже, розглядаючи її виключно як обов'язковий предмет.</w:t>
      </w:r>
    </w:p>
    <w:p w:rsidR="00FB37B5" w:rsidRPr="008B23F1" w:rsidRDefault="00FB37B5" w:rsidP="00FB37B5">
      <w:pPr>
        <w:spacing w:after="0" w:line="360" w:lineRule="auto"/>
        <w:ind w:firstLine="709"/>
        <w:jc w:val="both"/>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Дослідження таких вчених, як Г. М. Пилип, І. Л. Куковська, Л. Г. Логуш, Н. А. Стратійчук, Н. М. Козік, показують, що студенти не можуть ефективно дотримуватись правил здорового способу життя, головним чином через недоліки у використанні власних знань на практиці. Для вирішення цієї проблеми В. С. Биков та О. І. Уфімцева пропонують використовувати програми інтегрованих занять.</w:t>
      </w:r>
    </w:p>
    <w:p w:rsidR="00FB37B5" w:rsidRPr="008B23F1" w:rsidRDefault="00FB37B5" w:rsidP="00FB37B5">
      <w:pPr>
        <w:spacing w:after="0" w:line="360" w:lineRule="auto"/>
        <w:ind w:firstLine="709"/>
        <w:jc w:val="both"/>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 xml:space="preserve">З усього вищезазначеного можна зробити висновок про важливість </w:t>
      </w:r>
      <w:r w:rsidR="003365F5" w:rsidRPr="008B23F1">
        <w:rPr>
          <w:rFonts w:ascii="Times New Roman" w:eastAsia="Times New Roman" w:hAnsi="Times New Roman" w:cs="Times New Roman"/>
          <w:sz w:val="28"/>
          <w:szCs w:val="28"/>
          <w:lang w:eastAsia="uk-UA"/>
        </w:rPr>
        <w:t xml:space="preserve">мотивації до </w:t>
      </w:r>
      <w:r w:rsidRPr="008B23F1">
        <w:rPr>
          <w:rFonts w:ascii="Times New Roman" w:eastAsia="Times New Roman" w:hAnsi="Times New Roman" w:cs="Times New Roman"/>
          <w:sz w:val="28"/>
          <w:szCs w:val="28"/>
          <w:lang w:eastAsia="uk-UA"/>
        </w:rPr>
        <w:t>фізкультурно-оздоровчих занять спортивними іграми студентів для формування здорового способу життя, а також про доцільність використання в цьому процесі інтегрованих занять.</w:t>
      </w:r>
    </w:p>
    <w:p w:rsidR="002F0927" w:rsidRPr="008B23F1" w:rsidRDefault="002F0927" w:rsidP="00FB37B5">
      <w:pPr>
        <w:spacing w:after="0" w:line="360" w:lineRule="auto"/>
        <w:ind w:firstLine="709"/>
        <w:jc w:val="both"/>
        <w:rPr>
          <w:rFonts w:ascii="Times New Roman" w:eastAsia="Times New Roman" w:hAnsi="Times New Roman" w:cs="Times New Roman"/>
          <w:sz w:val="28"/>
          <w:szCs w:val="28"/>
          <w:lang w:eastAsia="uk-UA"/>
        </w:rPr>
      </w:pPr>
      <w:r w:rsidRPr="008B23F1">
        <w:rPr>
          <w:rFonts w:ascii="Times New Roman" w:eastAsia="Times New Roman" w:hAnsi="Times New Roman" w:cs="Times New Roman"/>
          <w:sz w:val="28"/>
          <w:szCs w:val="28"/>
          <w:lang w:eastAsia="uk-UA"/>
        </w:rPr>
        <w:t>Зв'язок роботи з науковими програмами, планами, темами, грантами.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B65A06" w:rsidRPr="008B23F1" w:rsidRDefault="007A73DF" w:rsidP="00B65A06">
      <w:pPr>
        <w:spacing w:after="0" w:line="360" w:lineRule="auto"/>
        <w:ind w:firstLine="709"/>
        <w:rPr>
          <w:rStyle w:val="4195pt"/>
          <w:rFonts w:ascii="Times New Roman" w:hAnsi="Times New Roman" w:cs="Times New Roman"/>
          <w:color w:val="auto"/>
          <w:sz w:val="28"/>
          <w:szCs w:val="28"/>
        </w:rPr>
      </w:pPr>
      <w:r w:rsidRPr="008B23F1">
        <w:rPr>
          <w:rFonts w:ascii="Times New Roman" w:eastAsia="Times New Roman" w:hAnsi="Times New Roman" w:cs="Times New Roman"/>
          <w:b/>
          <w:sz w:val="28"/>
          <w:szCs w:val="28"/>
          <w:lang w:eastAsia="uk-UA"/>
        </w:rPr>
        <w:t xml:space="preserve">Мета </w:t>
      </w:r>
      <w:r w:rsidR="00444C50" w:rsidRPr="008B23F1">
        <w:rPr>
          <w:rFonts w:ascii="Times New Roman" w:eastAsia="Times New Roman" w:hAnsi="Times New Roman" w:cs="Times New Roman"/>
          <w:b/>
          <w:sz w:val="28"/>
          <w:szCs w:val="28"/>
          <w:lang w:eastAsia="uk-UA"/>
        </w:rPr>
        <w:t>кваліфікаційної</w:t>
      </w:r>
      <w:r w:rsidRPr="008B23F1">
        <w:rPr>
          <w:rFonts w:ascii="Times New Roman" w:eastAsia="Times New Roman" w:hAnsi="Times New Roman" w:cs="Times New Roman"/>
          <w:b/>
          <w:sz w:val="28"/>
          <w:szCs w:val="28"/>
          <w:lang w:eastAsia="uk-UA"/>
        </w:rPr>
        <w:t xml:space="preserve"> роботи</w:t>
      </w:r>
      <w:r w:rsidRPr="008B23F1">
        <w:rPr>
          <w:rFonts w:ascii="Times New Roman" w:eastAsia="Times New Roman" w:hAnsi="Times New Roman" w:cs="Times New Roman"/>
          <w:sz w:val="28"/>
          <w:szCs w:val="28"/>
          <w:lang w:eastAsia="uk-UA"/>
        </w:rPr>
        <w:t>:</w:t>
      </w:r>
      <w:r w:rsidR="00444C50" w:rsidRPr="008B23F1">
        <w:rPr>
          <w:rFonts w:ascii="Times New Roman" w:eastAsia="Times New Roman" w:hAnsi="Times New Roman" w:cs="Times New Roman"/>
          <w:sz w:val="28"/>
          <w:szCs w:val="28"/>
          <w:lang w:eastAsia="uk-UA"/>
        </w:rPr>
        <w:t xml:space="preserve"> </w:t>
      </w:r>
      <w:r w:rsidRPr="008B23F1">
        <w:rPr>
          <w:rFonts w:ascii="Times New Roman" w:eastAsia="Times New Roman" w:hAnsi="Times New Roman" w:cs="Times New Roman"/>
          <w:sz w:val="28"/>
          <w:szCs w:val="28"/>
          <w:lang w:eastAsia="uk-UA"/>
        </w:rPr>
        <w:t>Вивчення та аналіз мотивації студентів до участі у фізкультурно-оздоровчих заняттях з використанням спортивних ігор, а також визначення факторів, що впливають на їхню участь та зацікавленість у таких заняттях.</w:t>
      </w:r>
      <w:r w:rsidR="00B65A06" w:rsidRPr="008B23F1">
        <w:rPr>
          <w:rStyle w:val="4195pt"/>
          <w:rFonts w:ascii="Times New Roman" w:hAnsi="Times New Roman" w:cs="Times New Roman"/>
          <w:color w:val="auto"/>
          <w:sz w:val="28"/>
          <w:szCs w:val="28"/>
        </w:rPr>
        <w:t xml:space="preserve"> </w:t>
      </w:r>
    </w:p>
    <w:p w:rsidR="00B65A06" w:rsidRPr="008B23F1" w:rsidRDefault="00B65A06" w:rsidP="00B65A06">
      <w:pPr>
        <w:spacing w:after="0" w:line="360" w:lineRule="auto"/>
        <w:ind w:firstLine="709"/>
        <w:rPr>
          <w:rStyle w:val="4195pt"/>
          <w:rFonts w:ascii="Times New Roman" w:eastAsia="Times New Roman" w:hAnsi="Times New Roman" w:cs="Times New Roman"/>
          <w:b w:val="0"/>
          <w:bCs w:val="0"/>
          <w:color w:val="auto"/>
          <w:sz w:val="28"/>
          <w:szCs w:val="28"/>
          <w:shd w:val="clear" w:color="auto" w:fill="auto"/>
          <w:lang w:eastAsia="uk-UA"/>
        </w:rPr>
      </w:pPr>
      <w:r w:rsidRPr="008B23F1">
        <w:rPr>
          <w:rFonts w:ascii="Times New Roman" w:eastAsia="Times New Roman" w:hAnsi="Times New Roman" w:cs="Times New Roman"/>
          <w:sz w:val="28"/>
          <w:szCs w:val="28"/>
          <w:lang w:eastAsia="uk-UA"/>
        </w:rPr>
        <w:t xml:space="preserve">Для досягнення поставленої мети нами були вирішені наступні </w:t>
      </w:r>
      <w:r w:rsidRPr="008B23F1">
        <w:rPr>
          <w:rFonts w:ascii="Times New Roman" w:eastAsia="Times New Roman" w:hAnsi="Times New Roman" w:cs="Times New Roman"/>
          <w:b/>
          <w:sz w:val="28"/>
          <w:szCs w:val="28"/>
          <w:lang w:eastAsia="uk-UA"/>
        </w:rPr>
        <w:t>завдання</w:t>
      </w:r>
      <w:r w:rsidRPr="008B23F1">
        <w:rPr>
          <w:rFonts w:ascii="Times New Roman" w:eastAsia="Times New Roman" w:hAnsi="Times New Roman" w:cs="Times New Roman"/>
          <w:sz w:val="28"/>
          <w:szCs w:val="28"/>
          <w:lang w:eastAsia="uk-UA"/>
        </w:rPr>
        <w:t>:</w:t>
      </w:r>
    </w:p>
    <w:p w:rsidR="00B65A06" w:rsidRPr="008B23F1" w:rsidRDefault="00B65A06" w:rsidP="00B65A06">
      <w:pPr>
        <w:pStyle w:val="40"/>
        <w:shd w:val="clear" w:color="auto" w:fill="auto"/>
        <w:spacing w:after="0" w:line="360" w:lineRule="auto"/>
        <w:ind w:firstLine="708"/>
        <w:rPr>
          <w:rStyle w:val="5TimesNewRoman"/>
          <w:rFonts w:eastAsia="Corbel"/>
          <w:b/>
          <w:color w:val="auto"/>
          <w:sz w:val="28"/>
          <w:szCs w:val="28"/>
        </w:rPr>
      </w:pPr>
      <w:r w:rsidRPr="008B23F1">
        <w:rPr>
          <w:rStyle w:val="4195pt"/>
          <w:rFonts w:ascii="Times New Roman" w:hAnsi="Times New Roman" w:cs="Times New Roman"/>
          <w:color w:val="auto"/>
          <w:sz w:val="28"/>
          <w:szCs w:val="28"/>
        </w:rPr>
        <w:t>1</w:t>
      </w:r>
      <w:r w:rsidRPr="008B23F1">
        <w:rPr>
          <w:rFonts w:ascii="Times New Roman" w:hAnsi="Times New Roman" w:cs="Times New Roman"/>
          <w:b w:val="0"/>
          <w:sz w:val="28"/>
          <w:szCs w:val="28"/>
        </w:rPr>
        <w:t xml:space="preserve">. Здійснити теоретичний аналіз та узагальнення передового досвіду практики з питання мотивації студентської молоді до </w:t>
      </w:r>
      <w:r w:rsidRPr="008B23F1">
        <w:rPr>
          <w:rFonts w:ascii="Times New Roman" w:eastAsia="Times New Roman" w:hAnsi="Times New Roman" w:cs="Times New Roman"/>
          <w:b w:val="0"/>
          <w:sz w:val="28"/>
          <w:szCs w:val="28"/>
          <w:lang w:eastAsia="uk-UA"/>
        </w:rPr>
        <w:t>фізкультурно-оздоровчих заняттях з використанням спортивних ігор</w:t>
      </w:r>
      <w:r w:rsidRPr="008B23F1">
        <w:rPr>
          <w:rStyle w:val="5TimesNewRoman"/>
          <w:rFonts w:eastAsia="Corbel"/>
          <w:b/>
          <w:color w:val="auto"/>
          <w:sz w:val="28"/>
          <w:szCs w:val="28"/>
        </w:rPr>
        <w:t xml:space="preserve"> </w:t>
      </w:r>
    </w:p>
    <w:p w:rsidR="00A22609" w:rsidRPr="008B23F1" w:rsidRDefault="00B65A06" w:rsidP="00A22609">
      <w:pPr>
        <w:pStyle w:val="40"/>
        <w:shd w:val="clear" w:color="auto" w:fill="auto"/>
        <w:spacing w:after="0" w:line="360" w:lineRule="auto"/>
        <w:ind w:firstLine="709"/>
        <w:rPr>
          <w:rFonts w:ascii="Times New Roman" w:eastAsia="Times New Roman" w:hAnsi="Times New Roman" w:cs="Times New Roman"/>
          <w:b w:val="0"/>
          <w:sz w:val="28"/>
          <w:szCs w:val="28"/>
          <w:lang w:eastAsia="uk-UA"/>
        </w:rPr>
      </w:pPr>
      <w:r w:rsidRPr="008B23F1">
        <w:rPr>
          <w:rStyle w:val="5TimesNewRoman"/>
          <w:rFonts w:eastAsia="Corbel"/>
          <w:color w:val="auto"/>
          <w:sz w:val="28"/>
          <w:szCs w:val="28"/>
        </w:rPr>
        <w:t>2</w:t>
      </w:r>
      <w:r w:rsidRPr="008B23F1">
        <w:rPr>
          <w:rFonts w:ascii="Times New Roman" w:hAnsi="Times New Roman" w:cs="Times New Roman"/>
          <w:b w:val="0"/>
          <w:sz w:val="28"/>
          <w:szCs w:val="28"/>
        </w:rPr>
        <w:t>.</w:t>
      </w:r>
      <w:bookmarkStart w:id="1" w:name="bookmark0"/>
      <w:r w:rsidRPr="008B23F1">
        <w:rPr>
          <w:rFonts w:ascii="Times New Roman" w:hAnsi="Times New Roman" w:cs="Times New Roman"/>
          <w:b w:val="0"/>
          <w:sz w:val="28"/>
          <w:szCs w:val="28"/>
        </w:rPr>
        <w:t xml:space="preserve"> Провести анкетування для визначення основних факторів впливу на формування мотивації до </w:t>
      </w:r>
      <w:r w:rsidRPr="008B23F1">
        <w:rPr>
          <w:rFonts w:ascii="Times New Roman" w:eastAsia="Times New Roman" w:hAnsi="Times New Roman" w:cs="Times New Roman"/>
          <w:b w:val="0"/>
          <w:sz w:val="28"/>
          <w:szCs w:val="28"/>
          <w:lang w:eastAsia="uk-UA"/>
        </w:rPr>
        <w:t>фізкультурно-оздоровчих заняттях з використанням спортивних ігор</w:t>
      </w:r>
      <w:r w:rsidR="00A22609" w:rsidRPr="008B23F1">
        <w:rPr>
          <w:rFonts w:ascii="Times New Roman" w:eastAsia="Times New Roman" w:hAnsi="Times New Roman" w:cs="Times New Roman"/>
          <w:b w:val="0"/>
          <w:sz w:val="28"/>
          <w:szCs w:val="28"/>
          <w:lang w:eastAsia="uk-UA"/>
        </w:rPr>
        <w:t xml:space="preserve"> у студентів</w:t>
      </w:r>
      <w:r w:rsidRPr="008B23F1">
        <w:rPr>
          <w:rFonts w:ascii="Times New Roman" w:eastAsia="Times New Roman" w:hAnsi="Times New Roman" w:cs="Times New Roman"/>
          <w:b w:val="0"/>
          <w:sz w:val="28"/>
          <w:szCs w:val="28"/>
          <w:lang w:eastAsia="uk-UA"/>
        </w:rPr>
        <w:t>.</w:t>
      </w:r>
      <w:bookmarkEnd w:id="1"/>
    </w:p>
    <w:p w:rsidR="00B65A06" w:rsidRPr="008B23F1" w:rsidRDefault="00B65A06" w:rsidP="00A22609">
      <w:pPr>
        <w:pStyle w:val="40"/>
        <w:shd w:val="clear" w:color="auto" w:fill="auto"/>
        <w:spacing w:after="0" w:line="360" w:lineRule="auto"/>
        <w:ind w:firstLine="709"/>
        <w:rPr>
          <w:rFonts w:ascii="Times New Roman" w:eastAsia="Times New Roman" w:hAnsi="Times New Roman" w:cs="Times New Roman"/>
          <w:b w:val="0"/>
          <w:sz w:val="28"/>
          <w:szCs w:val="28"/>
          <w:lang w:eastAsia="uk-UA"/>
        </w:rPr>
      </w:pPr>
      <w:r w:rsidRPr="008B23F1">
        <w:rPr>
          <w:rFonts w:ascii="Times New Roman" w:hAnsi="Times New Roman" w:cs="Times New Roman"/>
          <w:b w:val="0"/>
          <w:sz w:val="28"/>
          <w:szCs w:val="28"/>
        </w:rPr>
        <w:t xml:space="preserve">3. </w:t>
      </w:r>
      <w:r w:rsidRPr="008B23F1">
        <w:rPr>
          <w:rFonts w:ascii="Times New Roman" w:eastAsia="Times New Roman" w:hAnsi="Times New Roman" w:cs="Times New Roman"/>
          <w:b w:val="0"/>
          <w:sz w:val="28"/>
          <w:szCs w:val="28"/>
        </w:rPr>
        <w:t xml:space="preserve">Розробити рекомендації щодо </w:t>
      </w:r>
      <w:r w:rsidR="00A22609" w:rsidRPr="008B23F1">
        <w:rPr>
          <w:rFonts w:ascii="Times New Roman" w:eastAsia="Times New Roman" w:hAnsi="Times New Roman" w:cs="Times New Roman"/>
          <w:b w:val="0"/>
          <w:sz w:val="28"/>
          <w:szCs w:val="28"/>
        </w:rPr>
        <w:t>формування та</w:t>
      </w:r>
      <w:r w:rsidRPr="008B23F1">
        <w:rPr>
          <w:rFonts w:ascii="Times New Roman" w:eastAsia="Times New Roman" w:hAnsi="Times New Roman" w:cs="Times New Roman"/>
          <w:b w:val="0"/>
          <w:sz w:val="28"/>
          <w:szCs w:val="28"/>
        </w:rPr>
        <w:t xml:space="preserve"> </w:t>
      </w:r>
      <w:r w:rsidR="00A22609" w:rsidRPr="008B23F1">
        <w:rPr>
          <w:rFonts w:ascii="Times New Roman" w:eastAsia="Times New Roman" w:hAnsi="Times New Roman" w:cs="Times New Roman"/>
          <w:b w:val="0"/>
          <w:sz w:val="28"/>
          <w:szCs w:val="28"/>
        </w:rPr>
        <w:t xml:space="preserve">обліку </w:t>
      </w:r>
      <w:r w:rsidRPr="008B23F1">
        <w:rPr>
          <w:rFonts w:ascii="Times New Roman" w:eastAsia="Times New Roman" w:hAnsi="Times New Roman" w:cs="Times New Roman"/>
          <w:b w:val="0"/>
          <w:sz w:val="28"/>
          <w:szCs w:val="28"/>
        </w:rPr>
        <w:t>мотивуючих факторів пі</w:t>
      </w:r>
      <w:r w:rsidR="00A22609" w:rsidRPr="008B23F1">
        <w:rPr>
          <w:rFonts w:ascii="Times New Roman" w:hAnsi="Times New Roman" w:cs="Times New Roman"/>
          <w:b w:val="0"/>
          <w:sz w:val="28"/>
          <w:szCs w:val="28"/>
        </w:rPr>
        <w:t xml:space="preserve">д час проведення фізкультурно-оздоровчих занять </w:t>
      </w:r>
      <w:r w:rsidRPr="008B23F1">
        <w:rPr>
          <w:rFonts w:ascii="Times New Roman" w:eastAsia="Times New Roman" w:hAnsi="Times New Roman" w:cs="Times New Roman"/>
          <w:b w:val="0"/>
          <w:sz w:val="28"/>
          <w:szCs w:val="28"/>
        </w:rPr>
        <w:t>зі студентською молоддю</w:t>
      </w:r>
      <w:r w:rsidR="00A22609" w:rsidRPr="008B23F1">
        <w:rPr>
          <w:rFonts w:ascii="Times New Roman" w:eastAsia="Times New Roman" w:hAnsi="Times New Roman" w:cs="Times New Roman"/>
          <w:b w:val="0"/>
          <w:sz w:val="28"/>
          <w:szCs w:val="28"/>
        </w:rPr>
        <w:t xml:space="preserve"> з використанням спортивних ігор</w:t>
      </w:r>
      <w:r w:rsidRPr="008B23F1">
        <w:rPr>
          <w:rFonts w:ascii="Times New Roman" w:eastAsia="Times New Roman" w:hAnsi="Times New Roman" w:cs="Times New Roman"/>
          <w:b w:val="0"/>
          <w:sz w:val="28"/>
          <w:szCs w:val="28"/>
        </w:rPr>
        <w:t>.</w:t>
      </w:r>
    </w:p>
    <w:p w:rsidR="00B65A06" w:rsidRPr="008B23F1" w:rsidRDefault="00A22609" w:rsidP="00A22609">
      <w:pPr>
        <w:pStyle w:val="40"/>
        <w:shd w:val="clear" w:color="auto" w:fill="auto"/>
        <w:spacing w:after="0" w:line="360" w:lineRule="auto"/>
        <w:ind w:firstLine="709"/>
        <w:rPr>
          <w:rFonts w:ascii="Times New Roman" w:hAnsi="Times New Roman" w:cs="Times New Roman"/>
          <w:sz w:val="28"/>
          <w:szCs w:val="28"/>
        </w:rPr>
      </w:pPr>
      <w:r w:rsidRPr="008B23F1">
        <w:rPr>
          <w:rFonts w:ascii="Times New Roman" w:hAnsi="Times New Roman" w:cs="Times New Roman"/>
          <w:sz w:val="28"/>
          <w:szCs w:val="28"/>
        </w:rPr>
        <w:t>Об’єкт</w:t>
      </w:r>
      <w:r w:rsidR="00B65A06" w:rsidRPr="008B23F1">
        <w:rPr>
          <w:rFonts w:ascii="Times New Roman" w:hAnsi="Times New Roman" w:cs="Times New Roman"/>
          <w:sz w:val="28"/>
          <w:szCs w:val="28"/>
        </w:rPr>
        <w:t xml:space="preserve"> </w:t>
      </w:r>
      <w:r w:rsidRPr="008B23F1">
        <w:rPr>
          <w:rFonts w:ascii="Times New Roman" w:hAnsi="Times New Roman" w:cs="Times New Roman"/>
          <w:sz w:val="28"/>
          <w:szCs w:val="28"/>
        </w:rPr>
        <w:t>дослідження</w:t>
      </w:r>
      <w:r w:rsidR="00B65A06" w:rsidRPr="008B23F1">
        <w:rPr>
          <w:rFonts w:ascii="Times New Roman" w:hAnsi="Times New Roman" w:cs="Times New Roman"/>
          <w:sz w:val="28"/>
          <w:szCs w:val="28"/>
        </w:rPr>
        <w:t xml:space="preserve">: </w:t>
      </w:r>
      <w:r w:rsidRPr="008B23F1">
        <w:rPr>
          <w:rFonts w:ascii="Times New Roman" w:hAnsi="Times New Roman" w:cs="Times New Roman"/>
          <w:b w:val="0"/>
          <w:sz w:val="28"/>
          <w:szCs w:val="28"/>
        </w:rPr>
        <w:t xml:space="preserve">фізкультурно-оздоровчі занять </w:t>
      </w:r>
      <w:r w:rsidRPr="008B23F1">
        <w:rPr>
          <w:rFonts w:ascii="Times New Roman" w:eastAsia="Times New Roman" w:hAnsi="Times New Roman" w:cs="Times New Roman"/>
          <w:b w:val="0"/>
          <w:sz w:val="28"/>
          <w:szCs w:val="28"/>
        </w:rPr>
        <w:t>зі студентською молоддю з використанням спортивних ігор</w:t>
      </w:r>
    </w:p>
    <w:p w:rsidR="00A22609" w:rsidRPr="008B23F1" w:rsidRDefault="00B65A06" w:rsidP="00A22609">
      <w:pPr>
        <w:spacing w:after="0" w:line="360" w:lineRule="auto"/>
        <w:ind w:firstLine="709"/>
        <w:rPr>
          <w:rFonts w:ascii="Times New Roman" w:eastAsia="Times New Roman" w:hAnsi="Times New Roman" w:cs="Times New Roman"/>
          <w:sz w:val="28"/>
          <w:szCs w:val="28"/>
          <w:lang w:eastAsia="uk-UA"/>
        </w:rPr>
      </w:pPr>
      <w:r w:rsidRPr="008B23F1">
        <w:rPr>
          <w:rFonts w:ascii="Times New Roman" w:hAnsi="Times New Roman" w:cs="Times New Roman"/>
          <w:b/>
          <w:sz w:val="28"/>
          <w:szCs w:val="28"/>
        </w:rPr>
        <w:t xml:space="preserve">Предмет </w:t>
      </w:r>
      <w:r w:rsidR="00A22609" w:rsidRPr="008B23F1">
        <w:rPr>
          <w:rFonts w:ascii="Times New Roman" w:hAnsi="Times New Roman" w:cs="Times New Roman"/>
          <w:b/>
          <w:sz w:val="28"/>
          <w:szCs w:val="28"/>
        </w:rPr>
        <w:t>дослідження</w:t>
      </w:r>
      <w:r w:rsidR="00A22609" w:rsidRPr="008B23F1">
        <w:rPr>
          <w:rFonts w:ascii="Times New Roman" w:hAnsi="Times New Roman" w:cs="Times New Roman"/>
          <w:sz w:val="28"/>
          <w:szCs w:val="28"/>
        </w:rPr>
        <w:t>:</w:t>
      </w:r>
      <w:r w:rsidRPr="008B23F1">
        <w:rPr>
          <w:rFonts w:ascii="Times New Roman" w:hAnsi="Times New Roman" w:cs="Times New Roman"/>
          <w:sz w:val="28"/>
          <w:szCs w:val="28"/>
        </w:rPr>
        <w:t xml:space="preserve"> </w:t>
      </w:r>
      <w:r w:rsidR="00A22609" w:rsidRPr="008B23F1">
        <w:rPr>
          <w:rFonts w:ascii="Times New Roman" w:eastAsia="Times New Roman" w:hAnsi="Times New Roman" w:cs="Times New Roman"/>
          <w:sz w:val="28"/>
          <w:szCs w:val="28"/>
          <w:lang w:eastAsia="uk-UA"/>
        </w:rPr>
        <w:t>Мотивація студентів до фізкультурно-оздоровчих занять спортивними іграми.</w:t>
      </w:r>
    </w:p>
    <w:p w:rsidR="00B65A06" w:rsidRPr="008B23F1" w:rsidRDefault="00A22609" w:rsidP="00A22609">
      <w:pPr>
        <w:pStyle w:val="50"/>
        <w:shd w:val="clear" w:color="auto" w:fill="auto"/>
        <w:spacing w:before="0" w:after="0" w:line="360" w:lineRule="auto"/>
        <w:ind w:firstLine="709"/>
        <w:rPr>
          <w:rFonts w:ascii="Times New Roman" w:hAnsi="Times New Roman" w:cs="Times New Roman"/>
          <w:b/>
          <w:sz w:val="28"/>
          <w:szCs w:val="28"/>
        </w:rPr>
      </w:pPr>
      <w:r w:rsidRPr="008B23F1">
        <w:rPr>
          <w:rFonts w:ascii="Times New Roman" w:hAnsi="Times New Roman" w:cs="Times New Roman"/>
          <w:b/>
          <w:sz w:val="28"/>
          <w:szCs w:val="28"/>
        </w:rPr>
        <w:t>Методи</w:t>
      </w:r>
      <w:r w:rsidR="00B65A06" w:rsidRPr="008B23F1">
        <w:rPr>
          <w:rFonts w:ascii="Times New Roman" w:hAnsi="Times New Roman" w:cs="Times New Roman"/>
          <w:b/>
          <w:sz w:val="28"/>
          <w:szCs w:val="28"/>
        </w:rPr>
        <w:t xml:space="preserve"> </w:t>
      </w:r>
      <w:r w:rsidRPr="008B23F1">
        <w:rPr>
          <w:rFonts w:ascii="Times New Roman" w:hAnsi="Times New Roman" w:cs="Times New Roman"/>
          <w:b/>
          <w:sz w:val="28"/>
          <w:szCs w:val="28"/>
        </w:rPr>
        <w:t>дослідження</w:t>
      </w:r>
      <w:r w:rsidR="00B65A06" w:rsidRPr="008B23F1">
        <w:rPr>
          <w:rFonts w:ascii="Times New Roman" w:hAnsi="Times New Roman" w:cs="Times New Roman"/>
          <w:b/>
          <w:sz w:val="28"/>
          <w:szCs w:val="28"/>
        </w:rPr>
        <w:t>:</w:t>
      </w:r>
    </w:p>
    <w:p w:rsidR="00A22609" w:rsidRPr="008B23F1" w:rsidRDefault="00A22609" w:rsidP="00A22609">
      <w:pPr>
        <w:pStyle w:val="HTML"/>
        <w:spacing w:line="360" w:lineRule="auto"/>
        <w:ind w:firstLine="709"/>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1. Огляд літературних джерел, теоретичний аналіз.</w:t>
      </w:r>
    </w:p>
    <w:p w:rsidR="00A22609" w:rsidRPr="008B23F1" w:rsidRDefault="00A22609" w:rsidP="00A22609">
      <w:pPr>
        <w:pStyle w:val="HTML"/>
        <w:spacing w:line="360" w:lineRule="auto"/>
        <w:ind w:firstLine="709"/>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2. Анкетування.</w:t>
      </w:r>
    </w:p>
    <w:p w:rsidR="007A73DF" w:rsidRPr="008B23F1" w:rsidRDefault="00EC6B94" w:rsidP="00A22609">
      <w:pPr>
        <w:pStyle w:val="HTML"/>
        <w:spacing w:line="360" w:lineRule="auto"/>
        <w:ind w:firstLine="709"/>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3</w:t>
      </w:r>
      <w:r w:rsidR="00A22609" w:rsidRPr="008B23F1">
        <w:rPr>
          <w:rStyle w:val="y2iqfc"/>
          <w:rFonts w:ascii="Times New Roman" w:eastAsia="CordiaUPC" w:hAnsi="Times New Roman" w:cs="Times New Roman"/>
          <w:sz w:val="28"/>
          <w:szCs w:val="28"/>
        </w:rPr>
        <w:t>. Методи математичної статистики.</w:t>
      </w:r>
    </w:p>
    <w:p w:rsidR="009169F7" w:rsidRPr="008B23F1" w:rsidRDefault="0071152E" w:rsidP="00FB37B5">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b/>
          <w:sz w:val="28"/>
          <w:szCs w:val="28"/>
        </w:rPr>
        <w:t>Теоретична значущість</w:t>
      </w:r>
      <w:r w:rsidR="00FB37B5" w:rsidRPr="008B23F1">
        <w:rPr>
          <w:rStyle w:val="y2iqfc"/>
          <w:rFonts w:ascii="Times New Roman" w:eastAsia="CordiaUPC" w:hAnsi="Times New Roman" w:cs="Times New Roman"/>
          <w:b/>
          <w:sz w:val="28"/>
          <w:szCs w:val="28"/>
        </w:rPr>
        <w:t xml:space="preserve"> роботи</w:t>
      </w:r>
      <w:r w:rsidR="00FB37B5" w:rsidRPr="008B23F1">
        <w:rPr>
          <w:rStyle w:val="y2iqfc"/>
          <w:rFonts w:ascii="Times New Roman" w:eastAsia="CordiaUPC" w:hAnsi="Times New Roman" w:cs="Times New Roman"/>
          <w:sz w:val="28"/>
          <w:szCs w:val="28"/>
        </w:rPr>
        <w:t xml:space="preserve"> полягає у визначенні та розумінні теоретичних аспектів </w:t>
      </w:r>
      <w:r w:rsidR="003365F5" w:rsidRPr="008B23F1">
        <w:rPr>
          <w:rStyle w:val="y2iqfc"/>
          <w:rFonts w:ascii="Times New Roman" w:eastAsia="CordiaUPC" w:hAnsi="Times New Roman" w:cs="Times New Roman"/>
          <w:sz w:val="28"/>
          <w:szCs w:val="28"/>
        </w:rPr>
        <w:t xml:space="preserve">мотивації фізкультурно-оздоровчих занять спортивними іграми  </w:t>
      </w:r>
      <w:r w:rsidR="00FB37B5" w:rsidRPr="008B23F1">
        <w:rPr>
          <w:rStyle w:val="y2iqfc"/>
          <w:rFonts w:ascii="Times New Roman" w:eastAsia="CordiaUPC" w:hAnsi="Times New Roman" w:cs="Times New Roman"/>
          <w:sz w:val="28"/>
          <w:szCs w:val="28"/>
        </w:rPr>
        <w:t>серед студентів. Це включає в себе аналіз сучасних освітніх підходів, інноваційних технологій та методик, які можна застосовувати для впливу на студентську аудиторію. Також важливо вивчення досліджень і наукових праць, які розкривають фактори, що впливають на здоров'я студентів, та шляхи їх вирішення.</w:t>
      </w:r>
    </w:p>
    <w:p w:rsidR="00FB37B5" w:rsidRPr="008B23F1" w:rsidRDefault="00FB37B5" w:rsidP="00FB37B5">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Практична значущість роботи</w:t>
      </w:r>
      <w:r w:rsidR="003365F5" w:rsidRPr="008B23F1">
        <w:rPr>
          <w:rStyle w:val="y2iqfc"/>
          <w:rFonts w:ascii="Times New Roman" w:eastAsia="CordiaUPC" w:hAnsi="Times New Roman" w:cs="Times New Roman"/>
          <w:sz w:val="28"/>
          <w:szCs w:val="28"/>
        </w:rPr>
        <w:t xml:space="preserve"> полягає в можливості впровадження інтегрованих занять та програм фізичного виховання, які сприяють мотивації фізкультурно-оздоровчих занять спортивними іграми  серед студентів. Це може сприяти зменшенню захворюваності, покращенню фізичного та психічного стану студентів, а також підвищенню їхньої академічної успішності та продуктивності.</w:t>
      </w:r>
    </w:p>
    <w:p w:rsidR="00FB37B5" w:rsidRPr="008B23F1" w:rsidRDefault="00FB37B5" w:rsidP="00FB37B5">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b/>
          <w:sz w:val="28"/>
          <w:szCs w:val="28"/>
        </w:rPr>
        <w:t>Структура кваліфікаційної роботи.</w:t>
      </w:r>
      <w:r w:rsidRPr="008B23F1">
        <w:rPr>
          <w:rStyle w:val="y2iqfc"/>
          <w:rFonts w:ascii="Times New Roman" w:eastAsia="CordiaUPC" w:hAnsi="Times New Roman" w:cs="Times New Roman"/>
          <w:sz w:val="28"/>
          <w:szCs w:val="28"/>
        </w:rPr>
        <w:t xml:space="preserve"> Кваліфікаційна робота складається зі вступу, трьох розділів, висновків, списку використаних джерел та додатків. </w:t>
      </w:r>
      <w:r w:rsidR="00B71B45">
        <w:rPr>
          <w:rStyle w:val="y2iqfc"/>
          <w:rFonts w:ascii="Times New Roman" w:eastAsia="CordiaUPC" w:hAnsi="Times New Roman" w:cs="Times New Roman"/>
          <w:sz w:val="28"/>
          <w:szCs w:val="28"/>
        </w:rPr>
        <w:t>Робота оформлена 9 рисунками та 2 таблицями</w:t>
      </w:r>
      <w:r w:rsidR="000A3A11">
        <w:rPr>
          <w:rStyle w:val="y2iqfc"/>
          <w:rFonts w:ascii="Times New Roman" w:eastAsia="CordiaUPC" w:hAnsi="Times New Roman" w:cs="Times New Roman"/>
          <w:sz w:val="28"/>
          <w:szCs w:val="28"/>
        </w:rPr>
        <w:t xml:space="preserve">. </w:t>
      </w:r>
      <w:r w:rsidRPr="008B23F1">
        <w:rPr>
          <w:rStyle w:val="y2iqfc"/>
          <w:rFonts w:ascii="Times New Roman" w:eastAsia="CordiaUPC" w:hAnsi="Times New Roman" w:cs="Times New Roman"/>
          <w:sz w:val="28"/>
          <w:szCs w:val="28"/>
        </w:rPr>
        <w:t xml:space="preserve">Список використаних джерел налічує </w:t>
      </w:r>
      <w:r w:rsidR="00C27BF9">
        <w:rPr>
          <w:rStyle w:val="y2iqfc"/>
          <w:rFonts w:ascii="Times New Roman" w:eastAsia="CordiaUPC" w:hAnsi="Times New Roman" w:cs="Times New Roman"/>
          <w:sz w:val="28"/>
          <w:szCs w:val="28"/>
        </w:rPr>
        <w:t>61</w:t>
      </w:r>
      <w:r w:rsidRPr="008B23F1">
        <w:rPr>
          <w:rStyle w:val="y2iqfc"/>
          <w:rFonts w:ascii="Times New Roman" w:eastAsia="CordiaUPC" w:hAnsi="Times New Roman" w:cs="Times New Roman"/>
          <w:sz w:val="28"/>
          <w:szCs w:val="28"/>
        </w:rPr>
        <w:t xml:space="preserve"> позиції.  П</w:t>
      </w:r>
      <w:r w:rsidR="00C27BF9">
        <w:rPr>
          <w:rStyle w:val="y2iqfc"/>
          <w:rFonts w:ascii="Times New Roman" w:eastAsia="CordiaUPC" w:hAnsi="Times New Roman" w:cs="Times New Roman"/>
          <w:sz w:val="28"/>
          <w:szCs w:val="28"/>
        </w:rPr>
        <w:t>овний обсяг роботи становить  60</w:t>
      </w:r>
      <w:r w:rsidR="008C060F" w:rsidRPr="008B23F1">
        <w:rPr>
          <w:rStyle w:val="y2iqfc"/>
          <w:rFonts w:ascii="Times New Roman" w:eastAsia="CordiaUPC" w:hAnsi="Times New Roman" w:cs="Times New Roman"/>
          <w:sz w:val="28"/>
          <w:szCs w:val="28"/>
        </w:rPr>
        <w:t xml:space="preserve"> сторін</w:t>
      </w:r>
      <w:r w:rsidRPr="008B23F1">
        <w:rPr>
          <w:rStyle w:val="y2iqfc"/>
          <w:rFonts w:ascii="Times New Roman" w:eastAsia="CordiaUPC" w:hAnsi="Times New Roman" w:cs="Times New Roman"/>
          <w:sz w:val="28"/>
          <w:szCs w:val="28"/>
        </w:rPr>
        <w:t>к</w:t>
      </w:r>
      <w:r w:rsidR="008C060F" w:rsidRPr="008B23F1">
        <w:rPr>
          <w:rStyle w:val="y2iqfc"/>
          <w:rFonts w:ascii="Times New Roman" w:eastAsia="CordiaUPC" w:hAnsi="Times New Roman" w:cs="Times New Roman"/>
          <w:sz w:val="28"/>
          <w:szCs w:val="28"/>
        </w:rPr>
        <w:t>у</w:t>
      </w:r>
      <w:r w:rsidRPr="008B23F1">
        <w:rPr>
          <w:rStyle w:val="y2iqfc"/>
          <w:rFonts w:ascii="Times New Roman" w:eastAsia="CordiaUPC" w:hAnsi="Times New Roman" w:cs="Times New Roman"/>
          <w:sz w:val="28"/>
          <w:szCs w:val="28"/>
        </w:rPr>
        <w:t>.</w:t>
      </w:r>
    </w:p>
    <w:p w:rsidR="001E2EB4" w:rsidRPr="008B23F1" w:rsidRDefault="001E2EB4" w:rsidP="00FB37B5">
      <w:pPr>
        <w:pStyle w:val="HTML"/>
        <w:spacing w:line="360" w:lineRule="auto"/>
        <w:ind w:firstLine="709"/>
        <w:jc w:val="both"/>
        <w:rPr>
          <w:rStyle w:val="y2iqfc"/>
          <w:rFonts w:ascii="Times New Roman" w:eastAsia="CordiaUPC" w:hAnsi="Times New Roman" w:cs="Times New Roman"/>
          <w:sz w:val="28"/>
          <w:szCs w:val="28"/>
        </w:rPr>
      </w:pPr>
    </w:p>
    <w:p w:rsidR="001E2EB4" w:rsidRPr="008B23F1" w:rsidRDefault="001E2EB4" w:rsidP="00FB37B5">
      <w:pPr>
        <w:pStyle w:val="HTML"/>
        <w:spacing w:line="360" w:lineRule="auto"/>
        <w:ind w:firstLine="709"/>
        <w:jc w:val="both"/>
        <w:rPr>
          <w:rStyle w:val="y2iqfc"/>
          <w:rFonts w:ascii="Times New Roman" w:eastAsia="CordiaUPC" w:hAnsi="Times New Roman" w:cs="Times New Roman"/>
          <w:sz w:val="28"/>
          <w:szCs w:val="28"/>
        </w:rPr>
      </w:pPr>
    </w:p>
    <w:p w:rsidR="001E2EB4" w:rsidRPr="008B23F1" w:rsidRDefault="001E2EB4" w:rsidP="00FB37B5">
      <w:pPr>
        <w:pStyle w:val="HTML"/>
        <w:spacing w:line="360" w:lineRule="auto"/>
        <w:ind w:firstLine="709"/>
        <w:jc w:val="both"/>
        <w:rPr>
          <w:rStyle w:val="y2iqfc"/>
          <w:rFonts w:ascii="Times New Roman" w:eastAsia="CordiaUPC" w:hAnsi="Times New Roman" w:cs="Times New Roman"/>
          <w:sz w:val="28"/>
          <w:szCs w:val="28"/>
        </w:rPr>
      </w:pPr>
    </w:p>
    <w:p w:rsidR="001E2EB4" w:rsidRPr="008B23F1" w:rsidRDefault="001E2EB4" w:rsidP="00FB37B5">
      <w:pPr>
        <w:pStyle w:val="HTML"/>
        <w:spacing w:line="360" w:lineRule="auto"/>
        <w:ind w:firstLine="709"/>
        <w:jc w:val="both"/>
        <w:rPr>
          <w:rStyle w:val="y2iqfc"/>
          <w:rFonts w:ascii="Times New Roman" w:eastAsia="CordiaUPC" w:hAnsi="Times New Roman" w:cs="Times New Roman"/>
          <w:sz w:val="28"/>
          <w:szCs w:val="28"/>
        </w:rPr>
      </w:pPr>
    </w:p>
    <w:p w:rsidR="001E2EB4" w:rsidRPr="008B23F1" w:rsidRDefault="001E2EB4">
      <w:pPr>
        <w:rPr>
          <w:rStyle w:val="y2iqfc"/>
          <w:rFonts w:ascii="Times New Roman" w:eastAsia="CordiaUPC" w:hAnsi="Times New Roman" w:cs="Times New Roman"/>
          <w:sz w:val="28"/>
          <w:szCs w:val="28"/>
          <w:lang w:eastAsia="uk-UA"/>
        </w:rPr>
      </w:pPr>
      <w:r w:rsidRPr="008B23F1">
        <w:rPr>
          <w:rStyle w:val="y2iqfc"/>
          <w:rFonts w:ascii="Times New Roman" w:eastAsia="CordiaUPC" w:hAnsi="Times New Roman" w:cs="Times New Roman"/>
          <w:sz w:val="28"/>
          <w:szCs w:val="28"/>
        </w:rPr>
        <w:br w:type="page"/>
      </w:r>
    </w:p>
    <w:p w:rsidR="002A4C5A" w:rsidRPr="008B23F1" w:rsidRDefault="002A4C5A" w:rsidP="002A4C5A">
      <w:pPr>
        <w:pStyle w:val="HTML"/>
        <w:spacing w:line="360" w:lineRule="auto"/>
        <w:ind w:firstLine="709"/>
        <w:jc w:val="center"/>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РОЗДІЛ І</w:t>
      </w:r>
    </w:p>
    <w:p w:rsidR="001E2EB4" w:rsidRPr="008B23F1" w:rsidRDefault="001E2EB4" w:rsidP="002A4C5A">
      <w:pPr>
        <w:pStyle w:val="HTML"/>
        <w:spacing w:line="360" w:lineRule="auto"/>
        <w:ind w:firstLine="709"/>
        <w:jc w:val="center"/>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ТЕОРЕТИЧНІ ОСНОВИ МОТИВАЦІЇ СТУДЕНТІВ ДО ФІЗКУЛЬТУРНО-ОЗДОРОВЧИХ ЗАНЯТЬ СПОРТИВНИМИ ІГРАМИ</w:t>
      </w:r>
    </w:p>
    <w:p w:rsidR="002A4C5A" w:rsidRPr="008B23F1" w:rsidRDefault="002A4C5A" w:rsidP="002A4C5A">
      <w:pPr>
        <w:pStyle w:val="HTML"/>
        <w:spacing w:line="360" w:lineRule="auto"/>
        <w:ind w:firstLine="709"/>
        <w:jc w:val="center"/>
        <w:rPr>
          <w:rStyle w:val="y2iqfc"/>
          <w:rFonts w:ascii="Times New Roman" w:eastAsia="CordiaUPC" w:hAnsi="Times New Roman" w:cs="Times New Roman"/>
          <w:b/>
          <w:sz w:val="28"/>
          <w:szCs w:val="28"/>
        </w:rPr>
      </w:pPr>
    </w:p>
    <w:p w:rsidR="002A4C5A" w:rsidRPr="008B23F1" w:rsidRDefault="002A4C5A" w:rsidP="002A4C5A">
      <w:pPr>
        <w:pStyle w:val="HTML"/>
        <w:spacing w:line="360" w:lineRule="auto"/>
        <w:ind w:firstLine="709"/>
        <w:jc w:val="center"/>
        <w:rPr>
          <w:rStyle w:val="y2iqfc"/>
          <w:rFonts w:ascii="Times New Roman" w:eastAsia="CordiaUPC" w:hAnsi="Times New Roman" w:cs="Times New Roman"/>
          <w:b/>
          <w:sz w:val="28"/>
          <w:szCs w:val="28"/>
        </w:rPr>
      </w:pPr>
    </w:p>
    <w:p w:rsidR="002A4C5A" w:rsidRPr="008B23F1" w:rsidRDefault="002A4C5A" w:rsidP="002A4C5A">
      <w:pPr>
        <w:pStyle w:val="HTML"/>
        <w:spacing w:line="360" w:lineRule="auto"/>
        <w:ind w:firstLine="709"/>
        <w:jc w:val="center"/>
        <w:rPr>
          <w:rStyle w:val="y2iqfc"/>
          <w:rFonts w:ascii="Times New Roman" w:eastAsia="CordiaUPC" w:hAnsi="Times New Roman" w:cs="Times New Roman"/>
          <w:b/>
          <w:sz w:val="28"/>
          <w:szCs w:val="28"/>
        </w:rPr>
      </w:pPr>
    </w:p>
    <w:p w:rsidR="001E2EB4" w:rsidRPr="008B23F1" w:rsidRDefault="001E2EB4" w:rsidP="001E2EB4">
      <w:pPr>
        <w:pStyle w:val="HTML"/>
        <w:spacing w:line="360" w:lineRule="auto"/>
        <w:ind w:firstLine="709"/>
        <w:jc w:val="both"/>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1.1 Поняття «мотивація» в сучасній педагогіці і психології</w:t>
      </w:r>
    </w:p>
    <w:p w:rsidR="00884D50" w:rsidRPr="008B23F1" w:rsidRDefault="00C378D9"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Студентство – це велика група молоді приблизно одного віку та рівня освіти, що формує специфічні риси способу життя, особливі духовні інтереси й потреби. </w:t>
      </w:r>
      <w:r w:rsidR="00884D50" w:rsidRPr="008B23F1">
        <w:rPr>
          <w:rStyle w:val="y2iqfc"/>
          <w:rFonts w:ascii="Times New Roman" w:eastAsia="CordiaUPC" w:hAnsi="Times New Roman" w:cs="Times New Roman"/>
          <w:sz w:val="28"/>
          <w:szCs w:val="28"/>
        </w:rPr>
        <w:t>Отже, дослідження мотивів, інтересів та потреб сучасної молоді у фізичних вправах є надзвичайно актуальним. У сфері теорії та методики фізичного виховання, педагогіки та педагогічної психології значно зросла кількість наукових праць, що зосереджуються на вивченні мотиваційних аспектів освітнього процесу. Ці роботи надають увагу як зовнішнім, так і внутрішнім чинникам, які визначають рівень зацікавленості та залучення студентів до фізкультурно-оздоровчої діяльності.</w:t>
      </w:r>
    </w:p>
    <w:p w:rsidR="00884D50" w:rsidRPr="008B23F1" w:rsidRDefault="00884D50" w:rsidP="00884D50">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У сучасній педагогіці та психології поняття «мотивація» є одним із ключових для розуміння механізмів, які впливають на навчальний процес і розвиток особистості. Мотивація визначається як внутрішній або зовнішній процес, що спонукає людину до активності, впливає на її поведінку та направляє зусилля на досягнення певних цілей. Вона охоплює систему потреб, інтересів, цінностей, установок та емоцій, які формують прагнення до успіху і самореалізації.</w:t>
      </w:r>
    </w:p>
    <w:p w:rsidR="00884D50" w:rsidRPr="008B23F1" w:rsidRDefault="00884D50" w:rsidP="00884D50">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У педагогічному контексті мотивація часто розглядається як один із важливих факторів, що визначає успішність навчання, оскільки рівень зацікавленості студентів впливає на їхню активність та якість засвоєння знань. Мотивація може бути внутрішньою (коли студент навчається заради задоволення від процесу, цікавості, особистого розвитку) і зовнішньою (коли її стимулюють певні зовнішні чинники, такі як оцінки, соціальне визнання, майбутня професія). Знання про мотивацію дозволяє викладачам і психологам розробляти ефективні стратегії для підвищення зацікавленості студентів, сприяння їхньому особистісному розвитку і покращення результатів навчання.</w:t>
      </w:r>
    </w:p>
    <w:p w:rsidR="00884D50" w:rsidRPr="008B23F1" w:rsidRDefault="001E2EB4" w:rsidP="00884D50">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Автор </w:t>
      </w:r>
      <w:r w:rsidR="00246593" w:rsidRPr="008B23F1">
        <w:rPr>
          <w:rStyle w:val="y2iqfc"/>
          <w:rFonts w:ascii="Times New Roman" w:eastAsia="CordiaUPC" w:hAnsi="Times New Roman" w:cs="Times New Roman"/>
          <w:sz w:val="28"/>
          <w:szCs w:val="28"/>
        </w:rPr>
        <w:t xml:space="preserve">[58] </w:t>
      </w:r>
      <w:r w:rsidRPr="008B23F1">
        <w:rPr>
          <w:rStyle w:val="y2iqfc"/>
          <w:rFonts w:ascii="Times New Roman" w:eastAsia="CordiaUPC" w:hAnsi="Times New Roman" w:cs="Times New Roman"/>
          <w:sz w:val="28"/>
          <w:szCs w:val="28"/>
        </w:rPr>
        <w:t xml:space="preserve">визначив, що мотивація – </w:t>
      </w:r>
      <w:r w:rsidR="00884D50" w:rsidRPr="008B23F1">
        <w:rPr>
          <w:rStyle w:val="y2iqfc"/>
          <w:rFonts w:ascii="Times New Roman" w:eastAsia="CordiaUPC" w:hAnsi="Times New Roman" w:cs="Times New Roman"/>
          <w:sz w:val="28"/>
          <w:szCs w:val="28"/>
        </w:rPr>
        <w:t>це сукупність внутрішніх і зовнішніх чинників, які спонукають людину до певної діяльності, направляють і підтримують її поведінку на шляху досягнення цілей.</w:t>
      </w:r>
      <w:r w:rsidRPr="008B23F1">
        <w:rPr>
          <w:rStyle w:val="y2iqfc"/>
          <w:rFonts w:ascii="Times New Roman" w:eastAsia="CordiaUPC" w:hAnsi="Times New Roman" w:cs="Times New Roman"/>
          <w:sz w:val="28"/>
          <w:szCs w:val="28"/>
        </w:rPr>
        <w:t xml:space="preserve"> Завдяки мотивації виконавець зацікавлений у досягненні мети. </w:t>
      </w:r>
      <w:r w:rsidR="00884D50" w:rsidRPr="008B23F1">
        <w:rPr>
          <w:rStyle w:val="y2iqfc"/>
          <w:rFonts w:ascii="Times New Roman" w:eastAsia="CordiaUPC" w:hAnsi="Times New Roman" w:cs="Times New Roman"/>
          <w:sz w:val="28"/>
          <w:szCs w:val="28"/>
        </w:rPr>
        <w:t>Аналіз літературних джерел, присвячених цій проблемі, свідчить, що мотивація є ключовим фактором, який впливає на активність та зацікавленість студентів у фізкультурно-оздоровчій діяльності. Дослідники зазначають, що мотивація визначає не лише сам факт залученості, але й інтенсивність, регулярність і тривалість занять. Зокрема, в наукових роботах підкреслюється важливість інтеграції внутрішніх і зовнішніх мотивів, таких як прагнення до самовдосконалення, задоволення від процесу фізичних занять, а також соціальне схвалення й підтримка.</w:t>
      </w:r>
    </w:p>
    <w:p w:rsidR="00884D50" w:rsidRPr="008B23F1" w:rsidRDefault="00884D50" w:rsidP="00884D50">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Таким чином, розуміння мотивів і бар'єрів студентів до занять фізичною культурою є критично важливим для розробки ефективних методик і програм, які б враховували їхні інтереси та потреби, а також сприяли розвитку позитивного ставлення до фізичної активності та здорового способу життя.</w:t>
      </w:r>
    </w:p>
    <w:p w:rsidR="001E2EB4" w:rsidRPr="008B23F1" w:rsidRDefault="001E2EB4"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Будь-яка потреба породжує активність, спрямовану на її задоволення. Потреби можна задовольнити різними способами. Молода людина, наприклад студент, може обирати з відомих їй способів, але її вибір обмежується умовами життя. Часто життєві обставини підштовхують до певного вибору. Так, вибір спортивної діяльності як засобу задоволення потреби може статися спонтанно і спочатку задовольняти одну потребу, а згодом – весь комплекс.</w:t>
      </w:r>
    </w:p>
    <w:p w:rsidR="001E2EB4" w:rsidRPr="008B23F1" w:rsidRDefault="001E2EB4"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Мотив – це спонукання до певної активності для задоволення потреби. Якщо потреба є джерелом активності, то мотиви спрямовують цю активність і утримують людину в обраному напрямку. Мотиви допомагають зрозуміти, чому ставляться певні цілі і розвивається прагнення до їх досягнення.</w:t>
      </w:r>
    </w:p>
    <w:p w:rsidR="00B36D9A" w:rsidRPr="008B23F1" w:rsidRDefault="001E2EB4" w:rsidP="00B36D9A">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Автори </w:t>
      </w:r>
      <w:r w:rsidR="00246593" w:rsidRPr="008B23F1">
        <w:rPr>
          <w:rStyle w:val="y2iqfc"/>
          <w:rFonts w:ascii="Times New Roman" w:eastAsia="CordiaUPC" w:hAnsi="Times New Roman" w:cs="Times New Roman"/>
          <w:sz w:val="28"/>
          <w:szCs w:val="28"/>
        </w:rPr>
        <w:t xml:space="preserve">[44] </w:t>
      </w:r>
      <w:r w:rsidR="00C378D9" w:rsidRPr="008B23F1">
        <w:rPr>
          <w:rStyle w:val="y2iqfc"/>
          <w:rFonts w:ascii="Times New Roman" w:eastAsia="CordiaUPC" w:hAnsi="Times New Roman" w:cs="Times New Roman"/>
          <w:sz w:val="28"/>
          <w:szCs w:val="28"/>
        </w:rPr>
        <w:t xml:space="preserve">визначили, що </w:t>
      </w:r>
      <w:r w:rsidR="00B36D9A" w:rsidRPr="008B23F1">
        <w:rPr>
          <w:rStyle w:val="y2iqfc"/>
          <w:rFonts w:ascii="Times New Roman" w:eastAsia="CordiaUPC" w:hAnsi="Times New Roman" w:cs="Times New Roman"/>
          <w:sz w:val="28"/>
          <w:szCs w:val="28"/>
        </w:rPr>
        <w:t>у сучасній педагогіці та психології «мотивація» розглядається як складний психофізіологічний процес, який спонукає людину до дії, визначає спрямованість її активності та зумовлює силу прагнень до досягнення цілей. Вона є одним з основних механізмів, що формує поведінку, розвиток особистості та сприяє її самореалізації.</w:t>
      </w:r>
    </w:p>
    <w:p w:rsidR="00B36D9A" w:rsidRPr="008B23F1" w:rsidRDefault="00B36D9A" w:rsidP="00B36D9A">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Мотивація складається з різних елементів, серед яких важливими є внутрішні й зовнішні мотиви. Внутрішня мотивація пов’язана з інтересом, задоволенням від діяльності та потребою в самовдосконаленні, тоді як зовнішня мотивація зазвичай обумовлена очікуваннями схвалення, винагороди або бажанням уникнути покарання. У контексті навчального процесу мотивація студентів досягати успіхів у навчанні, займатися фізичною культурою або залучатися до активностей є визначальною для досягнення освітніх цілей.</w:t>
      </w:r>
    </w:p>
    <w:p w:rsidR="00C378D9" w:rsidRPr="008B23F1" w:rsidRDefault="00B36D9A" w:rsidP="00B36D9A">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У педагогіці та психології мотивація є основою для формування та підтримки навчальної активності, розвитку самодисципліни й відповідальності. Вона також впливає на навчальні результати, оскільки сприяє стійкій зацікавленості, регулярності та тривалості в освоєнні знань і навичок. Відповідно, педагогам важливо використовувати різноманітні підходи для підтримки мотивації, зокрема шляхом створення стимулюючих і сприятливих умов, адаптації завдань до рівня розвитку студентів, а також надання їм підтримки й зворотного зв’язку.</w:t>
      </w:r>
      <w:r w:rsidR="00C378D9" w:rsidRPr="008B23F1">
        <w:rPr>
          <w:rStyle w:val="y2iqfc"/>
          <w:rFonts w:ascii="Times New Roman" w:eastAsia="CordiaUPC" w:hAnsi="Times New Roman" w:cs="Times New Roman"/>
          <w:sz w:val="28"/>
          <w:szCs w:val="28"/>
        </w:rPr>
        <w:t>.</w:t>
      </w:r>
    </w:p>
    <w:p w:rsidR="00C378D9" w:rsidRPr="008B23F1" w:rsidRDefault="00C378D9"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Автори </w:t>
      </w:r>
      <w:r w:rsidR="00572804" w:rsidRPr="008B23F1">
        <w:rPr>
          <w:rStyle w:val="y2iqfc"/>
          <w:rFonts w:ascii="Times New Roman" w:eastAsia="CordiaUPC" w:hAnsi="Times New Roman" w:cs="Times New Roman"/>
          <w:sz w:val="28"/>
          <w:szCs w:val="28"/>
        </w:rPr>
        <w:t xml:space="preserve">[23] </w:t>
      </w:r>
      <w:r w:rsidRPr="008B23F1">
        <w:rPr>
          <w:rStyle w:val="y2iqfc"/>
          <w:rFonts w:ascii="Times New Roman" w:eastAsia="CordiaUPC" w:hAnsi="Times New Roman" w:cs="Times New Roman"/>
          <w:sz w:val="28"/>
          <w:szCs w:val="28"/>
        </w:rPr>
        <w:t>визначили, що мотивація студентів до занять фітнесом є важливим елементом навчального процесу з фізичного виховання у технічному навчальному закладі. Основними мотивуючими факторами для занять фітнесом є покращення фізичної підготовленості, задоволення та підвищення впевненості в собі.</w:t>
      </w:r>
    </w:p>
    <w:p w:rsidR="00F64E26" w:rsidRPr="008B23F1" w:rsidRDefault="00D500BD" w:rsidP="00F64E2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Автори </w:t>
      </w:r>
      <w:r w:rsidR="00572804" w:rsidRPr="008B23F1">
        <w:rPr>
          <w:rStyle w:val="y2iqfc"/>
          <w:rFonts w:ascii="Times New Roman" w:eastAsia="CordiaUPC" w:hAnsi="Times New Roman" w:cs="Times New Roman"/>
          <w:sz w:val="28"/>
          <w:szCs w:val="28"/>
        </w:rPr>
        <w:t xml:space="preserve">[46] </w:t>
      </w:r>
      <w:r w:rsidRPr="008B23F1">
        <w:rPr>
          <w:rStyle w:val="y2iqfc"/>
          <w:rFonts w:ascii="Times New Roman" w:eastAsia="CordiaUPC" w:hAnsi="Times New Roman" w:cs="Times New Roman"/>
          <w:sz w:val="28"/>
          <w:szCs w:val="28"/>
        </w:rPr>
        <w:t xml:space="preserve">визначили, що </w:t>
      </w:r>
      <w:r w:rsidR="00F64E26" w:rsidRPr="008B23F1">
        <w:rPr>
          <w:rStyle w:val="y2iqfc"/>
          <w:rFonts w:ascii="Times New Roman" w:eastAsia="CordiaUPC" w:hAnsi="Times New Roman" w:cs="Times New Roman"/>
          <w:sz w:val="28"/>
          <w:szCs w:val="28"/>
        </w:rPr>
        <w:t>психологи та педагоги виділяють п’ять рівнів навчальної мотивації, кожен з яких відображає глибину залученості учня в освітній процес. Основні функції вчителя у формуванні навчальної мотивації полягають не лише в передачі знань, але й у створенні сприятливих умов для навчання та розвитку.</w:t>
      </w:r>
    </w:p>
    <w:p w:rsidR="00F64E26" w:rsidRPr="008B23F1" w:rsidRDefault="00F64E26" w:rsidP="00F64E2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Важливими аспектами роботи вчителя є підтримка рівного стилю спілкування між усіма учасниками навчання, що дозволяє створювати дружню атмосферу в класі. Крім того, вчитель має підбадьорювати учнів у моменти труднощів, підтримуючи їхню впевненість у собі. Позитивний зворотний зв’язок відіграє ключову роль у формуванні мотивації, оскільки допомагає учням усвідомлювати свої досягнення і бачити прогрес.</w:t>
      </w:r>
    </w:p>
    <w:p w:rsidR="00F64E26" w:rsidRPr="008B23F1" w:rsidRDefault="00F64E26" w:rsidP="00F64E2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Не менш важливим є забезпечення різноманітності форм і методів навчання, що дозволяє уникнути рутини та підвищити зацікавленість. Розвиток наполегливості, сили волі та цілеспрямованості в учнів сприяє їхньому поступовому привчанню до пізнавальної праці. Крім того, формування почуття відповідальності та обов’язку допомагає учням усвідомлювати важливість своїх дій та роль у колективі.</w:t>
      </w:r>
    </w:p>
    <w:p w:rsidR="00F64E26" w:rsidRPr="008B23F1" w:rsidRDefault="00F64E26" w:rsidP="00F64E2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Серед ключових факторів, що сприяють внутрішній мотивації учнів, слід відзначити створення позитивного емоційного настрою на заняттях, глибоке вивчення мотиваційної сфери учнів, надання їм свободи вибору, а також формування загальнонавчальних умінь і навичок. Формування мотивації на кожному етапі уроку та створення ситуацій успіху значно підвищують рівень зацікавленості учнів у навчанні.</w:t>
      </w:r>
    </w:p>
    <w:p w:rsidR="00F64E26" w:rsidRPr="008B23F1" w:rsidRDefault="00F64E26" w:rsidP="00F64E2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Для студентів будуть цікавими і привабливими такі фізкультурно-оздоровчі заходи, як «День здоров’я», туристичні походи, військово-спортивні ігри типу «Зірниця» та інші, які стимулюватимуть їхній інтерес до занять фізичною культурою. Цей список можна значно розширити. Головне, що такі заходи сприятимуть підвищенню рівня фізичного і психологічного здоров’я студентів та їх мотивації до занять фізичною культурою і спортом. </w:t>
      </w:r>
    </w:p>
    <w:p w:rsidR="00F64E26" w:rsidRPr="008B23F1" w:rsidRDefault="00F64E26" w:rsidP="00F64E2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Таким чином, активна роль вчителя в підтримці мотивації і застосування інноваційних підходів забезпечують учням можливість повною мірою розкрити свій потенціал та сприяють розвитку стійкого інтересу до навчання. </w:t>
      </w:r>
    </w:p>
    <w:p w:rsidR="00F64E26" w:rsidRPr="008B23F1" w:rsidRDefault="00F64E26" w:rsidP="00F64E26">
      <w:pPr>
        <w:pStyle w:val="HTML"/>
        <w:spacing w:line="360" w:lineRule="auto"/>
        <w:ind w:firstLine="709"/>
        <w:jc w:val="both"/>
        <w:rPr>
          <w:rStyle w:val="y2iqfc"/>
          <w:rFonts w:ascii="Times New Roman" w:eastAsia="CordiaUPC" w:hAnsi="Times New Roman" w:cs="Times New Roman"/>
          <w:sz w:val="28"/>
          <w:szCs w:val="28"/>
        </w:rPr>
      </w:pPr>
    </w:p>
    <w:p w:rsidR="001E2EB4" w:rsidRPr="008B23F1" w:rsidRDefault="001E2EB4" w:rsidP="001E2EB4">
      <w:pPr>
        <w:pStyle w:val="HTML"/>
        <w:spacing w:line="360" w:lineRule="auto"/>
        <w:ind w:firstLine="709"/>
        <w:jc w:val="both"/>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1.2. Фактори та способи мотивації до фізкультурно-оздоровчих занять спортивними іграми</w:t>
      </w:r>
    </w:p>
    <w:p w:rsidR="00F64E26" w:rsidRPr="008B23F1" w:rsidRDefault="00F64E26"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Мотивація до фізкультурно-оздоровчих занять спортивними іграми серед студентської молоді залежить від низки факторів, які можна умовно поділити на зовнішні та внутрішні. Визначення цих факторів, а також розробка способів мотивації є важливими для підвищення активності та інтересу до фізичної культури.</w:t>
      </w:r>
    </w:p>
    <w:p w:rsidR="006F72BD" w:rsidRPr="008B23F1" w:rsidRDefault="006F72BD" w:rsidP="006F72B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Впровадження інформаційно-комунікаційних технологій у процес фізичного виховання студентів, особливо в умовах дистанційного навчання, стало важливим кроком у модернізації підходів до формування усвідомленого ставлення молодого покоління до фізичної активності та особистісного саморозвитку. Завдяки новим теоретичним підходам та їх практичному застосуванню в рамках інформаційно-комунікаційних технологій під час занять з фізичного виховання відбувається зміна свідомості студентів, покращується їх ставлення до власного здоров’я і фізичного розвитку. Ці технології значно впливають на розвиток фізичної культури студентів, надаючи їм додаткову інформацію щодо фізичного розвитку, індивідуальних тренувальних систем і ефективних методів збереження здоров’я. За допомогою сучасних інформаційних засобів комунікації створюються нові можливості для взаємодії між студентом і викладачем, що дозволяє поширювати актуальну інформацію, яка є цікавою і корисною для молоді, та стимулює розвиток самостійного пошуку відповідей на питання, пов’язані з фізичною культурою.</w:t>
      </w:r>
    </w:p>
    <w:p w:rsidR="00EC70EF" w:rsidRPr="008B23F1" w:rsidRDefault="00EC70EF"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Спортивні ігри є одним з ефективних способів масового залучення студентської молоді до занять фізичними вправами та спортом, що призводить до підвищення рівня їх рухової активності. Це сприяє не лише покращенню їх здоров'я, але й формуванню мотивації до занять фізичним вихованням та спортом. Участь у спортивних іграх сприяє активному розвитку рухових якостей студентів і поліпшує їхній психоемоційний стан. </w:t>
      </w:r>
    </w:p>
    <w:p w:rsidR="001E2EB4" w:rsidRPr="008B23F1" w:rsidRDefault="00EC70EF"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За даними вчених </w:t>
      </w:r>
      <w:r w:rsidR="00572804" w:rsidRPr="008B23F1">
        <w:rPr>
          <w:rStyle w:val="y2iqfc"/>
          <w:rFonts w:ascii="Times New Roman" w:eastAsia="CordiaUPC" w:hAnsi="Times New Roman" w:cs="Times New Roman"/>
          <w:sz w:val="28"/>
          <w:szCs w:val="28"/>
        </w:rPr>
        <w:t xml:space="preserve">[6] </w:t>
      </w:r>
      <w:r w:rsidR="00D14D00" w:rsidRPr="008B23F1">
        <w:rPr>
          <w:rStyle w:val="y2iqfc"/>
          <w:rFonts w:ascii="Times New Roman" w:eastAsia="CordiaUPC" w:hAnsi="Times New Roman" w:cs="Times New Roman"/>
          <w:sz w:val="28"/>
          <w:szCs w:val="28"/>
        </w:rPr>
        <w:t xml:space="preserve">визначили, що </w:t>
      </w:r>
      <w:r w:rsidRPr="008B23F1">
        <w:rPr>
          <w:rStyle w:val="y2iqfc"/>
          <w:rFonts w:ascii="Times New Roman" w:eastAsia="CordiaUPC" w:hAnsi="Times New Roman" w:cs="Times New Roman"/>
          <w:sz w:val="28"/>
          <w:szCs w:val="28"/>
        </w:rPr>
        <w:t>гра у спортивні ігри становить один з найефективніших методів привернення студентської молоді до занять фізичними вправами та спортом. Ця активність сприяє підвищенню рівня рухової активності та сприяє зміцненню їхнього здоров'я. Футбол, баскетбол та волейбол, як відомі та привабливі ігри, особливо популярні серед хлопців і відіграють важливу роль у формуванні навичок командної гри. Участь у спортивних іграх значно підвищує рівень рухової активності та сприяє активному розвитку рухових навичок студентів. Крім того, спортивні ігри є ефективним засобом поліпшення психоемоційного стану студентів.</w:t>
      </w:r>
    </w:p>
    <w:p w:rsidR="00EC70EF" w:rsidRPr="008B23F1" w:rsidRDefault="00EC70EF"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Дослідження підтвердило, що участь у спортивних іграх позитивно впливає на фізичний розвиток, функціональний стан і психоемоційний стан студентів. Наприкінці дослідження було виявлено, що більшість показників у студентів, які займалися спортивними іграми, були кращими, ніж у тих, хто відвідував стандартні заняття з фізичного виховання. Виявлено значні покращення у показниках дихальної (життєвий індекс) та серцево-судинної (індекс Робінсона) систем організму студентів, а також їхнього емоційного стану (за показниками самопочуття, активності та настрою).</w:t>
      </w:r>
    </w:p>
    <w:p w:rsidR="006F72BD" w:rsidRPr="008B23F1" w:rsidRDefault="006F72BD" w:rsidP="006F72B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Мотиваційний підхід до формування особистості дозволяє розглядати фізичне виховання як процес, спрямований на створення у учня таких потреб, які найкраще сприяють його здоров'ю, фізичному розвитку та вдосконаленню. Тому мотивація, що стимулює людину до занять фізичними вправами та спортом, відіграє важливу роль у цьому процесі.</w:t>
      </w:r>
    </w:p>
    <w:p w:rsidR="00332B3C" w:rsidRPr="008B23F1" w:rsidRDefault="00332B3C" w:rsidP="006F72B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Одним з ключових завдань удосконалення навчально-виховного процесу в закладах вищої освіти є організація оптимального рівня рухової активності студентів, який сприяє їхньому хорошому самопочуттю, фізичній та розумовій працездатності, позитивному психоемоційному стану та активному відпочинку, здатному задовольнити їх потреби в русі. Фізична активність є основним фактором підтримання і зміцнення здоров’я, а також універсальним методом профілактики захворювань. Вона позитивно впливає на розвиток всіх функцій центральної нервової системи, підвищує силу, рухливість та врівноваженість нервових процесів.</w:t>
      </w:r>
    </w:p>
    <w:p w:rsidR="006F72BD" w:rsidRPr="008B23F1" w:rsidRDefault="006F72BD" w:rsidP="006F72B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Отже, можна стверджувати, що проблема мотивації до занять фізичною культурою є важливою психологічною проблемою сучасної студентської молоді. Мотивація являє собою співвідношення між цілями, яких прагне досягти людина, і її внутрішньою активністю, що виражається в її бажаннях, потребах і можливостях. Це психічна адаптація особистості, яка залежить від ряду психологічних чинників. Не кожна людина може змусити себе займатися спортом, тому формування мотивації – це складний і тривалий процес, що вимагає усвідомлення значущості діяльності перед тим, як розпочати заняття спортом. Чим більше значення для особистості має та чи інша діяльність, тим кращі результати вона принесе.</w:t>
      </w:r>
    </w:p>
    <w:p w:rsidR="00332B3C" w:rsidRPr="008B23F1" w:rsidRDefault="00332B3C" w:rsidP="006F72B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Процес формування інтересу до фізичної культури та спорту є багатоступеневим і поступовим: він починається з елементарних гігієнічних знань і навичок у дитинстві і поступово переходить до глибоких психофізіологічних знань, теорії та методики фізичного виховання, а також інтенсивних занять спортом у більш старшому віці.</w:t>
      </w:r>
    </w:p>
    <w:p w:rsidR="0035766D" w:rsidRPr="008B23F1" w:rsidRDefault="0035766D" w:rsidP="0035766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Мотивація до фізичної активності – це особливий стан особистості, спрямований на досягнення оптимального рівня фізичної підготовленості та працездатності. Формування інтересу до фізичної культури та спорту – це не миттєвий, а багатоступінчастий процес, який починається з базових гігієнічних знань і навичок та поступово переходить до глибоких психофізіологічних знань теорії та методики фізичного виховання, а також інтенсивних занять спортом.</w:t>
      </w:r>
    </w:p>
    <w:p w:rsidR="00332B3C" w:rsidRPr="008B23F1" w:rsidRDefault="0035766D" w:rsidP="0035766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 огляду на це, найсильнішою мотивацією серед молоді до занять фізичною культурою є прагнення зміцнити своє здоров’я та запобігти захворюванням. Відомо, що фізичні вправи мають сприятливий вплив на організм, і сьогодні цей вплив можна розглядати в двох взаємопов’язаних аспектах: формування здорового способу життя та зниження ризику захворювань, зокрема професійних, а також лікувальний ефект від фізичних вправ.</w:t>
      </w:r>
    </w:p>
    <w:p w:rsidR="006F72BD" w:rsidRPr="008B23F1" w:rsidRDefault="006F72BD" w:rsidP="006F72B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Потреба в русі, прагнення до фізичного вдосконалення, необхідність підтримання та зміцнення здоров'я – це основні мотиваційні чинники занять фізичною культурою та спортом. Таким чином, для ефективного формування мотивації до фізичної активності необхідно викликати інтерес до занять фізичною культурою, сформувати потребу в самовдосконаленні та забезпечити регулярність занять, спрямованих на підвищення рівня здоров'я та покращення розумової й фізичної працездатності.</w:t>
      </w:r>
    </w:p>
    <w:p w:rsidR="006F72BD" w:rsidRPr="008B23F1" w:rsidRDefault="006F72BD" w:rsidP="001E2EB4">
      <w:pPr>
        <w:pStyle w:val="HTML"/>
        <w:spacing w:line="360" w:lineRule="auto"/>
        <w:ind w:firstLine="709"/>
        <w:jc w:val="both"/>
        <w:rPr>
          <w:rStyle w:val="y2iqfc"/>
          <w:rFonts w:ascii="Times New Roman" w:eastAsia="CordiaUPC" w:hAnsi="Times New Roman" w:cs="Times New Roman"/>
          <w:sz w:val="28"/>
          <w:szCs w:val="28"/>
        </w:rPr>
      </w:pPr>
    </w:p>
    <w:p w:rsidR="0069275F" w:rsidRPr="008B23F1" w:rsidRDefault="0069275F" w:rsidP="0069275F">
      <w:pPr>
        <w:pStyle w:val="HTML"/>
        <w:spacing w:line="360" w:lineRule="auto"/>
        <w:ind w:firstLine="709"/>
        <w:jc w:val="both"/>
        <w:rPr>
          <w:rStyle w:val="y2iqfc"/>
          <w:rFonts w:ascii="Times New Roman" w:eastAsia="CordiaUPC" w:hAnsi="Times New Roman" w:cs="Times New Roman"/>
          <w:sz w:val="28"/>
          <w:szCs w:val="28"/>
        </w:rPr>
      </w:pPr>
    </w:p>
    <w:p w:rsidR="001E2EB4" w:rsidRPr="008B23F1" w:rsidRDefault="001E2EB4" w:rsidP="001E2EB4">
      <w:pPr>
        <w:pStyle w:val="HTML"/>
        <w:spacing w:line="360" w:lineRule="auto"/>
        <w:ind w:firstLine="709"/>
        <w:jc w:val="both"/>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 xml:space="preserve">1.3. </w:t>
      </w:r>
      <w:r w:rsidR="00813D16" w:rsidRPr="008B23F1">
        <w:rPr>
          <w:rStyle w:val="y2iqfc"/>
          <w:rFonts w:ascii="Times New Roman" w:eastAsia="CordiaUPC" w:hAnsi="Times New Roman" w:cs="Times New Roman"/>
          <w:b/>
          <w:sz w:val="28"/>
          <w:szCs w:val="28"/>
        </w:rPr>
        <w:t>Особливості мотивації студентів до занять спортивними іграми</w:t>
      </w:r>
    </w:p>
    <w:p w:rsidR="0036459E" w:rsidRPr="008B23F1" w:rsidRDefault="0036459E" w:rsidP="0036459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Формування мотивації до занять фізичною культурою серед студентів вищих навчальних закладів залишається актуальною і важливою проблемою для фахівців у сфері фізичної культури і спорту. Це пов'язано з тим, що в останні два десятиліття молодь демонструє низьку залученість до рухової активності, проявляючи пасивність до фізичних вправ, що негативно впливає на їхнє здоров'я, яке часто є нижчим за задовільний рівень.</w:t>
      </w:r>
    </w:p>
    <w:p w:rsidR="00E22233" w:rsidRPr="008B23F1" w:rsidRDefault="00E22233"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На сьогодні особливо актуальним є питання підвищення усвідомлення студентами важливості занять фізичною культурою та роз'яснення позитивного впливу таких занять на їх фізичне здоров'я. У зв'язку з цим важливо впроваджувати нові форми тренувань і різні види фізичної активності для підвищення мотивації студентів до регулярного відвідування занять.</w:t>
      </w:r>
    </w:p>
    <w:p w:rsidR="00E22233" w:rsidRPr="008B23F1" w:rsidRDefault="0035766D"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Мотиви, що спонукають студентів займатися фізичною культурою та спортом, мають складну структуру. Це як мотиви, пов'язані з отриманням задоволення від самого процесу (динаміка, емоційність, різноманітність і новизна, наявність улюблених вправ, дружба, товаришування, колективізм), так і мотиви, що стосуються досягнення результату (отримання нових навичок, знань, оволодіння складними руховими діями, досягнення нормативів, покращення результатів, здобуття розряду, активний відпочинок). Також є мотиви, пов'язані з перспективами зміцнення здоров'я, прагненням стати фізично досконалою людиною, розвитку фізичних якостей, досягнення спортивних вершин, підготовкою до служби в армії, вихованням сили волі, характеру і рішучості.</w:t>
      </w:r>
      <w:r w:rsidR="00813D16" w:rsidRPr="008B23F1">
        <w:rPr>
          <w:rStyle w:val="y2iqfc"/>
          <w:rFonts w:ascii="Times New Roman" w:eastAsia="CordiaUPC" w:hAnsi="Times New Roman" w:cs="Times New Roman"/>
          <w:sz w:val="28"/>
          <w:szCs w:val="28"/>
        </w:rPr>
        <w:t xml:space="preserve"> </w:t>
      </w:r>
      <w:r w:rsidR="000F0042" w:rsidRPr="008B23F1">
        <w:rPr>
          <w:rStyle w:val="y2iqfc"/>
          <w:rFonts w:ascii="Times New Roman" w:eastAsia="CordiaUPC" w:hAnsi="Times New Roman" w:cs="Times New Roman"/>
          <w:sz w:val="28"/>
          <w:szCs w:val="28"/>
        </w:rPr>
        <w:t xml:space="preserve">Науковці В. Безверхня та М. І. Маєвський [10] досліджували мотивацію до занять фізичним вихованням серед дівчат педагогічних спеціальностей, зокрема в контексті загальної навчальної мотивації та прагнення до успіху. Винник В. [18] звертав увагу на специфіку формування інтересу та мотивації до фізичної активності. Долженко Л. [25] у своєму дослідженні акцентував увагу на питаннях формування мотивації до рухової активності серед студентів з різним рівнем фізичного здоров'я. Проблему залучення студентів до фізичної культури та спорту в навчальному процесі вищих навчальних закладів досліджували науковці, такі як Боднар Я. Б., Хома О. В. [15], Ніколайчук І. Ю., Додонова О. А., та Григор’єва В. О. [15], а також Татарченко Л. І., Присяжна М. К. та Лашко Є. Л., які акцентували увагу на підвищенні зацікавленості студентів у фізичній культурі шляхом впровадження сучасних методів рухової активності. </w:t>
      </w:r>
      <w:r w:rsidR="00813D16" w:rsidRPr="008B23F1">
        <w:rPr>
          <w:rStyle w:val="y2iqfc"/>
          <w:rFonts w:ascii="Times New Roman" w:eastAsia="CordiaUPC" w:hAnsi="Times New Roman" w:cs="Times New Roman"/>
          <w:sz w:val="28"/>
          <w:szCs w:val="28"/>
        </w:rPr>
        <w:t>Школа О., Зейналова К., Барсукова Т. О., та Антіпова Ж. І.</w:t>
      </w:r>
      <w:r w:rsidR="00634CEC" w:rsidRPr="008B23F1">
        <w:rPr>
          <w:rStyle w:val="y2iqfc"/>
          <w:rFonts w:ascii="Times New Roman" w:eastAsia="CordiaUPC" w:hAnsi="Times New Roman" w:cs="Times New Roman"/>
          <w:sz w:val="28"/>
          <w:szCs w:val="28"/>
        </w:rPr>
        <w:t xml:space="preserve"> [54]</w:t>
      </w:r>
      <w:r w:rsidR="00813D16" w:rsidRPr="008B23F1">
        <w:rPr>
          <w:rStyle w:val="y2iqfc"/>
          <w:rFonts w:ascii="Times New Roman" w:eastAsia="CordiaUPC" w:hAnsi="Times New Roman" w:cs="Times New Roman"/>
          <w:sz w:val="28"/>
          <w:szCs w:val="28"/>
        </w:rPr>
        <w:t xml:space="preserve"> вивчали різні форми фітнесу як інструмент мотивації студентів до занять фізичними вправами.</w:t>
      </w:r>
    </w:p>
    <w:p w:rsidR="0036459E" w:rsidRPr="008B23F1" w:rsidRDefault="0036459E" w:rsidP="0036459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Круцевич Т.Ю. у своїх дослідженнях і спільних роботах з іншими вченими підкреслює, що лише врахування мотивації, інтересів і потреб молоді може забезпечити значні зрушення у прагненні займатися фізичними вправами [</w:t>
      </w:r>
      <w:r w:rsidR="00634CEC" w:rsidRPr="008B23F1">
        <w:rPr>
          <w:rStyle w:val="y2iqfc"/>
          <w:rFonts w:ascii="Times New Roman" w:eastAsia="CordiaUPC" w:hAnsi="Times New Roman" w:cs="Times New Roman"/>
          <w:sz w:val="28"/>
          <w:szCs w:val="28"/>
        </w:rPr>
        <w:t>39, 40</w:t>
      </w:r>
      <w:r w:rsidRPr="008B23F1">
        <w:rPr>
          <w:rStyle w:val="y2iqfc"/>
          <w:rFonts w:ascii="Times New Roman" w:eastAsia="CordiaUPC" w:hAnsi="Times New Roman" w:cs="Times New Roman"/>
          <w:sz w:val="28"/>
          <w:szCs w:val="28"/>
        </w:rPr>
        <w:t>].</w:t>
      </w:r>
    </w:p>
    <w:p w:rsidR="0036459E" w:rsidRPr="008B23F1" w:rsidRDefault="00634CEC" w:rsidP="0036459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Шляхтун, Т. Д. </w:t>
      </w:r>
      <w:r w:rsidR="0036459E" w:rsidRPr="008B23F1">
        <w:rPr>
          <w:rStyle w:val="y2iqfc"/>
          <w:rFonts w:ascii="Times New Roman" w:eastAsia="CordiaUPC" w:hAnsi="Times New Roman" w:cs="Times New Roman"/>
          <w:sz w:val="28"/>
          <w:szCs w:val="28"/>
        </w:rPr>
        <w:t>вважає, що важливим аспектом мотивації є формування у студентів позитивного емоційного ставлення до навчання. Це є важливим вмінням викладача, який має здатність виховати у студентів глибокий інтерес до навчального матеріалу [</w:t>
      </w:r>
      <w:r w:rsidRPr="008B23F1">
        <w:rPr>
          <w:rStyle w:val="y2iqfc"/>
          <w:rFonts w:ascii="Times New Roman" w:eastAsia="CordiaUPC" w:hAnsi="Times New Roman" w:cs="Times New Roman"/>
          <w:sz w:val="28"/>
          <w:szCs w:val="28"/>
        </w:rPr>
        <w:t>58</w:t>
      </w:r>
      <w:r w:rsidR="0036459E" w:rsidRPr="008B23F1">
        <w:rPr>
          <w:rStyle w:val="y2iqfc"/>
          <w:rFonts w:ascii="Times New Roman" w:eastAsia="CordiaUPC" w:hAnsi="Times New Roman" w:cs="Times New Roman"/>
          <w:sz w:val="28"/>
          <w:szCs w:val="28"/>
        </w:rPr>
        <w:t>].</w:t>
      </w:r>
    </w:p>
    <w:p w:rsidR="0036459E" w:rsidRPr="008B23F1" w:rsidRDefault="0036459E" w:rsidP="0036459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Дослідження Нестерова Т.В. та Павлюка А.А. переконливо демонструють, що ставлення студентів до занять фізичним вихованням не є ефективним. Хоча навчальні заклади пропонують безкоштовний доступ до численних секцій (плавання, волейбол, баскетбол, настільний теніс, тренажерні зали), більшість студентів (77%) не відвідують жодну з них [</w:t>
      </w:r>
      <w:r w:rsidR="00634CEC" w:rsidRPr="008B23F1">
        <w:rPr>
          <w:rStyle w:val="y2iqfc"/>
          <w:rFonts w:ascii="Times New Roman" w:eastAsia="CordiaUPC" w:hAnsi="Times New Roman" w:cs="Times New Roman"/>
          <w:sz w:val="28"/>
          <w:szCs w:val="28"/>
        </w:rPr>
        <w:t>4</w:t>
      </w:r>
      <w:r w:rsidRPr="008B23F1">
        <w:rPr>
          <w:rStyle w:val="y2iqfc"/>
          <w:rFonts w:ascii="Times New Roman" w:eastAsia="CordiaUPC" w:hAnsi="Times New Roman" w:cs="Times New Roman"/>
          <w:sz w:val="28"/>
          <w:szCs w:val="28"/>
        </w:rPr>
        <w:t>7].</w:t>
      </w:r>
    </w:p>
    <w:p w:rsidR="0036459E" w:rsidRPr="008B23F1" w:rsidRDefault="0036459E" w:rsidP="0036459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Згідно з даними Лисяка В.М., студенти мають уявлення про здоровий спосіб життя і його важливість для поліпшення здоров'я, але лише деякі дотримуються цих принципів. Більшість студентів визнають значення мотивації до фізичної активності, зокрема для зміцнення здоров'я та покращення фізичного розвитку [</w:t>
      </w:r>
      <w:r w:rsidR="00634CEC" w:rsidRPr="008B23F1">
        <w:rPr>
          <w:rStyle w:val="y2iqfc"/>
          <w:rFonts w:ascii="Times New Roman" w:eastAsia="CordiaUPC" w:hAnsi="Times New Roman" w:cs="Times New Roman"/>
          <w:sz w:val="28"/>
          <w:szCs w:val="28"/>
        </w:rPr>
        <w:t>42</w:t>
      </w:r>
      <w:r w:rsidRPr="008B23F1">
        <w:rPr>
          <w:rStyle w:val="y2iqfc"/>
          <w:rFonts w:ascii="Times New Roman" w:eastAsia="CordiaUPC" w:hAnsi="Times New Roman" w:cs="Times New Roman"/>
          <w:sz w:val="28"/>
          <w:szCs w:val="28"/>
        </w:rPr>
        <w:t>].</w:t>
      </w:r>
    </w:p>
    <w:p w:rsidR="00813D16" w:rsidRPr="008B23F1" w:rsidRDefault="000F0042"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Н</w:t>
      </w:r>
      <w:r w:rsidR="00813D16" w:rsidRPr="008B23F1">
        <w:rPr>
          <w:rStyle w:val="y2iqfc"/>
          <w:rFonts w:ascii="Times New Roman" w:eastAsia="CordiaUPC" w:hAnsi="Times New Roman" w:cs="Times New Roman"/>
          <w:sz w:val="28"/>
          <w:szCs w:val="28"/>
        </w:rPr>
        <w:t>а практиці, фізичне виховання часто зосереджується лише на руховій активності, а фізична культура сприймається лише як спосіб формування рухових навичок і розвитку фізичних якостей, що суттєво звужує її можливості та призводить до розриву між освітою і культурою.</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Основною причиною низької рухової активності студентів є відсутність стійких звичок. На відміну від дітей, які мають природну мотивацію до рухової активності, дорослі вимагають свідомого стимулу до руху. Тому однією з ключових умов навчальної діяльності є формування у студентів свідомих і стійких мотивів до фізичної активності. Мотивація </w:t>
      </w:r>
      <w:r w:rsidR="00CC5039" w:rsidRPr="008B23F1">
        <w:rPr>
          <w:rStyle w:val="y2iqfc"/>
          <w:rFonts w:ascii="Times New Roman" w:eastAsia="CordiaUPC" w:hAnsi="Times New Roman" w:cs="Times New Roman"/>
          <w:sz w:val="28"/>
          <w:szCs w:val="28"/>
        </w:rPr>
        <w:t>-</w:t>
      </w:r>
      <w:r w:rsidRPr="008B23F1">
        <w:rPr>
          <w:rStyle w:val="y2iqfc"/>
          <w:rFonts w:ascii="Times New Roman" w:eastAsia="CordiaUPC" w:hAnsi="Times New Roman" w:cs="Times New Roman"/>
          <w:sz w:val="28"/>
          <w:szCs w:val="28"/>
        </w:rPr>
        <w:t xml:space="preserve"> це прагнення людини до дій, і будь-яка діяльність повинна мати мету, тобто уявлення про бажаний результат. Однак різні люди можуть по-різному сприймати одні й ті ж цілі. Кожна потреба породжує свій мотив, а мотив, разом із ціллю, є основним регулятором поведінки.</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Мотиви можна підсилювати, послаблювати чи змінювати через різноманітні форми та методи роботи. У процесі навчання студенти демонструють різні мотиви: пізнавальні, спрямовані на зміст предмета і процес навчання; соціальні мотиви, такі як відповідальність, самовизначення і самовдосконалення; і вузькоособистісні мотиви, як-от прагнення благополуччя або уникнення неприємностей. Пізнавальні мотиви є одними з найпоширеніших і найбільш значущих у педагогічній практиці.</w:t>
      </w:r>
    </w:p>
    <w:p w:rsidR="009A5545" w:rsidRPr="008B23F1" w:rsidRDefault="00813D16"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Серед основних мотивів, що спонукають студентів до фізичної активності, виділяють кілька типів: внутрішні мотиви</w:t>
      </w:r>
      <w:r w:rsidR="009A5545" w:rsidRPr="008B23F1">
        <w:rPr>
          <w:rStyle w:val="y2iqfc"/>
          <w:rFonts w:ascii="Times New Roman" w:eastAsia="CordiaUPC" w:hAnsi="Times New Roman" w:cs="Times New Roman"/>
          <w:sz w:val="28"/>
          <w:szCs w:val="28"/>
        </w:rPr>
        <w:t xml:space="preserve"> та зовнішні позитивні мотиви. Мотивація охоплює різноманітні аспекти, такі як ідеї, почуття, потреби, спонукання, бажання, звички, обов'язки, морально-політичні настанови, психічні процеси, стани особистості, об'єкти зовнішнього світу, установки та умови існування. Огляд літератури щодо мотивації у фізкультурній діяльності та спорті вказує на те, що сила і різноманітність мотиваційних чинників залежать від таких факторів, як вік, рівень фізичного розвитку, участь у тренуваннях, досвід та якість занять фізичною культурою, оточення, виховання, тип нервової системи студента та інші індивідуальні особливості.</w:t>
      </w:r>
    </w:p>
    <w:p w:rsidR="00B97D4E" w:rsidRPr="008B23F1" w:rsidRDefault="00B97D4E" w:rsidP="00B97D4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При формуванні здорового способу життя слід враховувати наступні компоненти:</w:t>
      </w:r>
    </w:p>
    <w:p w:rsidR="00B97D4E" w:rsidRPr="008B23F1" w:rsidRDefault="00B97D4E" w:rsidP="00B97D4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потребнісно-мотиваційний, що відображає потреби, мотиви, інтереси та бажання, спрямовані на здоровий спосіб життя;</w:t>
      </w:r>
    </w:p>
    <w:p w:rsidR="00B97D4E" w:rsidRPr="008B23F1" w:rsidRDefault="00B97D4E" w:rsidP="00B97D4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змістовний, що орієнтується на засвоєння необхідної системи знань;</w:t>
      </w:r>
    </w:p>
    <w:p w:rsidR="00B97D4E" w:rsidRPr="008B23F1" w:rsidRDefault="00B97D4E" w:rsidP="00B97D4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практично-дієвий, що включає вміння студентів самостійно вирішувати завдання фізичного виховання;</w:t>
      </w:r>
    </w:p>
    <w:p w:rsidR="00B97D4E" w:rsidRPr="008B23F1" w:rsidRDefault="00B97D4E" w:rsidP="00B97D4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творчий, що характеризується здатністю моделювати здоровий спосіб життя;</w:t>
      </w:r>
    </w:p>
    <w:p w:rsidR="00B97D4E" w:rsidRPr="008B23F1" w:rsidRDefault="00B97D4E" w:rsidP="00B97D4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рефлексивний, що передбачає свідому діяльність.</w:t>
      </w:r>
    </w:p>
    <w:p w:rsidR="00B97D4E" w:rsidRPr="008B23F1" w:rsidRDefault="00B97D4E"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На формування оптимального мотиваційного комплексу до занять фізичною культурою впливають такі фактори: дотримання принципу свідомості в навчанні, використання проблемних завдань, створення психологічного комфорту, демократичний стиль комунікації, надання можливості вибору, застосування завдань оптимальної складності, орієнтація на фізичні вправи з ігровим компонентом, регулярне відвідування занять, підвищення особистісної значущості фізкультурної діяльності та участь у змаганнях.</w:t>
      </w:r>
    </w:p>
    <w:p w:rsidR="001C6453" w:rsidRPr="008B23F1" w:rsidRDefault="003746D1"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w:t>
      </w:r>
      <w:r w:rsidR="001C6453" w:rsidRPr="008B23F1">
        <w:rPr>
          <w:rStyle w:val="y2iqfc"/>
          <w:rFonts w:ascii="Times New Roman" w:eastAsia="CordiaUPC" w:hAnsi="Times New Roman" w:cs="Times New Roman"/>
          <w:sz w:val="28"/>
          <w:szCs w:val="28"/>
        </w:rPr>
        <w:t>чені акцентують увагу на науково-методичному підході, що передбачає домінуюче використання спортивних видів діяльності як у процесі фізичного виховання, так і у позаурочній самостійній роботі студентів. Вони вважають, що основою методики та організації фізичної підготовки студентів має стати концепція навчально-тренувальної діяльності, яка є науково обґрунтованою концепцією управління розвитком фізичного і психічного потенціалу людини.</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Зокрема, мотивація до </w:t>
      </w:r>
      <w:r w:rsidR="00A970FE" w:rsidRPr="008B23F1">
        <w:rPr>
          <w:rStyle w:val="y2iqfc"/>
          <w:rFonts w:ascii="Times New Roman" w:eastAsia="CordiaUPC" w:hAnsi="Times New Roman" w:cs="Times New Roman"/>
          <w:sz w:val="28"/>
          <w:szCs w:val="28"/>
        </w:rPr>
        <w:t>занять спортом</w:t>
      </w:r>
      <w:r w:rsidRPr="008B23F1">
        <w:rPr>
          <w:rStyle w:val="y2iqfc"/>
          <w:rFonts w:ascii="Times New Roman" w:eastAsia="CordiaUPC" w:hAnsi="Times New Roman" w:cs="Times New Roman"/>
          <w:sz w:val="28"/>
          <w:szCs w:val="28"/>
        </w:rPr>
        <w:t xml:space="preserve"> виявляється більш сильною та ефективною порівняно з мотивацією до оздоровчих занять фізичною культурою і здорового способу життя. </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Найбільш ефективним мотивом у вирішенні питань фізичного виховання, на нашу думку, є акцент на зміцнення здоров'я. Важливими є також додаткові мотиви, що підкріплюють цей інтерес: задоволення потреби в русі, отримання нових знань, покращення працездатності та фізичних якостей, розширення власних можливостей для покращення якості життя.</w:t>
      </w:r>
    </w:p>
    <w:p w:rsidR="0036459E" w:rsidRPr="008B23F1" w:rsidRDefault="0036459E" w:rsidP="0036459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Анікеєв Д.М. вважає, що сучасна концепція оптимізації навчально-виховного процесу у ВНЗ України потребує радикальної зміни програмно-нормативного забезпечення фізичного виховання. </w:t>
      </w:r>
      <w:r w:rsidR="003746D1" w:rsidRPr="008B23F1">
        <w:rPr>
          <w:rStyle w:val="y2iqfc"/>
          <w:rFonts w:ascii="Times New Roman" w:eastAsia="CordiaUPC" w:hAnsi="Times New Roman" w:cs="Times New Roman"/>
          <w:sz w:val="28"/>
          <w:szCs w:val="28"/>
        </w:rPr>
        <w:t xml:space="preserve">Основними факторами, що впливають на розвиток зовнішньої мотивації, є: привабливе місце для занять, зовнішній вигляд і настрій </w:t>
      </w:r>
      <w:r w:rsidR="0058149D" w:rsidRPr="008B23F1">
        <w:rPr>
          <w:rStyle w:val="y2iqfc"/>
          <w:rFonts w:ascii="Times New Roman" w:eastAsia="CordiaUPC" w:hAnsi="Times New Roman" w:cs="Times New Roman"/>
          <w:sz w:val="28"/>
          <w:szCs w:val="28"/>
        </w:rPr>
        <w:t>викладача</w:t>
      </w:r>
      <w:r w:rsidR="003746D1" w:rsidRPr="008B23F1">
        <w:rPr>
          <w:rStyle w:val="y2iqfc"/>
          <w:rFonts w:ascii="Times New Roman" w:eastAsia="CordiaUPC" w:hAnsi="Times New Roman" w:cs="Times New Roman"/>
          <w:sz w:val="28"/>
          <w:szCs w:val="28"/>
        </w:rPr>
        <w:t xml:space="preserve">, знання його учнівських побажань, а також регулярне інформування </w:t>
      </w:r>
      <w:r w:rsidR="0058149D" w:rsidRPr="008B23F1">
        <w:rPr>
          <w:rStyle w:val="y2iqfc"/>
          <w:rFonts w:ascii="Times New Roman" w:eastAsia="CordiaUPC" w:hAnsi="Times New Roman" w:cs="Times New Roman"/>
          <w:sz w:val="28"/>
          <w:szCs w:val="28"/>
        </w:rPr>
        <w:t>студентів</w:t>
      </w:r>
      <w:r w:rsidR="003746D1" w:rsidRPr="008B23F1">
        <w:rPr>
          <w:rStyle w:val="y2iqfc"/>
          <w:rFonts w:ascii="Times New Roman" w:eastAsia="CordiaUPC" w:hAnsi="Times New Roman" w:cs="Times New Roman"/>
          <w:sz w:val="28"/>
          <w:szCs w:val="28"/>
        </w:rPr>
        <w:t xml:space="preserve"> про їхні досягнення. Позитивні мотиви та інтерес до навчально-виховного процесу допомагають вчителю оптимізувати цей процес і сприяють розвитку особистості </w:t>
      </w:r>
      <w:r w:rsidR="0058149D" w:rsidRPr="008B23F1">
        <w:rPr>
          <w:rStyle w:val="y2iqfc"/>
          <w:rFonts w:ascii="Times New Roman" w:eastAsia="CordiaUPC" w:hAnsi="Times New Roman" w:cs="Times New Roman"/>
          <w:sz w:val="28"/>
          <w:szCs w:val="28"/>
        </w:rPr>
        <w:t>студентів</w:t>
      </w:r>
      <w:r w:rsidR="003746D1" w:rsidRPr="008B23F1">
        <w:rPr>
          <w:rStyle w:val="y2iqfc"/>
          <w:rFonts w:ascii="Times New Roman" w:eastAsia="CordiaUPC" w:hAnsi="Times New Roman" w:cs="Times New Roman"/>
          <w:sz w:val="28"/>
          <w:szCs w:val="28"/>
        </w:rPr>
        <w:t xml:space="preserve"> відповідно до суспільних вимог. Ці аспекти особливо важливо враховувати в системі підвищення мотивації під час підготовки майбутніх учителів фізичної культури для формування морально-вольових якостей у </w:t>
      </w:r>
      <w:r w:rsidR="007B6A84" w:rsidRPr="008B23F1">
        <w:rPr>
          <w:rStyle w:val="y2iqfc"/>
          <w:rFonts w:ascii="Times New Roman" w:eastAsia="CordiaUPC" w:hAnsi="Times New Roman" w:cs="Times New Roman"/>
          <w:sz w:val="28"/>
          <w:szCs w:val="28"/>
        </w:rPr>
        <w:t>студентів</w:t>
      </w:r>
      <w:r w:rsidR="003746D1" w:rsidRPr="008B23F1">
        <w:rPr>
          <w:rStyle w:val="y2iqfc"/>
          <w:rFonts w:ascii="Times New Roman" w:eastAsia="CordiaUPC" w:hAnsi="Times New Roman" w:cs="Times New Roman"/>
          <w:sz w:val="28"/>
          <w:szCs w:val="28"/>
        </w:rPr>
        <w:t xml:space="preserve"> </w:t>
      </w:r>
      <w:r w:rsidRPr="008B23F1">
        <w:rPr>
          <w:rStyle w:val="y2iqfc"/>
          <w:rFonts w:ascii="Times New Roman" w:eastAsia="CordiaUPC" w:hAnsi="Times New Roman" w:cs="Times New Roman"/>
          <w:sz w:val="28"/>
          <w:szCs w:val="28"/>
        </w:rPr>
        <w:t>[</w:t>
      </w:r>
      <w:r w:rsidR="0063633B" w:rsidRPr="008B23F1">
        <w:rPr>
          <w:rStyle w:val="y2iqfc"/>
          <w:rFonts w:ascii="Times New Roman" w:eastAsia="CordiaUPC" w:hAnsi="Times New Roman" w:cs="Times New Roman"/>
          <w:sz w:val="28"/>
          <w:szCs w:val="28"/>
        </w:rPr>
        <w:t>4</w:t>
      </w:r>
      <w:r w:rsidRPr="008B23F1">
        <w:rPr>
          <w:rStyle w:val="y2iqfc"/>
          <w:rFonts w:ascii="Times New Roman" w:eastAsia="CordiaUPC" w:hAnsi="Times New Roman" w:cs="Times New Roman"/>
          <w:sz w:val="28"/>
          <w:szCs w:val="28"/>
        </w:rPr>
        <w:t>].</w:t>
      </w:r>
    </w:p>
    <w:p w:rsidR="0036459E" w:rsidRPr="008B23F1" w:rsidRDefault="0036459E" w:rsidP="0036459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Петренко В.І. та Петренко І.І. виявили, що </w:t>
      </w:r>
      <w:r w:rsidR="00AB36A5" w:rsidRPr="008B23F1">
        <w:rPr>
          <w:rStyle w:val="y2iqfc"/>
          <w:rFonts w:ascii="Times New Roman" w:eastAsia="CordiaUPC" w:hAnsi="Times New Roman" w:cs="Times New Roman"/>
          <w:sz w:val="28"/>
          <w:szCs w:val="28"/>
        </w:rPr>
        <w:t xml:space="preserve">заняття фізичними вправами сприятливо впливають на здоров'я, підвищують рівень рухової активності, зміцнюють нервово-психічну стійкість музикантів до емоційних стресів, а також підтримують високу фізичну та розумову працездатність. </w:t>
      </w:r>
      <w:r w:rsidR="0063633B" w:rsidRPr="008B23F1">
        <w:rPr>
          <w:rStyle w:val="y2iqfc"/>
          <w:rFonts w:ascii="Times New Roman" w:eastAsia="CordiaUPC" w:hAnsi="Times New Roman" w:cs="Times New Roman"/>
          <w:sz w:val="28"/>
          <w:szCs w:val="28"/>
        </w:rPr>
        <w:t>[49</w:t>
      </w:r>
      <w:r w:rsidRPr="008B23F1">
        <w:rPr>
          <w:rStyle w:val="y2iqfc"/>
          <w:rFonts w:ascii="Times New Roman" w:eastAsia="CordiaUPC" w:hAnsi="Times New Roman" w:cs="Times New Roman"/>
          <w:sz w:val="28"/>
          <w:szCs w:val="28"/>
        </w:rPr>
        <w:t>].</w:t>
      </w:r>
    </w:p>
    <w:p w:rsidR="00813D16" w:rsidRPr="008B23F1" w:rsidRDefault="0036459E" w:rsidP="0036459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Гончар Г.І. дослідила зміни в мотиваційних пріоритетах студентів до професійно-прикладної фізичної підготовки від I до IV курсу. Вона виявила, що </w:t>
      </w:r>
      <w:r w:rsidR="00AB36A5" w:rsidRPr="008B23F1">
        <w:rPr>
          <w:rStyle w:val="y2iqfc"/>
          <w:rFonts w:ascii="Times New Roman" w:eastAsia="CordiaUPC" w:hAnsi="Times New Roman" w:cs="Times New Roman"/>
          <w:sz w:val="28"/>
          <w:szCs w:val="28"/>
        </w:rPr>
        <w:t>фізична культура та спорт сприяють формуванню у студентської молоді здорового способу життя, а також їх духовному та фізичному розвитку. Фізичні вправи є основою для зміцнення здоров'я, підвищення стійкості до емоційних стресів, підтримки високої працездатності та впевненості у собі</w:t>
      </w:r>
      <w:r w:rsidRPr="008B23F1">
        <w:rPr>
          <w:rStyle w:val="y2iqfc"/>
          <w:rFonts w:ascii="Times New Roman" w:eastAsia="CordiaUPC" w:hAnsi="Times New Roman" w:cs="Times New Roman"/>
          <w:sz w:val="28"/>
          <w:szCs w:val="28"/>
        </w:rPr>
        <w:t xml:space="preserve"> [</w:t>
      </w:r>
      <w:r w:rsidR="0063633B" w:rsidRPr="008B23F1">
        <w:rPr>
          <w:rStyle w:val="y2iqfc"/>
          <w:rFonts w:ascii="Times New Roman" w:eastAsia="CordiaUPC" w:hAnsi="Times New Roman" w:cs="Times New Roman"/>
          <w:sz w:val="28"/>
          <w:szCs w:val="28"/>
        </w:rPr>
        <w:t>19</w:t>
      </w:r>
      <w:r w:rsidRPr="008B23F1">
        <w:rPr>
          <w:rStyle w:val="y2iqfc"/>
          <w:rFonts w:ascii="Times New Roman" w:eastAsia="CordiaUPC" w:hAnsi="Times New Roman" w:cs="Times New Roman"/>
          <w:sz w:val="28"/>
          <w:szCs w:val="28"/>
        </w:rPr>
        <w:t>].</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За словами Біліченко О., для ефективного формування мотивації викладачам слід дотримуватися певних вимог. По-перше, слід починати з діагностики мотиваційної сфери студента, щоб виявити його початковий рівень мотивації. По-друге, важливо чітко формулювати цілі мотивації. І, по-третє, необхідно підбирати й застосовувати відповідні педагогічні засоби мотивації. Це підкреслює, що свідомий підхід стає ключовим фактором у формуванні мотивації до занять фізичною культурою та спортом</w:t>
      </w:r>
      <w:r w:rsidR="0063633B" w:rsidRPr="008B23F1">
        <w:rPr>
          <w:rStyle w:val="y2iqfc"/>
          <w:rFonts w:ascii="Times New Roman" w:eastAsia="CordiaUPC" w:hAnsi="Times New Roman" w:cs="Times New Roman"/>
          <w:sz w:val="28"/>
          <w:szCs w:val="28"/>
        </w:rPr>
        <w:t xml:space="preserve"> [13]</w:t>
      </w:r>
      <w:r w:rsidRPr="008B23F1">
        <w:rPr>
          <w:rStyle w:val="y2iqfc"/>
          <w:rFonts w:ascii="Times New Roman" w:eastAsia="CordiaUPC" w:hAnsi="Times New Roman" w:cs="Times New Roman"/>
          <w:sz w:val="28"/>
          <w:szCs w:val="28"/>
        </w:rPr>
        <w:t>.</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Автори Кожокар М.В., Первухіна С.М., Петричук П.А. визначили, що при формуванні мотиваційної основи для фізичного виховання студентів варто звернути увагу на кілька ключових положень, які можуть слугувати основою педагогічних концепцій</w:t>
      </w:r>
      <w:r w:rsidR="0063633B" w:rsidRPr="008B23F1">
        <w:rPr>
          <w:rStyle w:val="y2iqfc"/>
          <w:rFonts w:ascii="Times New Roman" w:eastAsia="CordiaUPC" w:hAnsi="Times New Roman" w:cs="Times New Roman"/>
          <w:sz w:val="28"/>
          <w:szCs w:val="28"/>
        </w:rPr>
        <w:t xml:space="preserve"> [36]</w:t>
      </w:r>
      <w:r w:rsidRPr="008B23F1">
        <w:rPr>
          <w:rStyle w:val="y2iqfc"/>
          <w:rFonts w:ascii="Times New Roman" w:eastAsia="CordiaUPC" w:hAnsi="Times New Roman" w:cs="Times New Roman"/>
          <w:sz w:val="28"/>
          <w:szCs w:val="28"/>
        </w:rPr>
        <w:t>.</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1. Мотивацію слід розділяти на внутрішню та зовнішню. Важливо, щоб внутрішня мотивація переважала над зовнішньою, адже лише за такого балансу можна досягти ефективних результатів у фізичному вихованні.</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2. З віком студентів зростає значення соціально важливих мотивів, таких як стан здоров’я, готовність до військової служби та професійної діяльності.</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3. Особисту фізичну культуру можна формувати двома шляхами: впливаючи на окремі мотиви або на мотиваційну сферу і особистість студента загалом. </w:t>
      </w:r>
    </w:p>
    <w:p w:rsidR="0058149D" w:rsidRPr="008B23F1" w:rsidRDefault="0058149D" w:rsidP="0058149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Крім того, спортивні ігри сприяють розвитку в студентів важливих соціальних навичок: уміння працювати в команді, комунікувати та підтримувати одне одного в досягненні спільної мети. В умовах командних ігор студенти вчаться взаємодіяти, обмінюватися інформацією, ухвалювати колективні рішення та допомагати іншим, що сприяє формуванню відповідальності та емпатії.</w:t>
      </w:r>
    </w:p>
    <w:p w:rsidR="0058149D" w:rsidRPr="008B23F1" w:rsidRDefault="0058149D" w:rsidP="0058149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Індивідуальні мотиваційні чинники також відіграють значну роль. Для одних студентів важливим мотивом є самовдосконалення та розвиток фізичних навичок, тоді як інші прагнуть зменшити рівень стресу та отримати емоційне розвантаження. Спортивні ігри надають можливість студентам змінити звичне академічне середовище на більш неформальне, де вони можуть виразити себе вільніше. Ця зміна обстановки дозволяє не лише покращити фізичну форму, але й створює умови для емоційної стабілізації, що є особливо важливим у напружений період навчання.</w:t>
      </w:r>
    </w:p>
    <w:p w:rsidR="0058149D" w:rsidRPr="008B23F1" w:rsidRDefault="0058149D" w:rsidP="0058149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Ще одним важливим аспектом є змагальний компонент, який підвищує рівень мотивації завдяки бажанню досягти успіху, перевершити власні результати або позмагатися з однолітками. Саме прагнення до перемоги, особливо в командних іграх, стає потужним стимулом, який підживлює бажання студентів продовжувати заняття.</w:t>
      </w:r>
    </w:p>
    <w:p w:rsidR="00E22233"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Крім того, існують перспективні мотиви, такі як зміцнення здоров'я, розвиток фізичних якостей, прагнення стати спортсменом або чемпіоном, підготовка до служби в армії, виховання сили волі, характеру та рішучості.</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Багато студентів не приділяють достатньої уваги власному здоров’ю, що призводить до відсутності стимулу для занять фізичними вправами. Зазвичай головним фактором, що спонукає до турботи про здоров'я, є його погіршення. Для формування об’єктивної самооцінки доцільно впроваджувати тестування рівня здоров’я поряд із оцінюванням фізичної та теоретичної підготовки студентів. Недостатня самооцінка часто свідчить про низький рівень знань.</w:t>
      </w:r>
    </w:p>
    <w:p w:rsidR="0036459E" w:rsidRPr="008B23F1" w:rsidRDefault="0036459E"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Мотивація є ключовою проблемою в педагогіці та педагогічній психології, що пояснює її інтенсивне вивчення в багатьох наукових роботах як вітчизняними, так і зарубіжними дослідниками.</w:t>
      </w:r>
    </w:p>
    <w:p w:rsidR="0036459E" w:rsidRPr="008B23F1" w:rsidRDefault="0036459E"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Автори Малахова, Ж. В., Бєлкова, Т. О. визначил</w:t>
      </w:r>
      <w:r w:rsidR="00855B92" w:rsidRPr="008B23F1">
        <w:rPr>
          <w:rStyle w:val="y2iqfc"/>
          <w:rFonts w:ascii="Times New Roman" w:eastAsia="CordiaUPC" w:hAnsi="Times New Roman" w:cs="Times New Roman"/>
          <w:sz w:val="28"/>
          <w:szCs w:val="28"/>
        </w:rPr>
        <w:t>и, що впровадження комплексу ігрових технологій в освітній процес студентів-медиків в даний час має значну перевагу над іншими методами фізичного виховання і викликає більше зацікавлення. Використання цієї методики сприятиме ефективному вирішенню проблеми мотивації майбутніх спеціалістів та підвищить якість їх підготовки</w:t>
      </w:r>
      <w:r w:rsidR="0063633B" w:rsidRPr="008B23F1">
        <w:rPr>
          <w:rStyle w:val="y2iqfc"/>
          <w:rFonts w:ascii="Times New Roman" w:eastAsia="CordiaUPC" w:hAnsi="Times New Roman" w:cs="Times New Roman"/>
          <w:sz w:val="28"/>
          <w:szCs w:val="28"/>
        </w:rPr>
        <w:t xml:space="preserve"> [44]</w:t>
      </w:r>
      <w:r w:rsidR="00855B92" w:rsidRPr="008B23F1">
        <w:rPr>
          <w:rStyle w:val="y2iqfc"/>
          <w:rFonts w:ascii="Times New Roman" w:eastAsia="CordiaUPC" w:hAnsi="Times New Roman" w:cs="Times New Roman"/>
          <w:sz w:val="28"/>
          <w:szCs w:val="28"/>
        </w:rPr>
        <w:t>.</w:t>
      </w:r>
    </w:p>
    <w:p w:rsidR="00B97D4E" w:rsidRPr="008B23F1" w:rsidRDefault="00C73885" w:rsidP="00C73885">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Мотивація досягнення, або мотивація успіху, є однією з форм мотивації діяльності, що базується на потребі індивіда досягати успіхів і уникати невдач, а також на прагненні до успіху в різних сферах. Її основою є емоційні переживання, пов'язані із соціальним визнанням досягнень. </w:t>
      </w:r>
    </w:p>
    <w:p w:rsidR="00B97D4E" w:rsidRPr="008B23F1" w:rsidRDefault="00B97D4E" w:rsidP="00B97D4E">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Фізична культура сприяє розвитку у студентів самосвідомості, зміцненню сили волі та витривалості, вдосконаленню роботи центральної нервової системи, а також покращенню зв'язків між трудовою активністю і її результатами. Цей процес здійснюється через демонстрацію позитивних ефектів фізичних навантажень, формування інтересу до фізичної діяльності, засвоєння знань з фізичної культури та розвиток умінь самостійно займатися фізичними вправами.</w:t>
      </w:r>
    </w:p>
    <w:p w:rsidR="00C73885" w:rsidRPr="008B23F1" w:rsidRDefault="00C73885" w:rsidP="00C73885">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А.Н. Миколаєв виділяє шість основних груп мотивів для спортивної діяльності:</w:t>
      </w:r>
    </w:p>
    <w:p w:rsidR="00C73885" w:rsidRPr="008B23F1" w:rsidRDefault="00C73885" w:rsidP="00C73885">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1.Досягнення високих результатів у спорті.</w:t>
      </w:r>
    </w:p>
    <w:p w:rsidR="00C73885" w:rsidRPr="008B23F1" w:rsidRDefault="00C73885" w:rsidP="00C73885">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2. Отримання задоволення від процесу занять.</w:t>
      </w:r>
    </w:p>
    <w:p w:rsidR="00C73885" w:rsidRPr="008B23F1" w:rsidRDefault="00C73885" w:rsidP="00C73885">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3. Самовдосконалення, зміцнення здоров'я та розвиток характеру.</w:t>
      </w:r>
    </w:p>
    <w:p w:rsidR="00C73885" w:rsidRPr="008B23F1" w:rsidRDefault="00C73885" w:rsidP="00C73885">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4. Спілкування та задоволення від взаємодії з товаришами по команді.</w:t>
      </w:r>
    </w:p>
    <w:p w:rsidR="00C73885" w:rsidRPr="008B23F1" w:rsidRDefault="00C73885" w:rsidP="00C73885">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5. Винагороди, пільги, нагороди, різні поїздки та заходи.</w:t>
      </w:r>
    </w:p>
    <w:p w:rsidR="00C73885" w:rsidRPr="008B23F1" w:rsidRDefault="00C73885" w:rsidP="00C73885">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6. Обов'язок, що визначається фразою: "Займаюся, бо так потрібно".</w:t>
      </w:r>
    </w:p>
    <w:p w:rsidR="00C73885" w:rsidRPr="008B23F1" w:rsidRDefault="003746D1" w:rsidP="00C73885">
      <w:pPr>
        <w:pStyle w:val="HTML"/>
        <w:spacing w:line="360" w:lineRule="auto"/>
        <w:ind w:firstLine="709"/>
        <w:jc w:val="both"/>
        <w:rPr>
          <w:rStyle w:val="y2iqfc"/>
          <w:rFonts w:ascii="Times New Roman" w:eastAsia="CordiaUPC" w:hAnsi="Times New Roman" w:cs="Times New Roman"/>
          <w:sz w:val="28"/>
          <w:szCs w:val="28"/>
        </w:rPr>
      </w:pPr>
      <w:r w:rsidRPr="008B23F1">
        <w:rPr>
          <w:rFonts w:ascii="Times New Roman" w:eastAsia="CordiaUPC" w:hAnsi="Times New Roman" w:cs="Times New Roman"/>
          <w:sz w:val="28"/>
          <w:szCs w:val="28"/>
        </w:rPr>
        <w:t>Мотивація до фізичної активності – це специфічний стан особистості, орієнтований на досягнення найкращого рівня фізичної підготовленості та працездатності.</w:t>
      </w:r>
      <w:r w:rsidR="00C73885" w:rsidRPr="008B23F1">
        <w:rPr>
          <w:rStyle w:val="y2iqfc"/>
          <w:rFonts w:ascii="Times New Roman" w:eastAsia="CordiaUPC" w:hAnsi="Times New Roman" w:cs="Times New Roman"/>
          <w:sz w:val="28"/>
          <w:szCs w:val="28"/>
        </w:rPr>
        <w:t>.</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Для підвищення самооцінки можна використовувати різноманітні методи і форми навчання: лекції, бесіди, написання рефератів, практичні заняття, аналіз результатів тестування фізичної підготовки, ведення щоденників самоконтролю.</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Необхідно досліджувати не тільки те, що мотивує студентів до рухової активності, але й що заважає їм у цьому. Дослідники виділяють шість основних причин, які перешкоджають заняттям фізичною культурою: стан здоров’я, фінанси, недостатні вміння, обмежена пропозиція, інтерес і час. Найважливішими з них є дефіцит часу та недостатній інтерес.</w:t>
      </w:r>
    </w:p>
    <w:p w:rsidR="00855B92" w:rsidRPr="008B23F1" w:rsidRDefault="00855B92" w:rsidP="00855B92">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Формування мотивації до фізичної активності є складним процесом, що вимагає індивідуального та загального підходу до фізичної підготовленості студентів. Важливо застосовувати різні форми діяльності, такі як змагання, естафети і ігрові види спорту.</w:t>
      </w:r>
    </w:p>
    <w:p w:rsidR="0058149D" w:rsidRPr="008B23F1" w:rsidRDefault="0058149D" w:rsidP="0058149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Мотивація студентів до занять спортивними іграми має свої унікальні особливості, що обумовлені як інтересом до ігрової діяльності, так і особистісними прагненнями до розвитку фізичної форми, соціальної взаємодії та командного духу. Важливим аспектом є те, що для багатьох студентів спортивні ігри стають не лише засобом підтримання фізичної форми, а й способом вираження особистих якостей, таких як лідерство, відповідальність та здатність до співпраці. Спортивні ігри приваблюють завдяки своїй динаміці, можливості подолання викликів і отримання задоволення від процесу гри.</w:t>
      </w:r>
    </w:p>
    <w:p w:rsidR="0058149D" w:rsidRPr="008B23F1" w:rsidRDefault="0058149D" w:rsidP="0058149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Значну роль відіграють і зовнішні фактори: середовище, умови для занять, підтримка з боку викладача та взаємодія з товаришами. Роль тренера або викладача полягає не лише в організації занять, а й у створенні сприятливого клімату, де студенти відчувають себе комфортно та впевнено, що позитивно впливає на їхню мотивацію до занять. Також важливо враховувати фактор досягнення – можливість вдосконалювати свої вміння, досягати кращих результатів і отримувати визнання серед однолітків.</w:t>
      </w:r>
    </w:p>
    <w:p w:rsidR="00855B92" w:rsidRPr="008B23F1" w:rsidRDefault="00855B92" w:rsidP="0058149D">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Проведення фізкультурно-оздоровчих заходів, таких як «День здоров’я», туристичні походи, військово-спортивні ігри типу «Зірниці» та інші активності можуть також сприяти підвищенню інтересу студентів до фізичної культури.</w:t>
      </w:r>
    </w:p>
    <w:p w:rsidR="00855B92" w:rsidRPr="008B23F1" w:rsidRDefault="00855B92" w:rsidP="00855B92">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Зазначені заходи можуть бути доповнені безліччю інших, але головним є те, що вони сприяють підвищенню рівня фізичного та психологічного здоров’я студентів</w:t>
      </w:r>
      <w:r w:rsidR="00AB36A5" w:rsidRPr="008B23F1">
        <w:rPr>
          <w:rStyle w:val="y2iqfc"/>
          <w:rFonts w:ascii="Times New Roman" w:eastAsia="CordiaUPC" w:hAnsi="Times New Roman" w:cs="Times New Roman"/>
          <w:sz w:val="28"/>
          <w:szCs w:val="28"/>
        </w:rPr>
        <w:t>.</w:t>
      </w:r>
    </w:p>
    <w:p w:rsidR="001C6453" w:rsidRPr="008B23F1" w:rsidRDefault="00855B92" w:rsidP="00855B92">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Крім практичних занять, в освітньому процесі З</w:t>
      </w:r>
      <w:r w:rsidR="00A970FE" w:rsidRPr="008B23F1">
        <w:rPr>
          <w:rStyle w:val="y2iqfc"/>
          <w:rFonts w:ascii="Times New Roman" w:eastAsia="CordiaUPC" w:hAnsi="Times New Roman" w:cs="Times New Roman"/>
          <w:sz w:val="28"/>
          <w:szCs w:val="28"/>
        </w:rPr>
        <w:t>ВО</w:t>
      </w:r>
      <w:r w:rsidRPr="008B23F1">
        <w:rPr>
          <w:rStyle w:val="y2iqfc"/>
          <w:rFonts w:ascii="Times New Roman" w:eastAsia="CordiaUPC" w:hAnsi="Times New Roman" w:cs="Times New Roman"/>
          <w:sz w:val="28"/>
          <w:szCs w:val="28"/>
        </w:rPr>
        <w:t xml:space="preserve"> також важливі теоретичні заняття, які повинні зосереджуватися на формуванні інтересу студентів до практичних вправ. </w:t>
      </w:r>
    </w:p>
    <w:p w:rsidR="001C6453" w:rsidRPr="008B23F1" w:rsidRDefault="00AB36A5" w:rsidP="00855B92">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Завдяки ефективній організації мотиваційної роботи спорт і фізична культура можуть стати основою для успішної адаптації студентської молоді до життя та професійної діяльності, забезпечуючи високу працездатність і творчу активність.</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Важливо також провести спеціальні наукові дослідження для розробки актуальних та економічно ефективних педагогічних, психологічних і фізкультурно-оздоровчих технологій з високим мотиваційним потенціалом, зокрема:</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1. Формування навчальних груп студентів з високою спортивною кваліфікацією та загальною фізичною підготовкою, а також зацікавлених у поглибленому занятті обраним видом спорту, що дозволить ефективно використовувати інноваційні та економічно доступні фізкультурно-оздоровчі технології.</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2. Розробка методик оцінки кількісних і якісних параметрів фізичного розвитку студентів, включаючи лікарняно-педагогічний контроль і моніторинг.</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3. Удосконалення програм фізичного виховання для підвищення оздоровчого ефекту, що включає:</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Позитивну динаміку формування важливих рухових навичок і систем організму.</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Розвиток життєво важливих рухових навичок і культури рухів.</w:t>
      </w:r>
    </w:p>
    <w:p w:rsidR="001C6453" w:rsidRPr="008B23F1" w:rsidRDefault="004C6867"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Формування мотивації є результатом впливу зовнішніх факторів, таких як об'єктивні умови ситуації, і внутрішніх чинників, до яких належать суб'єктивні бажання, інтереси та потреби. Навчальний процес, подібно до процесу пізнання, орієнтований на ідеал і вдосконалення, завжди спрямований вперед і потребує постійного прагнення до нових досягнень та пошуку шляхів для підкорення нових вершин.</w:t>
      </w:r>
      <w:r w:rsidR="001C6453" w:rsidRPr="008B23F1">
        <w:rPr>
          <w:rStyle w:val="y2iqfc"/>
          <w:rFonts w:ascii="Times New Roman" w:eastAsia="CordiaUPC" w:hAnsi="Times New Roman" w:cs="Times New Roman"/>
          <w:sz w:val="28"/>
          <w:szCs w:val="28"/>
        </w:rPr>
        <w:t xml:space="preserve"> Це безперервний рух до нового, що включає в себе відкриття, переосмислення та повернення до минулого.</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 умовах сучасної професійної, комунікативної та навчальної діяльності важливу роль відіграє активність людини. Активність є бажаною властивістю, і кожна людина прагне бути активною, особливо у важливих для неї сферах життя.</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Важливими факторами, що формують рухову активність особистості, є система освіти, роль фізичного виховання і спорту в цій системі, наявність сучасних програм фізкультурно-оздоровчої та спортивної спрямованості, а також професійне і відповідальне викладання цими програмами кваліфікованими фахівцями та спортивні традиції.</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Для формування стійкої звички до фізичної активності необхідно: пояснювати студентам користь фізичних вправ у їхній професійній діяльності; підтримувати постійний інтерес до фізичної культури; враховувати індивідуальні особливості та вподобання студентів; виховувати звичку до активного відпочинку.</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Таким чином, заняття фізичними вправами і активний руховий режим відіграють важливу роль у формуванні здорового способу життя та всебічному розвитку студентів. Для покращення їхнього фізичного стану необхідно активно впроваджувати мотиваційний компонент, використовуючи здоров'язбережувальні технології, що допоможуть студентам здобути необхідні знання та навички. Викладачі повинні докладати максимальних зусиль, щоб студенти цікавилися не лише заняттями, але й самою особистістю викладача.</w:t>
      </w:r>
    </w:p>
    <w:p w:rsidR="00813D16" w:rsidRPr="008B23F1" w:rsidRDefault="00813D16" w:rsidP="00813D16">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Підтримка навчальної мотивації дозволить студентам свідомо засвоювати знання, формувати навички та позитивне ставлення до фізичного виховання, залучаючи їх до регулярних занять спортом.</w:t>
      </w:r>
    </w:p>
    <w:p w:rsidR="00E22233" w:rsidRPr="008B23F1" w:rsidRDefault="00E22233" w:rsidP="001E2EB4">
      <w:pPr>
        <w:pStyle w:val="HTML"/>
        <w:spacing w:line="360" w:lineRule="auto"/>
        <w:ind w:firstLine="709"/>
        <w:jc w:val="both"/>
        <w:rPr>
          <w:rStyle w:val="y2iqfc"/>
          <w:rFonts w:ascii="Times New Roman" w:eastAsia="CordiaUPC" w:hAnsi="Times New Roman" w:cs="Times New Roman"/>
          <w:sz w:val="28"/>
          <w:szCs w:val="28"/>
        </w:rPr>
      </w:pPr>
    </w:p>
    <w:p w:rsidR="001E2EB4" w:rsidRPr="008B23F1" w:rsidRDefault="001E2EB4" w:rsidP="001E2EB4">
      <w:pPr>
        <w:pStyle w:val="HTML"/>
        <w:spacing w:line="360" w:lineRule="auto"/>
        <w:ind w:firstLine="709"/>
        <w:jc w:val="both"/>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Висновки до 1 розділу</w:t>
      </w:r>
    </w:p>
    <w:p w:rsidR="007215B4" w:rsidRPr="008B23F1" w:rsidRDefault="007215B4" w:rsidP="007215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Аналіз літератури підтвердив важливу роль мотивації в популяризації здорового способу життя та фізичної активності серед молоді. Зокрема, він підкреслив, що сучасні заняття з фізичного виховання потребують інноваційного підходу до мотивації, який враховуватиме індивідуальні особливості студентів та їхні інтереси. Застосування сучасних технологій та нетрадиційних підходів може значно збільшити зацікавленість молоді у фізичних заняттях, створити позитивне емоційне середовище та спонукати до активного способу життя.</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Мотивація студентів до фізкультурно-оздоровчих занять спортивними іграми є важливим аспектом, який впливає на їх участь у цих заняттях і на їх загальний фізичний та психологічний стан.</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Спортивні ігри можуть бути ефективним інструментом для підвищення мотивації студентів. Вони забезпечують не лише фізичну активність, але й можливість соціальної взаємодії, що сприяє покращенню командної роботи, комунікативних навичок і взаємної підтримки. Це, в свою чергу, сприяє підвищенню інтересу до занять фізичною культурою.</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Інтеграція спортивних ігор у навчальний процес може позитивно вплинути на загальний рівень фізичної підготовленості студентів. Включення різноманітних ігор та активностей допомагає студентам розвивати різні фізичні якості, такі як витривалість, швидкість, координацію та силу.</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Формування мотивації до регулярних занять фізичною культурою через спортивні ігри потребує створення позитивної та підтримуючої навчальної атмосфери. Педагоги повинні враховувати інтереси студентів, надавати їм можливість вибирати види спорту, які їм цікаві, і забезпечувати різноманітні форми організації занять.</w:t>
      </w:r>
    </w:p>
    <w:p w:rsidR="001C6453" w:rsidRPr="008B23F1" w:rsidRDefault="001C6453" w:rsidP="002A4C5A">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Спортивні ігри також можуть допомогти в розвитку особистісних якостей студентів, таких як самодисципліна, відповідальність та лідерство. Це, в свою чергу, позитивно вплине на їх академічну усп</w:t>
      </w:r>
      <w:r w:rsidR="002A4C5A" w:rsidRPr="008B23F1">
        <w:rPr>
          <w:rStyle w:val="y2iqfc"/>
          <w:rFonts w:ascii="Times New Roman" w:eastAsia="CordiaUPC" w:hAnsi="Times New Roman" w:cs="Times New Roman"/>
          <w:sz w:val="28"/>
          <w:szCs w:val="28"/>
        </w:rPr>
        <w:t>ішність і загальне самопочуття.</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Важливо забезпечити належне технічне та методичне забезпечення спортивних ігор у навчальному процесі. Це включає підготовку кваліфікованих тренерів і педагогів, розробку відповідних програм та забезпечення необхідного спортивного інвентарю.</w:t>
      </w:r>
    </w:p>
    <w:p w:rsidR="001C6453" w:rsidRPr="008B23F1" w:rsidRDefault="001C6453" w:rsidP="001C6453">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Загалом, ефективна мотивація студентів до фізкультурно-оздоровчих занять через спортивні ігри є ключовим фактором для підтримки їхнього здоров'я та активності, а також для формування позитивного ставлення до фізичної культури та спорту.</w:t>
      </w:r>
    </w:p>
    <w:p w:rsidR="007215B4" w:rsidRPr="008B23F1" w:rsidRDefault="007215B4" w:rsidP="001E2EB4">
      <w:pPr>
        <w:pStyle w:val="HTML"/>
        <w:spacing w:line="360" w:lineRule="auto"/>
        <w:ind w:firstLine="709"/>
        <w:jc w:val="both"/>
        <w:rPr>
          <w:rStyle w:val="y2iqfc"/>
          <w:rFonts w:ascii="Times New Roman" w:eastAsia="CordiaUPC" w:hAnsi="Times New Roman" w:cs="Times New Roman"/>
          <w:sz w:val="28"/>
          <w:szCs w:val="28"/>
        </w:rPr>
      </w:pPr>
    </w:p>
    <w:p w:rsidR="007215B4" w:rsidRPr="008B23F1" w:rsidRDefault="007215B4">
      <w:pPr>
        <w:rPr>
          <w:rStyle w:val="y2iqfc"/>
          <w:rFonts w:ascii="Times New Roman" w:eastAsia="CordiaUPC" w:hAnsi="Times New Roman" w:cs="Times New Roman"/>
          <w:sz w:val="28"/>
          <w:szCs w:val="28"/>
          <w:lang w:eastAsia="uk-UA"/>
        </w:rPr>
      </w:pPr>
      <w:r w:rsidRPr="008B23F1">
        <w:rPr>
          <w:rStyle w:val="y2iqfc"/>
          <w:rFonts w:ascii="Times New Roman" w:eastAsia="CordiaUPC" w:hAnsi="Times New Roman" w:cs="Times New Roman"/>
          <w:sz w:val="28"/>
          <w:szCs w:val="28"/>
        </w:rPr>
        <w:br w:type="page"/>
      </w:r>
    </w:p>
    <w:p w:rsidR="002A4C5A" w:rsidRPr="008B23F1" w:rsidRDefault="002A4C5A" w:rsidP="002A4C5A">
      <w:pPr>
        <w:pStyle w:val="HTML"/>
        <w:spacing w:line="360" w:lineRule="auto"/>
        <w:ind w:firstLine="709"/>
        <w:jc w:val="center"/>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РОЗДІЛ ІІ</w:t>
      </w:r>
    </w:p>
    <w:p w:rsidR="001E2EB4" w:rsidRPr="008B23F1" w:rsidRDefault="001E2EB4" w:rsidP="002A4C5A">
      <w:pPr>
        <w:pStyle w:val="HTML"/>
        <w:spacing w:line="360" w:lineRule="auto"/>
        <w:ind w:firstLine="709"/>
        <w:jc w:val="center"/>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МЕТОДИ ТА ОРГАНІЗАЦІЯ ДОСЛІДЖЕННЯ</w:t>
      </w:r>
    </w:p>
    <w:p w:rsidR="002A4C5A" w:rsidRPr="008B23F1" w:rsidRDefault="002A4C5A" w:rsidP="002A4C5A">
      <w:pPr>
        <w:pStyle w:val="HTML"/>
        <w:spacing w:line="360" w:lineRule="auto"/>
        <w:ind w:firstLine="709"/>
        <w:jc w:val="center"/>
        <w:rPr>
          <w:rStyle w:val="y2iqfc"/>
          <w:rFonts w:ascii="Times New Roman" w:eastAsia="CordiaUPC" w:hAnsi="Times New Roman" w:cs="Times New Roman"/>
          <w:b/>
          <w:sz w:val="28"/>
          <w:szCs w:val="28"/>
        </w:rPr>
      </w:pPr>
    </w:p>
    <w:p w:rsidR="002A4C5A" w:rsidRPr="008B23F1" w:rsidRDefault="002A4C5A" w:rsidP="002A4C5A">
      <w:pPr>
        <w:pStyle w:val="HTML"/>
        <w:spacing w:line="360" w:lineRule="auto"/>
        <w:ind w:firstLine="709"/>
        <w:jc w:val="center"/>
        <w:rPr>
          <w:rStyle w:val="y2iqfc"/>
          <w:rFonts w:ascii="Times New Roman" w:eastAsia="CordiaUPC" w:hAnsi="Times New Roman" w:cs="Times New Roman"/>
          <w:b/>
          <w:sz w:val="28"/>
          <w:szCs w:val="28"/>
        </w:rPr>
      </w:pPr>
    </w:p>
    <w:p w:rsidR="002A4C5A" w:rsidRPr="008B23F1" w:rsidRDefault="002A4C5A" w:rsidP="002A4C5A">
      <w:pPr>
        <w:pStyle w:val="HTML"/>
        <w:spacing w:line="360" w:lineRule="auto"/>
        <w:ind w:firstLine="709"/>
        <w:jc w:val="center"/>
        <w:rPr>
          <w:rStyle w:val="y2iqfc"/>
          <w:rFonts w:ascii="Times New Roman" w:eastAsia="CordiaUPC" w:hAnsi="Times New Roman" w:cs="Times New Roman"/>
          <w:b/>
          <w:sz w:val="28"/>
          <w:szCs w:val="28"/>
        </w:rPr>
      </w:pPr>
    </w:p>
    <w:p w:rsidR="001E2EB4" w:rsidRPr="008B23F1" w:rsidRDefault="001E2EB4" w:rsidP="001E2EB4">
      <w:pPr>
        <w:pStyle w:val="HTML"/>
        <w:spacing w:line="360" w:lineRule="auto"/>
        <w:ind w:firstLine="709"/>
        <w:jc w:val="both"/>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2.1. Методи дослідження</w:t>
      </w:r>
      <w:r w:rsidR="002A4C5A" w:rsidRPr="008B23F1">
        <w:rPr>
          <w:rStyle w:val="y2iqfc"/>
          <w:rFonts w:ascii="Times New Roman" w:eastAsia="CordiaUPC" w:hAnsi="Times New Roman" w:cs="Times New Roman"/>
          <w:b/>
          <w:sz w:val="28"/>
          <w:szCs w:val="28"/>
        </w:rPr>
        <w:t>.</w:t>
      </w:r>
    </w:p>
    <w:p w:rsidR="002A4C5A" w:rsidRPr="008B23F1" w:rsidRDefault="002A4C5A"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Для досягнення мети нашого дослідження та вирішення поставлених завдань були використані наступні методи дослідження.</w:t>
      </w:r>
    </w:p>
    <w:p w:rsidR="007215B4" w:rsidRPr="008B23F1" w:rsidRDefault="001E2EB4"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b/>
          <w:sz w:val="28"/>
          <w:szCs w:val="28"/>
        </w:rPr>
        <w:t>2.1.1. Аналіз та узагальнення даних спеціальної літератури</w:t>
      </w:r>
      <w:r w:rsidR="002A4C5A" w:rsidRPr="008B23F1">
        <w:rPr>
          <w:rStyle w:val="y2iqfc"/>
          <w:rFonts w:ascii="Times New Roman" w:eastAsia="CordiaUPC" w:hAnsi="Times New Roman" w:cs="Times New Roman"/>
          <w:b/>
          <w:sz w:val="28"/>
          <w:szCs w:val="28"/>
        </w:rPr>
        <w:t xml:space="preserve">. </w:t>
      </w:r>
      <w:r w:rsidR="00590DE1" w:rsidRPr="008B23F1">
        <w:rPr>
          <w:rFonts w:ascii="Times New Roman" w:hAnsi="Times New Roman" w:cs="Times New Roman"/>
          <w:sz w:val="28"/>
          <w:szCs w:val="28"/>
        </w:rPr>
        <w:t>В процесі дослідження була вивчена спеціалізована науково-методична література, яка розкриває питання мотивації студентів до фізкультурно-оздоровчих занять спортивними іграми. Отримані відомості дозволили визначити мету, завдання та методи дослідження. Всього було проаналізовано 61 літературне джерело серед них: автореферати, дисертації, журнальні статті, методичні рекомендації, збірники наукових праць, навчальні посібники та ін.</w:t>
      </w:r>
    </w:p>
    <w:p w:rsidR="007215B4" w:rsidRPr="008B23F1" w:rsidRDefault="001E2EB4" w:rsidP="001E2EB4">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b/>
          <w:sz w:val="28"/>
          <w:szCs w:val="28"/>
        </w:rPr>
        <w:t>2.1.</w:t>
      </w:r>
      <w:r w:rsidR="00CC5039" w:rsidRPr="008B23F1">
        <w:rPr>
          <w:rStyle w:val="y2iqfc"/>
          <w:rFonts w:ascii="Times New Roman" w:eastAsia="CordiaUPC" w:hAnsi="Times New Roman" w:cs="Times New Roman"/>
          <w:b/>
          <w:sz w:val="28"/>
          <w:szCs w:val="28"/>
        </w:rPr>
        <w:t>2</w:t>
      </w:r>
      <w:r w:rsidRPr="008B23F1">
        <w:rPr>
          <w:rStyle w:val="y2iqfc"/>
          <w:rFonts w:ascii="Times New Roman" w:eastAsia="CordiaUPC" w:hAnsi="Times New Roman" w:cs="Times New Roman"/>
          <w:b/>
          <w:sz w:val="28"/>
          <w:szCs w:val="28"/>
        </w:rPr>
        <w:t>. Опитувальні методи дослідження</w:t>
      </w:r>
      <w:r w:rsidR="002A4C5A" w:rsidRPr="008B23F1">
        <w:rPr>
          <w:rStyle w:val="y2iqfc"/>
          <w:rFonts w:ascii="Times New Roman" w:eastAsia="CordiaUPC" w:hAnsi="Times New Roman" w:cs="Times New Roman"/>
          <w:b/>
          <w:sz w:val="28"/>
          <w:szCs w:val="28"/>
        </w:rPr>
        <w:t xml:space="preserve">. </w:t>
      </w:r>
      <w:r w:rsidR="00590DE1" w:rsidRPr="008B23F1">
        <w:rPr>
          <w:rStyle w:val="y2iqfc"/>
          <w:rFonts w:ascii="Times New Roman" w:eastAsia="CordiaUPC" w:hAnsi="Times New Roman" w:cs="Times New Roman"/>
          <w:sz w:val="28"/>
          <w:szCs w:val="28"/>
        </w:rPr>
        <w:t xml:space="preserve">Цей метод базується на опитуванні студентів, що дозволяє визначити </w:t>
      </w:r>
      <w:r w:rsidR="00B16378" w:rsidRPr="008B23F1">
        <w:rPr>
          <w:rFonts w:ascii="Times New Roman" w:hAnsi="Times New Roman" w:cs="Times New Roman"/>
          <w:sz w:val="28"/>
          <w:szCs w:val="28"/>
        </w:rPr>
        <w:t>основні фактори впливу на формування мотивації до фізкультурно-оздоровчих заняттях з використанням спортивних ігор у студентів</w:t>
      </w:r>
      <w:r w:rsidR="00590DE1" w:rsidRPr="008B23F1">
        <w:rPr>
          <w:rStyle w:val="y2iqfc"/>
          <w:rFonts w:ascii="Times New Roman" w:eastAsia="CordiaUPC" w:hAnsi="Times New Roman" w:cs="Times New Roman"/>
          <w:sz w:val="28"/>
          <w:szCs w:val="28"/>
        </w:rPr>
        <w:t>. Опитувальник включав питання про</w:t>
      </w:r>
      <w:r w:rsidR="00EC6B94" w:rsidRPr="008B23F1">
        <w:rPr>
          <w:rStyle w:val="y2iqfc"/>
          <w:rFonts w:ascii="Times New Roman" w:eastAsia="CordiaUPC" w:hAnsi="Times New Roman" w:cs="Times New Roman"/>
          <w:sz w:val="28"/>
          <w:szCs w:val="28"/>
        </w:rPr>
        <w:t xml:space="preserve"> </w:t>
      </w:r>
      <w:r w:rsidR="00EC6B94" w:rsidRPr="008B23F1">
        <w:rPr>
          <w:rFonts w:ascii="Times New Roman" w:hAnsi="Times New Roman" w:cs="Times New Roman"/>
          <w:bCs/>
          <w:sz w:val="28"/>
          <w:szCs w:val="28"/>
          <w:lang w:eastAsia="ru-RU"/>
        </w:rPr>
        <w:t>уподобань студентів до спортивних ігор та їх ставлення до них</w:t>
      </w:r>
      <w:r w:rsidR="00590DE1" w:rsidRPr="008B23F1">
        <w:rPr>
          <w:rStyle w:val="y2iqfc"/>
          <w:rFonts w:ascii="Times New Roman" w:eastAsia="CordiaUPC" w:hAnsi="Times New Roman" w:cs="Times New Roman"/>
          <w:sz w:val="28"/>
          <w:szCs w:val="28"/>
        </w:rPr>
        <w:t>. Аналіз отриманих даних здійснювався шляхом обчислення відсоткового співвідношення відповідей на окремі питання анкети.</w:t>
      </w:r>
    </w:p>
    <w:p w:rsidR="00CC5039" w:rsidRPr="008B23F1" w:rsidRDefault="004C6867" w:rsidP="00CC5039">
      <w:pPr>
        <w:pStyle w:val="HTML"/>
        <w:spacing w:line="360" w:lineRule="auto"/>
        <w:ind w:firstLine="709"/>
        <w:jc w:val="both"/>
        <w:rPr>
          <w:rStyle w:val="y2iqfc"/>
          <w:rFonts w:ascii="Times New Roman" w:eastAsia="CordiaUPC" w:hAnsi="Times New Roman" w:cs="Times New Roman"/>
          <w:sz w:val="28"/>
          <w:szCs w:val="28"/>
        </w:rPr>
      </w:pPr>
      <w:r w:rsidRPr="008B23F1">
        <w:rPr>
          <w:rFonts w:ascii="Times New Roman" w:eastAsia="CordiaUPC" w:hAnsi="Times New Roman" w:cs="Times New Roman"/>
          <w:bCs/>
          <w:sz w:val="28"/>
          <w:szCs w:val="28"/>
          <w:lang w:eastAsia="en-US"/>
        </w:rPr>
        <w:t>Було проведено опитування серед студентів віком від 17 до 21 року, що навчається у НУФВСУ.</w:t>
      </w:r>
      <w:r w:rsidR="00CC5039" w:rsidRPr="008B23F1">
        <w:rPr>
          <w:rFonts w:ascii="Times New Roman" w:eastAsia="CordiaUPC" w:hAnsi="Times New Roman" w:cs="Times New Roman"/>
          <w:bCs/>
          <w:sz w:val="28"/>
          <w:szCs w:val="28"/>
          <w:lang w:eastAsia="en-US"/>
        </w:rPr>
        <w:t xml:space="preserve"> </w:t>
      </w:r>
      <w:r w:rsidR="002A4C5A" w:rsidRPr="008B23F1">
        <w:rPr>
          <w:rStyle w:val="y2iqfc"/>
          <w:rFonts w:ascii="Times New Roman" w:eastAsia="CordiaUPC" w:hAnsi="Times New Roman" w:cs="Times New Roman"/>
          <w:sz w:val="28"/>
          <w:szCs w:val="28"/>
        </w:rPr>
        <w:t>Анкета наведена у Додатку А</w:t>
      </w:r>
      <w:r w:rsidR="00CC5039" w:rsidRPr="008B23F1">
        <w:rPr>
          <w:rStyle w:val="y2iqfc"/>
          <w:rFonts w:ascii="Times New Roman" w:eastAsia="CordiaUPC" w:hAnsi="Times New Roman" w:cs="Times New Roman"/>
          <w:sz w:val="28"/>
          <w:szCs w:val="28"/>
        </w:rPr>
        <w:t>.</w:t>
      </w:r>
    </w:p>
    <w:p w:rsidR="0060718C" w:rsidRPr="008B23F1" w:rsidRDefault="001E2EB4" w:rsidP="001E2EB4">
      <w:pPr>
        <w:pStyle w:val="HTML"/>
        <w:spacing w:line="360" w:lineRule="auto"/>
        <w:ind w:firstLine="709"/>
        <w:jc w:val="both"/>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2.1.</w:t>
      </w:r>
      <w:r w:rsidR="00CC5039" w:rsidRPr="008B23F1">
        <w:rPr>
          <w:rStyle w:val="y2iqfc"/>
          <w:rFonts w:ascii="Times New Roman" w:eastAsia="CordiaUPC" w:hAnsi="Times New Roman" w:cs="Times New Roman"/>
          <w:b/>
          <w:sz w:val="28"/>
          <w:szCs w:val="28"/>
        </w:rPr>
        <w:t>3</w:t>
      </w:r>
      <w:r w:rsidRPr="008B23F1">
        <w:rPr>
          <w:rStyle w:val="y2iqfc"/>
          <w:rFonts w:ascii="Times New Roman" w:eastAsia="CordiaUPC" w:hAnsi="Times New Roman" w:cs="Times New Roman"/>
          <w:b/>
          <w:sz w:val="28"/>
          <w:szCs w:val="28"/>
        </w:rPr>
        <w:t>. Методи статистичної обробки результатів дослідження</w:t>
      </w:r>
      <w:r w:rsidR="002A4C5A" w:rsidRPr="008B23F1">
        <w:rPr>
          <w:rStyle w:val="y2iqfc"/>
          <w:rFonts w:ascii="Times New Roman" w:eastAsia="CordiaUPC" w:hAnsi="Times New Roman" w:cs="Times New Roman"/>
          <w:b/>
          <w:sz w:val="28"/>
          <w:szCs w:val="28"/>
        </w:rPr>
        <w:t xml:space="preserve">. </w:t>
      </w:r>
      <w:r w:rsidR="004C6867" w:rsidRPr="008B23F1">
        <w:rPr>
          <w:rStyle w:val="y2iqfc"/>
          <w:rFonts w:ascii="Times New Roman" w:eastAsia="CordiaUPC" w:hAnsi="Times New Roman" w:cs="Times New Roman"/>
          <w:sz w:val="28"/>
          <w:szCs w:val="28"/>
        </w:rPr>
        <w:t>Застосування програмного забезпечення SPSS Statistics 19 дозволило обчислити середнє арифметичне, середнє квадратичне відхилення, стандартні помилки середніх значень та інші показники, що забезпечило можливість відстежувати динаміку даних та їх відсотковий розподіл. У ході аналізу використовували загальноприйняті статистичні методи, керуючись основними принципами, викладеними в довідкових матеріалах з математичної статистики.</w:t>
      </w:r>
    </w:p>
    <w:p w:rsidR="00B71B45" w:rsidRDefault="00B71B45" w:rsidP="001E2EB4">
      <w:pPr>
        <w:pStyle w:val="HTML"/>
        <w:spacing w:line="360" w:lineRule="auto"/>
        <w:ind w:firstLine="709"/>
        <w:jc w:val="both"/>
        <w:rPr>
          <w:rStyle w:val="y2iqfc"/>
          <w:rFonts w:ascii="Times New Roman" w:eastAsia="CordiaUPC" w:hAnsi="Times New Roman" w:cs="Times New Roman"/>
          <w:b/>
          <w:sz w:val="28"/>
          <w:szCs w:val="28"/>
        </w:rPr>
      </w:pPr>
    </w:p>
    <w:p w:rsidR="001E2EB4" w:rsidRPr="008B23F1" w:rsidRDefault="001E2EB4" w:rsidP="001E2EB4">
      <w:pPr>
        <w:pStyle w:val="HTML"/>
        <w:spacing w:line="360" w:lineRule="auto"/>
        <w:ind w:firstLine="709"/>
        <w:jc w:val="both"/>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2.2. Організація дослідження</w:t>
      </w:r>
    </w:p>
    <w:p w:rsidR="00590DE1" w:rsidRPr="008B23F1" w:rsidRDefault="00590DE1" w:rsidP="00590DE1">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Дослідження включало три етапи. Перший етап включав аналіз літературних джерел та документів</w:t>
      </w:r>
      <w:r w:rsidR="00EC6B94" w:rsidRPr="008B23F1">
        <w:rPr>
          <w:rStyle w:val="y2iqfc"/>
          <w:rFonts w:ascii="Times New Roman" w:eastAsia="CordiaUPC" w:hAnsi="Times New Roman" w:cs="Times New Roman"/>
          <w:sz w:val="28"/>
          <w:szCs w:val="28"/>
        </w:rPr>
        <w:t>.</w:t>
      </w:r>
    </w:p>
    <w:p w:rsidR="00590DE1" w:rsidRPr="008B23F1" w:rsidRDefault="00590DE1" w:rsidP="00590DE1">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Другий етап передбачав проведення опитування. Метою було дослідити структуру студентів закладів вищої освіти щодо участі у заняттях з фізичного виховання та спорту. У дослідженні брали участь </w:t>
      </w:r>
      <w:r w:rsidR="002F0927" w:rsidRPr="008B23F1">
        <w:rPr>
          <w:rStyle w:val="y2iqfc"/>
          <w:rFonts w:ascii="Times New Roman" w:eastAsia="CordiaUPC" w:hAnsi="Times New Roman" w:cs="Times New Roman"/>
          <w:sz w:val="28"/>
          <w:szCs w:val="28"/>
        </w:rPr>
        <w:t>3</w:t>
      </w:r>
      <w:r w:rsidRPr="008B23F1">
        <w:rPr>
          <w:rStyle w:val="y2iqfc"/>
          <w:rFonts w:ascii="Times New Roman" w:eastAsia="CordiaUPC" w:hAnsi="Times New Roman" w:cs="Times New Roman"/>
          <w:sz w:val="28"/>
          <w:szCs w:val="28"/>
        </w:rPr>
        <w:t xml:space="preserve">0 студентів </w:t>
      </w:r>
      <w:r w:rsidR="00DD1DF8" w:rsidRPr="008B23F1">
        <w:rPr>
          <w:rStyle w:val="y2iqfc"/>
          <w:rFonts w:ascii="Times New Roman" w:eastAsia="CordiaUPC" w:hAnsi="Times New Roman" w:cs="Times New Roman"/>
          <w:sz w:val="28"/>
          <w:szCs w:val="28"/>
        </w:rPr>
        <w:t>НУФВСУ</w:t>
      </w:r>
      <w:r w:rsidRPr="008B23F1">
        <w:rPr>
          <w:rStyle w:val="y2iqfc"/>
          <w:rFonts w:ascii="Times New Roman" w:eastAsia="CordiaUPC" w:hAnsi="Times New Roman" w:cs="Times New Roman"/>
          <w:sz w:val="28"/>
          <w:szCs w:val="28"/>
        </w:rPr>
        <w:t xml:space="preserve"> віком від 17 до 21 року.</w:t>
      </w:r>
    </w:p>
    <w:p w:rsidR="007215B4" w:rsidRPr="008B23F1" w:rsidRDefault="00590DE1" w:rsidP="00590DE1">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На третьому етапі проводилось узагальнення результатів досліджень та оформлення кваліфікаційної роботи.</w:t>
      </w:r>
    </w:p>
    <w:p w:rsidR="001C47CA" w:rsidRPr="008B23F1" w:rsidRDefault="001C47CA">
      <w:pPr>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br w:type="page"/>
      </w:r>
    </w:p>
    <w:p w:rsidR="002A4C5A" w:rsidRPr="008B23F1" w:rsidRDefault="002A4C5A" w:rsidP="002A4C5A">
      <w:pPr>
        <w:spacing w:after="0" w:line="360" w:lineRule="auto"/>
        <w:ind w:firstLine="709"/>
        <w:jc w:val="center"/>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РОЗДІЛ ІІІ</w:t>
      </w:r>
    </w:p>
    <w:p w:rsidR="001C47CA" w:rsidRPr="008B23F1" w:rsidRDefault="001C47CA" w:rsidP="002A4C5A">
      <w:pPr>
        <w:spacing w:after="0" w:line="360" w:lineRule="auto"/>
        <w:ind w:firstLine="709"/>
        <w:jc w:val="center"/>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АНАЛІЗ МОТИВАЦІЇ СТУДЕНТІВ ДО ФІЗКУЛЬТУРНО-ОЗДОРОВЧИХ ЗАНЯТЬ СПОРТИВНИМИ ІГРАМИ</w:t>
      </w:r>
    </w:p>
    <w:p w:rsidR="002A4C5A" w:rsidRPr="008B23F1" w:rsidRDefault="002A4C5A" w:rsidP="002A4C5A">
      <w:pPr>
        <w:spacing w:after="0" w:line="360" w:lineRule="auto"/>
        <w:ind w:firstLine="709"/>
        <w:jc w:val="center"/>
        <w:rPr>
          <w:rStyle w:val="y2iqfc"/>
          <w:rFonts w:ascii="Times New Roman" w:eastAsia="CordiaUPC" w:hAnsi="Times New Roman" w:cs="Times New Roman"/>
          <w:b/>
          <w:sz w:val="28"/>
          <w:szCs w:val="28"/>
        </w:rPr>
      </w:pPr>
    </w:p>
    <w:p w:rsidR="00D83648" w:rsidRPr="008B23F1" w:rsidRDefault="00D83648" w:rsidP="002A4C5A">
      <w:pPr>
        <w:spacing w:after="0" w:line="360" w:lineRule="auto"/>
        <w:ind w:firstLine="709"/>
        <w:jc w:val="center"/>
        <w:rPr>
          <w:rStyle w:val="y2iqfc"/>
          <w:rFonts w:ascii="Times New Roman" w:eastAsia="CordiaUPC" w:hAnsi="Times New Roman" w:cs="Times New Roman"/>
          <w:b/>
          <w:sz w:val="28"/>
          <w:szCs w:val="28"/>
        </w:rPr>
      </w:pPr>
    </w:p>
    <w:p w:rsidR="00D83648" w:rsidRPr="008B23F1" w:rsidRDefault="00D83648" w:rsidP="002A4C5A">
      <w:pPr>
        <w:spacing w:after="0" w:line="360" w:lineRule="auto"/>
        <w:ind w:firstLine="709"/>
        <w:jc w:val="center"/>
        <w:rPr>
          <w:rStyle w:val="y2iqfc"/>
          <w:rFonts w:ascii="Times New Roman" w:eastAsia="CordiaUPC" w:hAnsi="Times New Roman" w:cs="Times New Roman"/>
          <w:b/>
          <w:sz w:val="28"/>
          <w:szCs w:val="28"/>
        </w:rPr>
      </w:pPr>
    </w:p>
    <w:p w:rsidR="001C47CA" w:rsidRPr="008B23F1" w:rsidRDefault="001C47CA" w:rsidP="001C47CA">
      <w:pPr>
        <w:spacing w:after="0" w:line="360" w:lineRule="auto"/>
        <w:ind w:firstLine="709"/>
        <w:jc w:val="both"/>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 xml:space="preserve">3.1.Програма підвищення рівня рухової активності студентів з використанням спортивних ігор до фізкультурно-оздоровчих занять </w:t>
      </w:r>
    </w:p>
    <w:p w:rsidR="0019410F" w:rsidRPr="008B23F1" w:rsidRDefault="0019410F" w:rsidP="0019410F">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Було розроблено «Програму підвищення рівня рухової активності студентів із застосуванням спортивних ігор у фізкультурно-оздоровчих заняттях» (рис. 3.1). Програма підвищення рівня рухової активності студентів із застосуванням спортивних ігор у фізкультурно-оздоровчих заняттях націлена на активізацію фізичної активності серед студентів за допомогою спортивних ігор як засобу мотивації до занять спортом та підтримання здорового способу життя. Вона розроблена з урахуванням інтересів та фізичної підготовки студентів, а також орієнтована на поліпшення їхньої фізичної форми, технічних навичок та загальної рухової активності.</w:t>
      </w:r>
    </w:p>
    <w:p w:rsidR="002A4C5A" w:rsidRPr="008B23F1" w:rsidRDefault="002A4C5A" w:rsidP="002A4C5A">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Метою програми було розвинути інтерес до фізкультурно-оздоровчих занять спортивними іграми студентів за допомогою спортивних ігор. Система роботи з формування інтересу впроваджувалася поетапно: теоретичний, та діяльнісний етапи.</w:t>
      </w:r>
    </w:p>
    <w:p w:rsidR="002A4C5A" w:rsidRPr="008B23F1" w:rsidRDefault="002A4C5A" w:rsidP="002A4C5A">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На першому етапі були реалізовані такі заходи:</w:t>
      </w:r>
    </w:p>
    <w:p w:rsidR="002A4C5A" w:rsidRPr="008B23F1" w:rsidRDefault="002A4C5A" w:rsidP="002A4C5A">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Проведення бесід про історію спортивних ігор, таких як баскетбол, футбол, хокей. У ході бесід ставилися запитання, які сприяли розвитку у студентів здатності усвідомлювати та оцінювати себе й інших учасників діяльності, змінювати свою поведінку на основі оцінювання, тобто розвивати рефлексивні навички.</w:t>
      </w:r>
    </w:p>
    <w:p w:rsidR="002A4C5A" w:rsidRPr="008B23F1" w:rsidRDefault="002A4C5A" w:rsidP="0019410F">
      <w:pPr>
        <w:spacing w:after="0" w:line="360" w:lineRule="auto"/>
        <w:ind w:firstLine="709"/>
        <w:jc w:val="both"/>
        <w:rPr>
          <w:rStyle w:val="y2iqfc"/>
          <w:rFonts w:ascii="Times New Roman" w:eastAsia="CordiaUPC" w:hAnsi="Times New Roman" w:cs="Times New Roman"/>
          <w:sz w:val="28"/>
          <w:szCs w:val="28"/>
        </w:rPr>
      </w:pPr>
    </w:p>
    <w:p w:rsidR="002A4C5A" w:rsidRPr="008B23F1" w:rsidRDefault="002A4C5A" w:rsidP="0019410F">
      <w:pPr>
        <w:spacing w:after="0" w:line="360" w:lineRule="auto"/>
        <w:ind w:firstLine="709"/>
        <w:jc w:val="both"/>
        <w:rPr>
          <w:rStyle w:val="y2iqfc"/>
          <w:rFonts w:ascii="Times New Roman" w:eastAsia="CordiaUPC" w:hAnsi="Times New Roman" w:cs="Times New Roman"/>
          <w:sz w:val="28"/>
          <w:szCs w:val="28"/>
        </w:rPr>
      </w:pPr>
    </w:p>
    <w:p w:rsidR="002A4C5A" w:rsidRPr="008B23F1" w:rsidRDefault="002A4C5A" w:rsidP="002A4C5A">
      <w:pPr>
        <w:spacing w:after="0" w:line="360" w:lineRule="auto"/>
        <w:jc w:val="both"/>
        <w:rPr>
          <w:rStyle w:val="y2iqfc"/>
          <w:rFonts w:ascii="Times New Roman" w:eastAsia="CordiaUPC" w:hAnsi="Times New Roman" w:cs="Times New Roman"/>
          <w:sz w:val="28"/>
          <w:szCs w:val="28"/>
        </w:rPr>
      </w:pP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rect id="Прямоугольник 1" o:spid="_x0000_s1111" style="position:absolute;left:0;text-align:left;margin-left:16.2pt;margin-top:7.25pt;width:120.75pt;height:51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" filled="f" strokecolor="black [3213]" strokeweight="1pt">
            <v:textbox style="mso-next-textbox:#Прямоугольник 1">
              <w:txbxContent>
                <w:p w:rsidR="00132A71" w:rsidRPr="007D28DD" w:rsidRDefault="00132A71" w:rsidP="0019410F">
                  <w:pPr>
                    <w:jc w:val="center"/>
                    <w:rPr>
                      <w:rFonts w:ascii="Times New Roman" w:hAnsi="Times New Roman" w:cs="Times New Roman"/>
                      <w:color w:val="000000" w:themeColor="text1"/>
                      <w:sz w:val="24"/>
                      <w:szCs w:val="24"/>
                    </w:rPr>
                  </w:pPr>
                  <w:r w:rsidRPr="007D28DD">
                    <w:rPr>
                      <w:rFonts w:ascii="Times New Roman" w:hAnsi="Times New Roman" w:cs="Times New Roman"/>
                      <w:color w:val="000000" w:themeColor="text1"/>
                      <w:sz w:val="24"/>
                      <w:szCs w:val="24"/>
                    </w:rPr>
                    <w:t>Цільовий блок</w:t>
                  </w:r>
                </w:p>
              </w:txbxContent>
            </v:textbox>
          </v:rect>
        </w:pict>
      </w:r>
      <w:r>
        <w:rPr>
          <w:noProof/>
        </w:rPr>
        <w:pict>
          <v:rect id="Прямоугольник 2" o:spid="_x0000_s1110" style="position:absolute;left:0;text-align:left;margin-left:160.2pt;margin-top:7.25pt;width:313.5pt;height: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" filled="f" strokecolor="black [3213]" strokeweight="1pt">
            <v:textbox style="mso-next-textbox:#Прямоугольник 2">
              <w:txbxContent>
                <w:p w:rsidR="00132A71" w:rsidRPr="007D28DD" w:rsidRDefault="00132A71" w:rsidP="0019410F">
                  <w:pPr>
                    <w:jc w:val="both"/>
                    <w:rPr>
                      <w:rFonts w:ascii="Times New Roman" w:hAnsi="Times New Roman" w:cs="Times New Roman"/>
                      <w:b/>
                      <w:color w:val="000000" w:themeColor="text1"/>
                      <w:sz w:val="24"/>
                      <w:szCs w:val="24"/>
                    </w:rPr>
                  </w:pPr>
                  <w:r w:rsidRPr="007D28DD">
                    <w:rPr>
                      <w:rFonts w:ascii="Times New Roman" w:hAnsi="Times New Roman" w:cs="Times New Roman"/>
                      <w:b/>
                      <w:color w:val="000000" w:themeColor="text1"/>
                      <w:sz w:val="24"/>
                      <w:szCs w:val="24"/>
                    </w:rPr>
                    <w:t xml:space="preserve">Мета: </w:t>
                  </w:r>
                  <w:r w:rsidRPr="0019410F">
                    <w:rPr>
                      <w:rFonts w:ascii="Times New Roman" w:hAnsi="Times New Roman" w:cs="Times New Roman"/>
                      <w:b/>
                      <w:color w:val="000000" w:themeColor="text1"/>
                      <w:sz w:val="24"/>
                      <w:szCs w:val="24"/>
                    </w:rPr>
                    <w:t xml:space="preserve">підвищення рівня рухової активності студентів із застосуванням спортивних ігор у фізкультурно-оздоровчих заняттях </w:t>
                  </w:r>
                </w:p>
              </w:txbxContent>
            </v:textbox>
          </v:rect>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line id="Прямая соединительная линия 30" o:spid="_x0000_s1109" style="position:absolute;left:0;text-align:left;z-index:251685888;visibility:visible;mso-wrap-style:square;mso-wrap-distance-left:9pt;mso-wrap-distance-top:0;mso-wrap-distance-right:9pt;mso-wrap-distance-bottom:0;mso-position-horizontal:absolute;mso-position-horizontal-relative:text;mso-position-vertical:absolute;mso-position-vertical-relative:text" from="137.7pt,6.9pt" to="160.2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" strokecolor="black [3213]" strokeweight=".5pt">
            <v:stroke joinstyle="miter"/>
          </v:line>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rect id="Прямоугольник 4" o:spid="_x0000_s1106" style="position:absolute;left:0;text-align:left;margin-left:160.5pt;margin-top:15.3pt;width:320.7pt;height:66.75pt;z-index:251662336;visibility:visible;mso-wrap-distance-left:9pt;mso-wrap-distance-top:0;mso-wrap-distance-right:9pt;mso-wrap-distance-bottom:0;mso-position-horizontal:absolute;mso-position-horizontal-relative:text;mso-position-vertical:absolute;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" filled="f" strokecolor="black [3213]" strokeweight="1pt">
            <v:textbox>
              <w:txbxContent>
                <w:p w:rsidR="00132A71" w:rsidRPr="002F0927" w:rsidRDefault="00132A71" w:rsidP="0019410F">
                  <w:pPr>
                    <w:pStyle w:val="a4"/>
                    <w:numPr>
                      <w:ilvl w:val="0"/>
                      <w:numId w:val="7"/>
                    </w:numPr>
                    <w:jc w:val="both"/>
                    <w:rPr>
                      <w:rFonts w:ascii="Times New Roman" w:hAnsi="Times New Roman" w:cs="Times New Roman"/>
                      <w:color w:val="000000" w:themeColor="text1"/>
                      <w:sz w:val="24"/>
                      <w:szCs w:val="24"/>
                    </w:rPr>
                  </w:pPr>
                  <w:r w:rsidRPr="002F0927">
                    <w:rPr>
                      <w:rFonts w:ascii="Times New Roman" w:hAnsi="Times New Roman" w:cs="Times New Roman"/>
                      <w:color w:val="000000" w:themeColor="text1"/>
                      <w:sz w:val="24"/>
                      <w:szCs w:val="24"/>
                    </w:rPr>
                    <w:t>можливість використання ігор-естафет</w:t>
                  </w:r>
                </w:p>
              </w:txbxContent>
            </v:textbox>
          </v:rect>
        </w:pict>
      </w:r>
      <w:r>
        <w:rPr>
          <w:noProof/>
        </w:rPr>
        <w:pict>
          <v:line id="Прямая соединительная линия 31" o:spid="_x0000_s1108" style="position:absolute;left:0;text-align:left;z-index:251686912;visibility:visible;mso-wrap-style:square;mso-wrap-distance-left:9pt;mso-wrap-distance-top:0;mso-wrap-distance-right:9pt;mso-wrap-distance-bottom:0;mso-position-horizontal:absolute;mso-position-horizontal-relative:text;mso-position-vertical:absolute;mso-position-vertical-relative:text" from="76.2pt,11.25pt" to="76.9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" strokecolor="black [3213]" strokeweight=".5pt">
            <v:stroke joinstyle="miter"/>
          </v:line>
        </w:pict>
      </w:r>
      <w:r>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9" o:spid="_x0000_s1107" type="#_x0000_t67" style="position:absolute;left:0;text-align:left;margin-left:278.7pt;margin-top:12.75pt;width:24.75pt;height:18pt;z-index:251684864;visibility:visible;mso-wrap-style:square;mso-wrap-distance-left:9pt;mso-wrap-distance-top:0;mso-wrap-distance-right:9pt;mso-wrap-distance-bottom:0;mso-position-horizontal:absolute;mso-position-horizontal-relative:text;mso-position-vertical:absolute;mso-position-vertical-relative:text;v-text-anchor:middle" adj="10800" fillcolor="white [3212]" strokecolor="#1f4d78 [1604]" strokeweight="1pt"/>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rect id="Прямоугольник 3" o:spid="_x0000_s1105" style="position:absolute;left:0;text-align:left;margin-left:18pt;margin-top:8.4pt;width:120.75pt;height:51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" filled="f" strokecolor="black [3213]" strokeweight="1pt">
            <v:textbox>
              <w:txbxContent>
                <w:p w:rsidR="00132A71" w:rsidRPr="007D28DD" w:rsidRDefault="00132A71" w:rsidP="0019410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Концептуальний блок</w:t>
                  </w:r>
                </w:p>
              </w:txbxContent>
            </v:textbox>
          </v:rect>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line id="Прямая соединительная линия 32" o:spid="_x0000_s1104" style="position:absolute;left:0;text-align:left;z-index:251687936;visibility:visible;mso-wrap-style:square;mso-wrap-distance-left:9pt;mso-wrap-distance-top:0;mso-wrap-distance-right:9pt;mso-wrap-distance-bottom:0;mso-position-horizontal:absolute;mso-position-horizontal-relative:text;mso-position-vertical:absolute;mso-position-vertical-relative:text" from="139.95pt,8.7pt" to="159.4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" strokecolor="black [3213]" strokeweight=".5pt">
            <v:stroke joinstyle="miter"/>
          </v:line>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line id="Прямая соединительная линия 33" o:spid="_x0000_s1103" style="position:absolute;left:0;text-align:left;z-index:251688960;visibility:visible;mso-wrap-style:square;mso-wrap-distance-left:9pt;mso-wrap-distance-top:0;mso-wrap-distance-right:9pt;mso-wrap-distance-bottom:0;mso-position-horizontal:absolute;mso-position-horizontal-relative:text;mso-position-vertical:absolute;mso-position-vertical-relative:text" from="76.95pt,10.8pt" to="78.45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" strokecolor="black [3213]" strokeweight=".5pt">
            <v:stroke joinstyle="miter"/>
          </v:line>
        </w:pict>
      </w:r>
      <w:r>
        <w:rPr>
          <w:noProof/>
        </w:rPr>
        <w:pict>
          <v:shape id="Стрелка вниз 28" o:spid="_x0000_s1102" type="#_x0000_t67" style="position:absolute;left:0;text-align:left;margin-left:278.7pt;margin-top:10.8pt;width:26.25pt;height:15pt;z-index:251683840;visibility:visible;mso-wrap-style:square;mso-wrap-distance-left:9pt;mso-wrap-distance-top:0;mso-wrap-distance-right:9pt;mso-wrap-distance-bottom:0;mso-position-horizontal:absolute;mso-position-horizontal-relative:text;mso-position-vertical:absolute;mso-position-vertical-relative:text;v-text-anchor:middle" adj="10800" fillcolor="white [3212]" strokecolor="#1f4d78 [1604]" strokeweight="1pt"/>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rect id="Прямоугольник 5" o:spid="_x0000_s1101" style="position:absolute;left:0;text-align:left;margin-left:19.2pt;margin-top:1.1pt;width:120.75pt;height:86.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" filled="f" strokecolor="black [3213]" strokeweight="1pt">
            <v:textbox>
              <w:txbxContent>
                <w:p w:rsidR="00132A71" w:rsidRPr="007D28DD" w:rsidRDefault="00132A71" w:rsidP="0019410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Методологічний блок</w:t>
                  </w:r>
                </w:p>
              </w:txbxContent>
            </v:textbox>
          </v:rect>
        </w:pict>
      </w:r>
      <w:r>
        <w:rPr>
          <w:noProof/>
        </w:rPr>
        <w:pict>
          <v:rect id="Прямоугольник 7" o:spid="_x0000_s1100" style="position:absolute;left:0;text-align:left;margin-left:307.2pt;margin-top:1.1pt;width:62.25pt;height:89.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" filled="f" strokecolor="black [3213]" strokeweight="1pt">
            <v:textbox>
              <w:txbxContent>
                <w:p w:rsidR="00132A71" w:rsidRPr="007D28DD" w:rsidRDefault="00132A71" w:rsidP="0019410F">
                  <w:pPr>
                    <w:jc w:val="center"/>
                    <w:rPr>
                      <w:rFonts w:ascii="Times New Roman" w:hAnsi="Times New Roman" w:cs="Times New Roman"/>
                      <w:b/>
                      <w:color w:val="000000" w:themeColor="text1"/>
                      <w:sz w:val="24"/>
                      <w:szCs w:val="24"/>
                    </w:rPr>
                  </w:pPr>
                  <w:r w:rsidRPr="007D28DD">
                    <w:rPr>
                      <w:rFonts w:ascii="Times New Roman" w:hAnsi="Times New Roman" w:cs="Times New Roman"/>
                      <w:b/>
                      <w:color w:val="000000" w:themeColor="text1"/>
                      <w:sz w:val="24"/>
                      <w:szCs w:val="24"/>
                    </w:rPr>
                    <w:t>Методи</w:t>
                  </w:r>
                </w:p>
                <w:p w:rsidR="00132A71" w:rsidRPr="007D28DD" w:rsidRDefault="00132A71" w:rsidP="0019410F">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D28DD">
                    <w:rPr>
                      <w:rFonts w:ascii="Times New Roman" w:hAnsi="Times New Roman" w:cs="Times New Roman"/>
                      <w:color w:val="000000" w:themeColor="text1"/>
                      <w:sz w:val="24"/>
                      <w:szCs w:val="24"/>
                    </w:rPr>
                    <w:t>аналіз</w:t>
                  </w:r>
                </w:p>
              </w:txbxContent>
            </v:textbox>
          </v:rect>
        </w:pict>
      </w:r>
      <w:r>
        <w:rPr>
          <w:noProof/>
        </w:rPr>
        <w:pict>
          <v:rect id="Прямоугольник 8" o:spid="_x0000_s1099" style="position:absolute;left:0;text-align:left;margin-left:377.7pt;margin-top:1.1pt;width:93.75pt;height:9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" filled="f" strokecolor="black [3213]" strokeweight="1pt">
            <v:textbox>
              <w:txbxContent>
                <w:p w:rsidR="00132A71" w:rsidRPr="007D28DD" w:rsidRDefault="00132A71" w:rsidP="0019410F">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Форм</w:t>
                  </w:r>
                  <w:r w:rsidRPr="007D28DD">
                    <w:rPr>
                      <w:rFonts w:ascii="Times New Roman" w:hAnsi="Times New Roman" w:cs="Times New Roman"/>
                      <w:b/>
                      <w:color w:val="000000" w:themeColor="text1"/>
                      <w:sz w:val="24"/>
                      <w:szCs w:val="24"/>
                    </w:rPr>
                    <w:t>и</w:t>
                  </w:r>
                </w:p>
                <w:p w:rsidR="00132A71" w:rsidRDefault="00132A71" w:rsidP="0019410F">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групові</w:t>
                  </w:r>
                </w:p>
                <w:p w:rsidR="00132A71" w:rsidRDefault="00132A71" w:rsidP="0019410F">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індивідуальні</w:t>
                  </w:r>
                </w:p>
                <w:p w:rsidR="00132A71" w:rsidRPr="007D28DD" w:rsidRDefault="00132A71" w:rsidP="0019410F">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самостійні</w:t>
                  </w:r>
                </w:p>
              </w:txbxContent>
            </v:textbox>
          </v:rect>
        </w:pict>
      </w:r>
      <w:r>
        <w:rPr>
          <w:noProof/>
        </w:rPr>
        <w:pict>
          <v:rect id="Прямоугольник 6" o:spid="_x0000_s1098" style="position:absolute;left:0;text-align:left;margin-left:160.95pt;margin-top:1.1pt;width:138.75pt;height:87.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" filled="f" strokecolor="black [3213]" strokeweight="1pt">
            <v:textbox>
              <w:txbxContent>
                <w:p w:rsidR="00132A71" w:rsidRPr="007D28DD" w:rsidRDefault="00132A71" w:rsidP="0019410F">
                  <w:pPr>
                    <w:jc w:val="center"/>
                    <w:rPr>
                      <w:rFonts w:ascii="Times New Roman" w:hAnsi="Times New Roman" w:cs="Times New Roman"/>
                      <w:b/>
                      <w:color w:val="000000" w:themeColor="text1"/>
                      <w:sz w:val="24"/>
                      <w:szCs w:val="24"/>
                    </w:rPr>
                  </w:pPr>
                  <w:r w:rsidRPr="007D28DD">
                    <w:rPr>
                      <w:rFonts w:ascii="Times New Roman" w:hAnsi="Times New Roman" w:cs="Times New Roman"/>
                      <w:b/>
                      <w:color w:val="000000" w:themeColor="text1"/>
                      <w:sz w:val="24"/>
                      <w:szCs w:val="24"/>
                    </w:rPr>
                    <w:t>Принципи</w:t>
                  </w:r>
                </w:p>
                <w:p w:rsidR="00132A71" w:rsidRDefault="00132A71" w:rsidP="0019410F">
                  <w:pPr>
                    <w:pStyle w:val="a4"/>
                    <w:spacing w:after="0" w:line="240" w:lineRule="auto"/>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свідомості;</w:t>
                  </w:r>
                </w:p>
                <w:p w:rsidR="00132A71" w:rsidRDefault="00132A71" w:rsidP="0019410F">
                  <w:pPr>
                    <w:pStyle w:val="a4"/>
                    <w:spacing w:after="0" w:line="240" w:lineRule="auto"/>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D28DD">
                    <w:rPr>
                      <w:rFonts w:ascii="Times New Roman" w:hAnsi="Times New Roman" w:cs="Times New Roman"/>
                      <w:color w:val="000000" w:themeColor="text1"/>
                      <w:sz w:val="24"/>
                      <w:szCs w:val="24"/>
                    </w:rPr>
                    <w:t>активності;</w:t>
                  </w:r>
                </w:p>
                <w:p w:rsidR="00132A71" w:rsidRPr="007D28DD" w:rsidRDefault="00132A71" w:rsidP="0019410F">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мотивація</w:t>
                  </w:r>
                </w:p>
              </w:txbxContent>
            </v:textbox>
          </v:rect>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line id="Прямая соединительная линия 34" o:spid="_x0000_s1097" style="position:absolute;left:0;text-align:left;z-index:251689984;visibility:visible;mso-wrap-style:square;mso-wrap-distance-left:9pt;mso-wrap-distance-top:0;mso-wrap-distance-right:9pt;mso-wrap-distance-bottom:0;mso-position-horizontal:absolute;mso-position-horizontal-relative:text;mso-position-vertical:absolute;mso-position-vertical-relative:text" from="141.45pt,19.5pt" to="161.7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" strokecolor="black [3213]" strokeweight=".5pt">
            <v:stroke joinstyle="miter"/>
          </v:line>
        </w:pict>
      </w:r>
    </w:p>
    <w:p w:rsidR="0019410F" w:rsidRPr="008B23F1" w:rsidRDefault="0019410F" w:rsidP="0019410F">
      <w:pPr>
        <w:spacing w:after="0" w:line="360" w:lineRule="auto"/>
        <w:ind w:firstLine="567"/>
        <w:jc w:val="both"/>
        <w:rPr>
          <w:rFonts w:ascii="Times New Roman" w:hAnsi="Times New Roman" w:cs="Times New Roman"/>
          <w:sz w:val="28"/>
          <w:szCs w:val="28"/>
        </w:rPr>
      </w:pP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line id="Прямая соединительная линия 35" o:spid="_x0000_s1096" style="position:absolute;left:0;text-align:left;z-index:251691008;visibility:visible;mso-wrap-style:square;mso-wrap-distance-left:9pt;mso-wrap-distance-top:0;mso-wrap-distance-right:9pt;mso-wrap-distance-bottom:0;mso-position-horizontal:absolute;mso-position-horizontal-relative:text;mso-position-vertical:absolute;mso-position-vertical-relative:text" from="79.2pt,13.95pt" to="79.95pt,3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" strokecolor="black [3213]" strokeweight=".5pt">
            <v:stroke joinstyle="miter"/>
          </v:line>
        </w:pict>
      </w:r>
      <w:r>
        <w:rPr>
          <w:noProof/>
        </w:rPr>
        <w:pict>
          <v:shape id="Стрелка вниз 27" o:spid="_x0000_s1095" type="#_x0000_t67" style="position:absolute;left:0;text-align:left;margin-left:278.7pt;margin-top:17.7pt;width:27pt;height:15pt;z-index:251682816;visibility:visible;mso-wrap-style:square;mso-wrap-distance-left:9pt;mso-wrap-distance-top:0;mso-wrap-distance-right:9pt;mso-wrap-distance-bottom:0;mso-position-horizontal:absolute;mso-position-horizontal-relative:text;mso-position-vertical:absolute;mso-position-vertical-relative:text;v-text-anchor:middle" adj="10800" fillcolor="white [3212]" strokecolor="#1f4d78 [1604]" strokeweight="1pt"/>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rect id="Прямоугольник 10" o:spid="_x0000_s1094" style="position:absolute;left:0;text-align:left;margin-left:236.25pt;margin-top:9.5pt;width:320.25pt;height:51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" filled="f" strokecolor="black [3213]" strokeweight="1pt">
            <v:textbox>
              <w:txbxContent>
                <w:p w:rsidR="00132A71" w:rsidRPr="007D28DD" w:rsidRDefault="00132A71" w:rsidP="0019410F">
                  <w:pPr>
                    <w:jc w:val="center"/>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 xml:space="preserve">Використання онлайн-платформ </w:t>
                  </w:r>
                  <w:r>
                    <w:rPr>
                      <w:rFonts w:ascii="Times New Roman" w:hAnsi="Times New Roman" w:cs="Times New Roman"/>
                      <w:color w:val="000000" w:themeColor="text1"/>
                      <w:sz w:val="24"/>
                      <w:szCs w:val="24"/>
                      <w:lang w:val="en-US"/>
                    </w:rPr>
                    <w:t>Google</w:t>
                  </w:r>
                  <w:r>
                    <w:rPr>
                      <w:rFonts w:ascii="Times New Roman" w:hAnsi="Times New Roman" w:cs="Times New Roman"/>
                      <w:color w:val="000000" w:themeColor="text1"/>
                      <w:sz w:val="24"/>
                      <w:szCs w:val="24"/>
                    </w:rPr>
                    <w:t xml:space="preserve"> форми,</w:t>
                  </w:r>
                  <w:r>
                    <w:rPr>
                      <w:rFonts w:ascii="Times New Roman" w:hAnsi="Times New Roman" w:cs="Times New Roman"/>
                      <w:color w:val="000000" w:themeColor="text1"/>
                      <w:sz w:val="24"/>
                      <w:szCs w:val="24"/>
                      <w:lang w:val="en-US"/>
                    </w:rPr>
                    <w:t xml:space="preserve"> Viber</w:t>
                  </w:r>
                  <w:r>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lang w:val="en-US"/>
                    </w:rPr>
                    <w:t xml:space="preserve"> Telegram</w:t>
                  </w:r>
                </w:p>
              </w:txbxContent>
            </v:textbox>
            <w10:wrap anchorx="page"/>
          </v:rect>
        </w:pict>
      </w:r>
      <w:r>
        <w:rPr>
          <w:noProof/>
        </w:rPr>
        <w:pict>
          <v:rect id="Прямоугольник 9" o:spid="_x0000_s1093" style="position:absolute;left:0;text-align:left;margin-left:18pt;margin-top:9.85pt;width:120.75pt;height:51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" filled="f" strokecolor="black [3213]" strokeweight="1pt">
            <v:textbox>
              <w:txbxContent>
                <w:p w:rsidR="00132A71" w:rsidRPr="007D28DD" w:rsidRDefault="00132A71" w:rsidP="0019410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Засоби комунікації</w:t>
                  </w:r>
                </w:p>
              </w:txbxContent>
            </v:textbox>
          </v:rect>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line id="Прямая соединительная линия 37" o:spid="_x0000_s1092" style="position:absolute;left:0;text-align:left;flip:y;z-index:251693056;visibility:visible;mso-wrap-style:square;mso-wrap-distance-left:9pt;mso-wrap-distance-top:0;mso-wrap-distance-right:9pt;mso-wrap-distance-bottom:0;mso-position-horizontal:absolute;mso-position-horizontal-relative:text;mso-position-vertical:absolute;mso-position-vertical-relative:text" from="140.7pt,6.9pt" to="150.4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" strokecolor="black [3213]" strokeweight=".5pt">
            <v:stroke joinstyle="miter"/>
          </v:line>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line id="Прямая соединительная линия 36" o:spid="_x0000_s1091" style="position:absolute;left:0;text-align:left;z-index:251692032;visibility:visible;mso-wrap-style:square;mso-wrap-distance-left:9pt;mso-wrap-distance-top:0;mso-wrap-distance-right:9pt;mso-wrap-distance-bottom:0;mso-position-horizontal:absolute;mso-position-horizontal-relative:text;mso-position-vertical:absolute;mso-position-vertical-relative:text" from="78.45pt,12pt" to="78.4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" strokecolor="black [3213]" strokeweight=".5pt">
            <v:stroke joinstyle="miter"/>
          </v:line>
        </w:pict>
      </w:r>
      <w:r>
        <w:rPr>
          <w:noProof/>
        </w:rPr>
        <w:pict>
          <v:shape id="Стрелка вниз 26" o:spid="_x0000_s1090" type="#_x0000_t67" style="position:absolute;left:0;text-align:left;margin-left:272.7pt;margin-top:12pt;width:39.75pt;height:12.75pt;z-index:251681792;visibility:visible;mso-wrap-style:square;mso-wrap-distance-left:9pt;mso-wrap-distance-top:0;mso-wrap-distance-right:9pt;mso-wrap-distance-bottom:0;mso-position-horizontal:absolute;mso-position-horizontal-relative:text;mso-position-vertical:absolute;mso-position-vertical-relative:text;v-text-anchor:middle" adj="10800" fillcolor="white [3212]" strokecolor="#1f4d78 [1604]" strokeweight="1pt"/>
        </w:pict>
      </w:r>
      <w:r>
        <w:rPr>
          <w:noProof/>
        </w:rPr>
        <w:pict>
          <v:rect id="Прямоугольник 11" o:spid="_x0000_s1089" style="position:absolute;left:0;text-align:left;margin-left:17.25pt;margin-top:24.1pt;width:120.75pt;height:51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" filled="f" strokecolor="black [3213]" strokeweight="1pt">
            <v:textbox>
              <w:txbxContent>
                <w:p w:rsidR="00132A71" w:rsidRPr="007D28DD" w:rsidRDefault="00132A71" w:rsidP="0019410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Змістовий блок</w:t>
                  </w:r>
                </w:p>
              </w:txbxContent>
            </v:textbox>
          </v:rect>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line id="Прямая соединительная линия 38" o:spid="_x0000_s1088" style="position:absolute;left:0;text-align:left;z-index:251694080;visibility:visible;mso-wrap-style:square;mso-wrap-distance-left:9pt;mso-wrap-distance-top:0;mso-wrap-distance-right:9pt;mso-wrap-distance-bottom:0;mso-position-horizontal:absolute;mso-position-horizontal-relative:text;mso-position-vertical:absolute;mso-position-vertical-relative:text" from="136.95pt,23.15pt" to="151.2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" strokecolor="black [3213]" strokeweight=".5pt">
            <v:stroke joinstyle="miter"/>
          </v:line>
        </w:pict>
      </w:r>
      <w:r>
        <w:rPr>
          <w:noProof/>
        </w:rPr>
        <w:pict>
          <v:oval id="Овал 16" o:spid="_x0000_s1087" style="position:absolute;left:0;text-align:left;margin-left:306.45pt;margin-top:10.4pt;width:127.5pt;height:54.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" filled="f" strokecolor="black [3213]" strokeweight="1pt">
            <v:stroke joinstyle="miter"/>
            <v:textbox>
              <w:txbxContent>
                <w:p w:rsidR="00132A71" w:rsidRPr="007163B0" w:rsidRDefault="00132A71" w:rsidP="0019410F">
                  <w:pPr>
                    <w:jc w:val="center"/>
                    <w:rPr>
                      <w:rFonts w:ascii="Times New Roman" w:hAnsi="Times New Roman" w:cs="Times New Roman"/>
                      <w:color w:val="000000" w:themeColor="text1"/>
                    </w:rPr>
                  </w:pPr>
                  <w:r w:rsidRPr="007163B0">
                    <w:rPr>
                      <w:rFonts w:ascii="Times New Roman" w:hAnsi="Times New Roman" w:cs="Times New Roman"/>
                      <w:color w:val="000000" w:themeColor="text1"/>
                    </w:rPr>
                    <w:t>Підготовча частина</w:t>
                  </w:r>
                </w:p>
              </w:txbxContent>
            </v:textbox>
          </v:oval>
        </w:pict>
      </w:r>
      <w:r>
        <w:rPr>
          <w:noProof/>
        </w:rPr>
        <w:pict>
          <v:rect id="Прямоугольник 12" o:spid="_x0000_s1086" style="position:absolute;left:0;text-align:left;margin-left:2924.2pt;margin-top:.65pt;width:315pt;height:160.5pt;z-index:2516705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" filled="f" strokecolor="black [3213]" strokeweight="1pt">
            <v:textbox>
              <w:txbxContent>
                <w:p w:rsidR="00132A71" w:rsidRPr="007D28DD" w:rsidRDefault="00132A71" w:rsidP="0019410F">
                  <w:pPr>
                    <w:jc w:val="center"/>
                    <w:rPr>
                      <w:rFonts w:ascii="Times New Roman" w:hAnsi="Times New Roman" w:cs="Times New Roman"/>
                      <w:color w:val="000000" w:themeColor="text1"/>
                      <w:sz w:val="24"/>
                      <w:szCs w:val="24"/>
                    </w:rPr>
                  </w:pPr>
                </w:p>
              </w:txbxContent>
            </v:textbox>
            <w10:wrap anchorx="margin"/>
          </v:rect>
        </w:pict>
      </w:r>
      <w:r>
        <w:rPr>
          <w:noProof/>
        </w:rPr>
        <w:pict>
          <v:oval id="Овал 13" o:spid="_x0000_s1085" style="position:absolute;left:0;text-align:left;margin-left:167.7pt;margin-top:11.15pt;width:119.25pt;height:53.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" filled="f" strokecolor="black [3213]" strokeweight="1pt">
            <v:stroke joinstyle="miter"/>
            <v:textbox>
              <w:txbxContent>
                <w:p w:rsidR="00132A71" w:rsidRPr="00AC6DAD" w:rsidRDefault="00132A71" w:rsidP="0019410F">
                  <w:pPr>
                    <w:jc w:val="center"/>
                    <w:rPr>
                      <w:rFonts w:ascii="Times New Roman" w:hAnsi="Times New Roman" w:cs="Times New Roman"/>
                      <w:color w:val="000000" w:themeColor="text1"/>
                    </w:rPr>
                  </w:pPr>
                  <w:r w:rsidRPr="00AC6DAD">
                    <w:rPr>
                      <w:rFonts w:ascii="Times New Roman" w:hAnsi="Times New Roman" w:cs="Times New Roman"/>
                      <w:color w:val="000000" w:themeColor="text1"/>
                    </w:rPr>
                    <w:t xml:space="preserve">Розминка </w:t>
                  </w:r>
                </w:p>
              </w:txbxContent>
            </v:textbox>
          </v:oval>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shapetype id="_x0000_t32" coordsize="21600,21600" o:spt="32" o:oned="t" path="m,l21600,21600e" filled="f">
            <v:path arrowok="t" fillok="f" o:connecttype="none"/>
            <o:lock v:ext="edit" shapetype="t"/>
          </v:shapetype>
          <v:shape id="Прямая со стрелкой 20" o:spid="_x0000_s1084" type="#_x0000_t32" style="position:absolute;left:0;text-align:left;margin-left:285.45pt;margin-top:10.25pt;width:23.25pt;height:.75pt;flip: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" strokecolor="black [3213]" strokeweight=".5pt">
            <v:stroke endarrow="block" joinstyle="miter"/>
          </v:shape>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shape id="Прямая со стрелкой 21" o:spid="_x0000_s1083" type="#_x0000_t32" style="position:absolute;left:0;text-align:left;margin-left:366.45pt;margin-top:17.6pt;width:.75pt;height:15.7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" strokecolor="black [3213]" strokeweight=".5pt">
            <v:stroke endarrow="block" joinstyle="miter"/>
          </v:shape>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oval id="Овал 19" o:spid="_x0000_s1082" style="position:absolute;left:0;text-align:left;margin-left:172.2pt;margin-top:11.45pt;width:122.25pt;height:57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" filled="f" strokecolor="black [3213]" strokeweight="1pt">
            <v:stroke joinstyle="miter"/>
            <v:textbox>
              <w:txbxContent>
                <w:p w:rsidR="00132A71" w:rsidRPr="007163B0" w:rsidRDefault="00132A71" w:rsidP="0019410F">
                  <w:pPr>
                    <w:jc w:val="center"/>
                    <w:rPr>
                      <w:rFonts w:ascii="Times New Roman" w:hAnsi="Times New Roman" w:cs="Times New Roman"/>
                      <w:color w:val="000000" w:themeColor="text1"/>
                    </w:rPr>
                  </w:pPr>
                  <w:r w:rsidRPr="007163B0">
                    <w:rPr>
                      <w:rFonts w:ascii="Times New Roman" w:hAnsi="Times New Roman" w:cs="Times New Roman"/>
                      <w:color w:val="000000" w:themeColor="text1"/>
                    </w:rPr>
                    <w:t>Заключна частина</w:t>
                  </w:r>
                </w:p>
              </w:txbxContent>
            </v:textbox>
          </v:oval>
        </w:pict>
      </w:r>
      <w:r>
        <w:rPr>
          <w:noProof/>
        </w:rPr>
        <w:pict>
          <v:oval id="Овал 18" o:spid="_x0000_s1081" style="position:absolute;left:0;text-align:left;margin-left:307.2pt;margin-top:10.7pt;width:129.75pt;height:57.7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" filled="f" strokecolor="black [3213]" strokeweight="1pt">
            <v:stroke joinstyle="miter"/>
            <v:textbox>
              <w:txbxContent>
                <w:p w:rsidR="00132A71" w:rsidRPr="007163B0" w:rsidRDefault="00132A71" w:rsidP="0019410F">
                  <w:pPr>
                    <w:jc w:val="center"/>
                    <w:rPr>
                      <w:rFonts w:ascii="Times New Roman" w:hAnsi="Times New Roman" w:cs="Times New Roman"/>
                      <w:color w:val="000000" w:themeColor="text1"/>
                    </w:rPr>
                  </w:pPr>
                  <w:r w:rsidRPr="007163B0">
                    <w:rPr>
                      <w:rFonts w:ascii="Times New Roman" w:hAnsi="Times New Roman" w:cs="Times New Roman"/>
                      <w:color w:val="000000" w:themeColor="text1"/>
                    </w:rPr>
                    <w:t>Основна частина</w:t>
                  </w:r>
                </w:p>
              </w:txbxContent>
            </v:textbox>
          </v:oval>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shape id="Прямая со стрелкой 22" o:spid="_x0000_s1080" type="#_x0000_t32" style="position:absolute;left:0;text-align:left;margin-left:294.45pt;margin-top:15.05pt;width:15.75pt;height:.75pt;flip:x y;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" strokecolor="black [3213]" strokeweight=".5pt">
            <v:stroke endarrow="block" joinstyle="miter"/>
          </v:shape>
        </w:pict>
      </w:r>
    </w:p>
    <w:p w:rsidR="0019410F" w:rsidRPr="008B23F1" w:rsidRDefault="0019410F" w:rsidP="0019410F">
      <w:pPr>
        <w:spacing w:after="0" w:line="360" w:lineRule="auto"/>
        <w:ind w:firstLine="567"/>
        <w:jc w:val="both"/>
        <w:rPr>
          <w:rFonts w:ascii="Times New Roman" w:hAnsi="Times New Roman" w:cs="Times New Roman"/>
          <w:sz w:val="28"/>
          <w:szCs w:val="28"/>
        </w:rPr>
      </w:pP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shape id="Стрелка вниз 25" o:spid="_x0000_s1079" type="#_x0000_t67" style="position:absolute;left:0;text-align:left;margin-left:286.35pt;margin-top:17pt;width:35.25pt;height:13.5pt;z-index:251680768;visibility:visible;mso-wrap-style:square;mso-wrap-distance-left:9pt;mso-wrap-distance-top:0;mso-wrap-distance-right:9pt;mso-wrap-distance-bottom:0;mso-position-horizontal:absolute;mso-position-horizontal-relative:text;mso-position-vertical:absolute;mso-position-vertical-relative:text;v-text-anchor:middle" adj="10800" fillcolor="white [3212]" strokecolor="#1f4d78 [1604]" strokeweight="1pt"/>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rect id="Прямоугольник 24" o:spid="_x0000_s1078" style="position:absolute;left:0;text-align:left;margin-left:3072.7pt;margin-top:5.6pt;width:328.5pt;height:60.15pt;z-index:25167974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" filled="f" strokecolor="black [3213]" strokeweight="1pt">
            <v:textbox style="mso-next-textbox:#Прямоугольник 24">
              <w:txbxContent>
                <w:p w:rsidR="00132A71" w:rsidRDefault="00132A71" w:rsidP="0019410F">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м</w:t>
                  </w:r>
                  <w:r w:rsidRPr="0019410F">
                    <w:rPr>
                      <w:rFonts w:ascii="Times New Roman" w:hAnsi="Times New Roman" w:cs="Times New Roman"/>
                      <w:color w:val="000000" w:themeColor="text1"/>
                      <w:sz w:val="24"/>
                      <w:szCs w:val="24"/>
                    </w:rPr>
                    <w:t>отивація студентів до фізкультурно-оздоровчих занять спортивними іграми</w:t>
                  </w:r>
                  <w:r>
                    <w:rPr>
                      <w:rFonts w:ascii="Times New Roman" w:hAnsi="Times New Roman" w:cs="Times New Roman"/>
                      <w:color w:val="000000" w:themeColor="text1"/>
                      <w:sz w:val="24"/>
                      <w:szCs w:val="24"/>
                    </w:rPr>
                    <w:t>;</w:t>
                  </w:r>
                </w:p>
                <w:p w:rsidR="00132A71" w:rsidRPr="007D28DD" w:rsidRDefault="00132A71" w:rsidP="0019410F">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163B0">
                    <w:rPr>
                      <w:rFonts w:ascii="Times New Roman" w:hAnsi="Times New Roman" w:cs="Times New Roman"/>
                      <w:color w:val="000000" w:themeColor="text1"/>
                      <w:sz w:val="24"/>
                      <w:szCs w:val="24"/>
                    </w:rPr>
                    <w:t>підвищення рівня рухової активності</w:t>
                  </w:r>
                </w:p>
              </w:txbxContent>
            </v:textbox>
            <w10:wrap anchorx="margin"/>
          </v:rect>
        </w:pict>
      </w:r>
      <w:r>
        <w:rPr>
          <w:noProof/>
        </w:rPr>
        <w:pict>
          <v:rect id="Прямоугольник 23" o:spid="_x0000_s1077" style="position:absolute;left:0;text-align:left;margin-left:0;margin-top:5.4pt;width:120.75pt;height:51pt;z-index:25167872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" filled="f" strokecolor="black [3213]" strokeweight="1pt">
            <v:textbox>
              <w:txbxContent>
                <w:p w:rsidR="00132A71" w:rsidRPr="007D28DD" w:rsidRDefault="00132A71" w:rsidP="0019410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Результативний блок</w:t>
                  </w:r>
                </w:p>
              </w:txbxContent>
            </v:textbox>
            <w10:wrap anchorx="margin"/>
          </v:rect>
        </w:pict>
      </w:r>
    </w:p>
    <w:p w:rsidR="0019410F" w:rsidRPr="008B23F1" w:rsidRDefault="008A2801" w:rsidP="0019410F">
      <w:pPr>
        <w:spacing w:after="0" w:line="360" w:lineRule="auto"/>
        <w:ind w:firstLine="567"/>
        <w:jc w:val="both"/>
        <w:rPr>
          <w:rFonts w:ascii="Times New Roman" w:hAnsi="Times New Roman" w:cs="Times New Roman"/>
          <w:sz w:val="28"/>
          <w:szCs w:val="28"/>
        </w:rPr>
      </w:pPr>
      <w:r>
        <w:rPr>
          <w:noProof/>
        </w:rPr>
        <w:pict>
          <v:line id="Прямая соединительная линия 39" o:spid="_x0000_s1076" style="position:absolute;left:0;text-align:left;z-index:251695104;visibility:visible;mso-wrap-style:square;mso-wrap-distance-left:9pt;mso-wrap-distance-top:0;mso-wrap-distance-right:9pt;mso-wrap-distance-bottom:0;mso-position-horizontal:absolute;mso-position-horizontal-relative:text;mso-position-vertical:absolute;mso-position-vertical-relative:text" from="120.45pt,8.45pt" to="138.4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" strokecolor="black [3213]" strokeweight=".5pt">
            <v:stroke joinstyle="miter"/>
          </v:line>
        </w:pict>
      </w:r>
    </w:p>
    <w:p w:rsidR="0019410F" w:rsidRPr="008B23F1" w:rsidRDefault="0019410F" w:rsidP="0019410F">
      <w:pPr>
        <w:spacing w:after="0" w:line="360" w:lineRule="auto"/>
        <w:ind w:firstLine="567"/>
        <w:jc w:val="both"/>
        <w:rPr>
          <w:rFonts w:ascii="Times New Roman" w:hAnsi="Times New Roman" w:cs="Times New Roman"/>
          <w:sz w:val="28"/>
          <w:szCs w:val="28"/>
        </w:rPr>
      </w:pPr>
    </w:p>
    <w:p w:rsidR="0019410F" w:rsidRPr="008B23F1" w:rsidRDefault="0019410F" w:rsidP="0019410F">
      <w:pPr>
        <w:spacing w:after="0" w:line="360" w:lineRule="auto"/>
        <w:ind w:firstLine="567"/>
        <w:jc w:val="both"/>
        <w:rPr>
          <w:rStyle w:val="y2iqfc"/>
          <w:rFonts w:ascii="Times New Roman" w:eastAsia="CordiaUPC" w:hAnsi="Times New Roman" w:cs="Times New Roman"/>
          <w:sz w:val="28"/>
          <w:szCs w:val="28"/>
        </w:rPr>
      </w:pPr>
      <w:r w:rsidRPr="008B23F1">
        <w:rPr>
          <w:rFonts w:ascii="Times New Roman" w:hAnsi="Times New Roman" w:cs="Times New Roman"/>
          <w:sz w:val="28"/>
          <w:szCs w:val="28"/>
        </w:rPr>
        <w:t xml:space="preserve">Рис. 3.1. Програма  </w:t>
      </w:r>
      <w:r w:rsidRPr="008B23F1">
        <w:rPr>
          <w:rStyle w:val="y2iqfc"/>
          <w:rFonts w:ascii="Times New Roman" w:eastAsia="CordiaUPC" w:hAnsi="Times New Roman" w:cs="Times New Roman"/>
          <w:sz w:val="28"/>
          <w:szCs w:val="28"/>
        </w:rPr>
        <w:t>підвищення рівня рухової активності студентів із застосуванням спортивних ігор у фізкультурно-оздоровчих заняттях</w:t>
      </w:r>
    </w:p>
    <w:p w:rsidR="00F741CA" w:rsidRPr="008B23F1" w:rsidRDefault="00F741CA" w:rsidP="002A4C5A">
      <w:pPr>
        <w:spacing w:after="0" w:line="360" w:lineRule="auto"/>
        <w:ind w:firstLine="567"/>
        <w:jc w:val="both"/>
        <w:rPr>
          <w:rStyle w:val="y2iqfc"/>
          <w:rFonts w:ascii="Times New Roman" w:eastAsia="CordiaUPC" w:hAnsi="Times New Roman" w:cs="Times New Roman"/>
          <w:sz w:val="28"/>
          <w:szCs w:val="28"/>
        </w:rPr>
      </w:pPr>
    </w:p>
    <w:p w:rsidR="002A4C5A" w:rsidRPr="008B23F1" w:rsidRDefault="002A4C5A" w:rsidP="002A4C5A">
      <w:pPr>
        <w:spacing w:after="0" w:line="360" w:lineRule="auto"/>
        <w:ind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Розробка картотеки спортивних ігор.</w:t>
      </w:r>
    </w:p>
    <w:p w:rsidR="001303F6" w:rsidRPr="008B23F1" w:rsidRDefault="002A4C5A" w:rsidP="002A4C5A">
      <w:pPr>
        <w:spacing w:after="0" w:line="360" w:lineRule="auto"/>
        <w:ind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Організація головоломки «Збери спортсмена» та перегляд презентацій, таких як «Види спорту», «Спортсмени», «Ми зі спортом дружимо», «Спортивний інвентар».</w:t>
      </w:r>
    </w:p>
    <w:p w:rsidR="004139DF" w:rsidRPr="008B23F1" w:rsidRDefault="004139DF" w:rsidP="00503CB1">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II етап (діяльнісний). На цьому етапі проводилися заходи, що сприяли формуванню стійкого інтересу до фізкультурно-оздоровчих занять спортивними іграми. </w:t>
      </w:r>
    </w:p>
    <w:p w:rsidR="00132A71" w:rsidRPr="008B23F1" w:rsidRDefault="00132A71" w:rsidP="00503CB1">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У табл.. 3.1 наведений перелік ігор для мотивації  студентів до фізкультурно-оздоровчих занять.</w:t>
      </w:r>
    </w:p>
    <w:p w:rsidR="000E1B5C" w:rsidRPr="008B23F1" w:rsidRDefault="000E1B5C" w:rsidP="000E1B5C">
      <w:pPr>
        <w:spacing w:after="0" w:line="360" w:lineRule="auto"/>
        <w:ind w:firstLine="709"/>
        <w:jc w:val="right"/>
        <w:rPr>
          <w:rStyle w:val="y2iqfc"/>
          <w:rFonts w:ascii="Times New Roman" w:eastAsia="CordiaUPC" w:hAnsi="Times New Roman" w:cs="Times New Roman"/>
          <w:i/>
          <w:sz w:val="28"/>
          <w:szCs w:val="28"/>
        </w:rPr>
      </w:pPr>
      <w:r w:rsidRPr="008B23F1">
        <w:rPr>
          <w:rStyle w:val="y2iqfc"/>
          <w:rFonts w:ascii="Times New Roman" w:eastAsia="CordiaUPC" w:hAnsi="Times New Roman" w:cs="Times New Roman"/>
          <w:i/>
          <w:sz w:val="28"/>
          <w:szCs w:val="28"/>
        </w:rPr>
        <w:t xml:space="preserve">Таблиця 3.1. </w:t>
      </w:r>
    </w:p>
    <w:p w:rsidR="00132A71" w:rsidRPr="008B23F1" w:rsidRDefault="00132A71" w:rsidP="000E1B5C">
      <w:pPr>
        <w:spacing w:after="0" w:line="360" w:lineRule="auto"/>
        <w:ind w:firstLine="709"/>
        <w:jc w:val="center"/>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Перелік ігор для мотивації  студентів до фізкультурно-оздоровчих занять</w:t>
      </w:r>
    </w:p>
    <w:tbl>
      <w:tblPr>
        <w:tblW w:w="922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5"/>
        <w:gridCol w:w="6834"/>
      </w:tblGrid>
      <w:tr w:rsidR="008B23F1" w:rsidRPr="008B23F1" w:rsidTr="001C616E">
        <w:trPr>
          <w:trHeight w:val="900"/>
        </w:trPr>
        <w:tc>
          <w:tcPr>
            <w:tcW w:w="2395" w:type="dxa"/>
            <w:shd w:val="clear" w:color="auto" w:fill="auto"/>
            <w:vAlign w:val="center"/>
            <w:hideMark/>
          </w:tcPr>
          <w:p w:rsidR="00132A71" w:rsidRPr="008B23F1" w:rsidRDefault="00132A71" w:rsidP="00132A71">
            <w:pPr>
              <w:spacing w:after="0" w:line="240" w:lineRule="auto"/>
              <w:ind w:firstLine="2301"/>
              <w:jc w:val="center"/>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аНазва ігор</w:t>
            </w:r>
          </w:p>
        </w:tc>
        <w:tc>
          <w:tcPr>
            <w:tcW w:w="6834" w:type="dxa"/>
            <w:shd w:val="clear" w:color="auto" w:fill="auto"/>
            <w:vAlign w:val="center"/>
            <w:hideMark/>
          </w:tcPr>
          <w:p w:rsidR="00132A71" w:rsidRPr="008B23F1" w:rsidRDefault="00132A71" w:rsidP="00132A71">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Опис виконання</w:t>
            </w:r>
          </w:p>
        </w:tc>
      </w:tr>
      <w:tr w:rsidR="008B23F1" w:rsidRPr="008B23F1" w:rsidTr="001C616E">
        <w:trPr>
          <w:trHeight w:val="981"/>
        </w:trPr>
        <w:tc>
          <w:tcPr>
            <w:tcW w:w="2395" w:type="dxa"/>
            <w:shd w:val="clear" w:color="auto" w:fill="auto"/>
            <w:vAlign w:val="bottom"/>
            <w:hideMark/>
          </w:tcPr>
          <w:p w:rsidR="00132A71" w:rsidRPr="008B23F1" w:rsidRDefault="00132A71"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Банкомат</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Гравці сидять у колі, витягнувши ноги, і передають монету на пальцях стоп, намагаючись не впустити її. Для змагання можна поділити на дві команди.</w:t>
            </w:r>
          </w:p>
        </w:tc>
      </w:tr>
      <w:tr w:rsidR="008B23F1" w:rsidRPr="008B23F1" w:rsidTr="001C616E">
        <w:trPr>
          <w:trHeight w:val="839"/>
        </w:trPr>
        <w:tc>
          <w:tcPr>
            <w:tcW w:w="2395" w:type="dxa"/>
            <w:shd w:val="clear" w:color="auto" w:fill="auto"/>
            <w:vAlign w:val="bottom"/>
            <w:hideMark/>
          </w:tcPr>
          <w:p w:rsidR="00132A71" w:rsidRPr="008B23F1" w:rsidRDefault="00132A71"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Біг з м'ячем</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Двоє гравців затискають м’яч між чолами і добігають до фінішу: один біжить вперед, інший назад. М'яч можна тримати також між плечима чи вухами.</w:t>
            </w:r>
          </w:p>
        </w:tc>
      </w:tr>
      <w:tr w:rsidR="008B23F1" w:rsidRPr="008B23F1" w:rsidTr="001C616E">
        <w:trPr>
          <w:trHeight w:val="712"/>
        </w:trPr>
        <w:tc>
          <w:tcPr>
            <w:tcW w:w="2395" w:type="dxa"/>
            <w:shd w:val="clear" w:color="auto" w:fill="auto"/>
            <w:vAlign w:val="bottom"/>
            <w:hideMark/>
          </w:tcPr>
          <w:p w:rsidR="00132A71" w:rsidRPr="008B23F1" w:rsidRDefault="00132A71"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
                <w:bCs/>
                <w:sz w:val="28"/>
                <w:szCs w:val="28"/>
                <w:lang w:eastAsia="ru-RU"/>
              </w:rPr>
              <w:t xml:space="preserve"> </w:t>
            </w:r>
            <w:r w:rsidRPr="008B23F1">
              <w:rPr>
                <w:rFonts w:ascii="Times New Roman" w:eastAsia="Times New Roman" w:hAnsi="Times New Roman" w:cs="Times New Roman"/>
                <w:bCs/>
                <w:sz w:val="28"/>
                <w:szCs w:val="28"/>
                <w:lang w:eastAsia="ru-RU"/>
              </w:rPr>
              <w:t>Весела</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Дві команди біжать до позначки і назад зі всілякими предметами (м'яч, кулька на ложці, стакан з водою, свічка тощо).</w:t>
            </w:r>
          </w:p>
        </w:tc>
      </w:tr>
      <w:tr w:rsidR="008B23F1" w:rsidRPr="008B23F1" w:rsidTr="001C616E">
        <w:trPr>
          <w:trHeight w:val="725"/>
        </w:trPr>
        <w:tc>
          <w:tcPr>
            <w:tcW w:w="2395" w:type="dxa"/>
            <w:shd w:val="clear" w:color="auto" w:fill="auto"/>
            <w:vAlign w:val="bottom"/>
            <w:hideMark/>
          </w:tcPr>
          <w:p w:rsidR="00132A71" w:rsidRPr="008B23F1" w:rsidRDefault="00132A71"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Веселі медики</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Кожен гравець одягає «спеціальне обмундирування» (шапочка, халат, бахіли), добігає до столу, набирає воду ложкою в колбу та повертається.</w:t>
            </w:r>
          </w:p>
        </w:tc>
      </w:tr>
      <w:tr w:rsidR="008B23F1" w:rsidRPr="008B23F1" w:rsidTr="001C616E">
        <w:trPr>
          <w:trHeight w:val="881"/>
        </w:trPr>
        <w:tc>
          <w:tcPr>
            <w:tcW w:w="2395" w:type="dxa"/>
            <w:shd w:val="clear" w:color="auto" w:fill="auto"/>
            <w:vAlign w:val="bottom"/>
            <w:hideMark/>
          </w:tcPr>
          <w:p w:rsidR="00132A71" w:rsidRPr="008B23F1" w:rsidRDefault="00132A71"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 xml:space="preserve"> Термометр</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Команди передають «градусник» під лівою рукою, не використовуючи рук.</w:t>
            </w:r>
          </w:p>
        </w:tc>
      </w:tr>
      <w:tr w:rsidR="008B23F1" w:rsidRPr="008B23F1" w:rsidTr="001C616E">
        <w:trPr>
          <w:trHeight w:val="1121"/>
        </w:trPr>
        <w:tc>
          <w:tcPr>
            <w:tcW w:w="2395" w:type="dxa"/>
            <w:shd w:val="clear" w:color="auto" w:fill="auto"/>
            <w:vAlign w:val="bottom"/>
            <w:hideMark/>
          </w:tcPr>
          <w:p w:rsidR="00132A71" w:rsidRPr="008B23F1" w:rsidRDefault="001C616E"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К</w:t>
            </w:r>
            <w:r w:rsidR="00132A71" w:rsidRPr="008B23F1">
              <w:rPr>
                <w:rFonts w:ascii="Times New Roman" w:eastAsia="Times New Roman" w:hAnsi="Times New Roman" w:cs="Times New Roman"/>
                <w:bCs/>
                <w:sz w:val="28"/>
                <w:szCs w:val="28"/>
                <w:lang w:eastAsia="ru-RU"/>
              </w:rPr>
              <w:t>упи</w:t>
            </w:r>
            <w:r w:rsidRPr="008B23F1">
              <w:rPr>
                <w:rFonts w:ascii="Times New Roman" w:eastAsia="Times New Roman" w:hAnsi="Times New Roman" w:cs="Times New Roman"/>
                <w:bCs/>
                <w:sz w:val="28"/>
                <w:szCs w:val="28"/>
                <w:lang w:eastAsia="ru-RU"/>
              </w:rPr>
              <w:t xml:space="preserve"> м’яча</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Гравці передають монету на тильній стороні руки та переносять тенісні м'ячі ложкою на відстань 7-10 метрів.</w:t>
            </w:r>
          </w:p>
        </w:tc>
      </w:tr>
      <w:tr w:rsidR="008B23F1" w:rsidRPr="008B23F1" w:rsidTr="001C616E">
        <w:trPr>
          <w:trHeight w:val="712"/>
        </w:trPr>
        <w:tc>
          <w:tcPr>
            <w:tcW w:w="2395" w:type="dxa"/>
            <w:shd w:val="clear" w:color="auto" w:fill="auto"/>
            <w:vAlign w:val="bottom"/>
            <w:hideMark/>
          </w:tcPr>
          <w:p w:rsidR="00132A71" w:rsidRPr="008B23F1" w:rsidRDefault="001C616E"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Борщик</w:t>
            </w:r>
            <w:r w:rsidR="00132A71" w:rsidRPr="008B23F1">
              <w:rPr>
                <w:rFonts w:ascii="Times New Roman" w:eastAsia="Times New Roman" w:hAnsi="Times New Roman" w:cs="Times New Roman"/>
                <w:bCs/>
                <w:sz w:val="28"/>
                <w:szCs w:val="28"/>
                <w:lang w:eastAsia="ru-RU"/>
              </w:rPr>
              <w:t xml:space="preserve"> студента</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Учасники пробігають дистанцію з ложкою, в якій гумова кулька з водою, фіксуючи час для кожного.</w:t>
            </w:r>
          </w:p>
        </w:tc>
      </w:tr>
      <w:tr w:rsidR="008B23F1" w:rsidRPr="008B23F1" w:rsidTr="001C616E">
        <w:trPr>
          <w:trHeight w:val="551"/>
        </w:trPr>
        <w:tc>
          <w:tcPr>
            <w:tcW w:w="2395" w:type="dxa"/>
            <w:shd w:val="clear" w:color="auto" w:fill="auto"/>
            <w:vAlign w:val="bottom"/>
            <w:hideMark/>
          </w:tcPr>
          <w:p w:rsidR="00132A71" w:rsidRPr="008B23F1" w:rsidRDefault="001C616E"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 xml:space="preserve">У </w:t>
            </w:r>
            <w:r w:rsidR="00132A71" w:rsidRPr="008B23F1">
              <w:rPr>
                <w:rFonts w:ascii="Times New Roman" w:eastAsia="Times New Roman" w:hAnsi="Times New Roman" w:cs="Times New Roman"/>
                <w:bCs/>
                <w:sz w:val="28"/>
                <w:szCs w:val="28"/>
                <w:lang w:eastAsia="ru-RU"/>
              </w:rPr>
              <w:t>їдальн</w:t>
            </w:r>
            <w:r w:rsidRPr="008B23F1">
              <w:rPr>
                <w:rFonts w:ascii="Times New Roman" w:eastAsia="Times New Roman" w:hAnsi="Times New Roman" w:cs="Times New Roman"/>
                <w:bCs/>
                <w:sz w:val="28"/>
                <w:szCs w:val="28"/>
                <w:lang w:eastAsia="ru-RU"/>
              </w:rPr>
              <w:t>і</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Гравці переносять тацю з десятьма тенісними кульками, рухаючись по колу через залу.</w:t>
            </w:r>
          </w:p>
        </w:tc>
      </w:tr>
      <w:tr w:rsidR="008B23F1" w:rsidRPr="008B23F1" w:rsidTr="001C616E">
        <w:trPr>
          <w:trHeight w:val="1162"/>
        </w:trPr>
        <w:tc>
          <w:tcPr>
            <w:tcW w:w="2395" w:type="dxa"/>
            <w:shd w:val="clear" w:color="auto" w:fill="auto"/>
            <w:vAlign w:val="bottom"/>
            <w:hideMark/>
          </w:tcPr>
          <w:p w:rsidR="00132A71" w:rsidRPr="008B23F1" w:rsidRDefault="001C616E"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Нічне орієнтування</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Першим учасникам зав’язують очі. Вони мають дістатися до стільця, обійти його і повернутися, орієнтуючись за підказками команди.</w:t>
            </w:r>
          </w:p>
        </w:tc>
      </w:tr>
      <w:tr w:rsidR="008B23F1" w:rsidRPr="008B23F1" w:rsidTr="001C616E">
        <w:trPr>
          <w:trHeight w:val="705"/>
        </w:trPr>
        <w:tc>
          <w:tcPr>
            <w:tcW w:w="2395" w:type="dxa"/>
            <w:shd w:val="clear" w:color="auto" w:fill="auto"/>
            <w:vAlign w:val="bottom"/>
            <w:hideMark/>
          </w:tcPr>
          <w:p w:rsidR="00132A71" w:rsidRPr="008B23F1" w:rsidRDefault="00132A71"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 xml:space="preserve">Молодий </w:t>
            </w:r>
            <w:r w:rsidR="001C616E" w:rsidRPr="008B23F1">
              <w:rPr>
                <w:rFonts w:ascii="Times New Roman" w:eastAsia="Times New Roman" w:hAnsi="Times New Roman" w:cs="Times New Roman"/>
                <w:bCs/>
                <w:sz w:val="28"/>
                <w:szCs w:val="28"/>
                <w:lang w:eastAsia="ru-RU"/>
              </w:rPr>
              <w:t>врач</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Учасники переносять пляшки на таці, не підтримуючи руками, і повертаються за новою пляшкою.</w:t>
            </w:r>
          </w:p>
        </w:tc>
      </w:tr>
      <w:tr w:rsidR="008B23F1" w:rsidRPr="008B23F1" w:rsidTr="001C616E">
        <w:trPr>
          <w:trHeight w:val="878"/>
        </w:trPr>
        <w:tc>
          <w:tcPr>
            <w:tcW w:w="2395" w:type="dxa"/>
            <w:shd w:val="clear" w:color="auto" w:fill="auto"/>
            <w:vAlign w:val="bottom"/>
            <w:hideMark/>
          </w:tcPr>
          <w:p w:rsidR="00132A71" w:rsidRPr="008B23F1" w:rsidRDefault="00132A71"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Знайомство</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Гравці по черзі біжать до аркуша і записують імена своїх товаришів, передаючи маркер наступному.</w:t>
            </w:r>
          </w:p>
        </w:tc>
      </w:tr>
      <w:tr w:rsidR="008B23F1" w:rsidRPr="008B23F1" w:rsidTr="001C616E">
        <w:trPr>
          <w:trHeight w:val="891"/>
        </w:trPr>
        <w:tc>
          <w:tcPr>
            <w:tcW w:w="2395" w:type="dxa"/>
            <w:shd w:val="clear" w:color="auto" w:fill="auto"/>
            <w:vAlign w:val="bottom"/>
            <w:hideMark/>
          </w:tcPr>
          <w:p w:rsidR="00132A71" w:rsidRPr="008B23F1" w:rsidRDefault="00132A71"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Пролізь крізь обруч</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Гравці пролазять через обруч і передають його наступному, прагнучи завершити швидше за іншу команду.</w:t>
            </w:r>
          </w:p>
        </w:tc>
      </w:tr>
      <w:tr w:rsidR="008B23F1" w:rsidRPr="008B23F1" w:rsidTr="001C616E">
        <w:trPr>
          <w:trHeight w:val="995"/>
        </w:trPr>
        <w:tc>
          <w:tcPr>
            <w:tcW w:w="2395" w:type="dxa"/>
            <w:shd w:val="clear" w:color="auto" w:fill="auto"/>
            <w:vAlign w:val="bottom"/>
            <w:hideMark/>
          </w:tcPr>
          <w:p w:rsidR="00132A71" w:rsidRPr="008B23F1" w:rsidRDefault="001C616E"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С</w:t>
            </w:r>
            <w:r w:rsidR="00132A71" w:rsidRPr="008B23F1">
              <w:rPr>
                <w:rFonts w:ascii="Times New Roman" w:eastAsia="Times New Roman" w:hAnsi="Times New Roman" w:cs="Times New Roman"/>
                <w:bCs/>
                <w:sz w:val="28"/>
                <w:szCs w:val="28"/>
                <w:lang w:eastAsia="ru-RU"/>
              </w:rPr>
              <w:t>ила вітру»</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За допомогою повітряної кульки гравці спрямовують пінг-понгову кульку на фініш, надуваючи кульку для руху.</w:t>
            </w:r>
          </w:p>
        </w:tc>
      </w:tr>
      <w:tr w:rsidR="008B23F1" w:rsidRPr="008B23F1" w:rsidTr="001C616E">
        <w:trPr>
          <w:trHeight w:val="853"/>
        </w:trPr>
        <w:tc>
          <w:tcPr>
            <w:tcW w:w="2395" w:type="dxa"/>
            <w:shd w:val="clear" w:color="auto" w:fill="auto"/>
            <w:vAlign w:val="bottom"/>
            <w:hideMark/>
          </w:tcPr>
          <w:p w:rsidR="00132A71" w:rsidRPr="008B23F1" w:rsidRDefault="001C616E"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Рятівники Малібу</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Гравці надягають надувне коло через голову, проходять відрізок дистанції, передають коло наступному.</w:t>
            </w:r>
          </w:p>
        </w:tc>
      </w:tr>
      <w:tr w:rsidR="008B23F1" w:rsidRPr="008B23F1" w:rsidTr="001C616E">
        <w:trPr>
          <w:trHeight w:val="971"/>
        </w:trPr>
        <w:tc>
          <w:tcPr>
            <w:tcW w:w="2395" w:type="dxa"/>
            <w:shd w:val="clear" w:color="auto" w:fill="auto"/>
            <w:vAlign w:val="bottom"/>
            <w:hideMark/>
          </w:tcPr>
          <w:p w:rsidR="00132A71" w:rsidRPr="008B23F1" w:rsidRDefault="001C616E"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К</w:t>
            </w:r>
            <w:r w:rsidR="00132A71" w:rsidRPr="008B23F1">
              <w:rPr>
                <w:rFonts w:ascii="Times New Roman" w:eastAsia="Times New Roman" w:hAnsi="Times New Roman" w:cs="Times New Roman"/>
                <w:bCs/>
                <w:sz w:val="28"/>
                <w:szCs w:val="28"/>
                <w:lang w:eastAsia="ru-RU"/>
              </w:rPr>
              <w:t>улька на двох</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Пари несуть повітряну кульку, притискаючи її між собою, і передають наступній парі.</w:t>
            </w:r>
          </w:p>
        </w:tc>
      </w:tr>
      <w:tr w:rsidR="00132A71" w:rsidRPr="008B23F1" w:rsidTr="001C616E">
        <w:trPr>
          <w:trHeight w:val="546"/>
        </w:trPr>
        <w:tc>
          <w:tcPr>
            <w:tcW w:w="2395" w:type="dxa"/>
            <w:shd w:val="clear" w:color="auto" w:fill="auto"/>
            <w:vAlign w:val="bottom"/>
            <w:hideMark/>
          </w:tcPr>
          <w:p w:rsidR="00132A71" w:rsidRPr="008B23F1" w:rsidRDefault="001C616E" w:rsidP="001C616E">
            <w:pPr>
              <w:spacing w:after="0" w:line="240" w:lineRule="auto"/>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Д</w:t>
            </w:r>
            <w:r w:rsidR="00132A71" w:rsidRPr="008B23F1">
              <w:rPr>
                <w:rFonts w:ascii="Times New Roman" w:eastAsia="Times New Roman" w:hAnsi="Times New Roman" w:cs="Times New Roman"/>
                <w:bCs/>
                <w:sz w:val="28"/>
                <w:szCs w:val="28"/>
                <w:lang w:eastAsia="ru-RU"/>
              </w:rPr>
              <w:t>ружба народів</w:t>
            </w:r>
          </w:p>
        </w:tc>
        <w:tc>
          <w:tcPr>
            <w:tcW w:w="6834" w:type="dxa"/>
            <w:shd w:val="clear" w:color="auto" w:fill="auto"/>
            <w:vAlign w:val="bottom"/>
            <w:hideMark/>
          </w:tcPr>
          <w:p w:rsidR="00132A71" w:rsidRPr="008B23F1" w:rsidRDefault="00132A71" w:rsidP="00132A71">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Гравці утворюють коло, тримаючись за руки, і передають обруч по колу, не розриваючи рук.</w:t>
            </w:r>
          </w:p>
        </w:tc>
      </w:tr>
    </w:tbl>
    <w:p w:rsidR="001C616E" w:rsidRPr="008B23F1" w:rsidRDefault="001C616E" w:rsidP="003E65EB">
      <w:pPr>
        <w:spacing w:after="0" w:line="360" w:lineRule="auto"/>
        <w:ind w:firstLine="709"/>
        <w:jc w:val="both"/>
        <w:rPr>
          <w:rStyle w:val="y2iqfc"/>
          <w:rFonts w:ascii="Times New Roman" w:eastAsia="CordiaUPC" w:hAnsi="Times New Roman" w:cs="Times New Roman"/>
          <w:sz w:val="28"/>
          <w:szCs w:val="28"/>
        </w:rPr>
      </w:pPr>
    </w:p>
    <w:p w:rsidR="000E1B5C" w:rsidRPr="008B23F1" w:rsidRDefault="000E1B5C" w:rsidP="000E1B5C">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Аналіз таблиці 3.1 демонструє, що ігри, включені до переліку, є важливим інструментом мотивації студентів до участі у фізкультурно-оздоровчих заняттях завдяки поєднанню різних видів активностей.</w:t>
      </w:r>
    </w:p>
    <w:p w:rsidR="000E1B5C" w:rsidRPr="008B23F1" w:rsidRDefault="000E1B5C" w:rsidP="000E1B5C">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Різноманітність активностей. Кожна гра має власну структуру та цілі, що дозволяє залучити студентів із різним рівнем фізичної підготовки та інтересами. Наприклад, гра "Банкомат" сприяє розвитку координації та концентрації, а "Веселі медики" вимагає швидкості й кмітливості.</w:t>
      </w:r>
    </w:p>
    <w:p w:rsidR="000E1B5C" w:rsidRPr="008B23F1" w:rsidRDefault="000E1B5C" w:rsidP="000E1B5C">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Розвиток командної роботи та соціальних навичок. Ігри, як-от "Знайомство", "Дружба народів" та "Кулька на двох", сприяють зміцненню соціальних зв’язків та створенню атмосфери взаємної підтримки, що важливо для подальшого залучення студентів.</w:t>
      </w:r>
    </w:p>
    <w:p w:rsidR="000E1B5C" w:rsidRPr="008B23F1" w:rsidRDefault="000E1B5C" w:rsidP="000E1B5C">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Покращення координації та спритності. Гра "Біг з м’ячем", "Сила вітру" та "Борщик студента" допомагають студентам розвивати спритність, гнучкість та координацію рухів, що корисно як у повсякденному житті, так і в спорті.</w:t>
      </w:r>
    </w:p>
    <w:p w:rsidR="000E1B5C" w:rsidRPr="008B23F1" w:rsidRDefault="000E1B5C" w:rsidP="000E1B5C">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Інтерес та веселощі. Всі ігри включають елементи змагання, що робить їх привабливими для студентів. Наприклад, "Нічне орієнтування" цікаве через орієнтування з зав’язаними очима, а "Рятівники Малібу" додає комічність через використання надувного кола.</w:t>
      </w:r>
    </w:p>
    <w:p w:rsidR="000E1B5C" w:rsidRPr="008B23F1" w:rsidRDefault="000E1B5C" w:rsidP="000E1B5C">
      <w:pPr>
        <w:spacing w:after="0" w:line="360" w:lineRule="auto"/>
        <w:ind w:firstLine="709"/>
        <w:jc w:val="both"/>
        <w:rPr>
          <w:rStyle w:val="y2iqfc"/>
          <w:rFonts w:ascii="Times New Roman" w:eastAsia="CordiaUPC" w:hAnsi="Times New Roman" w:cs="Times New Roman"/>
          <w:sz w:val="28"/>
          <w:szCs w:val="28"/>
        </w:rPr>
      </w:pPr>
    </w:p>
    <w:p w:rsidR="000E1B5C" w:rsidRPr="008B23F1" w:rsidRDefault="000E1B5C" w:rsidP="000E1B5C">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Розвиток відповідальності. Ігри, що вимагають акуратного перенесення тенісних кульок або пляшок, як-от "Купи м’яча" та "У їдальні", формують відповідальність.</w:t>
      </w:r>
    </w:p>
    <w:p w:rsidR="000E1B5C" w:rsidRPr="008B23F1" w:rsidRDefault="000E1B5C" w:rsidP="000E1B5C">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Простота та доступність. Більшість ігор не потребують спеціального обладнання, що дозволяє проводити їх у спортзалі чи на відкритому повітрі.</w:t>
      </w:r>
    </w:p>
    <w:p w:rsidR="001C616E" w:rsidRPr="008B23F1" w:rsidRDefault="000E1B5C" w:rsidP="003E65EB">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Таким чином, запропоновані ігри є ефективним засобом для стимулювання фізичної активності та оздоровлення студентів. Їхня різноманітність дозволяє залучити студентів із різними фізичними здібностями та інтересами, створюючи можливості для розвитку командної роботи, соціальних навичок, координації, спритності та відповідальності. Включення елементів змагання та веселощів сприяє підвищенню мотивації, а простота і доступність ігор дозволяють використовувати їх у різних умовах. Отже, ці ігри є важливим інструментом для формування позитивного ставлення студентів до фізкультурно-оздоровчих занять і сприяють їх активній участі у таких заходах.</w:t>
      </w:r>
    </w:p>
    <w:p w:rsidR="003E65EB" w:rsidRPr="008B23F1" w:rsidRDefault="003E65EB" w:rsidP="003E65EB">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Впровадження цієї програми може суттєво підвищити загальний рівень фізичної активності студентів, сприяти їхньому здоров’ю та розвитку особистісних якостей. Відзначено, що регулярні заняття спортом не лише поліпшують фізичну форму, але й позитивно впливають на психоемоційний стан студентів, що особливо актуально в умовах сучасного навчання, де стрес і навантаження на студентів зростають.</w:t>
      </w:r>
    </w:p>
    <w:p w:rsidR="00303A2B" w:rsidRPr="008B23F1" w:rsidRDefault="003E65EB" w:rsidP="003E65EB">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Таким чином, програма «Підвищення рівня рухової активності студентів із застосуванням спортивних ігор» представляє собою комплексний підхід до вирішення проблеми недостатньої фізичної активності серед молоді, що є важливим елементом формування здорового способу життя.</w:t>
      </w:r>
    </w:p>
    <w:p w:rsidR="003E65EB" w:rsidRPr="008B23F1" w:rsidRDefault="003E65EB" w:rsidP="003E65EB">
      <w:pPr>
        <w:spacing w:after="0" w:line="360" w:lineRule="auto"/>
        <w:ind w:firstLine="709"/>
        <w:jc w:val="both"/>
        <w:rPr>
          <w:rStyle w:val="y2iqfc"/>
          <w:rFonts w:ascii="Times New Roman" w:eastAsia="CordiaUPC" w:hAnsi="Times New Roman" w:cs="Times New Roman"/>
          <w:sz w:val="28"/>
          <w:szCs w:val="28"/>
        </w:rPr>
      </w:pPr>
    </w:p>
    <w:p w:rsidR="001C47CA" w:rsidRPr="008B23F1" w:rsidRDefault="001C47CA" w:rsidP="001C47CA">
      <w:pPr>
        <w:spacing w:after="0" w:line="360" w:lineRule="auto"/>
        <w:ind w:firstLine="709"/>
        <w:jc w:val="both"/>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3.2.Ефективність впровадження спортивних ігор до фізкультурно-оздоровчих занять студентів</w:t>
      </w:r>
    </w:p>
    <w:p w:rsidR="00A7088A" w:rsidRPr="008B23F1" w:rsidRDefault="00A7088A" w:rsidP="001C47CA">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Основним методом збору первинних даних стало опитування у формі онлайн-анкети (Google-форма). Учасникам дослідження було запропоновано відповісти на 8 запитань, які стосувалися ключових аспектів: ставлення студентів до здорового способу життя, факторів, що впливають на формування у студентів цінності здорового способу життя, рівня їхньої рухової активності, ставлення до «Фізичного виховання» як навчальної дисципліни, оцінки організації фізичного виховання в НУФВСУ, пріоритетних видів спорту під час занять з фізичного виховання, основних мотивів, що спонукають студентів займатися фізичним вихованням, а також факторів, що впливають на формування позитивного ставлення до фізичної активності і попереднього досвіду спортивної активності учасників.</w:t>
      </w:r>
    </w:p>
    <w:p w:rsidR="00990C56" w:rsidRPr="008B23F1" w:rsidRDefault="00A7088A" w:rsidP="00990C56">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Згідно з результатами опитування, було встановлено, що </w:t>
      </w:r>
      <w:r w:rsidR="00990C56" w:rsidRPr="008B23F1">
        <w:rPr>
          <w:rStyle w:val="y2iqfc"/>
          <w:rFonts w:ascii="Times New Roman" w:eastAsia="CordiaUPC" w:hAnsi="Times New Roman" w:cs="Times New Roman"/>
          <w:sz w:val="28"/>
          <w:szCs w:val="28"/>
        </w:rPr>
        <w:t>футбол виявився найбільш популярною грою серед опитаних, з рейтингом 36,67%. Це свідчить про сильну прихильність студентів до футболу, можливо, через його популярність як в університетському середовищі, так і в суспільстві загалом.</w:t>
      </w:r>
    </w:p>
    <w:p w:rsidR="00990C56" w:rsidRPr="008B23F1" w:rsidRDefault="00990C56" w:rsidP="00990C56">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Баскетбол зайняв друге місце з 23,33%. Ця гра також має значну підтримку, що може бути пов'язано з активним розвитком баскетбольних секцій у багатьох навчальних закладах.</w:t>
      </w:r>
    </w:p>
    <w:p w:rsidR="00990C56" w:rsidRPr="008B23F1" w:rsidRDefault="00990C56" w:rsidP="00990C56">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Волейбол отримав 20,00% голосів, що свідчить про його популярність серед студентів. Це може бути зумовлено доступністю гри та можливістю брати участь у командних змаганнях.</w:t>
      </w:r>
    </w:p>
    <w:p w:rsidR="00990C56" w:rsidRPr="008B23F1" w:rsidRDefault="00990C56" w:rsidP="00990C56">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Бадмінтон з результатом 10,00% також показує непогані результати, що свідчить про інтерес до менш традиційних спортивних ігор.</w:t>
      </w:r>
    </w:p>
    <w:p w:rsidR="00A7088A" w:rsidRPr="008B23F1" w:rsidRDefault="00990C56" w:rsidP="001C47CA">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Інші види спорту, такі як хокей (3,33%), теніс (3,33%) та настільний теніс (3,33%), отримали меншу кількість голосів, що може вказувати на їх меншу популярність серед студентів (див. рис. 3.2).</w:t>
      </w:r>
      <w:r w:rsidR="00A7088A" w:rsidRPr="008B23F1">
        <w:rPr>
          <w:rStyle w:val="y2iqfc"/>
          <w:rFonts w:ascii="Times New Roman" w:eastAsia="CordiaUPC" w:hAnsi="Times New Roman" w:cs="Times New Roman"/>
          <w:sz w:val="28"/>
          <w:szCs w:val="28"/>
        </w:rPr>
        <w:t xml:space="preserve"> Відповіді анкети</w:t>
      </w:r>
      <w:r w:rsidR="00F741CA" w:rsidRPr="008B23F1">
        <w:rPr>
          <w:rStyle w:val="y2iqfc"/>
          <w:rFonts w:ascii="Times New Roman" w:eastAsia="CordiaUPC" w:hAnsi="Times New Roman" w:cs="Times New Roman"/>
          <w:sz w:val="28"/>
          <w:szCs w:val="28"/>
        </w:rPr>
        <w:t xml:space="preserve"> </w:t>
      </w:r>
      <w:r w:rsidR="00D83648" w:rsidRPr="008B23F1">
        <w:rPr>
          <w:rStyle w:val="y2iqfc"/>
          <w:rFonts w:ascii="Times New Roman" w:eastAsia="CordiaUPC" w:hAnsi="Times New Roman" w:cs="Times New Roman"/>
          <w:sz w:val="28"/>
          <w:szCs w:val="28"/>
        </w:rPr>
        <w:t xml:space="preserve">респондентів </w:t>
      </w:r>
      <w:r w:rsidR="00F741CA" w:rsidRPr="008B23F1">
        <w:rPr>
          <w:rStyle w:val="y2iqfc"/>
          <w:rFonts w:ascii="Times New Roman" w:eastAsia="CordiaUPC" w:hAnsi="Times New Roman" w:cs="Times New Roman"/>
          <w:sz w:val="28"/>
          <w:szCs w:val="28"/>
        </w:rPr>
        <w:t xml:space="preserve">представлені у Додатку </w:t>
      </w:r>
      <w:r w:rsidR="000E1B5C" w:rsidRPr="008B23F1">
        <w:rPr>
          <w:rStyle w:val="y2iqfc"/>
          <w:rFonts w:ascii="Times New Roman" w:eastAsia="CordiaUPC" w:hAnsi="Times New Roman" w:cs="Times New Roman"/>
          <w:sz w:val="28"/>
          <w:szCs w:val="28"/>
        </w:rPr>
        <w:t>Б</w:t>
      </w:r>
      <w:r w:rsidR="00A7088A" w:rsidRPr="008B23F1">
        <w:rPr>
          <w:rStyle w:val="y2iqfc"/>
          <w:rFonts w:ascii="Times New Roman" w:eastAsia="CordiaUPC" w:hAnsi="Times New Roman" w:cs="Times New Roman"/>
          <w:sz w:val="28"/>
          <w:szCs w:val="28"/>
        </w:rPr>
        <w:t>.</w:t>
      </w:r>
      <w:r w:rsidR="00071ACF" w:rsidRPr="008B23F1">
        <w:rPr>
          <w:rStyle w:val="y2iqfc"/>
          <w:rFonts w:ascii="Times New Roman" w:eastAsia="CordiaUPC" w:hAnsi="Times New Roman" w:cs="Times New Roman"/>
          <w:sz w:val="28"/>
          <w:szCs w:val="28"/>
        </w:rPr>
        <w:t xml:space="preserve"> </w:t>
      </w:r>
    </w:p>
    <w:p w:rsidR="00A7088A" w:rsidRPr="008B23F1" w:rsidRDefault="00990C56" w:rsidP="001C47CA">
      <w:pPr>
        <w:spacing w:after="0" w:line="360" w:lineRule="auto"/>
        <w:ind w:firstLine="709"/>
        <w:jc w:val="both"/>
        <w:rPr>
          <w:rStyle w:val="y2iqfc"/>
          <w:rFonts w:ascii="Times New Roman" w:eastAsia="CordiaUPC" w:hAnsi="Times New Roman" w:cs="Times New Roman"/>
          <w:sz w:val="28"/>
          <w:szCs w:val="28"/>
        </w:rPr>
      </w:pPr>
      <w:r w:rsidRPr="008B23F1">
        <w:rPr>
          <w:rFonts w:ascii="Times New Roman" w:hAnsi="Times New Roman" w:cs="Times New Roman"/>
          <w:noProof/>
          <w:lang w:eastAsia="uk-UA"/>
        </w:rPr>
        <w:drawing>
          <wp:inline distT="0" distB="0" distL="0" distR="0">
            <wp:extent cx="4572000" cy="27432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90C56" w:rsidRPr="008B23F1" w:rsidRDefault="00990C56" w:rsidP="001C47CA">
      <w:pPr>
        <w:spacing w:after="0" w:line="360" w:lineRule="auto"/>
        <w:ind w:firstLine="709"/>
        <w:jc w:val="both"/>
        <w:rPr>
          <w:rFonts w:ascii="Times New Roman" w:hAnsi="Times New Roman" w:cs="Times New Roman"/>
          <w:sz w:val="28"/>
          <w:szCs w:val="28"/>
        </w:rPr>
      </w:pPr>
      <w:r w:rsidRPr="008B23F1">
        <w:rPr>
          <w:rStyle w:val="y2iqfc"/>
          <w:rFonts w:ascii="Times New Roman" w:eastAsia="CordiaUPC" w:hAnsi="Times New Roman" w:cs="Times New Roman"/>
          <w:sz w:val="28"/>
          <w:szCs w:val="28"/>
        </w:rPr>
        <w:t xml:space="preserve">Рис. 3.2. </w:t>
      </w:r>
      <w:r w:rsidRPr="008B23F1">
        <w:rPr>
          <w:rFonts w:ascii="Times New Roman" w:hAnsi="Times New Roman" w:cs="Times New Roman"/>
          <w:sz w:val="28"/>
          <w:szCs w:val="28"/>
        </w:rPr>
        <w:t>Результати опитування респондентів на питання «Які спортивні ігри вам найбільше подобаються?»</w:t>
      </w:r>
    </w:p>
    <w:p w:rsidR="00990C56" w:rsidRPr="008B23F1" w:rsidRDefault="00990C56" w:rsidP="00990C56">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Таким чином, результати опитування свідчать про явну популярність командних видів спорту серед студентів, зокрема футболу, баскетболу та волейболу, які отримали найбільшу підтримку. Це може вказувати на перевагу молоді до активних і соціальних видів фізичної діяльності, які сприяють розвитку командного духу та покращенню фізичної форми.</w:t>
      </w:r>
    </w:p>
    <w:p w:rsidR="00990C56" w:rsidRPr="008B23F1" w:rsidRDefault="00990C56" w:rsidP="00990C56">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Менша популярність таких видів спорту, як хокей, теніс та рэгбі, може бути пов’язана з недостатньою доступністю або популяризацією цих ігор в університетах. Отже, для стимулювання фізичної активності серед студентів, навчальним закладам варто зосередитися на організації заходів, пов’язаних з найбільш улюбленими іграми, а також забезпечити доступ до інфраструктури для їхнього практикування.</w:t>
      </w:r>
    </w:p>
    <w:p w:rsidR="00990C56" w:rsidRPr="008B23F1" w:rsidRDefault="00990C56" w:rsidP="00990C56">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Це дозволить не тільки підвищити рівень рухової активності студентів, а й зміцнити їхні соціальні зв’язки та покращити загальне психологічне благополуччя.</w:t>
      </w:r>
    </w:p>
    <w:p w:rsidR="00E17432" w:rsidRPr="008B23F1" w:rsidRDefault="00990C56" w:rsidP="00E17432">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Згідно з результатами опитування, було встановлено, </w:t>
      </w:r>
      <w:r w:rsidR="00E17432" w:rsidRPr="008B23F1">
        <w:rPr>
          <w:rStyle w:val="y2iqfc"/>
          <w:rFonts w:ascii="Times New Roman" w:eastAsia="CordiaUPC" w:hAnsi="Times New Roman" w:cs="Times New Roman"/>
          <w:sz w:val="28"/>
          <w:szCs w:val="28"/>
        </w:rPr>
        <w:t>що основними чинниками, які впливають на вибір студентами спортивних ігор, є інтерес до гри та популярність гри серед друзів. Зокрема, 36,67% респондентів зазначили, що їхній вибір обумовлений інтересом до конкретної гри, а 33,33% підкреслили, що важливу роль відіграє популярність гри в їхньому соціальному колі.</w:t>
      </w:r>
    </w:p>
    <w:p w:rsidR="00E17432" w:rsidRPr="008B23F1" w:rsidRDefault="00E17432" w:rsidP="00E17432">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Водночас, відзначено, що наявність можливостей для гри в університеті та спортивного обладнання є менш значущими факторами, адже лише 6,67% респондентів вказали на це як на критерієм вибору. Це може свідчити про те, що студенти готові грати у ті види спорту, які їх цікавлять, навіть якщо для цього немає достатньої інфраструктури.</w:t>
      </w:r>
    </w:p>
    <w:p w:rsidR="00E17432" w:rsidRPr="008B23F1" w:rsidRDefault="00E17432" w:rsidP="00E17432">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Фізичні навантаження та рівень активності впливають на вибір у 13,33% випадків, що вказує на деяку обізнаність студентів про важливість активного способу життя. Проте, лише 3,33% учасників опитування вважають рівень навичок і знань правил гри значущим фактором.</w:t>
      </w:r>
    </w:p>
    <w:p w:rsidR="00990C56" w:rsidRPr="008B23F1" w:rsidRDefault="00E17432" w:rsidP="00E17432">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Отже, результати дослідження демонструють, що для залучення студентів до спортивних ігор важливо акцентувати увагу на їхніх інтересах і соціальних зв’язках. Це може включати організацію дружніх матчів або турнірів, що враховують популярність ігрових видів спорту серед студентів, а також спонукання до участі у різних спортивних заходах, які б заохочували активність у колективі (див. рис. 3.3).</w:t>
      </w:r>
    </w:p>
    <w:p w:rsidR="00E17432" w:rsidRPr="008B23F1" w:rsidRDefault="00E17432" w:rsidP="00990C56">
      <w:pPr>
        <w:spacing w:after="0" w:line="360" w:lineRule="auto"/>
        <w:ind w:firstLine="709"/>
        <w:jc w:val="both"/>
        <w:rPr>
          <w:rStyle w:val="y2iqfc"/>
          <w:rFonts w:ascii="Times New Roman" w:eastAsia="CordiaUPC" w:hAnsi="Times New Roman" w:cs="Times New Roman"/>
          <w:sz w:val="28"/>
          <w:szCs w:val="28"/>
        </w:rPr>
      </w:pPr>
      <w:r w:rsidRPr="008B23F1">
        <w:rPr>
          <w:noProof/>
          <w:lang w:eastAsia="uk-UA"/>
        </w:rPr>
        <w:drawing>
          <wp:inline distT="0" distB="0" distL="0" distR="0">
            <wp:extent cx="4572000" cy="2743200"/>
            <wp:effectExtent l="0" t="0" r="0" b="0"/>
            <wp:docPr id="57" name="Диаграмма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90C56" w:rsidRPr="008B23F1" w:rsidRDefault="00990C56" w:rsidP="00990C56">
      <w:pPr>
        <w:spacing w:after="0" w:line="360" w:lineRule="auto"/>
        <w:ind w:firstLine="709"/>
        <w:jc w:val="both"/>
        <w:rPr>
          <w:rFonts w:ascii="Times New Roman" w:hAnsi="Times New Roman" w:cs="Times New Roman"/>
          <w:sz w:val="28"/>
          <w:szCs w:val="28"/>
        </w:rPr>
      </w:pPr>
      <w:r w:rsidRPr="008B23F1">
        <w:rPr>
          <w:rStyle w:val="y2iqfc"/>
          <w:rFonts w:ascii="Times New Roman" w:eastAsia="CordiaUPC" w:hAnsi="Times New Roman" w:cs="Times New Roman"/>
          <w:sz w:val="28"/>
          <w:szCs w:val="28"/>
        </w:rPr>
        <w:t xml:space="preserve">Рис. 3.3. </w:t>
      </w:r>
      <w:r w:rsidRPr="008B23F1">
        <w:rPr>
          <w:rFonts w:ascii="Times New Roman" w:hAnsi="Times New Roman" w:cs="Times New Roman"/>
          <w:sz w:val="28"/>
          <w:szCs w:val="28"/>
        </w:rPr>
        <w:t>Результати опитування респондентів на питання «Які фактори впливають на вашу перевагу до вибору спортивних ігор?»</w:t>
      </w:r>
    </w:p>
    <w:p w:rsidR="00E17432" w:rsidRPr="008B23F1" w:rsidRDefault="00E17432" w:rsidP="00E17432">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Таким чином, результати опитування підтверджують, що основними факторами, які впливають на вибір студентами спортивних ігор, є особистий інтерес до гри та її популярність у середовищі друзів. Це свідчить про те, що для залучення студентів до занять спортом важливо враховувати їхні уподобання та соціальні зв’язки. Наявність необхідних умов для гри та обладнання є менш значущими, що може вказувати на можливість активізації спортивної діяльності через соціальні ініціативи та змагання.</w:t>
      </w:r>
    </w:p>
    <w:p w:rsidR="00E17432" w:rsidRPr="008B23F1" w:rsidRDefault="00E17432" w:rsidP="00E17432">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Ці дані можуть бути корисними для організації спортивних заходів у навчальних закладах, оскільки фокусування на іграх, які вже викликають інтерес серед студентів, може сприяти підвищенню рівня їхньої фізичної активності та заохоченню здорового способу життя. Розробка програм, які стимулюють колективну участь та дружню атмосферу, може стати ключем до популяризації фізичної культури серед студентської молоді.</w:t>
      </w:r>
    </w:p>
    <w:p w:rsidR="00382048" w:rsidRPr="008B23F1" w:rsidRDefault="00E17432" w:rsidP="0038204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Згідно з результатами опитування, було встановлено, що </w:t>
      </w:r>
      <w:r w:rsidR="00382048" w:rsidRPr="008B23F1">
        <w:rPr>
          <w:rStyle w:val="y2iqfc"/>
          <w:rFonts w:ascii="Times New Roman" w:eastAsia="CordiaUPC" w:hAnsi="Times New Roman" w:cs="Times New Roman"/>
          <w:sz w:val="28"/>
          <w:szCs w:val="28"/>
        </w:rPr>
        <w:t>більшість респондентів займаються спортивними іграми щотижня. Зокрема, 63,33% опитаних вказали, що практикують спортивні ігри раз на тиждень, що вказує на стабільний рівень фізичної активності у цій групі студентів.</w:t>
      </w:r>
    </w:p>
    <w:p w:rsidR="00382048" w:rsidRPr="008B23F1" w:rsidRDefault="00382048" w:rsidP="0038204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Додатково, 26,67% студентів займаються спортом раз на місяць, що також свідчить про певну активність, хоча й рідше. У той же час, лише 10% учасників відповіли, що займаються спортом щодня, що може вказувати на необхідність покращення мотивації та можливостей для частішої участі в спортивних заходах.</w:t>
      </w:r>
    </w:p>
    <w:p w:rsidR="00382048" w:rsidRPr="008B23F1" w:rsidRDefault="00382048" w:rsidP="0038204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Важливо зазначити, що жоден з опитаних не займається спортом рідше ніж раз на місяць або зовсім не займається. Це свідчить про те, що всі студенти, які брали участь в опитуванні, мають певний досвід занять фізичною активністю, що є позитивним знаком для подальшого розвитку спортивних програм у навчальному закладі.</w:t>
      </w:r>
    </w:p>
    <w:p w:rsidR="00E17432" w:rsidRPr="008B23F1" w:rsidRDefault="00382048" w:rsidP="0038204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Отже, дані вказують на те, що студенти виявляють зацікавленість у спортивних іграх, проте існує потенціал для збільшення частоти занять через відповідні заходи, які можуть підвищити їхню мотивацію до активної участі у фізкультурних активностях</w:t>
      </w:r>
      <w:r w:rsidR="00E17432" w:rsidRPr="008B23F1">
        <w:rPr>
          <w:rStyle w:val="y2iqfc"/>
          <w:rFonts w:ascii="Times New Roman" w:eastAsia="CordiaUPC" w:hAnsi="Times New Roman" w:cs="Times New Roman"/>
          <w:sz w:val="28"/>
          <w:szCs w:val="28"/>
        </w:rPr>
        <w:t xml:space="preserve"> (див. рис. 3.</w:t>
      </w:r>
      <w:r w:rsidRPr="008B23F1">
        <w:rPr>
          <w:rStyle w:val="y2iqfc"/>
          <w:rFonts w:ascii="Times New Roman" w:eastAsia="CordiaUPC" w:hAnsi="Times New Roman" w:cs="Times New Roman"/>
          <w:sz w:val="28"/>
          <w:szCs w:val="28"/>
        </w:rPr>
        <w:t>4</w:t>
      </w:r>
      <w:r w:rsidR="00E17432" w:rsidRPr="008B23F1">
        <w:rPr>
          <w:rStyle w:val="y2iqfc"/>
          <w:rFonts w:ascii="Times New Roman" w:eastAsia="CordiaUPC" w:hAnsi="Times New Roman" w:cs="Times New Roman"/>
          <w:sz w:val="28"/>
          <w:szCs w:val="28"/>
        </w:rPr>
        <w:t>)</w:t>
      </w:r>
      <w:r w:rsidRPr="008B23F1">
        <w:rPr>
          <w:rStyle w:val="y2iqfc"/>
          <w:rFonts w:ascii="Times New Roman" w:eastAsia="CordiaUPC" w:hAnsi="Times New Roman" w:cs="Times New Roman"/>
          <w:sz w:val="28"/>
          <w:szCs w:val="28"/>
        </w:rPr>
        <w:t>.</w:t>
      </w:r>
    </w:p>
    <w:p w:rsidR="00382048" w:rsidRPr="008B23F1" w:rsidRDefault="00382048" w:rsidP="00E17432">
      <w:pPr>
        <w:spacing w:after="0" w:line="360" w:lineRule="auto"/>
        <w:ind w:firstLine="709"/>
        <w:jc w:val="both"/>
        <w:rPr>
          <w:rStyle w:val="y2iqfc"/>
          <w:rFonts w:ascii="Times New Roman" w:eastAsia="CordiaUPC" w:hAnsi="Times New Roman" w:cs="Times New Roman"/>
          <w:sz w:val="28"/>
          <w:szCs w:val="28"/>
        </w:rPr>
      </w:pPr>
      <w:r w:rsidRPr="008B23F1">
        <w:rPr>
          <w:noProof/>
          <w:lang w:eastAsia="uk-UA"/>
        </w:rPr>
        <w:drawing>
          <wp:inline distT="0" distB="0" distL="0" distR="0">
            <wp:extent cx="4572000" cy="2743200"/>
            <wp:effectExtent l="0" t="0" r="0" b="0"/>
            <wp:docPr id="58" name="Диаграмма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17432" w:rsidRPr="008B23F1" w:rsidRDefault="00E17432" w:rsidP="00E17432">
      <w:pPr>
        <w:spacing w:after="0" w:line="360" w:lineRule="auto"/>
        <w:ind w:firstLine="709"/>
        <w:jc w:val="both"/>
        <w:rPr>
          <w:rFonts w:ascii="Times New Roman" w:hAnsi="Times New Roman" w:cs="Times New Roman"/>
          <w:sz w:val="28"/>
          <w:szCs w:val="28"/>
        </w:rPr>
      </w:pPr>
      <w:r w:rsidRPr="008B23F1">
        <w:rPr>
          <w:rStyle w:val="y2iqfc"/>
          <w:rFonts w:ascii="Times New Roman" w:eastAsia="CordiaUPC" w:hAnsi="Times New Roman" w:cs="Times New Roman"/>
          <w:sz w:val="28"/>
          <w:szCs w:val="28"/>
        </w:rPr>
        <w:t xml:space="preserve">Рис. 3.4. </w:t>
      </w:r>
      <w:r w:rsidRPr="008B23F1">
        <w:rPr>
          <w:rFonts w:ascii="Times New Roman" w:hAnsi="Times New Roman" w:cs="Times New Roman"/>
          <w:sz w:val="28"/>
          <w:szCs w:val="28"/>
        </w:rPr>
        <w:t>Результати опитування респондентів на питання «Як часто ви займаєтеся спортивними іграми?»</w:t>
      </w:r>
    </w:p>
    <w:p w:rsidR="00382048" w:rsidRPr="008B23F1" w:rsidRDefault="00382048" w:rsidP="00382048">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Таким чином, результати опитування демонструють, що більшість студентів займаються спортивними іграми на регулярній основі, зокрема раз на тиждень, що свідчить про їхню зацікавленість у фізичній активності. Це позитивний показник, оскільки регулярні заняття спортом сприяють підтриманню здорового способу життя та підвищенню загального рівня рухової активності.</w:t>
      </w:r>
    </w:p>
    <w:p w:rsidR="00382048" w:rsidRPr="008B23F1" w:rsidRDefault="00382048" w:rsidP="00382048">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Проте, існує потреба в заходах, які б стимулювали студентів до частішого заняття спортом, адже лише 10% опитаних займаються фізичними активностями щодня. Потенціал для розвитку спортивних програм у навчальному закладі залишається великим, особливо з огляду на наявність позитивних факторів, таких як інтерес до гри та популярність серед однокурсників.</w:t>
      </w:r>
    </w:p>
    <w:p w:rsidR="00382048" w:rsidRPr="008B23F1" w:rsidRDefault="00382048" w:rsidP="00382048">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Отже, важливо продовжувати розвивати та впроваджувати програми, які заохочуватимуть студентів до активного способу життя, покращуючи умови для занять спортом і пропонуючи різноманітні види спортивних ігор, що можуть зацікавити студентів.</w:t>
      </w:r>
    </w:p>
    <w:p w:rsidR="005B3F0D" w:rsidRPr="008B23F1" w:rsidRDefault="00382048" w:rsidP="005B3F0D">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Згідно з результатами опитування, було встановлено, що</w:t>
      </w:r>
      <w:r w:rsidR="005B3F0D" w:rsidRPr="008B23F1">
        <w:rPr>
          <w:rStyle w:val="y2iqfc"/>
          <w:rFonts w:ascii="Times New Roman" w:eastAsia="CordiaUPC" w:hAnsi="Times New Roman" w:cs="Times New Roman"/>
          <w:sz w:val="28"/>
          <w:szCs w:val="28"/>
        </w:rPr>
        <w:t xml:space="preserve"> більшість респондентів (86,67%) висловили високе задоволення від занять. Це свідчить про позитивне ставлення студентів до спортивних ігор та підтверджує їхню значущість у контексті фізичної активності і соціальної взаємодії.</w:t>
      </w:r>
    </w:p>
    <w:p w:rsidR="005B3F0D" w:rsidRPr="008B23F1" w:rsidRDefault="005B3F0D" w:rsidP="005B3F0D">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Тільки 20% опитаних оцінили своє задоволення на середньому рівні, що може свідчити про наявність можливостей для покращення умов занять або варіантів спортивних ігор, які можуть бути більш привабливими для цієї групи студентів. Однак, відсутність відповідей з низьким або дуже низьким рівнем задоволення вказує на те, що спортивні ігри загалом позитивно сприймаються серед учасників опитування.</w:t>
      </w:r>
    </w:p>
    <w:p w:rsidR="00382048" w:rsidRPr="008B23F1" w:rsidRDefault="005B3F0D" w:rsidP="005B3F0D">
      <w:pPr>
        <w:spacing w:after="0" w:line="360" w:lineRule="auto"/>
        <w:ind w:firstLine="709"/>
        <w:jc w:val="both"/>
        <w:rPr>
          <w:rFonts w:ascii="Times New Roman" w:hAnsi="Times New Roman" w:cs="Times New Roman"/>
          <w:sz w:val="28"/>
          <w:szCs w:val="28"/>
        </w:rPr>
      </w:pPr>
      <w:r w:rsidRPr="008B23F1">
        <w:rPr>
          <w:rStyle w:val="y2iqfc"/>
          <w:rFonts w:ascii="Times New Roman" w:eastAsia="CordiaUPC" w:hAnsi="Times New Roman" w:cs="Times New Roman"/>
          <w:sz w:val="28"/>
          <w:szCs w:val="28"/>
        </w:rPr>
        <w:t>Отже, результати підкреслюють важливість продовження та розвитку спортивних програм у навчальному закладі, оскільки високий рівень задоволення може спонукати студентів до активної участі в спортивних заходах, що в свою чергу сприятиме їхньому фізичному розвитку і підтримці здорового способу життя</w:t>
      </w:r>
      <w:r w:rsidR="00382048" w:rsidRPr="008B23F1">
        <w:rPr>
          <w:rStyle w:val="y2iqfc"/>
          <w:rFonts w:ascii="Times New Roman" w:eastAsia="CordiaUPC" w:hAnsi="Times New Roman" w:cs="Times New Roman"/>
          <w:sz w:val="28"/>
          <w:szCs w:val="28"/>
        </w:rPr>
        <w:t xml:space="preserve"> (див. рис. 3.5)</w:t>
      </w:r>
      <w:r w:rsidRPr="008B23F1">
        <w:rPr>
          <w:rStyle w:val="y2iqfc"/>
          <w:rFonts w:ascii="Times New Roman" w:eastAsia="CordiaUPC" w:hAnsi="Times New Roman" w:cs="Times New Roman"/>
          <w:sz w:val="28"/>
          <w:szCs w:val="28"/>
        </w:rPr>
        <w:t>.</w:t>
      </w:r>
    </w:p>
    <w:p w:rsidR="00382048" w:rsidRPr="008B23F1" w:rsidRDefault="005B3F0D" w:rsidP="00382048">
      <w:pPr>
        <w:spacing w:after="0" w:line="360" w:lineRule="auto"/>
        <w:ind w:firstLine="709"/>
        <w:jc w:val="both"/>
        <w:rPr>
          <w:rFonts w:ascii="Times New Roman" w:hAnsi="Times New Roman" w:cs="Times New Roman"/>
          <w:sz w:val="28"/>
          <w:szCs w:val="28"/>
        </w:rPr>
      </w:pPr>
      <w:r w:rsidRPr="008B23F1">
        <w:rPr>
          <w:noProof/>
          <w:lang w:eastAsia="uk-UA"/>
        </w:rPr>
        <w:drawing>
          <wp:inline distT="0" distB="0" distL="0" distR="0">
            <wp:extent cx="4572000" cy="2743200"/>
            <wp:effectExtent l="0" t="0" r="0" b="0"/>
            <wp:docPr id="59" name="Диаграмма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82048" w:rsidRPr="008B23F1" w:rsidRDefault="00382048" w:rsidP="00382048">
      <w:pPr>
        <w:spacing w:after="0" w:line="360" w:lineRule="auto"/>
        <w:ind w:firstLine="709"/>
        <w:jc w:val="both"/>
        <w:rPr>
          <w:rFonts w:ascii="Times New Roman" w:hAnsi="Times New Roman" w:cs="Times New Roman"/>
          <w:sz w:val="28"/>
          <w:szCs w:val="28"/>
        </w:rPr>
      </w:pPr>
      <w:r w:rsidRPr="008B23F1">
        <w:rPr>
          <w:rStyle w:val="y2iqfc"/>
          <w:rFonts w:ascii="Times New Roman" w:eastAsia="CordiaUPC" w:hAnsi="Times New Roman" w:cs="Times New Roman"/>
          <w:sz w:val="28"/>
          <w:szCs w:val="28"/>
        </w:rPr>
        <w:t xml:space="preserve">Рис. 3.5. </w:t>
      </w:r>
      <w:r w:rsidRPr="008B23F1">
        <w:rPr>
          <w:rFonts w:ascii="Times New Roman" w:hAnsi="Times New Roman" w:cs="Times New Roman"/>
          <w:sz w:val="28"/>
          <w:szCs w:val="28"/>
        </w:rPr>
        <w:t>Результати опитування респондентів на питання «Як ви оцінюєте свій рівень задоволення від занять спортивними іграми?»</w:t>
      </w:r>
    </w:p>
    <w:p w:rsidR="005B3F0D" w:rsidRPr="008B23F1" w:rsidRDefault="005B3F0D" w:rsidP="005B3F0D">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Таким чином, результати опитування демонструють, що студенти задоволені заняттями спортивними іграми, зокрема 86,67% респондентів висловили високе задоволення. Це свідчить про те, що спортивні ігри є ефективним інструментом для залучення студентів до фізичної активності та підтримки здорового способу життя.</w:t>
      </w:r>
    </w:p>
    <w:p w:rsidR="005B3F0D" w:rsidRPr="008B23F1" w:rsidRDefault="005B3F0D" w:rsidP="005B3F0D">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Водночас, наявність 20% учасників з середнім рівнем задоволення вказує на можливість для вдосконалення програм фізичного виховання, які могли б ще більше підвищити залученість і зацікавленість студентів. Це підкреслює важливість адаптації пропозицій у сфері спортивних ігор відповідно до потреб і вподобань студентської аудиторії.</w:t>
      </w:r>
    </w:p>
    <w:p w:rsidR="005B3F0D" w:rsidRPr="008B23F1" w:rsidRDefault="005B3F0D" w:rsidP="005B3F0D">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Отже, врахування отриманих даних може сприяти покращенню організації фізкультурно-оздоровчих занять, що, в свою чергу, стимулюватиме студентів до активнішої участі у спортивному житті університету.</w:t>
      </w:r>
    </w:p>
    <w:p w:rsidR="00052778" w:rsidRPr="008B23F1" w:rsidRDefault="005B3F0D" w:rsidP="0005277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Згідно з результатами опитування, було встановлено, що</w:t>
      </w:r>
      <w:r w:rsidR="00052778" w:rsidRPr="008B23F1">
        <w:rPr>
          <w:rStyle w:val="y2iqfc"/>
          <w:rFonts w:ascii="Times New Roman" w:eastAsia="CordiaUPC" w:hAnsi="Times New Roman" w:cs="Times New Roman"/>
          <w:sz w:val="28"/>
          <w:szCs w:val="28"/>
        </w:rPr>
        <w:t xml:space="preserve"> студенти визнають кілька ключових аспектів, які позитивно впливають на їхнє життя.</w:t>
      </w:r>
    </w:p>
    <w:p w:rsidR="00052778" w:rsidRPr="008B23F1" w:rsidRDefault="00052778" w:rsidP="0005277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Перш за все, найбільшу підтримку отримав фактор зменшення стресу, який відзначили 40% респондентів. Це свідчить про важливість спортивних ігор як способу зняття напруги та покращення психоемоційного стану студентів, особливо в умовах навчального навантаження.</w:t>
      </w:r>
    </w:p>
    <w:p w:rsidR="00052778" w:rsidRPr="008B23F1" w:rsidRDefault="00052778" w:rsidP="0005277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Другим за популярністю є покращення фізичної форми, яке вказали 23,33% опитаних. Це підтверджує, що студенти усвідомлюють позитивний вплив фізичних активностей на своє здоров'я та фізичний стан.</w:t>
      </w:r>
    </w:p>
    <w:p w:rsidR="00052778" w:rsidRPr="008B23F1" w:rsidRDefault="00052778" w:rsidP="0005277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Також 20% студентів відзначили соціальну взаємодію як важливу перевагу. Це може вказувати на те, що заняття спортивними іграми не лише сприяють фізичному розвитку, але й формують соціальні зв'язки, що є особливо актуальним для студентського середовища.</w:t>
      </w:r>
    </w:p>
    <w:p w:rsidR="00052778" w:rsidRPr="008B23F1" w:rsidRDefault="00052778" w:rsidP="0005277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Менш значущими, але все ще помітними є розвага та задоволення (10%) і розвиток командної роботи (3,33%), що свідчить про те, що спорт також сприймається як спосіб розваги.</w:t>
      </w:r>
    </w:p>
    <w:p w:rsidR="00382048" w:rsidRPr="008B23F1" w:rsidRDefault="00052778" w:rsidP="0005277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Нарешті, лише 3,33% опитаних зазначили, що заняття спортивними іграми можуть позитивно вплинути на академічну успішність, що може свідчити про недостатню усвідомленість студентів щодо взаємозв'язку між фізичною активністю і навчальними досягненнями </w:t>
      </w:r>
      <w:r w:rsidR="005B3F0D" w:rsidRPr="008B23F1">
        <w:rPr>
          <w:rStyle w:val="y2iqfc"/>
          <w:rFonts w:ascii="Times New Roman" w:eastAsia="CordiaUPC" w:hAnsi="Times New Roman" w:cs="Times New Roman"/>
          <w:sz w:val="28"/>
          <w:szCs w:val="28"/>
        </w:rPr>
        <w:t>(див. рис. 3.6)</w:t>
      </w:r>
      <w:r w:rsidRPr="008B23F1">
        <w:rPr>
          <w:rStyle w:val="y2iqfc"/>
          <w:rFonts w:ascii="Times New Roman" w:eastAsia="CordiaUPC" w:hAnsi="Times New Roman" w:cs="Times New Roman"/>
          <w:sz w:val="28"/>
          <w:szCs w:val="28"/>
        </w:rPr>
        <w:t>.</w:t>
      </w:r>
    </w:p>
    <w:p w:rsidR="0041696D" w:rsidRPr="008B23F1" w:rsidRDefault="0041696D" w:rsidP="005B3F0D">
      <w:pPr>
        <w:spacing w:after="0" w:line="360" w:lineRule="auto"/>
        <w:ind w:firstLine="709"/>
        <w:jc w:val="both"/>
        <w:rPr>
          <w:rStyle w:val="y2iqfc"/>
          <w:rFonts w:ascii="Times New Roman" w:eastAsia="CordiaUPC" w:hAnsi="Times New Roman" w:cs="Times New Roman"/>
          <w:sz w:val="28"/>
          <w:szCs w:val="28"/>
        </w:rPr>
      </w:pPr>
      <w:r w:rsidRPr="008B23F1">
        <w:rPr>
          <w:rFonts w:ascii="Times New Roman" w:hAnsi="Times New Roman" w:cs="Times New Roman"/>
          <w:noProof/>
          <w:lang w:eastAsia="uk-UA"/>
        </w:rPr>
        <w:drawing>
          <wp:inline distT="0" distB="0" distL="0" distR="0">
            <wp:extent cx="4572000" cy="2743200"/>
            <wp:effectExtent l="0" t="0" r="0" b="0"/>
            <wp:docPr id="60" name="Диаграмма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B3F0D" w:rsidRPr="008B23F1" w:rsidRDefault="005B3F0D" w:rsidP="005B3F0D">
      <w:pPr>
        <w:spacing w:after="0" w:line="360" w:lineRule="auto"/>
        <w:ind w:firstLine="709"/>
        <w:jc w:val="both"/>
        <w:rPr>
          <w:rFonts w:ascii="Times New Roman" w:hAnsi="Times New Roman" w:cs="Times New Roman"/>
          <w:sz w:val="28"/>
          <w:szCs w:val="28"/>
        </w:rPr>
      </w:pPr>
      <w:r w:rsidRPr="008B23F1">
        <w:rPr>
          <w:rStyle w:val="y2iqfc"/>
          <w:rFonts w:ascii="Times New Roman" w:eastAsia="CordiaUPC" w:hAnsi="Times New Roman" w:cs="Times New Roman"/>
          <w:sz w:val="28"/>
          <w:szCs w:val="28"/>
        </w:rPr>
        <w:t xml:space="preserve">Рис. 3.6. </w:t>
      </w:r>
      <w:r w:rsidRPr="008B23F1">
        <w:rPr>
          <w:rFonts w:ascii="Times New Roman" w:hAnsi="Times New Roman" w:cs="Times New Roman"/>
          <w:sz w:val="28"/>
          <w:szCs w:val="28"/>
        </w:rPr>
        <w:t>Результати опитування респондентів на питання «</w:t>
      </w:r>
      <w:r w:rsidR="0041696D" w:rsidRPr="008B23F1">
        <w:rPr>
          <w:rFonts w:ascii="Times New Roman" w:hAnsi="Times New Roman" w:cs="Times New Roman"/>
          <w:sz w:val="28"/>
          <w:szCs w:val="28"/>
        </w:rPr>
        <w:t>Які переваги ви бачите в заняттях спортивними іграми?»</w:t>
      </w:r>
    </w:p>
    <w:p w:rsidR="005B3F0D" w:rsidRPr="008B23F1" w:rsidRDefault="00052778" w:rsidP="00382048">
      <w:pPr>
        <w:spacing w:after="0" w:line="360" w:lineRule="auto"/>
        <w:ind w:firstLine="709"/>
        <w:jc w:val="both"/>
        <w:rPr>
          <w:rFonts w:ascii="Times New Roman" w:hAnsi="Times New Roman" w:cs="Times New Roman"/>
          <w:sz w:val="28"/>
          <w:szCs w:val="28"/>
        </w:rPr>
      </w:pPr>
      <w:r w:rsidRPr="008B23F1">
        <w:rPr>
          <w:rStyle w:val="y2iqfc"/>
          <w:rFonts w:ascii="Times New Roman" w:eastAsia="CordiaUPC" w:hAnsi="Times New Roman" w:cs="Times New Roman"/>
          <w:sz w:val="28"/>
          <w:szCs w:val="28"/>
        </w:rPr>
        <w:t>Таким чином, результати опитування демонструють, що студенти переважно визнають психологічні та фізичні вигоди від занять спортивними іграми, а також важливість соціальних взаємодій у цьому контексті. Це може стати основою для розробки програм, які б акцентували увагу на цих аспектах, що, в свою чергу, може заохотити більше студентів до участі у фізкультурно-оздоровчих заходах</w:t>
      </w:r>
    </w:p>
    <w:p w:rsidR="00052778" w:rsidRPr="008B23F1" w:rsidRDefault="00052778" w:rsidP="0005277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Згідно з результатами опитування, було встановлено, що основними перешкодами, які заважають студентам займатися спортивними іграми, є брак часу (36,67%) і відсутність спортивного обладнання (30,00%). Це свідчить про те, що багато студентів відчувають тиск з боку навчання та інших обов'язків, що обмежує їх можливості для фізичної активності.</w:t>
      </w:r>
    </w:p>
    <w:p w:rsidR="00382048" w:rsidRPr="008B23F1" w:rsidRDefault="00052778" w:rsidP="0005277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Крім того, недостатня підтримка з боку університету (6,67%) і обмежене знання правил гри (3,33%) можуть також впливати на бажання студентів займатися спортом. У значній мірі, студенти можуть бути готовими до занять, але відсутність ресурсів і підтримки </w:t>
      </w:r>
      <w:r w:rsidR="00896C6C" w:rsidRPr="008B23F1">
        <w:rPr>
          <w:rStyle w:val="y2iqfc"/>
          <w:rFonts w:ascii="Times New Roman" w:eastAsia="CordiaUPC" w:hAnsi="Times New Roman" w:cs="Times New Roman"/>
          <w:sz w:val="28"/>
          <w:szCs w:val="28"/>
        </w:rPr>
        <w:t xml:space="preserve">може знижувати їх мотивацію  </w:t>
      </w:r>
      <w:r w:rsidR="00B90641" w:rsidRPr="008B23F1">
        <w:rPr>
          <w:rStyle w:val="y2iqfc"/>
          <w:rFonts w:ascii="Times New Roman" w:eastAsia="CordiaUPC" w:hAnsi="Times New Roman" w:cs="Times New Roman"/>
          <w:sz w:val="28"/>
          <w:szCs w:val="28"/>
        </w:rPr>
        <w:t>(Р</w:t>
      </w:r>
      <w:r w:rsidRPr="008B23F1">
        <w:rPr>
          <w:rStyle w:val="y2iqfc"/>
          <w:rFonts w:ascii="Times New Roman" w:eastAsia="CordiaUPC" w:hAnsi="Times New Roman" w:cs="Times New Roman"/>
          <w:sz w:val="28"/>
          <w:szCs w:val="28"/>
        </w:rPr>
        <w:t>ис. 3.7)</w:t>
      </w:r>
      <w:r w:rsidR="00896C6C" w:rsidRPr="008B23F1">
        <w:rPr>
          <w:rStyle w:val="y2iqfc"/>
          <w:rFonts w:ascii="Times New Roman" w:eastAsia="CordiaUPC" w:hAnsi="Times New Roman" w:cs="Times New Roman"/>
          <w:sz w:val="28"/>
          <w:szCs w:val="28"/>
        </w:rPr>
        <w:t>.</w:t>
      </w:r>
    </w:p>
    <w:p w:rsidR="00052778" w:rsidRPr="008B23F1" w:rsidRDefault="00052778" w:rsidP="00382048">
      <w:pPr>
        <w:spacing w:after="0" w:line="360" w:lineRule="auto"/>
        <w:ind w:firstLine="709"/>
        <w:jc w:val="both"/>
        <w:rPr>
          <w:rStyle w:val="y2iqfc"/>
          <w:rFonts w:ascii="Times New Roman" w:eastAsia="CordiaUPC" w:hAnsi="Times New Roman" w:cs="Times New Roman"/>
          <w:sz w:val="28"/>
          <w:szCs w:val="28"/>
        </w:rPr>
      </w:pPr>
      <w:r w:rsidRPr="008B23F1">
        <w:rPr>
          <w:noProof/>
          <w:lang w:eastAsia="uk-UA"/>
        </w:rPr>
        <w:drawing>
          <wp:inline distT="0" distB="0" distL="0" distR="0">
            <wp:extent cx="4572000" cy="2743200"/>
            <wp:effectExtent l="0" t="0" r="0" b="0"/>
            <wp:docPr id="61"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52778" w:rsidRPr="008B23F1" w:rsidRDefault="00052778" w:rsidP="00382048">
      <w:pPr>
        <w:spacing w:after="0" w:line="360" w:lineRule="auto"/>
        <w:ind w:firstLine="709"/>
        <w:jc w:val="both"/>
        <w:rPr>
          <w:rFonts w:ascii="Times New Roman" w:hAnsi="Times New Roman" w:cs="Times New Roman"/>
          <w:sz w:val="28"/>
          <w:szCs w:val="28"/>
        </w:rPr>
      </w:pPr>
      <w:r w:rsidRPr="008B23F1">
        <w:rPr>
          <w:rStyle w:val="y2iqfc"/>
          <w:rFonts w:ascii="Times New Roman" w:eastAsia="CordiaUPC" w:hAnsi="Times New Roman" w:cs="Times New Roman"/>
          <w:sz w:val="28"/>
          <w:szCs w:val="28"/>
        </w:rPr>
        <w:t xml:space="preserve">Рис. 3.7. </w:t>
      </w:r>
      <w:r w:rsidRPr="008B23F1">
        <w:rPr>
          <w:rFonts w:ascii="Times New Roman" w:hAnsi="Times New Roman" w:cs="Times New Roman"/>
          <w:sz w:val="28"/>
          <w:szCs w:val="28"/>
        </w:rPr>
        <w:t>Результати опитування респондентів на питання «Які перешкоди заважають вам займатися спортивними іграми?»</w:t>
      </w:r>
    </w:p>
    <w:p w:rsidR="00896C6C" w:rsidRPr="008B23F1" w:rsidRDefault="00896C6C" w:rsidP="00382048">
      <w:pPr>
        <w:spacing w:after="0" w:line="360" w:lineRule="auto"/>
        <w:ind w:firstLine="709"/>
        <w:jc w:val="both"/>
        <w:rPr>
          <w:rFonts w:ascii="Times New Roman" w:hAnsi="Times New Roman" w:cs="Times New Roman"/>
          <w:sz w:val="28"/>
          <w:szCs w:val="28"/>
        </w:rPr>
      </w:pPr>
      <w:r w:rsidRPr="008B23F1">
        <w:rPr>
          <w:rStyle w:val="y2iqfc"/>
          <w:rFonts w:ascii="Times New Roman" w:eastAsia="CordiaUPC" w:hAnsi="Times New Roman" w:cs="Times New Roman"/>
          <w:sz w:val="28"/>
          <w:szCs w:val="28"/>
        </w:rPr>
        <w:t>Ці результати можуть слугувати підставою для університетських адміністрацій при розробці програм і заходів, спрямованих на покращення доступності спортивних активностей. Поліпшення умов для занять спортом, забезпечення необхідного обладнання та надання додаткової підтримки можуть значно підвищити рівень участі студентів у спортивних іграх і, відповідно, позитивно вплинути на їхнє фізичне та психоемоційне здоров'я.</w:t>
      </w:r>
    </w:p>
    <w:p w:rsidR="00C1674A" w:rsidRPr="008B23F1" w:rsidRDefault="00896C6C" w:rsidP="00C1674A">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Згідно з результатами опитування, було встановлено, що</w:t>
      </w:r>
      <w:r w:rsidR="00C1674A" w:rsidRPr="008B23F1">
        <w:rPr>
          <w:rStyle w:val="y2iqfc"/>
          <w:rFonts w:ascii="Times New Roman" w:eastAsia="CordiaUPC" w:hAnsi="Times New Roman" w:cs="Times New Roman"/>
          <w:sz w:val="28"/>
          <w:szCs w:val="28"/>
        </w:rPr>
        <w:t xml:space="preserve"> студенти мають кілька ідей щодо покращення доступності та привабливості спортивних ігор в університеті. Основним пріоритетом (40,00%) є розширення різноманітності спортивних ігор. Це вказує на бажання студентів мати більше варіантів для вибору активностей, що, у свою чергу, може сприяти залученню більшої кількості учасників.</w:t>
      </w:r>
    </w:p>
    <w:p w:rsidR="00C1674A" w:rsidRPr="008B23F1" w:rsidRDefault="00C1674A" w:rsidP="00C1674A">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Покращення матеріально-технічної бази (23,33%) та залучення кваліфікованих тренерів (20,00%) також вважаються важливими факторами. Студенти визнають, що якісні умови та професійна підтримка можуть суттєво підвищити їхній інтерес до занять спортом.</w:t>
      </w:r>
    </w:p>
    <w:p w:rsidR="00896C6C" w:rsidRPr="008B23F1" w:rsidRDefault="00C1674A" w:rsidP="00C1674A">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Організація більше спортивних подій та турнірів (13,33%) може стимулювати активність і взаємодію між студентами, створюючи змагальне середовище, що заохочує до участі. При цьому підвищення рівня рекламування спортивних заходів (3,33%) виявилося найменш актуальним пунктом, можливо, через те, що студенти вже мають доступ до інформації про події, але не завжди знаходять їх цікавими</w:t>
      </w:r>
      <w:r w:rsidR="00896C6C" w:rsidRPr="008B23F1">
        <w:rPr>
          <w:rStyle w:val="y2iqfc"/>
          <w:rFonts w:ascii="Times New Roman" w:eastAsia="CordiaUPC" w:hAnsi="Times New Roman" w:cs="Times New Roman"/>
          <w:sz w:val="28"/>
          <w:szCs w:val="28"/>
        </w:rPr>
        <w:t xml:space="preserve"> (див. рис. 3.8).</w:t>
      </w:r>
    </w:p>
    <w:p w:rsidR="00052778" w:rsidRPr="008B23F1" w:rsidRDefault="00C1674A" w:rsidP="00382048">
      <w:pPr>
        <w:spacing w:after="0" w:line="360" w:lineRule="auto"/>
        <w:ind w:firstLine="709"/>
        <w:jc w:val="both"/>
        <w:rPr>
          <w:rFonts w:ascii="Times New Roman" w:hAnsi="Times New Roman" w:cs="Times New Roman"/>
          <w:sz w:val="28"/>
          <w:szCs w:val="28"/>
        </w:rPr>
      </w:pPr>
      <w:r w:rsidRPr="008B23F1">
        <w:rPr>
          <w:noProof/>
          <w:lang w:eastAsia="uk-UA"/>
        </w:rPr>
        <w:drawing>
          <wp:inline distT="0" distB="0" distL="0" distR="0">
            <wp:extent cx="4572000" cy="2743200"/>
            <wp:effectExtent l="0" t="0" r="0" b="0"/>
            <wp:docPr id="62" name="Диаграмма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96C6C" w:rsidRPr="008B23F1" w:rsidRDefault="00896C6C" w:rsidP="00896C6C">
      <w:pPr>
        <w:spacing w:after="0" w:line="360" w:lineRule="auto"/>
        <w:ind w:firstLine="709"/>
        <w:jc w:val="both"/>
        <w:rPr>
          <w:rFonts w:ascii="Times New Roman" w:hAnsi="Times New Roman" w:cs="Times New Roman"/>
          <w:sz w:val="28"/>
          <w:szCs w:val="28"/>
        </w:rPr>
      </w:pPr>
      <w:r w:rsidRPr="008B23F1">
        <w:rPr>
          <w:rStyle w:val="y2iqfc"/>
          <w:rFonts w:ascii="Times New Roman" w:eastAsia="CordiaUPC" w:hAnsi="Times New Roman" w:cs="Times New Roman"/>
          <w:sz w:val="28"/>
          <w:szCs w:val="28"/>
        </w:rPr>
        <w:t xml:space="preserve">Рис. 3.8. </w:t>
      </w:r>
      <w:r w:rsidRPr="008B23F1">
        <w:rPr>
          <w:rFonts w:ascii="Times New Roman" w:hAnsi="Times New Roman" w:cs="Times New Roman"/>
          <w:sz w:val="28"/>
          <w:szCs w:val="28"/>
        </w:rPr>
        <w:t>Результати опитування респондентів на питання «Яким чином ви вважаєте, можна покращити доступність та привабливість спортивних ігор у університеті?»</w:t>
      </w:r>
    </w:p>
    <w:p w:rsidR="00C1674A" w:rsidRPr="008B23F1" w:rsidRDefault="00C1674A" w:rsidP="00C1674A">
      <w:pPr>
        <w:spacing w:after="0" w:line="360" w:lineRule="auto"/>
        <w:ind w:firstLine="709"/>
        <w:jc w:val="both"/>
        <w:rPr>
          <w:rFonts w:ascii="Times New Roman" w:hAnsi="Times New Roman" w:cs="Times New Roman"/>
          <w:sz w:val="28"/>
          <w:szCs w:val="28"/>
        </w:rPr>
      </w:pPr>
    </w:p>
    <w:p w:rsidR="00C1674A" w:rsidRPr="008B23F1" w:rsidRDefault="00C1674A" w:rsidP="00C1674A">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Отже, результати свідчать про потребу в різноманітності та покращенні умов для занять спортом у університеті, що може позитивно вплинути на залучення студентів до активностей та їхнє загальне фізичне і психологічне благополуччя.</w:t>
      </w:r>
    </w:p>
    <w:p w:rsidR="00116CFC" w:rsidRPr="008B23F1" w:rsidRDefault="00C1674A" w:rsidP="00116CFC">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Згідно з результатами опитування, було встановлено, що </w:t>
      </w:r>
      <w:r w:rsidR="00116CFC" w:rsidRPr="008B23F1">
        <w:rPr>
          <w:rStyle w:val="y2iqfc"/>
          <w:rFonts w:ascii="Times New Roman" w:eastAsia="CordiaUPC" w:hAnsi="Times New Roman" w:cs="Times New Roman"/>
          <w:sz w:val="28"/>
          <w:szCs w:val="28"/>
        </w:rPr>
        <w:t>вкрай позитивне ставлення студентів до спортивних ігор. Значна більшість респондентів (83,33%) висловила позитивне ставлення, що вказує на те, що спорт сприймається ними як важлива та корисна складова їхнього життя.</w:t>
      </w:r>
    </w:p>
    <w:p w:rsidR="00C1674A" w:rsidRPr="008B23F1" w:rsidRDefault="00116CFC" w:rsidP="00116CFC">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Лише 6,67% учасників оцінили своє ставлення до спортивних ігор як нейтральне, що може свідчити про те, що вони не мають виразного інтересу до цієї активності або не беруть участі в спортивних заходах з різних причин. Водночас 6,67% студентів вказали на негативне ставлення, а 3,33% - на дуже негативне. Це може свідчити про наявність окремих факторів, які можуть стримувати їх від активної участі у спортивних іграх, таких як попередній досвід або особисті уподобання </w:t>
      </w:r>
      <w:r w:rsidR="00C1674A" w:rsidRPr="008B23F1">
        <w:rPr>
          <w:rStyle w:val="y2iqfc"/>
          <w:rFonts w:ascii="Times New Roman" w:eastAsia="CordiaUPC" w:hAnsi="Times New Roman" w:cs="Times New Roman"/>
          <w:sz w:val="28"/>
          <w:szCs w:val="28"/>
        </w:rPr>
        <w:t>(див. рис. 3.9).</w:t>
      </w:r>
    </w:p>
    <w:p w:rsidR="00116CFC" w:rsidRPr="008B23F1" w:rsidRDefault="00116CFC" w:rsidP="00C1674A">
      <w:pPr>
        <w:spacing w:after="0" w:line="360" w:lineRule="auto"/>
        <w:ind w:firstLine="709"/>
        <w:jc w:val="both"/>
        <w:rPr>
          <w:rStyle w:val="y2iqfc"/>
          <w:rFonts w:ascii="Times New Roman" w:eastAsia="CordiaUPC" w:hAnsi="Times New Roman" w:cs="Times New Roman"/>
          <w:sz w:val="28"/>
          <w:szCs w:val="28"/>
        </w:rPr>
      </w:pPr>
      <w:r w:rsidRPr="008B23F1">
        <w:rPr>
          <w:noProof/>
          <w:lang w:eastAsia="uk-UA"/>
        </w:rPr>
        <w:drawing>
          <wp:inline distT="0" distB="0" distL="0" distR="0">
            <wp:extent cx="4572000" cy="2743200"/>
            <wp:effectExtent l="0" t="0" r="0" b="0"/>
            <wp:docPr id="63" name="Диаграмма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1674A" w:rsidRPr="008B23F1" w:rsidRDefault="00C1674A" w:rsidP="00C1674A">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Рис.</w:t>
      </w:r>
      <w:r w:rsidR="00116CFC" w:rsidRPr="008B23F1">
        <w:rPr>
          <w:rStyle w:val="y2iqfc"/>
          <w:rFonts w:ascii="Times New Roman" w:eastAsia="CordiaUPC" w:hAnsi="Times New Roman" w:cs="Times New Roman"/>
          <w:sz w:val="28"/>
          <w:szCs w:val="28"/>
        </w:rPr>
        <w:t xml:space="preserve"> 3.9. </w:t>
      </w:r>
      <w:r w:rsidR="00116CFC" w:rsidRPr="008B23F1">
        <w:rPr>
          <w:rFonts w:ascii="Times New Roman" w:hAnsi="Times New Roman" w:cs="Times New Roman"/>
          <w:sz w:val="28"/>
          <w:szCs w:val="28"/>
        </w:rPr>
        <w:t>Результати опитування респондентів на питання «8.</w:t>
      </w:r>
      <w:r w:rsidR="00116CFC" w:rsidRPr="008B23F1">
        <w:rPr>
          <w:rFonts w:ascii="Times New Roman" w:hAnsi="Times New Roman" w:cs="Times New Roman"/>
          <w:sz w:val="28"/>
          <w:szCs w:val="28"/>
        </w:rPr>
        <w:tab/>
        <w:t>Ваше загальне ставлення до спортивних ігор?»</w:t>
      </w:r>
      <w:r w:rsidR="00116CFC" w:rsidRPr="008B23F1">
        <w:rPr>
          <w:rStyle w:val="y2iqfc"/>
          <w:rFonts w:ascii="Times New Roman" w:eastAsia="CordiaUPC" w:hAnsi="Times New Roman" w:cs="Times New Roman"/>
          <w:sz w:val="28"/>
          <w:szCs w:val="28"/>
        </w:rPr>
        <w:t xml:space="preserve"> </w:t>
      </w:r>
    </w:p>
    <w:p w:rsidR="00382048" w:rsidRPr="008B23F1" w:rsidRDefault="00B166C6" w:rsidP="00382048">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Отже, переважна частина студентів позитивно ставиться до спортивних ігор, що може слугувати основою для подальшої популяризації спорту в університеті, а також для впровадження нових ідей та ініціатив, спрямованих на покращення фізичної активності та залучення більшої кількості студентів до спортивних заходів.</w:t>
      </w:r>
    </w:p>
    <w:p w:rsidR="00B166C6" w:rsidRPr="008B23F1" w:rsidRDefault="00B166C6" w:rsidP="00B166C6">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 xml:space="preserve"> Таким чином, результати опитування показали, що більшість студентів мають позитивне ставлення до спортивних ігор та вважають їх важливими для свого фізичного і психологічного благополуччя. Основними факторами, що впливають на вибір спортивних ігор, є інтерес до гри та популярність серед друзів, що підкреслює соціальний аспект занять спортом.</w:t>
      </w:r>
    </w:p>
    <w:p w:rsidR="00B166C6" w:rsidRPr="008B23F1" w:rsidRDefault="00B166C6" w:rsidP="00B166C6">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Однак, незважаючи на високе задоволення від занять, студенти зіткнулися з певними перешкодами, такими як брак часу і відсутність необхідного обладнання, що може стримувати їхню активність. Це свідчить про необхідність вдосконалення матеріально-технічної бази та створення більшої кількості можливостей для фізичної активності.</w:t>
      </w:r>
    </w:p>
    <w:p w:rsidR="00B166C6" w:rsidRPr="008B23F1" w:rsidRDefault="00B166C6" w:rsidP="00B166C6">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 xml:space="preserve">Більшість опитаних студентів займаються спортивними іграми з регулярністю раз на тиждень, що говорить про певну зацікавленість у фізичній активності. Проте існує потенціал для збільшення частоти занять шляхом організації більше спортивних подій, залучення кваліфікованих тренерів і покращення реклами спортивних заходів.       </w:t>
      </w:r>
    </w:p>
    <w:p w:rsidR="00382048" w:rsidRPr="008B23F1" w:rsidRDefault="00B166C6" w:rsidP="00B166C6">
      <w:pPr>
        <w:spacing w:after="0" w:line="360" w:lineRule="auto"/>
        <w:ind w:firstLine="709"/>
        <w:jc w:val="both"/>
        <w:rPr>
          <w:rFonts w:ascii="Times New Roman" w:hAnsi="Times New Roman" w:cs="Times New Roman"/>
          <w:sz w:val="28"/>
          <w:szCs w:val="28"/>
        </w:rPr>
      </w:pPr>
      <w:r w:rsidRPr="008B23F1">
        <w:rPr>
          <w:rFonts w:ascii="Times New Roman" w:hAnsi="Times New Roman" w:cs="Times New Roman"/>
          <w:sz w:val="28"/>
          <w:szCs w:val="28"/>
        </w:rPr>
        <w:t xml:space="preserve">                                                                                                                                                                                                                                                                                                                                                                                                                                                                                    </w:t>
      </w:r>
    </w:p>
    <w:p w:rsidR="001C47CA" w:rsidRPr="008B23F1" w:rsidRDefault="001C47CA" w:rsidP="001C47CA">
      <w:pPr>
        <w:spacing w:after="0" w:line="360" w:lineRule="auto"/>
        <w:ind w:firstLine="709"/>
        <w:jc w:val="both"/>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3.3 Практичні рекомендації</w:t>
      </w:r>
    </w:p>
    <w:p w:rsidR="00A7088A" w:rsidRPr="008B23F1" w:rsidRDefault="00A7088A" w:rsidP="001C47CA">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Розробити рекомендації щодо формування та обліку мотивуючих факторів під час проведення фізкультурно-оздоровчих занять зі студентською молоддю з використанням спортивних ігор</w:t>
      </w:r>
    </w:p>
    <w:p w:rsidR="007B58AF" w:rsidRPr="008B23F1" w:rsidRDefault="007B58AF" w:rsidP="007B58AF">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У табл. 3.1 наведені практичні рекомендації щодо формування та обліку мотивуючих факторів під час проведення фізкультурно-оздоровчих занять зі студентською молоддю з використанням спортивних ігор.</w:t>
      </w:r>
    </w:p>
    <w:p w:rsidR="00315DED" w:rsidRPr="008B23F1" w:rsidRDefault="007B58AF" w:rsidP="00315DED">
      <w:pPr>
        <w:spacing w:after="0" w:line="360" w:lineRule="auto"/>
        <w:ind w:firstLine="709"/>
        <w:jc w:val="right"/>
        <w:rPr>
          <w:rStyle w:val="y2iqfc"/>
          <w:rFonts w:ascii="Times New Roman" w:eastAsia="CordiaUPC" w:hAnsi="Times New Roman" w:cs="Times New Roman"/>
          <w:i/>
          <w:sz w:val="28"/>
          <w:szCs w:val="28"/>
        </w:rPr>
      </w:pPr>
      <w:r w:rsidRPr="008B23F1">
        <w:rPr>
          <w:rStyle w:val="y2iqfc"/>
          <w:rFonts w:ascii="Times New Roman" w:eastAsia="CordiaUPC" w:hAnsi="Times New Roman" w:cs="Times New Roman"/>
          <w:i/>
          <w:sz w:val="28"/>
          <w:szCs w:val="28"/>
        </w:rPr>
        <w:t>Таблиця 3.</w:t>
      </w:r>
      <w:r w:rsidR="000E1B5C" w:rsidRPr="008B23F1">
        <w:rPr>
          <w:rStyle w:val="y2iqfc"/>
          <w:rFonts w:ascii="Times New Roman" w:eastAsia="CordiaUPC" w:hAnsi="Times New Roman" w:cs="Times New Roman"/>
          <w:i/>
          <w:sz w:val="28"/>
          <w:szCs w:val="28"/>
        </w:rPr>
        <w:t>2</w:t>
      </w:r>
      <w:r w:rsidRPr="008B23F1">
        <w:rPr>
          <w:rStyle w:val="y2iqfc"/>
          <w:rFonts w:ascii="Times New Roman" w:eastAsia="CordiaUPC" w:hAnsi="Times New Roman" w:cs="Times New Roman"/>
          <w:i/>
          <w:sz w:val="28"/>
          <w:szCs w:val="28"/>
        </w:rPr>
        <w:t xml:space="preserve">. </w:t>
      </w:r>
    </w:p>
    <w:p w:rsidR="008B79B0" w:rsidRPr="008B23F1" w:rsidRDefault="007B58AF" w:rsidP="00315DED">
      <w:pPr>
        <w:spacing w:after="0" w:line="360" w:lineRule="auto"/>
        <w:ind w:firstLine="709"/>
        <w:jc w:val="center"/>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sz w:val="28"/>
          <w:szCs w:val="28"/>
        </w:rPr>
        <w:t xml:space="preserve">Практичні рекомендації </w:t>
      </w:r>
      <w:r w:rsidR="008B79B0" w:rsidRPr="008B23F1">
        <w:rPr>
          <w:rStyle w:val="y2iqfc"/>
          <w:rFonts w:ascii="Times New Roman" w:eastAsia="CordiaUPC" w:hAnsi="Times New Roman" w:cs="Times New Roman"/>
          <w:sz w:val="28"/>
          <w:szCs w:val="28"/>
        </w:rPr>
        <w:t>щодо формування та обліку мотивуючих факторів під час проведення фізкультурно-оздоровчих занять зі студентською молоддю з використанням спортивних ігор</w:t>
      </w:r>
    </w:p>
    <w:tbl>
      <w:tblPr>
        <w:tblW w:w="961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
        <w:gridCol w:w="4208"/>
        <w:gridCol w:w="4791"/>
      </w:tblGrid>
      <w:tr w:rsidR="008B23F1" w:rsidRPr="008B23F1" w:rsidTr="00315DED">
        <w:trPr>
          <w:trHeight w:val="585"/>
        </w:trPr>
        <w:tc>
          <w:tcPr>
            <w:tcW w:w="617" w:type="dxa"/>
            <w:shd w:val="clear" w:color="auto" w:fill="auto"/>
            <w:vAlign w:val="bottom"/>
            <w:hideMark/>
          </w:tcPr>
          <w:p w:rsidR="008B79B0" w:rsidRPr="008B23F1" w:rsidRDefault="008B79B0" w:rsidP="008C060F">
            <w:pPr>
              <w:spacing w:after="0" w:line="240" w:lineRule="auto"/>
              <w:jc w:val="center"/>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 п/п</w:t>
            </w:r>
          </w:p>
        </w:tc>
        <w:tc>
          <w:tcPr>
            <w:tcW w:w="4208" w:type="dxa"/>
            <w:shd w:val="clear" w:color="auto" w:fill="auto"/>
            <w:vAlign w:val="bottom"/>
            <w:hideMark/>
          </w:tcPr>
          <w:p w:rsidR="008B79B0" w:rsidRPr="008B23F1" w:rsidRDefault="008B79B0" w:rsidP="008C060F">
            <w:pPr>
              <w:spacing w:after="0" w:line="240" w:lineRule="auto"/>
              <w:jc w:val="center"/>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Рекомендація</w:t>
            </w:r>
          </w:p>
        </w:tc>
        <w:tc>
          <w:tcPr>
            <w:tcW w:w="4791" w:type="dxa"/>
            <w:shd w:val="clear" w:color="auto" w:fill="auto"/>
            <w:vAlign w:val="bottom"/>
            <w:hideMark/>
          </w:tcPr>
          <w:p w:rsidR="008B79B0" w:rsidRPr="008B23F1" w:rsidRDefault="008B79B0" w:rsidP="008C060F">
            <w:pPr>
              <w:spacing w:after="0" w:line="240" w:lineRule="auto"/>
              <w:jc w:val="center"/>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Розробка</w:t>
            </w:r>
          </w:p>
        </w:tc>
      </w:tr>
      <w:tr w:rsidR="008B23F1" w:rsidRPr="008B23F1" w:rsidTr="00315DED">
        <w:trPr>
          <w:trHeight w:val="594"/>
        </w:trPr>
        <w:tc>
          <w:tcPr>
            <w:tcW w:w="617" w:type="dxa"/>
            <w:shd w:val="clear" w:color="auto" w:fill="auto"/>
            <w:vAlign w:val="center"/>
            <w:hideMark/>
          </w:tcPr>
          <w:p w:rsidR="008B79B0" w:rsidRPr="008B23F1" w:rsidRDefault="008B79B0" w:rsidP="008C060F">
            <w:pPr>
              <w:spacing w:after="0" w:line="240" w:lineRule="auto"/>
              <w:jc w:val="right"/>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1</w:t>
            </w:r>
          </w:p>
        </w:tc>
        <w:tc>
          <w:tcPr>
            <w:tcW w:w="4208" w:type="dxa"/>
            <w:shd w:val="clear" w:color="auto" w:fill="auto"/>
            <w:vAlign w:val="center"/>
            <w:hideMark/>
          </w:tcPr>
          <w:p w:rsidR="008B79B0" w:rsidRPr="008B23F1" w:rsidRDefault="008B79B0" w:rsidP="008C060F">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Введення інтерактивних програм спортивних ігор</w:t>
            </w:r>
          </w:p>
        </w:tc>
        <w:tc>
          <w:tcPr>
            <w:tcW w:w="4791" w:type="dxa"/>
            <w:shd w:val="clear" w:color="auto" w:fill="auto"/>
            <w:vAlign w:val="center"/>
            <w:hideMark/>
          </w:tcPr>
          <w:p w:rsidR="008B79B0" w:rsidRPr="008B23F1" w:rsidRDefault="008B79B0" w:rsidP="008C060F">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Створення відеоуроків з різних видів вправ</w:t>
            </w:r>
          </w:p>
        </w:tc>
      </w:tr>
      <w:tr w:rsidR="008B23F1" w:rsidRPr="008B23F1" w:rsidTr="00315DED">
        <w:trPr>
          <w:trHeight w:val="517"/>
        </w:trPr>
        <w:tc>
          <w:tcPr>
            <w:tcW w:w="617" w:type="dxa"/>
            <w:shd w:val="clear" w:color="auto" w:fill="auto"/>
            <w:vAlign w:val="center"/>
            <w:hideMark/>
          </w:tcPr>
          <w:p w:rsidR="008B79B0" w:rsidRPr="008B23F1" w:rsidRDefault="008B79B0" w:rsidP="008C060F">
            <w:pPr>
              <w:spacing w:after="0" w:line="240" w:lineRule="auto"/>
              <w:jc w:val="right"/>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2</w:t>
            </w:r>
          </w:p>
        </w:tc>
        <w:tc>
          <w:tcPr>
            <w:tcW w:w="4208" w:type="dxa"/>
            <w:shd w:val="clear" w:color="auto" w:fill="auto"/>
            <w:vAlign w:val="center"/>
            <w:hideMark/>
          </w:tcPr>
          <w:p w:rsidR="008B79B0" w:rsidRPr="008B23F1" w:rsidRDefault="008B79B0" w:rsidP="008C060F">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Використання мобільних додатків для проведення спортивних ігор</w:t>
            </w:r>
          </w:p>
        </w:tc>
        <w:tc>
          <w:tcPr>
            <w:tcW w:w="4791" w:type="dxa"/>
            <w:shd w:val="clear" w:color="auto" w:fill="auto"/>
            <w:vAlign w:val="center"/>
            <w:hideMark/>
          </w:tcPr>
          <w:p w:rsidR="008B79B0" w:rsidRPr="008B23F1" w:rsidRDefault="008B79B0" w:rsidP="008C060F">
            <w:pPr>
              <w:spacing w:after="0" w:line="240" w:lineRule="auto"/>
              <w:rPr>
                <w:rFonts w:ascii="Times New Roman" w:eastAsia="Times New Roman" w:hAnsi="Times New Roman" w:cs="Times New Roman"/>
                <w:sz w:val="28"/>
                <w:szCs w:val="28"/>
                <w:lang w:eastAsia="ru-RU"/>
              </w:rPr>
            </w:pPr>
            <w:r w:rsidRPr="008B23F1">
              <w:rPr>
                <w:rFonts w:ascii="Times New Roman" w:eastAsia="Times New Roman" w:hAnsi="Times New Roman" w:cs="Times New Roman"/>
                <w:sz w:val="28"/>
                <w:szCs w:val="28"/>
                <w:lang w:eastAsia="ru-RU"/>
              </w:rPr>
              <w:t>Запрошення студентів до використання мобільних додатків для відстеження тренувань і прогресу</w:t>
            </w:r>
          </w:p>
        </w:tc>
      </w:tr>
      <w:tr w:rsidR="008B23F1" w:rsidRPr="008B23F1" w:rsidTr="00315DED">
        <w:trPr>
          <w:trHeight w:val="517"/>
        </w:trPr>
        <w:tc>
          <w:tcPr>
            <w:tcW w:w="617" w:type="dxa"/>
            <w:shd w:val="clear" w:color="auto" w:fill="auto"/>
            <w:vAlign w:val="center"/>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3</w:t>
            </w:r>
          </w:p>
        </w:tc>
        <w:tc>
          <w:tcPr>
            <w:tcW w:w="4208" w:type="dxa"/>
            <w:shd w:val="clear" w:color="auto" w:fill="auto"/>
            <w:vAlign w:val="center"/>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Організація регулярних онлайн-турнірів та змагань</w:t>
            </w:r>
          </w:p>
        </w:tc>
        <w:tc>
          <w:tcPr>
            <w:tcW w:w="4791" w:type="dxa"/>
            <w:shd w:val="clear" w:color="auto" w:fill="auto"/>
            <w:vAlign w:val="center"/>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Проведення онлайн-турнірів з нагородами для учасників</w:t>
            </w:r>
          </w:p>
        </w:tc>
      </w:tr>
      <w:tr w:rsidR="008B23F1" w:rsidRPr="008B23F1" w:rsidTr="00315DED">
        <w:trPr>
          <w:trHeight w:val="517"/>
        </w:trPr>
        <w:tc>
          <w:tcPr>
            <w:tcW w:w="617" w:type="dxa"/>
            <w:shd w:val="clear" w:color="auto" w:fill="auto"/>
            <w:vAlign w:val="center"/>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4</w:t>
            </w:r>
          </w:p>
        </w:tc>
        <w:tc>
          <w:tcPr>
            <w:tcW w:w="4208" w:type="dxa"/>
            <w:shd w:val="clear" w:color="auto" w:fill="auto"/>
            <w:vAlign w:val="center"/>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Використання технологій віртуальної реальності (VR)</w:t>
            </w:r>
          </w:p>
        </w:tc>
        <w:tc>
          <w:tcPr>
            <w:tcW w:w="4791" w:type="dxa"/>
            <w:shd w:val="clear" w:color="auto" w:fill="auto"/>
            <w:vAlign w:val="center"/>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Розробка VR-контенту для занурення в ігровий процес</w:t>
            </w:r>
          </w:p>
        </w:tc>
      </w:tr>
      <w:tr w:rsidR="008B23F1" w:rsidRPr="008B23F1" w:rsidTr="00315DED">
        <w:trPr>
          <w:trHeight w:val="711"/>
        </w:trPr>
        <w:tc>
          <w:tcPr>
            <w:tcW w:w="617"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5</w:t>
            </w:r>
          </w:p>
        </w:tc>
        <w:tc>
          <w:tcPr>
            <w:tcW w:w="4208"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Проведення вебінарів та лекцій з питань здоров’я</w:t>
            </w:r>
          </w:p>
        </w:tc>
        <w:tc>
          <w:tcPr>
            <w:tcW w:w="4791"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Залучення експертів для проведення лекцій і вебінарів</w:t>
            </w:r>
          </w:p>
        </w:tc>
      </w:tr>
      <w:tr w:rsidR="008B23F1" w:rsidRPr="008B23F1" w:rsidTr="00315DED">
        <w:trPr>
          <w:trHeight w:val="706"/>
        </w:trPr>
        <w:tc>
          <w:tcPr>
            <w:tcW w:w="617"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6</w:t>
            </w:r>
          </w:p>
        </w:tc>
        <w:tc>
          <w:tcPr>
            <w:tcW w:w="4208"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Організація челенджів та пішохідних прогулянок</w:t>
            </w:r>
          </w:p>
        </w:tc>
        <w:tc>
          <w:tcPr>
            <w:tcW w:w="4791"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Започаткування командних челенджів і розробка маршрутів для прогулянок</w:t>
            </w:r>
          </w:p>
        </w:tc>
      </w:tr>
      <w:tr w:rsidR="008B23F1" w:rsidRPr="008B23F1" w:rsidTr="00315DED">
        <w:trPr>
          <w:trHeight w:val="689"/>
        </w:trPr>
        <w:tc>
          <w:tcPr>
            <w:tcW w:w="617"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7</w:t>
            </w:r>
          </w:p>
        </w:tc>
        <w:tc>
          <w:tcPr>
            <w:tcW w:w="4208"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Персоналізація тренувальних програм</w:t>
            </w:r>
          </w:p>
        </w:tc>
        <w:tc>
          <w:tcPr>
            <w:tcW w:w="4791"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Створення електронних тренувальних планів і інструментів для моніторингу прогресу</w:t>
            </w:r>
          </w:p>
        </w:tc>
      </w:tr>
      <w:tr w:rsidR="008B23F1" w:rsidRPr="008B23F1" w:rsidTr="00315DED">
        <w:trPr>
          <w:trHeight w:val="713"/>
        </w:trPr>
        <w:tc>
          <w:tcPr>
            <w:tcW w:w="617"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8</w:t>
            </w:r>
          </w:p>
        </w:tc>
        <w:tc>
          <w:tcPr>
            <w:tcW w:w="4208"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Підвищення рівня рекламування спортивних заходів</w:t>
            </w:r>
          </w:p>
        </w:tc>
        <w:tc>
          <w:tcPr>
            <w:tcW w:w="4791"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Використання соцмереж і розсилок для популяризації спортивних подій</w:t>
            </w:r>
          </w:p>
        </w:tc>
      </w:tr>
      <w:tr w:rsidR="008B23F1" w:rsidRPr="008B23F1" w:rsidTr="00315DED">
        <w:trPr>
          <w:trHeight w:val="70"/>
        </w:trPr>
        <w:tc>
          <w:tcPr>
            <w:tcW w:w="617"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9</w:t>
            </w:r>
          </w:p>
        </w:tc>
        <w:tc>
          <w:tcPr>
            <w:tcW w:w="4208"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Створення комфортної спортивної інфраструктури</w:t>
            </w:r>
          </w:p>
        </w:tc>
        <w:tc>
          <w:tcPr>
            <w:tcW w:w="4791" w:type="dxa"/>
            <w:shd w:val="clear" w:color="auto" w:fill="auto"/>
            <w:vAlign w:val="center"/>
            <w:hideMark/>
          </w:tcPr>
          <w:p w:rsidR="008B79B0" w:rsidRPr="008B23F1" w:rsidRDefault="008B79B0" w:rsidP="008B79B0">
            <w:pPr>
              <w:rPr>
                <w:rFonts w:ascii="Times New Roman" w:hAnsi="Times New Roman" w:cs="Times New Roman"/>
                <w:sz w:val="28"/>
                <w:szCs w:val="28"/>
              </w:rPr>
            </w:pPr>
            <w:r w:rsidRPr="008B23F1">
              <w:rPr>
                <w:rFonts w:ascii="Times New Roman" w:hAnsi="Times New Roman" w:cs="Times New Roman"/>
                <w:sz w:val="28"/>
                <w:szCs w:val="28"/>
              </w:rPr>
              <w:t>Покращення умов для занять, включаючи обладнання і простір для тренувань</w:t>
            </w:r>
          </w:p>
        </w:tc>
      </w:tr>
    </w:tbl>
    <w:p w:rsidR="00315DED" w:rsidRPr="008B23F1" w:rsidRDefault="00315DED" w:rsidP="00D276E8">
      <w:pPr>
        <w:spacing w:after="0" w:line="360" w:lineRule="auto"/>
        <w:ind w:firstLine="709"/>
        <w:jc w:val="both"/>
        <w:rPr>
          <w:rStyle w:val="y2iqfc"/>
          <w:rFonts w:ascii="Times New Roman" w:eastAsia="CordiaUPC" w:hAnsi="Times New Roman" w:cs="Times New Roman"/>
          <w:sz w:val="28"/>
          <w:szCs w:val="28"/>
        </w:rPr>
      </w:pPr>
    </w:p>
    <w:p w:rsidR="00D276E8" w:rsidRPr="008B23F1" w:rsidRDefault="00D276E8" w:rsidP="00D276E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Аналізуючи подані рекомендації, можна виділити декілька ключових напрямів, які сприяють зацікавленню студентів у регулярних фізичних активностях.</w:t>
      </w:r>
    </w:p>
    <w:p w:rsidR="00D276E8" w:rsidRPr="008B23F1" w:rsidRDefault="00D276E8" w:rsidP="00D276E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Інтерактивність та технологічна підтримка. Використання інтерактивних програм, таких як відеоуроки, мобільні додатки, VR-технології та електронні тренувальні плани, дозволяє студентам контролювати свій прогрес, відстежувати результати та залучатися у зручний для них спосіб. Це підходить для сучасної молоді, яка активно користується цифровими технологіями у повсякденному житті.</w:t>
      </w:r>
    </w:p>
    <w:p w:rsidR="00D276E8" w:rsidRPr="008B23F1" w:rsidRDefault="00D276E8" w:rsidP="00D276E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Соціальна підтримка та змагання. Організація регулярних онлайн-турнірів, командних челенджів та турнірів зі спортивних ігор надає студентам можливість взаємодіяти з однолітками, що позитивно впливає на їхню мотивацію. Конкурентний аспект, поєднаний із можливістю отримання нагород, також сприяє зростанню інтересу до занять.</w:t>
      </w:r>
    </w:p>
    <w:p w:rsidR="00D276E8" w:rsidRPr="008B23F1" w:rsidRDefault="00D276E8" w:rsidP="00D276E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Освітні ініціативи. Проведення вебінарів та лекцій, зокрема з питань здоров’я, дозволяє студентам отримати додаткову інформацію щодо переваг здорового способу життя та правильної організації фізичних активностей. Залучення експертів додає авторитетності цим заходам, що може посилити інтерес до занять.</w:t>
      </w:r>
    </w:p>
    <w:p w:rsidR="00D276E8" w:rsidRPr="008B23F1" w:rsidRDefault="00D276E8" w:rsidP="00D276E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Підтримка інфраструктури та популяризація. Підвищення рівня рекламування заходів через соціальні мережі та створення комфортної спортивної інфраструктури мотивує студентів брати участь у заняттях, оскільки вони бачать можливість доступу до якісних умов. Рекламування також дозволяє охопити ширшу аудиторію студентів, зацікавити тих, хто раніше не був залучений у спортивні заходи.</w:t>
      </w:r>
    </w:p>
    <w:p w:rsidR="008B79B0" w:rsidRPr="008B23F1" w:rsidRDefault="00D276E8" w:rsidP="00D276E8">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Таким чином, запропоновані рекомендації спрямовані на підвищення фізичної активності студентської молоді та забезпечення їм доступу до цікавих і сучасних способів занять спортом, що сприяє формуванню позитивного ставлення до фізкультурно-оздоровчої діяльності.</w:t>
      </w:r>
    </w:p>
    <w:p w:rsidR="00D276E8" w:rsidRPr="008B23F1" w:rsidRDefault="00D276E8" w:rsidP="001C47CA">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Ці рекомендації спрямовані на підвищення зацікавленості студентів у фізичній активності, розширення можливостей для занять спортом і створення умов, які мотивують до регулярної участі у фізкультурно-оздоровчих заходах.</w:t>
      </w:r>
    </w:p>
    <w:p w:rsidR="00315DED" w:rsidRPr="008B23F1" w:rsidRDefault="00315DED" w:rsidP="001C47CA">
      <w:pPr>
        <w:spacing w:after="0" w:line="360" w:lineRule="auto"/>
        <w:ind w:firstLine="709"/>
        <w:jc w:val="both"/>
        <w:rPr>
          <w:rStyle w:val="y2iqfc"/>
          <w:rFonts w:ascii="Times New Roman" w:eastAsia="CordiaUPC" w:hAnsi="Times New Roman" w:cs="Times New Roman"/>
          <w:b/>
          <w:sz w:val="28"/>
          <w:szCs w:val="28"/>
        </w:rPr>
      </w:pPr>
    </w:p>
    <w:p w:rsidR="001C47CA" w:rsidRPr="008B23F1" w:rsidRDefault="001C47CA" w:rsidP="001C47CA">
      <w:pPr>
        <w:spacing w:after="0" w:line="360" w:lineRule="auto"/>
        <w:ind w:firstLine="709"/>
        <w:jc w:val="both"/>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Висновки до 3 розділу</w:t>
      </w:r>
    </w:p>
    <w:p w:rsidR="00B166C6" w:rsidRPr="008B23F1" w:rsidRDefault="00B166C6" w:rsidP="00B166C6">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Результати опитування показали, що більшість студентів мають позитивне ставлення до спортивних ігор та вважають їх важливими для свого фізичного і психологічного благополуччя. Основними факторами, що впливають на вибір спортивних ігор, є інтерес до гри та популярність серед друзів, що підкреслює соціальний аспект занять спортом.</w:t>
      </w:r>
    </w:p>
    <w:p w:rsidR="00B166C6" w:rsidRPr="008B23F1" w:rsidRDefault="00B166C6" w:rsidP="00B166C6">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Однак, незважаючи на високе задоволення від занять, студенти зіткнулися з певними перешкодами, такими як брак часу і відсутність необхідного обладнання, що може стримувати їхню активність. Це свідчить про необхідність вдосконалення матеріально-технічної бази та створення більшої кількості можливостей для фізичної активності.</w:t>
      </w:r>
    </w:p>
    <w:p w:rsidR="00B166C6" w:rsidRPr="008B23F1" w:rsidRDefault="00B166C6" w:rsidP="00B166C6">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Більшість опитаних студентів займаються спортивними іграми з регулярністю раз на тиждень, що говорить про певну зацікавленість у фізичній активності. Проте існує потенціал для збільшення частоти занять шляхом організації більше спортивних подій, залучення кваліфікованих тренерів і покращення реклами спортивних заходів.</w:t>
      </w:r>
    </w:p>
    <w:p w:rsidR="007169DF" w:rsidRPr="008B23F1" w:rsidRDefault="007169DF" w:rsidP="00B166C6">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Запропоновані рекомендації спрямовані на підвищення фізичної активності студентської молоді та забезпечення їм доступу до цікавих і сучасних способів занять спортом, що сприяє формуванню позитивного ставлення до фізкультурно-оздоровчої діяльності</w:t>
      </w:r>
    </w:p>
    <w:p w:rsidR="00B166C6" w:rsidRPr="008B23F1" w:rsidRDefault="00B166C6">
      <w:pPr>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br w:type="page"/>
      </w:r>
    </w:p>
    <w:p w:rsidR="00B166C6" w:rsidRPr="008B23F1" w:rsidRDefault="00B166C6" w:rsidP="001C47CA">
      <w:pPr>
        <w:spacing w:after="0" w:line="360" w:lineRule="auto"/>
        <w:ind w:firstLine="709"/>
        <w:jc w:val="both"/>
        <w:rPr>
          <w:rStyle w:val="y2iqfc"/>
          <w:rFonts w:ascii="Times New Roman" w:eastAsia="CordiaUPC" w:hAnsi="Times New Roman" w:cs="Times New Roman"/>
          <w:sz w:val="28"/>
          <w:szCs w:val="28"/>
        </w:rPr>
      </w:pPr>
    </w:p>
    <w:p w:rsidR="007169DF" w:rsidRPr="008B23F1" w:rsidRDefault="001C47CA" w:rsidP="007169DF">
      <w:pPr>
        <w:spacing w:after="0" w:line="360" w:lineRule="auto"/>
        <w:ind w:firstLine="709"/>
        <w:jc w:val="center"/>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ВИСНОВКИ</w:t>
      </w:r>
    </w:p>
    <w:p w:rsidR="00315DED" w:rsidRPr="008B23F1" w:rsidRDefault="00315DED" w:rsidP="007169DF">
      <w:pPr>
        <w:spacing w:after="0" w:line="360" w:lineRule="auto"/>
        <w:ind w:firstLine="709"/>
        <w:jc w:val="center"/>
        <w:rPr>
          <w:rStyle w:val="y2iqfc"/>
          <w:rFonts w:ascii="Times New Roman" w:eastAsia="CordiaUPC" w:hAnsi="Times New Roman" w:cs="Times New Roman"/>
          <w:b/>
          <w:sz w:val="28"/>
          <w:szCs w:val="28"/>
        </w:rPr>
      </w:pPr>
    </w:p>
    <w:p w:rsidR="00315DED" w:rsidRPr="008B23F1" w:rsidRDefault="00315DED" w:rsidP="007169DF">
      <w:pPr>
        <w:spacing w:after="0" w:line="360" w:lineRule="auto"/>
        <w:ind w:firstLine="709"/>
        <w:jc w:val="center"/>
        <w:rPr>
          <w:rStyle w:val="y2iqfc"/>
          <w:rFonts w:ascii="Times New Roman" w:eastAsia="CordiaUPC" w:hAnsi="Times New Roman" w:cs="Times New Roman"/>
          <w:b/>
          <w:sz w:val="28"/>
          <w:szCs w:val="28"/>
        </w:rPr>
      </w:pPr>
    </w:p>
    <w:p w:rsidR="00315DED" w:rsidRPr="008B23F1" w:rsidRDefault="00315DED" w:rsidP="007169DF">
      <w:pPr>
        <w:spacing w:after="0" w:line="360" w:lineRule="auto"/>
        <w:ind w:firstLine="709"/>
        <w:jc w:val="center"/>
        <w:rPr>
          <w:rStyle w:val="y2iqfc"/>
          <w:rFonts w:ascii="Times New Roman" w:eastAsia="CordiaUPC" w:hAnsi="Times New Roman" w:cs="Times New Roman"/>
          <w:b/>
          <w:sz w:val="28"/>
          <w:szCs w:val="28"/>
        </w:rPr>
      </w:pPr>
    </w:p>
    <w:p w:rsidR="007169DF" w:rsidRPr="008B23F1" w:rsidRDefault="00315DED" w:rsidP="007169DF">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1.</w:t>
      </w:r>
      <w:r w:rsidR="007169DF" w:rsidRPr="008B23F1">
        <w:rPr>
          <w:rStyle w:val="y2iqfc"/>
          <w:rFonts w:ascii="Times New Roman" w:eastAsia="CordiaUPC" w:hAnsi="Times New Roman" w:cs="Times New Roman"/>
          <w:sz w:val="28"/>
          <w:szCs w:val="28"/>
        </w:rPr>
        <w:t>Аналіз літератури підтвердив важливу роль мотивації в популяризації здорового способу життя та фізичної активності серед молоді. Зокрема, він підкреслив, що сучасні заняття з фізичного виховання потребують інноваційного підходу до мотивації, який враховуватиме індивідуальні особливості студентів та їхні інтереси. Застосування сучасних технологій та нетрадиційних підходів може значно збільшити зацікавленість молоді у фізичних заняттях, створити позитивне емоційне середовище та спонукати до активного способу життя.</w:t>
      </w:r>
    </w:p>
    <w:p w:rsidR="007169DF" w:rsidRPr="008B23F1" w:rsidRDefault="007169DF" w:rsidP="007169DF">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Мотивація студентів до фізкультурно-оздоровчих занять спортивними іграми є важливим аспектом, який впливає на їх участь у цих заняттях і на їх загальний фізичний та психологічний стан.</w:t>
      </w:r>
    </w:p>
    <w:p w:rsidR="007169DF" w:rsidRPr="008B23F1" w:rsidRDefault="007169DF" w:rsidP="007169DF">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Спортивні ігри можуть бути ефективним інструментом для підвищення мотивації студентів. Вони забезпечують не лише фізичну активність, але й можливість соціальної взаємодії, що сприяє покращенню командної роботи, комунікативних навичок і взаємної підтримки. Це, в свою чергу, сприяє підвищенню інтересу до занять фізичною культурою.</w:t>
      </w:r>
    </w:p>
    <w:p w:rsidR="007169DF" w:rsidRPr="008B23F1" w:rsidRDefault="007169DF" w:rsidP="007169DF">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Інтеграція спортивних ігор у навчальний процес може позитивно вплинути на загальний рівень фізичної підготовленості студентів. Включення різноманітних ігор та активностей допомагає студентам розвивати різні фізичні якості, такі як витривалість, швидкість, координацію та силу.</w:t>
      </w:r>
    </w:p>
    <w:p w:rsidR="007169DF" w:rsidRPr="008B23F1" w:rsidRDefault="007169DF" w:rsidP="007169DF">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Формування мотивації до регулярних занять фізичною культурою через спортивні ігри потребує створення позитивної та підтримуючої навчальної атмосфери. Педагоги повинні враховувати інтереси студентів, надавати їм можливість вибирати види спорту, які їм цікаві, і забезпечувати різноманітні форми організації занять.</w:t>
      </w:r>
    </w:p>
    <w:p w:rsidR="007169DF" w:rsidRPr="008B23F1" w:rsidRDefault="007169DF" w:rsidP="007169DF">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Спортивні ігри також можуть допомогти в розвитку особистісних якостей студентів, таких як самодисципліна, відповідальність та лідерство. Це, в свою чергу, позитивно вплине на їх академічну успішність і загальне самопочуття.</w:t>
      </w:r>
    </w:p>
    <w:p w:rsidR="007169DF" w:rsidRPr="008B23F1" w:rsidRDefault="007169DF" w:rsidP="007169DF">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Важливо забезпечити належне технічне та методичне забезпечення спортивних ігор у навчальному процесі. Це включає підготовку кваліфікованих тренерів і педагогів, розробку відповідних програм та забезпечення необхідного спортивного інвентарю.</w:t>
      </w:r>
    </w:p>
    <w:p w:rsidR="007169DF" w:rsidRPr="008B23F1" w:rsidRDefault="007169DF" w:rsidP="007169DF">
      <w:pPr>
        <w:pStyle w:val="HTML"/>
        <w:spacing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Загалом, ефективна мотивація студентів до фізкультурно-оздоровчих занять через спортивні ігри є ключовим фактором для підтримки їхнього здоров'я та активності, а також для формування позитивного ставлення до фізичної культури та спорту.</w:t>
      </w:r>
    </w:p>
    <w:p w:rsidR="007169DF" w:rsidRPr="008B23F1" w:rsidRDefault="00315DED" w:rsidP="007169DF">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2.</w:t>
      </w:r>
      <w:r w:rsidR="007169DF" w:rsidRPr="008B23F1">
        <w:rPr>
          <w:rStyle w:val="y2iqfc"/>
          <w:rFonts w:ascii="Times New Roman" w:eastAsia="CordiaUPC" w:hAnsi="Times New Roman" w:cs="Times New Roman"/>
          <w:sz w:val="28"/>
          <w:szCs w:val="28"/>
        </w:rPr>
        <w:t>Результати опитування показали, що більшість студентів мають позитивне ставлення до спортивних ігор та вважають їх важливими для свого фізичного і психологічного благополуччя. Основними факторами, що впливають на вибір спортивних ігор, є інтерес до гри та популярність серед друзів, що підкреслює соціальний аспект занять спортом.</w:t>
      </w:r>
    </w:p>
    <w:p w:rsidR="007169DF" w:rsidRPr="008B23F1" w:rsidRDefault="007169DF" w:rsidP="007169DF">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Однак, незважаючи на високе задоволення від занять, студенти зіткнулися з певними перешкодами, такими як брак часу і відсутність необхідного обладнання, що може стримувати їхню активність. Це свідчить про необхідність вдосконалення матеріально-технічної бази та створення більшої кількості можливостей для фізичної активності.</w:t>
      </w:r>
    </w:p>
    <w:p w:rsidR="007169DF" w:rsidRPr="008B23F1" w:rsidRDefault="007169DF" w:rsidP="007169DF">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Більшість опитаних студентів займаються спортивними іграми з регулярністю раз на тиждень, що говорить про певну зацікавленість у фізичній активності. Проте існує потенціал для збільшення частоти занять шляхом організації більше спортивних подій, залучення кваліфікованих тренерів і покращення реклами спортивних заходів.</w:t>
      </w:r>
    </w:p>
    <w:p w:rsidR="007169DF" w:rsidRPr="008B23F1" w:rsidRDefault="00315DED" w:rsidP="007169DF">
      <w:pPr>
        <w:spacing w:after="0" w:line="360" w:lineRule="auto"/>
        <w:ind w:firstLine="709"/>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3. </w:t>
      </w:r>
      <w:r w:rsidR="007169DF" w:rsidRPr="008B23F1">
        <w:rPr>
          <w:rStyle w:val="y2iqfc"/>
          <w:rFonts w:ascii="Times New Roman" w:eastAsia="CordiaUPC" w:hAnsi="Times New Roman" w:cs="Times New Roman"/>
          <w:sz w:val="28"/>
          <w:szCs w:val="28"/>
        </w:rPr>
        <w:t>Запропоновані рекомендації спрямовані на підвищення фізичної активності студентської молоді та забезпечення їм доступу до цікавих і сучасних способів занять спортом, що сприяє формуванню позитивного ставлення до фізкультурно-оздоровчої діяльності</w:t>
      </w:r>
    </w:p>
    <w:p w:rsidR="007215B4" w:rsidRPr="008B23F1" w:rsidRDefault="007215B4" w:rsidP="00315DED">
      <w:pPr>
        <w:spacing w:after="0" w:line="360" w:lineRule="auto"/>
        <w:jc w:val="center"/>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sz w:val="28"/>
          <w:szCs w:val="28"/>
        </w:rPr>
        <w:br w:type="page"/>
      </w:r>
      <w:r w:rsidRPr="008B23F1">
        <w:rPr>
          <w:rStyle w:val="y2iqfc"/>
          <w:rFonts w:ascii="Times New Roman" w:eastAsia="CordiaUPC" w:hAnsi="Times New Roman" w:cs="Times New Roman"/>
          <w:b/>
          <w:sz w:val="28"/>
          <w:szCs w:val="28"/>
        </w:rPr>
        <w:t>СПИСОК ЛІТЕРАТУРИ</w:t>
      </w:r>
    </w:p>
    <w:p w:rsidR="00315DED" w:rsidRPr="008B23F1" w:rsidRDefault="00315DED" w:rsidP="00315DED">
      <w:pPr>
        <w:spacing w:after="0" w:line="360" w:lineRule="auto"/>
        <w:jc w:val="center"/>
        <w:rPr>
          <w:rStyle w:val="y2iqfc"/>
          <w:rFonts w:ascii="Times New Roman" w:eastAsia="CordiaUPC" w:hAnsi="Times New Roman" w:cs="Times New Roman"/>
          <w:b/>
          <w:sz w:val="28"/>
          <w:szCs w:val="28"/>
        </w:rPr>
      </w:pPr>
    </w:p>
    <w:p w:rsidR="00315DED" w:rsidRPr="008B23F1" w:rsidRDefault="00315DED" w:rsidP="00315DED">
      <w:pPr>
        <w:spacing w:after="0" w:line="360" w:lineRule="auto"/>
        <w:jc w:val="center"/>
        <w:rPr>
          <w:rStyle w:val="y2iqfc"/>
          <w:rFonts w:ascii="Times New Roman" w:eastAsia="CordiaUPC" w:hAnsi="Times New Roman" w:cs="Times New Roman"/>
          <w:b/>
          <w:sz w:val="28"/>
          <w:szCs w:val="28"/>
        </w:rPr>
      </w:pPr>
    </w:p>
    <w:p w:rsidR="00315DED" w:rsidRPr="008B23F1" w:rsidRDefault="00315DED" w:rsidP="00315DED">
      <w:pPr>
        <w:spacing w:after="0" w:line="360" w:lineRule="auto"/>
        <w:jc w:val="center"/>
        <w:rPr>
          <w:rStyle w:val="y2iqfc"/>
          <w:rFonts w:ascii="Times New Roman" w:eastAsia="CordiaUPC" w:hAnsi="Times New Roman" w:cs="Times New Roman"/>
          <w:b/>
          <w:sz w:val="28"/>
          <w:szCs w:val="28"/>
        </w:rPr>
      </w:pP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Абрамов,С.А., Томашевський,Д.В. Особливості використання засобів волейболу в групах спортивного вдосконалення студенток закладів вищої освіти Науковий часопис НПУ  імені  М</w:t>
      </w:r>
      <w:r w:rsidR="007169DF" w:rsidRPr="008B23F1">
        <w:rPr>
          <w:rStyle w:val="y2iqfc"/>
          <w:rFonts w:ascii="Times New Roman" w:eastAsia="CordiaUPC" w:hAnsi="Times New Roman" w:cs="Times New Roman"/>
          <w:sz w:val="28"/>
          <w:szCs w:val="28"/>
        </w:rPr>
        <w:t xml:space="preserve"> </w:t>
      </w:r>
      <w:r w:rsidRPr="008B23F1">
        <w:rPr>
          <w:rStyle w:val="y2iqfc"/>
          <w:rFonts w:ascii="Times New Roman" w:eastAsia="CordiaUPC" w:hAnsi="Times New Roman" w:cs="Times New Roman"/>
          <w:sz w:val="28"/>
          <w:szCs w:val="28"/>
        </w:rPr>
        <w:t>П.  Драгоманова.Серія  15.  Науково-педагогічні  проблеми  фізичної культури (фізична культура і спорт),2021. Вип. 4 (134), 7–9.</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Акчурін, І. С. Пріоритетна місія та шляхи підвищення позитивної мотивації у процесі фізкультурно-оздоровчих занять в системі фізичного виховання студентів СМГ. 2016. С. 14-18.</w:t>
      </w:r>
    </w:p>
    <w:p w:rsidR="0063633B" w:rsidRPr="008B23F1" w:rsidRDefault="00D829A2"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Алєксова, Т., Осіпов, В. Аналіз мотивації студентів до оздоровчо-рекреаційної діяльності в період дозвілля. Фізична культура, спорт та здоров’я нації: зб. наук. праць./гол. ред. ВМ Костюкевич, 2016.(2), 229-232.</w:t>
      </w:r>
    </w:p>
    <w:p w:rsidR="00F95B50" w:rsidRPr="008B23F1" w:rsidRDefault="0063633B"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Анікєєв Д. М. Проблеми формування здорового способу життя студентської молоді //Педагогіка, психологія та медико-біологічні проблеми фізичного виховання і спорту. 2009. №. 2-С. С. 6-9.</w:t>
      </w:r>
      <w:r w:rsidR="00F95B50" w:rsidRPr="008B23F1">
        <w:rPr>
          <w:rStyle w:val="y2iqfc"/>
          <w:rFonts w:ascii="Times New Roman" w:eastAsia="CordiaUPC" w:hAnsi="Times New Roman" w:cs="Times New Roman"/>
          <w:sz w:val="28"/>
          <w:szCs w:val="28"/>
        </w:rPr>
        <w:t>.</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Асаулюк, І. Мотивація до фізкультурно-оздоровчої рухової активності як основа розробки концепції професійно-прикладної фізичної підготовки студентів мистецьких спеціальностей. Молодіжний науковий вісник Східноєвропейського національного університету імені Лесі Українки, 2018.(30), 28-32.</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Арефьєва, Л. П., Плющакова, О. В., Ганчева, В. І., Гончаренко, В. І., Мазур, І. М., Бикова, Г. В., Корнійчук, Ю. М. Вплив занять спортивними іграми на психофізичний стан студентів. 2021. С. 4-8.</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Асєєва, Я., Помещикова, І. Використання технічних засобів підготовки у спортивних іграх: проблеми і перспективи розвитку спортивних ігор та одноборств у закладах вищої освіти. 2022. С.56-59</w:t>
      </w:r>
    </w:p>
    <w:p w:rsidR="00F95B50" w:rsidRPr="008B23F1" w:rsidRDefault="00F95B50"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Бабаджанян В., Семаль Н., Беседа Н. Сучасний стан фізичного виховання студентів у закладах вищої освіти під час війни в Україні. Наука і техніка сьогодні. 2023. № 2(16). С. 167–176</w:t>
      </w:r>
    </w:p>
    <w:p w:rsidR="00CC5039" w:rsidRPr="008B23F1" w:rsidRDefault="00F95B50" w:rsidP="00CC5039">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Башавець Н.А. Сучасні особливості педагогічного процесу фізичного виховання студентів вищих навчальних закладів і рекомендації щодо його вдосконалення. Наука і освіта. 2016. № 4. С. 105-111.</w:t>
      </w:r>
    </w:p>
    <w:p w:rsidR="00CC5039" w:rsidRPr="008B23F1" w:rsidRDefault="00CC5039" w:rsidP="00CC5039">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Безверхня, Г. В., Маєвський, М. І. Мотивація до занять фізичним вихованням студенток педагогічних спеціальностей. Слобожанський науковоспортивний вісник, 2015. (2), С.28-33.</w:t>
      </w:r>
    </w:p>
    <w:p w:rsidR="00F95B50" w:rsidRPr="008B23F1" w:rsidRDefault="00F95B50" w:rsidP="00CC5039">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Бишевець Н.Г., Синіговець І.В., Філіпов В.В., Аллянова П.Ю. Технології здоров’язбереження в освітньому процесі студентів ВНЗ в умовах інформатизації освіти. Вісник Чернігівського національного педагогічного університету. Педагогічні науки. Фізичне виховання та спорт. Чернігів. 2016. № 139 (2). С. 16 -19.</w:t>
      </w:r>
    </w:p>
    <w:p w:rsidR="0063633B" w:rsidRPr="008B23F1" w:rsidRDefault="00F95B50"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Бєлкова Т.О., Малахова Ж.В Ефективність застосування фітнес-технологій у самостійних заняттях з фізичного виховання студентів. Наукові записки. Серія: Педагогічні науки, 2021, (198), 73-77. </w:t>
      </w:r>
      <w:hyperlink r:id="rId16" w:history="1">
        <w:r w:rsidR="0063633B" w:rsidRPr="008B23F1">
          <w:rPr>
            <w:rStyle w:val="ab"/>
            <w:rFonts w:ascii="Times New Roman" w:eastAsia="CordiaUPC" w:hAnsi="Times New Roman" w:cs="Times New Roman"/>
            <w:color w:val="auto"/>
            <w:sz w:val="28"/>
            <w:szCs w:val="28"/>
          </w:rPr>
          <w:t>https://doi.org/10.36550/2415-7988-2021-1-198-73-77</w:t>
        </w:r>
      </w:hyperlink>
    </w:p>
    <w:p w:rsidR="00634CEC" w:rsidRPr="008B23F1" w:rsidRDefault="0063633B"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Біліченко О.О. Особливості мотивації до занять з фізичного виховання у студентів. Проблеми фізичного виховання і спорту. № 5. 2011. С. 3-5.</w:t>
      </w:r>
      <w:r w:rsidR="00F95B50" w:rsidRPr="008B23F1">
        <w:rPr>
          <w:rStyle w:val="y2iqfc"/>
          <w:rFonts w:ascii="Times New Roman" w:eastAsia="CordiaUPC" w:hAnsi="Times New Roman" w:cs="Times New Roman"/>
          <w:sz w:val="28"/>
          <w:szCs w:val="28"/>
        </w:rPr>
        <w:t>.</w:t>
      </w:r>
    </w:p>
    <w:p w:rsidR="00F95B50" w:rsidRPr="008B23F1" w:rsidRDefault="00634CEC" w:rsidP="001C47CA">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Боднар, Я. Б., Хома, О. В. Проблеми розвитку мотивації</w:t>
      </w:r>
      <w:r w:rsidR="0063633B" w:rsidRPr="008B23F1">
        <w:rPr>
          <w:rStyle w:val="y2iqfc"/>
          <w:rFonts w:ascii="Times New Roman" w:eastAsia="CordiaUPC" w:hAnsi="Times New Roman" w:cs="Times New Roman"/>
          <w:sz w:val="28"/>
          <w:szCs w:val="28"/>
        </w:rPr>
        <w:t xml:space="preserve"> </w:t>
      </w:r>
      <w:r w:rsidRPr="008B23F1">
        <w:rPr>
          <w:rStyle w:val="y2iqfc"/>
          <w:rFonts w:ascii="Times New Roman" w:eastAsia="CordiaUPC" w:hAnsi="Times New Roman" w:cs="Times New Roman"/>
          <w:sz w:val="28"/>
          <w:szCs w:val="28"/>
        </w:rPr>
        <w:t>студентів до занять фізичною культурою. 2019. С. 15-20.</w:t>
      </w:r>
    </w:p>
    <w:p w:rsidR="00F95B50" w:rsidRPr="008B23F1" w:rsidRDefault="00F95B50"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Бойко, Г., Козлова, Т., Шарафутдинова, С. Дослідження мотивації до занять з фізичного виховання в умовах воєнного стану. 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 2023. № 1(159), С. 12-14.</w:t>
      </w:r>
    </w:p>
    <w:p w:rsidR="00F95B50" w:rsidRPr="008B23F1" w:rsidRDefault="00F95B50"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Бондарович О.П., Співак А.П., Шкірта М.І, Бобаль М.М. Особливості фізичного виховання у закладах вищої освіти пов’язані з військовими діями в Україні, // Вісник науки та освіти (Серія «Педагогіка). 2023. № 1(7). С. 363-371</w:t>
      </w:r>
    </w:p>
    <w:p w:rsidR="00CC5039" w:rsidRPr="008B23F1" w:rsidRDefault="00F95B50" w:rsidP="00CC5039">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Борейко, Н. Ю., Азаренкова, Л. Л.,  Берестова, О. Ю. Організація дистанційного навчання студентів з фізичного виховання в умовах пандемії: практичний досвід. Харків : Мадрид, 2021. – С. 16-20</w:t>
      </w:r>
    </w:p>
    <w:p w:rsidR="0063633B" w:rsidRPr="008B23F1" w:rsidRDefault="00315DED"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Винник</w:t>
      </w:r>
      <w:r w:rsidR="00CC5039" w:rsidRPr="008B23F1">
        <w:rPr>
          <w:rStyle w:val="y2iqfc"/>
          <w:rFonts w:ascii="Times New Roman" w:eastAsia="CordiaUPC" w:hAnsi="Times New Roman" w:cs="Times New Roman"/>
          <w:sz w:val="28"/>
          <w:szCs w:val="28"/>
        </w:rPr>
        <w:t xml:space="preserve"> В. Особливості формування інтересу та мотивації до занять фізичним вихованням. Teorìâ Ta Metodika Fìzičnogo Vihovannâ, 2010. (12), С.39-42</w:t>
      </w:r>
      <w:r w:rsidR="00F95B50" w:rsidRPr="008B23F1">
        <w:rPr>
          <w:rStyle w:val="y2iqfc"/>
          <w:rFonts w:ascii="Times New Roman" w:eastAsia="CordiaUPC" w:hAnsi="Times New Roman" w:cs="Times New Roman"/>
          <w:sz w:val="28"/>
          <w:szCs w:val="28"/>
        </w:rPr>
        <w:t>.</w:t>
      </w:r>
    </w:p>
    <w:p w:rsidR="00D829A2" w:rsidRPr="008B23F1" w:rsidRDefault="0063633B"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Гончар Г.І. Організаційно-методичні умови формування мотивації студентів інститутів фізичної культури до професійно-прикладної фізичної підготовки : автореф. дис. ... канд. наук з фіз. виховання і спорту : 24.00.02 / Г. І. Гончар; Дніпропетр. держ. ін-т фіз. культури і спорту. - Дніпропетровськ, 2013. - 19 c</w:t>
      </w:r>
      <w:r w:rsidR="00D829A2" w:rsidRPr="008B23F1">
        <w:rPr>
          <w:rStyle w:val="y2iqfc"/>
          <w:rFonts w:ascii="Times New Roman" w:eastAsia="CordiaUPC" w:hAnsi="Times New Roman" w:cs="Times New Roman"/>
          <w:sz w:val="28"/>
          <w:szCs w:val="28"/>
        </w:rPr>
        <w:t>.</w:t>
      </w:r>
    </w:p>
    <w:p w:rsidR="00F95B50" w:rsidRPr="008B23F1" w:rsidRDefault="00F95B50"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Гордієнко О.І. Сучасний стан та перспективи розвитку фізичного виховання студентів ВНЗ. Молодий вчений. 2018. № 4.2 (56.2). С. 37-40.</w:t>
      </w:r>
    </w:p>
    <w:p w:rsidR="00F95B50" w:rsidRPr="008B23F1" w:rsidRDefault="00F95B50"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Гордієнко А. Мотивація студентської молоді до здорового способу життя. Інноваційні технології в системі підвищення кваліфікації фахівців фізичного виховання і спорту: тези доповідей ІІI Міжнародної науково-методичної конференції, м. Суми, 14-15 квітня 2016 р. / Відп. за вип. В.М. Сергієнко. Суми: СумДУ, 2016. С. 196-197.</w:t>
      </w:r>
    </w:p>
    <w:p w:rsidR="00F95B50" w:rsidRPr="008B23F1" w:rsidRDefault="00F95B50"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Гордієнко О.І., Мовчан В.П. Шляхи удосконалення рухової активності студентів в умовах дистанційного навчання. Rehabilitation and Recreation, 2022, (10) с. 162–169.</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Градусова, Н. В., Кузьменко, Н. В. Мотивація студентів до занять фітнесом в навчальному процесі з фізичного виховання. 2017. С. 7-14.</w:t>
      </w:r>
    </w:p>
    <w:p w:rsidR="00CC5039" w:rsidRPr="008B23F1" w:rsidRDefault="00D829A2" w:rsidP="00CC5039">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Гринченко, І.Б., Ісаєв, О.Г., Тихонова, А.О. Вдосконалення рівня фізичної підготовленості юних волейболістів за допомогою тренажерного обладнання. 2019. С. 26-31</w:t>
      </w:r>
    </w:p>
    <w:p w:rsidR="0063633B" w:rsidRPr="008B23F1" w:rsidRDefault="00CC5039"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Долженко, Л. Формування мотивації до рухової активності студентської молоді з різним рівнем фізичного здоров’я. Теорія і методика фізичного виховання і спорту, 2014. (4), С.52-56</w:t>
      </w:r>
    </w:p>
    <w:p w:rsidR="00F95B50" w:rsidRPr="008B23F1" w:rsidRDefault="00F95B50"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Донець О.В., Бугай В.І. Підвищення рухової активності студентів в умовах дистанційної освіти використання фітнес-технологій у формуванні </w:t>
      </w:r>
      <w:r w:rsidR="00315DED" w:rsidRPr="008B23F1">
        <w:rPr>
          <w:rStyle w:val="y2iqfc"/>
          <w:rFonts w:ascii="Times New Roman" w:eastAsia="CordiaUPC" w:hAnsi="Times New Roman" w:cs="Times New Roman"/>
          <w:sz w:val="28"/>
          <w:szCs w:val="28"/>
        </w:rPr>
        <w:t>здоров’язберігаючої</w:t>
      </w:r>
      <w:r w:rsidRPr="008B23F1">
        <w:rPr>
          <w:rStyle w:val="y2iqfc"/>
          <w:rFonts w:ascii="Times New Roman" w:eastAsia="CordiaUPC" w:hAnsi="Times New Roman" w:cs="Times New Roman"/>
          <w:sz w:val="28"/>
          <w:szCs w:val="28"/>
        </w:rPr>
        <w:t xml:space="preserve"> компетентності студентів факультету фізичного виховання. - Наукові записки. Серія: Педагогічні науки, 2022. С. 25-37.</w:t>
      </w:r>
    </w:p>
    <w:p w:rsidR="00F95B50" w:rsidRPr="008B23F1" w:rsidRDefault="00F95B50"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Дорошенко О.Ю. Моніторинг сучасного стану підготовки майбутніх учителів фізичної культури до оволодіння та впровадження здоров’яформуючих технологій у процесі фахової підготовки. Збірник наукових праць Бердянського державного педагогічного університету. 2011. № 1. С. 110 -114.</w:t>
      </w:r>
    </w:p>
    <w:p w:rsidR="00F95B50" w:rsidRPr="008B23F1" w:rsidRDefault="00F95B50"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Дудко М., Матійчук В., Хрипко І В., Домашенко Н. Організація фізичного виховання студентської молоді в умовах дистанційної освіти.  . 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 2022, (11(157),  с. 68-71. https://doi.org/10.31392/NPU-nc.series15.2022.11(157).16</w:t>
      </w:r>
    </w:p>
    <w:p w:rsidR="00F95B50" w:rsidRPr="008B23F1" w:rsidRDefault="00F95B50"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Дутчак  М.  Парадигма  оздоровчої  рухової  активності:  теоретичне обгрунтування і практичне застосування. Теорія і методика фізичного виховання і спорту. 2015. №2, с. 44-52.</w:t>
      </w:r>
    </w:p>
    <w:p w:rsidR="00F95B50" w:rsidRPr="008B23F1" w:rsidRDefault="00F95B50"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Дух Т., Романчишин О. Теоретико-методична підготовленість студентів з навчальної дисципліни «Фізичне виховання». Спортивний вісник Придне-пров’я. 2018. № 2. С. 37-43.</w:t>
      </w:r>
    </w:p>
    <w:p w:rsidR="00D83648" w:rsidRPr="008B23F1" w:rsidRDefault="00D83648" w:rsidP="00D83648">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Дяченко А.А., Костюкевич В.М. Деякі аспекти застосування інформаційнокомп’ютерних технологій у процесі фізичного виховання і спорту. Зб. наукових праць ХХІ  Міжнародної наукової конференції «Актуальні наукові дослідження в сучасному світі». Переяслав-Хмельницький, 2017. Вип. 1(21), Ч.2. С.104-107.</w:t>
      </w:r>
    </w:p>
    <w:p w:rsidR="00D829A2" w:rsidRPr="008B23F1" w:rsidRDefault="00315DED" w:rsidP="00D83648">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Іваночко В. В., Грибовська</w:t>
      </w:r>
      <w:r w:rsidR="00D829A2" w:rsidRPr="008B23F1">
        <w:rPr>
          <w:rStyle w:val="y2iqfc"/>
          <w:rFonts w:ascii="Times New Roman" w:eastAsia="CordiaUPC" w:hAnsi="Times New Roman" w:cs="Times New Roman"/>
          <w:sz w:val="28"/>
          <w:szCs w:val="28"/>
        </w:rPr>
        <w:t xml:space="preserve"> І. Б., Семаль, Н. В. Ставлення студентів економічних спеціальностей до фізкультурно-оздоровчих занять. 2016. С. 13-17.</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Карпюк, І. Ю.,  Обезюк, Т. К. Вивчення рівня мотивації студентів технічного вузу до занять фізичним вихованням. 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 (5 2015. (1)), 114-117.</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Кашуба, В., Асаулюк, І., Дяченко, А., Дідур, А. Особливості мотивації до занять фізичною культурою студентів у процесі фізичного виховання. Молодіжний науковий вісник Східноєвропейського національного університету імені Лесі Українки, 2019. (35).С. 31–35.</w:t>
      </w:r>
    </w:p>
    <w:p w:rsidR="0063633B" w:rsidRPr="008B23F1" w:rsidRDefault="00D829A2"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Коваль, О., Гуска, М. ПРОБЛЕМИ ОПТИМІЗАЦІЇ ПРОЦЕСУ ФОРМУВАННЯ ФІЗКУЛЬТУРНО-ОЗДОРОВЧИХ КОМПЕТЕНТНОСТЕЙ СТУДЕНТІВ ГУМАНІТАРНИХ ФАКУЛЬТЕТІВ. Вісник Кам’янець-Подільського національного університету імені Івана Огієнка. Фізичне виховання, спорт і здоров’я людини, 2019. (15), 61-65.</w:t>
      </w:r>
    </w:p>
    <w:p w:rsidR="00F95B50" w:rsidRPr="008B23F1" w:rsidRDefault="0063633B"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Кожокар М.В., Первухіна С.М., Петричук П.А ОСОБЛИВОСТІ ПРОЦЕСУ ФОРМУВАННЯ МОТИВАЦІЇ ДО ЗАНЯТЬ З ФІЗИЧНОЇ КУЛЬТУРИ ТА РУХОВОЇ АКТИВНОСТІ СЕРЕД СТУДЕНТСЬКОЇ МОЛОДІ. Випуск 44. Том. 3. 2022. С 89-92</w:t>
      </w:r>
      <w:r w:rsidR="00F95B50" w:rsidRPr="008B23F1">
        <w:rPr>
          <w:rStyle w:val="y2iqfc"/>
          <w:rFonts w:ascii="Times New Roman" w:eastAsia="CordiaUPC" w:hAnsi="Times New Roman" w:cs="Times New Roman"/>
          <w:sz w:val="28"/>
          <w:szCs w:val="28"/>
        </w:rPr>
        <w:t>.</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Коновальчук, Б. Б., Грибан, Г. П., Пилипчук, П. Б. Формування мотивації до фізкультурно-оздоровчої діяльності студентів вищих навчальних закладів у процесі фізичного виховання. 2017. С. 3-17.</w:t>
      </w:r>
    </w:p>
    <w:p w:rsidR="00634CEC" w:rsidRPr="008B23F1" w:rsidRDefault="00D829A2" w:rsidP="00634CEC">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Корж, Н. Л. Аналіз сформованості мотивації до самостійних занять фізичною культурою у студентів перших курсів технічних спеціальностей. Вісник Чернігівського національного педагогічного університету. Серія: Педагогічні науки. Фізичне виховання та спорт, 2015. (129 (3)), 171-174.</w:t>
      </w:r>
    </w:p>
    <w:p w:rsidR="00634CEC" w:rsidRPr="008B23F1" w:rsidRDefault="00634CEC" w:rsidP="00634CEC">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Круцевич Т. Особливості мотиваційних пріоритетів підлітків з різними типами ВН</w:t>
      </w:r>
      <w:r w:rsidR="00315DED" w:rsidRPr="008B23F1">
        <w:rPr>
          <w:rStyle w:val="y2iqfc"/>
          <w:rFonts w:ascii="Times New Roman" w:eastAsia="CordiaUPC" w:hAnsi="Times New Roman" w:cs="Times New Roman"/>
          <w:sz w:val="28"/>
          <w:szCs w:val="28"/>
        </w:rPr>
        <w:t>Д /</w:t>
      </w:r>
      <w:r w:rsidRPr="008B23F1">
        <w:rPr>
          <w:rStyle w:val="y2iqfc"/>
          <w:rFonts w:ascii="Times New Roman" w:eastAsia="CordiaUPC" w:hAnsi="Times New Roman" w:cs="Times New Roman"/>
          <w:sz w:val="28"/>
          <w:szCs w:val="28"/>
        </w:rPr>
        <w:t xml:space="preserve"> Спортивний вісник Придніпров'я. - 2010. - № 1. - С. 3-6</w:t>
      </w:r>
    </w:p>
    <w:p w:rsidR="00F95B50" w:rsidRPr="008B23F1" w:rsidRDefault="00634CEC" w:rsidP="00634CEC">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Круцевич Т.Ю. Фізичне виховання як соціальне явище. К.: Олімпійська література, 2013.  Т.1. С. 27–46</w:t>
      </w:r>
      <w:r w:rsidR="00F95B50" w:rsidRPr="008B23F1">
        <w:rPr>
          <w:rStyle w:val="y2iqfc"/>
          <w:rFonts w:ascii="Times New Roman" w:eastAsia="CordiaUPC" w:hAnsi="Times New Roman" w:cs="Times New Roman"/>
          <w:sz w:val="28"/>
          <w:szCs w:val="28"/>
        </w:rPr>
        <w:t>.</w:t>
      </w:r>
    </w:p>
    <w:p w:rsidR="00634CEC" w:rsidRPr="008B23F1" w:rsidRDefault="00D829A2" w:rsidP="00634CEC">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Кузнєцова, О., Пасевич, А., Кособуцький, Ю., Григорович, О. Мотиваційно-ціннісне ставлення студентів до самостійних занять фізичними вправами. 2019. С. 5-11.</w:t>
      </w:r>
    </w:p>
    <w:p w:rsidR="00F95B50" w:rsidRPr="008B23F1" w:rsidRDefault="00634CEC" w:rsidP="00634CEC">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Лисяк В. М. Динаміка мотивації до занять фізичною культурою у студентів вищих навчальних закладів за весь період навчання. Слобожанський науково-спортивний вісник. 2013. №3. С. 199-203.</w:t>
      </w:r>
      <w:r w:rsidR="00F95B50" w:rsidRPr="008B23F1">
        <w:rPr>
          <w:rStyle w:val="y2iqfc"/>
          <w:rFonts w:ascii="Times New Roman" w:eastAsia="CordiaUPC" w:hAnsi="Times New Roman" w:cs="Times New Roman"/>
          <w:sz w:val="28"/>
          <w:szCs w:val="28"/>
        </w:rPr>
        <w:t>.</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Ліфінцев, І. Д. М</w:t>
      </w:r>
      <w:r w:rsidR="00C27BF9" w:rsidRPr="008B23F1">
        <w:rPr>
          <w:rStyle w:val="y2iqfc"/>
          <w:rFonts w:ascii="Times New Roman" w:eastAsia="CordiaUPC" w:hAnsi="Times New Roman" w:cs="Times New Roman"/>
          <w:sz w:val="28"/>
          <w:szCs w:val="28"/>
        </w:rPr>
        <w:t>отивація студентів вищого навчального закладу до занять фізичною культурою. розділ і. актуальні проблеми порівняльної педагогіки та історії педагогіки</w:t>
      </w:r>
      <w:r w:rsidRPr="008B23F1">
        <w:rPr>
          <w:rStyle w:val="y2iqfc"/>
          <w:rFonts w:ascii="Times New Roman" w:eastAsia="CordiaUPC" w:hAnsi="Times New Roman" w:cs="Times New Roman"/>
          <w:sz w:val="28"/>
          <w:szCs w:val="28"/>
        </w:rPr>
        <w:t>, 2015. 93.</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Малахова, Ж. В., Бєлкова, Т. О. Мотивація студентів з різним рівнем здоров’я до занять з фізичного виховання. 2020. С. 17-21.</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Маріонда, І. І., Павлишинець, К. Ю. Формування мотивації студентів до заняття фізичною культурою. 2018. С. 15-30.</w:t>
      </w:r>
    </w:p>
    <w:p w:rsidR="00D83648" w:rsidRPr="008B23F1" w:rsidRDefault="00D83648"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Мирошниченко, В. Провідні мотиви до занять фізичним вихованням у студентів аграрних закладів вищої освіти. Наукові праці Міжрегіональної Академії управління персоналом. Педагогічні науки, 2022, (1 (52)), С.31-36.</w:t>
      </w:r>
    </w:p>
    <w:p w:rsidR="00634CEC" w:rsidRPr="008B23F1" w:rsidRDefault="00D829A2" w:rsidP="00634CEC">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Михальчук, А. Р., Мороз, О. О. </w:t>
      </w:r>
      <w:r w:rsidR="00C27BF9">
        <w:rPr>
          <w:rStyle w:val="y2iqfc"/>
          <w:rFonts w:ascii="Times New Roman" w:eastAsia="CordiaUPC" w:hAnsi="Times New Roman" w:cs="Times New Roman"/>
          <w:sz w:val="28"/>
          <w:szCs w:val="28"/>
        </w:rPr>
        <w:t>О</w:t>
      </w:r>
      <w:r w:rsidR="00C27BF9" w:rsidRPr="008B23F1">
        <w:rPr>
          <w:rStyle w:val="y2iqfc"/>
          <w:rFonts w:ascii="Times New Roman" w:eastAsia="CordiaUPC" w:hAnsi="Times New Roman" w:cs="Times New Roman"/>
          <w:sz w:val="28"/>
          <w:szCs w:val="28"/>
        </w:rPr>
        <w:t>собливості формування мотиваційних чинників до здорового способу життя студентської молоді. тематичний напрямок «засоби, технології та інноваційні розробки фізичної терапії</w:t>
      </w:r>
      <w:r w:rsidRPr="008B23F1">
        <w:rPr>
          <w:rStyle w:val="y2iqfc"/>
          <w:rFonts w:ascii="Times New Roman" w:eastAsia="CordiaUPC" w:hAnsi="Times New Roman" w:cs="Times New Roman"/>
          <w:sz w:val="28"/>
          <w:szCs w:val="28"/>
        </w:rPr>
        <w:t xml:space="preserve">» 2021. 9, 176. </w:t>
      </w:r>
    </w:p>
    <w:p w:rsidR="00D83648" w:rsidRPr="008B23F1" w:rsidRDefault="00D83648" w:rsidP="00634CEC">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Москалюк, М., Москалюк, Н. Підвищення мотивації студентів в умовах дистанційного навчання під час військових дій. Науковий вісник Ізмаїльського державного гуманітарного університету, 2022, (60), С.118.</w:t>
      </w:r>
    </w:p>
    <w:p w:rsidR="00634CEC" w:rsidRPr="008B23F1" w:rsidRDefault="00634CEC" w:rsidP="00634CEC">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Нестерова Т.В., Павлюк А.А. структура мотивації до занять з фізичного виховання і спорту студентів вищих навчальних закладів. Фізична культура і спорт у сучасному суспільстві: досвід, проблеми, рішення. Мат. Міжн.науково-практичної конференції. 31.10.2014 р., К., 2014. С. 50-58.</w:t>
      </w:r>
    </w:p>
    <w:p w:rsidR="0063633B" w:rsidRPr="008B23F1" w:rsidRDefault="00634CEC"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Ніколайчук, І. Ю., Додонова, О. А., Григор’єва, В. О. Механізм  психолого-дидактичного стимулювання студентів до занять фізичною культурою. Physical education, sport and health culture in modern society, 2013. (1 (21)), С.203-206</w:t>
      </w:r>
      <w:r w:rsidR="00D829A2" w:rsidRPr="008B23F1">
        <w:rPr>
          <w:rStyle w:val="y2iqfc"/>
          <w:rFonts w:ascii="Times New Roman" w:eastAsia="CordiaUPC" w:hAnsi="Times New Roman" w:cs="Times New Roman"/>
          <w:sz w:val="28"/>
          <w:szCs w:val="28"/>
        </w:rPr>
        <w:t>.</w:t>
      </w:r>
    </w:p>
    <w:p w:rsidR="0063633B" w:rsidRPr="008B23F1" w:rsidRDefault="0063633B"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Петренко В.І., Петренко І.І. Проблеми відвідування занять з фізичного виховання студентами технічних спеціальностей. Слобожанський науково-спортивний вісник. 2014. №6 (44). С. 87-91 </w:t>
      </w:r>
    </w:p>
    <w:p w:rsidR="007215B4" w:rsidRPr="008B23F1" w:rsidRDefault="007215B4" w:rsidP="0063633B">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Підгайна, В. Ф</w:t>
      </w:r>
      <w:r w:rsidR="00C27BF9" w:rsidRPr="008B23F1">
        <w:rPr>
          <w:rStyle w:val="y2iqfc"/>
          <w:rFonts w:ascii="Times New Roman" w:eastAsia="CordiaUPC" w:hAnsi="Times New Roman" w:cs="Times New Roman"/>
          <w:sz w:val="28"/>
          <w:szCs w:val="28"/>
        </w:rPr>
        <w:t>ормування мотивації до фізкультурно-оздоровчих занять у студентської молоді</w:t>
      </w:r>
      <w:r w:rsidRPr="008B23F1">
        <w:rPr>
          <w:rStyle w:val="y2iqfc"/>
          <w:rFonts w:ascii="Times New Roman" w:eastAsia="CordiaUPC" w:hAnsi="Times New Roman" w:cs="Times New Roman"/>
          <w:sz w:val="28"/>
          <w:szCs w:val="28"/>
        </w:rPr>
        <w:t xml:space="preserve">. Теорія і практика фізичної культури і спорту, </w:t>
      </w:r>
      <w:r w:rsidR="00D829A2" w:rsidRPr="008B23F1">
        <w:rPr>
          <w:rStyle w:val="y2iqfc"/>
          <w:rFonts w:ascii="Times New Roman" w:eastAsia="CordiaUPC" w:hAnsi="Times New Roman" w:cs="Times New Roman"/>
          <w:sz w:val="28"/>
          <w:szCs w:val="28"/>
        </w:rPr>
        <w:t xml:space="preserve">2022. </w:t>
      </w:r>
      <w:r w:rsidRPr="008B23F1">
        <w:rPr>
          <w:rStyle w:val="y2iqfc"/>
          <w:rFonts w:ascii="Times New Roman" w:eastAsia="CordiaUPC" w:hAnsi="Times New Roman" w:cs="Times New Roman"/>
          <w:sz w:val="28"/>
          <w:szCs w:val="28"/>
        </w:rPr>
        <w:t>(2), 84-90.</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Салатенко, І. О. Шляхи підвищення інтересів та мотивація студентів закладів вищої освіти до занять з фізичного виховання та спортом. 2023. С. 5-7</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Селіванов, Є. В. Фактори формування здоров'я студентів. 2018. С. 7-12.</w:t>
      </w:r>
    </w:p>
    <w:p w:rsidR="00634CEC" w:rsidRPr="008B23F1" w:rsidRDefault="00F95B50" w:rsidP="00634CEC">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Смолюк, В.І., Швай, О.Д., Іваніцький, Р.Б., Шевчук, А.Б. Засоби фізичного вдосконалення студентів групи підвищення спортивної майстерності з волейболу. 2023. С. 17-25.</w:t>
      </w:r>
    </w:p>
    <w:p w:rsidR="00634CEC" w:rsidRPr="008B23F1" w:rsidRDefault="00634CEC" w:rsidP="00634CEC">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Татарченко, Л. І., Присяжна, М. К., Лашко, Є. Л. Формування мотивації студентів до занять фізичною культурою та спортом. Вісник Луганського національного університету імені Тараса Шевченка. Педагогічні науки, 2021, (2(340) Ч.2), С.83–91</w:t>
      </w:r>
    </w:p>
    <w:p w:rsidR="00F95B50" w:rsidRPr="008B23F1" w:rsidRDefault="00F95B50" w:rsidP="00634CEC">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Тімченко, О., Ковтун, О. Роль тренажерів та фізичних вправ у підготовці студентів. 2021. С. 7-13.</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Тихонова, С. В., Антіпов, О. Мотивація студентів до занять фізичною культурою. Наукові праці студентів. І Всеукраїнська студентська науково-практична конференція" Актуальні проблеми фізичного виховання і спорту, здоров'я людини", Вінниця, 2015.: 203-206.</w:t>
      </w:r>
    </w:p>
    <w:p w:rsidR="00D83648" w:rsidRPr="008B23F1" w:rsidRDefault="00D83648"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Хмара, М., Мозолев, О. Інформаційно комунікативні технології як засіб мотивації молоді до занять фізичною культурою. Scientific Collection «InterConf», 2023, (156), С.608-612.</w:t>
      </w:r>
    </w:p>
    <w:p w:rsidR="00D829A2" w:rsidRPr="008B23F1" w:rsidRDefault="00D829A2"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Шинкарьова, О. Д. Мотиви студентів для занять фітнес-технологіями. Вісник Луганського національного університету імені Тараса Шевченка. Педагогічні науки, (2 (340) Ч. 1), 2021. 202-210.</w:t>
      </w:r>
    </w:p>
    <w:p w:rsidR="007215B4" w:rsidRPr="008B23F1" w:rsidRDefault="007215B4" w:rsidP="009861AE">
      <w:pPr>
        <w:pStyle w:val="HTML"/>
        <w:numPr>
          <w:ilvl w:val="0"/>
          <w:numId w:val="5"/>
        </w:numPr>
        <w:spacing w:line="360" w:lineRule="auto"/>
        <w:ind w:left="0" w:firstLine="567"/>
        <w:jc w:val="both"/>
        <w:rPr>
          <w:rStyle w:val="y2iqfc"/>
          <w:rFonts w:ascii="Times New Roman" w:eastAsia="CordiaUPC" w:hAnsi="Times New Roman" w:cs="Times New Roman"/>
          <w:sz w:val="28"/>
          <w:szCs w:val="28"/>
        </w:rPr>
      </w:pPr>
      <w:r w:rsidRPr="008B23F1">
        <w:rPr>
          <w:rStyle w:val="y2iqfc"/>
          <w:rFonts w:ascii="Times New Roman" w:eastAsia="CordiaUPC" w:hAnsi="Times New Roman" w:cs="Times New Roman"/>
          <w:sz w:val="28"/>
          <w:szCs w:val="28"/>
        </w:rPr>
        <w:t xml:space="preserve">Шляхтун, Т. Д. МОТИВАЦІЯ ДО ФІЗКУЛЬТУРНО-ОЗДОРОВЧИХ ЗАНЯТЬ У СТУДЕНТІВ В УМОВАХ ВОЄННОГО СТАНУ. Інноваційні практики наукової освіти: матеріали ІІ Всеукраїнської, </w:t>
      </w:r>
      <w:r w:rsidR="00D829A2" w:rsidRPr="008B23F1">
        <w:rPr>
          <w:rStyle w:val="y2iqfc"/>
          <w:rFonts w:ascii="Times New Roman" w:eastAsia="CordiaUPC" w:hAnsi="Times New Roman" w:cs="Times New Roman"/>
          <w:sz w:val="28"/>
          <w:szCs w:val="28"/>
        </w:rPr>
        <w:t xml:space="preserve">2018. </w:t>
      </w:r>
      <w:r w:rsidRPr="008B23F1">
        <w:rPr>
          <w:rStyle w:val="y2iqfc"/>
          <w:rFonts w:ascii="Times New Roman" w:eastAsia="CordiaUPC" w:hAnsi="Times New Roman" w:cs="Times New Roman"/>
          <w:sz w:val="28"/>
          <w:szCs w:val="28"/>
        </w:rPr>
        <w:t>1150.</w:t>
      </w:r>
    </w:p>
    <w:p w:rsidR="00D2002D" w:rsidRPr="008B23F1" w:rsidRDefault="00D2002D" w:rsidP="009861AE">
      <w:pPr>
        <w:pStyle w:val="HTML"/>
        <w:spacing w:line="360" w:lineRule="auto"/>
        <w:ind w:firstLine="567"/>
        <w:jc w:val="both"/>
        <w:rPr>
          <w:rStyle w:val="y2iqfc"/>
          <w:rFonts w:ascii="Times New Roman" w:eastAsia="CordiaUPC" w:hAnsi="Times New Roman" w:cs="Times New Roman"/>
          <w:sz w:val="28"/>
          <w:szCs w:val="28"/>
        </w:rPr>
      </w:pPr>
    </w:p>
    <w:p w:rsidR="00AC3097" w:rsidRPr="008B23F1" w:rsidRDefault="00AC3097">
      <w:pPr>
        <w:rPr>
          <w:rStyle w:val="y2iqfc"/>
          <w:rFonts w:ascii="Times New Roman" w:eastAsia="CordiaUPC" w:hAnsi="Times New Roman" w:cs="Times New Roman"/>
          <w:sz w:val="28"/>
          <w:szCs w:val="28"/>
          <w:lang w:eastAsia="uk-UA"/>
        </w:rPr>
      </w:pPr>
      <w:r w:rsidRPr="008B23F1">
        <w:rPr>
          <w:rStyle w:val="y2iqfc"/>
          <w:rFonts w:ascii="Times New Roman" w:eastAsia="CordiaUPC" w:hAnsi="Times New Roman" w:cs="Times New Roman"/>
          <w:sz w:val="28"/>
          <w:szCs w:val="28"/>
        </w:rPr>
        <w:br w:type="page"/>
      </w:r>
    </w:p>
    <w:p w:rsidR="00071ACF"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p>
    <w:p w:rsidR="00071ACF"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p>
    <w:p w:rsidR="00071ACF"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p>
    <w:p w:rsidR="00071ACF"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p>
    <w:p w:rsidR="00071ACF"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p>
    <w:p w:rsidR="00071ACF"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p>
    <w:p w:rsidR="00071ACF"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p>
    <w:p w:rsidR="00071ACF"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p>
    <w:p w:rsidR="00071ACF"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p>
    <w:p w:rsidR="00071ACF"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p>
    <w:p w:rsidR="00071ACF"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p>
    <w:p w:rsidR="00071ACF"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p>
    <w:p w:rsidR="00D829A2" w:rsidRPr="008B23F1" w:rsidRDefault="00071ACF" w:rsidP="00071ACF">
      <w:pPr>
        <w:pStyle w:val="HTML"/>
        <w:spacing w:line="360" w:lineRule="auto"/>
        <w:ind w:firstLine="567"/>
        <w:jc w:val="center"/>
        <w:rPr>
          <w:rStyle w:val="y2iqfc"/>
          <w:rFonts w:ascii="Times New Roman" w:eastAsia="CordiaUPC" w:hAnsi="Times New Roman" w:cs="Times New Roman"/>
          <w:b/>
          <w:sz w:val="28"/>
          <w:szCs w:val="28"/>
        </w:rPr>
      </w:pPr>
      <w:r w:rsidRPr="008B23F1">
        <w:rPr>
          <w:rStyle w:val="y2iqfc"/>
          <w:rFonts w:ascii="Times New Roman" w:eastAsia="CordiaUPC" w:hAnsi="Times New Roman" w:cs="Times New Roman"/>
          <w:b/>
          <w:sz w:val="28"/>
          <w:szCs w:val="28"/>
        </w:rPr>
        <w:t>ДОДАТКИ</w:t>
      </w: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AC3097">
      <w:pPr>
        <w:spacing w:after="0" w:line="360" w:lineRule="auto"/>
        <w:jc w:val="center"/>
        <w:rPr>
          <w:rFonts w:ascii="Times New Roman" w:eastAsia="Times New Roman" w:hAnsi="Times New Roman" w:cs="Times New Roman"/>
          <w:b/>
          <w:bCs/>
          <w:sz w:val="28"/>
          <w:szCs w:val="28"/>
          <w:lang w:eastAsia="ru-RU"/>
        </w:rPr>
      </w:pPr>
    </w:p>
    <w:p w:rsidR="00071ACF" w:rsidRPr="008B23F1" w:rsidRDefault="00071ACF" w:rsidP="00071ACF">
      <w:pPr>
        <w:spacing w:after="0" w:line="360" w:lineRule="auto"/>
        <w:jc w:val="right"/>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Додаток А</w:t>
      </w:r>
    </w:p>
    <w:p w:rsidR="00413B60" w:rsidRPr="008B23F1" w:rsidRDefault="00413B60" w:rsidP="00AC3097">
      <w:pPr>
        <w:spacing w:after="0" w:line="360" w:lineRule="auto"/>
        <w:jc w:val="center"/>
        <w:rPr>
          <w:rFonts w:ascii="Times New Roman" w:eastAsia="Times New Roman" w:hAnsi="Times New Roman" w:cs="Times New Roman"/>
          <w:sz w:val="28"/>
          <w:szCs w:val="28"/>
          <w:lang w:eastAsia="ru-RU"/>
        </w:rPr>
      </w:pPr>
      <w:r w:rsidRPr="008B23F1">
        <w:rPr>
          <w:rFonts w:ascii="Times New Roman" w:eastAsia="Times New Roman" w:hAnsi="Times New Roman" w:cs="Times New Roman"/>
          <w:b/>
          <w:bCs/>
          <w:sz w:val="28"/>
          <w:szCs w:val="28"/>
          <w:lang w:eastAsia="ru-RU"/>
        </w:rPr>
        <w:t>Анкета для дослідження уподобань студентів до спортивних ігор та їх ставлення до них</w:t>
      </w:r>
    </w:p>
    <w:p w:rsidR="00413B60" w:rsidRPr="008B23F1" w:rsidRDefault="00413B60" w:rsidP="00413B60">
      <w:p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b/>
          <w:bCs/>
          <w:sz w:val="24"/>
          <w:szCs w:val="24"/>
          <w:lang w:eastAsia="ru-RU"/>
        </w:rPr>
        <w:t>Інструкція:</w:t>
      </w:r>
      <w:r w:rsidRPr="008B23F1">
        <w:rPr>
          <w:rFonts w:ascii="Times New Roman" w:eastAsia="Times New Roman" w:hAnsi="Times New Roman" w:cs="Times New Roman"/>
          <w:sz w:val="24"/>
          <w:szCs w:val="24"/>
          <w:lang w:eastAsia="ru-RU"/>
        </w:rPr>
        <w:t xml:space="preserve"> Будь ласка, дайте відповіді на наступні питання. Ваші відповіді допоможуть нам краще зрозуміти ваші уподобання у спортивних іграх та ставлення до них.</w:t>
      </w:r>
    </w:p>
    <w:p w:rsidR="00413B60" w:rsidRPr="008B23F1" w:rsidRDefault="00413B60" w:rsidP="00413B60">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b/>
          <w:bCs/>
          <w:sz w:val="24"/>
          <w:szCs w:val="24"/>
          <w:lang w:eastAsia="ru-RU"/>
        </w:rPr>
        <w:t>Які спортивні ігри вам найбільше подобаються?</w:t>
      </w:r>
      <w:r w:rsidRPr="008B23F1">
        <w:rPr>
          <w:rFonts w:ascii="Times New Roman" w:eastAsia="Times New Roman" w:hAnsi="Times New Roman" w:cs="Times New Roman"/>
          <w:sz w:val="24"/>
          <w:szCs w:val="24"/>
          <w:lang w:eastAsia="ru-RU"/>
        </w:rPr>
        <w:t xml:space="preserve"> (Виберіть не більше трьох варіантів)</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6" type="#_x0000_t75" style="width:18pt;height:15.6pt" o:ole="">
            <v:imagedata r:id="rId17" o:title=""/>
          </v:shape>
          <w:control r:id="rId18" w:name="DefaultOcxName" w:shapeid="_x0000_i1076"/>
        </w:object>
      </w:r>
      <w:r w:rsidR="00413B60" w:rsidRPr="008B23F1">
        <w:rPr>
          <w:rFonts w:ascii="Times New Roman" w:eastAsia="Times New Roman" w:hAnsi="Times New Roman" w:cs="Times New Roman"/>
          <w:sz w:val="24"/>
          <w:szCs w:val="24"/>
          <w:lang w:eastAsia="ru-RU"/>
        </w:rPr>
        <w:t>Футбол</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079" type="#_x0000_t75" style="width:18pt;height:15.6pt" o:ole="">
            <v:imagedata r:id="rId17" o:title=""/>
          </v:shape>
          <w:control r:id="rId19" w:name="DefaultOcxName1" w:shapeid="_x0000_i1079"/>
        </w:object>
      </w:r>
      <w:r w:rsidR="00413B60" w:rsidRPr="008B23F1">
        <w:rPr>
          <w:rFonts w:ascii="Times New Roman" w:eastAsia="Times New Roman" w:hAnsi="Times New Roman" w:cs="Times New Roman"/>
          <w:sz w:val="24"/>
          <w:szCs w:val="24"/>
          <w:lang w:eastAsia="ru-RU"/>
        </w:rPr>
        <w:t>Баскетбол</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082" type="#_x0000_t75" style="width:18pt;height:15.6pt" o:ole="">
            <v:imagedata r:id="rId17" o:title=""/>
          </v:shape>
          <w:control r:id="rId20" w:name="DefaultOcxName2" w:shapeid="_x0000_i1082"/>
        </w:object>
      </w:r>
      <w:r w:rsidR="00413B60" w:rsidRPr="008B23F1">
        <w:rPr>
          <w:rFonts w:ascii="Times New Roman" w:eastAsia="Times New Roman" w:hAnsi="Times New Roman" w:cs="Times New Roman"/>
          <w:sz w:val="24"/>
          <w:szCs w:val="24"/>
          <w:lang w:eastAsia="ru-RU"/>
        </w:rPr>
        <w:t>Волейбол</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085" type="#_x0000_t75" style="width:18pt;height:15.6pt" o:ole="">
            <v:imagedata r:id="rId17" o:title=""/>
          </v:shape>
          <w:control r:id="rId21" w:name="DefaultOcxName3" w:shapeid="_x0000_i1085"/>
        </w:object>
      </w:r>
      <w:r w:rsidR="00413B60" w:rsidRPr="008B23F1">
        <w:rPr>
          <w:rFonts w:ascii="Times New Roman" w:eastAsia="Times New Roman" w:hAnsi="Times New Roman" w:cs="Times New Roman"/>
          <w:sz w:val="24"/>
          <w:szCs w:val="24"/>
          <w:lang w:eastAsia="ru-RU"/>
        </w:rPr>
        <w:t>Бадмінтон</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088" type="#_x0000_t75" style="width:18pt;height:15.6pt" o:ole="">
            <v:imagedata r:id="rId17" o:title=""/>
          </v:shape>
          <w:control r:id="rId22" w:name="DefaultOcxName4" w:shapeid="_x0000_i1088"/>
        </w:object>
      </w:r>
      <w:r w:rsidR="00413B60" w:rsidRPr="008B23F1">
        <w:rPr>
          <w:rFonts w:ascii="Times New Roman" w:eastAsia="Times New Roman" w:hAnsi="Times New Roman" w:cs="Times New Roman"/>
          <w:sz w:val="24"/>
          <w:szCs w:val="24"/>
          <w:lang w:eastAsia="ru-RU"/>
        </w:rPr>
        <w:t>Хокей</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091" type="#_x0000_t75" style="width:18pt;height:15.6pt" o:ole="">
            <v:imagedata r:id="rId17" o:title=""/>
          </v:shape>
          <w:control r:id="rId23" w:name="DefaultOcxName5" w:shapeid="_x0000_i1091"/>
        </w:object>
      </w:r>
      <w:r w:rsidR="00413B60" w:rsidRPr="008B23F1">
        <w:rPr>
          <w:rFonts w:ascii="Times New Roman" w:eastAsia="Times New Roman" w:hAnsi="Times New Roman" w:cs="Times New Roman"/>
          <w:sz w:val="24"/>
          <w:szCs w:val="24"/>
          <w:lang w:eastAsia="ru-RU"/>
        </w:rPr>
        <w:t>Рэгбі</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094" type="#_x0000_t75" style="width:18pt;height:15.6pt" o:ole="">
            <v:imagedata r:id="rId17" o:title=""/>
          </v:shape>
          <w:control r:id="rId24" w:name="DefaultOcxName6" w:shapeid="_x0000_i1094"/>
        </w:object>
      </w:r>
      <w:r w:rsidR="00413B60" w:rsidRPr="008B23F1">
        <w:rPr>
          <w:rFonts w:ascii="Times New Roman" w:eastAsia="Times New Roman" w:hAnsi="Times New Roman" w:cs="Times New Roman"/>
          <w:sz w:val="24"/>
          <w:szCs w:val="24"/>
          <w:lang w:eastAsia="ru-RU"/>
        </w:rPr>
        <w:t>Теніс</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097" type="#_x0000_t75" style="width:18pt;height:15.6pt" o:ole="">
            <v:imagedata r:id="rId17" o:title=""/>
          </v:shape>
          <w:control r:id="rId25" w:name="DefaultOcxName7" w:shapeid="_x0000_i1097"/>
        </w:object>
      </w:r>
      <w:r w:rsidR="00413B60" w:rsidRPr="008B23F1">
        <w:rPr>
          <w:rFonts w:ascii="Times New Roman" w:eastAsia="Times New Roman" w:hAnsi="Times New Roman" w:cs="Times New Roman"/>
          <w:sz w:val="24"/>
          <w:szCs w:val="24"/>
          <w:lang w:eastAsia="ru-RU"/>
        </w:rPr>
        <w:t>Настільний теніс</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00" type="#_x0000_t75" style="width:18pt;height:15.6pt" o:ole="">
            <v:imagedata r:id="rId17" o:title=""/>
          </v:shape>
          <w:control r:id="rId26" w:name="DefaultOcxName8" w:shapeid="_x0000_i1100"/>
        </w:object>
      </w:r>
      <w:r w:rsidR="00413B60" w:rsidRPr="008B23F1">
        <w:rPr>
          <w:rFonts w:ascii="Times New Roman" w:eastAsia="Times New Roman" w:hAnsi="Times New Roman" w:cs="Times New Roman"/>
          <w:sz w:val="24"/>
          <w:szCs w:val="24"/>
          <w:lang w:eastAsia="ru-RU"/>
        </w:rPr>
        <w:t>Інші (уточніть): _______________</w:t>
      </w:r>
    </w:p>
    <w:p w:rsidR="00413B60" w:rsidRPr="008B23F1" w:rsidRDefault="00413B60" w:rsidP="00290D5D">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b/>
          <w:bCs/>
          <w:sz w:val="24"/>
          <w:szCs w:val="24"/>
          <w:lang w:eastAsia="ru-RU"/>
        </w:rPr>
        <w:t>Які фактори впливають на вашу перевагу до вибору спортивних ігор?</w:t>
      </w:r>
      <w:r w:rsidRPr="008B23F1">
        <w:rPr>
          <w:rFonts w:ascii="Times New Roman" w:eastAsia="Times New Roman" w:hAnsi="Times New Roman" w:cs="Times New Roman"/>
          <w:sz w:val="24"/>
          <w:szCs w:val="24"/>
          <w:lang w:eastAsia="ru-RU"/>
        </w:rPr>
        <w:t xml:space="preserve"> (Виберіть всі, що підходять)</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03" type="#_x0000_t75" style="width:18pt;height:15.6pt" o:ole="">
            <v:imagedata r:id="rId17" o:title=""/>
          </v:shape>
          <w:control r:id="rId27" w:name="DefaultOcxName9" w:shapeid="_x0000_i1103"/>
        </w:object>
      </w:r>
      <w:r w:rsidR="00413B60" w:rsidRPr="008B23F1">
        <w:rPr>
          <w:rFonts w:ascii="Times New Roman" w:eastAsia="Times New Roman" w:hAnsi="Times New Roman" w:cs="Times New Roman"/>
          <w:sz w:val="24"/>
          <w:szCs w:val="24"/>
          <w:lang w:eastAsia="ru-RU"/>
        </w:rPr>
        <w:t>Інтерес до гри</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06" type="#_x0000_t75" style="width:18pt;height:15.6pt" o:ole="">
            <v:imagedata r:id="rId17" o:title=""/>
          </v:shape>
          <w:control r:id="rId28" w:name="DefaultOcxName10" w:shapeid="_x0000_i1106"/>
        </w:object>
      </w:r>
      <w:r w:rsidR="00413B60" w:rsidRPr="008B23F1">
        <w:rPr>
          <w:rFonts w:ascii="Times New Roman" w:eastAsia="Times New Roman" w:hAnsi="Times New Roman" w:cs="Times New Roman"/>
          <w:sz w:val="24"/>
          <w:szCs w:val="24"/>
          <w:lang w:eastAsia="ru-RU"/>
        </w:rPr>
        <w:t>Наявність можливостей для гри в університеті</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09" type="#_x0000_t75" style="width:18pt;height:15.6pt" o:ole="">
            <v:imagedata r:id="rId17" o:title=""/>
          </v:shape>
          <w:control r:id="rId29" w:name="DefaultOcxName11" w:shapeid="_x0000_i1109"/>
        </w:object>
      </w:r>
      <w:r w:rsidR="00413B60" w:rsidRPr="008B23F1">
        <w:rPr>
          <w:rFonts w:ascii="Times New Roman" w:eastAsia="Times New Roman" w:hAnsi="Times New Roman" w:cs="Times New Roman"/>
          <w:sz w:val="24"/>
          <w:szCs w:val="24"/>
          <w:lang w:eastAsia="ru-RU"/>
        </w:rPr>
        <w:t>Популярність гри серед друзів</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12" type="#_x0000_t75" style="width:18pt;height:15.6pt" o:ole="">
            <v:imagedata r:id="rId17" o:title=""/>
          </v:shape>
          <w:control r:id="rId30" w:name="DefaultOcxName12" w:shapeid="_x0000_i1112"/>
        </w:object>
      </w:r>
      <w:r w:rsidR="00413B60" w:rsidRPr="008B23F1">
        <w:rPr>
          <w:rFonts w:ascii="Times New Roman" w:eastAsia="Times New Roman" w:hAnsi="Times New Roman" w:cs="Times New Roman"/>
          <w:sz w:val="24"/>
          <w:szCs w:val="24"/>
          <w:lang w:eastAsia="ru-RU"/>
        </w:rPr>
        <w:t>Наявність спортивного обладнання</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15" type="#_x0000_t75" style="width:18pt;height:15.6pt" o:ole="">
            <v:imagedata r:id="rId17" o:title=""/>
          </v:shape>
          <w:control r:id="rId31" w:name="DefaultOcxName13" w:shapeid="_x0000_i1115"/>
        </w:object>
      </w:r>
      <w:r w:rsidR="00413B60" w:rsidRPr="008B23F1">
        <w:rPr>
          <w:rFonts w:ascii="Times New Roman" w:eastAsia="Times New Roman" w:hAnsi="Times New Roman" w:cs="Times New Roman"/>
          <w:sz w:val="24"/>
          <w:szCs w:val="24"/>
          <w:lang w:eastAsia="ru-RU"/>
        </w:rPr>
        <w:t>Фізичні навантаження та рівень активності</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18" type="#_x0000_t75" style="width:18pt;height:15.6pt" o:ole="">
            <v:imagedata r:id="rId17" o:title=""/>
          </v:shape>
          <w:control r:id="rId32" w:name="DefaultOcxName14" w:shapeid="_x0000_i1118"/>
        </w:object>
      </w:r>
      <w:r w:rsidR="00413B60" w:rsidRPr="008B23F1">
        <w:rPr>
          <w:rFonts w:ascii="Times New Roman" w:eastAsia="Times New Roman" w:hAnsi="Times New Roman" w:cs="Times New Roman"/>
          <w:sz w:val="24"/>
          <w:szCs w:val="24"/>
          <w:lang w:eastAsia="ru-RU"/>
        </w:rPr>
        <w:t>Рівень навичок і знання правил</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21" type="#_x0000_t75" style="width:18pt;height:15.6pt" o:ole="">
            <v:imagedata r:id="rId17" o:title=""/>
          </v:shape>
          <w:control r:id="rId33" w:name="DefaultOcxName15" w:shapeid="_x0000_i1121"/>
        </w:object>
      </w:r>
      <w:r w:rsidR="00413B60" w:rsidRPr="008B23F1">
        <w:rPr>
          <w:rFonts w:ascii="Times New Roman" w:eastAsia="Times New Roman" w:hAnsi="Times New Roman" w:cs="Times New Roman"/>
          <w:sz w:val="24"/>
          <w:szCs w:val="24"/>
          <w:lang w:eastAsia="ru-RU"/>
        </w:rPr>
        <w:t>Інші (уточніть): _______________</w:t>
      </w:r>
    </w:p>
    <w:p w:rsidR="00413B60" w:rsidRPr="008B23F1" w:rsidRDefault="00413B60" w:rsidP="00413B60">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b/>
          <w:bCs/>
          <w:sz w:val="24"/>
          <w:szCs w:val="24"/>
          <w:lang w:eastAsia="ru-RU"/>
        </w:rPr>
        <w:t>Як часто ви займаєтеся спортивними іграми?</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24" type="#_x0000_t75" style="width:18pt;height:15.6pt" o:ole="">
            <v:imagedata r:id="rId17" o:title=""/>
          </v:shape>
          <w:control r:id="rId34" w:name="DefaultOcxName16" w:shapeid="_x0000_i1124"/>
        </w:object>
      </w:r>
      <w:r w:rsidR="00413B60" w:rsidRPr="008B23F1">
        <w:rPr>
          <w:rFonts w:ascii="Times New Roman" w:eastAsia="Times New Roman" w:hAnsi="Times New Roman" w:cs="Times New Roman"/>
          <w:sz w:val="24"/>
          <w:szCs w:val="24"/>
          <w:lang w:eastAsia="ru-RU"/>
        </w:rPr>
        <w:t>Щодня</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27" type="#_x0000_t75" style="width:18pt;height:15.6pt" o:ole="">
            <v:imagedata r:id="rId17" o:title=""/>
          </v:shape>
          <w:control r:id="rId35" w:name="DefaultOcxName17" w:shapeid="_x0000_i1127"/>
        </w:object>
      </w:r>
      <w:r w:rsidR="00413B60" w:rsidRPr="008B23F1">
        <w:rPr>
          <w:rFonts w:ascii="Times New Roman" w:eastAsia="Times New Roman" w:hAnsi="Times New Roman" w:cs="Times New Roman"/>
          <w:sz w:val="24"/>
          <w:szCs w:val="24"/>
          <w:lang w:eastAsia="ru-RU"/>
        </w:rPr>
        <w:t>Раз на тиждень</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30" type="#_x0000_t75" style="width:18pt;height:15.6pt" o:ole="">
            <v:imagedata r:id="rId17" o:title=""/>
          </v:shape>
          <w:control r:id="rId36" w:name="DefaultOcxName18" w:shapeid="_x0000_i1130"/>
        </w:object>
      </w:r>
      <w:r w:rsidR="00413B60" w:rsidRPr="008B23F1">
        <w:rPr>
          <w:rFonts w:ascii="Times New Roman" w:eastAsia="Times New Roman" w:hAnsi="Times New Roman" w:cs="Times New Roman"/>
          <w:sz w:val="24"/>
          <w:szCs w:val="24"/>
          <w:lang w:eastAsia="ru-RU"/>
        </w:rPr>
        <w:t>Раз на місяць</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33" type="#_x0000_t75" style="width:18pt;height:15.6pt" o:ole="">
            <v:imagedata r:id="rId17" o:title=""/>
          </v:shape>
          <w:control r:id="rId37" w:name="DefaultOcxName19" w:shapeid="_x0000_i1133"/>
        </w:object>
      </w:r>
      <w:r w:rsidR="00413B60" w:rsidRPr="008B23F1">
        <w:rPr>
          <w:rFonts w:ascii="Times New Roman" w:eastAsia="Times New Roman" w:hAnsi="Times New Roman" w:cs="Times New Roman"/>
          <w:sz w:val="24"/>
          <w:szCs w:val="24"/>
          <w:lang w:eastAsia="ru-RU"/>
        </w:rPr>
        <w:t>Рідше ніж раз на місяць</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36" type="#_x0000_t75" style="width:18pt;height:15.6pt" o:ole="">
            <v:imagedata r:id="rId17" o:title=""/>
          </v:shape>
          <w:control r:id="rId38" w:name="DefaultOcxName20" w:shapeid="_x0000_i1136"/>
        </w:object>
      </w:r>
      <w:r w:rsidR="00413B60" w:rsidRPr="008B23F1">
        <w:rPr>
          <w:rFonts w:ascii="Times New Roman" w:eastAsia="Times New Roman" w:hAnsi="Times New Roman" w:cs="Times New Roman"/>
          <w:sz w:val="24"/>
          <w:szCs w:val="24"/>
          <w:lang w:eastAsia="ru-RU"/>
        </w:rPr>
        <w:t>Ніколи</w:t>
      </w:r>
    </w:p>
    <w:p w:rsidR="00413B60" w:rsidRPr="008B23F1" w:rsidRDefault="00413B60" w:rsidP="00413B60">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b/>
          <w:bCs/>
          <w:sz w:val="24"/>
          <w:szCs w:val="24"/>
          <w:lang w:eastAsia="ru-RU"/>
        </w:rPr>
        <w:t>Як ви оцінюєте свій рівень задоволення від занять спортивними іграми?</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39" type="#_x0000_t75" style="width:18pt;height:15.6pt" o:ole="">
            <v:imagedata r:id="rId17" o:title=""/>
          </v:shape>
          <w:control r:id="rId39" w:name="DefaultOcxName21" w:shapeid="_x0000_i1139"/>
        </w:object>
      </w:r>
      <w:r w:rsidR="00413B60" w:rsidRPr="008B23F1">
        <w:rPr>
          <w:rFonts w:ascii="Times New Roman" w:eastAsia="Times New Roman" w:hAnsi="Times New Roman" w:cs="Times New Roman"/>
          <w:sz w:val="24"/>
          <w:szCs w:val="24"/>
          <w:lang w:eastAsia="ru-RU"/>
        </w:rPr>
        <w:t>Дуже високе</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42" type="#_x0000_t75" style="width:18pt;height:15.6pt" o:ole="">
            <v:imagedata r:id="rId17" o:title=""/>
          </v:shape>
          <w:control r:id="rId40" w:name="DefaultOcxName22" w:shapeid="_x0000_i1142"/>
        </w:object>
      </w:r>
      <w:r w:rsidR="00413B60" w:rsidRPr="008B23F1">
        <w:rPr>
          <w:rFonts w:ascii="Times New Roman" w:eastAsia="Times New Roman" w:hAnsi="Times New Roman" w:cs="Times New Roman"/>
          <w:sz w:val="24"/>
          <w:szCs w:val="24"/>
          <w:lang w:eastAsia="ru-RU"/>
        </w:rPr>
        <w:t>Високе</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45" type="#_x0000_t75" style="width:18pt;height:15.6pt" o:ole="">
            <v:imagedata r:id="rId17" o:title=""/>
          </v:shape>
          <w:control r:id="rId41" w:name="DefaultOcxName23" w:shapeid="_x0000_i1145"/>
        </w:object>
      </w:r>
      <w:r w:rsidR="00413B60" w:rsidRPr="008B23F1">
        <w:rPr>
          <w:rFonts w:ascii="Times New Roman" w:eastAsia="Times New Roman" w:hAnsi="Times New Roman" w:cs="Times New Roman"/>
          <w:sz w:val="24"/>
          <w:szCs w:val="24"/>
          <w:lang w:eastAsia="ru-RU"/>
        </w:rPr>
        <w:t>Середнє</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48" type="#_x0000_t75" style="width:18pt;height:15.6pt" o:ole="">
            <v:imagedata r:id="rId17" o:title=""/>
          </v:shape>
          <w:control r:id="rId42" w:name="DefaultOcxName24" w:shapeid="_x0000_i1148"/>
        </w:object>
      </w:r>
      <w:r w:rsidR="00413B60" w:rsidRPr="008B23F1">
        <w:rPr>
          <w:rFonts w:ascii="Times New Roman" w:eastAsia="Times New Roman" w:hAnsi="Times New Roman" w:cs="Times New Roman"/>
          <w:sz w:val="24"/>
          <w:szCs w:val="24"/>
          <w:lang w:eastAsia="ru-RU"/>
        </w:rPr>
        <w:t>Низьке</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51" type="#_x0000_t75" style="width:18pt;height:15.6pt" o:ole="">
            <v:imagedata r:id="rId17" o:title=""/>
          </v:shape>
          <w:control r:id="rId43" w:name="DefaultOcxName25" w:shapeid="_x0000_i1151"/>
        </w:object>
      </w:r>
      <w:r w:rsidR="00413B60" w:rsidRPr="008B23F1">
        <w:rPr>
          <w:rFonts w:ascii="Times New Roman" w:eastAsia="Times New Roman" w:hAnsi="Times New Roman" w:cs="Times New Roman"/>
          <w:sz w:val="24"/>
          <w:szCs w:val="24"/>
          <w:lang w:eastAsia="ru-RU"/>
        </w:rPr>
        <w:t>Дуже низьке</w:t>
      </w:r>
    </w:p>
    <w:p w:rsidR="00413B60" w:rsidRPr="008B23F1" w:rsidRDefault="00413B60" w:rsidP="00413B60">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b/>
          <w:bCs/>
          <w:sz w:val="24"/>
          <w:szCs w:val="24"/>
          <w:lang w:eastAsia="ru-RU"/>
        </w:rPr>
        <w:t>Які переваги ви бачите в заняттях спортивними іграми?</w:t>
      </w:r>
      <w:r w:rsidRPr="008B23F1">
        <w:rPr>
          <w:rFonts w:ascii="Times New Roman" w:eastAsia="Times New Roman" w:hAnsi="Times New Roman" w:cs="Times New Roman"/>
          <w:sz w:val="24"/>
          <w:szCs w:val="24"/>
          <w:lang w:eastAsia="ru-RU"/>
        </w:rPr>
        <w:t xml:space="preserve"> (Виберіть всі, що підходять)</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54" type="#_x0000_t75" style="width:18pt;height:15.6pt" o:ole="">
            <v:imagedata r:id="rId17" o:title=""/>
          </v:shape>
          <w:control r:id="rId44" w:name="DefaultOcxName26" w:shapeid="_x0000_i1154"/>
        </w:object>
      </w:r>
      <w:r w:rsidR="00413B60" w:rsidRPr="008B23F1">
        <w:rPr>
          <w:rFonts w:ascii="Times New Roman" w:eastAsia="Times New Roman" w:hAnsi="Times New Roman" w:cs="Times New Roman"/>
          <w:sz w:val="24"/>
          <w:szCs w:val="24"/>
          <w:lang w:eastAsia="ru-RU"/>
        </w:rPr>
        <w:t>Покращення фізичної форми</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57" type="#_x0000_t75" style="width:18pt;height:15.6pt" o:ole="">
            <v:imagedata r:id="rId17" o:title=""/>
          </v:shape>
          <w:control r:id="rId45" w:name="DefaultOcxName27" w:shapeid="_x0000_i1157"/>
        </w:object>
      </w:r>
      <w:r w:rsidR="00413B60" w:rsidRPr="008B23F1">
        <w:rPr>
          <w:rFonts w:ascii="Times New Roman" w:eastAsia="Times New Roman" w:hAnsi="Times New Roman" w:cs="Times New Roman"/>
          <w:sz w:val="24"/>
          <w:szCs w:val="24"/>
          <w:lang w:eastAsia="ru-RU"/>
        </w:rPr>
        <w:t>Соціальна взаємодія</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60" type="#_x0000_t75" style="width:18pt;height:15.6pt" o:ole="">
            <v:imagedata r:id="rId17" o:title=""/>
          </v:shape>
          <w:control r:id="rId46" w:name="DefaultOcxName28" w:shapeid="_x0000_i1160"/>
        </w:object>
      </w:r>
      <w:r w:rsidR="00413B60" w:rsidRPr="008B23F1">
        <w:rPr>
          <w:rFonts w:ascii="Times New Roman" w:eastAsia="Times New Roman" w:hAnsi="Times New Roman" w:cs="Times New Roman"/>
          <w:sz w:val="24"/>
          <w:szCs w:val="24"/>
          <w:lang w:eastAsia="ru-RU"/>
        </w:rPr>
        <w:t>Зменшення стресу</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63" type="#_x0000_t75" style="width:18pt;height:15.6pt" o:ole="">
            <v:imagedata r:id="rId17" o:title=""/>
          </v:shape>
          <w:control r:id="rId47" w:name="DefaultOcxName29" w:shapeid="_x0000_i1163"/>
        </w:object>
      </w:r>
      <w:r w:rsidR="00413B60" w:rsidRPr="008B23F1">
        <w:rPr>
          <w:rFonts w:ascii="Times New Roman" w:eastAsia="Times New Roman" w:hAnsi="Times New Roman" w:cs="Times New Roman"/>
          <w:sz w:val="24"/>
          <w:szCs w:val="24"/>
          <w:lang w:eastAsia="ru-RU"/>
        </w:rPr>
        <w:t>Розвиток командної роботи</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66" type="#_x0000_t75" style="width:18pt;height:15.6pt" o:ole="">
            <v:imagedata r:id="rId17" o:title=""/>
          </v:shape>
          <w:control r:id="rId48" w:name="DefaultOcxName30" w:shapeid="_x0000_i1166"/>
        </w:object>
      </w:r>
      <w:r w:rsidR="00413B60" w:rsidRPr="008B23F1">
        <w:rPr>
          <w:rFonts w:ascii="Times New Roman" w:eastAsia="Times New Roman" w:hAnsi="Times New Roman" w:cs="Times New Roman"/>
          <w:sz w:val="24"/>
          <w:szCs w:val="24"/>
          <w:lang w:eastAsia="ru-RU"/>
        </w:rPr>
        <w:t>Розвага та задоволення</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69" type="#_x0000_t75" style="width:18pt;height:15.6pt" o:ole="">
            <v:imagedata r:id="rId17" o:title=""/>
          </v:shape>
          <w:control r:id="rId49" w:name="DefaultOcxName31" w:shapeid="_x0000_i1169"/>
        </w:object>
      </w:r>
      <w:r w:rsidR="00413B60" w:rsidRPr="008B23F1">
        <w:rPr>
          <w:rFonts w:ascii="Times New Roman" w:eastAsia="Times New Roman" w:hAnsi="Times New Roman" w:cs="Times New Roman"/>
          <w:sz w:val="24"/>
          <w:szCs w:val="24"/>
          <w:lang w:eastAsia="ru-RU"/>
        </w:rPr>
        <w:t>Поліпшення академічної успішності</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72" type="#_x0000_t75" style="width:18pt;height:15.6pt" o:ole="">
            <v:imagedata r:id="rId17" o:title=""/>
          </v:shape>
          <w:control r:id="rId50" w:name="DefaultOcxName32" w:shapeid="_x0000_i1172"/>
        </w:object>
      </w:r>
      <w:r w:rsidR="00413B60" w:rsidRPr="008B23F1">
        <w:rPr>
          <w:rFonts w:ascii="Times New Roman" w:eastAsia="Times New Roman" w:hAnsi="Times New Roman" w:cs="Times New Roman"/>
          <w:sz w:val="24"/>
          <w:szCs w:val="24"/>
          <w:lang w:eastAsia="ru-RU"/>
        </w:rPr>
        <w:t>Інші (уточніть): _______________</w:t>
      </w:r>
    </w:p>
    <w:p w:rsidR="00413B60" w:rsidRPr="008B23F1" w:rsidRDefault="00413B60" w:rsidP="00413B60">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b/>
          <w:bCs/>
          <w:sz w:val="24"/>
          <w:szCs w:val="24"/>
          <w:lang w:eastAsia="ru-RU"/>
        </w:rPr>
        <w:t>Які перешкоди заважають вам займатися спортивними іграми?</w:t>
      </w:r>
      <w:r w:rsidRPr="008B23F1">
        <w:rPr>
          <w:rFonts w:ascii="Times New Roman" w:eastAsia="Times New Roman" w:hAnsi="Times New Roman" w:cs="Times New Roman"/>
          <w:sz w:val="24"/>
          <w:szCs w:val="24"/>
          <w:lang w:eastAsia="ru-RU"/>
        </w:rPr>
        <w:t xml:space="preserve"> (Виберіть всі, що підходять)</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75" type="#_x0000_t75" style="width:18pt;height:15.6pt" o:ole="">
            <v:imagedata r:id="rId17" o:title=""/>
          </v:shape>
          <w:control r:id="rId51" w:name="DefaultOcxName33" w:shapeid="_x0000_i1175"/>
        </w:object>
      </w:r>
      <w:r w:rsidR="00413B60" w:rsidRPr="008B23F1">
        <w:rPr>
          <w:rFonts w:ascii="Times New Roman" w:eastAsia="Times New Roman" w:hAnsi="Times New Roman" w:cs="Times New Roman"/>
          <w:sz w:val="24"/>
          <w:szCs w:val="24"/>
          <w:lang w:eastAsia="ru-RU"/>
        </w:rPr>
        <w:t>Брак часу</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78" type="#_x0000_t75" style="width:18pt;height:15.6pt" o:ole="">
            <v:imagedata r:id="rId17" o:title=""/>
          </v:shape>
          <w:control r:id="rId52" w:name="DefaultOcxName34" w:shapeid="_x0000_i1178"/>
        </w:object>
      </w:r>
      <w:r w:rsidR="00413B60" w:rsidRPr="008B23F1">
        <w:rPr>
          <w:rFonts w:ascii="Times New Roman" w:eastAsia="Times New Roman" w:hAnsi="Times New Roman" w:cs="Times New Roman"/>
          <w:sz w:val="24"/>
          <w:szCs w:val="24"/>
          <w:lang w:eastAsia="ru-RU"/>
        </w:rPr>
        <w:t>Відсутність спортивного обладнання</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81" type="#_x0000_t75" style="width:18pt;height:15.6pt" o:ole="">
            <v:imagedata r:id="rId17" o:title=""/>
          </v:shape>
          <w:control r:id="rId53" w:name="DefaultOcxName35" w:shapeid="_x0000_i1181"/>
        </w:object>
      </w:r>
      <w:r w:rsidR="00413B60" w:rsidRPr="008B23F1">
        <w:rPr>
          <w:rFonts w:ascii="Times New Roman" w:eastAsia="Times New Roman" w:hAnsi="Times New Roman" w:cs="Times New Roman"/>
          <w:sz w:val="24"/>
          <w:szCs w:val="24"/>
          <w:lang w:eastAsia="ru-RU"/>
        </w:rPr>
        <w:t>Недостатня підтримка з боку університету</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84" type="#_x0000_t75" style="width:18pt;height:15.6pt" o:ole="">
            <v:imagedata r:id="rId17" o:title=""/>
          </v:shape>
          <w:control r:id="rId54" w:name="DefaultOcxName36" w:shapeid="_x0000_i1184"/>
        </w:object>
      </w:r>
      <w:r w:rsidR="00413B60" w:rsidRPr="008B23F1">
        <w:rPr>
          <w:rFonts w:ascii="Times New Roman" w:eastAsia="Times New Roman" w:hAnsi="Times New Roman" w:cs="Times New Roman"/>
          <w:sz w:val="24"/>
          <w:szCs w:val="24"/>
          <w:lang w:eastAsia="ru-RU"/>
        </w:rPr>
        <w:t>Недостатні знання правил гри</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87" type="#_x0000_t75" style="width:18pt;height:15.6pt" o:ole="">
            <v:imagedata r:id="rId17" o:title=""/>
          </v:shape>
          <w:control r:id="rId55" w:name="DefaultOcxName37" w:shapeid="_x0000_i1187"/>
        </w:object>
      </w:r>
      <w:r w:rsidR="00413B60" w:rsidRPr="008B23F1">
        <w:rPr>
          <w:rFonts w:ascii="Times New Roman" w:eastAsia="Times New Roman" w:hAnsi="Times New Roman" w:cs="Times New Roman"/>
          <w:sz w:val="24"/>
          <w:szCs w:val="24"/>
          <w:lang w:eastAsia="ru-RU"/>
        </w:rPr>
        <w:t>Інші обов’язки (навчання, робота)</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90" type="#_x0000_t75" style="width:18pt;height:15.6pt" o:ole="">
            <v:imagedata r:id="rId17" o:title=""/>
          </v:shape>
          <w:control r:id="rId56" w:name="DefaultOcxName38" w:shapeid="_x0000_i1190"/>
        </w:object>
      </w:r>
      <w:r w:rsidR="00413B60" w:rsidRPr="008B23F1">
        <w:rPr>
          <w:rFonts w:ascii="Times New Roman" w:eastAsia="Times New Roman" w:hAnsi="Times New Roman" w:cs="Times New Roman"/>
          <w:sz w:val="24"/>
          <w:szCs w:val="24"/>
          <w:lang w:eastAsia="ru-RU"/>
        </w:rPr>
        <w:t>Інші (уточніть): _______________</w:t>
      </w:r>
    </w:p>
    <w:p w:rsidR="00413B60" w:rsidRPr="008B23F1" w:rsidRDefault="00413B60" w:rsidP="00413B60">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b/>
          <w:bCs/>
          <w:sz w:val="24"/>
          <w:szCs w:val="24"/>
          <w:lang w:eastAsia="ru-RU"/>
        </w:rPr>
        <w:t>Яким чином ви вважаєте, можна покращити доступність та привабливість спортивних ігор у університеті?</w:t>
      </w:r>
      <w:r w:rsidRPr="008B23F1">
        <w:rPr>
          <w:rFonts w:ascii="Times New Roman" w:eastAsia="Times New Roman" w:hAnsi="Times New Roman" w:cs="Times New Roman"/>
          <w:sz w:val="24"/>
          <w:szCs w:val="24"/>
          <w:lang w:eastAsia="ru-RU"/>
        </w:rPr>
        <w:t xml:space="preserve"> (Виберіть всі, що підходять)</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93" type="#_x0000_t75" style="width:18pt;height:15.6pt" o:ole="">
            <v:imagedata r:id="rId17" o:title=""/>
          </v:shape>
          <w:control r:id="rId57" w:name="DefaultOcxName39" w:shapeid="_x0000_i1193"/>
        </w:object>
      </w:r>
      <w:r w:rsidR="00413B60" w:rsidRPr="008B23F1">
        <w:rPr>
          <w:rFonts w:ascii="Times New Roman" w:eastAsia="Times New Roman" w:hAnsi="Times New Roman" w:cs="Times New Roman"/>
          <w:sz w:val="24"/>
          <w:szCs w:val="24"/>
          <w:lang w:eastAsia="ru-RU"/>
        </w:rPr>
        <w:t>Організація більше спортивних подій та турнірів</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96" type="#_x0000_t75" style="width:18pt;height:15.6pt" o:ole="">
            <v:imagedata r:id="rId17" o:title=""/>
          </v:shape>
          <w:control r:id="rId58" w:name="DefaultOcxName40" w:shapeid="_x0000_i1196"/>
        </w:object>
      </w:r>
      <w:r w:rsidR="00413B60" w:rsidRPr="008B23F1">
        <w:rPr>
          <w:rFonts w:ascii="Times New Roman" w:eastAsia="Times New Roman" w:hAnsi="Times New Roman" w:cs="Times New Roman"/>
          <w:sz w:val="24"/>
          <w:szCs w:val="24"/>
          <w:lang w:eastAsia="ru-RU"/>
        </w:rPr>
        <w:t>Покращення матеріально-технічної бази</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199" type="#_x0000_t75" style="width:18pt;height:15.6pt" o:ole="">
            <v:imagedata r:id="rId17" o:title=""/>
          </v:shape>
          <w:control r:id="rId59" w:name="DefaultOcxName41" w:shapeid="_x0000_i1199"/>
        </w:object>
      </w:r>
      <w:r w:rsidR="00413B60" w:rsidRPr="008B23F1">
        <w:rPr>
          <w:rFonts w:ascii="Times New Roman" w:eastAsia="Times New Roman" w:hAnsi="Times New Roman" w:cs="Times New Roman"/>
          <w:sz w:val="24"/>
          <w:szCs w:val="24"/>
          <w:lang w:eastAsia="ru-RU"/>
        </w:rPr>
        <w:t>Залучення кваліфікованих тренерів</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202" type="#_x0000_t75" style="width:18pt;height:15.6pt" o:ole="">
            <v:imagedata r:id="rId17" o:title=""/>
          </v:shape>
          <w:control r:id="rId60" w:name="DefaultOcxName42" w:shapeid="_x0000_i1202"/>
        </w:object>
      </w:r>
      <w:r w:rsidR="00413B60" w:rsidRPr="008B23F1">
        <w:rPr>
          <w:rFonts w:ascii="Times New Roman" w:eastAsia="Times New Roman" w:hAnsi="Times New Roman" w:cs="Times New Roman"/>
          <w:sz w:val="24"/>
          <w:szCs w:val="24"/>
          <w:lang w:eastAsia="ru-RU"/>
        </w:rPr>
        <w:t>Розширення різноманітності спортивних ігор</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205" type="#_x0000_t75" style="width:18pt;height:15.6pt" o:ole="">
            <v:imagedata r:id="rId17" o:title=""/>
          </v:shape>
          <w:control r:id="rId61" w:name="DefaultOcxName43" w:shapeid="_x0000_i1205"/>
        </w:object>
      </w:r>
      <w:r w:rsidR="00413B60" w:rsidRPr="008B23F1">
        <w:rPr>
          <w:rFonts w:ascii="Times New Roman" w:eastAsia="Times New Roman" w:hAnsi="Times New Roman" w:cs="Times New Roman"/>
          <w:sz w:val="24"/>
          <w:szCs w:val="24"/>
          <w:lang w:eastAsia="ru-RU"/>
        </w:rPr>
        <w:t>Підвищення рівня рекламування спортивних заходів</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208" type="#_x0000_t75" style="width:18pt;height:15.6pt" o:ole="">
            <v:imagedata r:id="rId17" o:title=""/>
          </v:shape>
          <w:control r:id="rId62" w:name="DefaultOcxName44" w:shapeid="_x0000_i1208"/>
        </w:object>
      </w:r>
      <w:r w:rsidR="00413B60" w:rsidRPr="008B23F1">
        <w:rPr>
          <w:rFonts w:ascii="Times New Roman" w:eastAsia="Times New Roman" w:hAnsi="Times New Roman" w:cs="Times New Roman"/>
          <w:sz w:val="24"/>
          <w:szCs w:val="24"/>
          <w:lang w:eastAsia="ru-RU"/>
        </w:rPr>
        <w:t>Інші (уточніть): _______________</w:t>
      </w:r>
    </w:p>
    <w:p w:rsidR="00413B60" w:rsidRPr="008B23F1" w:rsidRDefault="00413B60" w:rsidP="00413B60">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b/>
          <w:bCs/>
          <w:sz w:val="24"/>
          <w:szCs w:val="24"/>
          <w:lang w:eastAsia="ru-RU"/>
        </w:rPr>
        <w:t>Ваше загальне ставлення до спортивних ігор:</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211" type="#_x0000_t75" style="width:18pt;height:15.6pt" o:ole="">
            <v:imagedata r:id="rId17" o:title=""/>
          </v:shape>
          <w:control r:id="rId63" w:name="DefaultOcxName45" w:shapeid="_x0000_i1211"/>
        </w:object>
      </w:r>
      <w:r w:rsidR="00413B60" w:rsidRPr="008B23F1">
        <w:rPr>
          <w:rFonts w:ascii="Times New Roman" w:eastAsia="Times New Roman" w:hAnsi="Times New Roman" w:cs="Times New Roman"/>
          <w:sz w:val="24"/>
          <w:szCs w:val="24"/>
          <w:lang w:eastAsia="ru-RU"/>
        </w:rPr>
        <w:t>Дуже позитивне</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214" type="#_x0000_t75" style="width:18pt;height:15.6pt" o:ole="">
            <v:imagedata r:id="rId17" o:title=""/>
          </v:shape>
          <w:control r:id="rId64" w:name="DefaultOcxName46" w:shapeid="_x0000_i1214"/>
        </w:object>
      </w:r>
      <w:r w:rsidR="00413B60" w:rsidRPr="008B23F1">
        <w:rPr>
          <w:rFonts w:ascii="Times New Roman" w:eastAsia="Times New Roman" w:hAnsi="Times New Roman" w:cs="Times New Roman"/>
          <w:sz w:val="24"/>
          <w:szCs w:val="24"/>
          <w:lang w:eastAsia="ru-RU"/>
        </w:rPr>
        <w:t>Позитивне</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217" type="#_x0000_t75" style="width:18pt;height:15.6pt" o:ole="">
            <v:imagedata r:id="rId17" o:title=""/>
          </v:shape>
          <w:control r:id="rId65" w:name="DefaultOcxName47" w:shapeid="_x0000_i1217"/>
        </w:object>
      </w:r>
      <w:r w:rsidR="00413B60" w:rsidRPr="008B23F1">
        <w:rPr>
          <w:rFonts w:ascii="Times New Roman" w:eastAsia="Times New Roman" w:hAnsi="Times New Roman" w:cs="Times New Roman"/>
          <w:sz w:val="24"/>
          <w:szCs w:val="24"/>
          <w:lang w:eastAsia="ru-RU"/>
        </w:rPr>
        <w:t>Нейтральне</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220" type="#_x0000_t75" style="width:18pt;height:15.6pt" o:ole="">
            <v:imagedata r:id="rId17" o:title=""/>
          </v:shape>
          <w:control r:id="rId66" w:name="DefaultOcxName48" w:shapeid="_x0000_i1220"/>
        </w:object>
      </w:r>
      <w:r w:rsidR="00413B60" w:rsidRPr="008B23F1">
        <w:rPr>
          <w:rFonts w:ascii="Times New Roman" w:eastAsia="Times New Roman" w:hAnsi="Times New Roman" w:cs="Times New Roman"/>
          <w:sz w:val="24"/>
          <w:szCs w:val="24"/>
          <w:lang w:eastAsia="ru-RU"/>
        </w:rPr>
        <w:t>Негативне</w:t>
      </w:r>
    </w:p>
    <w:p w:rsidR="00413B60" w:rsidRPr="008B23F1" w:rsidRDefault="00AC7F3B" w:rsidP="00413B60">
      <w:pPr>
        <w:numPr>
          <w:ilvl w:val="1"/>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rPr>
        <w:object w:dxaOrig="225" w:dyaOrig="225">
          <v:shape id="_x0000_i1223" type="#_x0000_t75" style="width:18pt;height:15.6pt" o:ole="">
            <v:imagedata r:id="rId17" o:title=""/>
          </v:shape>
          <w:control r:id="rId67" w:name="DefaultOcxName49" w:shapeid="_x0000_i1223"/>
        </w:object>
      </w:r>
      <w:r w:rsidR="00413B60" w:rsidRPr="008B23F1">
        <w:rPr>
          <w:rFonts w:ascii="Times New Roman" w:eastAsia="Times New Roman" w:hAnsi="Times New Roman" w:cs="Times New Roman"/>
          <w:sz w:val="24"/>
          <w:szCs w:val="24"/>
          <w:lang w:eastAsia="ru-RU"/>
        </w:rPr>
        <w:t>Дуже негативне</w:t>
      </w:r>
    </w:p>
    <w:p w:rsidR="00413B60" w:rsidRPr="008B23F1" w:rsidRDefault="00413B60" w:rsidP="00413B60">
      <w:pPr>
        <w:spacing w:before="100" w:beforeAutospacing="1" w:after="100" w:afterAutospacing="1" w:line="240" w:lineRule="auto"/>
        <w:rPr>
          <w:rFonts w:ascii="Times New Roman" w:eastAsia="Times New Roman" w:hAnsi="Times New Roman" w:cs="Times New Roman"/>
          <w:b/>
          <w:bCs/>
          <w:sz w:val="24"/>
          <w:szCs w:val="24"/>
          <w:lang w:eastAsia="ru-RU"/>
        </w:rPr>
      </w:pPr>
      <w:r w:rsidRPr="008B23F1">
        <w:rPr>
          <w:rFonts w:ascii="Times New Roman" w:eastAsia="Times New Roman" w:hAnsi="Times New Roman" w:cs="Times New Roman"/>
          <w:b/>
          <w:bCs/>
          <w:sz w:val="24"/>
          <w:szCs w:val="24"/>
          <w:lang w:eastAsia="ru-RU"/>
        </w:rPr>
        <w:t>Дякуємо за участь у нашому опитуванні! Ваші відповіді є дуже важливими для покращення організації фізкультурно-оздоровчих заходів у нашому університеті.</w:t>
      </w:r>
    </w:p>
    <w:p w:rsidR="000E1B5C" w:rsidRPr="008B23F1" w:rsidRDefault="000E1B5C">
      <w:pPr>
        <w:rPr>
          <w:rFonts w:ascii="Times New Roman" w:eastAsia="Times New Roman" w:hAnsi="Times New Roman" w:cs="Times New Roman"/>
          <w:b/>
          <w:bCs/>
          <w:sz w:val="24"/>
          <w:szCs w:val="24"/>
          <w:lang w:eastAsia="ru-RU"/>
        </w:rPr>
      </w:pPr>
      <w:r w:rsidRPr="008B23F1">
        <w:rPr>
          <w:rFonts w:ascii="Times New Roman" w:eastAsia="Times New Roman" w:hAnsi="Times New Roman" w:cs="Times New Roman"/>
          <w:b/>
          <w:bCs/>
          <w:sz w:val="24"/>
          <w:szCs w:val="24"/>
          <w:lang w:eastAsia="ru-RU"/>
        </w:rPr>
        <w:br w:type="page"/>
      </w:r>
    </w:p>
    <w:p w:rsidR="000E1B5C" w:rsidRPr="008B23F1" w:rsidRDefault="000E1B5C" w:rsidP="000E1B5C">
      <w:pPr>
        <w:spacing w:after="0" w:line="360" w:lineRule="auto"/>
        <w:jc w:val="right"/>
        <w:rPr>
          <w:rFonts w:ascii="Times New Roman" w:eastAsia="Times New Roman" w:hAnsi="Times New Roman" w:cs="Times New Roman"/>
          <w:bCs/>
          <w:sz w:val="28"/>
          <w:szCs w:val="28"/>
          <w:lang w:eastAsia="ru-RU"/>
        </w:rPr>
      </w:pPr>
      <w:r w:rsidRPr="008B23F1">
        <w:rPr>
          <w:rFonts w:ascii="Times New Roman" w:eastAsia="Times New Roman" w:hAnsi="Times New Roman" w:cs="Times New Roman"/>
          <w:bCs/>
          <w:sz w:val="28"/>
          <w:szCs w:val="28"/>
          <w:lang w:eastAsia="ru-RU"/>
        </w:rPr>
        <w:t>Додаток Б</w:t>
      </w:r>
    </w:p>
    <w:p w:rsidR="000E1B5C" w:rsidRPr="008B23F1" w:rsidRDefault="000E1B5C" w:rsidP="000E1B5C">
      <w:pPr>
        <w:spacing w:before="100" w:beforeAutospacing="1" w:after="100" w:afterAutospacing="1" w:line="240" w:lineRule="auto"/>
        <w:jc w:val="center"/>
        <w:rPr>
          <w:rFonts w:ascii="Times New Roman" w:eastAsia="Times New Roman" w:hAnsi="Times New Roman" w:cs="Times New Roman"/>
          <w:b/>
          <w:bCs/>
          <w:sz w:val="28"/>
          <w:szCs w:val="28"/>
          <w:lang w:eastAsia="ru-RU"/>
        </w:rPr>
      </w:pPr>
      <w:r w:rsidRPr="008B23F1">
        <w:rPr>
          <w:rFonts w:ascii="Times New Roman" w:eastAsia="Times New Roman" w:hAnsi="Times New Roman" w:cs="Times New Roman"/>
          <w:b/>
          <w:bCs/>
          <w:sz w:val="28"/>
          <w:szCs w:val="28"/>
          <w:lang w:eastAsia="ru-RU"/>
        </w:rPr>
        <w:t>Відповіді анкетування студентів</w:t>
      </w:r>
    </w:p>
    <w:tbl>
      <w:tblPr>
        <w:tblW w:w="971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1"/>
        <w:gridCol w:w="6656"/>
        <w:gridCol w:w="1166"/>
        <w:gridCol w:w="1166"/>
      </w:tblGrid>
      <w:tr w:rsidR="008B23F1" w:rsidRPr="008B23F1" w:rsidTr="000E1B5C">
        <w:trPr>
          <w:trHeight w:val="25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 п*/п</w:t>
            </w: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Питання</w:t>
            </w:r>
          </w:p>
        </w:tc>
        <w:tc>
          <w:tcPr>
            <w:tcW w:w="116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Кількість чол.</w:t>
            </w:r>
          </w:p>
        </w:tc>
        <w:tc>
          <w:tcPr>
            <w:tcW w:w="116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Відсоток, %</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w:t>
            </w:r>
          </w:p>
        </w:tc>
        <w:tc>
          <w:tcPr>
            <w:tcW w:w="8988" w:type="dxa"/>
            <w:gridSpan w:val="3"/>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b/>
                <w:bCs/>
                <w:sz w:val="24"/>
                <w:szCs w:val="24"/>
                <w:lang w:eastAsia="ru-RU"/>
              </w:rPr>
            </w:pPr>
            <w:r w:rsidRPr="008B23F1">
              <w:rPr>
                <w:rFonts w:ascii="Times New Roman" w:eastAsia="Times New Roman" w:hAnsi="Times New Roman" w:cs="Times New Roman"/>
                <w:b/>
                <w:bCs/>
                <w:sz w:val="24"/>
                <w:szCs w:val="24"/>
                <w:lang w:eastAsia="ru-RU"/>
              </w:rPr>
              <w:t>Які спортивні ігри вам найбільше подобаються?</w:t>
            </w:r>
            <w:r w:rsidRPr="008B23F1">
              <w:rPr>
                <w:rFonts w:ascii="Times New Roman" w:eastAsia="Times New Roman" w:hAnsi="Times New Roman" w:cs="Times New Roman"/>
                <w:sz w:val="24"/>
                <w:szCs w:val="24"/>
                <w:lang w:eastAsia="ru-RU"/>
              </w:rPr>
              <w:t xml:space="preserve"> </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center"/>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Футбол</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36,67</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Баскетбол</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7</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center"/>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Волейбол</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6</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Бадмінтон</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Хокей</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Рэгбі</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0</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Теніс</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Настільний теніс</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w:t>
            </w:r>
          </w:p>
        </w:tc>
        <w:tc>
          <w:tcPr>
            <w:tcW w:w="8988" w:type="dxa"/>
            <w:gridSpan w:val="3"/>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b/>
                <w:bCs/>
                <w:sz w:val="24"/>
                <w:szCs w:val="24"/>
                <w:lang w:eastAsia="ru-RU"/>
              </w:rPr>
            </w:pPr>
            <w:r w:rsidRPr="008B23F1">
              <w:rPr>
                <w:rFonts w:ascii="Times New Roman" w:eastAsia="Times New Roman" w:hAnsi="Times New Roman" w:cs="Times New Roman"/>
                <w:b/>
                <w:bCs/>
                <w:sz w:val="24"/>
                <w:szCs w:val="24"/>
                <w:lang w:eastAsia="ru-RU"/>
              </w:rPr>
              <w:t xml:space="preserve"> Які фактори впливають на вашу перевагу до вибору спортивних ігор? </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Інтерес до гри</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36,67</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Наявність можливостей для гри в університеті</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6,67</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Популярність гри серед друзів</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10</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Наявність спортивного обладнання</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6,67</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Фізичні навантаження та рівень активності</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4</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Рівень навичок і знання правил</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w:t>
            </w:r>
          </w:p>
        </w:tc>
        <w:tc>
          <w:tcPr>
            <w:tcW w:w="7822" w:type="dxa"/>
            <w:gridSpan w:val="2"/>
            <w:shd w:val="clear" w:color="auto" w:fill="auto"/>
            <w:noWrap/>
            <w:vAlign w:val="center"/>
            <w:hideMark/>
          </w:tcPr>
          <w:p w:rsidR="000E1B5C" w:rsidRPr="008B23F1" w:rsidRDefault="000E1B5C" w:rsidP="000E1B5C">
            <w:pPr>
              <w:spacing w:after="0" w:line="240" w:lineRule="auto"/>
              <w:ind w:firstLineChars="100" w:firstLine="240"/>
              <w:rPr>
                <w:rFonts w:ascii="Times New Roman" w:eastAsia="Times New Roman" w:hAnsi="Times New Roman" w:cs="Times New Roman"/>
                <w:b/>
                <w:bCs/>
                <w:sz w:val="24"/>
                <w:szCs w:val="24"/>
                <w:lang w:eastAsia="ru-RU"/>
              </w:rPr>
            </w:pPr>
            <w:r w:rsidRPr="008B23F1">
              <w:rPr>
                <w:rFonts w:ascii="Times New Roman" w:eastAsia="Times New Roman" w:hAnsi="Times New Roman" w:cs="Times New Roman"/>
                <w:b/>
                <w:bCs/>
                <w:sz w:val="24"/>
                <w:szCs w:val="24"/>
                <w:lang w:eastAsia="ru-RU"/>
              </w:rPr>
              <w:t>Як часто ви займаєтеся спортивними іграми?</w:t>
            </w:r>
          </w:p>
        </w:tc>
        <w:tc>
          <w:tcPr>
            <w:tcW w:w="116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 xml:space="preserve">                     </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Щодня</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Раз на тиждень</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19</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63,33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Раз на місяць</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8</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26,67</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Рідше ніж раз на місяць</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0</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Ніколи</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0</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4</w:t>
            </w:r>
          </w:p>
        </w:tc>
        <w:tc>
          <w:tcPr>
            <w:tcW w:w="8988" w:type="dxa"/>
            <w:gridSpan w:val="3"/>
            <w:shd w:val="clear" w:color="auto" w:fill="auto"/>
            <w:noWrap/>
            <w:vAlign w:val="center"/>
            <w:hideMark/>
          </w:tcPr>
          <w:p w:rsidR="000E1B5C" w:rsidRPr="008B23F1" w:rsidRDefault="000E1B5C" w:rsidP="000E1B5C">
            <w:pPr>
              <w:spacing w:after="0" w:line="240" w:lineRule="auto"/>
              <w:ind w:firstLineChars="100" w:firstLine="240"/>
              <w:rPr>
                <w:rFonts w:ascii="Times New Roman" w:eastAsia="Times New Roman" w:hAnsi="Times New Roman" w:cs="Times New Roman"/>
                <w:b/>
                <w:bCs/>
                <w:sz w:val="24"/>
                <w:szCs w:val="24"/>
                <w:lang w:eastAsia="ru-RU"/>
              </w:rPr>
            </w:pPr>
            <w:r w:rsidRPr="008B23F1">
              <w:rPr>
                <w:rFonts w:ascii="Times New Roman" w:eastAsia="Times New Roman" w:hAnsi="Times New Roman" w:cs="Times New Roman"/>
                <w:b/>
                <w:bCs/>
                <w:sz w:val="24"/>
                <w:szCs w:val="24"/>
                <w:lang w:eastAsia="ru-RU"/>
              </w:rPr>
              <w:t>Як ви оцінюєте свій рівень задоволення від занять спортивними іграми?</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center"/>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Дуже високе</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Високе</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26</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86,67</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Середнє</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6</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Низьке</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0</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Дуже низьке</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0</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5</w:t>
            </w:r>
          </w:p>
        </w:tc>
        <w:tc>
          <w:tcPr>
            <w:tcW w:w="8988" w:type="dxa"/>
            <w:gridSpan w:val="3"/>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b/>
                <w:bCs/>
                <w:sz w:val="24"/>
                <w:szCs w:val="24"/>
                <w:lang w:eastAsia="ru-RU"/>
              </w:rPr>
            </w:pPr>
            <w:r w:rsidRPr="008B23F1">
              <w:rPr>
                <w:rFonts w:ascii="Times New Roman" w:eastAsia="Times New Roman" w:hAnsi="Times New Roman" w:cs="Times New Roman"/>
                <w:b/>
                <w:bCs/>
                <w:sz w:val="24"/>
                <w:szCs w:val="24"/>
                <w:lang w:eastAsia="ru-RU"/>
              </w:rPr>
              <w:t>Які переваги ви бачите в заняттях спортивними іграми?</w:t>
            </w:r>
            <w:r w:rsidRPr="008B23F1">
              <w:rPr>
                <w:rFonts w:ascii="Times New Roman" w:eastAsia="Times New Roman" w:hAnsi="Times New Roman" w:cs="Times New Roman"/>
                <w:sz w:val="24"/>
                <w:szCs w:val="24"/>
                <w:lang w:eastAsia="ru-RU"/>
              </w:rPr>
              <w:t xml:space="preserve"> </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Покращення фізичної форми</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7</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Соціальна взаємодія</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6</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Зменшення стресу</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12</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40,00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Розвиток командної роботи</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center"/>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Розвага та задоволення</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Поліпшення академічної успішності</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6</w:t>
            </w:r>
          </w:p>
        </w:tc>
        <w:tc>
          <w:tcPr>
            <w:tcW w:w="8988" w:type="dxa"/>
            <w:gridSpan w:val="3"/>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b/>
                <w:bCs/>
                <w:sz w:val="24"/>
                <w:szCs w:val="24"/>
                <w:lang w:eastAsia="ru-RU"/>
              </w:rPr>
            </w:pPr>
            <w:r w:rsidRPr="008B23F1">
              <w:rPr>
                <w:rFonts w:ascii="Times New Roman" w:eastAsia="Times New Roman" w:hAnsi="Times New Roman" w:cs="Times New Roman"/>
                <w:b/>
                <w:bCs/>
                <w:sz w:val="24"/>
                <w:szCs w:val="24"/>
                <w:lang w:eastAsia="ru-RU"/>
              </w:rPr>
              <w:t>Які перешкоди заважають вам займатися спортивними іграми?</w:t>
            </w:r>
            <w:r w:rsidRPr="008B23F1">
              <w:rPr>
                <w:rFonts w:ascii="Times New Roman" w:eastAsia="Times New Roman" w:hAnsi="Times New Roman" w:cs="Times New Roman"/>
                <w:sz w:val="24"/>
                <w:szCs w:val="24"/>
                <w:lang w:eastAsia="ru-RU"/>
              </w:rPr>
              <w:t xml:space="preserve"> </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Брак часу</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36,67</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Відсутність спортивного обладнання</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9</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Недостатня підтримка з боку університету</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6,67</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center"/>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Недостатні знання правил гри</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center"/>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Інші обов’язки (навчання, робота)</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7</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7</w:t>
            </w:r>
          </w:p>
        </w:tc>
        <w:tc>
          <w:tcPr>
            <w:tcW w:w="8988" w:type="dxa"/>
            <w:gridSpan w:val="3"/>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b/>
                <w:bCs/>
                <w:sz w:val="24"/>
                <w:szCs w:val="24"/>
                <w:lang w:eastAsia="ru-RU"/>
              </w:rPr>
            </w:pPr>
            <w:r w:rsidRPr="008B23F1">
              <w:rPr>
                <w:rFonts w:ascii="Times New Roman" w:eastAsia="Times New Roman" w:hAnsi="Times New Roman" w:cs="Times New Roman"/>
                <w:b/>
                <w:bCs/>
                <w:sz w:val="24"/>
                <w:szCs w:val="24"/>
                <w:lang w:eastAsia="ru-RU"/>
              </w:rPr>
              <w:t>Яким чином ви вважаєте, можна покращити доступність та привабливість спортивних ігор у університеті?</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center"/>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Організація більше спортивних подій та турнірів</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4</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center"/>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Покращення матеріально-технічної бази</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7</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Залучення кваліфікованих тренерів</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6</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center"/>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Розширення різноманітності спортивних ігор</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12</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40,00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Підвищення рівня рекламування спортивних заходів</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8</w:t>
            </w:r>
          </w:p>
        </w:tc>
        <w:tc>
          <w:tcPr>
            <w:tcW w:w="8988" w:type="dxa"/>
            <w:gridSpan w:val="3"/>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b/>
                <w:bCs/>
                <w:sz w:val="24"/>
                <w:szCs w:val="24"/>
                <w:lang w:eastAsia="ru-RU"/>
              </w:rPr>
            </w:pPr>
            <w:r w:rsidRPr="008B23F1">
              <w:rPr>
                <w:rFonts w:ascii="Times New Roman" w:eastAsia="Times New Roman" w:hAnsi="Times New Roman" w:cs="Times New Roman"/>
                <w:b/>
                <w:bCs/>
                <w:sz w:val="24"/>
                <w:szCs w:val="24"/>
                <w:lang w:eastAsia="ru-RU"/>
              </w:rPr>
              <w:t>Ваше загальне ставлення до спортивних ігор</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Дуже позитивне</w:t>
            </w:r>
          </w:p>
        </w:tc>
        <w:tc>
          <w:tcPr>
            <w:tcW w:w="1166" w:type="dxa"/>
            <w:shd w:val="clear" w:color="auto" w:fill="auto"/>
            <w:noWrap/>
            <w:vAlign w:val="center"/>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0</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0,00</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Позитивне</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25</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83,33</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center"/>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Нейтральне</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6,67</w:t>
            </w:r>
          </w:p>
        </w:tc>
      </w:tr>
      <w:tr w:rsidR="008B23F1"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center"/>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Негативне</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2</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6,67</w:t>
            </w:r>
          </w:p>
        </w:tc>
      </w:tr>
      <w:tr w:rsidR="000E1B5C" w:rsidRPr="008B23F1" w:rsidTr="000E1B5C">
        <w:trPr>
          <w:trHeight w:val="315"/>
        </w:trPr>
        <w:tc>
          <w:tcPr>
            <w:tcW w:w="731" w:type="dxa"/>
            <w:shd w:val="clear" w:color="auto" w:fill="auto"/>
            <w:noWrap/>
            <w:vAlign w:val="bottom"/>
            <w:hideMark/>
          </w:tcPr>
          <w:p w:rsidR="000E1B5C" w:rsidRPr="008B23F1" w:rsidRDefault="000E1B5C" w:rsidP="000E1B5C">
            <w:pPr>
              <w:spacing w:after="0" w:line="240" w:lineRule="auto"/>
              <w:rPr>
                <w:rFonts w:ascii="Times New Roman" w:eastAsia="Times New Roman" w:hAnsi="Times New Roman" w:cs="Times New Roman"/>
                <w:sz w:val="20"/>
                <w:szCs w:val="20"/>
                <w:lang w:eastAsia="ru-RU"/>
              </w:rPr>
            </w:pPr>
          </w:p>
        </w:tc>
        <w:tc>
          <w:tcPr>
            <w:tcW w:w="6656" w:type="dxa"/>
            <w:shd w:val="clear" w:color="auto" w:fill="auto"/>
            <w:noWrap/>
            <w:vAlign w:val="center"/>
            <w:hideMark/>
          </w:tcPr>
          <w:p w:rsidR="000E1B5C" w:rsidRPr="008B23F1" w:rsidRDefault="000E1B5C" w:rsidP="000E1B5C">
            <w:pPr>
              <w:spacing w:after="0" w:line="240" w:lineRule="auto"/>
              <w:rPr>
                <w:rFonts w:ascii="Times New Roman" w:eastAsia="Times New Roman" w:hAnsi="Times New Roman" w:cs="Times New Roman"/>
                <w:sz w:val="24"/>
                <w:szCs w:val="24"/>
                <w:lang w:eastAsia="ru-RU"/>
              </w:rPr>
            </w:pPr>
            <w:r w:rsidRPr="008B23F1">
              <w:rPr>
                <w:rFonts w:ascii="Times New Roman" w:eastAsia="Times New Roman" w:hAnsi="Times New Roman" w:cs="Times New Roman"/>
                <w:sz w:val="24"/>
                <w:szCs w:val="24"/>
                <w:lang w:eastAsia="ru-RU"/>
              </w:rPr>
              <w:t>Дуже негативне</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1</w:t>
            </w:r>
          </w:p>
        </w:tc>
        <w:tc>
          <w:tcPr>
            <w:tcW w:w="1166" w:type="dxa"/>
            <w:shd w:val="clear" w:color="auto" w:fill="auto"/>
            <w:noWrap/>
            <w:vAlign w:val="bottom"/>
            <w:hideMark/>
          </w:tcPr>
          <w:p w:rsidR="000E1B5C" w:rsidRPr="008B23F1" w:rsidRDefault="000E1B5C" w:rsidP="000E1B5C">
            <w:pPr>
              <w:spacing w:after="0" w:line="240" w:lineRule="auto"/>
              <w:jc w:val="right"/>
              <w:rPr>
                <w:rFonts w:ascii="Times New Roman" w:eastAsia="Times New Roman" w:hAnsi="Times New Roman" w:cs="Times New Roman"/>
                <w:sz w:val="20"/>
                <w:szCs w:val="20"/>
                <w:lang w:eastAsia="ru-RU"/>
              </w:rPr>
            </w:pPr>
            <w:r w:rsidRPr="008B23F1">
              <w:rPr>
                <w:rFonts w:ascii="Times New Roman" w:eastAsia="Times New Roman" w:hAnsi="Times New Roman" w:cs="Times New Roman"/>
                <w:sz w:val="20"/>
                <w:szCs w:val="20"/>
                <w:lang w:eastAsia="ru-RU"/>
              </w:rPr>
              <w:t>3,33</w:t>
            </w:r>
          </w:p>
        </w:tc>
      </w:tr>
    </w:tbl>
    <w:p w:rsidR="000E1B5C" w:rsidRPr="008B23F1" w:rsidRDefault="000E1B5C" w:rsidP="000E1B5C">
      <w:pPr>
        <w:spacing w:before="100" w:beforeAutospacing="1" w:after="100" w:afterAutospacing="1" w:line="240" w:lineRule="auto"/>
        <w:rPr>
          <w:rFonts w:ascii="Times New Roman" w:eastAsia="Times New Roman" w:hAnsi="Times New Roman" w:cs="Times New Roman"/>
          <w:sz w:val="24"/>
          <w:szCs w:val="24"/>
          <w:lang w:eastAsia="ru-RU"/>
        </w:rPr>
      </w:pPr>
    </w:p>
    <w:p w:rsidR="000E1B5C" w:rsidRPr="008B23F1" w:rsidRDefault="000E1B5C" w:rsidP="000E1B5C">
      <w:pPr>
        <w:spacing w:before="100" w:beforeAutospacing="1" w:after="100" w:afterAutospacing="1" w:line="240" w:lineRule="auto"/>
        <w:rPr>
          <w:rFonts w:ascii="Times New Roman" w:eastAsia="Times New Roman" w:hAnsi="Times New Roman" w:cs="Times New Roman"/>
          <w:sz w:val="24"/>
          <w:szCs w:val="24"/>
          <w:lang w:eastAsia="ru-RU"/>
        </w:rPr>
      </w:pPr>
    </w:p>
    <w:p w:rsidR="000E1B5C" w:rsidRPr="008B23F1" w:rsidRDefault="000E1B5C" w:rsidP="000E1B5C">
      <w:pPr>
        <w:spacing w:before="100" w:beforeAutospacing="1" w:after="100" w:afterAutospacing="1" w:line="240" w:lineRule="auto"/>
        <w:rPr>
          <w:rFonts w:ascii="Times New Roman" w:eastAsia="Times New Roman" w:hAnsi="Times New Roman" w:cs="Times New Roman"/>
          <w:sz w:val="24"/>
          <w:szCs w:val="24"/>
          <w:lang w:eastAsia="ru-RU"/>
        </w:rPr>
      </w:pPr>
    </w:p>
    <w:p w:rsidR="000E1B5C" w:rsidRPr="008B23F1" w:rsidRDefault="000E1B5C" w:rsidP="000E1B5C">
      <w:pPr>
        <w:spacing w:before="100" w:beforeAutospacing="1" w:after="100" w:afterAutospacing="1" w:line="240" w:lineRule="auto"/>
        <w:rPr>
          <w:rFonts w:ascii="Times New Roman" w:eastAsia="Times New Roman" w:hAnsi="Times New Roman" w:cs="Times New Roman"/>
          <w:sz w:val="24"/>
          <w:szCs w:val="24"/>
          <w:lang w:eastAsia="ru-RU"/>
        </w:rPr>
      </w:pPr>
    </w:p>
    <w:p w:rsidR="000E1B5C" w:rsidRPr="008B23F1" w:rsidRDefault="000E1B5C" w:rsidP="000E1B5C">
      <w:pPr>
        <w:spacing w:before="100" w:beforeAutospacing="1" w:after="100" w:afterAutospacing="1" w:line="240" w:lineRule="auto"/>
        <w:rPr>
          <w:rFonts w:ascii="Times New Roman" w:eastAsia="Times New Roman" w:hAnsi="Times New Roman" w:cs="Times New Roman"/>
          <w:sz w:val="24"/>
          <w:szCs w:val="24"/>
          <w:lang w:eastAsia="ru-RU"/>
        </w:rPr>
      </w:pPr>
    </w:p>
    <w:p w:rsidR="000E1B5C" w:rsidRPr="008B23F1" w:rsidRDefault="000E1B5C" w:rsidP="000E1B5C">
      <w:pPr>
        <w:spacing w:before="100" w:beforeAutospacing="1" w:after="100" w:afterAutospacing="1" w:line="240" w:lineRule="auto"/>
        <w:rPr>
          <w:rFonts w:ascii="Times New Roman" w:eastAsia="Times New Roman" w:hAnsi="Times New Roman" w:cs="Times New Roman"/>
          <w:sz w:val="24"/>
          <w:szCs w:val="24"/>
          <w:lang w:eastAsia="ru-RU"/>
        </w:rPr>
      </w:pPr>
    </w:p>
    <w:p w:rsidR="000E1B5C" w:rsidRPr="008B23F1" w:rsidRDefault="000E1B5C" w:rsidP="000E1B5C">
      <w:pPr>
        <w:spacing w:before="100" w:beforeAutospacing="1" w:after="100" w:afterAutospacing="1" w:line="240" w:lineRule="auto"/>
        <w:rPr>
          <w:rFonts w:ascii="Times New Roman" w:eastAsia="Times New Roman" w:hAnsi="Times New Roman" w:cs="Times New Roman"/>
          <w:sz w:val="24"/>
          <w:szCs w:val="24"/>
          <w:lang w:eastAsia="ru-RU"/>
        </w:rPr>
      </w:pPr>
    </w:p>
    <w:p w:rsidR="000E1B5C" w:rsidRPr="008B23F1" w:rsidRDefault="000E1B5C" w:rsidP="000E1B5C">
      <w:pPr>
        <w:spacing w:before="100" w:beforeAutospacing="1" w:after="100" w:afterAutospacing="1" w:line="240" w:lineRule="auto"/>
        <w:rPr>
          <w:rFonts w:ascii="Times New Roman" w:eastAsia="Times New Roman" w:hAnsi="Times New Roman" w:cs="Times New Roman"/>
          <w:sz w:val="24"/>
          <w:szCs w:val="24"/>
          <w:lang w:eastAsia="ru-RU"/>
        </w:rPr>
      </w:pPr>
    </w:p>
    <w:sectPr w:rsidR="000E1B5C" w:rsidRPr="008B23F1" w:rsidSect="00C378D9">
      <w:headerReference w:type="default" r:id="rId68"/>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2A71" w:rsidRDefault="00132A71" w:rsidP="00C378D9">
      <w:pPr>
        <w:spacing w:after="0" w:line="240" w:lineRule="auto"/>
      </w:pPr>
      <w:r>
        <w:separator/>
      </w:r>
    </w:p>
  </w:endnote>
  <w:endnote w:type="continuationSeparator" w:id="0">
    <w:p w:rsidR="00132A71" w:rsidRDefault="00132A71" w:rsidP="00C378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CordiaUPC">
    <w:charset w:val="DE"/>
    <w:family w:val="swiss"/>
    <w:pitch w:val="variable"/>
    <w:sig w:usb0="81000003" w:usb1="00000000" w:usb2="00000000" w:usb3="00000000" w:csb0="00010001"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2A71" w:rsidRDefault="00132A71" w:rsidP="00C378D9">
      <w:pPr>
        <w:spacing w:after="0" w:line="240" w:lineRule="auto"/>
      </w:pPr>
      <w:r>
        <w:separator/>
      </w:r>
    </w:p>
  </w:footnote>
  <w:footnote w:type="continuationSeparator" w:id="0">
    <w:p w:rsidR="00132A71" w:rsidRDefault="00132A71" w:rsidP="00C378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8795184"/>
      <w:docPartObj>
        <w:docPartGallery w:val="Page Numbers (Top of Page)"/>
        <w:docPartUnique/>
      </w:docPartObj>
    </w:sdtPr>
    <w:sdtEndPr/>
    <w:sdtContent>
      <w:p w:rsidR="00132A71" w:rsidRDefault="005339A5">
        <w:pPr>
          <w:pStyle w:val="a5"/>
          <w:jc w:val="right"/>
        </w:pPr>
        <w:r>
          <w:fldChar w:fldCharType="begin"/>
        </w:r>
        <w:r>
          <w:instrText>PAGE   \* MERGEFORMAT</w:instrText>
        </w:r>
        <w:r>
          <w:fldChar w:fldCharType="separate"/>
        </w:r>
        <w:r w:rsidR="008A2801" w:rsidRPr="008A2801">
          <w:rPr>
            <w:noProof/>
            <w:lang w:val="ru-RU"/>
          </w:rPr>
          <w:t>2</w:t>
        </w:r>
        <w:r>
          <w:rPr>
            <w:noProof/>
            <w:lang w:val="ru-RU"/>
          </w:rPr>
          <w:fldChar w:fldCharType="end"/>
        </w:r>
      </w:p>
    </w:sdtContent>
  </w:sdt>
  <w:p w:rsidR="00132A71" w:rsidRDefault="00132A7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decimal"/>
      <w:lvlText w:val="%1"/>
      <w:lvlJc w:val="left"/>
      <w:rPr>
        <w:b w:val="0"/>
        <w:bCs w:val="0"/>
        <w:i w:val="0"/>
        <w:iCs w:val="0"/>
        <w:smallCaps w:val="0"/>
        <w:strike w:val="0"/>
        <w:color w:val="000000"/>
        <w:spacing w:val="0"/>
        <w:w w:val="100"/>
        <w:position w:val="0"/>
        <w:sz w:val="24"/>
        <w:szCs w:val="24"/>
        <w:u w:val="none"/>
      </w:rPr>
    </w:lvl>
    <w:lvl w:ilvl="1">
      <w:start w:val="1"/>
      <w:numFmt w:val="decimal"/>
      <w:lvlText w:val="%1"/>
      <w:lvlJc w:val="left"/>
      <w:rPr>
        <w:b w:val="0"/>
        <w:bCs w:val="0"/>
        <w:i w:val="0"/>
        <w:iCs w:val="0"/>
        <w:smallCaps w:val="0"/>
        <w:strike w:val="0"/>
        <w:color w:val="000000"/>
        <w:spacing w:val="0"/>
        <w:w w:val="100"/>
        <w:position w:val="0"/>
        <w:sz w:val="24"/>
        <w:szCs w:val="24"/>
        <w:u w:val="none"/>
      </w:rPr>
    </w:lvl>
    <w:lvl w:ilvl="2">
      <w:start w:val="1"/>
      <w:numFmt w:val="decimal"/>
      <w:lvlText w:val="%1"/>
      <w:lvlJc w:val="left"/>
      <w:rPr>
        <w:b w:val="0"/>
        <w:bCs w:val="0"/>
        <w:i w:val="0"/>
        <w:iCs w:val="0"/>
        <w:smallCaps w:val="0"/>
        <w:strike w:val="0"/>
        <w:color w:val="000000"/>
        <w:spacing w:val="0"/>
        <w:w w:val="100"/>
        <w:position w:val="0"/>
        <w:sz w:val="24"/>
        <w:szCs w:val="24"/>
        <w:u w:val="none"/>
      </w:rPr>
    </w:lvl>
    <w:lvl w:ilvl="3">
      <w:start w:val="1"/>
      <w:numFmt w:val="decimal"/>
      <w:lvlText w:val="%1"/>
      <w:lvlJc w:val="left"/>
      <w:rPr>
        <w:b w:val="0"/>
        <w:bCs w:val="0"/>
        <w:i w:val="0"/>
        <w:iCs w:val="0"/>
        <w:smallCaps w:val="0"/>
        <w:strike w:val="0"/>
        <w:color w:val="000000"/>
        <w:spacing w:val="0"/>
        <w:w w:val="100"/>
        <w:position w:val="0"/>
        <w:sz w:val="24"/>
        <w:szCs w:val="24"/>
        <w:u w:val="none"/>
      </w:rPr>
    </w:lvl>
    <w:lvl w:ilvl="4">
      <w:start w:val="1"/>
      <w:numFmt w:val="decimal"/>
      <w:lvlText w:val="%1"/>
      <w:lvlJc w:val="left"/>
      <w:rPr>
        <w:b w:val="0"/>
        <w:bCs w:val="0"/>
        <w:i w:val="0"/>
        <w:iCs w:val="0"/>
        <w:smallCaps w:val="0"/>
        <w:strike w:val="0"/>
        <w:color w:val="000000"/>
        <w:spacing w:val="0"/>
        <w:w w:val="100"/>
        <w:position w:val="0"/>
        <w:sz w:val="24"/>
        <w:szCs w:val="24"/>
        <w:u w:val="none"/>
      </w:rPr>
    </w:lvl>
    <w:lvl w:ilvl="5">
      <w:start w:val="1"/>
      <w:numFmt w:val="decimal"/>
      <w:lvlText w:val="%1"/>
      <w:lvlJc w:val="left"/>
      <w:rPr>
        <w:b w:val="0"/>
        <w:bCs w:val="0"/>
        <w:i w:val="0"/>
        <w:iCs w:val="0"/>
        <w:smallCaps w:val="0"/>
        <w:strike w:val="0"/>
        <w:color w:val="000000"/>
        <w:spacing w:val="0"/>
        <w:w w:val="100"/>
        <w:position w:val="0"/>
        <w:sz w:val="24"/>
        <w:szCs w:val="24"/>
        <w:u w:val="none"/>
      </w:rPr>
    </w:lvl>
    <w:lvl w:ilvl="6">
      <w:start w:val="1"/>
      <w:numFmt w:val="decimal"/>
      <w:lvlText w:val="%1"/>
      <w:lvlJc w:val="left"/>
      <w:rPr>
        <w:b w:val="0"/>
        <w:bCs w:val="0"/>
        <w:i w:val="0"/>
        <w:iCs w:val="0"/>
        <w:smallCaps w:val="0"/>
        <w:strike w:val="0"/>
        <w:color w:val="000000"/>
        <w:spacing w:val="0"/>
        <w:w w:val="100"/>
        <w:position w:val="0"/>
        <w:sz w:val="24"/>
        <w:szCs w:val="24"/>
        <w:u w:val="none"/>
      </w:rPr>
    </w:lvl>
    <w:lvl w:ilvl="7">
      <w:start w:val="1"/>
      <w:numFmt w:val="decimal"/>
      <w:lvlText w:val="%1"/>
      <w:lvlJc w:val="left"/>
      <w:rPr>
        <w:b w:val="0"/>
        <w:bCs w:val="0"/>
        <w:i w:val="0"/>
        <w:iCs w:val="0"/>
        <w:smallCaps w:val="0"/>
        <w:strike w:val="0"/>
        <w:color w:val="000000"/>
        <w:spacing w:val="0"/>
        <w:w w:val="100"/>
        <w:position w:val="0"/>
        <w:sz w:val="24"/>
        <w:szCs w:val="24"/>
        <w:u w:val="none"/>
      </w:rPr>
    </w:lvl>
    <w:lvl w:ilvl="8">
      <w:start w:val="1"/>
      <w:numFmt w:val="decimal"/>
      <w:lvlText w:val="%1"/>
      <w:lvlJc w:val="left"/>
      <w:rPr>
        <w:b w:val="0"/>
        <w:bCs w:val="0"/>
        <w:i w:val="0"/>
        <w:iCs w:val="0"/>
        <w:smallCaps w:val="0"/>
        <w:strike w:val="0"/>
        <w:color w:val="000000"/>
        <w:spacing w:val="0"/>
        <w:w w:val="100"/>
        <w:position w:val="0"/>
        <w:sz w:val="24"/>
        <w:szCs w:val="24"/>
        <w:u w:val="none"/>
      </w:rPr>
    </w:lvl>
  </w:abstractNum>
  <w:abstractNum w:abstractNumId="1" w15:restartNumberingAfterBreak="0">
    <w:nsid w:val="00000003"/>
    <w:multiLevelType w:val="multilevel"/>
    <w:tmpl w:val="00000002"/>
    <w:lvl w:ilvl="0">
      <w:start w:val="1"/>
      <w:numFmt w:val="decimal"/>
      <w:lvlText w:val="%1."/>
      <w:lvlJc w:val="left"/>
      <w:rPr>
        <w:b w:val="0"/>
        <w:bCs w:val="0"/>
        <w:i w:val="0"/>
        <w:iCs w:val="0"/>
        <w:smallCaps w:val="0"/>
        <w:strike w:val="0"/>
        <w:color w:val="000000"/>
        <w:spacing w:val="0"/>
        <w:w w:val="100"/>
        <w:position w:val="0"/>
        <w:sz w:val="24"/>
        <w:szCs w:val="24"/>
        <w:u w:val="none"/>
      </w:rPr>
    </w:lvl>
    <w:lvl w:ilvl="1">
      <w:start w:val="1"/>
      <w:numFmt w:val="decimal"/>
      <w:lvlText w:val="%1."/>
      <w:lvlJc w:val="left"/>
      <w:rPr>
        <w:b w:val="0"/>
        <w:bCs w:val="0"/>
        <w:i w:val="0"/>
        <w:iCs w:val="0"/>
        <w:smallCaps w:val="0"/>
        <w:strike w:val="0"/>
        <w:color w:val="000000"/>
        <w:spacing w:val="0"/>
        <w:w w:val="100"/>
        <w:position w:val="0"/>
        <w:sz w:val="24"/>
        <w:szCs w:val="24"/>
        <w:u w:val="none"/>
      </w:rPr>
    </w:lvl>
    <w:lvl w:ilvl="2">
      <w:start w:val="1"/>
      <w:numFmt w:val="decimal"/>
      <w:lvlText w:val="%1."/>
      <w:lvlJc w:val="left"/>
      <w:rPr>
        <w:b w:val="0"/>
        <w:bCs w:val="0"/>
        <w:i w:val="0"/>
        <w:iCs w:val="0"/>
        <w:smallCaps w:val="0"/>
        <w:strike w:val="0"/>
        <w:color w:val="000000"/>
        <w:spacing w:val="0"/>
        <w:w w:val="100"/>
        <w:position w:val="0"/>
        <w:sz w:val="24"/>
        <w:szCs w:val="24"/>
        <w:u w:val="none"/>
      </w:rPr>
    </w:lvl>
    <w:lvl w:ilvl="3">
      <w:start w:val="1"/>
      <w:numFmt w:val="decimal"/>
      <w:lvlText w:val="%1."/>
      <w:lvlJc w:val="left"/>
      <w:rPr>
        <w:b w:val="0"/>
        <w:bCs w:val="0"/>
        <w:i w:val="0"/>
        <w:iCs w:val="0"/>
        <w:smallCaps w:val="0"/>
        <w:strike w:val="0"/>
        <w:color w:val="000000"/>
        <w:spacing w:val="0"/>
        <w:w w:val="100"/>
        <w:position w:val="0"/>
        <w:sz w:val="24"/>
        <w:szCs w:val="24"/>
        <w:u w:val="none"/>
      </w:rPr>
    </w:lvl>
    <w:lvl w:ilvl="4">
      <w:start w:val="1"/>
      <w:numFmt w:val="decimal"/>
      <w:lvlText w:val="%1."/>
      <w:lvlJc w:val="left"/>
      <w:rPr>
        <w:b w:val="0"/>
        <w:bCs w:val="0"/>
        <w:i w:val="0"/>
        <w:iCs w:val="0"/>
        <w:smallCaps w:val="0"/>
        <w:strike w:val="0"/>
        <w:color w:val="000000"/>
        <w:spacing w:val="0"/>
        <w:w w:val="100"/>
        <w:position w:val="0"/>
        <w:sz w:val="24"/>
        <w:szCs w:val="24"/>
        <w:u w:val="none"/>
      </w:rPr>
    </w:lvl>
    <w:lvl w:ilvl="5">
      <w:start w:val="1"/>
      <w:numFmt w:val="decimal"/>
      <w:lvlText w:val="%1."/>
      <w:lvlJc w:val="left"/>
      <w:rPr>
        <w:b w:val="0"/>
        <w:bCs w:val="0"/>
        <w:i w:val="0"/>
        <w:iCs w:val="0"/>
        <w:smallCaps w:val="0"/>
        <w:strike w:val="0"/>
        <w:color w:val="000000"/>
        <w:spacing w:val="0"/>
        <w:w w:val="100"/>
        <w:position w:val="0"/>
        <w:sz w:val="24"/>
        <w:szCs w:val="24"/>
        <w:u w:val="none"/>
      </w:rPr>
    </w:lvl>
    <w:lvl w:ilvl="6">
      <w:start w:val="1"/>
      <w:numFmt w:val="decimal"/>
      <w:lvlText w:val="%1."/>
      <w:lvlJc w:val="left"/>
      <w:rPr>
        <w:b w:val="0"/>
        <w:bCs w:val="0"/>
        <w:i w:val="0"/>
        <w:iCs w:val="0"/>
        <w:smallCaps w:val="0"/>
        <w:strike w:val="0"/>
        <w:color w:val="000000"/>
        <w:spacing w:val="0"/>
        <w:w w:val="100"/>
        <w:position w:val="0"/>
        <w:sz w:val="24"/>
        <w:szCs w:val="24"/>
        <w:u w:val="none"/>
      </w:rPr>
    </w:lvl>
    <w:lvl w:ilvl="7">
      <w:start w:val="1"/>
      <w:numFmt w:val="decimal"/>
      <w:lvlText w:val="%1."/>
      <w:lvlJc w:val="left"/>
      <w:rPr>
        <w:b w:val="0"/>
        <w:bCs w:val="0"/>
        <w:i w:val="0"/>
        <w:iCs w:val="0"/>
        <w:smallCaps w:val="0"/>
        <w:strike w:val="0"/>
        <w:color w:val="000000"/>
        <w:spacing w:val="0"/>
        <w:w w:val="100"/>
        <w:position w:val="0"/>
        <w:sz w:val="24"/>
        <w:szCs w:val="24"/>
        <w:u w:val="none"/>
      </w:rPr>
    </w:lvl>
    <w:lvl w:ilvl="8">
      <w:start w:val="1"/>
      <w:numFmt w:val="decimal"/>
      <w:lvlText w:val="%1."/>
      <w:lvlJc w:val="left"/>
      <w:rPr>
        <w:b w:val="0"/>
        <w:bCs w:val="0"/>
        <w:i w:val="0"/>
        <w:iCs w:val="0"/>
        <w:smallCaps w:val="0"/>
        <w:strike w:val="0"/>
        <w:color w:val="000000"/>
        <w:spacing w:val="0"/>
        <w:w w:val="100"/>
        <w:position w:val="0"/>
        <w:sz w:val="24"/>
        <w:szCs w:val="24"/>
        <w:u w:val="none"/>
      </w:rPr>
    </w:lvl>
  </w:abstractNum>
  <w:abstractNum w:abstractNumId="2" w15:restartNumberingAfterBreak="0">
    <w:nsid w:val="00000005"/>
    <w:multiLevelType w:val="multilevel"/>
    <w:tmpl w:val="00000004"/>
    <w:lvl w:ilvl="0">
      <w:start w:val="1"/>
      <w:numFmt w:val="decimal"/>
      <w:lvlText w:val="%1"/>
      <w:lvlJc w:val="left"/>
      <w:rPr>
        <w:b w:val="0"/>
        <w:bCs w:val="0"/>
        <w:i w:val="0"/>
        <w:iCs w:val="0"/>
        <w:smallCaps w:val="0"/>
        <w:strike w:val="0"/>
        <w:color w:val="000000"/>
        <w:spacing w:val="0"/>
        <w:w w:val="100"/>
        <w:position w:val="0"/>
        <w:sz w:val="24"/>
        <w:szCs w:val="24"/>
        <w:u w:val="none"/>
      </w:rPr>
    </w:lvl>
    <w:lvl w:ilvl="1">
      <w:start w:val="1"/>
      <w:numFmt w:val="decimal"/>
      <w:lvlText w:val="%1"/>
      <w:lvlJc w:val="left"/>
      <w:rPr>
        <w:b w:val="0"/>
        <w:bCs w:val="0"/>
        <w:i w:val="0"/>
        <w:iCs w:val="0"/>
        <w:smallCaps w:val="0"/>
        <w:strike w:val="0"/>
        <w:color w:val="000000"/>
        <w:spacing w:val="0"/>
        <w:w w:val="100"/>
        <w:position w:val="0"/>
        <w:sz w:val="24"/>
        <w:szCs w:val="24"/>
        <w:u w:val="none"/>
      </w:rPr>
    </w:lvl>
    <w:lvl w:ilvl="2">
      <w:start w:val="1"/>
      <w:numFmt w:val="decimal"/>
      <w:lvlText w:val="%1"/>
      <w:lvlJc w:val="left"/>
      <w:rPr>
        <w:b w:val="0"/>
        <w:bCs w:val="0"/>
        <w:i w:val="0"/>
        <w:iCs w:val="0"/>
        <w:smallCaps w:val="0"/>
        <w:strike w:val="0"/>
        <w:color w:val="000000"/>
        <w:spacing w:val="0"/>
        <w:w w:val="100"/>
        <w:position w:val="0"/>
        <w:sz w:val="24"/>
        <w:szCs w:val="24"/>
        <w:u w:val="none"/>
      </w:rPr>
    </w:lvl>
    <w:lvl w:ilvl="3">
      <w:start w:val="1"/>
      <w:numFmt w:val="decimal"/>
      <w:lvlText w:val="%1"/>
      <w:lvlJc w:val="left"/>
      <w:rPr>
        <w:b w:val="0"/>
        <w:bCs w:val="0"/>
        <w:i w:val="0"/>
        <w:iCs w:val="0"/>
        <w:smallCaps w:val="0"/>
        <w:strike w:val="0"/>
        <w:color w:val="000000"/>
        <w:spacing w:val="0"/>
        <w:w w:val="100"/>
        <w:position w:val="0"/>
        <w:sz w:val="24"/>
        <w:szCs w:val="24"/>
        <w:u w:val="none"/>
      </w:rPr>
    </w:lvl>
    <w:lvl w:ilvl="4">
      <w:start w:val="1"/>
      <w:numFmt w:val="decimal"/>
      <w:lvlText w:val="%1"/>
      <w:lvlJc w:val="left"/>
      <w:rPr>
        <w:b w:val="0"/>
        <w:bCs w:val="0"/>
        <w:i w:val="0"/>
        <w:iCs w:val="0"/>
        <w:smallCaps w:val="0"/>
        <w:strike w:val="0"/>
        <w:color w:val="000000"/>
        <w:spacing w:val="0"/>
        <w:w w:val="100"/>
        <w:position w:val="0"/>
        <w:sz w:val="24"/>
        <w:szCs w:val="24"/>
        <w:u w:val="none"/>
      </w:rPr>
    </w:lvl>
    <w:lvl w:ilvl="5">
      <w:start w:val="1"/>
      <w:numFmt w:val="decimal"/>
      <w:lvlText w:val="%1"/>
      <w:lvlJc w:val="left"/>
      <w:rPr>
        <w:b w:val="0"/>
        <w:bCs w:val="0"/>
        <w:i w:val="0"/>
        <w:iCs w:val="0"/>
        <w:smallCaps w:val="0"/>
        <w:strike w:val="0"/>
        <w:color w:val="000000"/>
        <w:spacing w:val="0"/>
        <w:w w:val="100"/>
        <w:position w:val="0"/>
        <w:sz w:val="24"/>
        <w:szCs w:val="24"/>
        <w:u w:val="none"/>
      </w:rPr>
    </w:lvl>
    <w:lvl w:ilvl="6">
      <w:start w:val="1"/>
      <w:numFmt w:val="decimal"/>
      <w:lvlText w:val="%1"/>
      <w:lvlJc w:val="left"/>
      <w:rPr>
        <w:b w:val="0"/>
        <w:bCs w:val="0"/>
        <w:i w:val="0"/>
        <w:iCs w:val="0"/>
        <w:smallCaps w:val="0"/>
        <w:strike w:val="0"/>
        <w:color w:val="000000"/>
        <w:spacing w:val="0"/>
        <w:w w:val="100"/>
        <w:position w:val="0"/>
        <w:sz w:val="24"/>
        <w:szCs w:val="24"/>
        <w:u w:val="none"/>
      </w:rPr>
    </w:lvl>
    <w:lvl w:ilvl="7">
      <w:start w:val="1"/>
      <w:numFmt w:val="decimal"/>
      <w:lvlText w:val="%1"/>
      <w:lvlJc w:val="left"/>
      <w:rPr>
        <w:b w:val="0"/>
        <w:bCs w:val="0"/>
        <w:i w:val="0"/>
        <w:iCs w:val="0"/>
        <w:smallCaps w:val="0"/>
        <w:strike w:val="0"/>
        <w:color w:val="000000"/>
        <w:spacing w:val="0"/>
        <w:w w:val="100"/>
        <w:position w:val="0"/>
        <w:sz w:val="24"/>
        <w:szCs w:val="24"/>
        <w:u w:val="none"/>
      </w:rPr>
    </w:lvl>
    <w:lvl w:ilvl="8">
      <w:start w:val="1"/>
      <w:numFmt w:val="decimal"/>
      <w:lvlText w:val="%1"/>
      <w:lvlJc w:val="left"/>
      <w:rPr>
        <w:b w:val="0"/>
        <w:bCs w:val="0"/>
        <w:i w:val="0"/>
        <w:iCs w:val="0"/>
        <w:smallCaps w:val="0"/>
        <w:strike w:val="0"/>
        <w:color w:val="000000"/>
        <w:spacing w:val="0"/>
        <w:w w:val="100"/>
        <w:position w:val="0"/>
        <w:sz w:val="24"/>
        <w:szCs w:val="24"/>
        <w:u w:val="none"/>
      </w:rPr>
    </w:lvl>
  </w:abstractNum>
  <w:abstractNum w:abstractNumId="3" w15:restartNumberingAfterBreak="0">
    <w:nsid w:val="05D56F06"/>
    <w:multiLevelType w:val="hybridMultilevel"/>
    <w:tmpl w:val="09EE6B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23AB07FE"/>
    <w:multiLevelType w:val="hybridMultilevel"/>
    <w:tmpl w:val="BA083B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6851FF4"/>
    <w:multiLevelType w:val="multilevel"/>
    <w:tmpl w:val="19344F7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9382C12"/>
    <w:multiLevelType w:val="hybridMultilevel"/>
    <w:tmpl w:val="1C38D340"/>
    <w:lvl w:ilvl="0" w:tplc="6AD03922">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FB35CD8"/>
    <w:multiLevelType w:val="multilevel"/>
    <w:tmpl w:val="8FA2BBE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0"/>
  </w:num>
  <w:num w:numId="3">
    <w:abstractNumId w:val="1"/>
  </w:num>
  <w:num w:numId="4">
    <w:abstractNumId w:val="2"/>
  </w:num>
  <w:num w:numId="5">
    <w:abstractNumId w:val="4"/>
  </w:num>
  <w:num w:numId="6">
    <w:abstractNumId w:val="5"/>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30962"/>
    <w:rsid w:val="00006090"/>
    <w:rsid w:val="00052778"/>
    <w:rsid w:val="00071ACF"/>
    <w:rsid w:val="000A3A11"/>
    <w:rsid w:val="000E1B5C"/>
    <w:rsid w:val="000F0042"/>
    <w:rsid w:val="00116CFC"/>
    <w:rsid w:val="001303F6"/>
    <w:rsid w:val="00132A71"/>
    <w:rsid w:val="00174216"/>
    <w:rsid w:val="0019410F"/>
    <w:rsid w:val="001C47CA"/>
    <w:rsid w:val="001C616E"/>
    <w:rsid w:val="001C6453"/>
    <w:rsid w:val="001E2EB4"/>
    <w:rsid w:val="00222E9B"/>
    <w:rsid w:val="00246593"/>
    <w:rsid w:val="00290D5D"/>
    <w:rsid w:val="002A4C5A"/>
    <w:rsid w:val="002B31A4"/>
    <w:rsid w:val="002D2D1C"/>
    <w:rsid w:val="002F0927"/>
    <w:rsid w:val="00303A2B"/>
    <w:rsid w:val="00315DED"/>
    <w:rsid w:val="00332B3C"/>
    <w:rsid w:val="003365F5"/>
    <w:rsid w:val="0035766D"/>
    <w:rsid w:val="0036459E"/>
    <w:rsid w:val="003746D1"/>
    <w:rsid w:val="00382048"/>
    <w:rsid w:val="003B17CB"/>
    <w:rsid w:val="003B4C23"/>
    <w:rsid w:val="003E65EB"/>
    <w:rsid w:val="00404051"/>
    <w:rsid w:val="004139DF"/>
    <w:rsid w:val="00413B60"/>
    <w:rsid w:val="00416793"/>
    <w:rsid w:val="0041696D"/>
    <w:rsid w:val="00444C50"/>
    <w:rsid w:val="004C6867"/>
    <w:rsid w:val="00503CB1"/>
    <w:rsid w:val="005339A5"/>
    <w:rsid w:val="00534B91"/>
    <w:rsid w:val="00572804"/>
    <w:rsid w:val="0058149D"/>
    <w:rsid w:val="00590DE1"/>
    <w:rsid w:val="005B3F0D"/>
    <w:rsid w:val="0060718C"/>
    <w:rsid w:val="006225F3"/>
    <w:rsid w:val="00634CEC"/>
    <w:rsid w:val="0063633B"/>
    <w:rsid w:val="00650BEF"/>
    <w:rsid w:val="0069275F"/>
    <w:rsid w:val="00696C15"/>
    <w:rsid w:val="006A6B3A"/>
    <w:rsid w:val="006F72BD"/>
    <w:rsid w:val="00710FC1"/>
    <w:rsid w:val="0071152E"/>
    <w:rsid w:val="007169DF"/>
    <w:rsid w:val="007215B4"/>
    <w:rsid w:val="00792F34"/>
    <w:rsid w:val="007A73DF"/>
    <w:rsid w:val="007B58AF"/>
    <w:rsid w:val="007B6A84"/>
    <w:rsid w:val="007F5792"/>
    <w:rsid w:val="00813D16"/>
    <w:rsid w:val="008415CD"/>
    <w:rsid w:val="00855B92"/>
    <w:rsid w:val="00884D50"/>
    <w:rsid w:val="00884F36"/>
    <w:rsid w:val="00896C6C"/>
    <w:rsid w:val="008A2801"/>
    <w:rsid w:val="008B23F1"/>
    <w:rsid w:val="008B79B0"/>
    <w:rsid w:val="008C060F"/>
    <w:rsid w:val="009169F7"/>
    <w:rsid w:val="009861AE"/>
    <w:rsid w:val="00990C56"/>
    <w:rsid w:val="009A5545"/>
    <w:rsid w:val="00A22609"/>
    <w:rsid w:val="00A7088A"/>
    <w:rsid w:val="00A70B48"/>
    <w:rsid w:val="00A81D23"/>
    <w:rsid w:val="00A970FE"/>
    <w:rsid w:val="00AB2519"/>
    <w:rsid w:val="00AB36A5"/>
    <w:rsid w:val="00AC3097"/>
    <w:rsid w:val="00AC772A"/>
    <w:rsid w:val="00AC7F3B"/>
    <w:rsid w:val="00B16378"/>
    <w:rsid w:val="00B166C6"/>
    <w:rsid w:val="00B16AC3"/>
    <w:rsid w:val="00B36D9A"/>
    <w:rsid w:val="00B373B6"/>
    <w:rsid w:val="00B65A06"/>
    <w:rsid w:val="00B71B45"/>
    <w:rsid w:val="00B71BD8"/>
    <w:rsid w:val="00B90641"/>
    <w:rsid w:val="00B97D4E"/>
    <w:rsid w:val="00BB350C"/>
    <w:rsid w:val="00BC1A5C"/>
    <w:rsid w:val="00C02AFF"/>
    <w:rsid w:val="00C1674A"/>
    <w:rsid w:val="00C27BF9"/>
    <w:rsid w:val="00C30962"/>
    <w:rsid w:val="00C378D9"/>
    <w:rsid w:val="00C73885"/>
    <w:rsid w:val="00CC5039"/>
    <w:rsid w:val="00D14D00"/>
    <w:rsid w:val="00D2002D"/>
    <w:rsid w:val="00D276E8"/>
    <w:rsid w:val="00D4069C"/>
    <w:rsid w:val="00D500BD"/>
    <w:rsid w:val="00D829A2"/>
    <w:rsid w:val="00D83648"/>
    <w:rsid w:val="00DA1827"/>
    <w:rsid w:val="00DB0F66"/>
    <w:rsid w:val="00DD1DF8"/>
    <w:rsid w:val="00DE7F65"/>
    <w:rsid w:val="00E17432"/>
    <w:rsid w:val="00E22233"/>
    <w:rsid w:val="00E75C2E"/>
    <w:rsid w:val="00EB6760"/>
    <w:rsid w:val="00EB7CA4"/>
    <w:rsid w:val="00EC6B94"/>
    <w:rsid w:val="00EC70EF"/>
    <w:rsid w:val="00F04E9D"/>
    <w:rsid w:val="00F326E5"/>
    <w:rsid w:val="00F64E26"/>
    <w:rsid w:val="00F741CA"/>
    <w:rsid w:val="00F95B50"/>
    <w:rsid w:val="00FA28D6"/>
    <w:rsid w:val="00FB37B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63"/>
    <o:shapelayout v:ext="edit">
      <o:idmap v:ext="edit" data="1"/>
      <o:rules v:ext="edit">
        <o:r id="V:Rule4" type="connector" idref="#Прямая со стрелкой 22"/>
        <o:r id="V:Rule5" type="connector" idref="#Прямая со стрелкой 20"/>
        <o:r id="V:Rule6" type="connector" idref="#Прямая со стрелкой 21"/>
      </o:rules>
    </o:shapelayout>
  </w:shapeDefaults>
  <w:decimalSymbol w:val=","/>
  <w:listSeparator w:val=";"/>
  <w14:docId w14:val="3E7248A0"/>
  <w15:docId w15:val="{327CD802-3E6F-45E6-83C5-ED4BC38D7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2AF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B7C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
    <w:name w:val="Основной текст (5)_"/>
    <w:basedOn w:val="a0"/>
    <w:link w:val="50"/>
    <w:rsid w:val="00B65A06"/>
    <w:rPr>
      <w:rFonts w:ascii="Corbel" w:eastAsia="Corbel" w:hAnsi="Corbel" w:cs="Corbel"/>
      <w:sz w:val="27"/>
      <w:szCs w:val="27"/>
      <w:shd w:val="clear" w:color="auto" w:fill="FFFFFF"/>
    </w:rPr>
  </w:style>
  <w:style w:type="paragraph" w:customStyle="1" w:styleId="50">
    <w:name w:val="Основной текст (5)"/>
    <w:basedOn w:val="a"/>
    <w:link w:val="5"/>
    <w:rsid w:val="00B65A06"/>
    <w:pPr>
      <w:widowControl w:val="0"/>
      <w:shd w:val="clear" w:color="auto" w:fill="FFFFFF"/>
      <w:spacing w:before="420" w:after="720" w:line="0" w:lineRule="atLeast"/>
      <w:jc w:val="both"/>
    </w:pPr>
    <w:rPr>
      <w:rFonts w:ascii="Corbel" w:eastAsia="Corbel" w:hAnsi="Corbel" w:cs="Corbel"/>
      <w:sz w:val="27"/>
      <w:szCs w:val="27"/>
    </w:rPr>
  </w:style>
  <w:style w:type="character" w:customStyle="1" w:styleId="4">
    <w:name w:val="Основной текст (4)_"/>
    <w:basedOn w:val="a0"/>
    <w:link w:val="40"/>
    <w:rsid w:val="00B65A06"/>
    <w:rPr>
      <w:rFonts w:ascii="CordiaUPC" w:eastAsia="CordiaUPC" w:hAnsi="CordiaUPC" w:cs="CordiaUPC"/>
      <w:b/>
      <w:bCs/>
      <w:sz w:val="40"/>
      <w:szCs w:val="40"/>
      <w:shd w:val="clear" w:color="auto" w:fill="FFFFFF"/>
    </w:rPr>
  </w:style>
  <w:style w:type="character" w:customStyle="1" w:styleId="4195pt">
    <w:name w:val="Основной текст (4) + 19;5 pt"/>
    <w:basedOn w:val="4"/>
    <w:rsid w:val="00B65A06"/>
    <w:rPr>
      <w:rFonts w:ascii="CordiaUPC" w:eastAsia="CordiaUPC" w:hAnsi="CordiaUPC" w:cs="CordiaUPC"/>
      <w:b/>
      <w:bCs/>
      <w:color w:val="000000"/>
      <w:spacing w:val="0"/>
      <w:w w:val="100"/>
      <w:position w:val="0"/>
      <w:sz w:val="39"/>
      <w:szCs w:val="39"/>
      <w:shd w:val="clear" w:color="auto" w:fill="FFFFFF"/>
    </w:rPr>
  </w:style>
  <w:style w:type="character" w:customStyle="1" w:styleId="5TimesNewRoman">
    <w:name w:val="Основной текст (5) + Times New Roman;Полужирный"/>
    <w:basedOn w:val="5"/>
    <w:rsid w:val="00B65A06"/>
    <w:rPr>
      <w:rFonts w:ascii="Times New Roman" w:eastAsia="Times New Roman" w:hAnsi="Times New Roman" w:cs="Times New Roman"/>
      <w:b/>
      <w:bCs/>
      <w:color w:val="000000"/>
      <w:spacing w:val="0"/>
      <w:w w:val="100"/>
      <w:position w:val="0"/>
      <w:sz w:val="27"/>
      <w:szCs w:val="27"/>
      <w:shd w:val="clear" w:color="auto" w:fill="FFFFFF"/>
    </w:rPr>
  </w:style>
  <w:style w:type="character" w:customStyle="1" w:styleId="1TrebuchetMS125pt">
    <w:name w:val="Заголовок №1 + Trebuchet MS;12;5 pt;Не полужирный"/>
    <w:basedOn w:val="a0"/>
    <w:rsid w:val="00B65A06"/>
    <w:rPr>
      <w:rFonts w:ascii="Trebuchet MS" w:eastAsia="Trebuchet MS" w:hAnsi="Trebuchet MS" w:cs="Trebuchet MS"/>
      <w:b/>
      <w:bCs/>
      <w:color w:val="000000"/>
      <w:spacing w:val="0"/>
      <w:w w:val="100"/>
      <w:position w:val="0"/>
      <w:sz w:val="25"/>
      <w:szCs w:val="25"/>
      <w:shd w:val="clear" w:color="auto" w:fill="FFFFFF"/>
    </w:rPr>
  </w:style>
  <w:style w:type="paragraph" w:customStyle="1" w:styleId="40">
    <w:name w:val="Основной текст (4)"/>
    <w:basedOn w:val="a"/>
    <w:link w:val="4"/>
    <w:rsid w:val="00B65A06"/>
    <w:pPr>
      <w:widowControl w:val="0"/>
      <w:shd w:val="clear" w:color="auto" w:fill="FFFFFF"/>
      <w:spacing w:after="420" w:line="485" w:lineRule="exact"/>
      <w:jc w:val="both"/>
    </w:pPr>
    <w:rPr>
      <w:rFonts w:ascii="CordiaUPC" w:eastAsia="CordiaUPC" w:hAnsi="CordiaUPC" w:cs="CordiaUPC"/>
      <w:b/>
      <w:bCs/>
      <w:sz w:val="40"/>
      <w:szCs w:val="40"/>
    </w:rPr>
  </w:style>
  <w:style w:type="paragraph" w:styleId="HTML">
    <w:name w:val="HTML Preformatted"/>
    <w:basedOn w:val="a"/>
    <w:link w:val="HTML0"/>
    <w:uiPriority w:val="99"/>
    <w:unhideWhenUsed/>
    <w:rsid w:val="00B65A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rsid w:val="00B65A06"/>
    <w:rPr>
      <w:rFonts w:ascii="Courier New" w:eastAsia="Times New Roman" w:hAnsi="Courier New" w:cs="Courier New"/>
      <w:sz w:val="20"/>
      <w:szCs w:val="20"/>
      <w:lang w:eastAsia="uk-UA"/>
    </w:rPr>
  </w:style>
  <w:style w:type="character" w:customStyle="1" w:styleId="y2iqfc">
    <w:name w:val="y2iqfc"/>
    <w:basedOn w:val="a0"/>
    <w:rsid w:val="00B65A06"/>
  </w:style>
  <w:style w:type="paragraph" w:styleId="a4">
    <w:name w:val="List Paragraph"/>
    <w:basedOn w:val="a"/>
    <w:uiPriority w:val="34"/>
    <w:qFormat/>
    <w:rsid w:val="00B71BD8"/>
    <w:pPr>
      <w:ind w:left="720"/>
      <w:contextualSpacing/>
    </w:pPr>
  </w:style>
  <w:style w:type="paragraph" w:styleId="a5">
    <w:name w:val="header"/>
    <w:basedOn w:val="a"/>
    <w:link w:val="a6"/>
    <w:uiPriority w:val="99"/>
    <w:unhideWhenUsed/>
    <w:rsid w:val="00C378D9"/>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C378D9"/>
  </w:style>
  <w:style w:type="paragraph" w:styleId="a7">
    <w:name w:val="footer"/>
    <w:basedOn w:val="a"/>
    <w:link w:val="a8"/>
    <w:uiPriority w:val="99"/>
    <w:unhideWhenUsed/>
    <w:rsid w:val="00C378D9"/>
    <w:pPr>
      <w:tabs>
        <w:tab w:val="center" w:pos="4677"/>
        <w:tab w:val="right" w:pos="9355"/>
      </w:tabs>
      <w:spacing w:after="0" w:line="240" w:lineRule="auto"/>
    </w:pPr>
  </w:style>
  <w:style w:type="character" w:customStyle="1" w:styleId="a8">
    <w:name w:val="Нижній колонтитул Знак"/>
    <w:basedOn w:val="a0"/>
    <w:link w:val="a7"/>
    <w:uiPriority w:val="99"/>
    <w:rsid w:val="00C378D9"/>
  </w:style>
  <w:style w:type="character" w:customStyle="1" w:styleId="1">
    <w:name w:val="Основной текст Знак1"/>
    <w:aliases w:val="Знак6 Знак"/>
    <w:uiPriority w:val="99"/>
    <w:rsid w:val="00590DE1"/>
    <w:rPr>
      <w:rFonts w:ascii="Times New Roman" w:hAnsi="Times New Roman" w:cs="Times New Roman"/>
      <w:sz w:val="27"/>
      <w:szCs w:val="27"/>
      <w:shd w:val="clear" w:color="auto" w:fill="FFFFFF"/>
    </w:rPr>
  </w:style>
  <w:style w:type="character" w:customStyle="1" w:styleId="3">
    <w:name w:val="Основной текст (3)_"/>
    <w:link w:val="30"/>
    <w:uiPriority w:val="99"/>
    <w:rsid w:val="00590DE1"/>
    <w:rPr>
      <w:rFonts w:ascii="Times New Roman" w:hAnsi="Times New Roman" w:cs="Times New Roman"/>
      <w:sz w:val="28"/>
      <w:szCs w:val="28"/>
      <w:shd w:val="clear" w:color="auto" w:fill="FFFFFF"/>
    </w:rPr>
  </w:style>
  <w:style w:type="paragraph" w:customStyle="1" w:styleId="30">
    <w:name w:val="Основной текст (3)"/>
    <w:basedOn w:val="a"/>
    <w:link w:val="3"/>
    <w:uiPriority w:val="99"/>
    <w:rsid w:val="00590DE1"/>
    <w:pPr>
      <w:widowControl w:val="0"/>
      <w:shd w:val="clear" w:color="auto" w:fill="FFFFFF"/>
      <w:spacing w:before="240" w:after="720" w:line="240" w:lineRule="atLeast"/>
    </w:pPr>
    <w:rPr>
      <w:rFonts w:ascii="Times New Roman" w:hAnsi="Times New Roman" w:cs="Times New Roman"/>
      <w:sz w:val="28"/>
      <w:szCs w:val="28"/>
    </w:rPr>
  </w:style>
  <w:style w:type="paragraph" w:styleId="a9">
    <w:name w:val="Normal (Web)"/>
    <w:basedOn w:val="a"/>
    <w:uiPriority w:val="99"/>
    <w:semiHidden/>
    <w:unhideWhenUsed/>
    <w:rsid w:val="00413B6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a">
    <w:name w:val="Strong"/>
    <w:basedOn w:val="a0"/>
    <w:uiPriority w:val="22"/>
    <w:qFormat/>
    <w:rsid w:val="00413B60"/>
    <w:rPr>
      <w:b/>
      <w:bCs/>
    </w:rPr>
  </w:style>
  <w:style w:type="character" w:styleId="ab">
    <w:name w:val="Hyperlink"/>
    <w:basedOn w:val="a0"/>
    <w:uiPriority w:val="99"/>
    <w:unhideWhenUsed/>
    <w:rsid w:val="0063633B"/>
    <w:rPr>
      <w:color w:val="0563C1" w:themeColor="hyperlink"/>
      <w:u w:val="single"/>
    </w:rPr>
  </w:style>
  <w:style w:type="paragraph" w:styleId="ac">
    <w:name w:val="Balloon Text"/>
    <w:basedOn w:val="a"/>
    <w:link w:val="ad"/>
    <w:uiPriority w:val="99"/>
    <w:semiHidden/>
    <w:unhideWhenUsed/>
    <w:rsid w:val="002B31A4"/>
    <w:pPr>
      <w:spacing w:after="0"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2B31A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452760">
      <w:bodyDiv w:val="1"/>
      <w:marLeft w:val="0"/>
      <w:marRight w:val="0"/>
      <w:marTop w:val="0"/>
      <w:marBottom w:val="0"/>
      <w:divBdr>
        <w:top w:val="none" w:sz="0" w:space="0" w:color="auto"/>
        <w:left w:val="none" w:sz="0" w:space="0" w:color="auto"/>
        <w:bottom w:val="none" w:sz="0" w:space="0" w:color="auto"/>
        <w:right w:val="none" w:sz="0" w:space="0" w:color="auto"/>
      </w:divBdr>
    </w:div>
    <w:div w:id="57748171">
      <w:bodyDiv w:val="1"/>
      <w:marLeft w:val="0"/>
      <w:marRight w:val="0"/>
      <w:marTop w:val="0"/>
      <w:marBottom w:val="0"/>
      <w:divBdr>
        <w:top w:val="none" w:sz="0" w:space="0" w:color="auto"/>
        <w:left w:val="none" w:sz="0" w:space="0" w:color="auto"/>
        <w:bottom w:val="none" w:sz="0" w:space="0" w:color="auto"/>
        <w:right w:val="none" w:sz="0" w:space="0" w:color="auto"/>
      </w:divBdr>
    </w:div>
    <w:div w:id="86581554">
      <w:bodyDiv w:val="1"/>
      <w:marLeft w:val="0"/>
      <w:marRight w:val="0"/>
      <w:marTop w:val="0"/>
      <w:marBottom w:val="0"/>
      <w:divBdr>
        <w:top w:val="none" w:sz="0" w:space="0" w:color="auto"/>
        <w:left w:val="none" w:sz="0" w:space="0" w:color="auto"/>
        <w:bottom w:val="none" w:sz="0" w:space="0" w:color="auto"/>
        <w:right w:val="none" w:sz="0" w:space="0" w:color="auto"/>
      </w:divBdr>
    </w:div>
    <w:div w:id="119419856">
      <w:bodyDiv w:val="1"/>
      <w:marLeft w:val="0"/>
      <w:marRight w:val="0"/>
      <w:marTop w:val="0"/>
      <w:marBottom w:val="0"/>
      <w:divBdr>
        <w:top w:val="none" w:sz="0" w:space="0" w:color="auto"/>
        <w:left w:val="none" w:sz="0" w:space="0" w:color="auto"/>
        <w:bottom w:val="none" w:sz="0" w:space="0" w:color="auto"/>
        <w:right w:val="none" w:sz="0" w:space="0" w:color="auto"/>
      </w:divBdr>
    </w:div>
    <w:div w:id="145517809">
      <w:bodyDiv w:val="1"/>
      <w:marLeft w:val="0"/>
      <w:marRight w:val="0"/>
      <w:marTop w:val="0"/>
      <w:marBottom w:val="0"/>
      <w:divBdr>
        <w:top w:val="none" w:sz="0" w:space="0" w:color="auto"/>
        <w:left w:val="none" w:sz="0" w:space="0" w:color="auto"/>
        <w:bottom w:val="none" w:sz="0" w:space="0" w:color="auto"/>
        <w:right w:val="none" w:sz="0" w:space="0" w:color="auto"/>
      </w:divBdr>
    </w:div>
    <w:div w:id="177813559">
      <w:bodyDiv w:val="1"/>
      <w:marLeft w:val="0"/>
      <w:marRight w:val="0"/>
      <w:marTop w:val="0"/>
      <w:marBottom w:val="0"/>
      <w:divBdr>
        <w:top w:val="none" w:sz="0" w:space="0" w:color="auto"/>
        <w:left w:val="none" w:sz="0" w:space="0" w:color="auto"/>
        <w:bottom w:val="none" w:sz="0" w:space="0" w:color="auto"/>
        <w:right w:val="none" w:sz="0" w:space="0" w:color="auto"/>
      </w:divBdr>
    </w:div>
    <w:div w:id="180709569">
      <w:bodyDiv w:val="1"/>
      <w:marLeft w:val="0"/>
      <w:marRight w:val="0"/>
      <w:marTop w:val="0"/>
      <w:marBottom w:val="0"/>
      <w:divBdr>
        <w:top w:val="none" w:sz="0" w:space="0" w:color="auto"/>
        <w:left w:val="none" w:sz="0" w:space="0" w:color="auto"/>
        <w:bottom w:val="none" w:sz="0" w:space="0" w:color="auto"/>
        <w:right w:val="none" w:sz="0" w:space="0" w:color="auto"/>
      </w:divBdr>
    </w:div>
    <w:div w:id="204373862">
      <w:bodyDiv w:val="1"/>
      <w:marLeft w:val="0"/>
      <w:marRight w:val="0"/>
      <w:marTop w:val="0"/>
      <w:marBottom w:val="0"/>
      <w:divBdr>
        <w:top w:val="none" w:sz="0" w:space="0" w:color="auto"/>
        <w:left w:val="none" w:sz="0" w:space="0" w:color="auto"/>
        <w:bottom w:val="none" w:sz="0" w:space="0" w:color="auto"/>
        <w:right w:val="none" w:sz="0" w:space="0" w:color="auto"/>
      </w:divBdr>
    </w:div>
    <w:div w:id="231429914">
      <w:bodyDiv w:val="1"/>
      <w:marLeft w:val="0"/>
      <w:marRight w:val="0"/>
      <w:marTop w:val="0"/>
      <w:marBottom w:val="0"/>
      <w:divBdr>
        <w:top w:val="none" w:sz="0" w:space="0" w:color="auto"/>
        <w:left w:val="none" w:sz="0" w:space="0" w:color="auto"/>
        <w:bottom w:val="none" w:sz="0" w:space="0" w:color="auto"/>
        <w:right w:val="none" w:sz="0" w:space="0" w:color="auto"/>
      </w:divBdr>
    </w:div>
    <w:div w:id="250431712">
      <w:bodyDiv w:val="1"/>
      <w:marLeft w:val="0"/>
      <w:marRight w:val="0"/>
      <w:marTop w:val="0"/>
      <w:marBottom w:val="0"/>
      <w:divBdr>
        <w:top w:val="none" w:sz="0" w:space="0" w:color="auto"/>
        <w:left w:val="none" w:sz="0" w:space="0" w:color="auto"/>
        <w:bottom w:val="none" w:sz="0" w:space="0" w:color="auto"/>
        <w:right w:val="none" w:sz="0" w:space="0" w:color="auto"/>
      </w:divBdr>
    </w:div>
    <w:div w:id="285549218">
      <w:bodyDiv w:val="1"/>
      <w:marLeft w:val="0"/>
      <w:marRight w:val="0"/>
      <w:marTop w:val="0"/>
      <w:marBottom w:val="0"/>
      <w:divBdr>
        <w:top w:val="none" w:sz="0" w:space="0" w:color="auto"/>
        <w:left w:val="none" w:sz="0" w:space="0" w:color="auto"/>
        <w:bottom w:val="none" w:sz="0" w:space="0" w:color="auto"/>
        <w:right w:val="none" w:sz="0" w:space="0" w:color="auto"/>
      </w:divBdr>
    </w:div>
    <w:div w:id="306276420">
      <w:bodyDiv w:val="1"/>
      <w:marLeft w:val="0"/>
      <w:marRight w:val="0"/>
      <w:marTop w:val="0"/>
      <w:marBottom w:val="0"/>
      <w:divBdr>
        <w:top w:val="none" w:sz="0" w:space="0" w:color="auto"/>
        <w:left w:val="none" w:sz="0" w:space="0" w:color="auto"/>
        <w:bottom w:val="none" w:sz="0" w:space="0" w:color="auto"/>
        <w:right w:val="none" w:sz="0" w:space="0" w:color="auto"/>
      </w:divBdr>
      <w:divsChild>
        <w:div w:id="934899797">
          <w:marLeft w:val="0"/>
          <w:marRight w:val="0"/>
          <w:marTop w:val="0"/>
          <w:marBottom w:val="0"/>
          <w:divBdr>
            <w:top w:val="none" w:sz="0" w:space="0" w:color="auto"/>
            <w:left w:val="none" w:sz="0" w:space="0" w:color="auto"/>
            <w:bottom w:val="none" w:sz="0" w:space="0" w:color="auto"/>
            <w:right w:val="none" w:sz="0" w:space="0" w:color="auto"/>
          </w:divBdr>
          <w:divsChild>
            <w:div w:id="1284144492">
              <w:marLeft w:val="0"/>
              <w:marRight w:val="0"/>
              <w:marTop w:val="0"/>
              <w:marBottom w:val="0"/>
              <w:divBdr>
                <w:top w:val="none" w:sz="0" w:space="0" w:color="auto"/>
                <w:left w:val="none" w:sz="0" w:space="0" w:color="auto"/>
                <w:bottom w:val="none" w:sz="0" w:space="0" w:color="auto"/>
                <w:right w:val="none" w:sz="0" w:space="0" w:color="auto"/>
              </w:divBdr>
              <w:divsChild>
                <w:div w:id="929199034">
                  <w:marLeft w:val="0"/>
                  <w:marRight w:val="0"/>
                  <w:marTop w:val="0"/>
                  <w:marBottom w:val="0"/>
                  <w:divBdr>
                    <w:top w:val="none" w:sz="0" w:space="0" w:color="auto"/>
                    <w:left w:val="none" w:sz="0" w:space="0" w:color="auto"/>
                    <w:bottom w:val="none" w:sz="0" w:space="0" w:color="auto"/>
                    <w:right w:val="none" w:sz="0" w:space="0" w:color="auto"/>
                  </w:divBdr>
                  <w:divsChild>
                    <w:div w:id="1963803294">
                      <w:marLeft w:val="0"/>
                      <w:marRight w:val="0"/>
                      <w:marTop w:val="0"/>
                      <w:marBottom w:val="0"/>
                      <w:divBdr>
                        <w:top w:val="none" w:sz="0" w:space="0" w:color="auto"/>
                        <w:left w:val="none" w:sz="0" w:space="0" w:color="auto"/>
                        <w:bottom w:val="none" w:sz="0" w:space="0" w:color="auto"/>
                        <w:right w:val="none" w:sz="0" w:space="0" w:color="auto"/>
                      </w:divBdr>
                      <w:divsChild>
                        <w:div w:id="1601527824">
                          <w:marLeft w:val="0"/>
                          <w:marRight w:val="0"/>
                          <w:marTop w:val="0"/>
                          <w:marBottom w:val="0"/>
                          <w:divBdr>
                            <w:top w:val="none" w:sz="0" w:space="0" w:color="auto"/>
                            <w:left w:val="none" w:sz="0" w:space="0" w:color="auto"/>
                            <w:bottom w:val="none" w:sz="0" w:space="0" w:color="auto"/>
                            <w:right w:val="none" w:sz="0" w:space="0" w:color="auto"/>
                          </w:divBdr>
                          <w:divsChild>
                            <w:div w:id="975796922">
                              <w:marLeft w:val="0"/>
                              <w:marRight w:val="0"/>
                              <w:marTop w:val="0"/>
                              <w:marBottom w:val="0"/>
                              <w:divBdr>
                                <w:top w:val="none" w:sz="0" w:space="0" w:color="auto"/>
                                <w:left w:val="none" w:sz="0" w:space="0" w:color="auto"/>
                                <w:bottom w:val="none" w:sz="0" w:space="0" w:color="auto"/>
                                <w:right w:val="none" w:sz="0" w:space="0" w:color="auto"/>
                              </w:divBdr>
                              <w:divsChild>
                                <w:div w:id="2056736685">
                                  <w:marLeft w:val="0"/>
                                  <w:marRight w:val="0"/>
                                  <w:marTop w:val="0"/>
                                  <w:marBottom w:val="0"/>
                                  <w:divBdr>
                                    <w:top w:val="none" w:sz="0" w:space="0" w:color="auto"/>
                                    <w:left w:val="none" w:sz="0" w:space="0" w:color="auto"/>
                                    <w:bottom w:val="none" w:sz="0" w:space="0" w:color="auto"/>
                                    <w:right w:val="none" w:sz="0" w:space="0" w:color="auto"/>
                                  </w:divBdr>
                                  <w:divsChild>
                                    <w:div w:id="1769349239">
                                      <w:marLeft w:val="0"/>
                                      <w:marRight w:val="0"/>
                                      <w:marTop w:val="0"/>
                                      <w:marBottom w:val="0"/>
                                      <w:divBdr>
                                        <w:top w:val="none" w:sz="0" w:space="0" w:color="auto"/>
                                        <w:left w:val="none" w:sz="0" w:space="0" w:color="auto"/>
                                        <w:bottom w:val="none" w:sz="0" w:space="0" w:color="auto"/>
                                        <w:right w:val="none" w:sz="0" w:space="0" w:color="auto"/>
                                      </w:divBdr>
                                      <w:divsChild>
                                        <w:div w:id="42336502">
                                          <w:marLeft w:val="0"/>
                                          <w:marRight w:val="0"/>
                                          <w:marTop w:val="0"/>
                                          <w:marBottom w:val="0"/>
                                          <w:divBdr>
                                            <w:top w:val="none" w:sz="0" w:space="0" w:color="auto"/>
                                            <w:left w:val="none" w:sz="0" w:space="0" w:color="auto"/>
                                            <w:bottom w:val="none" w:sz="0" w:space="0" w:color="auto"/>
                                            <w:right w:val="none" w:sz="0" w:space="0" w:color="auto"/>
                                          </w:divBdr>
                                          <w:divsChild>
                                            <w:div w:id="1258900387">
                                              <w:marLeft w:val="0"/>
                                              <w:marRight w:val="0"/>
                                              <w:marTop w:val="0"/>
                                              <w:marBottom w:val="0"/>
                                              <w:divBdr>
                                                <w:top w:val="none" w:sz="0" w:space="0" w:color="auto"/>
                                                <w:left w:val="none" w:sz="0" w:space="0" w:color="auto"/>
                                                <w:bottom w:val="none" w:sz="0" w:space="0" w:color="auto"/>
                                                <w:right w:val="none" w:sz="0" w:space="0" w:color="auto"/>
                                              </w:divBdr>
                                              <w:divsChild>
                                                <w:div w:id="2123256162">
                                                  <w:marLeft w:val="0"/>
                                                  <w:marRight w:val="0"/>
                                                  <w:marTop w:val="0"/>
                                                  <w:marBottom w:val="0"/>
                                                  <w:divBdr>
                                                    <w:top w:val="none" w:sz="0" w:space="0" w:color="auto"/>
                                                    <w:left w:val="none" w:sz="0" w:space="0" w:color="auto"/>
                                                    <w:bottom w:val="none" w:sz="0" w:space="0" w:color="auto"/>
                                                    <w:right w:val="none" w:sz="0" w:space="0" w:color="auto"/>
                                                  </w:divBdr>
                                                  <w:divsChild>
                                                    <w:div w:id="848521347">
                                                      <w:marLeft w:val="0"/>
                                                      <w:marRight w:val="0"/>
                                                      <w:marTop w:val="0"/>
                                                      <w:marBottom w:val="0"/>
                                                      <w:divBdr>
                                                        <w:top w:val="none" w:sz="0" w:space="0" w:color="auto"/>
                                                        <w:left w:val="none" w:sz="0" w:space="0" w:color="auto"/>
                                                        <w:bottom w:val="none" w:sz="0" w:space="0" w:color="auto"/>
                                                        <w:right w:val="none" w:sz="0" w:space="0" w:color="auto"/>
                                                      </w:divBdr>
                                                      <w:divsChild>
                                                        <w:div w:id="177543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1305464">
                                              <w:marLeft w:val="0"/>
                                              <w:marRight w:val="0"/>
                                              <w:marTop w:val="0"/>
                                              <w:marBottom w:val="0"/>
                                              <w:divBdr>
                                                <w:top w:val="none" w:sz="0" w:space="0" w:color="auto"/>
                                                <w:left w:val="none" w:sz="0" w:space="0" w:color="auto"/>
                                                <w:bottom w:val="none" w:sz="0" w:space="0" w:color="auto"/>
                                                <w:right w:val="none" w:sz="0" w:space="0" w:color="auto"/>
                                              </w:divBdr>
                                              <w:divsChild>
                                                <w:div w:id="93673695">
                                                  <w:marLeft w:val="0"/>
                                                  <w:marRight w:val="0"/>
                                                  <w:marTop w:val="0"/>
                                                  <w:marBottom w:val="0"/>
                                                  <w:divBdr>
                                                    <w:top w:val="none" w:sz="0" w:space="0" w:color="auto"/>
                                                    <w:left w:val="none" w:sz="0" w:space="0" w:color="auto"/>
                                                    <w:bottom w:val="none" w:sz="0" w:space="0" w:color="auto"/>
                                                    <w:right w:val="none" w:sz="0" w:space="0" w:color="auto"/>
                                                  </w:divBdr>
                                                  <w:divsChild>
                                                    <w:div w:id="1758356797">
                                                      <w:marLeft w:val="0"/>
                                                      <w:marRight w:val="0"/>
                                                      <w:marTop w:val="0"/>
                                                      <w:marBottom w:val="0"/>
                                                      <w:divBdr>
                                                        <w:top w:val="none" w:sz="0" w:space="0" w:color="auto"/>
                                                        <w:left w:val="none" w:sz="0" w:space="0" w:color="auto"/>
                                                        <w:bottom w:val="none" w:sz="0" w:space="0" w:color="auto"/>
                                                        <w:right w:val="none" w:sz="0" w:space="0" w:color="auto"/>
                                                      </w:divBdr>
                                                      <w:divsChild>
                                                        <w:div w:id="1440181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11832002">
      <w:bodyDiv w:val="1"/>
      <w:marLeft w:val="0"/>
      <w:marRight w:val="0"/>
      <w:marTop w:val="0"/>
      <w:marBottom w:val="0"/>
      <w:divBdr>
        <w:top w:val="none" w:sz="0" w:space="0" w:color="auto"/>
        <w:left w:val="none" w:sz="0" w:space="0" w:color="auto"/>
        <w:bottom w:val="none" w:sz="0" w:space="0" w:color="auto"/>
        <w:right w:val="none" w:sz="0" w:space="0" w:color="auto"/>
      </w:divBdr>
    </w:div>
    <w:div w:id="321281067">
      <w:bodyDiv w:val="1"/>
      <w:marLeft w:val="0"/>
      <w:marRight w:val="0"/>
      <w:marTop w:val="0"/>
      <w:marBottom w:val="0"/>
      <w:divBdr>
        <w:top w:val="none" w:sz="0" w:space="0" w:color="auto"/>
        <w:left w:val="none" w:sz="0" w:space="0" w:color="auto"/>
        <w:bottom w:val="none" w:sz="0" w:space="0" w:color="auto"/>
        <w:right w:val="none" w:sz="0" w:space="0" w:color="auto"/>
      </w:divBdr>
    </w:div>
    <w:div w:id="344215463">
      <w:bodyDiv w:val="1"/>
      <w:marLeft w:val="0"/>
      <w:marRight w:val="0"/>
      <w:marTop w:val="0"/>
      <w:marBottom w:val="0"/>
      <w:divBdr>
        <w:top w:val="none" w:sz="0" w:space="0" w:color="auto"/>
        <w:left w:val="none" w:sz="0" w:space="0" w:color="auto"/>
        <w:bottom w:val="none" w:sz="0" w:space="0" w:color="auto"/>
        <w:right w:val="none" w:sz="0" w:space="0" w:color="auto"/>
      </w:divBdr>
    </w:div>
    <w:div w:id="357121292">
      <w:bodyDiv w:val="1"/>
      <w:marLeft w:val="0"/>
      <w:marRight w:val="0"/>
      <w:marTop w:val="0"/>
      <w:marBottom w:val="0"/>
      <w:divBdr>
        <w:top w:val="none" w:sz="0" w:space="0" w:color="auto"/>
        <w:left w:val="none" w:sz="0" w:space="0" w:color="auto"/>
        <w:bottom w:val="none" w:sz="0" w:space="0" w:color="auto"/>
        <w:right w:val="none" w:sz="0" w:space="0" w:color="auto"/>
      </w:divBdr>
    </w:div>
    <w:div w:id="359204320">
      <w:bodyDiv w:val="1"/>
      <w:marLeft w:val="0"/>
      <w:marRight w:val="0"/>
      <w:marTop w:val="0"/>
      <w:marBottom w:val="0"/>
      <w:divBdr>
        <w:top w:val="none" w:sz="0" w:space="0" w:color="auto"/>
        <w:left w:val="none" w:sz="0" w:space="0" w:color="auto"/>
        <w:bottom w:val="none" w:sz="0" w:space="0" w:color="auto"/>
        <w:right w:val="none" w:sz="0" w:space="0" w:color="auto"/>
      </w:divBdr>
    </w:div>
    <w:div w:id="393310086">
      <w:bodyDiv w:val="1"/>
      <w:marLeft w:val="0"/>
      <w:marRight w:val="0"/>
      <w:marTop w:val="0"/>
      <w:marBottom w:val="0"/>
      <w:divBdr>
        <w:top w:val="none" w:sz="0" w:space="0" w:color="auto"/>
        <w:left w:val="none" w:sz="0" w:space="0" w:color="auto"/>
        <w:bottom w:val="none" w:sz="0" w:space="0" w:color="auto"/>
        <w:right w:val="none" w:sz="0" w:space="0" w:color="auto"/>
      </w:divBdr>
    </w:div>
    <w:div w:id="399181796">
      <w:bodyDiv w:val="1"/>
      <w:marLeft w:val="0"/>
      <w:marRight w:val="0"/>
      <w:marTop w:val="0"/>
      <w:marBottom w:val="0"/>
      <w:divBdr>
        <w:top w:val="none" w:sz="0" w:space="0" w:color="auto"/>
        <w:left w:val="none" w:sz="0" w:space="0" w:color="auto"/>
        <w:bottom w:val="none" w:sz="0" w:space="0" w:color="auto"/>
        <w:right w:val="none" w:sz="0" w:space="0" w:color="auto"/>
      </w:divBdr>
    </w:div>
    <w:div w:id="449206153">
      <w:bodyDiv w:val="1"/>
      <w:marLeft w:val="0"/>
      <w:marRight w:val="0"/>
      <w:marTop w:val="0"/>
      <w:marBottom w:val="0"/>
      <w:divBdr>
        <w:top w:val="none" w:sz="0" w:space="0" w:color="auto"/>
        <w:left w:val="none" w:sz="0" w:space="0" w:color="auto"/>
        <w:bottom w:val="none" w:sz="0" w:space="0" w:color="auto"/>
        <w:right w:val="none" w:sz="0" w:space="0" w:color="auto"/>
      </w:divBdr>
    </w:div>
    <w:div w:id="464276833">
      <w:bodyDiv w:val="1"/>
      <w:marLeft w:val="0"/>
      <w:marRight w:val="0"/>
      <w:marTop w:val="0"/>
      <w:marBottom w:val="0"/>
      <w:divBdr>
        <w:top w:val="none" w:sz="0" w:space="0" w:color="auto"/>
        <w:left w:val="none" w:sz="0" w:space="0" w:color="auto"/>
        <w:bottom w:val="none" w:sz="0" w:space="0" w:color="auto"/>
        <w:right w:val="none" w:sz="0" w:space="0" w:color="auto"/>
      </w:divBdr>
      <w:divsChild>
        <w:div w:id="1342389149">
          <w:marLeft w:val="0"/>
          <w:marRight w:val="0"/>
          <w:marTop w:val="0"/>
          <w:marBottom w:val="0"/>
          <w:divBdr>
            <w:top w:val="none" w:sz="0" w:space="0" w:color="auto"/>
            <w:left w:val="none" w:sz="0" w:space="0" w:color="auto"/>
            <w:bottom w:val="none" w:sz="0" w:space="0" w:color="auto"/>
            <w:right w:val="none" w:sz="0" w:space="0" w:color="auto"/>
          </w:divBdr>
          <w:divsChild>
            <w:div w:id="741106203">
              <w:marLeft w:val="0"/>
              <w:marRight w:val="0"/>
              <w:marTop w:val="0"/>
              <w:marBottom w:val="0"/>
              <w:divBdr>
                <w:top w:val="none" w:sz="0" w:space="0" w:color="auto"/>
                <w:left w:val="none" w:sz="0" w:space="0" w:color="auto"/>
                <w:bottom w:val="none" w:sz="0" w:space="0" w:color="auto"/>
                <w:right w:val="none" w:sz="0" w:space="0" w:color="auto"/>
              </w:divBdr>
              <w:divsChild>
                <w:div w:id="783694760">
                  <w:marLeft w:val="0"/>
                  <w:marRight w:val="0"/>
                  <w:marTop w:val="0"/>
                  <w:marBottom w:val="0"/>
                  <w:divBdr>
                    <w:top w:val="none" w:sz="0" w:space="0" w:color="auto"/>
                    <w:left w:val="none" w:sz="0" w:space="0" w:color="auto"/>
                    <w:bottom w:val="none" w:sz="0" w:space="0" w:color="auto"/>
                    <w:right w:val="none" w:sz="0" w:space="0" w:color="auto"/>
                  </w:divBdr>
                  <w:divsChild>
                    <w:div w:id="1621566658">
                      <w:marLeft w:val="0"/>
                      <w:marRight w:val="0"/>
                      <w:marTop w:val="0"/>
                      <w:marBottom w:val="0"/>
                      <w:divBdr>
                        <w:top w:val="none" w:sz="0" w:space="0" w:color="auto"/>
                        <w:left w:val="none" w:sz="0" w:space="0" w:color="auto"/>
                        <w:bottom w:val="none" w:sz="0" w:space="0" w:color="auto"/>
                        <w:right w:val="none" w:sz="0" w:space="0" w:color="auto"/>
                      </w:divBdr>
                      <w:divsChild>
                        <w:div w:id="1962148243">
                          <w:marLeft w:val="0"/>
                          <w:marRight w:val="0"/>
                          <w:marTop w:val="0"/>
                          <w:marBottom w:val="0"/>
                          <w:divBdr>
                            <w:top w:val="none" w:sz="0" w:space="0" w:color="auto"/>
                            <w:left w:val="none" w:sz="0" w:space="0" w:color="auto"/>
                            <w:bottom w:val="none" w:sz="0" w:space="0" w:color="auto"/>
                            <w:right w:val="none" w:sz="0" w:space="0" w:color="auto"/>
                          </w:divBdr>
                          <w:divsChild>
                            <w:div w:id="86790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4076517">
      <w:bodyDiv w:val="1"/>
      <w:marLeft w:val="0"/>
      <w:marRight w:val="0"/>
      <w:marTop w:val="0"/>
      <w:marBottom w:val="0"/>
      <w:divBdr>
        <w:top w:val="none" w:sz="0" w:space="0" w:color="auto"/>
        <w:left w:val="none" w:sz="0" w:space="0" w:color="auto"/>
        <w:bottom w:val="none" w:sz="0" w:space="0" w:color="auto"/>
        <w:right w:val="none" w:sz="0" w:space="0" w:color="auto"/>
      </w:divBdr>
    </w:div>
    <w:div w:id="518083079">
      <w:bodyDiv w:val="1"/>
      <w:marLeft w:val="0"/>
      <w:marRight w:val="0"/>
      <w:marTop w:val="0"/>
      <w:marBottom w:val="0"/>
      <w:divBdr>
        <w:top w:val="none" w:sz="0" w:space="0" w:color="auto"/>
        <w:left w:val="none" w:sz="0" w:space="0" w:color="auto"/>
        <w:bottom w:val="none" w:sz="0" w:space="0" w:color="auto"/>
        <w:right w:val="none" w:sz="0" w:space="0" w:color="auto"/>
      </w:divBdr>
    </w:div>
    <w:div w:id="546257132">
      <w:bodyDiv w:val="1"/>
      <w:marLeft w:val="0"/>
      <w:marRight w:val="0"/>
      <w:marTop w:val="0"/>
      <w:marBottom w:val="0"/>
      <w:divBdr>
        <w:top w:val="none" w:sz="0" w:space="0" w:color="auto"/>
        <w:left w:val="none" w:sz="0" w:space="0" w:color="auto"/>
        <w:bottom w:val="none" w:sz="0" w:space="0" w:color="auto"/>
        <w:right w:val="none" w:sz="0" w:space="0" w:color="auto"/>
      </w:divBdr>
    </w:div>
    <w:div w:id="551040040">
      <w:bodyDiv w:val="1"/>
      <w:marLeft w:val="0"/>
      <w:marRight w:val="0"/>
      <w:marTop w:val="0"/>
      <w:marBottom w:val="0"/>
      <w:divBdr>
        <w:top w:val="none" w:sz="0" w:space="0" w:color="auto"/>
        <w:left w:val="none" w:sz="0" w:space="0" w:color="auto"/>
        <w:bottom w:val="none" w:sz="0" w:space="0" w:color="auto"/>
        <w:right w:val="none" w:sz="0" w:space="0" w:color="auto"/>
      </w:divBdr>
    </w:div>
    <w:div w:id="554973789">
      <w:bodyDiv w:val="1"/>
      <w:marLeft w:val="0"/>
      <w:marRight w:val="0"/>
      <w:marTop w:val="0"/>
      <w:marBottom w:val="0"/>
      <w:divBdr>
        <w:top w:val="none" w:sz="0" w:space="0" w:color="auto"/>
        <w:left w:val="none" w:sz="0" w:space="0" w:color="auto"/>
        <w:bottom w:val="none" w:sz="0" w:space="0" w:color="auto"/>
        <w:right w:val="none" w:sz="0" w:space="0" w:color="auto"/>
      </w:divBdr>
    </w:div>
    <w:div w:id="564609737">
      <w:bodyDiv w:val="1"/>
      <w:marLeft w:val="0"/>
      <w:marRight w:val="0"/>
      <w:marTop w:val="0"/>
      <w:marBottom w:val="0"/>
      <w:divBdr>
        <w:top w:val="none" w:sz="0" w:space="0" w:color="auto"/>
        <w:left w:val="none" w:sz="0" w:space="0" w:color="auto"/>
        <w:bottom w:val="none" w:sz="0" w:space="0" w:color="auto"/>
        <w:right w:val="none" w:sz="0" w:space="0" w:color="auto"/>
      </w:divBdr>
      <w:divsChild>
        <w:div w:id="1553273714">
          <w:marLeft w:val="0"/>
          <w:marRight w:val="0"/>
          <w:marTop w:val="0"/>
          <w:marBottom w:val="0"/>
          <w:divBdr>
            <w:top w:val="none" w:sz="0" w:space="0" w:color="auto"/>
            <w:left w:val="none" w:sz="0" w:space="0" w:color="auto"/>
            <w:bottom w:val="none" w:sz="0" w:space="0" w:color="auto"/>
            <w:right w:val="none" w:sz="0" w:space="0" w:color="auto"/>
          </w:divBdr>
          <w:divsChild>
            <w:div w:id="44565580">
              <w:marLeft w:val="0"/>
              <w:marRight w:val="0"/>
              <w:marTop w:val="0"/>
              <w:marBottom w:val="0"/>
              <w:divBdr>
                <w:top w:val="none" w:sz="0" w:space="0" w:color="auto"/>
                <w:left w:val="none" w:sz="0" w:space="0" w:color="auto"/>
                <w:bottom w:val="none" w:sz="0" w:space="0" w:color="auto"/>
                <w:right w:val="none" w:sz="0" w:space="0" w:color="auto"/>
              </w:divBdr>
              <w:divsChild>
                <w:div w:id="388193603">
                  <w:marLeft w:val="0"/>
                  <w:marRight w:val="0"/>
                  <w:marTop w:val="0"/>
                  <w:marBottom w:val="0"/>
                  <w:divBdr>
                    <w:top w:val="none" w:sz="0" w:space="0" w:color="auto"/>
                    <w:left w:val="none" w:sz="0" w:space="0" w:color="auto"/>
                    <w:bottom w:val="none" w:sz="0" w:space="0" w:color="auto"/>
                    <w:right w:val="none" w:sz="0" w:space="0" w:color="auto"/>
                  </w:divBdr>
                  <w:divsChild>
                    <w:div w:id="1654990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308666">
          <w:marLeft w:val="0"/>
          <w:marRight w:val="0"/>
          <w:marTop w:val="0"/>
          <w:marBottom w:val="0"/>
          <w:divBdr>
            <w:top w:val="none" w:sz="0" w:space="0" w:color="auto"/>
            <w:left w:val="none" w:sz="0" w:space="0" w:color="auto"/>
            <w:bottom w:val="none" w:sz="0" w:space="0" w:color="auto"/>
            <w:right w:val="none" w:sz="0" w:space="0" w:color="auto"/>
          </w:divBdr>
          <w:divsChild>
            <w:div w:id="1566145272">
              <w:marLeft w:val="0"/>
              <w:marRight w:val="0"/>
              <w:marTop w:val="0"/>
              <w:marBottom w:val="0"/>
              <w:divBdr>
                <w:top w:val="none" w:sz="0" w:space="0" w:color="auto"/>
                <w:left w:val="none" w:sz="0" w:space="0" w:color="auto"/>
                <w:bottom w:val="none" w:sz="0" w:space="0" w:color="auto"/>
                <w:right w:val="none" w:sz="0" w:space="0" w:color="auto"/>
              </w:divBdr>
              <w:divsChild>
                <w:div w:id="579412233">
                  <w:marLeft w:val="0"/>
                  <w:marRight w:val="0"/>
                  <w:marTop w:val="0"/>
                  <w:marBottom w:val="0"/>
                  <w:divBdr>
                    <w:top w:val="none" w:sz="0" w:space="0" w:color="auto"/>
                    <w:left w:val="none" w:sz="0" w:space="0" w:color="auto"/>
                    <w:bottom w:val="none" w:sz="0" w:space="0" w:color="auto"/>
                    <w:right w:val="none" w:sz="0" w:space="0" w:color="auto"/>
                  </w:divBdr>
                  <w:divsChild>
                    <w:div w:id="15029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5262830">
      <w:bodyDiv w:val="1"/>
      <w:marLeft w:val="0"/>
      <w:marRight w:val="0"/>
      <w:marTop w:val="0"/>
      <w:marBottom w:val="0"/>
      <w:divBdr>
        <w:top w:val="none" w:sz="0" w:space="0" w:color="auto"/>
        <w:left w:val="none" w:sz="0" w:space="0" w:color="auto"/>
        <w:bottom w:val="none" w:sz="0" w:space="0" w:color="auto"/>
        <w:right w:val="none" w:sz="0" w:space="0" w:color="auto"/>
      </w:divBdr>
    </w:div>
    <w:div w:id="604460587">
      <w:bodyDiv w:val="1"/>
      <w:marLeft w:val="0"/>
      <w:marRight w:val="0"/>
      <w:marTop w:val="0"/>
      <w:marBottom w:val="0"/>
      <w:divBdr>
        <w:top w:val="none" w:sz="0" w:space="0" w:color="auto"/>
        <w:left w:val="none" w:sz="0" w:space="0" w:color="auto"/>
        <w:bottom w:val="none" w:sz="0" w:space="0" w:color="auto"/>
        <w:right w:val="none" w:sz="0" w:space="0" w:color="auto"/>
      </w:divBdr>
    </w:div>
    <w:div w:id="605695324">
      <w:bodyDiv w:val="1"/>
      <w:marLeft w:val="0"/>
      <w:marRight w:val="0"/>
      <w:marTop w:val="0"/>
      <w:marBottom w:val="0"/>
      <w:divBdr>
        <w:top w:val="none" w:sz="0" w:space="0" w:color="auto"/>
        <w:left w:val="none" w:sz="0" w:space="0" w:color="auto"/>
        <w:bottom w:val="none" w:sz="0" w:space="0" w:color="auto"/>
        <w:right w:val="none" w:sz="0" w:space="0" w:color="auto"/>
      </w:divBdr>
    </w:div>
    <w:div w:id="617179926">
      <w:bodyDiv w:val="1"/>
      <w:marLeft w:val="0"/>
      <w:marRight w:val="0"/>
      <w:marTop w:val="0"/>
      <w:marBottom w:val="0"/>
      <w:divBdr>
        <w:top w:val="none" w:sz="0" w:space="0" w:color="auto"/>
        <w:left w:val="none" w:sz="0" w:space="0" w:color="auto"/>
        <w:bottom w:val="none" w:sz="0" w:space="0" w:color="auto"/>
        <w:right w:val="none" w:sz="0" w:space="0" w:color="auto"/>
      </w:divBdr>
    </w:div>
    <w:div w:id="659307141">
      <w:bodyDiv w:val="1"/>
      <w:marLeft w:val="0"/>
      <w:marRight w:val="0"/>
      <w:marTop w:val="0"/>
      <w:marBottom w:val="0"/>
      <w:divBdr>
        <w:top w:val="none" w:sz="0" w:space="0" w:color="auto"/>
        <w:left w:val="none" w:sz="0" w:space="0" w:color="auto"/>
        <w:bottom w:val="none" w:sz="0" w:space="0" w:color="auto"/>
        <w:right w:val="none" w:sz="0" w:space="0" w:color="auto"/>
      </w:divBdr>
    </w:div>
    <w:div w:id="692389216">
      <w:bodyDiv w:val="1"/>
      <w:marLeft w:val="0"/>
      <w:marRight w:val="0"/>
      <w:marTop w:val="0"/>
      <w:marBottom w:val="0"/>
      <w:divBdr>
        <w:top w:val="none" w:sz="0" w:space="0" w:color="auto"/>
        <w:left w:val="none" w:sz="0" w:space="0" w:color="auto"/>
        <w:bottom w:val="none" w:sz="0" w:space="0" w:color="auto"/>
        <w:right w:val="none" w:sz="0" w:space="0" w:color="auto"/>
      </w:divBdr>
    </w:div>
    <w:div w:id="693846732">
      <w:bodyDiv w:val="1"/>
      <w:marLeft w:val="0"/>
      <w:marRight w:val="0"/>
      <w:marTop w:val="0"/>
      <w:marBottom w:val="0"/>
      <w:divBdr>
        <w:top w:val="none" w:sz="0" w:space="0" w:color="auto"/>
        <w:left w:val="none" w:sz="0" w:space="0" w:color="auto"/>
        <w:bottom w:val="none" w:sz="0" w:space="0" w:color="auto"/>
        <w:right w:val="none" w:sz="0" w:space="0" w:color="auto"/>
      </w:divBdr>
    </w:div>
    <w:div w:id="725489517">
      <w:bodyDiv w:val="1"/>
      <w:marLeft w:val="0"/>
      <w:marRight w:val="0"/>
      <w:marTop w:val="0"/>
      <w:marBottom w:val="0"/>
      <w:divBdr>
        <w:top w:val="none" w:sz="0" w:space="0" w:color="auto"/>
        <w:left w:val="none" w:sz="0" w:space="0" w:color="auto"/>
        <w:bottom w:val="none" w:sz="0" w:space="0" w:color="auto"/>
        <w:right w:val="none" w:sz="0" w:space="0" w:color="auto"/>
      </w:divBdr>
    </w:div>
    <w:div w:id="726339794">
      <w:bodyDiv w:val="1"/>
      <w:marLeft w:val="0"/>
      <w:marRight w:val="0"/>
      <w:marTop w:val="0"/>
      <w:marBottom w:val="0"/>
      <w:divBdr>
        <w:top w:val="none" w:sz="0" w:space="0" w:color="auto"/>
        <w:left w:val="none" w:sz="0" w:space="0" w:color="auto"/>
        <w:bottom w:val="none" w:sz="0" w:space="0" w:color="auto"/>
        <w:right w:val="none" w:sz="0" w:space="0" w:color="auto"/>
      </w:divBdr>
    </w:div>
    <w:div w:id="734083685">
      <w:bodyDiv w:val="1"/>
      <w:marLeft w:val="0"/>
      <w:marRight w:val="0"/>
      <w:marTop w:val="0"/>
      <w:marBottom w:val="0"/>
      <w:divBdr>
        <w:top w:val="none" w:sz="0" w:space="0" w:color="auto"/>
        <w:left w:val="none" w:sz="0" w:space="0" w:color="auto"/>
        <w:bottom w:val="none" w:sz="0" w:space="0" w:color="auto"/>
        <w:right w:val="none" w:sz="0" w:space="0" w:color="auto"/>
      </w:divBdr>
    </w:div>
    <w:div w:id="750081960">
      <w:bodyDiv w:val="1"/>
      <w:marLeft w:val="0"/>
      <w:marRight w:val="0"/>
      <w:marTop w:val="0"/>
      <w:marBottom w:val="0"/>
      <w:divBdr>
        <w:top w:val="none" w:sz="0" w:space="0" w:color="auto"/>
        <w:left w:val="none" w:sz="0" w:space="0" w:color="auto"/>
        <w:bottom w:val="none" w:sz="0" w:space="0" w:color="auto"/>
        <w:right w:val="none" w:sz="0" w:space="0" w:color="auto"/>
      </w:divBdr>
    </w:div>
    <w:div w:id="814028575">
      <w:bodyDiv w:val="1"/>
      <w:marLeft w:val="0"/>
      <w:marRight w:val="0"/>
      <w:marTop w:val="0"/>
      <w:marBottom w:val="0"/>
      <w:divBdr>
        <w:top w:val="none" w:sz="0" w:space="0" w:color="auto"/>
        <w:left w:val="none" w:sz="0" w:space="0" w:color="auto"/>
        <w:bottom w:val="none" w:sz="0" w:space="0" w:color="auto"/>
        <w:right w:val="none" w:sz="0" w:space="0" w:color="auto"/>
      </w:divBdr>
      <w:divsChild>
        <w:div w:id="1866291060">
          <w:marLeft w:val="0"/>
          <w:marRight w:val="0"/>
          <w:marTop w:val="0"/>
          <w:marBottom w:val="0"/>
          <w:divBdr>
            <w:top w:val="none" w:sz="0" w:space="0" w:color="auto"/>
            <w:left w:val="none" w:sz="0" w:space="0" w:color="auto"/>
            <w:bottom w:val="none" w:sz="0" w:space="0" w:color="auto"/>
            <w:right w:val="none" w:sz="0" w:space="0" w:color="auto"/>
          </w:divBdr>
          <w:divsChild>
            <w:div w:id="348603206">
              <w:marLeft w:val="0"/>
              <w:marRight w:val="0"/>
              <w:marTop w:val="0"/>
              <w:marBottom w:val="0"/>
              <w:divBdr>
                <w:top w:val="none" w:sz="0" w:space="0" w:color="auto"/>
                <w:left w:val="none" w:sz="0" w:space="0" w:color="auto"/>
                <w:bottom w:val="none" w:sz="0" w:space="0" w:color="auto"/>
                <w:right w:val="none" w:sz="0" w:space="0" w:color="auto"/>
              </w:divBdr>
              <w:divsChild>
                <w:div w:id="131754736">
                  <w:marLeft w:val="0"/>
                  <w:marRight w:val="0"/>
                  <w:marTop w:val="0"/>
                  <w:marBottom w:val="0"/>
                  <w:divBdr>
                    <w:top w:val="none" w:sz="0" w:space="0" w:color="auto"/>
                    <w:left w:val="none" w:sz="0" w:space="0" w:color="auto"/>
                    <w:bottom w:val="none" w:sz="0" w:space="0" w:color="auto"/>
                    <w:right w:val="none" w:sz="0" w:space="0" w:color="auto"/>
                  </w:divBdr>
                  <w:divsChild>
                    <w:div w:id="519323839">
                      <w:marLeft w:val="0"/>
                      <w:marRight w:val="0"/>
                      <w:marTop w:val="0"/>
                      <w:marBottom w:val="0"/>
                      <w:divBdr>
                        <w:top w:val="none" w:sz="0" w:space="0" w:color="auto"/>
                        <w:left w:val="none" w:sz="0" w:space="0" w:color="auto"/>
                        <w:bottom w:val="none" w:sz="0" w:space="0" w:color="auto"/>
                        <w:right w:val="none" w:sz="0" w:space="0" w:color="auto"/>
                      </w:divBdr>
                      <w:divsChild>
                        <w:div w:id="840659410">
                          <w:marLeft w:val="0"/>
                          <w:marRight w:val="0"/>
                          <w:marTop w:val="0"/>
                          <w:marBottom w:val="0"/>
                          <w:divBdr>
                            <w:top w:val="none" w:sz="0" w:space="0" w:color="auto"/>
                            <w:left w:val="none" w:sz="0" w:space="0" w:color="auto"/>
                            <w:bottom w:val="none" w:sz="0" w:space="0" w:color="auto"/>
                            <w:right w:val="none" w:sz="0" w:space="0" w:color="auto"/>
                          </w:divBdr>
                          <w:divsChild>
                            <w:div w:id="1156140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1655867">
      <w:bodyDiv w:val="1"/>
      <w:marLeft w:val="0"/>
      <w:marRight w:val="0"/>
      <w:marTop w:val="0"/>
      <w:marBottom w:val="0"/>
      <w:divBdr>
        <w:top w:val="none" w:sz="0" w:space="0" w:color="auto"/>
        <w:left w:val="none" w:sz="0" w:space="0" w:color="auto"/>
        <w:bottom w:val="none" w:sz="0" w:space="0" w:color="auto"/>
        <w:right w:val="none" w:sz="0" w:space="0" w:color="auto"/>
      </w:divBdr>
    </w:div>
    <w:div w:id="832993711">
      <w:bodyDiv w:val="1"/>
      <w:marLeft w:val="0"/>
      <w:marRight w:val="0"/>
      <w:marTop w:val="0"/>
      <w:marBottom w:val="0"/>
      <w:divBdr>
        <w:top w:val="none" w:sz="0" w:space="0" w:color="auto"/>
        <w:left w:val="none" w:sz="0" w:space="0" w:color="auto"/>
        <w:bottom w:val="none" w:sz="0" w:space="0" w:color="auto"/>
        <w:right w:val="none" w:sz="0" w:space="0" w:color="auto"/>
      </w:divBdr>
    </w:div>
    <w:div w:id="850485859">
      <w:bodyDiv w:val="1"/>
      <w:marLeft w:val="0"/>
      <w:marRight w:val="0"/>
      <w:marTop w:val="0"/>
      <w:marBottom w:val="0"/>
      <w:divBdr>
        <w:top w:val="none" w:sz="0" w:space="0" w:color="auto"/>
        <w:left w:val="none" w:sz="0" w:space="0" w:color="auto"/>
        <w:bottom w:val="none" w:sz="0" w:space="0" w:color="auto"/>
        <w:right w:val="none" w:sz="0" w:space="0" w:color="auto"/>
      </w:divBdr>
    </w:div>
    <w:div w:id="929629836">
      <w:bodyDiv w:val="1"/>
      <w:marLeft w:val="0"/>
      <w:marRight w:val="0"/>
      <w:marTop w:val="0"/>
      <w:marBottom w:val="0"/>
      <w:divBdr>
        <w:top w:val="none" w:sz="0" w:space="0" w:color="auto"/>
        <w:left w:val="none" w:sz="0" w:space="0" w:color="auto"/>
        <w:bottom w:val="none" w:sz="0" w:space="0" w:color="auto"/>
        <w:right w:val="none" w:sz="0" w:space="0" w:color="auto"/>
      </w:divBdr>
      <w:divsChild>
        <w:div w:id="86967537">
          <w:marLeft w:val="0"/>
          <w:marRight w:val="0"/>
          <w:marTop w:val="0"/>
          <w:marBottom w:val="0"/>
          <w:divBdr>
            <w:top w:val="none" w:sz="0" w:space="0" w:color="auto"/>
            <w:left w:val="none" w:sz="0" w:space="0" w:color="auto"/>
            <w:bottom w:val="none" w:sz="0" w:space="0" w:color="auto"/>
            <w:right w:val="none" w:sz="0" w:space="0" w:color="auto"/>
          </w:divBdr>
        </w:div>
        <w:div w:id="595360843">
          <w:marLeft w:val="0"/>
          <w:marRight w:val="0"/>
          <w:marTop w:val="0"/>
          <w:marBottom w:val="0"/>
          <w:divBdr>
            <w:top w:val="none" w:sz="0" w:space="0" w:color="auto"/>
            <w:left w:val="none" w:sz="0" w:space="0" w:color="auto"/>
            <w:bottom w:val="none" w:sz="0" w:space="0" w:color="auto"/>
            <w:right w:val="none" w:sz="0" w:space="0" w:color="auto"/>
          </w:divBdr>
        </w:div>
        <w:div w:id="2089572215">
          <w:marLeft w:val="0"/>
          <w:marRight w:val="0"/>
          <w:marTop w:val="0"/>
          <w:marBottom w:val="0"/>
          <w:divBdr>
            <w:top w:val="none" w:sz="0" w:space="0" w:color="auto"/>
            <w:left w:val="none" w:sz="0" w:space="0" w:color="auto"/>
            <w:bottom w:val="none" w:sz="0" w:space="0" w:color="auto"/>
            <w:right w:val="none" w:sz="0" w:space="0" w:color="auto"/>
          </w:divBdr>
        </w:div>
        <w:div w:id="494734209">
          <w:marLeft w:val="0"/>
          <w:marRight w:val="0"/>
          <w:marTop w:val="0"/>
          <w:marBottom w:val="0"/>
          <w:divBdr>
            <w:top w:val="none" w:sz="0" w:space="0" w:color="auto"/>
            <w:left w:val="none" w:sz="0" w:space="0" w:color="auto"/>
            <w:bottom w:val="none" w:sz="0" w:space="0" w:color="auto"/>
            <w:right w:val="none" w:sz="0" w:space="0" w:color="auto"/>
          </w:divBdr>
        </w:div>
        <w:div w:id="1871802399">
          <w:marLeft w:val="0"/>
          <w:marRight w:val="0"/>
          <w:marTop w:val="0"/>
          <w:marBottom w:val="0"/>
          <w:divBdr>
            <w:top w:val="none" w:sz="0" w:space="0" w:color="auto"/>
            <w:left w:val="none" w:sz="0" w:space="0" w:color="auto"/>
            <w:bottom w:val="none" w:sz="0" w:space="0" w:color="auto"/>
            <w:right w:val="none" w:sz="0" w:space="0" w:color="auto"/>
          </w:divBdr>
        </w:div>
        <w:div w:id="1986926933">
          <w:marLeft w:val="0"/>
          <w:marRight w:val="0"/>
          <w:marTop w:val="0"/>
          <w:marBottom w:val="0"/>
          <w:divBdr>
            <w:top w:val="none" w:sz="0" w:space="0" w:color="auto"/>
            <w:left w:val="none" w:sz="0" w:space="0" w:color="auto"/>
            <w:bottom w:val="none" w:sz="0" w:space="0" w:color="auto"/>
            <w:right w:val="none" w:sz="0" w:space="0" w:color="auto"/>
          </w:divBdr>
        </w:div>
        <w:div w:id="1551067932">
          <w:marLeft w:val="0"/>
          <w:marRight w:val="0"/>
          <w:marTop w:val="0"/>
          <w:marBottom w:val="0"/>
          <w:divBdr>
            <w:top w:val="none" w:sz="0" w:space="0" w:color="auto"/>
            <w:left w:val="none" w:sz="0" w:space="0" w:color="auto"/>
            <w:bottom w:val="none" w:sz="0" w:space="0" w:color="auto"/>
            <w:right w:val="none" w:sz="0" w:space="0" w:color="auto"/>
          </w:divBdr>
        </w:div>
        <w:div w:id="918753428">
          <w:marLeft w:val="0"/>
          <w:marRight w:val="0"/>
          <w:marTop w:val="0"/>
          <w:marBottom w:val="0"/>
          <w:divBdr>
            <w:top w:val="none" w:sz="0" w:space="0" w:color="auto"/>
            <w:left w:val="none" w:sz="0" w:space="0" w:color="auto"/>
            <w:bottom w:val="none" w:sz="0" w:space="0" w:color="auto"/>
            <w:right w:val="none" w:sz="0" w:space="0" w:color="auto"/>
          </w:divBdr>
        </w:div>
        <w:div w:id="253631367">
          <w:marLeft w:val="0"/>
          <w:marRight w:val="0"/>
          <w:marTop w:val="0"/>
          <w:marBottom w:val="0"/>
          <w:divBdr>
            <w:top w:val="none" w:sz="0" w:space="0" w:color="auto"/>
            <w:left w:val="none" w:sz="0" w:space="0" w:color="auto"/>
            <w:bottom w:val="none" w:sz="0" w:space="0" w:color="auto"/>
            <w:right w:val="none" w:sz="0" w:space="0" w:color="auto"/>
          </w:divBdr>
        </w:div>
        <w:div w:id="608392605">
          <w:marLeft w:val="0"/>
          <w:marRight w:val="0"/>
          <w:marTop w:val="0"/>
          <w:marBottom w:val="0"/>
          <w:divBdr>
            <w:top w:val="none" w:sz="0" w:space="0" w:color="auto"/>
            <w:left w:val="none" w:sz="0" w:space="0" w:color="auto"/>
            <w:bottom w:val="none" w:sz="0" w:space="0" w:color="auto"/>
            <w:right w:val="none" w:sz="0" w:space="0" w:color="auto"/>
          </w:divBdr>
        </w:div>
        <w:div w:id="119419639">
          <w:marLeft w:val="0"/>
          <w:marRight w:val="0"/>
          <w:marTop w:val="0"/>
          <w:marBottom w:val="0"/>
          <w:divBdr>
            <w:top w:val="none" w:sz="0" w:space="0" w:color="auto"/>
            <w:left w:val="none" w:sz="0" w:space="0" w:color="auto"/>
            <w:bottom w:val="none" w:sz="0" w:space="0" w:color="auto"/>
            <w:right w:val="none" w:sz="0" w:space="0" w:color="auto"/>
          </w:divBdr>
        </w:div>
        <w:div w:id="982975193">
          <w:marLeft w:val="0"/>
          <w:marRight w:val="0"/>
          <w:marTop w:val="0"/>
          <w:marBottom w:val="0"/>
          <w:divBdr>
            <w:top w:val="none" w:sz="0" w:space="0" w:color="auto"/>
            <w:left w:val="none" w:sz="0" w:space="0" w:color="auto"/>
            <w:bottom w:val="none" w:sz="0" w:space="0" w:color="auto"/>
            <w:right w:val="none" w:sz="0" w:space="0" w:color="auto"/>
          </w:divBdr>
        </w:div>
        <w:div w:id="1119879358">
          <w:marLeft w:val="0"/>
          <w:marRight w:val="0"/>
          <w:marTop w:val="0"/>
          <w:marBottom w:val="0"/>
          <w:divBdr>
            <w:top w:val="none" w:sz="0" w:space="0" w:color="auto"/>
            <w:left w:val="none" w:sz="0" w:space="0" w:color="auto"/>
            <w:bottom w:val="none" w:sz="0" w:space="0" w:color="auto"/>
            <w:right w:val="none" w:sz="0" w:space="0" w:color="auto"/>
          </w:divBdr>
        </w:div>
        <w:div w:id="95560341">
          <w:marLeft w:val="0"/>
          <w:marRight w:val="0"/>
          <w:marTop w:val="0"/>
          <w:marBottom w:val="0"/>
          <w:divBdr>
            <w:top w:val="none" w:sz="0" w:space="0" w:color="auto"/>
            <w:left w:val="none" w:sz="0" w:space="0" w:color="auto"/>
            <w:bottom w:val="none" w:sz="0" w:space="0" w:color="auto"/>
            <w:right w:val="none" w:sz="0" w:space="0" w:color="auto"/>
          </w:divBdr>
        </w:div>
        <w:div w:id="782194973">
          <w:marLeft w:val="0"/>
          <w:marRight w:val="0"/>
          <w:marTop w:val="0"/>
          <w:marBottom w:val="0"/>
          <w:divBdr>
            <w:top w:val="none" w:sz="0" w:space="0" w:color="auto"/>
            <w:left w:val="none" w:sz="0" w:space="0" w:color="auto"/>
            <w:bottom w:val="none" w:sz="0" w:space="0" w:color="auto"/>
            <w:right w:val="none" w:sz="0" w:space="0" w:color="auto"/>
          </w:divBdr>
        </w:div>
        <w:div w:id="1175730851">
          <w:marLeft w:val="0"/>
          <w:marRight w:val="0"/>
          <w:marTop w:val="0"/>
          <w:marBottom w:val="0"/>
          <w:divBdr>
            <w:top w:val="none" w:sz="0" w:space="0" w:color="auto"/>
            <w:left w:val="none" w:sz="0" w:space="0" w:color="auto"/>
            <w:bottom w:val="none" w:sz="0" w:space="0" w:color="auto"/>
            <w:right w:val="none" w:sz="0" w:space="0" w:color="auto"/>
          </w:divBdr>
        </w:div>
        <w:div w:id="601913319">
          <w:marLeft w:val="0"/>
          <w:marRight w:val="0"/>
          <w:marTop w:val="0"/>
          <w:marBottom w:val="0"/>
          <w:divBdr>
            <w:top w:val="none" w:sz="0" w:space="0" w:color="auto"/>
            <w:left w:val="none" w:sz="0" w:space="0" w:color="auto"/>
            <w:bottom w:val="none" w:sz="0" w:space="0" w:color="auto"/>
            <w:right w:val="none" w:sz="0" w:space="0" w:color="auto"/>
          </w:divBdr>
        </w:div>
        <w:div w:id="115489065">
          <w:marLeft w:val="0"/>
          <w:marRight w:val="0"/>
          <w:marTop w:val="0"/>
          <w:marBottom w:val="0"/>
          <w:divBdr>
            <w:top w:val="none" w:sz="0" w:space="0" w:color="auto"/>
            <w:left w:val="none" w:sz="0" w:space="0" w:color="auto"/>
            <w:bottom w:val="none" w:sz="0" w:space="0" w:color="auto"/>
            <w:right w:val="none" w:sz="0" w:space="0" w:color="auto"/>
          </w:divBdr>
        </w:div>
        <w:div w:id="1983582805">
          <w:marLeft w:val="0"/>
          <w:marRight w:val="0"/>
          <w:marTop w:val="0"/>
          <w:marBottom w:val="0"/>
          <w:divBdr>
            <w:top w:val="none" w:sz="0" w:space="0" w:color="auto"/>
            <w:left w:val="none" w:sz="0" w:space="0" w:color="auto"/>
            <w:bottom w:val="none" w:sz="0" w:space="0" w:color="auto"/>
            <w:right w:val="none" w:sz="0" w:space="0" w:color="auto"/>
          </w:divBdr>
        </w:div>
        <w:div w:id="1271549855">
          <w:marLeft w:val="0"/>
          <w:marRight w:val="0"/>
          <w:marTop w:val="0"/>
          <w:marBottom w:val="0"/>
          <w:divBdr>
            <w:top w:val="none" w:sz="0" w:space="0" w:color="auto"/>
            <w:left w:val="none" w:sz="0" w:space="0" w:color="auto"/>
            <w:bottom w:val="none" w:sz="0" w:space="0" w:color="auto"/>
            <w:right w:val="none" w:sz="0" w:space="0" w:color="auto"/>
          </w:divBdr>
        </w:div>
        <w:div w:id="333261168">
          <w:marLeft w:val="0"/>
          <w:marRight w:val="0"/>
          <w:marTop w:val="0"/>
          <w:marBottom w:val="0"/>
          <w:divBdr>
            <w:top w:val="none" w:sz="0" w:space="0" w:color="auto"/>
            <w:left w:val="none" w:sz="0" w:space="0" w:color="auto"/>
            <w:bottom w:val="none" w:sz="0" w:space="0" w:color="auto"/>
            <w:right w:val="none" w:sz="0" w:space="0" w:color="auto"/>
          </w:divBdr>
        </w:div>
        <w:div w:id="1048263447">
          <w:marLeft w:val="0"/>
          <w:marRight w:val="0"/>
          <w:marTop w:val="0"/>
          <w:marBottom w:val="0"/>
          <w:divBdr>
            <w:top w:val="none" w:sz="0" w:space="0" w:color="auto"/>
            <w:left w:val="none" w:sz="0" w:space="0" w:color="auto"/>
            <w:bottom w:val="none" w:sz="0" w:space="0" w:color="auto"/>
            <w:right w:val="none" w:sz="0" w:space="0" w:color="auto"/>
          </w:divBdr>
        </w:div>
        <w:div w:id="2007319790">
          <w:marLeft w:val="0"/>
          <w:marRight w:val="0"/>
          <w:marTop w:val="0"/>
          <w:marBottom w:val="0"/>
          <w:divBdr>
            <w:top w:val="none" w:sz="0" w:space="0" w:color="auto"/>
            <w:left w:val="none" w:sz="0" w:space="0" w:color="auto"/>
            <w:bottom w:val="none" w:sz="0" w:space="0" w:color="auto"/>
            <w:right w:val="none" w:sz="0" w:space="0" w:color="auto"/>
          </w:divBdr>
        </w:div>
        <w:div w:id="1858038601">
          <w:marLeft w:val="0"/>
          <w:marRight w:val="0"/>
          <w:marTop w:val="0"/>
          <w:marBottom w:val="0"/>
          <w:divBdr>
            <w:top w:val="none" w:sz="0" w:space="0" w:color="auto"/>
            <w:left w:val="none" w:sz="0" w:space="0" w:color="auto"/>
            <w:bottom w:val="none" w:sz="0" w:space="0" w:color="auto"/>
            <w:right w:val="none" w:sz="0" w:space="0" w:color="auto"/>
          </w:divBdr>
        </w:div>
        <w:div w:id="160629563">
          <w:marLeft w:val="0"/>
          <w:marRight w:val="0"/>
          <w:marTop w:val="0"/>
          <w:marBottom w:val="0"/>
          <w:divBdr>
            <w:top w:val="none" w:sz="0" w:space="0" w:color="auto"/>
            <w:left w:val="none" w:sz="0" w:space="0" w:color="auto"/>
            <w:bottom w:val="none" w:sz="0" w:space="0" w:color="auto"/>
            <w:right w:val="none" w:sz="0" w:space="0" w:color="auto"/>
          </w:divBdr>
        </w:div>
        <w:div w:id="2073966604">
          <w:marLeft w:val="0"/>
          <w:marRight w:val="0"/>
          <w:marTop w:val="0"/>
          <w:marBottom w:val="0"/>
          <w:divBdr>
            <w:top w:val="none" w:sz="0" w:space="0" w:color="auto"/>
            <w:left w:val="none" w:sz="0" w:space="0" w:color="auto"/>
            <w:bottom w:val="none" w:sz="0" w:space="0" w:color="auto"/>
            <w:right w:val="none" w:sz="0" w:space="0" w:color="auto"/>
          </w:divBdr>
        </w:div>
      </w:divsChild>
    </w:div>
    <w:div w:id="1009675534">
      <w:bodyDiv w:val="1"/>
      <w:marLeft w:val="0"/>
      <w:marRight w:val="0"/>
      <w:marTop w:val="0"/>
      <w:marBottom w:val="0"/>
      <w:divBdr>
        <w:top w:val="none" w:sz="0" w:space="0" w:color="auto"/>
        <w:left w:val="none" w:sz="0" w:space="0" w:color="auto"/>
        <w:bottom w:val="none" w:sz="0" w:space="0" w:color="auto"/>
        <w:right w:val="none" w:sz="0" w:space="0" w:color="auto"/>
      </w:divBdr>
    </w:div>
    <w:div w:id="1043750100">
      <w:bodyDiv w:val="1"/>
      <w:marLeft w:val="0"/>
      <w:marRight w:val="0"/>
      <w:marTop w:val="0"/>
      <w:marBottom w:val="0"/>
      <w:divBdr>
        <w:top w:val="none" w:sz="0" w:space="0" w:color="auto"/>
        <w:left w:val="none" w:sz="0" w:space="0" w:color="auto"/>
        <w:bottom w:val="none" w:sz="0" w:space="0" w:color="auto"/>
        <w:right w:val="none" w:sz="0" w:space="0" w:color="auto"/>
      </w:divBdr>
    </w:div>
    <w:div w:id="1047950424">
      <w:bodyDiv w:val="1"/>
      <w:marLeft w:val="0"/>
      <w:marRight w:val="0"/>
      <w:marTop w:val="0"/>
      <w:marBottom w:val="0"/>
      <w:divBdr>
        <w:top w:val="none" w:sz="0" w:space="0" w:color="auto"/>
        <w:left w:val="none" w:sz="0" w:space="0" w:color="auto"/>
        <w:bottom w:val="none" w:sz="0" w:space="0" w:color="auto"/>
        <w:right w:val="none" w:sz="0" w:space="0" w:color="auto"/>
      </w:divBdr>
      <w:divsChild>
        <w:div w:id="937371255">
          <w:marLeft w:val="0"/>
          <w:marRight w:val="0"/>
          <w:marTop w:val="0"/>
          <w:marBottom w:val="0"/>
          <w:divBdr>
            <w:top w:val="none" w:sz="0" w:space="0" w:color="auto"/>
            <w:left w:val="none" w:sz="0" w:space="0" w:color="auto"/>
            <w:bottom w:val="none" w:sz="0" w:space="0" w:color="auto"/>
            <w:right w:val="none" w:sz="0" w:space="0" w:color="auto"/>
          </w:divBdr>
          <w:divsChild>
            <w:div w:id="2129427006">
              <w:marLeft w:val="0"/>
              <w:marRight w:val="0"/>
              <w:marTop w:val="0"/>
              <w:marBottom w:val="0"/>
              <w:divBdr>
                <w:top w:val="none" w:sz="0" w:space="0" w:color="auto"/>
                <w:left w:val="none" w:sz="0" w:space="0" w:color="auto"/>
                <w:bottom w:val="none" w:sz="0" w:space="0" w:color="auto"/>
                <w:right w:val="none" w:sz="0" w:space="0" w:color="auto"/>
              </w:divBdr>
              <w:divsChild>
                <w:div w:id="1130249997">
                  <w:marLeft w:val="0"/>
                  <w:marRight w:val="0"/>
                  <w:marTop w:val="0"/>
                  <w:marBottom w:val="0"/>
                  <w:divBdr>
                    <w:top w:val="none" w:sz="0" w:space="0" w:color="auto"/>
                    <w:left w:val="none" w:sz="0" w:space="0" w:color="auto"/>
                    <w:bottom w:val="none" w:sz="0" w:space="0" w:color="auto"/>
                    <w:right w:val="none" w:sz="0" w:space="0" w:color="auto"/>
                  </w:divBdr>
                  <w:divsChild>
                    <w:div w:id="203716928">
                      <w:marLeft w:val="0"/>
                      <w:marRight w:val="0"/>
                      <w:marTop w:val="0"/>
                      <w:marBottom w:val="0"/>
                      <w:divBdr>
                        <w:top w:val="none" w:sz="0" w:space="0" w:color="auto"/>
                        <w:left w:val="none" w:sz="0" w:space="0" w:color="auto"/>
                        <w:bottom w:val="none" w:sz="0" w:space="0" w:color="auto"/>
                        <w:right w:val="none" w:sz="0" w:space="0" w:color="auto"/>
                      </w:divBdr>
                      <w:divsChild>
                        <w:div w:id="802311484">
                          <w:marLeft w:val="0"/>
                          <w:marRight w:val="0"/>
                          <w:marTop w:val="0"/>
                          <w:marBottom w:val="0"/>
                          <w:divBdr>
                            <w:top w:val="none" w:sz="0" w:space="0" w:color="auto"/>
                            <w:left w:val="none" w:sz="0" w:space="0" w:color="auto"/>
                            <w:bottom w:val="none" w:sz="0" w:space="0" w:color="auto"/>
                            <w:right w:val="none" w:sz="0" w:space="0" w:color="auto"/>
                          </w:divBdr>
                          <w:divsChild>
                            <w:div w:id="1830172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1225390">
      <w:bodyDiv w:val="1"/>
      <w:marLeft w:val="0"/>
      <w:marRight w:val="0"/>
      <w:marTop w:val="0"/>
      <w:marBottom w:val="0"/>
      <w:divBdr>
        <w:top w:val="none" w:sz="0" w:space="0" w:color="auto"/>
        <w:left w:val="none" w:sz="0" w:space="0" w:color="auto"/>
        <w:bottom w:val="none" w:sz="0" w:space="0" w:color="auto"/>
        <w:right w:val="none" w:sz="0" w:space="0" w:color="auto"/>
      </w:divBdr>
    </w:div>
    <w:div w:id="1051227285">
      <w:bodyDiv w:val="1"/>
      <w:marLeft w:val="0"/>
      <w:marRight w:val="0"/>
      <w:marTop w:val="0"/>
      <w:marBottom w:val="0"/>
      <w:divBdr>
        <w:top w:val="none" w:sz="0" w:space="0" w:color="auto"/>
        <w:left w:val="none" w:sz="0" w:space="0" w:color="auto"/>
        <w:bottom w:val="none" w:sz="0" w:space="0" w:color="auto"/>
        <w:right w:val="none" w:sz="0" w:space="0" w:color="auto"/>
      </w:divBdr>
      <w:divsChild>
        <w:div w:id="646856627">
          <w:marLeft w:val="0"/>
          <w:marRight w:val="0"/>
          <w:marTop w:val="0"/>
          <w:marBottom w:val="0"/>
          <w:divBdr>
            <w:top w:val="none" w:sz="0" w:space="0" w:color="auto"/>
            <w:left w:val="none" w:sz="0" w:space="0" w:color="auto"/>
            <w:bottom w:val="none" w:sz="0" w:space="0" w:color="auto"/>
            <w:right w:val="none" w:sz="0" w:space="0" w:color="auto"/>
          </w:divBdr>
          <w:divsChild>
            <w:div w:id="669674718">
              <w:marLeft w:val="0"/>
              <w:marRight w:val="0"/>
              <w:marTop w:val="0"/>
              <w:marBottom w:val="0"/>
              <w:divBdr>
                <w:top w:val="none" w:sz="0" w:space="0" w:color="auto"/>
                <w:left w:val="none" w:sz="0" w:space="0" w:color="auto"/>
                <w:bottom w:val="none" w:sz="0" w:space="0" w:color="auto"/>
                <w:right w:val="none" w:sz="0" w:space="0" w:color="auto"/>
              </w:divBdr>
              <w:divsChild>
                <w:div w:id="33044802">
                  <w:marLeft w:val="0"/>
                  <w:marRight w:val="0"/>
                  <w:marTop w:val="0"/>
                  <w:marBottom w:val="0"/>
                  <w:divBdr>
                    <w:top w:val="none" w:sz="0" w:space="0" w:color="auto"/>
                    <w:left w:val="none" w:sz="0" w:space="0" w:color="auto"/>
                    <w:bottom w:val="none" w:sz="0" w:space="0" w:color="auto"/>
                    <w:right w:val="none" w:sz="0" w:space="0" w:color="auto"/>
                  </w:divBdr>
                  <w:divsChild>
                    <w:div w:id="2022201473">
                      <w:marLeft w:val="0"/>
                      <w:marRight w:val="0"/>
                      <w:marTop w:val="0"/>
                      <w:marBottom w:val="0"/>
                      <w:divBdr>
                        <w:top w:val="none" w:sz="0" w:space="0" w:color="auto"/>
                        <w:left w:val="none" w:sz="0" w:space="0" w:color="auto"/>
                        <w:bottom w:val="none" w:sz="0" w:space="0" w:color="auto"/>
                        <w:right w:val="none" w:sz="0" w:space="0" w:color="auto"/>
                      </w:divBdr>
                      <w:divsChild>
                        <w:div w:id="887716926">
                          <w:marLeft w:val="0"/>
                          <w:marRight w:val="0"/>
                          <w:marTop w:val="0"/>
                          <w:marBottom w:val="0"/>
                          <w:divBdr>
                            <w:top w:val="none" w:sz="0" w:space="0" w:color="auto"/>
                            <w:left w:val="none" w:sz="0" w:space="0" w:color="auto"/>
                            <w:bottom w:val="none" w:sz="0" w:space="0" w:color="auto"/>
                            <w:right w:val="none" w:sz="0" w:space="0" w:color="auto"/>
                          </w:divBdr>
                          <w:divsChild>
                            <w:div w:id="1657567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102413">
      <w:bodyDiv w:val="1"/>
      <w:marLeft w:val="0"/>
      <w:marRight w:val="0"/>
      <w:marTop w:val="0"/>
      <w:marBottom w:val="0"/>
      <w:divBdr>
        <w:top w:val="none" w:sz="0" w:space="0" w:color="auto"/>
        <w:left w:val="none" w:sz="0" w:space="0" w:color="auto"/>
        <w:bottom w:val="none" w:sz="0" w:space="0" w:color="auto"/>
        <w:right w:val="none" w:sz="0" w:space="0" w:color="auto"/>
      </w:divBdr>
    </w:div>
    <w:div w:id="1072853814">
      <w:bodyDiv w:val="1"/>
      <w:marLeft w:val="0"/>
      <w:marRight w:val="0"/>
      <w:marTop w:val="0"/>
      <w:marBottom w:val="0"/>
      <w:divBdr>
        <w:top w:val="none" w:sz="0" w:space="0" w:color="auto"/>
        <w:left w:val="none" w:sz="0" w:space="0" w:color="auto"/>
        <w:bottom w:val="none" w:sz="0" w:space="0" w:color="auto"/>
        <w:right w:val="none" w:sz="0" w:space="0" w:color="auto"/>
      </w:divBdr>
    </w:div>
    <w:div w:id="1099986941">
      <w:bodyDiv w:val="1"/>
      <w:marLeft w:val="0"/>
      <w:marRight w:val="0"/>
      <w:marTop w:val="0"/>
      <w:marBottom w:val="0"/>
      <w:divBdr>
        <w:top w:val="none" w:sz="0" w:space="0" w:color="auto"/>
        <w:left w:val="none" w:sz="0" w:space="0" w:color="auto"/>
        <w:bottom w:val="none" w:sz="0" w:space="0" w:color="auto"/>
        <w:right w:val="none" w:sz="0" w:space="0" w:color="auto"/>
      </w:divBdr>
    </w:div>
    <w:div w:id="1115248102">
      <w:bodyDiv w:val="1"/>
      <w:marLeft w:val="0"/>
      <w:marRight w:val="0"/>
      <w:marTop w:val="0"/>
      <w:marBottom w:val="0"/>
      <w:divBdr>
        <w:top w:val="none" w:sz="0" w:space="0" w:color="auto"/>
        <w:left w:val="none" w:sz="0" w:space="0" w:color="auto"/>
        <w:bottom w:val="none" w:sz="0" w:space="0" w:color="auto"/>
        <w:right w:val="none" w:sz="0" w:space="0" w:color="auto"/>
      </w:divBdr>
    </w:div>
    <w:div w:id="1133132535">
      <w:bodyDiv w:val="1"/>
      <w:marLeft w:val="0"/>
      <w:marRight w:val="0"/>
      <w:marTop w:val="0"/>
      <w:marBottom w:val="0"/>
      <w:divBdr>
        <w:top w:val="none" w:sz="0" w:space="0" w:color="auto"/>
        <w:left w:val="none" w:sz="0" w:space="0" w:color="auto"/>
        <w:bottom w:val="none" w:sz="0" w:space="0" w:color="auto"/>
        <w:right w:val="none" w:sz="0" w:space="0" w:color="auto"/>
      </w:divBdr>
    </w:div>
    <w:div w:id="1134911726">
      <w:bodyDiv w:val="1"/>
      <w:marLeft w:val="0"/>
      <w:marRight w:val="0"/>
      <w:marTop w:val="0"/>
      <w:marBottom w:val="0"/>
      <w:divBdr>
        <w:top w:val="none" w:sz="0" w:space="0" w:color="auto"/>
        <w:left w:val="none" w:sz="0" w:space="0" w:color="auto"/>
        <w:bottom w:val="none" w:sz="0" w:space="0" w:color="auto"/>
        <w:right w:val="none" w:sz="0" w:space="0" w:color="auto"/>
      </w:divBdr>
    </w:div>
    <w:div w:id="1152060429">
      <w:bodyDiv w:val="1"/>
      <w:marLeft w:val="0"/>
      <w:marRight w:val="0"/>
      <w:marTop w:val="0"/>
      <w:marBottom w:val="0"/>
      <w:divBdr>
        <w:top w:val="none" w:sz="0" w:space="0" w:color="auto"/>
        <w:left w:val="none" w:sz="0" w:space="0" w:color="auto"/>
        <w:bottom w:val="none" w:sz="0" w:space="0" w:color="auto"/>
        <w:right w:val="none" w:sz="0" w:space="0" w:color="auto"/>
      </w:divBdr>
    </w:div>
    <w:div w:id="1202011825">
      <w:bodyDiv w:val="1"/>
      <w:marLeft w:val="0"/>
      <w:marRight w:val="0"/>
      <w:marTop w:val="0"/>
      <w:marBottom w:val="0"/>
      <w:divBdr>
        <w:top w:val="none" w:sz="0" w:space="0" w:color="auto"/>
        <w:left w:val="none" w:sz="0" w:space="0" w:color="auto"/>
        <w:bottom w:val="none" w:sz="0" w:space="0" w:color="auto"/>
        <w:right w:val="none" w:sz="0" w:space="0" w:color="auto"/>
      </w:divBdr>
    </w:div>
    <w:div w:id="1219821876">
      <w:bodyDiv w:val="1"/>
      <w:marLeft w:val="0"/>
      <w:marRight w:val="0"/>
      <w:marTop w:val="0"/>
      <w:marBottom w:val="0"/>
      <w:divBdr>
        <w:top w:val="none" w:sz="0" w:space="0" w:color="auto"/>
        <w:left w:val="none" w:sz="0" w:space="0" w:color="auto"/>
        <w:bottom w:val="none" w:sz="0" w:space="0" w:color="auto"/>
        <w:right w:val="none" w:sz="0" w:space="0" w:color="auto"/>
      </w:divBdr>
    </w:div>
    <w:div w:id="1232231775">
      <w:bodyDiv w:val="1"/>
      <w:marLeft w:val="0"/>
      <w:marRight w:val="0"/>
      <w:marTop w:val="0"/>
      <w:marBottom w:val="0"/>
      <w:divBdr>
        <w:top w:val="none" w:sz="0" w:space="0" w:color="auto"/>
        <w:left w:val="none" w:sz="0" w:space="0" w:color="auto"/>
        <w:bottom w:val="none" w:sz="0" w:space="0" w:color="auto"/>
        <w:right w:val="none" w:sz="0" w:space="0" w:color="auto"/>
      </w:divBdr>
    </w:div>
    <w:div w:id="1256859428">
      <w:bodyDiv w:val="1"/>
      <w:marLeft w:val="0"/>
      <w:marRight w:val="0"/>
      <w:marTop w:val="0"/>
      <w:marBottom w:val="0"/>
      <w:divBdr>
        <w:top w:val="none" w:sz="0" w:space="0" w:color="auto"/>
        <w:left w:val="none" w:sz="0" w:space="0" w:color="auto"/>
        <w:bottom w:val="none" w:sz="0" w:space="0" w:color="auto"/>
        <w:right w:val="none" w:sz="0" w:space="0" w:color="auto"/>
      </w:divBdr>
    </w:div>
    <w:div w:id="1269200165">
      <w:bodyDiv w:val="1"/>
      <w:marLeft w:val="0"/>
      <w:marRight w:val="0"/>
      <w:marTop w:val="0"/>
      <w:marBottom w:val="0"/>
      <w:divBdr>
        <w:top w:val="none" w:sz="0" w:space="0" w:color="auto"/>
        <w:left w:val="none" w:sz="0" w:space="0" w:color="auto"/>
        <w:bottom w:val="none" w:sz="0" w:space="0" w:color="auto"/>
        <w:right w:val="none" w:sz="0" w:space="0" w:color="auto"/>
      </w:divBdr>
    </w:div>
    <w:div w:id="1275555268">
      <w:bodyDiv w:val="1"/>
      <w:marLeft w:val="0"/>
      <w:marRight w:val="0"/>
      <w:marTop w:val="0"/>
      <w:marBottom w:val="0"/>
      <w:divBdr>
        <w:top w:val="none" w:sz="0" w:space="0" w:color="auto"/>
        <w:left w:val="none" w:sz="0" w:space="0" w:color="auto"/>
        <w:bottom w:val="none" w:sz="0" w:space="0" w:color="auto"/>
        <w:right w:val="none" w:sz="0" w:space="0" w:color="auto"/>
      </w:divBdr>
    </w:div>
    <w:div w:id="1277255713">
      <w:bodyDiv w:val="1"/>
      <w:marLeft w:val="0"/>
      <w:marRight w:val="0"/>
      <w:marTop w:val="0"/>
      <w:marBottom w:val="0"/>
      <w:divBdr>
        <w:top w:val="none" w:sz="0" w:space="0" w:color="auto"/>
        <w:left w:val="none" w:sz="0" w:space="0" w:color="auto"/>
        <w:bottom w:val="none" w:sz="0" w:space="0" w:color="auto"/>
        <w:right w:val="none" w:sz="0" w:space="0" w:color="auto"/>
      </w:divBdr>
    </w:div>
    <w:div w:id="1320622956">
      <w:bodyDiv w:val="1"/>
      <w:marLeft w:val="0"/>
      <w:marRight w:val="0"/>
      <w:marTop w:val="0"/>
      <w:marBottom w:val="0"/>
      <w:divBdr>
        <w:top w:val="none" w:sz="0" w:space="0" w:color="auto"/>
        <w:left w:val="none" w:sz="0" w:space="0" w:color="auto"/>
        <w:bottom w:val="none" w:sz="0" w:space="0" w:color="auto"/>
        <w:right w:val="none" w:sz="0" w:space="0" w:color="auto"/>
      </w:divBdr>
    </w:div>
    <w:div w:id="1324552015">
      <w:bodyDiv w:val="1"/>
      <w:marLeft w:val="0"/>
      <w:marRight w:val="0"/>
      <w:marTop w:val="0"/>
      <w:marBottom w:val="0"/>
      <w:divBdr>
        <w:top w:val="none" w:sz="0" w:space="0" w:color="auto"/>
        <w:left w:val="none" w:sz="0" w:space="0" w:color="auto"/>
        <w:bottom w:val="none" w:sz="0" w:space="0" w:color="auto"/>
        <w:right w:val="none" w:sz="0" w:space="0" w:color="auto"/>
      </w:divBdr>
    </w:div>
    <w:div w:id="1337920935">
      <w:bodyDiv w:val="1"/>
      <w:marLeft w:val="0"/>
      <w:marRight w:val="0"/>
      <w:marTop w:val="0"/>
      <w:marBottom w:val="0"/>
      <w:divBdr>
        <w:top w:val="none" w:sz="0" w:space="0" w:color="auto"/>
        <w:left w:val="none" w:sz="0" w:space="0" w:color="auto"/>
        <w:bottom w:val="none" w:sz="0" w:space="0" w:color="auto"/>
        <w:right w:val="none" w:sz="0" w:space="0" w:color="auto"/>
      </w:divBdr>
    </w:div>
    <w:div w:id="1350791431">
      <w:bodyDiv w:val="1"/>
      <w:marLeft w:val="0"/>
      <w:marRight w:val="0"/>
      <w:marTop w:val="0"/>
      <w:marBottom w:val="0"/>
      <w:divBdr>
        <w:top w:val="none" w:sz="0" w:space="0" w:color="auto"/>
        <w:left w:val="none" w:sz="0" w:space="0" w:color="auto"/>
        <w:bottom w:val="none" w:sz="0" w:space="0" w:color="auto"/>
        <w:right w:val="none" w:sz="0" w:space="0" w:color="auto"/>
      </w:divBdr>
    </w:div>
    <w:div w:id="1356345152">
      <w:bodyDiv w:val="1"/>
      <w:marLeft w:val="0"/>
      <w:marRight w:val="0"/>
      <w:marTop w:val="0"/>
      <w:marBottom w:val="0"/>
      <w:divBdr>
        <w:top w:val="none" w:sz="0" w:space="0" w:color="auto"/>
        <w:left w:val="none" w:sz="0" w:space="0" w:color="auto"/>
        <w:bottom w:val="none" w:sz="0" w:space="0" w:color="auto"/>
        <w:right w:val="none" w:sz="0" w:space="0" w:color="auto"/>
      </w:divBdr>
    </w:div>
    <w:div w:id="1384016592">
      <w:bodyDiv w:val="1"/>
      <w:marLeft w:val="0"/>
      <w:marRight w:val="0"/>
      <w:marTop w:val="0"/>
      <w:marBottom w:val="0"/>
      <w:divBdr>
        <w:top w:val="none" w:sz="0" w:space="0" w:color="auto"/>
        <w:left w:val="none" w:sz="0" w:space="0" w:color="auto"/>
        <w:bottom w:val="none" w:sz="0" w:space="0" w:color="auto"/>
        <w:right w:val="none" w:sz="0" w:space="0" w:color="auto"/>
      </w:divBdr>
      <w:divsChild>
        <w:div w:id="1242301045">
          <w:marLeft w:val="0"/>
          <w:marRight w:val="0"/>
          <w:marTop w:val="0"/>
          <w:marBottom w:val="0"/>
          <w:divBdr>
            <w:top w:val="none" w:sz="0" w:space="0" w:color="auto"/>
            <w:left w:val="none" w:sz="0" w:space="0" w:color="auto"/>
            <w:bottom w:val="none" w:sz="0" w:space="0" w:color="auto"/>
            <w:right w:val="none" w:sz="0" w:space="0" w:color="auto"/>
          </w:divBdr>
          <w:divsChild>
            <w:div w:id="848370542">
              <w:marLeft w:val="0"/>
              <w:marRight w:val="0"/>
              <w:marTop w:val="0"/>
              <w:marBottom w:val="0"/>
              <w:divBdr>
                <w:top w:val="none" w:sz="0" w:space="0" w:color="auto"/>
                <w:left w:val="none" w:sz="0" w:space="0" w:color="auto"/>
                <w:bottom w:val="none" w:sz="0" w:space="0" w:color="auto"/>
                <w:right w:val="none" w:sz="0" w:space="0" w:color="auto"/>
              </w:divBdr>
              <w:divsChild>
                <w:div w:id="1226794386">
                  <w:marLeft w:val="0"/>
                  <w:marRight w:val="0"/>
                  <w:marTop w:val="0"/>
                  <w:marBottom w:val="0"/>
                  <w:divBdr>
                    <w:top w:val="none" w:sz="0" w:space="0" w:color="auto"/>
                    <w:left w:val="none" w:sz="0" w:space="0" w:color="auto"/>
                    <w:bottom w:val="none" w:sz="0" w:space="0" w:color="auto"/>
                    <w:right w:val="none" w:sz="0" w:space="0" w:color="auto"/>
                  </w:divBdr>
                  <w:divsChild>
                    <w:div w:id="1916158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77647">
          <w:marLeft w:val="0"/>
          <w:marRight w:val="0"/>
          <w:marTop w:val="0"/>
          <w:marBottom w:val="0"/>
          <w:divBdr>
            <w:top w:val="none" w:sz="0" w:space="0" w:color="auto"/>
            <w:left w:val="none" w:sz="0" w:space="0" w:color="auto"/>
            <w:bottom w:val="none" w:sz="0" w:space="0" w:color="auto"/>
            <w:right w:val="none" w:sz="0" w:space="0" w:color="auto"/>
          </w:divBdr>
          <w:divsChild>
            <w:div w:id="826629544">
              <w:marLeft w:val="0"/>
              <w:marRight w:val="0"/>
              <w:marTop w:val="0"/>
              <w:marBottom w:val="0"/>
              <w:divBdr>
                <w:top w:val="none" w:sz="0" w:space="0" w:color="auto"/>
                <w:left w:val="none" w:sz="0" w:space="0" w:color="auto"/>
                <w:bottom w:val="none" w:sz="0" w:space="0" w:color="auto"/>
                <w:right w:val="none" w:sz="0" w:space="0" w:color="auto"/>
              </w:divBdr>
              <w:divsChild>
                <w:div w:id="20400047">
                  <w:marLeft w:val="0"/>
                  <w:marRight w:val="0"/>
                  <w:marTop w:val="0"/>
                  <w:marBottom w:val="0"/>
                  <w:divBdr>
                    <w:top w:val="none" w:sz="0" w:space="0" w:color="auto"/>
                    <w:left w:val="none" w:sz="0" w:space="0" w:color="auto"/>
                    <w:bottom w:val="none" w:sz="0" w:space="0" w:color="auto"/>
                    <w:right w:val="none" w:sz="0" w:space="0" w:color="auto"/>
                  </w:divBdr>
                  <w:divsChild>
                    <w:div w:id="1535269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1343150">
      <w:bodyDiv w:val="1"/>
      <w:marLeft w:val="0"/>
      <w:marRight w:val="0"/>
      <w:marTop w:val="0"/>
      <w:marBottom w:val="0"/>
      <w:divBdr>
        <w:top w:val="none" w:sz="0" w:space="0" w:color="auto"/>
        <w:left w:val="none" w:sz="0" w:space="0" w:color="auto"/>
        <w:bottom w:val="none" w:sz="0" w:space="0" w:color="auto"/>
        <w:right w:val="none" w:sz="0" w:space="0" w:color="auto"/>
      </w:divBdr>
    </w:div>
    <w:div w:id="1462917999">
      <w:bodyDiv w:val="1"/>
      <w:marLeft w:val="0"/>
      <w:marRight w:val="0"/>
      <w:marTop w:val="0"/>
      <w:marBottom w:val="0"/>
      <w:divBdr>
        <w:top w:val="none" w:sz="0" w:space="0" w:color="auto"/>
        <w:left w:val="none" w:sz="0" w:space="0" w:color="auto"/>
        <w:bottom w:val="none" w:sz="0" w:space="0" w:color="auto"/>
        <w:right w:val="none" w:sz="0" w:space="0" w:color="auto"/>
      </w:divBdr>
    </w:div>
    <w:div w:id="1469085682">
      <w:bodyDiv w:val="1"/>
      <w:marLeft w:val="0"/>
      <w:marRight w:val="0"/>
      <w:marTop w:val="0"/>
      <w:marBottom w:val="0"/>
      <w:divBdr>
        <w:top w:val="none" w:sz="0" w:space="0" w:color="auto"/>
        <w:left w:val="none" w:sz="0" w:space="0" w:color="auto"/>
        <w:bottom w:val="none" w:sz="0" w:space="0" w:color="auto"/>
        <w:right w:val="none" w:sz="0" w:space="0" w:color="auto"/>
      </w:divBdr>
    </w:div>
    <w:div w:id="1493333163">
      <w:bodyDiv w:val="1"/>
      <w:marLeft w:val="0"/>
      <w:marRight w:val="0"/>
      <w:marTop w:val="0"/>
      <w:marBottom w:val="0"/>
      <w:divBdr>
        <w:top w:val="none" w:sz="0" w:space="0" w:color="auto"/>
        <w:left w:val="none" w:sz="0" w:space="0" w:color="auto"/>
        <w:bottom w:val="none" w:sz="0" w:space="0" w:color="auto"/>
        <w:right w:val="none" w:sz="0" w:space="0" w:color="auto"/>
      </w:divBdr>
    </w:div>
    <w:div w:id="1497919085">
      <w:bodyDiv w:val="1"/>
      <w:marLeft w:val="0"/>
      <w:marRight w:val="0"/>
      <w:marTop w:val="0"/>
      <w:marBottom w:val="0"/>
      <w:divBdr>
        <w:top w:val="none" w:sz="0" w:space="0" w:color="auto"/>
        <w:left w:val="none" w:sz="0" w:space="0" w:color="auto"/>
        <w:bottom w:val="none" w:sz="0" w:space="0" w:color="auto"/>
        <w:right w:val="none" w:sz="0" w:space="0" w:color="auto"/>
      </w:divBdr>
    </w:div>
    <w:div w:id="1564368387">
      <w:bodyDiv w:val="1"/>
      <w:marLeft w:val="0"/>
      <w:marRight w:val="0"/>
      <w:marTop w:val="0"/>
      <w:marBottom w:val="0"/>
      <w:divBdr>
        <w:top w:val="none" w:sz="0" w:space="0" w:color="auto"/>
        <w:left w:val="none" w:sz="0" w:space="0" w:color="auto"/>
        <w:bottom w:val="none" w:sz="0" w:space="0" w:color="auto"/>
        <w:right w:val="none" w:sz="0" w:space="0" w:color="auto"/>
      </w:divBdr>
    </w:div>
    <w:div w:id="1564945327">
      <w:bodyDiv w:val="1"/>
      <w:marLeft w:val="0"/>
      <w:marRight w:val="0"/>
      <w:marTop w:val="0"/>
      <w:marBottom w:val="0"/>
      <w:divBdr>
        <w:top w:val="none" w:sz="0" w:space="0" w:color="auto"/>
        <w:left w:val="none" w:sz="0" w:space="0" w:color="auto"/>
        <w:bottom w:val="none" w:sz="0" w:space="0" w:color="auto"/>
        <w:right w:val="none" w:sz="0" w:space="0" w:color="auto"/>
      </w:divBdr>
    </w:div>
    <w:div w:id="1593853677">
      <w:bodyDiv w:val="1"/>
      <w:marLeft w:val="0"/>
      <w:marRight w:val="0"/>
      <w:marTop w:val="0"/>
      <w:marBottom w:val="0"/>
      <w:divBdr>
        <w:top w:val="none" w:sz="0" w:space="0" w:color="auto"/>
        <w:left w:val="none" w:sz="0" w:space="0" w:color="auto"/>
        <w:bottom w:val="none" w:sz="0" w:space="0" w:color="auto"/>
        <w:right w:val="none" w:sz="0" w:space="0" w:color="auto"/>
      </w:divBdr>
    </w:div>
    <w:div w:id="1686205672">
      <w:bodyDiv w:val="1"/>
      <w:marLeft w:val="0"/>
      <w:marRight w:val="0"/>
      <w:marTop w:val="0"/>
      <w:marBottom w:val="0"/>
      <w:divBdr>
        <w:top w:val="none" w:sz="0" w:space="0" w:color="auto"/>
        <w:left w:val="none" w:sz="0" w:space="0" w:color="auto"/>
        <w:bottom w:val="none" w:sz="0" w:space="0" w:color="auto"/>
        <w:right w:val="none" w:sz="0" w:space="0" w:color="auto"/>
      </w:divBdr>
    </w:div>
    <w:div w:id="1687243695">
      <w:bodyDiv w:val="1"/>
      <w:marLeft w:val="0"/>
      <w:marRight w:val="0"/>
      <w:marTop w:val="0"/>
      <w:marBottom w:val="0"/>
      <w:divBdr>
        <w:top w:val="none" w:sz="0" w:space="0" w:color="auto"/>
        <w:left w:val="none" w:sz="0" w:space="0" w:color="auto"/>
        <w:bottom w:val="none" w:sz="0" w:space="0" w:color="auto"/>
        <w:right w:val="none" w:sz="0" w:space="0" w:color="auto"/>
      </w:divBdr>
      <w:divsChild>
        <w:div w:id="609825278">
          <w:marLeft w:val="0"/>
          <w:marRight w:val="0"/>
          <w:marTop w:val="0"/>
          <w:marBottom w:val="0"/>
          <w:divBdr>
            <w:top w:val="none" w:sz="0" w:space="0" w:color="auto"/>
            <w:left w:val="none" w:sz="0" w:space="0" w:color="auto"/>
            <w:bottom w:val="none" w:sz="0" w:space="0" w:color="auto"/>
            <w:right w:val="none" w:sz="0" w:space="0" w:color="auto"/>
          </w:divBdr>
          <w:divsChild>
            <w:div w:id="1457287634">
              <w:marLeft w:val="0"/>
              <w:marRight w:val="0"/>
              <w:marTop w:val="0"/>
              <w:marBottom w:val="0"/>
              <w:divBdr>
                <w:top w:val="none" w:sz="0" w:space="0" w:color="auto"/>
                <w:left w:val="none" w:sz="0" w:space="0" w:color="auto"/>
                <w:bottom w:val="none" w:sz="0" w:space="0" w:color="auto"/>
                <w:right w:val="none" w:sz="0" w:space="0" w:color="auto"/>
              </w:divBdr>
              <w:divsChild>
                <w:div w:id="1886479432">
                  <w:marLeft w:val="0"/>
                  <w:marRight w:val="0"/>
                  <w:marTop w:val="0"/>
                  <w:marBottom w:val="0"/>
                  <w:divBdr>
                    <w:top w:val="none" w:sz="0" w:space="0" w:color="auto"/>
                    <w:left w:val="none" w:sz="0" w:space="0" w:color="auto"/>
                    <w:bottom w:val="none" w:sz="0" w:space="0" w:color="auto"/>
                    <w:right w:val="none" w:sz="0" w:space="0" w:color="auto"/>
                  </w:divBdr>
                  <w:divsChild>
                    <w:div w:id="282004750">
                      <w:marLeft w:val="0"/>
                      <w:marRight w:val="0"/>
                      <w:marTop w:val="0"/>
                      <w:marBottom w:val="0"/>
                      <w:divBdr>
                        <w:top w:val="none" w:sz="0" w:space="0" w:color="auto"/>
                        <w:left w:val="none" w:sz="0" w:space="0" w:color="auto"/>
                        <w:bottom w:val="none" w:sz="0" w:space="0" w:color="auto"/>
                        <w:right w:val="none" w:sz="0" w:space="0" w:color="auto"/>
                      </w:divBdr>
                      <w:divsChild>
                        <w:div w:id="1962880200">
                          <w:marLeft w:val="0"/>
                          <w:marRight w:val="0"/>
                          <w:marTop w:val="0"/>
                          <w:marBottom w:val="0"/>
                          <w:divBdr>
                            <w:top w:val="none" w:sz="0" w:space="0" w:color="auto"/>
                            <w:left w:val="none" w:sz="0" w:space="0" w:color="auto"/>
                            <w:bottom w:val="none" w:sz="0" w:space="0" w:color="auto"/>
                            <w:right w:val="none" w:sz="0" w:space="0" w:color="auto"/>
                          </w:divBdr>
                          <w:divsChild>
                            <w:div w:id="28921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3916530">
      <w:bodyDiv w:val="1"/>
      <w:marLeft w:val="0"/>
      <w:marRight w:val="0"/>
      <w:marTop w:val="0"/>
      <w:marBottom w:val="0"/>
      <w:divBdr>
        <w:top w:val="none" w:sz="0" w:space="0" w:color="auto"/>
        <w:left w:val="none" w:sz="0" w:space="0" w:color="auto"/>
        <w:bottom w:val="none" w:sz="0" w:space="0" w:color="auto"/>
        <w:right w:val="none" w:sz="0" w:space="0" w:color="auto"/>
      </w:divBdr>
    </w:div>
    <w:div w:id="1705519755">
      <w:bodyDiv w:val="1"/>
      <w:marLeft w:val="0"/>
      <w:marRight w:val="0"/>
      <w:marTop w:val="0"/>
      <w:marBottom w:val="0"/>
      <w:divBdr>
        <w:top w:val="none" w:sz="0" w:space="0" w:color="auto"/>
        <w:left w:val="none" w:sz="0" w:space="0" w:color="auto"/>
        <w:bottom w:val="none" w:sz="0" w:space="0" w:color="auto"/>
        <w:right w:val="none" w:sz="0" w:space="0" w:color="auto"/>
      </w:divBdr>
    </w:div>
    <w:div w:id="1724325422">
      <w:bodyDiv w:val="1"/>
      <w:marLeft w:val="0"/>
      <w:marRight w:val="0"/>
      <w:marTop w:val="0"/>
      <w:marBottom w:val="0"/>
      <w:divBdr>
        <w:top w:val="none" w:sz="0" w:space="0" w:color="auto"/>
        <w:left w:val="none" w:sz="0" w:space="0" w:color="auto"/>
        <w:bottom w:val="none" w:sz="0" w:space="0" w:color="auto"/>
        <w:right w:val="none" w:sz="0" w:space="0" w:color="auto"/>
      </w:divBdr>
    </w:div>
    <w:div w:id="1731493085">
      <w:bodyDiv w:val="1"/>
      <w:marLeft w:val="0"/>
      <w:marRight w:val="0"/>
      <w:marTop w:val="0"/>
      <w:marBottom w:val="0"/>
      <w:divBdr>
        <w:top w:val="none" w:sz="0" w:space="0" w:color="auto"/>
        <w:left w:val="none" w:sz="0" w:space="0" w:color="auto"/>
        <w:bottom w:val="none" w:sz="0" w:space="0" w:color="auto"/>
        <w:right w:val="none" w:sz="0" w:space="0" w:color="auto"/>
      </w:divBdr>
    </w:div>
    <w:div w:id="1755280314">
      <w:bodyDiv w:val="1"/>
      <w:marLeft w:val="0"/>
      <w:marRight w:val="0"/>
      <w:marTop w:val="0"/>
      <w:marBottom w:val="0"/>
      <w:divBdr>
        <w:top w:val="none" w:sz="0" w:space="0" w:color="auto"/>
        <w:left w:val="none" w:sz="0" w:space="0" w:color="auto"/>
        <w:bottom w:val="none" w:sz="0" w:space="0" w:color="auto"/>
        <w:right w:val="none" w:sz="0" w:space="0" w:color="auto"/>
      </w:divBdr>
    </w:div>
    <w:div w:id="1772311287">
      <w:bodyDiv w:val="1"/>
      <w:marLeft w:val="0"/>
      <w:marRight w:val="0"/>
      <w:marTop w:val="0"/>
      <w:marBottom w:val="0"/>
      <w:divBdr>
        <w:top w:val="none" w:sz="0" w:space="0" w:color="auto"/>
        <w:left w:val="none" w:sz="0" w:space="0" w:color="auto"/>
        <w:bottom w:val="none" w:sz="0" w:space="0" w:color="auto"/>
        <w:right w:val="none" w:sz="0" w:space="0" w:color="auto"/>
      </w:divBdr>
    </w:div>
    <w:div w:id="1789884672">
      <w:bodyDiv w:val="1"/>
      <w:marLeft w:val="0"/>
      <w:marRight w:val="0"/>
      <w:marTop w:val="0"/>
      <w:marBottom w:val="0"/>
      <w:divBdr>
        <w:top w:val="none" w:sz="0" w:space="0" w:color="auto"/>
        <w:left w:val="none" w:sz="0" w:space="0" w:color="auto"/>
        <w:bottom w:val="none" w:sz="0" w:space="0" w:color="auto"/>
        <w:right w:val="none" w:sz="0" w:space="0" w:color="auto"/>
      </w:divBdr>
    </w:div>
    <w:div w:id="1805389333">
      <w:bodyDiv w:val="1"/>
      <w:marLeft w:val="0"/>
      <w:marRight w:val="0"/>
      <w:marTop w:val="0"/>
      <w:marBottom w:val="0"/>
      <w:divBdr>
        <w:top w:val="none" w:sz="0" w:space="0" w:color="auto"/>
        <w:left w:val="none" w:sz="0" w:space="0" w:color="auto"/>
        <w:bottom w:val="none" w:sz="0" w:space="0" w:color="auto"/>
        <w:right w:val="none" w:sz="0" w:space="0" w:color="auto"/>
      </w:divBdr>
    </w:div>
    <w:div w:id="1829785474">
      <w:bodyDiv w:val="1"/>
      <w:marLeft w:val="0"/>
      <w:marRight w:val="0"/>
      <w:marTop w:val="0"/>
      <w:marBottom w:val="0"/>
      <w:divBdr>
        <w:top w:val="none" w:sz="0" w:space="0" w:color="auto"/>
        <w:left w:val="none" w:sz="0" w:space="0" w:color="auto"/>
        <w:bottom w:val="none" w:sz="0" w:space="0" w:color="auto"/>
        <w:right w:val="none" w:sz="0" w:space="0" w:color="auto"/>
      </w:divBdr>
    </w:div>
    <w:div w:id="1859079803">
      <w:bodyDiv w:val="1"/>
      <w:marLeft w:val="0"/>
      <w:marRight w:val="0"/>
      <w:marTop w:val="0"/>
      <w:marBottom w:val="0"/>
      <w:divBdr>
        <w:top w:val="none" w:sz="0" w:space="0" w:color="auto"/>
        <w:left w:val="none" w:sz="0" w:space="0" w:color="auto"/>
        <w:bottom w:val="none" w:sz="0" w:space="0" w:color="auto"/>
        <w:right w:val="none" w:sz="0" w:space="0" w:color="auto"/>
      </w:divBdr>
    </w:div>
    <w:div w:id="1927300190">
      <w:bodyDiv w:val="1"/>
      <w:marLeft w:val="0"/>
      <w:marRight w:val="0"/>
      <w:marTop w:val="0"/>
      <w:marBottom w:val="0"/>
      <w:divBdr>
        <w:top w:val="none" w:sz="0" w:space="0" w:color="auto"/>
        <w:left w:val="none" w:sz="0" w:space="0" w:color="auto"/>
        <w:bottom w:val="none" w:sz="0" w:space="0" w:color="auto"/>
        <w:right w:val="none" w:sz="0" w:space="0" w:color="auto"/>
      </w:divBdr>
    </w:div>
    <w:div w:id="1949702126">
      <w:bodyDiv w:val="1"/>
      <w:marLeft w:val="0"/>
      <w:marRight w:val="0"/>
      <w:marTop w:val="0"/>
      <w:marBottom w:val="0"/>
      <w:divBdr>
        <w:top w:val="none" w:sz="0" w:space="0" w:color="auto"/>
        <w:left w:val="none" w:sz="0" w:space="0" w:color="auto"/>
        <w:bottom w:val="none" w:sz="0" w:space="0" w:color="auto"/>
        <w:right w:val="none" w:sz="0" w:space="0" w:color="auto"/>
      </w:divBdr>
    </w:div>
    <w:div w:id="1966815589">
      <w:bodyDiv w:val="1"/>
      <w:marLeft w:val="0"/>
      <w:marRight w:val="0"/>
      <w:marTop w:val="0"/>
      <w:marBottom w:val="0"/>
      <w:divBdr>
        <w:top w:val="none" w:sz="0" w:space="0" w:color="auto"/>
        <w:left w:val="none" w:sz="0" w:space="0" w:color="auto"/>
        <w:bottom w:val="none" w:sz="0" w:space="0" w:color="auto"/>
        <w:right w:val="none" w:sz="0" w:space="0" w:color="auto"/>
      </w:divBdr>
    </w:div>
    <w:div w:id="1973517548">
      <w:bodyDiv w:val="1"/>
      <w:marLeft w:val="0"/>
      <w:marRight w:val="0"/>
      <w:marTop w:val="0"/>
      <w:marBottom w:val="0"/>
      <w:divBdr>
        <w:top w:val="none" w:sz="0" w:space="0" w:color="auto"/>
        <w:left w:val="none" w:sz="0" w:space="0" w:color="auto"/>
        <w:bottom w:val="none" w:sz="0" w:space="0" w:color="auto"/>
        <w:right w:val="none" w:sz="0" w:space="0" w:color="auto"/>
      </w:divBdr>
    </w:div>
    <w:div w:id="2014450301">
      <w:bodyDiv w:val="1"/>
      <w:marLeft w:val="0"/>
      <w:marRight w:val="0"/>
      <w:marTop w:val="0"/>
      <w:marBottom w:val="0"/>
      <w:divBdr>
        <w:top w:val="none" w:sz="0" w:space="0" w:color="auto"/>
        <w:left w:val="none" w:sz="0" w:space="0" w:color="auto"/>
        <w:bottom w:val="none" w:sz="0" w:space="0" w:color="auto"/>
        <w:right w:val="none" w:sz="0" w:space="0" w:color="auto"/>
      </w:divBdr>
    </w:div>
    <w:div w:id="2032416471">
      <w:bodyDiv w:val="1"/>
      <w:marLeft w:val="0"/>
      <w:marRight w:val="0"/>
      <w:marTop w:val="0"/>
      <w:marBottom w:val="0"/>
      <w:divBdr>
        <w:top w:val="none" w:sz="0" w:space="0" w:color="auto"/>
        <w:left w:val="none" w:sz="0" w:space="0" w:color="auto"/>
        <w:bottom w:val="none" w:sz="0" w:space="0" w:color="auto"/>
        <w:right w:val="none" w:sz="0" w:space="0" w:color="auto"/>
      </w:divBdr>
    </w:div>
    <w:div w:id="2069185960">
      <w:bodyDiv w:val="1"/>
      <w:marLeft w:val="0"/>
      <w:marRight w:val="0"/>
      <w:marTop w:val="0"/>
      <w:marBottom w:val="0"/>
      <w:divBdr>
        <w:top w:val="none" w:sz="0" w:space="0" w:color="auto"/>
        <w:left w:val="none" w:sz="0" w:space="0" w:color="auto"/>
        <w:bottom w:val="none" w:sz="0" w:space="0" w:color="auto"/>
        <w:right w:val="none" w:sz="0" w:space="0" w:color="auto"/>
      </w:divBdr>
    </w:div>
    <w:div w:id="2070181326">
      <w:bodyDiv w:val="1"/>
      <w:marLeft w:val="0"/>
      <w:marRight w:val="0"/>
      <w:marTop w:val="0"/>
      <w:marBottom w:val="0"/>
      <w:divBdr>
        <w:top w:val="none" w:sz="0" w:space="0" w:color="auto"/>
        <w:left w:val="none" w:sz="0" w:space="0" w:color="auto"/>
        <w:bottom w:val="none" w:sz="0" w:space="0" w:color="auto"/>
        <w:right w:val="none" w:sz="0" w:space="0" w:color="auto"/>
      </w:divBdr>
    </w:div>
    <w:div w:id="2083797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ontrol" Target="activeX/activeX9.xml"/><Relationship Id="rId21" Type="http://schemas.openxmlformats.org/officeDocument/2006/relationships/control" Target="activeX/activeX4.xml"/><Relationship Id="rId42" Type="http://schemas.openxmlformats.org/officeDocument/2006/relationships/control" Target="activeX/activeX25.xml"/><Relationship Id="rId47" Type="http://schemas.openxmlformats.org/officeDocument/2006/relationships/control" Target="activeX/activeX30.xml"/><Relationship Id="rId63" Type="http://schemas.openxmlformats.org/officeDocument/2006/relationships/control" Target="activeX/activeX46.xml"/><Relationship Id="rId68"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36550/2415-7988-2021-1-198-73-77" TargetMode="External"/><Relationship Id="rId29" Type="http://schemas.openxmlformats.org/officeDocument/2006/relationships/control" Target="activeX/activeX12.xml"/><Relationship Id="rId11" Type="http://schemas.openxmlformats.org/officeDocument/2006/relationships/chart" Target="charts/chart4.xml"/><Relationship Id="rId24" Type="http://schemas.openxmlformats.org/officeDocument/2006/relationships/control" Target="activeX/activeX7.xml"/><Relationship Id="rId32" Type="http://schemas.openxmlformats.org/officeDocument/2006/relationships/control" Target="activeX/activeX15.xml"/><Relationship Id="rId37" Type="http://schemas.openxmlformats.org/officeDocument/2006/relationships/control" Target="activeX/activeX20.xml"/><Relationship Id="rId40" Type="http://schemas.openxmlformats.org/officeDocument/2006/relationships/control" Target="activeX/activeX23.xml"/><Relationship Id="rId45" Type="http://schemas.openxmlformats.org/officeDocument/2006/relationships/control" Target="activeX/activeX28.xml"/><Relationship Id="rId53" Type="http://schemas.openxmlformats.org/officeDocument/2006/relationships/control" Target="activeX/activeX36.xml"/><Relationship Id="rId58" Type="http://schemas.openxmlformats.org/officeDocument/2006/relationships/control" Target="activeX/activeX41.xml"/><Relationship Id="rId66" Type="http://schemas.openxmlformats.org/officeDocument/2006/relationships/control" Target="activeX/activeX49.xml"/><Relationship Id="rId5" Type="http://schemas.openxmlformats.org/officeDocument/2006/relationships/webSettings" Target="webSettings.xml"/><Relationship Id="rId61" Type="http://schemas.openxmlformats.org/officeDocument/2006/relationships/control" Target="activeX/activeX44.xml"/><Relationship Id="rId19" Type="http://schemas.openxmlformats.org/officeDocument/2006/relationships/control" Target="activeX/activeX2.xml"/><Relationship Id="rId14" Type="http://schemas.openxmlformats.org/officeDocument/2006/relationships/chart" Target="charts/chart7.xml"/><Relationship Id="rId22" Type="http://schemas.openxmlformats.org/officeDocument/2006/relationships/control" Target="activeX/activeX5.xml"/><Relationship Id="rId27" Type="http://schemas.openxmlformats.org/officeDocument/2006/relationships/control" Target="activeX/activeX10.xml"/><Relationship Id="rId30" Type="http://schemas.openxmlformats.org/officeDocument/2006/relationships/control" Target="activeX/activeX13.xml"/><Relationship Id="rId35" Type="http://schemas.openxmlformats.org/officeDocument/2006/relationships/control" Target="activeX/activeX18.xml"/><Relationship Id="rId43" Type="http://schemas.openxmlformats.org/officeDocument/2006/relationships/control" Target="activeX/activeX26.xml"/><Relationship Id="rId48" Type="http://schemas.openxmlformats.org/officeDocument/2006/relationships/control" Target="activeX/activeX31.xml"/><Relationship Id="rId56" Type="http://schemas.openxmlformats.org/officeDocument/2006/relationships/control" Target="activeX/activeX39.xml"/><Relationship Id="rId64" Type="http://schemas.openxmlformats.org/officeDocument/2006/relationships/control" Target="activeX/activeX47.xml"/><Relationship Id="rId69" Type="http://schemas.openxmlformats.org/officeDocument/2006/relationships/fontTable" Target="fontTable.xml"/><Relationship Id="rId8" Type="http://schemas.openxmlformats.org/officeDocument/2006/relationships/chart" Target="charts/chart1.xml"/><Relationship Id="rId51" Type="http://schemas.openxmlformats.org/officeDocument/2006/relationships/control" Target="activeX/activeX34.xm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image" Target="media/image1.wmf"/><Relationship Id="rId25" Type="http://schemas.openxmlformats.org/officeDocument/2006/relationships/control" Target="activeX/activeX8.xml"/><Relationship Id="rId33" Type="http://schemas.openxmlformats.org/officeDocument/2006/relationships/control" Target="activeX/activeX16.xml"/><Relationship Id="rId38" Type="http://schemas.openxmlformats.org/officeDocument/2006/relationships/control" Target="activeX/activeX21.xml"/><Relationship Id="rId46" Type="http://schemas.openxmlformats.org/officeDocument/2006/relationships/control" Target="activeX/activeX29.xml"/><Relationship Id="rId59" Type="http://schemas.openxmlformats.org/officeDocument/2006/relationships/control" Target="activeX/activeX42.xml"/><Relationship Id="rId67" Type="http://schemas.openxmlformats.org/officeDocument/2006/relationships/control" Target="activeX/activeX50.xml"/><Relationship Id="rId20" Type="http://schemas.openxmlformats.org/officeDocument/2006/relationships/control" Target="activeX/activeX3.xml"/><Relationship Id="rId41" Type="http://schemas.openxmlformats.org/officeDocument/2006/relationships/control" Target="activeX/activeX24.xml"/><Relationship Id="rId54" Type="http://schemas.openxmlformats.org/officeDocument/2006/relationships/control" Target="activeX/activeX37.xml"/><Relationship Id="rId62" Type="http://schemas.openxmlformats.org/officeDocument/2006/relationships/control" Target="activeX/activeX45.xm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control" Target="activeX/activeX6.xml"/><Relationship Id="rId28" Type="http://schemas.openxmlformats.org/officeDocument/2006/relationships/control" Target="activeX/activeX11.xml"/><Relationship Id="rId36" Type="http://schemas.openxmlformats.org/officeDocument/2006/relationships/control" Target="activeX/activeX19.xml"/><Relationship Id="rId49" Type="http://schemas.openxmlformats.org/officeDocument/2006/relationships/control" Target="activeX/activeX32.xml"/><Relationship Id="rId57" Type="http://schemas.openxmlformats.org/officeDocument/2006/relationships/control" Target="activeX/activeX40.xml"/><Relationship Id="rId10" Type="http://schemas.openxmlformats.org/officeDocument/2006/relationships/chart" Target="charts/chart3.xml"/><Relationship Id="rId31" Type="http://schemas.openxmlformats.org/officeDocument/2006/relationships/control" Target="activeX/activeX14.xml"/><Relationship Id="rId44" Type="http://schemas.openxmlformats.org/officeDocument/2006/relationships/control" Target="activeX/activeX27.xml"/><Relationship Id="rId52" Type="http://schemas.openxmlformats.org/officeDocument/2006/relationships/control" Target="activeX/activeX35.xml"/><Relationship Id="rId60" Type="http://schemas.openxmlformats.org/officeDocument/2006/relationships/control" Target="activeX/activeX43.xml"/><Relationship Id="rId65" Type="http://schemas.openxmlformats.org/officeDocument/2006/relationships/control" Target="activeX/activeX48.xml"/><Relationship Id="rId4" Type="http://schemas.openxmlformats.org/officeDocument/2006/relationships/settings" Target="settings.xml"/><Relationship Id="rId9" Type="http://schemas.openxmlformats.org/officeDocument/2006/relationships/chart" Target="charts/chart2.xml"/><Relationship Id="rId13" Type="http://schemas.openxmlformats.org/officeDocument/2006/relationships/chart" Target="charts/chart6.xml"/><Relationship Id="rId18" Type="http://schemas.openxmlformats.org/officeDocument/2006/relationships/control" Target="activeX/activeX1.xml"/><Relationship Id="rId39" Type="http://schemas.openxmlformats.org/officeDocument/2006/relationships/control" Target="activeX/activeX22.xml"/><Relationship Id="rId34" Type="http://schemas.openxmlformats.org/officeDocument/2006/relationships/control" Target="activeX/activeX17.xml"/><Relationship Id="rId50" Type="http://schemas.openxmlformats.org/officeDocument/2006/relationships/control" Target="activeX/activeX33.xml"/><Relationship Id="rId55" Type="http://schemas.openxmlformats.org/officeDocument/2006/relationships/control" Target="activeX/activeX38.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17.xml><?xml version="1.0" encoding="utf-8"?>
<ax:ocx xmlns:ax="http://schemas.microsoft.com/office/2006/activeX" xmlns:r="http://schemas.openxmlformats.org/officeDocument/2006/relationships" ax:classid="{5512D116-5CC6-11CF-8D67-00AA00BDCE1D}" ax:persistence="persistStream" r:id="rId1"/>
</file>

<file path=word/activeX/activeX18.xml><?xml version="1.0" encoding="utf-8"?>
<ax:ocx xmlns:ax="http://schemas.microsoft.com/office/2006/activeX" xmlns:r="http://schemas.openxmlformats.org/officeDocument/2006/relationships" ax:classid="{5512D116-5CC6-11CF-8D67-00AA00BDCE1D}" ax:persistence="persistStream" r:id="rId1"/>
</file>

<file path=word/activeX/activeX19.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20.xml><?xml version="1.0" encoding="utf-8"?>
<ax:ocx xmlns:ax="http://schemas.microsoft.com/office/2006/activeX" xmlns:r="http://schemas.openxmlformats.org/officeDocument/2006/relationships" ax:classid="{5512D116-5CC6-11CF-8D67-00AA00BDCE1D}" ax:persistence="persistStream" r:id="rId1"/>
</file>

<file path=word/activeX/activeX21.xml><?xml version="1.0" encoding="utf-8"?>
<ax:ocx xmlns:ax="http://schemas.microsoft.com/office/2006/activeX" xmlns:r="http://schemas.openxmlformats.org/officeDocument/2006/relationships" ax:classid="{5512D116-5CC6-11CF-8D67-00AA00BDCE1D}" ax:persistence="persistStream" r:id="rId1"/>
</file>

<file path=word/activeX/activeX22.xml><?xml version="1.0" encoding="utf-8"?>
<ax:ocx xmlns:ax="http://schemas.microsoft.com/office/2006/activeX" xmlns:r="http://schemas.openxmlformats.org/officeDocument/2006/relationships" ax:classid="{5512D116-5CC6-11CF-8D67-00AA00BDCE1D}" ax:persistence="persistStream" r:id="rId1"/>
</file>

<file path=word/activeX/activeX23.xml><?xml version="1.0" encoding="utf-8"?>
<ax:ocx xmlns:ax="http://schemas.microsoft.com/office/2006/activeX" xmlns:r="http://schemas.openxmlformats.org/officeDocument/2006/relationships" ax:classid="{5512D116-5CC6-11CF-8D67-00AA00BDCE1D}" ax:persistence="persistStream" r:id="rId1"/>
</file>

<file path=word/activeX/activeX24.xml><?xml version="1.0" encoding="utf-8"?>
<ax:ocx xmlns:ax="http://schemas.microsoft.com/office/2006/activeX" xmlns:r="http://schemas.openxmlformats.org/officeDocument/2006/relationships" ax:classid="{5512D116-5CC6-11CF-8D67-00AA00BDCE1D}" ax:persistence="persistStream" r:id="rId1"/>
</file>

<file path=word/activeX/activeX25.xml><?xml version="1.0" encoding="utf-8"?>
<ax:ocx xmlns:ax="http://schemas.microsoft.com/office/2006/activeX" xmlns:r="http://schemas.openxmlformats.org/officeDocument/2006/relationships" ax:classid="{5512D116-5CC6-11CF-8D67-00AA00BDCE1D}" ax:persistence="persistStream" r:id="rId1"/>
</file>

<file path=word/activeX/activeX26.xml><?xml version="1.0" encoding="utf-8"?>
<ax:ocx xmlns:ax="http://schemas.microsoft.com/office/2006/activeX" xmlns:r="http://schemas.openxmlformats.org/officeDocument/2006/relationships" ax:classid="{5512D116-5CC6-11CF-8D67-00AA00BDCE1D}" ax:persistence="persistStream" r:id="rId1"/>
</file>

<file path=word/activeX/activeX27.xml><?xml version="1.0" encoding="utf-8"?>
<ax:ocx xmlns:ax="http://schemas.microsoft.com/office/2006/activeX" xmlns:r="http://schemas.openxmlformats.org/officeDocument/2006/relationships" ax:classid="{5512D116-5CC6-11CF-8D67-00AA00BDCE1D}" ax:persistence="persistStream" r:id="rId1"/>
</file>

<file path=word/activeX/activeX28.xml><?xml version="1.0" encoding="utf-8"?>
<ax:ocx xmlns:ax="http://schemas.microsoft.com/office/2006/activeX" xmlns:r="http://schemas.openxmlformats.org/officeDocument/2006/relationships" ax:classid="{5512D116-5CC6-11CF-8D67-00AA00BDCE1D}" ax:persistence="persistStream" r:id="rId1"/>
</file>

<file path=word/activeX/activeX29.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30.xml><?xml version="1.0" encoding="utf-8"?>
<ax:ocx xmlns:ax="http://schemas.microsoft.com/office/2006/activeX" xmlns:r="http://schemas.openxmlformats.org/officeDocument/2006/relationships" ax:classid="{5512D116-5CC6-11CF-8D67-00AA00BDCE1D}" ax:persistence="persistStream" r:id="rId1"/>
</file>

<file path=word/activeX/activeX31.xml><?xml version="1.0" encoding="utf-8"?>
<ax:ocx xmlns:ax="http://schemas.microsoft.com/office/2006/activeX" xmlns:r="http://schemas.openxmlformats.org/officeDocument/2006/relationships" ax:classid="{5512D116-5CC6-11CF-8D67-00AA00BDCE1D}" ax:persistence="persistStream" r:id="rId1"/>
</file>

<file path=word/activeX/activeX32.xml><?xml version="1.0" encoding="utf-8"?>
<ax:ocx xmlns:ax="http://schemas.microsoft.com/office/2006/activeX" xmlns:r="http://schemas.openxmlformats.org/officeDocument/2006/relationships" ax:classid="{5512D116-5CC6-11CF-8D67-00AA00BDCE1D}" ax:persistence="persistStream" r:id="rId1"/>
</file>

<file path=word/activeX/activeX33.xml><?xml version="1.0" encoding="utf-8"?>
<ax:ocx xmlns:ax="http://schemas.microsoft.com/office/2006/activeX" xmlns:r="http://schemas.openxmlformats.org/officeDocument/2006/relationships" ax:classid="{5512D116-5CC6-11CF-8D67-00AA00BDCE1D}" ax:persistence="persistStream" r:id="rId1"/>
</file>

<file path=word/activeX/activeX34.xml><?xml version="1.0" encoding="utf-8"?>
<ax:ocx xmlns:ax="http://schemas.microsoft.com/office/2006/activeX" xmlns:r="http://schemas.openxmlformats.org/officeDocument/2006/relationships" ax:classid="{5512D116-5CC6-11CF-8D67-00AA00BDCE1D}" ax:persistence="persistStream" r:id="rId1"/>
</file>

<file path=word/activeX/activeX35.xml><?xml version="1.0" encoding="utf-8"?>
<ax:ocx xmlns:ax="http://schemas.microsoft.com/office/2006/activeX" xmlns:r="http://schemas.openxmlformats.org/officeDocument/2006/relationships" ax:classid="{5512D116-5CC6-11CF-8D67-00AA00BDCE1D}" ax:persistence="persistStream" r:id="rId1"/>
</file>

<file path=word/activeX/activeX36.xml><?xml version="1.0" encoding="utf-8"?>
<ax:ocx xmlns:ax="http://schemas.microsoft.com/office/2006/activeX" xmlns:r="http://schemas.openxmlformats.org/officeDocument/2006/relationships" ax:classid="{5512D116-5CC6-11CF-8D67-00AA00BDCE1D}" ax:persistence="persistStream" r:id="rId1"/>
</file>

<file path=word/activeX/activeX37.xml><?xml version="1.0" encoding="utf-8"?>
<ax:ocx xmlns:ax="http://schemas.microsoft.com/office/2006/activeX" xmlns:r="http://schemas.openxmlformats.org/officeDocument/2006/relationships" ax:classid="{5512D116-5CC6-11CF-8D67-00AA00BDCE1D}" ax:persistence="persistStream" r:id="rId1"/>
</file>

<file path=word/activeX/activeX38.xml><?xml version="1.0" encoding="utf-8"?>
<ax:ocx xmlns:ax="http://schemas.microsoft.com/office/2006/activeX" xmlns:r="http://schemas.openxmlformats.org/officeDocument/2006/relationships" ax:classid="{5512D116-5CC6-11CF-8D67-00AA00BDCE1D}" ax:persistence="persistStream" r:id="rId1"/>
</file>

<file path=word/activeX/activeX39.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40.xml><?xml version="1.0" encoding="utf-8"?>
<ax:ocx xmlns:ax="http://schemas.microsoft.com/office/2006/activeX" xmlns:r="http://schemas.openxmlformats.org/officeDocument/2006/relationships" ax:classid="{5512D116-5CC6-11CF-8D67-00AA00BDCE1D}" ax:persistence="persistStream" r:id="rId1"/>
</file>

<file path=word/activeX/activeX41.xml><?xml version="1.0" encoding="utf-8"?>
<ax:ocx xmlns:ax="http://schemas.microsoft.com/office/2006/activeX" xmlns:r="http://schemas.openxmlformats.org/officeDocument/2006/relationships" ax:classid="{5512D116-5CC6-11CF-8D67-00AA00BDCE1D}" ax:persistence="persistStream" r:id="rId1"/>
</file>

<file path=word/activeX/activeX42.xml><?xml version="1.0" encoding="utf-8"?>
<ax:ocx xmlns:ax="http://schemas.microsoft.com/office/2006/activeX" xmlns:r="http://schemas.openxmlformats.org/officeDocument/2006/relationships" ax:classid="{5512D116-5CC6-11CF-8D67-00AA00BDCE1D}" ax:persistence="persistStream" r:id="rId1"/>
</file>

<file path=word/activeX/activeX43.xml><?xml version="1.0" encoding="utf-8"?>
<ax:ocx xmlns:ax="http://schemas.microsoft.com/office/2006/activeX" xmlns:r="http://schemas.openxmlformats.org/officeDocument/2006/relationships" ax:classid="{5512D116-5CC6-11CF-8D67-00AA00BDCE1D}" ax:persistence="persistStream" r:id="rId1"/>
</file>

<file path=word/activeX/activeX44.xml><?xml version="1.0" encoding="utf-8"?>
<ax:ocx xmlns:ax="http://schemas.microsoft.com/office/2006/activeX" xmlns:r="http://schemas.openxmlformats.org/officeDocument/2006/relationships" ax:classid="{5512D116-5CC6-11CF-8D67-00AA00BDCE1D}" ax:persistence="persistStream" r:id="rId1"/>
</file>

<file path=word/activeX/activeX45.xml><?xml version="1.0" encoding="utf-8"?>
<ax:ocx xmlns:ax="http://schemas.microsoft.com/office/2006/activeX" xmlns:r="http://schemas.openxmlformats.org/officeDocument/2006/relationships" ax:classid="{5512D116-5CC6-11CF-8D67-00AA00BDCE1D}" ax:persistence="persistStream" r:id="rId1"/>
</file>

<file path=word/activeX/activeX46.xml><?xml version="1.0" encoding="utf-8"?>
<ax:ocx xmlns:ax="http://schemas.microsoft.com/office/2006/activeX" xmlns:r="http://schemas.openxmlformats.org/officeDocument/2006/relationships" ax:classid="{5512D116-5CC6-11CF-8D67-00AA00BDCE1D}" ax:persistence="persistStream" r:id="rId1"/>
</file>

<file path=word/activeX/activeX47.xml><?xml version="1.0" encoding="utf-8"?>
<ax:ocx xmlns:ax="http://schemas.microsoft.com/office/2006/activeX" xmlns:r="http://schemas.openxmlformats.org/officeDocument/2006/relationships" ax:classid="{5512D116-5CC6-11CF-8D67-00AA00BDCE1D}" ax:persistence="persistStream" r:id="rId1"/>
</file>

<file path=word/activeX/activeX48.xml><?xml version="1.0" encoding="utf-8"?>
<ax:ocx xmlns:ax="http://schemas.microsoft.com/office/2006/activeX" xmlns:r="http://schemas.openxmlformats.org/officeDocument/2006/relationships" ax:classid="{5512D116-5CC6-11CF-8D67-00AA00BDCE1D}" ax:persistence="persistStream" r:id="rId1"/>
</file>

<file path=word/activeX/activeX49.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50.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charts/_rels/chart1.xml.rels><?xml version="1.0" encoding="UTF-8" standalone="yes"?>
<Relationships xmlns="http://schemas.openxmlformats.org/package/2006/relationships"><Relationship Id="rId3" Type="http://schemas.openxmlformats.org/officeDocument/2006/relationships/oleObject" Target="file:///I:\2023_2024\&#1053;&#1080;&#1082;&#1086;&#1083;&#1072;&#1081;%201549%20&#1042;&#1050;&#1056;%20&#1052;&#1086;&#1090;&#1080;&#1074;&#1072;&#1094;&#1110;&#1103;%20&#1089;&#1090;&#1091;&#1076;&#1077;&#1085;&#1090;&#1110;&#1074;%20&#1076;&#1086;%20&#1092;&#1110;&#1079;&#1082;&#1091;&#1083;&#1100;&#1090;&#1091;&#1088;&#1085;&#1086;-&#1086;&#1079;&#1076;&#1086;&#1088;&#1086;&#1074;&#1095;&#1080;&#1093;%20&#1079;&#1072;&#1085;&#1103;&#1090;&#1100;%20&#1089;&#1087;&#1086;&#1088;&#1090;&#1080;&#1074;&#1085;&#1080;&#1084;&#1080;%20&#1110;&#1075;&#1088;&#1072;&#1084;&#1080;\&#1053;&#1086;&#1074;&#1072;&#1103;%20&#1092;&#1086;&#1088;&#1084;&#1072;%20(&#1054;&#1090;&#1074;&#1077;&#1090;&#1099;).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I:\2023_2024\&#1053;&#1080;&#1082;&#1086;&#1083;&#1072;&#1081;%201549%20&#1042;&#1050;&#1056;%20&#1052;&#1086;&#1090;&#1080;&#1074;&#1072;&#1094;&#1110;&#1103;%20&#1089;&#1090;&#1091;&#1076;&#1077;&#1085;&#1090;&#1110;&#1074;%20&#1076;&#1086;%20&#1092;&#1110;&#1079;&#1082;&#1091;&#1083;&#1100;&#1090;&#1091;&#1088;&#1085;&#1086;-&#1086;&#1079;&#1076;&#1086;&#1088;&#1086;&#1074;&#1095;&#1080;&#1093;%20&#1079;&#1072;&#1085;&#1103;&#1090;&#1100;%20&#1089;&#1087;&#1086;&#1088;&#1090;&#1080;&#1074;&#1085;&#1080;&#1084;&#1080;%20&#1110;&#1075;&#1088;&#1072;&#1084;&#1080;\&#1053;&#1086;&#1074;&#1072;&#1103;%20&#1092;&#1086;&#1088;&#1084;&#1072;%20(&#1054;&#1090;&#1074;&#1077;&#1090;&#1099;).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I:\2023_2024\&#1053;&#1080;&#1082;&#1086;&#1083;&#1072;&#1081;%201549%20&#1042;&#1050;&#1056;%20&#1052;&#1086;&#1090;&#1080;&#1074;&#1072;&#1094;&#1110;&#1103;%20&#1089;&#1090;&#1091;&#1076;&#1077;&#1085;&#1090;&#1110;&#1074;%20&#1076;&#1086;%20&#1092;&#1110;&#1079;&#1082;&#1091;&#1083;&#1100;&#1090;&#1091;&#1088;&#1085;&#1086;-&#1086;&#1079;&#1076;&#1086;&#1088;&#1086;&#1074;&#1095;&#1080;&#1093;%20&#1079;&#1072;&#1085;&#1103;&#1090;&#1100;%20&#1089;&#1087;&#1086;&#1088;&#1090;&#1080;&#1074;&#1085;&#1080;&#1084;&#1080;%20&#1110;&#1075;&#1088;&#1072;&#1084;&#1080;\&#1053;&#1086;&#1074;&#1072;&#1103;%20&#1092;&#1086;&#1088;&#1084;&#1072;%20(&#1054;&#1090;&#1074;&#1077;&#1090;&#1099;).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I:\2023_2024\&#1053;&#1080;&#1082;&#1086;&#1083;&#1072;&#1081;%201549%20&#1042;&#1050;&#1056;%20&#1052;&#1086;&#1090;&#1080;&#1074;&#1072;&#1094;&#1110;&#1103;%20&#1089;&#1090;&#1091;&#1076;&#1077;&#1085;&#1090;&#1110;&#1074;%20&#1076;&#1086;%20&#1092;&#1110;&#1079;&#1082;&#1091;&#1083;&#1100;&#1090;&#1091;&#1088;&#1085;&#1086;-&#1086;&#1079;&#1076;&#1086;&#1088;&#1086;&#1074;&#1095;&#1080;&#1093;%20&#1079;&#1072;&#1085;&#1103;&#1090;&#1100;%20&#1089;&#1087;&#1086;&#1088;&#1090;&#1080;&#1074;&#1085;&#1080;&#1084;&#1080;%20&#1110;&#1075;&#1088;&#1072;&#1084;&#1080;\&#1053;&#1086;&#1074;&#1072;&#1103;%20&#1092;&#1086;&#1088;&#1084;&#1072;%20(&#1054;&#1090;&#1074;&#1077;&#1090;&#1099;).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I:\2023_2024\&#1053;&#1080;&#1082;&#1086;&#1083;&#1072;&#1081;%201549%20&#1042;&#1050;&#1056;%20&#1052;&#1086;&#1090;&#1080;&#1074;&#1072;&#1094;&#1110;&#1103;%20&#1089;&#1090;&#1091;&#1076;&#1077;&#1085;&#1090;&#1110;&#1074;%20&#1076;&#1086;%20&#1092;&#1110;&#1079;&#1082;&#1091;&#1083;&#1100;&#1090;&#1091;&#1088;&#1085;&#1086;-&#1086;&#1079;&#1076;&#1086;&#1088;&#1086;&#1074;&#1095;&#1080;&#1093;%20&#1079;&#1072;&#1085;&#1103;&#1090;&#1100;%20&#1089;&#1087;&#1086;&#1088;&#1090;&#1080;&#1074;&#1085;&#1080;&#1084;&#1080;%20&#1110;&#1075;&#1088;&#1072;&#1084;&#1080;\&#1053;&#1086;&#1074;&#1072;&#1103;%20&#1092;&#1086;&#1088;&#1084;&#1072;%20(&#1054;&#1090;&#1074;&#1077;&#1090;&#1099;).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I:\2023_2024\&#1053;&#1080;&#1082;&#1086;&#1083;&#1072;&#1081;%201549%20&#1042;&#1050;&#1056;%20&#1052;&#1086;&#1090;&#1080;&#1074;&#1072;&#1094;&#1110;&#1103;%20&#1089;&#1090;&#1091;&#1076;&#1077;&#1085;&#1090;&#1110;&#1074;%20&#1076;&#1086;%20&#1092;&#1110;&#1079;&#1082;&#1091;&#1083;&#1100;&#1090;&#1091;&#1088;&#1085;&#1086;-&#1086;&#1079;&#1076;&#1086;&#1088;&#1086;&#1074;&#1095;&#1080;&#1093;%20&#1079;&#1072;&#1085;&#1103;&#1090;&#1100;%20&#1089;&#1087;&#1086;&#1088;&#1090;&#1080;&#1074;&#1085;&#1080;&#1084;&#1080;%20&#1110;&#1075;&#1088;&#1072;&#1084;&#1080;\&#1053;&#1086;&#1074;&#1072;&#1103;%20&#1092;&#1086;&#1088;&#1084;&#1072;%20(&#1054;&#1090;&#1074;&#1077;&#1090;&#1099;).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I:\2023_2024\&#1053;&#1080;&#1082;&#1086;&#1083;&#1072;&#1081;%201549%20&#1042;&#1050;&#1056;%20&#1052;&#1086;&#1090;&#1080;&#1074;&#1072;&#1094;&#1110;&#1103;%20&#1089;&#1090;&#1091;&#1076;&#1077;&#1085;&#1090;&#1110;&#1074;%20&#1076;&#1086;%20&#1092;&#1110;&#1079;&#1082;&#1091;&#1083;&#1100;&#1090;&#1091;&#1088;&#1085;&#1086;-&#1086;&#1079;&#1076;&#1086;&#1088;&#1086;&#1074;&#1095;&#1080;&#1093;%20&#1079;&#1072;&#1085;&#1103;&#1090;&#1100;%20&#1089;&#1087;&#1086;&#1088;&#1090;&#1080;&#1074;&#1085;&#1080;&#1084;&#1080;%20&#1110;&#1075;&#1088;&#1072;&#1084;&#1080;\&#1053;&#1086;&#1074;&#1072;&#1103;%20&#1092;&#1086;&#1088;&#1084;&#1072;%20(&#1054;&#1090;&#1074;&#1077;&#1090;&#1099;).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I:\2023_2024\&#1053;&#1080;&#1082;&#1086;&#1083;&#1072;&#1081;%201549%20&#1042;&#1050;&#1056;%20&#1052;&#1086;&#1090;&#1080;&#1074;&#1072;&#1094;&#1110;&#1103;%20&#1089;&#1090;&#1091;&#1076;&#1077;&#1085;&#1090;&#1110;&#1074;%20&#1076;&#1086;%20&#1092;&#1110;&#1079;&#1082;&#1091;&#1083;&#1100;&#1090;&#1091;&#1088;&#1085;&#1086;-&#1086;&#1079;&#1076;&#1086;&#1088;&#1086;&#1074;&#1095;&#1080;&#1093;%20&#1079;&#1072;&#1085;&#1103;&#1090;&#1100;%20&#1089;&#1087;&#1086;&#1088;&#1090;&#1080;&#1074;&#1085;&#1080;&#1084;&#1080;%20&#1110;&#1075;&#1088;&#1072;&#1084;&#1080;\&#1053;&#1086;&#1074;&#1072;&#1103;%20&#1092;&#1086;&#1088;&#1084;&#1072;%20(&#1054;&#1090;&#1074;&#1077;&#1090;&#1099;).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bg1">
                <a:lumMod val="65000"/>
              </a:schemeClr>
            </a:solidFill>
            <a:ln>
              <a:solidFill>
                <a:schemeClr val="bg1">
                  <a:lumMod val="50000"/>
                </a:schemeClr>
              </a:solidFill>
            </a:ln>
            <a:effectLst/>
            <a:sp3d>
              <a:contourClr>
                <a:schemeClr val="bg1">
                  <a:lumMod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'[Новая форма (Ответы).xlsx]Лист1'!$A$13:$A$20</c:f>
              <c:strCache>
                <c:ptCount val="8"/>
                <c:pt idx="0">
                  <c:v>Футбол</c:v>
                </c:pt>
                <c:pt idx="1">
                  <c:v>Баскетбол</c:v>
                </c:pt>
                <c:pt idx="2">
                  <c:v>Волейбол</c:v>
                </c:pt>
                <c:pt idx="3">
                  <c:v>Бадмінтон</c:v>
                </c:pt>
                <c:pt idx="4">
                  <c:v>Хокей</c:v>
                </c:pt>
                <c:pt idx="5">
                  <c:v>Рэгбі</c:v>
                </c:pt>
                <c:pt idx="6">
                  <c:v>Теніс</c:v>
                </c:pt>
                <c:pt idx="7">
                  <c:v>Настільний теніс</c:v>
                </c:pt>
              </c:strCache>
            </c:strRef>
          </c:cat>
          <c:val>
            <c:numRef>
              <c:f>'[Новая форма (Ответы).xlsx]Лист1'!$B$13:$B$20</c:f>
              <c:numCache>
                <c:formatCode>General</c:formatCode>
                <c:ptCount val="8"/>
                <c:pt idx="0">
                  <c:v>36.67</c:v>
                </c:pt>
                <c:pt idx="1">
                  <c:v>23.330000000000005</c:v>
                </c:pt>
                <c:pt idx="2">
                  <c:v>20</c:v>
                </c:pt>
                <c:pt idx="3">
                  <c:v>10</c:v>
                </c:pt>
                <c:pt idx="4">
                  <c:v>3.3299999999999992</c:v>
                </c:pt>
                <c:pt idx="5">
                  <c:v>0</c:v>
                </c:pt>
                <c:pt idx="6">
                  <c:v>3.3299999999999992</c:v>
                </c:pt>
                <c:pt idx="7">
                  <c:v>3.3299999999999992</c:v>
                </c:pt>
              </c:numCache>
            </c:numRef>
          </c:val>
          <c:extLst>
            <c:ext xmlns:c16="http://schemas.microsoft.com/office/drawing/2014/chart" uri="{C3380CC4-5D6E-409C-BE32-E72D297353CC}">
              <c16:uniqueId val="{00000000-1B7B-43FF-B8FF-9D90C86884E2}"/>
            </c:ext>
          </c:extLst>
        </c:ser>
        <c:dLbls>
          <c:showLegendKey val="0"/>
          <c:showVal val="0"/>
          <c:showCatName val="0"/>
          <c:showSerName val="0"/>
          <c:showPercent val="0"/>
          <c:showBubbleSize val="0"/>
        </c:dLbls>
        <c:gapWidth val="150"/>
        <c:shape val="box"/>
        <c:axId val="77129216"/>
        <c:axId val="77130752"/>
        <c:axId val="0"/>
      </c:bar3DChart>
      <c:catAx>
        <c:axId val="771292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7130752"/>
        <c:crosses val="autoZero"/>
        <c:auto val="1"/>
        <c:lblAlgn val="ctr"/>
        <c:lblOffset val="100"/>
        <c:noMultiLvlLbl val="0"/>
      </c:catAx>
      <c:valAx>
        <c:axId val="77130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712921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'[Новая форма (Ответы).xlsx]Лист1'!$A$30:$A$35</c:f>
              <c:strCache>
                <c:ptCount val="6"/>
                <c:pt idx="0">
                  <c:v>Інтерес до гри</c:v>
                </c:pt>
                <c:pt idx="1">
                  <c:v>Наявність можливостей для гри в університеті</c:v>
                </c:pt>
                <c:pt idx="2">
                  <c:v>Популярність гри серед друзів</c:v>
                </c:pt>
                <c:pt idx="3">
                  <c:v>Наявність спортивного обладнання</c:v>
                </c:pt>
                <c:pt idx="4">
                  <c:v>Фізичні навантаження та рівень активності</c:v>
                </c:pt>
                <c:pt idx="5">
                  <c:v>Рівень навичок і знання правил</c:v>
                </c:pt>
              </c:strCache>
            </c:strRef>
          </c:cat>
          <c:val>
            <c:numRef>
              <c:f>'[Новая форма (Ответы).xlsx]Лист1'!$B$30:$B$35</c:f>
              <c:numCache>
                <c:formatCode>General</c:formatCode>
                <c:ptCount val="6"/>
                <c:pt idx="0">
                  <c:v>36.67</c:v>
                </c:pt>
                <c:pt idx="1">
                  <c:v>6.67</c:v>
                </c:pt>
                <c:pt idx="2">
                  <c:v>33.33</c:v>
                </c:pt>
                <c:pt idx="3">
                  <c:v>6.67</c:v>
                </c:pt>
                <c:pt idx="4">
                  <c:v>13.33</c:v>
                </c:pt>
                <c:pt idx="5">
                  <c:v>3.3299999999999992</c:v>
                </c:pt>
              </c:numCache>
            </c:numRef>
          </c:val>
          <c:extLst>
            <c:ext xmlns:c16="http://schemas.microsoft.com/office/drawing/2014/chart" uri="{C3380CC4-5D6E-409C-BE32-E72D297353CC}">
              <c16:uniqueId val="{00000000-A450-4593-B58D-7B3605F9E931}"/>
            </c:ext>
          </c:extLst>
        </c:ser>
        <c:dLbls>
          <c:showLegendKey val="0"/>
          <c:showVal val="0"/>
          <c:showCatName val="0"/>
          <c:showSerName val="0"/>
          <c:showPercent val="0"/>
          <c:showBubbleSize val="0"/>
        </c:dLbls>
        <c:gapWidth val="182"/>
        <c:axId val="77093888"/>
        <c:axId val="83141376"/>
      </c:barChart>
      <c:catAx>
        <c:axId val="770938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83141376"/>
        <c:crosses val="autoZero"/>
        <c:auto val="1"/>
        <c:lblAlgn val="ctr"/>
        <c:lblOffset val="100"/>
        <c:noMultiLvlLbl val="0"/>
      </c:catAx>
      <c:valAx>
        <c:axId val="831413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7093888"/>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tx1">
                  <a:lumMod val="50000"/>
                  <a:lumOff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FF9C-4081-8952-2E5E6C18E12B}"/>
              </c:ext>
            </c:extLst>
          </c:dPt>
          <c:dPt>
            <c:idx val="1"/>
            <c:bubble3D val="0"/>
            <c:spPr>
              <a:solidFill>
                <a:schemeClr val="bg1">
                  <a:lumMod val="8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FF9C-4081-8952-2E5E6C18E12B}"/>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FF9C-4081-8952-2E5E6C18E12B}"/>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FF9C-4081-8952-2E5E6C18E12B}"/>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FF9C-4081-8952-2E5E6C18E12B}"/>
              </c:ext>
            </c:extLst>
          </c:dPt>
          <c:dLbls>
            <c:dLbl>
              <c:idx val="3"/>
              <c:delete val="1"/>
              <c:extLst>
                <c:ext xmlns:c15="http://schemas.microsoft.com/office/drawing/2012/chart" uri="{CE6537A1-D6FC-4f65-9D91-7224C49458BB}"/>
                <c:ext xmlns:c16="http://schemas.microsoft.com/office/drawing/2014/chart" uri="{C3380CC4-5D6E-409C-BE32-E72D297353CC}">
                  <c16:uniqueId val="{00000007-FF9C-4081-8952-2E5E6C18E12B}"/>
                </c:ext>
              </c:extLst>
            </c:dLbl>
            <c:dLbl>
              <c:idx val="4"/>
              <c:delete val="1"/>
              <c:extLst>
                <c:ext xmlns:c15="http://schemas.microsoft.com/office/drawing/2012/chart" uri="{CE6537A1-D6FC-4f65-9D91-7224C49458BB}"/>
                <c:ext xmlns:c16="http://schemas.microsoft.com/office/drawing/2014/chart" uri="{C3380CC4-5D6E-409C-BE32-E72D297353CC}">
                  <c16:uniqueId val="{00000009-FF9C-4081-8952-2E5E6C18E12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'[Новая форма (Ответы).xlsx]Лист1'!$A$44:$A$48</c:f>
              <c:strCache>
                <c:ptCount val="5"/>
                <c:pt idx="0">
                  <c:v>Щодня</c:v>
                </c:pt>
                <c:pt idx="1">
                  <c:v>Раз на тиждень</c:v>
                </c:pt>
                <c:pt idx="2">
                  <c:v>Раз на місяць</c:v>
                </c:pt>
                <c:pt idx="3">
                  <c:v>Рідше ніж раз на місяць</c:v>
                </c:pt>
                <c:pt idx="4">
                  <c:v>Ніколи</c:v>
                </c:pt>
              </c:strCache>
            </c:strRef>
          </c:cat>
          <c:val>
            <c:numRef>
              <c:f>'[Новая форма (Ответы).xlsx]Лист1'!$B$44:$B$48</c:f>
              <c:numCache>
                <c:formatCode>General</c:formatCode>
                <c:ptCount val="5"/>
                <c:pt idx="0">
                  <c:v>10</c:v>
                </c:pt>
                <c:pt idx="1">
                  <c:v>63.33</c:v>
                </c:pt>
                <c:pt idx="2">
                  <c:v>26.67</c:v>
                </c:pt>
                <c:pt idx="3">
                  <c:v>0</c:v>
                </c:pt>
                <c:pt idx="4">
                  <c:v>0</c:v>
                </c:pt>
              </c:numCache>
            </c:numRef>
          </c:val>
          <c:extLst>
            <c:ext xmlns:c16="http://schemas.microsoft.com/office/drawing/2014/chart" uri="{C3380CC4-5D6E-409C-BE32-E72D297353CC}">
              <c16:uniqueId val="{0000000A-FF9C-4081-8952-2E5E6C18E12B}"/>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legendEntry>
        <c:idx val="4"/>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showDLblsOverMax val="0"/>
  </c:chart>
  <c:spPr>
    <a:noFill/>
    <a:ln w="9525" cap="flat" cmpd="sng" algn="ctr">
      <a:no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tx1">
                  <a:lumMod val="75000"/>
                  <a:lumOff val="2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ACBE-4F92-AA66-10080ED12071}"/>
              </c:ext>
            </c:extLst>
          </c:dPt>
          <c:dPt>
            <c:idx val="1"/>
            <c:bubble3D val="0"/>
            <c:spPr>
              <a:solidFill>
                <a:schemeClr val="bg1">
                  <a:lumMod val="8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ACBE-4F92-AA66-10080ED1207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ACBE-4F92-AA66-10080ED12071}"/>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ACBE-4F92-AA66-10080ED12071}"/>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ACBE-4F92-AA66-10080ED12071}"/>
              </c:ext>
            </c:extLst>
          </c:dPt>
          <c:dLbls>
            <c:dLbl>
              <c:idx val="3"/>
              <c:delete val="1"/>
              <c:extLst>
                <c:ext xmlns:c15="http://schemas.microsoft.com/office/drawing/2012/chart" uri="{CE6537A1-D6FC-4f65-9D91-7224C49458BB}"/>
                <c:ext xmlns:c16="http://schemas.microsoft.com/office/drawing/2014/chart" uri="{C3380CC4-5D6E-409C-BE32-E72D297353CC}">
                  <c16:uniqueId val="{00000007-ACBE-4F92-AA66-10080ED12071}"/>
                </c:ext>
              </c:extLst>
            </c:dLbl>
            <c:dLbl>
              <c:idx val="4"/>
              <c:delete val="1"/>
              <c:extLst>
                <c:ext xmlns:c15="http://schemas.microsoft.com/office/drawing/2012/chart" uri="{CE6537A1-D6FC-4f65-9D91-7224C49458BB}"/>
                <c:ext xmlns:c16="http://schemas.microsoft.com/office/drawing/2014/chart" uri="{C3380CC4-5D6E-409C-BE32-E72D297353CC}">
                  <c16:uniqueId val="{00000009-ACBE-4F92-AA66-10080ED1207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'[Новая форма (Ответы).xlsx]Лист1'!$A$59:$A$63</c:f>
              <c:strCache>
                <c:ptCount val="5"/>
                <c:pt idx="0">
                  <c:v>Дуже високе</c:v>
                </c:pt>
                <c:pt idx="1">
                  <c:v>Високе</c:v>
                </c:pt>
                <c:pt idx="2">
                  <c:v>Середнє</c:v>
                </c:pt>
                <c:pt idx="3">
                  <c:v>Низьке</c:v>
                </c:pt>
                <c:pt idx="4">
                  <c:v>Дуже низьке</c:v>
                </c:pt>
              </c:strCache>
            </c:strRef>
          </c:cat>
          <c:val>
            <c:numRef>
              <c:f>'[Новая форма (Ответы).xlsx]Лист1'!$B$59:$B$63</c:f>
              <c:numCache>
                <c:formatCode>General</c:formatCode>
                <c:ptCount val="5"/>
                <c:pt idx="0">
                  <c:v>3.3299999999999992</c:v>
                </c:pt>
                <c:pt idx="1">
                  <c:v>86.669999999999987</c:v>
                </c:pt>
                <c:pt idx="2">
                  <c:v>20</c:v>
                </c:pt>
                <c:pt idx="3">
                  <c:v>0</c:v>
                </c:pt>
                <c:pt idx="4">
                  <c:v>0</c:v>
                </c:pt>
              </c:numCache>
            </c:numRef>
          </c:val>
          <c:extLst>
            <c:ext xmlns:c16="http://schemas.microsoft.com/office/drawing/2014/chart" uri="{C3380CC4-5D6E-409C-BE32-E72D297353CC}">
              <c16:uniqueId val="{0000000A-ACBE-4F92-AA66-10080ED12071}"/>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legendEntry>
        <c:idx val="4"/>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showDLblsOverMax val="0"/>
  </c:chart>
  <c:spPr>
    <a:noFill/>
    <a:ln w="9525" cap="flat" cmpd="sng" algn="ctr">
      <a:no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spPr>
            <a:solidFill>
              <a:schemeClr val="bg1">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'[Новая форма (Ответы).xlsx]Лист1'!$A$73:$A$78</c:f>
              <c:strCache>
                <c:ptCount val="6"/>
                <c:pt idx="0">
                  <c:v>Покращення фізичної форми</c:v>
                </c:pt>
                <c:pt idx="1">
                  <c:v>Соціальна взаємодія</c:v>
                </c:pt>
                <c:pt idx="2">
                  <c:v>Зменшення стресу</c:v>
                </c:pt>
                <c:pt idx="3">
                  <c:v>Розвиток командної роботи</c:v>
                </c:pt>
                <c:pt idx="4">
                  <c:v>Розвага та задоволення</c:v>
                </c:pt>
                <c:pt idx="5">
                  <c:v>Поліпшення академічної успішності</c:v>
                </c:pt>
              </c:strCache>
            </c:strRef>
          </c:cat>
          <c:val>
            <c:numRef>
              <c:f>'[Новая форма (Ответы).xlsx]Лист1'!$B$73:$B$78</c:f>
              <c:numCache>
                <c:formatCode>General</c:formatCode>
                <c:ptCount val="6"/>
                <c:pt idx="0">
                  <c:v>23.330000000000005</c:v>
                </c:pt>
                <c:pt idx="1">
                  <c:v>20</c:v>
                </c:pt>
                <c:pt idx="2">
                  <c:v>40</c:v>
                </c:pt>
                <c:pt idx="3">
                  <c:v>3.3299999999999992</c:v>
                </c:pt>
                <c:pt idx="4">
                  <c:v>10</c:v>
                </c:pt>
                <c:pt idx="5">
                  <c:v>3.3299999999999992</c:v>
                </c:pt>
              </c:numCache>
            </c:numRef>
          </c:val>
          <c:extLst>
            <c:ext xmlns:c16="http://schemas.microsoft.com/office/drawing/2014/chart" uri="{C3380CC4-5D6E-409C-BE32-E72D297353CC}">
              <c16:uniqueId val="{00000000-178A-455E-9731-2473A702F911}"/>
            </c:ext>
          </c:extLst>
        </c:ser>
        <c:dLbls>
          <c:showLegendKey val="0"/>
          <c:showVal val="0"/>
          <c:showCatName val="0"/>
          <c:showSerName val="0"/>
          <c:showPercent val="0"/>
          <c:showBubbleSize val="0"/>
        </c:dLbls>
        <c:gapWidth val="182"/>
        <c:axId val="83891328"/>
        <c:axId val="83892864"/>
      </c:barChart>
      <c:catAx>
        <c:axId val="838913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83892864"/>
        <c:crosses val="autoZero"/>
        <c:auto val="1"/>
        <c:lblAlgn val="ctr"/>
        <c:lblOffset val="100"/>
        <c:noMultiLvlLbl val="0"/>
      </c:catAx>
      <c:valAx>
        <c:axId val="838928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3891328"/>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spPr>
            <a:solidFill>
              <a:schemeClr val="tx1">
                <a:lumMod val="85000"/>
                <a:lumOff val="1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'[Новая форма (Ответы).xlsx]Лист1'!$A$87:$A$91</c:f>
              <c:strCache>
                <c:ptCount val="5"/>
                <c:pt idx="0">
                  <c:v>Брак часу</c:v>
                </c:pt>
                <c:pt idx="1">
                  <c:v>Відсутність спортивного обладнання</c:v>
                </c:pt>
                <c:pt idx="2">
                  <c:v>Недостатня підтримка з боку університету</c:v>
                </c:pt>
                <c:pt idx="3">
                  <c:v>Недостатні знання правил гри</c:v>
                </c:pt>
                <c:pt idx="4">
                  <c:v>Інші обов’язки (навчання, робота)</c:v>
                </c:pt>
              </c:strCache>
            </c:strRef>
          </c:cat>
          <c:val>
            <c:numRef>
              <c:f>'[Новая форма (Ответы).xlsx]Лист1'!$B$87:$B$91</c:f>
              <c:numCache>
                <c:formatCode>General</c:formatCode>
                <c:ptCount val="5"/>
                <c:pt idx="0">
                  <c:v>36.67</c:v>
                </c:pt>
                <c:pt idx="1">
                  <c:v>30</c:v>
                </c:pt>
                <c:pt idx="2">
                  <c:v>6.67</c:v>
                </c:pt>
                <c:pt idx="3">
                  <c:v>3.3299999999999992</c:v>
                </c:pt>
                <c:pt idx="4">
                  <c:v>23.330000000000005</c:v>
                </c:pt>
              </c:numCache>
            </c:numRef>
          </c:val>
          <c:extLst>
            <c:ext xmlns:c16="http://schemas.microsoft.com/office/drawing/2014/chart" uri="{C3380CC4-5D6E-409C-BE32-E72D297353CC}">
              <c16:uniqueId val="{00000000-C9B9-4344-80FF-B8D67262340A}"/>
            </c:ext>
          </c:extLst>
        </c:ser>
        <c:dLbls>
          <c:showLegendKey val="0"/>
          <c:showVal val="0"/>
          <c:showCatName val="0"/>
          <c:showSerName val="0"/>
          <c:showPercent val="0"/>
          <c:showBubbleSize val="0"/>
        </c:dLbls>
        <c:gapWidth val="182"/>
        <c:axId val="83929728"/>
        <c:axId val="83952000"/>
      </c:barChart>
      <c:catAx>
        <c:axId val="839297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83952000"/>
        <c:crosses val="autoZero"/>
        <c:auto val="1"/>
        <c:lblAlgn val="ctr"/>
        <c:lblOffset val="100"/>
        <c:noMultiLvlLbl val="0"/>
      </c:catAx>
      <c:valAx>
        <c:axId val="839520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3929728"/>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spPr>
            <a:solidFill>
              <a:schemeClr val="bg1">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'[Новая форма (Ответы).xlsx]Лист1'!$A$107:$A$111</c:f>
              <c:strCache>
                <c:ptCount val="5"/>
                <c:pt idx="0">
                  <c:v>Організація більше спортивних подій та турнірів</c:v>
                </c:pt>
                <c:pt idx="1">
                  <c:v>Покращення матеріально-технічної бази</c:v>
                </c:pt>
                <c:pt idx="2">
                  <c:v>Залучення кваліфікованих тренерів</c:v>
                </c:pt>
                <c:pt idx="3">
                  <c:v>Розширення різноманітності спортивних ігор</c:v>
                </c:pt>
                <c:pt idx="4">
                  <c:v>Підвищення рівня рекламування спортивних заходів</c:v>
                </c:pt>
              </c:strCache>
            </c:strRef>
          </c:cat>
          <c:val>
            <c:numRef>
              <c:f>'[Новая форма (Ответы).xlsx]Лист1'!$B$107:$B$111</c:f>
              <c:numCache>
                <c:formatCode>General</c:formatCode>
                <c:ptCount val="5"/>
                <c:pt idx="0">
                  <c:v>13.33</c:v>
                </c:pt>
                <c:pt idx="1">
                  <c:v>23.330000000000005</c:v>
                </c:pt>
                <c:pt idx="2">
                  <c:v>20</c:v>
                </c:pt>
                <c:pt idx="3">
                  <c:v>40</c:v>
                </c:pt>
                <c:pt idx="4">
                  <c:v>3.3299999999999992</c:v>
                </c:pt>
              </c:numCache>
            </c:numRef>
          </c:val>
          <c:extLst>
            <c:ext xmlns:c16="http://schemas.microsoft.com/office/drawing/2014/chart" uri="{C3380CC4-5D6E-409C-BE32-E72D297353CC}">
              <c16:uniqueId val="{00000000-73A0-4F58-A059-F3C0236DB8D0}"/>
            </c:ext>
          </c:extLst>
        </c:ser>
        <c:dLbls>
          <c:showLegendKey val="0"/>
          <c:showVal val="0"/>
          <c:showCatName val="0"/>
          <c:showSerName val="0"/>
          <c:showPercent val="0"/>
          <c:showBubbleSize val="0"/>
        </c:dLbls>
        <c:gapWidth val="182"/>
        <c:axId val="83972480"/>
        <c:axId val="83974016"/>
      </c:barChart>
      <c:catAx>
        <c:axId val="839724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83974016"/>
        <c:crosses val="autoZero"/>
        <c:auto val="1"/>
        <c:lblAlgn val="ctr"/>
        <c:lblOffset val="100"/>
        <c:noMultiLvlLbl val="0"/>
      </c:catAx>
      <c:valAx>
        <c:axId val="839740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3972480"/>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bg1">
                <a:lumMod val="85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'[Новая форма (Ответы).xlsx]Лист1'!$A$128:$A$132</c:f>
              <c:strCache>
                <c:ptCount val="5"/>
                <c:pt idx="0">
                  <c:v>Дуже позитивне</c:v>
                </c:pt>
                <c:pt idx="1">
                  <c:v>Позитивне</c:v>
                </c:pt>
                <c:pt idx="2">
                  <c:v>Нейтральне</c:v>
                </c:pt>
                <c:pt idx="3">
                  <c:v>Негативне</c:v>
                </c:pt>
                <c:pt idx="4">
                  <c:v>Дуже негативне</c:v>
                </c:pt>
              </c:strCache>
            </c:strRef>
          </c:cat>
          <c:val>
            <c:numRef>
              <c:f>'[Новая форма (Ответы).xlsx]Лист1'!$B$128:$B$132</c:f>
              <c:numCache>
                <c:formatCode>General</c:formatCode>
                <c:ptCount val="5"/>
                <c:pt idx="0">
                  <c:v>0</c:v>
                </c:pt>
                <c:pt idx="1">
                  <c:v>83.33</c:v>
                </c:pt>
                <c:pt idx="2">
                  <c:v>6.67</c:v>
                </c:pt>
                <c:pt idx="3">
                  <c:v>6.67</c:v>
                </c:pt>
                <c:pt idx="4">
                  <c:v>3.3299999999999992</c:v>
                </c:pt>
              </c:numCache>
            </c:numRef>
          </c:val>
          <c:extLst>
            <c:ext xmlns:c16="http://schemas.microsoft.com/office/drawing/2014/chart" uri="{C3380CC4-5D6E-409C-BE32-E72D297353CC}">
              <c16:uniqueId val="{00000000-6A9A-4BCC-9EF2-66C4DFF2A902}"/>
            </c:ext>
          </c:extLst>
        </c:ser>
        <c:dLbls>
          <c:showLegendKey val="0"/>
          <c:showVal val="0"/>
          <c:showCatName val="0"/>
          <c:showSerName val="0"/>
          <c:showPercent val="0"/>
          <c:showBubbleSize val="0"/>
        </c:dLbls>
        <c:gapWidth val="150"/>
        <c:shape val="box"/>
        <c:axId val="84089088"/>
        <c:axId val="84094976"/>
        <c:axId val="0"/>
      </c:bar3DChart>
      <c:catAx>
        <c:axId val="840890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84094976"/>
        <c:crosses val="autoZero"/>
        <c:auto val="1"/>
        <c:lblAlgn val="ctr"/>
        <c:lblOffset val="100"/>
        <c:noMultiLvlLbl val="0"/>
      </c:catAx>
      <c:valAx>
        <c:axId val="8409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84089088"/>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725F96-14B2-47A4-B8B5-E3BCFAA3F3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TotalTime>
  <Pages>60</Pages>
  <Words>60889</Words>
  <Characters>34707</Characters>
  <Application>Microsoft Office Word</Application>
  <DocSecurity>0</DocSecurity>
  <Lines>289</Lines>
  <Paragraphs>190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95406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nitro</cp:lastModifiedBy>
  <cp:revision>5</cp:revision>
  <dcterms:created xsi:type="dcterms:W3CDTF">2024-11-06T11:12:00Z</dcterms:created>
  <dcterms:modified xsi:type="dcterms:W3CDTF">2024-12-24T17:07:00Z</dcterms:modified>
</cp:coreProperties>
</file>