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BEEE" w14:textId="77777777" w:rsidR="007E5B2C" w:rsidRPr="007E5B2C" w:rsidRDefault="007E5B2C" w:rsidP="007E5B2C">
      <w:pPr>
        <w:spacing w:after="0" w:line="360" w:lineRule="auto"/>
        <w:jc w:val="center"/>
        <w:rPr>
          <w:rFonts w:ascii="Times New Roman" w:eastAsia="Times New Roman" w:hAnsi="Times New Roman" w:cs="Times New Roman"/>
          <w:b/>
          <w:sz w:val="28"/>
          <w:szCs w:val="28"/>
          <w:lang w:val="uk-UA"/>
        </w:rPr>
      </w:pPr>
      <w:r w:rsidRPr="007E5B2C">
        <w:rPr>
          <w:rFonts w:ascii="Times New Roman" w:eastAsia="Times New Roman" w:hAnsi="Times New Roman" w:cs="Times New Roman"/>
          <w:b/>
          <w:sz w:val="28"/>
          <w:szCs w:val="28"/>
          <w:lang w:val="uk-UA"/>
        </w:rPr>
        <w:t>МІНІСТЕРСТВО ОСВІТИ І НАУКИ УКРАЇНИ</w:t>
      </w:r>
    </w:p>
    <w:p w14:paraId="03C69B9D" w14:textId="77777777" w:rsidR="007E5B2C" w:rsidRPr="007E5B2C" w:rsidRDefault="007E5B2C" w:rsidP="007E5B2C">
      <w:pPr>
        <w:spacing w:after="0" w:line="360" w:lineRule="auto"/>
        <w:jc w:val="center"/>
        <w:rPr>
          <w:rFonts w:ascii="Times New Roman" w:eastAsia="Times New Roman" w:hAnsi="Times New Roman" w:cs="Times New Roman"/>
          <w:b/>
          <w:sz w:val="28"/>
          <w:szCs w:val="28"/>
          <w:lang w:val="uk-UA"/>
        </w:rPr>
      </w:pPr>
      <w:r w:rsidRPr="007E5B2C">
        <w:rPr>
          <w:rFonts w:ascii="Times New Roman" w:eastAsia="Times New Roman" w:hAnsi="Times New Roman" w:cs="Times New Roman"/>
          <w:b/>
          <w:sz w:val="28"/>
          <w:szCs w:val="28"/>
          <w:lang w:val="uk-UA"/>
        </w:rPr>
        <w:t>НАЦІОНАЛЬНИЙ УНІВЕРСИТЕТ ФІЗИЧНОГО ВИХОВАННЯ ТА СПОРТУ УКРАЇНИ</w:t>
      </w:r>
    </w:p>
    <w:p w14:paraId="754C7FC4" w14:textId="77777777" w:rsidR="007E5B2C" w:rsidRPr="007E5B2C" w:rsidRDefault="007E5B2C" w:rsidP="007E5B2C">
      <w:pPr>
        <w:spacing w:after="0" w:line="360" w:lineRule="auto"/>
        <w:jc w:val="center"/>
        <w:rPr>
          <w:rFonts w:ascii="Times New Roman" w:eastAsia="Times New Roman" w:hAnsi="Times New Roman" w:cs="Times New Roman"/>
          <w:b/>
          <w:sz w:val="28"/>
          <w:szCs w:val="28"/>
          <w:lang w:val="uk-UA"/>
        </w:rPr>
      </w:pPr>
      <w:r w:rsidRPr="007E5B2C">
        <w:rPr>
          <w:rFonts w:ascii="Times New Roman" w:eastAsia="Times New Roman" w:hAnsi="Times New Roman" w:cs="Times New Roman"/>
          <w:b/>
          <w:sz w:val="28"/>
          <w:szCs w:val="28"/>
          <w:lang w:val="uk-UA"/>
        </w:rPr>
        <w:t>КАФЕДРА ЗДОРОВ’Я, ФІТНЕСУ ТА РЕКРЕАЦІЇ</w:t>
      </w:r>
    </w:p>
    <w:p w14:paraId="23FDD66D" w14:textId="77777777" w:rsidR="0094179D" w:rsidRPr="00652AF7" w:rsidRDefault="0094179D" w:rsidP="005A219C">
      <w:pPr>
        <w:spacing w:after="0"/>
        <w:ind w:firstLine="709"/>
        <w:jc w:val="center"/>
        <w:rPr>
          <w:rFonts w:ascii="Times New Roman" w:hAnsi="Times New Roman" w:cs="Times New Roman"/>
          <w:b/>
          <w:sz w:val="28"/>
          <w:szCs w:val="28"/>
          <w:lang w:val="uk-UA"/>
        </w:rPr>
      </w:pPr>
    </w:p>
    <w:p w14:paraId="2C5F2523" w14:textId="77777777" w:rsidR="007E5B2C" w:rsidRDefault="007E5B2C" w:rsidP="007E5B2C">
      <w:pPr>
        <w:spacing w:after="0" w:line="360" w:lineRule="auto"/>
        <w:jc w:val="center"/>
        <w:rPr>
          <w:rFonts w:ascii="Times New Roman" w:eastAsia="Times New Roman" w:hAnsi="Times New Roman" w:cs="Times New Roman"/>
          <w:b/>
          <w:sz w:val="28"/>
          <w:szCs w:val="28"/>
        </w:rPr>
      </w:pPr>
    </w:p>
    <w:p w14:paraId="4C8409B6" w14:textId="77777777" w:rsidR="007E5B2C" w:rsidRDefault="007E5B2C" w:rsidP="007E5B2C">
      <w:pPr>
        <w:spacing w:after="0" w:line="360" w:lineRule="auto"/>
        <w:jc w:val="center"/>
        <w:rPr>
          <w:rFonts w:ascii="Times New Roman" w:eastAsia="Times New Roman" w:hAnsi="Times New Roman" w:cs="Times New Roman"/>
          <w:b/>
          <w:sz w:val="28"/>
          <w:szCs w:val="28"/>
        </w:rPr>
      </w:pPr>
    </w:p>
    <w:p w14:paraId="3327973F" w14:textId="77777777" w:rsidR="007E5B2C" w:rsidRDefault="007E5B2C" w:rsidP="007E5B2C">
      <w:pPr>
        <w:spacing w:after="0" w:line="360" w:lineRule="auto"/>
        <w:jc w:val="center"/>
        <w:rPr>
          <w:rFonts w:ascii="Times New Roman" w:eastAsia="Times New Roman" w:hAnsi="Times New Roman" w:cs="Times New Roman"/>
          <w:b/>
          <w:sz w:val="28"/>
          <w:szCs w:val="28"/>
        </w:rPr>
      </w:pPr>
    </w:p>
    <w:p w14:paraId="110AD334" w14:textId="0075681B" w:rsidR="007E5B2C" w:rsidRPr="007E5B2C" w:rsidRDefault="007E5B2C" w:rsidP="007E5B2C">
      <w:pPr>
        <w:spacing w:after="0" w:line="360" w:lineRule="auto"/>
        <w:jc w:val="center"/>
        <w:rPr>
          <w:rFonts w:ascii="Times New Roman" w:eastAsia="Times New Roman" w:hAnsi="Times New Roman" w:cs="Times New Roman"/>
          <w:b/>
          <w:sz w:val="28"/>
          <w:szCs w:val="28"/>
          <w:lang w:val="uk-UA"/>
        </w:rPr>
      </w:pPr>
      <w:r w:rsidRPr="007E5B2C">
        <w:rPr>
          <w:rFonts w:ascii="Times New Roman" w:eastAsia="Times New Roman" w:hAnsi="Times New Roman" w:cs="Times New Roman"/>
          <w:b/>
          <w:sz w:val="28"/>
          <w:szCs w:val="28"/>
          <w:lang w:val="uk-UA"/>
        </w:rPr>
        <w:t>КВАЛІФІКАЦІЙНА РОБОТА</w:t>
      </w:r>
    </w:p>
    <w:p w14:paraId="67552E95" w14:textId="77777777" w:rsidR="007E5B2C" w:rsidRPr="007E5B2C" w:rsidRDefault="007E5B2C" w:rsidP="007E5B2C">
      <w:pPr>
        <w:spacing w:after="0" w:line="360" w:lineRule="auto"/>
        <w:jc w:val="center"/>
        <w:rPr>
          <w:rFonts w:ascii="Times New Roman" w:eastAsia="Times New Roman" w:hAnsi="Times New Roman" w:cs="Times New Roman"/>
          <w:sz w:val="28"/>
          <w:szCs w:val="28"/>
          <w:lang w:val="uk-UA"/>
        </w:rPr>
      </w:pPr>
      <w:r w:rsidRPr="007E5B2C">
        <w:rPr>
          <w:rFonts w:ascii="Times New Roman" w:eastAsia="Times New Roman" w:hAnsi="Times New Roman" w:cs="Times New Roman"/>
          <w:sz w:val="28"/>
          <w:szCs w:val="28"/>
          <w:lang w:val="uk-UA"/>
        </w:rPr>
        <w:t>на здобуття вищої освіти ступеня магістра</w:t>
      </w:r>
    </w:p>
    <w:p w14:paraId="49E8E8EA" w14:textId="77777777" w:rsidR="007E5B2C" w:rsidRPr="007E5B2C" w:rsidRDefault="007E5B2C" w:rsidP="007E5B2C">
      <w:pPr>
        <w:spacing w:after="0" w:line="360" w:lineRule="auto"/>
        <w:jc w:val="center"/>
        <w:rPr>
          <w:rFonts w:ascii="Times New Roman" w:eastAsia="Times New Roman" w:hAnsi="Times New Roman" w:cs="Times New Roman"/>
          <w:sz w:val="28"/>
          <w:szCs w:val="28"/>
          <w:lang w:val="uk-UA"/>
        </w:rPr>
      </w:pPr>
      <w:r w:rsidRPr="007E5B2C">
        <w:rPr>
          <w:rFonts w:ascii="Times New Roman" w:eastAsia="Times New Roman" w:hAnsi="Times New Roman" w:cs="Times New Roman"/>
          <w:sz w:val="28"/>
          <w:szCs w:val="28"/>
          <w:lang w:val="uk-UA"/>
        </w:rPr>
        <w:t>за спеціальністю 017 Фізична культура і спорт,</w:t>
      </w:r>
    </w:p>
    <w:p w14:paraId="073C2A3C" w14:textId="77777777" w:rsidR="007E5B2C" w:rsidRPr="007E5B2C" w:rsidRDefault="007E5B2C" w:rsidP="007E5B2C">
      <w:pPr>
        <w:spacing w:after="0" w:line="360" w:lineRule="auto"/>
        <w:jc w:val="center"/>
        <w:rPr>
          <w:rFonts w:ascii="Times New Roman" w:eastAsia="Times New Roman" w:hAnsi="Times New Roman" w:cs="Times New Roman"/>
          <w:sz w:val="28"/>
          <w:szCs w:val="28"/>
          <w:lang w:val="uk-UA"/>
        </w:rPr>
      </w:pPr>
      <w:r w:rsidRPr="007E5B2C">
        <w:rPr>
          <w:rFonts w:ascii="Times New Roman" w:eastAsia="Times New Roman" w:hAnsi="Times New Roman" w:cs="Times New Roman"/>
          <w:sz w:val="28"/>
          <w:szCs w:val="28"/>
          <w:lang w:val="uk-UA"/>
        </w:rPr>
        <w:t>освітньою програмою «Фітнес та рекреація»</w:t>
      </w:r>
    </w:p>
    <w:p w14:paraId="1BA3C2E2" w14:textId="77777777" w:rsidR="0094179D" w:rsidRPr="00652AF7" w:rsidRDefault="0094179D" w:rsidP="005A219C">
      <w:pPr>
        <w:spacing w:after="0"/>
        <w:ind w:firstLine="709"/>
        <w:jc w:val="center"/>
        <w:rPr>
          <w:rFonts w:ascii="Times New Roman" w:hAnsi="Times New Roman" w:cs="Times New Roman"/>
          <w:b/>
          <w:sz w:val="28"/>
          <w:szCs w:val="28"/>
          <w:lang w:val="uk-UA"/>
        </w:rPr>
      </w:pPr>
    </w:p>
    <w:p w14:paraId="3BAEC675" w14:textId="77777777" w:rsidR="0094179D" w:rsidRPr="00652AF7" w:rsidRDefault="0094179D" w:rsidP="005A219C">
      <w:pPr>
        <w:spacing w:after="0"/>
        <w:ind w:firstLine="709"/>
        <w:jc w:val="center"/>
        <w:rPr>
          <w:rFonts w:ascii="Times New Roman" w:hAnsi="Times New Roman" w:cs="Times New Roman"/>
          <w:b/>
          <w:sz w:val="28"/>
          <w:szCs w:val="28"/>
          <w:lang w:val="uk-UA"/>
        </w:rPr>
      </w:pPr>
    </w:p>
    <w:p w14:paraId="43BBE633" w14:textId="77777777" w:rsidR="0094179D" w:rsidRPr="00652AF7" w:rsidRDefault="0094179D" w:rsidP="007E5B2C">
      <w:pPr>
        <w:spacing w:after="0"/>
        <w:rPr>
          <w:rFonts w:ascii="Times New Roman" w:hAnsi="Times New Roman" w:cs="Times New Roman"/>
          <w:b/>
          <w:sz w:val="28"/>
          <w:szCs w:val="28"/>
          <w:lang w:val="uk-UA"/>
        </w:rPr>
      </w:pPr>
    </w:p>
    <w:p w14:paraId="7B5A3D8E" w14:textId="77777777" w:rsidR="0094179D" w:rsidRPr="00652AF7" w:rsidRDefault="0094179D" w:rsidP="005A219C">
      <w:pPr>
        <w:spacing w:after="0"/>
        <w:ind w:firstLine="709"/>
        <w:jc w:val="center"/>
        <w:rPr>
          <w:rFonts w:ascii="Times New Roman" w:hAnsi="Times New Roman" w:cs="Times New Roman"/>
          <w:b/>
          <w:sz w:val="28"/>
          <w:szCs w:val="28"/>
          <w:lang w:val="uk-UA"/>
        </w:rPr>
      </w:pPr>
    </w:p>
    <w:p w14:paraId="71694DEE" w14:textId="77777777" w:rsidR="007E5B2C" w:rsidRDefault="007E5B2C" w:rsidP="007E5B2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тему: «</w:t>
      </w:r>
      <w:r w:rsidR="0002398F" w:rsidRPr="00652AF7">
        <w:rPr>
          <w:rFonts w:ascii="Times New Roman" w:hAnsi="Times New Roman" w:cs="Times New Roman"/>
          <w:b/>
          <w:sz w:val="28"/>
          <w:szCs w:val="28"/>
          <w:lang w:val="uk-UA"/>
        </w:rPr>
        <w:t xml:space="preserve">ПІДВИЩЕННЯ ФУНКЦІОНАЛЬНИХ МОЖЛИВОСТЕЙ </w:t>
      </w:r>
      <w:r w:rsidR="005A219C" w:rsidRPr="00652AF7">
        <w:rPr>
          <w:rFonts w:ascii="Times New Roman" w:hAnsi="Times New Roman" w:cs="Times New Roman"/>
          <w:b/>
          <w:sz w:val="28"/>
          <w:szCs w:val="28"/>
          <w:lang w:val="uk-UA"/>
        </w:rPr>
        <w:t xml:space="preserve">ДЗЮДОЇСТІВ </w:t>
      </w:r>
      <w:r w:rsidR="0002398F" w:rsidRPr="00652AF7">
        <w:rPr>
          <w:rFonts w:ascii="Times New Roman" w:hAnsi="Times New Roman" w:cs="Times New Roman"/>
          <w:b/>
          <w:sz w:val="28"/>
          <w:szCs w:val="28"/>
          <w:lang w:val="uk-UA"/>
        </w:rPr>
        <w:t>ЗАСОБАМИ СИЛОВОГО ФІТНЕСУ</w:t>
      </w:r>
      <w:r>
        <w:rPr>
          <w:rFonts w:ascii="Times New Roman" w:hAnsi="Times New Roman" w:cs="Times New Roman"/>
          <w:b/>
          <w:sz w:val="28"/>
          <w:szCs w:val="28"/>
          <w:lang w:val="uk-UA"/>
        </w:rPr>
        <w:t>»</w:t>
      </w:r>
    </w:p>
    <w:p w14:paraId="01C47D0B" w14:textId="77777777" w:rsidR="009A0705" w:rsidRDefault="009A0705" w:rsidP="00041EC4">
      <w:pPr>
        <w:spacing w:after="0" w:line="360" w:lineRule="auto"/>
        <w:rPr>
          <w:rFonts w:ascii="Times New Roman" w:hAnsi="Times New Roman" w:cs="Times New Roman"/>
          <w:b/>
          <w:sz w:val="28"/>
          <w:szCs w:val="28"/>
          <w:lang w:val="uk-UA"/>
        </w:rPr>
      </w:pPr>
    </w:p>
    <w:p w14:paraId="2A194C19" w14:textId="6B22DFE0" w:rsidR="009A0705" w:rsidRP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здобувача вищої освіти</w:t>
      </w:r>
    </w:p>
    <w:p w14:paraId="27892C9B" w14:textId="77777777" w:rsidR="009A0705" w:rsidRP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другого (магістерського) рівня</w:t>
      </w:r>
    </w:p>
    <w:p w14:paraId="27C302B0" w14:textId="27735DB3" w:rsidR="00041EC4" w:rsidRDefault="00C47DCF" w:rsidP="009A0705">
      <w:pPr>
        <w:spacing w:after="0" w:line="240" w:lineRule="auto"/>
        <w:ind w:left="3402" w:hanging="108"/>
        <w:jc w:val="both"/>
        <w:rPr>
          <w:rFonts w:ascii="Times New Roman" w:eastAsia="Times New Roman" w:hAnsi="Times New Roman" w:cs="Times New Roman"/>
          <w:sz w:val="28"/>
          <w:szCs w:val="28"/>
          <w:lang w:val="uk-UA"/>
        </w:rPr>
      </w:pPr>
      <w:r w:rsidRPr="00041EC4">
        <w:rPr>
          <w:rFonts w:ascii="Times New Roman" w:eastAsia="Times New Roman" w:hAnsi="Times New Roman" w:cs="Times New Roman"/>
          <w:sz w:val="28"/>
          <w:szCs w:val="28"/>
          <w:lang w:val="uk-UA"/>
        </w:rPr>
        <w:t>Дмитро</w:t>
      </w:r>
      <w:r w:rsidRPr="00041EC4">
        <w:rPr>
          <w:rFonts w:ascii="Times New Roman" w:eastAsia="Times New Roman" w:hAnsi="Times New Roman" w:cs="Times New Roman"/>
          <w:sz w:val="28"/>
          <w:szCs w:val="28"/>
          <w:lang w:val="uk-UA"/>
        </w:rPr>
        <w:t xml:space="preserve"> БАБ</w:t>
      </w:r>
      <w:r w:rsidRPr="00C47DCF">
        <w:rPr>
          <w:rFonts w:ascii="Times New Roman" w:eastAsia="Times New Roman" w:hAnsi="Times New Roman" w:cs="Times New Roman"/>
          <w:sz w:val="28"/>
          <w:szCs w:val="28"/>
        </w:rPr>
        <w:t>’</w:t>
      </w:r>
      <w:r w:rsidRPr="00041EC4">
        <w:rPr>
          <w:rFonts w:ascii="Times New Roman" w:eastAsia="Times New Roman" w:hAnsi="Times New Roman" w:cs="Times New Roman"/>
          <w:sz w:val="28"/>
          <w:szCs w:val="28"/>
          <w:lang w:val="uk-UA"/>
        </w:rPr>
        <w:t>ЯК</w:t>
      </w:r>
      <w:r w:rsidR="00041EC4" w:rsidRPr="00041EC4">
        <w:rPr>
          <w:rFonts w:ascii="Times New Roman" w:eastAsia="Times New Roman" w:hAnsi="Times New Roman" w:cs="Times New Roman"/>
          <w:sz w:val="28"/>
          <w:szCs w:val="28"/>
          <w:lang w:val="uk-UA"/>
        </w:rPr>
        <w:t xml:space="preserve"> </w:t>
      </w:r>
    </w:p>
    <w:p w14:paraId="5205735A" w14:textId="2F401591" w:rsidR="00041EC4" w:rsidRDefault="00041EC4" w:rsidP="009A0705">
      <w:pPr>
        <w:spacing w:after="0" w:line="240" w:lineRule="auto"/>
        <w:ind w:left="3402" w:hanging="108"/>
        <w:jc w:val="both"/>
        <w:rPr>
          <w:rFonts w:ascii="Times New Roman" w:eastAsia="Times New Roman" w:hAnsi="Times New Roman" w:cs="Times New Roman"/>
          <w:sz w:val="28"/>
          <w:szCs w:val="28"/>
          <w:lang w:val="uk-UA"/>
        </w:rPr>
      </w:pPr>
      <w:r w:rsidRPr="00041EC4">
        <w:rPr>
          <w:rFonts w:ascii="Times New Roman" w:eastAsia="Times New Roman" w:hAnsi="Times New Roman" w:cs="Times New Roman"/>
          <w:sz w:val="28"/>
          <w:szCs w:val="28"/>
          <w:lang w:val="uk-UA"/>
        </w:rPr>
        <w:t>Група 2М3-3Ф2</w:t>
      </w:r>
    </w:p>
    <w:p w14:paraId="405CCCB0" w14:textId="44310614" w:rsid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 xml:space="preserve">Науковий керівник: </w:t>
      </w:r>
    </w:p>
    <w:p w14:paraId="066A4A97" w14:textId="3CE845F0" w:rsidR="009A0705" w:rsidRDefault="00C47DCF" w:rsidP="009A0705">
      <w:pPr>
        <w:spacing w:after="0" w:line="240" w:lineRule="auto"/>
        <w:ind w:left="3402" w:hanging="1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Віра ЮХИМУК</w:t>
      </w:r>
      <w:r w:rsidR="009A0705" w:rsidRPr="009A0705">
        <w:rPr>
          <w:rFonts w:ascii="Times New Roman" w:eastAsia="Times New Roman" w:hAnsi="Times New Roman" w:cs="Times New Roman"/>
          <w:sz w:val="28"/>
          <w:szCs w:val="28"/>
          <w:lang w:val="uk-UA"/>
        </w:rPr>
        <w:t xml:space="preserve">, </w:t>
      </w:r>
    </w:p>
    <w:p w14:paraId="0579343C" w14:textId="7C310FDF" w:rsidR="009A0705" w:rsidRDefault="00C47DCF" w:rsidP="009A0705">
      <w:pPr>
        <w:spacing w:after="0" w:line="240" w:lineRule="auto"/>
        <w:ind w:left="3402" w:hanging="108"/>
        <w:jc w:val="both"/>
        <w:rPr>
          <w:rFonts w:ascii="Times New Roman" w:eastAsia="Times New Roman" w:hAnsi="Times New Roman" w:cs="Times New Roman"/>
          <w:sz w:val="28"/>
          <w:szCs w:val="28"/>
          <w:lang w:val="uk-UA"/>
        </w:rPr>
      </w:pPr>
      <w:r w:rsidRPr="00F42211">
        <w:rPr>
          <w:rFonts w:ascii="Times New Roman" w:eastAsia="Times New Roman" w:hAnsi="Times New Roman"/>
          <w:sz w:val="28"/>
          <w:szCs w:val="28"/>
        </w:rPr>
        <w:t xml:space="preserve">канд. </w:t>
      </w:r>
      <w:r w:rsidRPr="00E6742C">
        <w:rPr>
          <w:rFonts w:ascii="Times New Roman" w:eastAsia="Times New Roman" w:hAnsi="Times New Roman"/>
          <w:sz w:val="28"/>
          <w:szCs w:val="28"/>
        </w:rPr>
        <w:t>п</w:t>
      </w:r>
      <w:r>
        <w:rPr>
          <w:rFonts w:ascii="Times New Roman" w:eastAsia="Times New Roman" w:hAnsi="Times New Roman"/>
          <w:sz w:val="28"/>
          <w:szCs w:val="28"/>
        </w:rPr>
        <w:t>ед</w:t>
      </w:r>
      <w:r w:rsidRPr="00E6742C">
        <w:rPr>
          <w:rFonts w:ascii="Times New Roman" w:eastAsia="Times New Roman" w:hAnsi="Times New Roman"/>
          <w:sz w:val="28"/>
          <w:szCs w:val="28"/>
        </w:rPr>
        <w:t>.</w:t>
      </w:r>
      <w:r>
        <w:rPr>
          <w:rFonts w:ascii="Times New Roman" w:eastAsia="Times New Roman" w:hAnsi="Times New Roman"/>
          <w:sz w:val="28"/>
          <w:szCs w:val="28"/>
        </w:rPr>
        <w:t xml:space="preserve"> </w:t>
      </w:r>
      <w:r w:rsidRPr="00F42211">
        <w:rPr>
          <w:rFonts w:ascii="Times New Roman" w:eastAsia="Times New Roman" w:hAnsi="Times New Roman"/>
          <w:sz w:val="28"/>
          <w:szCs w:val="28"/>
        </w:rPr>
        <w:t>нау</w:t>
      </w:r>
      <w:r>
        <w:rPr>
          <w:rFonts w:ascii="Times New Roman" w:eastAsia="Times New Roman" w:hAnsi="Times New Roman"/>
          <w:sz w:val="28"/>
          <w:szCs w:val="28"/>
        </w:rPr>
        <w:t>к</w:t>
      </w:r>
      <w:r w:rsidR="009A0705" w:rsidRPr="009A0705">
        <w:rPr>
          <w:rFonts w:ascii="Times New Roman" w:eastAsia="Times New Roman" w:hAnsi="Times New Roman" w:cs="Times New Roman"/>
          <w:sz w:val="28"/>
          <w:szCs w:val="28"/>
          <w:lang w:val="uk-UA"/>
        </w:rPr>
        <w:t xml:space="preserve">, </w:t>
      </w:r>
    </w:p>
    <w:p w14:paraId="555AF5D5" w14:textId="03F440C2" w:rsid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 xml:space="preserve">Рецензент: </w:t>
      </w:r>
      <w:r w:rsidR="00C47DCF">
        <w:rPr>
          <w:rFonts w:ascii="Times New Roman" w:eastAsia="Times New Roman" w:hAnsi="Times New Roman" w:cs="Times New Roman"/>
          <w:sz w:val="28"/>
          <w:szCs w:val="28"/>
          <w:lang w:val="uk-UA"/>
        </w:rPr>
        <w:t>Юрій ІВАНИШИН</w:t>
      </w:r>
      <w:r w:rsidRPr="009A0705">
        <w:rPr>
          <w:rFonts w:ascii="Times New Roman" w:eastAsia="Times New Roman" w:hAnsi="Times New Roman" w:cs="Times New Roman"/>
          <w:sz w:val="28"/>
          <w:szCs w:val="28"/>
          <w:lang w:val="uk-UA"/>
        </w:rPr>
        <w:t xml:space="preserve">, </w:t>
      </w:r>
    </w:p>
    <w:p w14:paraId="0FB9D4CD" w14:textId="77777777" w:rsid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к. наук з фіз. виховання і спорту.</w:t>
      </w:r>
    </w:p>
    <w:p w14:paraId="1F60E42A" w14:textId="77777777" w:rsid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Рекомендовано до захисту на засіданні кафедри</w:t>
      </w:r>
      <w:r>
        <w:rPr>
          <w:rFonts w:ascii="Times New Roman" w:eastAsia="Times New Roman" w:hAnsi="Times New Roman" w:cs="Times New Roman"/>
          <w:sz w:val="28"/>
          <w:szCs w:val="28"/>
          <w:lang w:val="uk-UA"/>
        </w:rPr>
        <w:t xml:space="preserve"> </w:t>
      </w:r>
      <w:r w:rsidRPr="009A0705">
        <w:rPr>
          <w:rFonts w:ascii="Times New Roman" w:eastAsia="Times New Roman" w:hAnsi="Times New Roman" w:cs="Times New Roman"/>
          <w:sz w:val="28"/>
          <w:szCs w:val="28"/>
          <w:lang w:val="uk-UA"/>
        </w:rPr>
        <w:t>(протокол №_від__20___року</w:t>
      </w:r>
    </w:p>
    <w:p w14:paraId="16692230" w14:textId="24F5C468" w:rsid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Завідувач кафедри:</w:t>
      </w:r>
      <w:r w:rsidR="00C47DCF">
        <w:rPr>
          <w:rFonts w:ascii="Times New Roman" w:eastAsia="Times New Roman" w:hAnsi="Times New Roman" w:cs="Times New Roman"/>
          <w:sz w:val="28"/>
          <w:szCs w:val="28"/>
          <w:lang w:val="uk-UA"/>
        </w:rPr>
        <w:t xml:space="preserve"> </w:t>
      </w:r>
      <w:bookmarkStart w:id="0" w:name="_GoBack"/>
      <w:bookmarkEnd w:id="0"/>
      <w:r w:rsidR="00C47DCF">
        <w:rPr>
          <w:rFonts w:ascii="Times New Roman" w:eastAsia="Times New Roman" w:hAnsi="Times New Roman" w:cs="Times New Roman"/>
          <w:sz w:val="28"/>
          <w:szCs w:val="28"/>
          <w:lang w:val="uk-UA"/>
        </w:rPr>
        <w:t>Олена АНДРЄЄВА</w:t>
      </w:r>
      <w:r w:rsidRPr="009A0705">
        <w:rPr>
          <w:rFonts w:ascii="Times New Roman" w:eastAsia="Times New Roman" w:hAnsi="Times New Roman" w:cs="Times New Roman"/>
          <w:sz w:val="28"/>
          <w:szCs w:val="28"/>
          <w:lang w:val="uk-UA"/>
        </w:rPr>
        <w:t>,</w:t>
      </w:r>
    </w:p>
    <w:p w14:paraId="6320E1FD" w14:textId="77777777" w:rsid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доктор наук з фізичного виховання і спорту,</w:t>
      </w:r>
    </w:p>
    <w:p w14:paraId="006160A9" w14:textId="798E4CB0" w:rsidR="009A0705" w:rsidRPr="009A0705" w:rsidRDefault="009A0705" w:rsidP="009A0705">
      <w:pPr>
        <w:spacing w:after="0" w:line="240" w:lineRule="auto"/>
        <w:ind w:left="3402" w:hanging="108"/>
        <w:jc w:val="both"/>
        <w:rPr>
          <w:rFonts w:ascii="Times New Roman" w:eastAsia="Times New Roman" w:hAnsi="Times New Roman" w:cs="Times New Roman"/>
          <w:sz w:val="28"/>
          <w:szCs w:val="28"/>
          <w:lang w:val="uk-UA"/>
        </w:rPr>
      </w:pPr>
      <w:r w:rsidRPr="009A0705">
        <w:rPr>
          <w:rFonts w:ascii="Times New Roman" w:eastAsia="Times New Roman" w:hAnsi="Times New Roman" w:cs="Times New Roman"/>
          <w:sz w:val="28"/>
          <w:szCs w:val="28"/>
          <w:lang w:val="uk-UA"/>
        </w:rPr>
        <w:t>професор__________________</w:t>
      </w:r>
    </w:p>
    <w:p w14:paraId="201B8D2F" w14:textId="32C5E60C" w:rsidR="00FC177F" w:rsidRPr="00652AF7" w:rsidRDefault="00FC177F" w:rsidP="007E5B2C">
      <w:pPr>
        <w:spacing w:after="0" w:line="360" w:lineRule="auto"/>
        <w:jc w:val="center"/>
        <w:rPr>
          <w:rFonts w:ascii="Times New Roman" w:hAnsi="Times New Roman" w:cs="Times New Roman"/>
          <w:b/>
          <w:sz w:val="28"/>
          <w:szCs w:val="28"/>
          <w:lang w:val="uk-UA"/>
        </w:rPr>
      </w:pPr>
    </w:p>
    <w:p w14:paraId="4FEA80BD" w14:textId="7259B8C9" w:rsidR="0094179D" w:rsidRPr="00652AF7" w:rsidRDefault="0094179D" w:rsidP="005A219C">
      <w:pPr>
        <w:spacing w:after="0"/>
        <w:ind w:firstLine="709"/>
        <w:jc w:val="center"/>
        <w:rPr>
          <w:rFonts w:ascii="Times New Roman" w:hAnsi="Times New Roman" w:cs="Times New Roman"/>
          <w:b/>
          <w:sz w:val="28"/>
          <w:szCs w:val="28"/>
          <w:lang w:val="uk-UA"/>
        </w:rPr>
      </w:pPr>
    </w:p>
    <w:p w14:paraId="258D5104" w14:textId="70763B43" w:rsidR="0094179D" w:rsidRPr="00652AF7" w:rsidRDefault="009A0705" w:rsidP="009A0705">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Київ - 2022</w:t>
      </w:r>
    </w:p>
    <w:p w14:paraId="28E36790" w14:textId="02DD1BEC" w:rsidR="0094179D" w:rsidRPr="00652AF7" w:rsidRDefault="0094179D" w:rsidP="005A219C">
      <w:pPr>
        <w:spacing w:after="0"/>
        <w:ind w:firstLine="709"/>
        <w:jc w:val="center"/>
        <w:rPr>
          <w:rFonts w:ascii="Times New Roman" w:hAnsi="Times New Roman" w:cs="Times New Roman"/>
          <w:b/>
          <w:sz w:val="28"/>
          <w:szCs w:val="28"/>
          <w:lang w:val="uk-UA"/>
        </w:rPr>
      </w:pPr>
      <w:r w:rsidRPr="00652AF7">
        <w:rPr>
          <w:rFonts w:ascii="Times New Roman" w:hAnsi="Times New Roman" w:cs="Times New Roman"/>
          <w:b/>
          <w:sz w:val="28"/>
          <w:szCs w:val="28"/>
          <w:lang w:val="uk-UA"/>
        </w:rPr>
        <w:lastRenderedPageBreak/>
        <w:t>ЗМІСТ</w:t>
      </w:r>
    </w:p>
    <w:p w14:paraId="5C04075C" w14:textId="77777777" w:rsidR="00455315" w:rsidRPr="00652AF7" w:rsidRDefault="00455315" w:rsidP="005A219C">
      <w:pPr>
        <w:spacing w:after="0"/>
        <w:ind w:firstLine="709"/>
        <w:jc w:val="center"/>
        <w:rPr>
          <w:rFonts w:ascii="Times New Roman" w:hAnsi="Times New Roman" w:cs="Times New Roman"/>
          <w:b/>
          <w:sz w:val="28"/>
          <w:szCs w:val="28"/>
          <w:lang w:val="uk-UA"/>
        </w:rPr>
      </w:pPr>
    </w:p>
    <w:tbl>
      <w:tblPr>
        <w:tblStyle w:val="a3"/>
        <w:tblpPr w:leftFromText="180" w:rightFromText="180" w:vertAnchor="text" w:horzAnchor="margin" w:tblpXSpec="center" w:tblpY="49"/>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526"/>
        <w:gridCol w:w="7229"/>
        <w:gridCol w:w="1141"/>
      </w:tblGrid>
      <w:tr w:rsidR="005A219C" w:rsidRPr="00652AF7" w14:paraId="18C45424" w14:textId="77777777" w:rsidTr="00896BA4">
        <w:trPr>
          <w:trHeight w:val="440"/>
        </w:trPr>
        <w:tc>
          <w:tcPr>
            <w:tcW w:w="8755" w:type="dxa"/>
            <w:gridSpan w:val="2"/>
          </w:tcPr>
          <w:p w14:paraId="219B329C" w14:textId="22520DD6" w:rsidR="005A219C" w:rsidRPr="00652AF7" w:rsidRDefault="005A219C" w:rsidP="00896BA4">
            <w:pPr>
              <w:spacing w:line="360" w:lineRule="auto"/>
              <w:rPr>
                <w:rFonts w:ascii="Times New Roman CYR" w:hAnsi="Times New Roman CYR"/>
                <w:b/>
                <w:sz w:val="28"/>
                <w:szCs w:val="28"/>
              </w:rPr>
            </w:pPr>
            <w:r w:rsidRPr="00652AF7">
              <w:rPr>
                <w:rFonts w:ascii="Times New Roman CYR" w:hAnsi="Times New Roman CYR"/>
                <w:b/>
                <w:sz w:val="28"/>
                <w:szCs w:val="28"/>
              </w:rPr>
              <w:t>ВСТУП………………………………………………………………….....</w:t>
            </w:r>
            <w:r w:rsidR="00D4080F">
              <w:rPr>
                <w:rFonts w:ascii="Times New Roman CYR" w:hAnsi="Times New Roman CYR"/>
                <w:b/>
                <w:sz w:val="28"/>
                <w:szCs w:val="28"/>
              </w:rPr>
              <w:t>3</w:t>
            </w:r>
            <w:r w:rsidRPr="00652AF7">
              <w:rPr>
                <w:rFonts w:ascii="Times New Roman CYR" w:hAnsi="Times New Roman CYR"/>
                <w:b/>
                <w:sz w:val="28"/>
                <w:szCs w:val="28"/>
              </w:rPr>
              <w:t xml:space="preserve">            </w:t>
            </w:r>
          </w:p>
        </w:tc>
        <w:tc>
          <w:tcPr>
            <w:tcW w:w="1141" w:type="dxa"/>
          </w:tcPr>
          <w:p w14:paraId="59F14A82" w14:textId="77777777" w:rsidR="005A219C" w:rsidRPr="00652AF7" w:rsidRDefault="005A219C" w:rsidP="00896BA4">
            <w:pPr>
              <w:spacing w:line="360" w:lineRule="auto"/>
              <w:jc w:val="right"/>
              <w:rPr>
                <w:rFonts w:ascii="Times New Roman CYR" w:hAnsi="Times New Roman CYR"/>
                <w:sz w:val="28"/>
                <w:szCs w:val="28"/>
              </w:rPr>
            </w:pPr>
          </w:p>
        </w:tc>
      </w:tr>
      <w:tr w:rsidR="005A219C" w:rsidRPr="00652AF7" w14:paraId="591385BF" w14:textId="77777777" w:rsidTr="00896BA4">
        <w:trPr>
          <w:trHeight w:val="399"/>
        </w:trPr>
        <w:tc>
          <w:tcPr>
            <w:tcW w:w="1526" w:type="dxa"/>
          </w:tcPr>
          <w:p w14:paraId="3EDCA6AB" w14:textId="77777777" w:rsidR="005A219C" w:rsidRPr="00652AF7" w:rsidRDefault="005A219C" w:rsidP="00896BA4">
            <w:pPr>
              <w:tabs>
                <w:tab w:val="left" w:pos="732"/>
              </w:tabs>
              <w:spacing w:line="360" w:lineRule="auto"/>
              <w:rPr>
                <w:rFonts w:ascii="Times New Roman CYR" w:hAnsi="Times New Roman CYR"/>
                <w:sz w:val="28"/>
                <w:szCs w:val="28"/>
              </w:rPr>
            </w:pPr>
            <w:r w:rsidRPr="00652AF7">
              <w:rPr>
                <w:rFonts w:ascii="Times New Roman CYR" w:hAnsi="Times New Roman CYR"/>
                <w:sz w:val="28"/>
                <w:szCs w:val="28"/>
              </w:rPr>
              <w:t>РОЗДІЛ 1</w:t>
            </w:r>
          </w:p>
        </w:tc>
        <w:tc>
          <w:tcPr>
            <w:tcW w:w="7229" w:type="dxa"/>
          </w:tcPr>
          <w:p w14:paraId="31F2D3CD" w14:textId="24FFF01D" w:rsidR="005A219C" w:rsidRPr="00652AF7" w:rsidRDefault="00DE6A2B" w:rsidP="00DE6A2B">
            <w:pPr>
              <w:spacing w:line="360" w:lineRule="auto"/>
              <w:jc w:val="both"/>
              <w:rPr>
                <w:rFonts w:ascii="Times New Roman CYR" w:hAnsi="Times New Roman CYR"/>
                <w:b/>
                <w:sz w:val="28"/>
                <w:szCs w:val="28"/>
              </w:rPr>
            </w:pPr>
            <w:r w:rsidRPr="00652AF7">
              <w:rPr>
                <w:b/>
                <w:sz w:val="28"/>
                <w:szCs w:val="28"/>
              </w:rPr>
              <w:t xml:space="preserve">ХАРАКТЕРИСТИКА </w:t>
            </w:r>
            <w:r w:rsidR="00AF0D7D" w:rsidRPr="00652AF7">
              <w:rPr>
                <w:b/>
                <w:sz w:val="28"/>
                <w:szCs w:val="28"/>
              </w:rPr>
              <w:t xml:space="preserve">РОЗДІЛІВ </w:t>
            </w:r>
            <w:r w:rsidRPr="00652AF7">
              <w:rPr>
                <w:b/>
                <w:sz w:val="28"/>
                <w:szCs w:val="28"/>
              </w:rPr>
              <w:t>СПОРТИВНОЇ ДІЯЛЬНОСТІ ДЗЮДОЇСТІВ…</w:t>
            </w:r>
            <w:r w:rsidR="005A219C" w:rsidRPr="00652AF7">
              <w:rPr>
                <w:b/>
                <w:sz w:val="28"/>
                <w:szCs w:val="28"/>
              </w:rPr>
              <w:t>…</w:t>
            </w:r>
            <w:r w:rsidR="00AF0D7D" w:rsidRPr="00652AF7">
              <w:rPr>
                <w:b/>
                <w:sz w:val="28"/>
                <w:szCs w:val="28"/>
              </w:rPr>
              <w:t>……………………</w:t>
            </w:r>
            <w:r w:rsidRPr="00652AF7">
              <w:rPr>
                <w:b/>
                <w:sz w:val="28"/>
                <w:szCs w:val="28"/>
              </w:rPr>
              <w:t>…</w:t>
            </w:r>
            <w:r w:rsidR="00D4080F">
              <w:rPr>
                <w:b/>
                <w:sz w:val="28"/>
                <w:szCs w:val="28"/>
              </w:rPr>
              <w:t>5</w:t>
            </w:r>
          </w:p>
        </w:tc>
        <w:tc>
          <w:tcPr>
            <w:tcW w:w="1141" w:type="dxa"/>
          </w:tcPr>
          <w:p w14:paraId="4BB4259B" w14:textId="77777777" w:rsidR="005A219C" w:rsidRPr="00652AF7" w:rsidRDefault="005A219C" w:rsidP="00896BA4">
            <w:pPr>
              <w:spacing w:line="360" w:lineRule="auto"/>
              <w:jc w:val="right"/>
              <w:rPr>
                <w:rFonts w:ascii="Times New Roman CYR" w:hAnsi="Times New Roman CYR"/>
                <w:sz w:val="28"/>
                <w:szCs w:val="28"/>
              </w:rPr>
            </w:pPr>
          </w:p>
        </w:tc>
      </w:tr>
      <w:tr w:rsidR="0027643C" w:rsidRPr="00652AF7" w14:paraId="309D07AD" w14:textId="77777777" w:rsidTr="00896BA4">
        <w:tc>
          <w:tcPr>
            <w:tcW w:w="1526" w:type="dxa"/>
          </w:tcPr>
          <w:p w14:paraId="5CFED371" w14:textId="77777777" w:rsidR="0027643C" w:rsidRPr="00652AF7" w:rsidRDefault="0027643C" w:rsidP="0027643C">
            <w:pPr>
              <w:tabs>
                <w:tab w:val="num" w:pos="912"/>
              </w:tabs>
              <w:spacing w:line="360" w:lineRule="auto"/>
              <w:jc w:val="center"/>
              <w:rPr>
                <w:sz w:val="28"/>
                <w:szCs w:val="28"/>
              </w:rPr>
            </w:pPr>
            <w:r w:rsidRPr="00652AF7">
              <w:rPr>
                <w:sz w:val="28"/>
                <w:szCs w:val="28"/>
              </w:rPr>
              <w:t>1.1</w:t>
            </w:r>
          </w:p>
        </w:tc>
        <w:tc>
          <w:tcPr>
            <w:tcW w:w="7229" w:type="dxa"/>
          </w:tcPr>
          <w:p w14:paraId="370274D6" w14:textId="0B661708" w:rsidR="0027643C" w:rsidRPr="00652AF7" w:rsidRDefault="00AF0D7D" w:rsidP="0027643C">
            <w:pPr>
              <w:spacing w:line="360" w:lineRule="auto"/>
              <w:ind w:right="-108"/>
              <w:rPr>
                <w:sz w:val="28"/>
                <w:szCs w:val="28"/>
              </w:rPr>
            </w:pPr>
            <w:r w:rsidRPr="00652AF7">
              <w:rPr>
                <w:sz w:val="28"/>
                <w:szCs w:val="28"/>
              </w:rPr>
              <w:t>Закономірності та принципи спортивного тренування…..</w:t>
            </w:r>
            <w:r w:rsidR="00D4080F">
              <w:rPr>
                <w:sz w:val="28"/>
                <w:szCs w:val="28"/>
              </w:rPr>
              <w:t>5</w:t>
            </w:r>
          </w:p>
        </w:tc>
        <w:tc>
          <w:tcPr>
            <w:tcW w:w="1141" w:type="dxa"/>
          </w:tcPr>
          <w:p w14:paraId="744906F6" w14:textId="77777777" w:rsidR="0027643C" w:rsidRPr="00652AF7" w:rsidRDefault="0027643C" w:rsidP="0027643C">
            <w:pPr>
              <w:tabs>
                <w:tab w:val="left" w:pos="925"/>
              </w:tabs>
              <w:spacing w:line="360" w:lineRule="auto"/>
              <w:ind w:left="34" w:hanging="34"/>
              <w:jc w:val="right"/>
              <w:rPr>
                <w:sz w:val="28"/>
                <w:szCs w:val="28"/>
              </w:rPr>
            </w:pPr>
          </w:p>
        </w:tc>
      </w:tr>
      <w:tr w:rsidR="0027643C" w:rsidRPr="00652AF7" w14:paraId="16130FE9" w14:textId="77777777" w:rsidTr="00896BA4">
        <w:tc>
          <w:tcPr>
            <w:tcW w:w="1526" w:type="dxa"/>
          </w:tcPr>
          <w:p w14:paraId="133C3884" w14:textId="77777777" w:rsidR="0027643C" w:rsidRPr="00652AF7" w:rsidRDefault="0027643C" w:rsidP="0027643C">
            <w:pPr>
              <w:tabs>
                <w:tab w:val="num" w:pos="912"/>
              </w:tabs>
              <w:spacing w:line="360" w:lineRule="auto"/>
              <w:jc w:val="center"/>
              <w:rPr>
                <w:sz w:val="28"/>
                <w:szCs w:val="28"/>
              </w:rPr>
            </w:pPr>
            <w:r w:rsidRPr="00652AF7">
              <w:rPr>
                <w:sz w:val="28"/>
                <w:szCs w:val="28"/>
              </w:rPr>
              <w:t>1.2</w:t>
            </w:r>
          </w:p>
        </w:tc>
        <w:tc>
          <w:tcPr>
            <w:tcW w:w="7229" w:type="dxa"/>
          </w:tcPr>
          <w:p w14:paraId="0850CA11" w14:textId="40DDEB5B" w:rsidR="0027643C" w:rsidRPr="00652AF7" w:rsidRDefault="0027643C" w:rsidP="003C3A9A">
            <w:pPr>
              <w:spacing w:line="360" w:lineRule="auto"/>
              <w:ind w:right="-115"/>
              <w:rPr>
                <w:rFonts w:ascii="Times New Roman CYR" w:hAnsi="Times New Roman CYR"/>
                <w:sz w:val="28"/>
                <w:szCs w:val="28"/>
              </w:rPr>
            </w:pPr>
            <w:r w:rsidRPr="00652AF7">
              <w:rPr>
                <w:sz w:val="28"/>
                <w:szCs w:val="28"/>
              </w:rPr>
              <w:t xml:space="preserve">Особливості </w:t>
            </w:r>
            <w:r w:rsidR="003C3A9A" w:rsidRPr="00652AF7">
              <w:rPr>
                <w:sz w:val="28"/>
                <w:szCs w:val="28"/>
              </w:rPr>
              <w:t>змісту</w:t>
            </w:r>
            <w:r w:rsidRPr="00652AF7">
              <w:rPr>
                <w:sz w:val="28"/>
                <w:szCs w:val="28"/>
              </w:rPr>
              <w:t xml:space="preserve"> підготовки спортсменів-дзюдоїстів…………………………………………………</w:t>
            </w:r>
            <w:r w:rsidR="00D4080F">
              <w:rPr>
                <w:sz w:val="28"/>
                <w:szCs w:val="28"/>
              </w:rPr>
              <w:t>..17</w:t>
            </w:r>
          </w:p>
        </w:tc>
        <w:tc>
          <w:tcPr>
            <w:tcW w:w="1141" w:type="dxa"/>
          </w:tcPr>
          <w:p w14:paraId="1E64A4CD" w14:textId="77777777" w:rsidR="0027643C" w:rsidRPr="00652AF7" w:rsidRDefault="0027643C" w:rsidP="0027643C">
            <w:pPr>
              <w:spacing w:line="360" w:lineRule="auto"/>
              <w:jc w:val="right"/>
              <w:rPr>
                <w:sz w:val="28"/>
                <w:szCs w:val="28"/>
              </w:rPr>
            </w:pPr>
          </w:p>
        </w:tc>
      </w:tr>
      <w:tr w:rsidR="00AF0D7D" w:rsidRPr="00C47DCF" w14:paraId="0E8AFA6D" w14:textId="77777777" w:rsidTr="00896BA4">
        <w:tc>
          <w:tcPr>
            <w:tcW w:w="1526" w:type="dxa"/>
          </w:tcPr>
          <w:p w14:paraId="74562366" w14:textId="77777777" w:rsidR="00AF0D7D" w:rsidRPr="00652AF7" w:rsidRDefault="001F39AF" w:rsidP="0027643C">
            <w:pPr>
              <w:tabs>
                <w:tab w:val="num" w:pos="912"/>
              </w:tabs>
              <w:spacing w:line="360" w:lineRule="auto"/>
              <w:jc w:val="center"/>
              <w:rPr>
                <w:sz w:val="28"/>
                <w:szCs w:val="28"/>
              </w:rPr>
            </w:pPr>
            <w:r w:rsidRPr="00652AF7">
              <w:rPr>
                <w:sz w:val="28"/>
                <w:szCs w:val="28"/>
              </w:rPr>
              <w:t>1.3</w:t>
            </w:r>
          </w:p>
        </w:tc>
        <w:tc>
          <w:tcPr>
            <w:tcW w:w="7229" w:type="dxa"/>
          </w:tcPr>
          <w:p w14:paraId="27990461" w14:textId="0BB77483" w:rsidR="00AF0D7D" w:rsidRPr="00652AF7" w:rsidRDefault="001F39AF" w:rsidP="0002398F">
            <w:pPr>
              <w:spacing w:line="360" w:lineRule="auto"/>
              <w:ind w:right="-115"/>
              <w:rPr>
                <w:sz w:val="28"/>
                <w:szCs w:val="28"/>
              </w:rPr>
            </w:pPr>
            <w:r w:rsidRPr="00652AF7">
              <w:rPr>
                <w:sz w:val="28"/>
                <w:szCs w:val="28"/>
              </w:rPr>
              <w:t xml:space="preserve">Актуальні аспекти реалізації завдань </w:t>
            </w:r>
            <w:r w:rsidR="0002398F" w:rsidRPr="00652AF7">
              <w:rPr>
                <w:sz w:val="28"/>
                <w:szCs w:val="28"/>
              </w:rPr>
              <w:t>фізичної підготовки дзюдоїстів………..</w:t>
            </w:r>
            <w:r w:rsidRPr="00652AF7">
              <w:rPr>
                <w:sz w:val="28"/>
                <w:szCs w:val="28"/>
              </w:rPr>
              <w:t>…………………………………………</w:t>
            </w:r>
            <w:r w:rsidR="00D4080F">
              <w:rPr>
                <w:sz w:val="28"/>
                <w:szCs w:val="28"/>
              </w:rPr>
              <w:t>.28</w:t>
            </w:r>
          </w:p>
        </w:tc>
        <w:tc>
          <w:tcPr>
            <w:tcW w:w="1141" w:type="dxa"/>
          </w:tcPr>
          <w:p w14:paraId="3449CEB0" w14:textId="77777777" w:rsidR="00AF0D7D" w:rsidRPr="00652AF7" w:rsidRDefault="00AF0D7D" w:rsidP="0027643C">
            <w:pPr>
              <w:spacing w:line="360" w:lineRule="auto"/>
              <w:jc w:val="right"/>
              <w:rPr>
                <w:sz w:val="28"/>
                <w:szCs w:val="28"/>
              </w:rPr>
            </w:pPr>
          </w:p>
        </w:tc>
      </w:tr>
      <w:tr w:rsidR="0027643C" w:rsidRPr="00652AF7" w14:paraId="16857D00" w14:textId="77777777" w:rsidTr="00896BA4">
        <w:trPr>
          <w:trHeight w:val="447"/>
        </w:trPr>
        <w:tc>
          <w:tcPr>
            <w:tcW w:w="1526" w:type="dxa"/>
          </w:tcPr>
          <w:p w14:paraId="04B5DBD4" w14:textId="77777777" w:rsidR="0027643C" w:rsidRPr="00652AF7" w:rsidRDefault="0027643C" w:rsidP="0027643C">
            <w:pPr>
              <w:tabs>
                <w:tab w:val="num" w:pos="912"/>
              </w:tabs>
              <w:spacing w:line="360" w:lineRule="auto"/>
              <w:rPr>
                <w:sz w:val="28"/>
                <w:szCs w:val="28"/>
              </w:rPr>
            </w:pPr>
          </w:p>
        </w:tc>
        <w:tc>
          <w:tcPr>
            <w:tcW w:w="7229" w:type="dxa"/>
          </w:tcPr>
          <w:p w14:paraId="4FBEF848" w14:textId="113C1A5F" w:rsidR="0027643C" w:rsidRPr="00652AF7" w:rsidRDefault="0027643C" w:rsidP="0027643C">
            <w:pPr>
              <w:tabs>
                <w:tab w:val="left" w:pos="6838"/>
              </w:tabs>
              <w:spacing w:line="360" w:lineRule="auto"/>
              <w:ind w:right="-108"/>
              <w:rPr>
                <w:rFonts w:ascii="Times New Roman CYR" w:hAnsi="Times New Roman CYR"/>
                <w:sz w:val="28"/>
                <w:szCs w:val="28"/>
              </w:rPr>
            </w:pPr>
            <w:r w:rsidRPr="00652AF7">
              <w:rPr>
                <w:sz w:val="28"/>
                <w:szCs w:val="28"/>
              </w:rPr>
              <w:t>Висновки до розділу 1……………………………………</w:t>
            </w:r>
            <w:r w:rsidR="00D4080F">
              <w:rPr>
                <w:sz w:val="28"/>
                <w:szCs w:val="28"/>
              </w:rPr>
              <w:t>...33</w:t>
            </w:r>
          </w:p>
        </w:tc>
        <w:tc>
          <w:tcPr>
            <w:tcW w:w="1141" w:type="dxa"/>
          </w:tcPr>
          <w:p w14:paraId="6C47B8B2" w14:textId="77777777" w:rsidR="0027643C" w:rsidRPr="00652AF7" w:rsidRDefault="0027643C" w:rsidP="0027643C">
            <w:pPr>
              <w:spacing w:line="360" w:lineRule="auto"/>
              <w:jc w:val="right"/>
              <w:rPr>
                <w:sz w:val="28"/>
                <w:szCs w:val="28"/>
              </w:rPr>
            </w:pPr>
          </w:p>
        </w:tc>
      </w:tr>
      <w:tr w:rsidR="0027643C" w:rsidRPr="00652AF7" w14:paraId="652B6499" w14:textId="77777777" w:rsidTr="00896BA4">
        <w:trPr>
          <w:trHeight w:val="359"/>
        </w:trPr>
        <w:tc>
          <w:tcPr>
            <w:tcW w:w="1526" w:type="dxa"/>
          </w:tcPr>
          <w:p w14:paraId="1A19380D" w14:textId="77777777" w:rsidR="0027643C" w:rsidRPr="00652AF7" w:rsidRDefault="0027643C" w:rsidP="0027643C">
            <w:pPr>
              <w:spacing w:line="360" w:lineRule="auto"/>
              <w:rPr>
                <w:b/>
                <w:caps/>
                <w:sz w:val="28"/>
                <w:szCs w:val="28"/>
              </w:rPr>
            </w:pPr>
            <w:r w:rsidRPr="00652AF7">
              <w:rPr>
                <w:b/>
                <w:caps/>
                <w:sz w:val="28"/>
                <w:szCs w:val="28"/>
              </w:rPr>
              <w:t>РОЗДІЛ 2</w:t>
            </w:r>
          </w:p>
        </w:tc>
        <w:tc>
          <w:tcPr>
            <w:tcW w:w="7229" w:type="dxa"/>
          </w:tcPr>
          <w:p w14:paraId="54881666" w14:textId="487002C0" w:rsidR="0027643C" w:rsidRPr="00652AF7" w:rsidRDefault="0027643C" w:rsidP="0027643C">
            <w:pPr>
              <w:spacing w:line="360" w:lineRule="auto"/>
              <w:rPr>
                <w:b/>
                <w:caps/>
                <w:sz w:val="28"/>
                <w:szCs w:val="28"/>
              </w:rPr>
            </w:pPr>
            <w:r w:rsidRPr="00652AF7">
              <w:rPr>
                <w:b/>
                <w:sz w:val="28"/>
                <w:szCs w:val="28"/>
              </w:rPr>
              <w:t xml:space="preserve">МЕТОДИ ТА ОРГАНІЗАЦІЯ ДОСЛІДЖЕННЯ </w:t>
            </w:r>
            <w:r w:rsidRPr="00652AF7">
              <w:rPr>
                <w:b/>
                <w:caps/>
                <w:sz w:val="28"/>
                <w:szCs w:val="28"/>
              </w:rPr>
              <w:t>…....</w:t>
            </w:r>
            <w:r w:rsidR="00D4080F">
              <w:rPr>
                <w:b/>
                <w:caps/>
                <w:sz w:val="28"/>
                <w:szCs w:val="28"/>
              </w:rPr>
              <w:t>34</w:t>
            </w:r>
          </w:p>
        </w:tc>
        <w:tc>
          <w:tcPr>
            <w:tcW w:w="1141" w:type="dxa"/>
          </w:tcPr>
          <w:p w14:paraId="03D0326E" w14:textId="77777777" w:rsidR="0027643C" w:rsidRPr="00652AF7" w:rsidRDefault="0027643C" w:rsidP="0027643C">
            <w:pPr>
              <w:spacing w:line="360" w:lineRule="auto"/>
              <w:jc w:val="right"/>
              <w:rPr>
                <w:b/>
                <w:sz w:val="28"/>
                <w:szCs w:val="28"/>
              </w:rPr>
            </w:pPr>
          </w:p>
        </w:tc>
      </w:tr>
      <w:tr w:rsidR="0027643C" w:rsidRPr="00652AF7" w14:paraId="6B51BD1D" w14:textId="77777777" w:rsidTr="00896BA4">
        <w:trPr>
          <w:trHeight w:val="359"/>
        </w:trPr>
        <w:tc>
          <w:tcPr>
            <w:tcW w:w="1526" w:type="dxa"/>
          </w:tcPr>
          <w:p w14:paraId="4CBF3C17" w14:textId="77777777" w:rsidR="0027643C" w:rsidRPr="00652AF7" w:rsidRDefault="0027643C" w:rsidP="0027643C">
            <w:pPr>
              <w:spacing w:line="360" w:lineRule="auto"/>
              <w:jc w:val="center"/>
              <w:rPr>
                <w:caps/>
                <w:sz w:val="28"/>
                <w:szCs w:val="28"/>
              </w:rPr>
            </w:pPr>
            <w:r w:rsidRPr="00652AF7">
              <w:rPr>
                <w:caps/>
                <w:sz w:val="28"/>
                <w:szCs w:val="28"/>
              </w:rPr>
              <w:t>2.1</w:t>
            </w:r>
          </w:p>
        </w:tc>
        <w:tc>
          <w:tcPr>
            <w:tcW w:w="7229" w:type="dxa"/>
          </w:tcPr>
          <w:p w14:paraId="5F711785" w14:textId="413A92DF" w:rsidR="0027643C" w:rsidRPr="00652AF7" w:rsidRDefault="0027643C" w:rsidP="0027643C">
            <w:pPr>
              <w:spacing w:line="360" w:lineRule="auto"/>
              <w:rPr>
                <w:sz w:val="28"/>
                <w:szCs w:val="28"/>
              </w:rPr>
            </w:pPr>
            <w:r w:rsidRPr="00652AF7">
              <w:rPr>
                <w:sz w:val="28"/>
                <w:szCs w:val="28"/>
              </w:rPr>
              <w:t>Методи дослідження……………………………………</w:t>
            </w:r>
            <w:r w:rsidR="00622726">
              <w:rPr>
                <w:sz w:val="28"/>
                <w:szCs w:val="28"/>
              </w:rPr>
              <w:t>…34</w:t>
            </w:r>
          </w:p>
        </w:tc>
        <w:tc>
          <w:tcPr>
            <w:tcW w:w="1141" w:type="dxa"/>
          </w:tcPr>
          <w:p w14:paraId="10A02901" w14:textId="77777777" w:rsidR="0027643C" w:rsidRPr="00652AF7" w:rsidRDefault="0027643C" w:rsidP="0027643C">
            <w:pPr>
              <w:spacing w:line="360" w:lineRule="auto"/>
              <w:jc w:val="right"/>
              <w:rPr>
                <w:sz w:val="28"/>
                <w:szCs w:val="28"/>
              </w:rPr>
            </w:pPr>
          </w:p>
        </w:tc>
      </w:tr>
      <w:tr w:rsidR="0027643C" w:rsidRPr="00652AF7" w14:paraId="660CADA0" w14:textId="77777777" w:rsidTr="00896BA4">
        <w:trPr>
          <w:trHeight w:val="359"/>
        </w:trPr>
        <w:tc>
          <w:tcPr>
            <w:tcW w:w="1526" w:type="dxa"/>
          </w:tcPr>
          <w:p w14:paraId="39D0F2C1" w14:textId="77777777" w:rsidR="0027643C" w:rsidRPr="00652AF7" w:rsidRDefault="0027643C" w:rsidP="0027643C">
            <w:pPr>
              <w:spacing w:line="360" w:lineRule="auto"/>
              <w:jc w:val="center"/>
              <w:rPr>
                <w:caps/>
                <w:sz w:val="28"/>
                <w:szCs w:val="28"/>
              </w:rPr>
            </w:pPr>
            <w:r w:rsidRPr="00652AF7">
              <w:rPr>
                <w:caps/>
                <w:sz w:val="28"/>
                <w:szCs w:val="28"/>
              </w:rPr>
              <w:t>2.2</w:t>
            </w:r>
          </w:p>
        </w:tc>
        <w:tc>
          <w:tcPr>
            <w:tcW w:w="7229" w:type="dxa"/>
          </w:tcPr>
          <w:p w14:paraId="5C94EDD7" w14:textId="01B02020" w:rsidR="0027643C" w:rsidRDefault="0027643C" w:rsidP="0027643C">
            <w:pPr>
              <w:spacing w:line="360" w:lineRule="auto"/>
              <w:rPr>
                <w:sz w:val="28"/>
                <w:szCs w:val="28"/>
              </w:rPr>
            </w:pPr>
            <w:r w:rsidRPr="00652AF7">
              <w:rPr>
                <w:sz w:val="28"/>
                <w:szCs w:val="28"/>
              </w:rPr>
              <w:t>Організація дослідження…………………………………</w:t>
            </w:r>
            <w:r w:rsidR="00622726">
              <w:rPr>
                <w:sz w:val="28"/>
                <w:szCs w:val="28"/>
              </w:rPr>
              <w:t>.36</w:t>
            </w:r>
          </w:p>
          <w:p w14:paraId="1FFD9B46" w14:textId="4D1E5F1A" w:rsidR="00FD7912" w:rsidRPr="00652AF7" w:rsidRDefault="00FD7912" w:rsidP="0027643C">
            <w:pPr>
              <w:spacing w:line="360" w:lineRule="auto"/>
              <w:rPr>
                <w:sz w:val="28"/>
                <w:szCs w:val="28"/>
              </w:rPr>
            </w:pPr>
            <w:r>
              <w:rPr>
                <w:sz w:val="28"/>
                <w:szCs w:val="28"/>
              </w:rPr>
              <w:t>Висновки до Розділу 2</w:t>
            </w:r>
            <w:r w:rsidR="00622726">
              <w:rPr>
                <w:sz w:val="28"/>
                <w:szCs w:val="28"/>
              </w:rPr>
              <w:t>…………………………………….38</w:t>
            </w:r>
          </w:p>
        </w:tc>
        <w:tc>
          <w:tcPr>
            <w:tcW w:w="1141" w:type="dxa"/>
          </w:tcPr>
          <w:p w14:paraId="5F3A9901" w14:textId="77777777" w:rsidR="0027643C" w:rsidRPr="00652AF7" w:rsidRDefault="0027643C" w:rsidP="0027643C">
            <w:pPr>
              <w:spacing w:line="360" w:lineRule="auto"/>
              <w:jc w:val="right"/>
              <w:rPr>
                <w:sz w:val="28"/>
                <w:szCs w:val="28"/>
              </w:rPr>
            </w:pPr>
          </w:p>
        </w:tc>
      </w:tr>
      <w:tr w:rsidR="0027643C" w:rsidRPr="00C47DCF" w14:paraId="11F44C73" w14:textId="77777777" w:rsidTr="00896BA4">
        <w:trPr>
          <w:trHeight w:val="359"/>
        </w:trPr>
        <w:tc>
          <w:tcPr>
            <w:tcW w:w="1526" w:type="dxa"/>
          </w:tcPr>
          <w:p w14:paraId="0F6DD368" w14:textId="77777777" w:rsidR="0027643C" w:rsidRPr="00652AF7" w:rsidRDefault="0027643C" w:rsidP="0027643C">
            <w:pPr>
              <w:spacing w:line="360" w:lineRule="auto"/>
              <w:rPr>
                <w:b/>
                <w:caps/>
                <w:sz w:val="28"/>
                <w:szCs w:val="28"/>
              </w:rPr>
            </w:pPr>
            <w:r w:rsidRPr="00652AF7">
              <w:rPr>
                <w:b/>
                <w:caps/>
                <w:sz w:val="28"/>
                <w:szCs w:val="28"/>
              </w:rPr>
              <w:t>РОЗДІЛ 3</w:t>
            </w:r>
          </w:p>
        </w:tc>
        <w:tc>
          <w:tcPr>
            <w:tcW w:w="7229" w:type="dxa"/>
          </w:tcPr>
          <w:p w14:paraId="0353EF10" w14:textId="47EB2F52" w:rsidR="0027643C" w:rsidRPr="00652AF7" w:rsidRDefault="0002398F" w:rsidP="00455315">
            <w:pPr>
              <w:spacing w:line="360" w:lineRule="auto"/>
              <w:rPr>
                <w:b/>
                <w:caps/>
                <w:sz w:val="28"/>
                <w:szCs w:val="28"/>
              </w:rPr>
            </w:pPr>
            <w:r w:rsidRPr="00652AF7">
              <w:rPr>
                <w:b/>
                <w:sz w:val="28"/>
                <w:szCs w:val="28"/>
              </w:rPr>
              <w:t xml:space="preserve">ОСОБЛИВОСТІ ВПЛИВУ ЗАСОБІВ СИЛОВОГО ФІТНЕСУ </w:t>
            </w:r>
            <w:r w:rsidR="00455315" w:rsidRPr="00652AF7">
              <w:rPr>
                <w:b/>
                <w:sz w:val="28"/>
                <w:szCs w:val="28"/>
              </w:rPr>
              <w:t xml:space="preserve">НА ФУНКЦІОНАЛЬНІ МОЖЛИВОСТІ </w:t>
            </w:r>
            <w:r w:rsidRPr="00652AF7">
              <w:rPr>
                <w:b/>
                <w:sz w:val="28"/>
                <w:szCs w:val="28"/>
              </w:rPr>
              <w:t>ДЗЮДОЇСТІВ НА ЕТАПІ ПОПЕРЕДНЬОЇ БАЗОВОЇ ПІДГОТОВКИ………………….</w:t>
            </w:r>
            <w:r w:rsidR="0027643C" w:rsidRPr="00652AF7">
              <w:rPr>
                <w:b/>
                <w:sz w:val="28"/>
                <w:szCs w:val="28"/>
              </w:rPr>
              <w:t>…………</w:t>
            </w:r>
            <w:r w:rsidRPr="00652AF7">
              <w:rPr>
                <w:b/>
                <w:sz w:val="28"/>
                <w:szCs w:val="28"/>
              </w:rPr>
              <w:t>……</w:t>
            </w:r>
            <w:r w:rsidR="00455315" w:rsidRPr="00652AF7">
              <w:rPr>
                <w:b/>
                <w:sz w:val="28"/>
                <w:szCs w:val="28"/>
              </w:rPr>
              <w:t>………</w:t>
            </w:r>
            <w:r w:rsidR="00622726">
              <w:rPr>
                <w:b/>
                <w:sz w:val="28"/>
                <w:szCs w:val="28"/>
              </w:rPr>
              <w:t>...39</w:t>
            </w:r>
          </w:p>
        </w:tc>
        <w:tc>
          <w:tcPr>
            <w:tcW w:w="1141" w:type="dxa"/>
          </w:tcPr>
          <w:p w14:paraId="4606E7B8" w14:textId="77777777" w:rsidR="0027643C" w:rsidRPr="00652AF7" w:rsidRDefault="0027643C" w:rsidP="0027643C">
            <w:pPr>
              <w:spacing w:line="360" w:lineRule="auto"/>
              <w:jc w:val="right"/>
              <w:rPr>
                <w:b/>
                <w:sz w:val="28"/>
                <w:szCs w:val="28"/>
              </w:rPr>
            </w:pPr>
          </w:p>
        </w:tc>
      </w:tr>
      <w:tr w:rsidR="0027643C" w:rsidRPr="00652AF7" w14:paraId="5FBD4A78" w14:textId="77777777" w:rsidTr="00896BA4">
        <w:trPr>
          <w:trHeight w:val="359"/>
        </w:trPr>
        <w:tc>
          <w:tcPr>
            <w:tcW w:w="1526" w:type="dxa"/>
          </w:tcPr>
          <w:p w14:paraId="642590A5" w14:textId="77777777" w:rsidR="0027643C" w:rsidRPr="00652AF7" w:rsidRDefault="0027643C" w:rsidP="0027643C">
            <w:pPr>
              <w:spacing w:line="360" w:lineRule="auto"/>
              <w:jc w:val="center"/>
              <w:rPr>
                <w:caps/>
                <w:sz w:val="28"/>
                <w:szCs w:val="28"/>
              </w:rPr>
            </w:pPr>
            <w:r w:rsidRPr="00652AF7">
              <w:rPr>
                <w:sz w:val="28"/>
                <w:szCs w:val="28"/>
              </w:rPr>
              <w:t>3.1</w:t>
            </w:r>
          </w:p>
        </w:tc>
        <w:tc>
          <w:tcPr>
            <w:tcW w:w="7229" w:type="dxa"/>
          </w:tcPr>
          <w:p w14:paraId="102B04FA" w14:textId="3096E8B8" w:rsidR="0027643C" w:rsidRPr="00652AF7" w:rsidRDefault="00455315" w:rsidP="00455315">
            <w:pPr>
              <w:spacing w:line="360" w:lineRule="auto"/>
              <w:rPr>
                <w:caps/>
                <w:sz w:val="28"/>
                <w:szCs w:val="28"/>
              </w:rPr>
            </w:pPr>
            <w:r w:rsidRPr="00652AF7">
              <w:rPr>
                <w:sz w:val="28"/>
                <w:szCs w:val="28"/>
              </w:rPr>
              <w:t>Характеристика функціональних можливостей дзюдоїсті</w:t>
            </w:r>
            <w:r w:rsidR="00622726">
              <w:rPr>
                <w:sz w:val="28"/>
                <w:szCs w:val="28"/>
              </w:rPr>
              <w:t>…………………………………………………...39</w:t>
            </w:r>
          </w:p>
        </w:tc>
        <w:tc>
          <w:tcPr>
            <w:tcW w:w="1141" w:type="dxa"/>
          </w:tcPr>
          <w:p w14:paraId="5D6AA809" w14:textId="77777777" w:rsidR="0027643C" w:rsidRPr="00652AF7" w:rsidRDefault="0027643C" w:rsidP="0027643C">
            <w:pPr>
              <w:spacing w:line="360" w:lineRule="auto"/>
              <w:jc w:val="right"/>
              <w:rPr>
                <w:sz w:val="28"/>
                <w:szCs w:val="28"/>
              </w:rPr>
            </w:pPr>
          </w:p>
        </w:tc>
      </w:tr>
      <w:tr w:rsidR="0027643C" w:rsidRPr="00652AF7" w14:paraId="4CEC0AF1" w14:textId="77777777" w:rsidTr="00896BA4">
        <w:trPr>
          <w:trHeight w:val="359"/>
        </w:trPr>
        <w:tc>
          <w:tcPr>
            <w:tcW w:w="1526" w:type="dxa"/>
          </w:tcPr>
          <w:p w14:paraId="7BDEB854" w14:textId="77777777" w:rsidR="0027643C" w:rsidRPr="00652AF7" w:rsidRDefault="0027643C" w:rsidP="0027643C">
            <w:pPr>
              <w:spacing w:line="360" w:lineRule="auto"/>
              <w:jc w:val="center"/>
              <w:rPr>
                <w:sz w:val="28"/>
                <w:szCs w:val="28"/>
              </w:rPr>
            </w:pPr>
            <w:r w:rsidRPr="00652AF7">
              <w:rPr>
                <w:sz w:val="28"/>
                <w:szCs w:val="28"/>
              </w:rPr>
              <w:t>3.2</w:t>
            </w:r>
          </w:p>
        </w:tc>
        <w:tc>
          <w:tcPr>
            <w:tcW w:w="7229" w:type="dxa"/>
          </w:tcPr>
          <w:p w14:paraId="2A526D72" w14:textId="06BB1F0D" w:rsidR="0027643C" w:rsidRPr="00652AF7" w:rsidRDefault="00455315" w:rsidP="00455315">
            <w:pPr>
              <w:spacing w:line="360" w:lineRule="auto"/>
              <w:ind w:right="-108"/>
              <w:rPr>
                <w:sz w:val="28"/>
                <w:szCs w:val="28"/>
              </w:rPr>
            </w:pPr>
            <w:r w:rsidRPr="00652AF7">
              <w:rPr>
                <w:sz w:val="28"/>
                <w:szCs w:val="28"/>
              </w:rPr>
              <w:t>Вплив розробленої експериментальної програми з</w:t>
            </w:r>
            <w:r w:rsidR="00622726">
              <w:rPr>
                <w:sz w:val="28"/>
                <w:szCs w:val="28"/>
              </w:rPr>
              <w:t xml:space="preserve"> </w:t>
            </w:r>
            <w:r w:rsidRPr="00652AF7">
              <w:rPr>
                <w:sz w:val="28"/>
                <w:szCs w:val="28"/>
              </w:rPr>
              <w:t xml:space="preserve">силового фітнесу на  функціональні можливості дзюдоїстів </w:t>
            </w:r>
            <w:r w:rsidRPr="00652AF7">
              <w:t xml:space="preserve"> </w:t>
            </w:r>
            <w:r w:rsidRPr="00652AF7">
              <w:rPr>
                <w:sz w:val="28"/>
                <w:szCs w:val="28"/>
              </w:rPr>
              <w:t>на етапі попередньої базової підготовки.……....................</w:t>
            </w:r>
            <w:r w:rsidR="00622726">
              <w:rPr>
                <w:sz w:val="28"/>
                <w:szCs w:val="28"/>
              </w:rPr>
              <w:t>47</w:t>
            </w:r>
          </w:p>
        </w:tc>
        <w:tc>
          <w:tcPr>
            <w:tcW w:w="1141" w:type="dxa"/>
          </w:tcPr>
          <w:p w14:paraId="373D7CDD" w14:textId="77777777" w:rsidR="0027643C" w:rsidRPr="00652AF7" w:rsidRDefault="0027643C" w:rsidP="0027643C">
            <w:pPr>
              <w:spacing w:line="360" w:lineRule="auto"/>
              <w:jc w:val="right"/>
              <w:rPr>
                <w:sz w:val="28"/>
                <w:szCs w:val="28"/>
              </w:rPr>
            </w:pPr>
          </w:p>
        </w:tc>
      </w:tr>
      <w:tr w:rsidR="0027643C" w:rsidRPr="00652AF7" w14:paraId="51D91B67" w14:textId="77777777" w:rsidTr="00896BA4">
        <w:tc>
          <w:tcPr>
            <w:tcW w:w="1526" w:type="dxa"/>
          </w:tcPr>
          <w:p w14:paraId="166CA588" w14:textId="77777777" w:rsidR="0027643C" w:rsidRPr="00652AF7" w:rsidRDefault="0027643C" w:rsidP="0027643C">
            <w:pPr>
              <w:spacing w:line="360" w:lineRule="auto"/>
              <w:rPr>
                <w:sz w:val="28"/>
                <w:szCs w:val="28"/>
              </w:rPr>
            </w:pPr>
          </w:p>
        </w:tc>
        <w:tc>
          <w:tcPr>
            <w:tcW w:w="7229" w:type="dxa"/>
          </w:tcPr>
          <w:p w14:paraId="61170E0C" w14:textId="4FD25017" w:rsidR="0027643C" w:rsidRPr="00652AF7" w:rsidRDefault="0027643C" w:rsidP="0027643C">
            <w:pPr>
              <w:widowControl w:val="0"/>
              <w:adjustRightInd w:val="0"/>
              <w:spacing w:line="360" w:lineRule="auto"/>
              <w:ind w:right="-108"/>
              <w:rPr>
                <w:sz w:val="28"/>
                <w:szCs w:val="28"/>
              </w:rPr>
            </w:pPr>
            <w:r w:rsidRPr="00652AF7">
              <w:rPr>
                <w:sz w:val="28"/>
                <w:szCs w:val="28"/>
              </w:rPr>
              <w:t>Висновки до розділу 3……………………………………</w:t>
            </w:r>
            <w:r w:rsidR="00622726">
              <w:rPr>
                <w:sz w:val="28"/>
                <w:szCs w:val="28"/>
              </w:rPr>
              <w:t>...61</w:t>
            </w:r>
          </w:p>
        </w:tc>
        <w:tc>
          <w:tcPr>
            <w:tcW w:w="1141" w:type="dxa"/>
          </w:tcPr>
          <w:p w14:paraId="4C82D2AD" w14:textId="77777777" w:rsidR="0027643C" w:rsidRPr="00652AF7" w:rsidRDefault="0027643C" w:rsidP="0027643C">
            <w:pPr>
              <w:widowControl w:val="0"/>
              <w:adjustRightInd w:val="0"/>
              <w:spacing w:line="360" w:lineRule="auto"/>
              <w:jc w:val="right"/>
              <w:rPr>
                <w:sz w:val="28"/>
                <w:szCs w:val="28"/>
              </w:rPr>
            </w:pPr>
          </w:p>
        </w:tc>
      </w:tr>
      <w:tr w:rsidR="0027643C" w:rsidRPr="00652AF7" w14:paraId="5D24DC08" w14:textId="77777777" w:rsidTr="00896BA4">
        <w:tc>
          <w:tcPr>
            <w:tcW w:w="8755" w:type="dxa"/>
            <w:gridSpan w:val="2"/>
          </w:tcPr>
          <w:p w14:paraId="10FD0F1E" w14:textId="614918D0" w:rsidR="0027643C" w:rsidRPr="00652AF7" w:rsidRDefault="0027643C" w:rsidP="0027643C">
            <w:pPr>
              <w:widowControl w:val="0"/>
              <w:tabs>
                <w:tab w:val="left" w:pos="0"/>
              </w:tabs>
              <w:adjustRightInd w:val="0"/>
              <w:spacing w:line="360" w:lineRule="auto"/>
              <w:ind w:right="-108"/>
              <w:rPr>
                <w:b/>
                <w:sz w:val="28"/>
                <w:szCs w:val="28"/>
              </w:rPr>
            </w:pPr>
            <w:r w:rsidRPr="00652AF7">
              <w:rPr>
                <w:b/>
                <w:sz w:val="28"/>
                <w:szCs w:val="28"/>
              </w:rPr>
              <w:t>ЗАГАЛЬНІ ВИСНОВКИ…………….……………………………..…..</w:t>
            </w:r>
            <w:r w:rsidR="00622726">
              <w:rPr>
                <w:b/>
                <w:sz w:val="28"/>
                <w:szCs w:val="28"/>
              </w:rPr>
              <w:t>.62</w:t>
            </w:r>
          </w:p>
        </w:tc>
        <w:tc>
          <w:tcPr>
            <w:tcW w:w="1141" w:type="dxa"/>
          </w:tcPr>
          <w:p w14:paraId="5739BD6D" w14:textId="77777777" w:rsidR="0027643C" w:rsidRPr="00652AF7" w:rsidRDefault="0027643C" w:rsidP="0027643C">
            <w:pPr>
              <w:widowControl w:val="0"/>
              <w:tabs>
                <w:tab w:val="left" w:pos="0"/>
              </w:tabs>
              <w:adjustRightInd w:val="0"/>
              <w:spacing w:line="360" w:lineRule="auto"/>
              <w:jc w:val="right"/>
              <w:rPr>
                <w:b/>
                <w:sz w:val="28"/>
                <w:szCs w:val="28"/>
              </w:rPr>
            </w:pPr>
          </w:p>
        </w:tc>
      </w:tr>
      <w:tr w:rsidR="0027643C" w:rsidRPr="00652AF7" w14:paraId="339BFF86" w14:textId="77777777" w:rsidTr="00896BA4">
        <w:tc>
          <w:tcPr>
            <w:tcW w:w="8755" w:type="dxa"/>
            <w:gridSpan w:val="2"/>
          </w:tcPr>
          <w:p w14:paraId="6A1A0C26" w14:textId="157A3BE4" w:rsidR="0027643C" w:rsidRPr="00652AF7" w:rsidRDefault="0027643C" w:rsidP="0027643C">
            <w:pPr>
              <w:widowControl w:val="0"/>
              <w:tabs>
                <w:tab w:val="left" w:pos="0"/>
              </w:tabs>
              <w:adjustRightInd w:val="0"/>
              <w:spacing w:line="360" w:lineRule="auto"/>
              <w:ind w:right="-108"/>
              <w:rPr>
                <w:b/>
                <w:sz w:val="28"/>
                <w:szCs w:val="28"/>
              </w:rPr>
            </w:pPr>
            <w:r w:rsidRPr="00652AF7">
              <w:rPr>
                <w:b/>
                <w:sz w:val="28"/>
                <w:szCs w:val="28"/>
              </w:rPr>
              <w:t>СПИСОК ВИКОРИСТАНИХ ДЖЕРЕЛ……………………………..</w:t>
            </w:r>
            <w:r w:rsidR="00622726">
              <w:rPr>
                <w:b/>
                <w:sz w:val="28"/>
                <w:szCs w:val="28"/>
              </w:rPr>
              <w:t>.64</w:t>
            </w:r>
          </w:p>
        </w:tc>
        <w:tc>
          <w:tcPr>
            <w:tcW w:w="1141" w:type="dxa"/>
          </w:tcPr>
          <w:p w14:paraId="04510791" w14:textId="77777777" w:rsidR="0027643C" w:rsidRPr="00652AF7" w:rsidRDefault="0027643C" w:rsidP="0027643C">
            <w:pPr>
              <w:widowControl w:val="0"/>
              <w:tabs>
                <w:tab w:val="left" w:pos="0"/>
              </w:tabs>
              <w:adjustRightInd w:val="0"/>
              <w:spacing w:line="360" w:lineRule="auto"/>
              <w:jc w:val="right"/>
              <w:rPr>
                <w:b/>
                <w:sz w:val="28"/>
                <w:szCs w:val="28"/>
              </w:rPr>
            </w:pPr>
          </w:p>
        </w:tc>
      </w:tr>
      <w:tr w:rsidR="0027643C" w:rsidRPr="00652AF7" w14:paraId="7A5B3299" w14:textId="77777777" w:rsidTr="00896BA4">
        <w:tc>
          <w:tcPr>
            <w:tcW w:w="8755" w:type="dxa"/>
            <w:gridSpan w:val="2"/>
          </w:tcPr>
          <w:p w14:paraId="02A673DA" w14:textId="125008C5" w:rsidR="0027643C" w:rsidRPr="00652AF7" w:rsidRDefault="0027643C" w:rsidP="0027643C">
            <w:pPr>
              <w:widowControl w:val="0"/>
              <w:tabs>
                <w:tab w:val="left" w:pos="0"/>
              </w:tabs>
              <w:adjustRightInd w:val="0"/>
              <w:spacing w:line="360" w:lineRule="auto"/>
              <w:ind w:right="-108"/>
              <w:rPr>
                <w:b/>
                <w:sz w:val="28"/>
                <w:szCs w:val="28"/>
              </w:rPr>
            </w:pPr>
            <w:r w:rsidRPr="00652AF7">
              <w:rPr>
                <w:b/>
                <w:sz w:val="28"/>
                <w:szCs w:val="28"/>
              </w:rPr>
              <w:t>ДОДАТКИ……………………………………………………………...…</w:t>
            </w:r>
            <w:r w:rsidR="00622726">
              <w:rPr>
                <w:b/>
                <w:sz w:val="28"/>
                <w:szCs w:val="28"/>
              </w:rPr>
              <w:t>70</w:t>
            </w:r>
          </w:p>
        </w:tc>
        <w:tc>
          <w:tcPr>
            <w:tcW w:w="1141" w:type="dxa"/>
          </w:tcPr>
          <w:p w14:paraId="46B72034" w14:textId="77777777" w:rsidR="0027643C" w:rsidRPr="00652AF7" w:rsidRDefault="0027643C" w:rsidP="0027643C">
            <w:pPr>
              <w:widowControl w:val="0"/>
              <w:tabs>
                <w:tab w:val="left" w:pos="0"/>
              </w:tabs>
              <w:adjustRightInd w:val="0"/>
              <w:spacing w:line="360" w:lineRule="auto"/>
              <w:jc w:val="right"/>
              <w:rPr>
                <w:b/>
                <w:sz w:val="28"/>
                <w:szCs w:val="28"/>
              </w:rPr>
            </w:pPr>
          </w:p>
        </w:tc>
      </w:tr>
    </w:tbl>
    <w:p w14:paraId="17B101E8" w14:textId="77777777" w:rsidR="00B82ECA" w:rsidRPr="00652AF7" w:rsidRDefault="00B82ECA" w:rsidP="005A219C">
      <w:pPr>
        <w:spacing w:after="0"/>
        <w:ind w:firstLine="709"/>
        <w:rPr>
          <w:sz w:val="28"/>
          <w:szCs w:val="28"/>
          <w:lang w:val="uk-UA"/>
        </w:rPr>
      </w:pPr>
    </w:p>
    <w:p w14:paraId="7F13D469" w14:textId="77777777" w:rsidR="00FD7912" w:rsidRPr="00652AF7" w:rsidRDefault="00FD7912" w:rsidP="00FD7912">
      <w:pPr>
        <w:rPr>
          <w:rFonts w:ascii="Times New Roman" w:hAnsi="Times New Roman" w:cs="Times New Roman"/>
          <w:b/>
          <w:bCs/>
          <w:sz w:val="28"/>
          <w:szCs w:val="28"/>
          <w:lang w:val="uk-UA"/>
        </w:rPr>
      </w:pPr>
    </w:p>
    <w:p w14:paraId="2417AA35" w14:textId="7DA27C14" w:rsidR="0094179D" w:rsidRPr="00652AF7" w:rsidRDefault="0094179D" w:rsidP="001235FE">
      <w:pPr>
        <w:spacing w:after="0" w:line="360" w:lineRule="auto"/>
        <w:jc w:val="center"/>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lastRenderedPageBreak/>
        <w:t>ВСТУП</w:t>
      </w:r>
    </w:p>
    <w:p w14:paraId="5D7F09D1" w14:textId="77777777" w:rsidR="005F24C0" w:rsidRPr="00652AF7" w:rsidRDefault="005F24C0" w:rsidP="001235FE">
      <w:pPr>
        <w:spacing w:after="0" w:line="360" w:lineRule="auto"/>
        <w:jc w:val="center"/>
        <w:rPr>
          <w:rFonts w:ascii="Times New Roman" w:hAnsi="Times New Roman" w:cs="Times New Roman"/>
          <w:b/>
          <w:bCs/>
          <w:sz w:val="28"/>
          <w:szCs w:val="28"/>
          <w:lang w:val="uk-UA"/>
        </w:rPr>
      </w:pPr>
    </w:p>
    <w:p w14:paraId="7689EC5E" w14:textId="165CB2C2" w:rsidR="005F24C0" w:rsidRPr="00652AF7" w:rsidRDefault="005F24C0" w:rsidP="001235FE">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Дзюдо – вид спортивної боротьби, що набув широкого розвитку в багатьох країнах світу. Заняття дзюдо пред'являють до тих, хто займається специфічні вимоги та здійснюють комплексний вплив на їх організм.</w:t>
      </w:r>
    </w:p>
    <w:p w14:paraId="243DBA60" w14:textId="77777777" w:rsidR="005F24C0" w:rsidRPr="00652AF7" w:rsidRDefault="005F24C0" w:rsidP="005F24C0">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Питання підготовки борців в даний час є одними з найактуальніших у побудові спортивного тренування. Зростання спортивних результатів залежить від того, наскільки раціонально буде вирішено питання тренування у молодому віці.</w:t>
      </w:r>
    </w:p>
    <w:p w14:paraId="6F23C1D3" w14:textId="77777777" w:rsidR="005F24C0" w:rsidRPr="00652AF7" w:rsidRDefault="005F24C0" w:rsidP="005F24C0">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Досягнення високої спортивної майстерності під час занять боротьбою дзюдо пов'язане з рівнем розвитку рухових здібностей (сили, швидкості, витривалості) та ефективністю їх взаємодії.</w:t>
      </w:r>
    </w:p>
    <w:p w14:paraId="49CFAA65" w14:textId="77777777" w:rsidR="005F24C0" w:rsidRPr="00652AF7" w:rsidRDefault="005F24C0" w:rsidP="005F24C0">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Боротьба дзюдо характеризується нестандартними ациклічними рухами змінної інтенсивності, пов'язаними з використанням великих м'язових зусиль при активній протидії противнику, поєднанням швидкісно-силової роботи зі статичними напругами. В ході тренувальних занять та змагальних сутичок відбуваються зміни у різних системах організму борців. У борців має бути добре розвинена м'язова система, адаптована до роботи переважно в анаеробному режимі.</w:t>
      </w:r>
    </w:p>
    <w:p w14:paraId="2EB116F8" w14:textId="678FC0BA" w:rsidR="0094179D" w:rsidRPr="00652AF7" w:rsidRDefault="005F24C0" w:rsidP="000671D2">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У процесі змагального поєдинку на організм спортсмена впливають високі та тривалі навантаження, які вимагають граничної мобілізації функціональних можливостей організму та висувають високі вимоги до фізичної підготовки спортсменів. У у зв'язку з цим, поряд з удосконаленням техніко-тактичної майстерності важливим завданням тренувального процесу є підвищення рівня фізичної підготовленості та покращення функціональних можливостей дзюдоїстів.</w:t>
      </w:r>
      <w:r w:rsidR="00613D65" w:rsidRPr="00652AF7">
        <w:rPr>
          <w:rFonts w:ascii="Times New Roman" w:hAnsi="Times New Roman" w:cs="Times New Roman"/>
          <w:sz w:val="28"/>
          <w:szCs w:val="28"/>
          <w:lang w:val="uk-UA"/>
        </w:rPr>
        <w:t xml:space="preserve"> </w:t>
      </w:r>
    </w:p>
    <w:p w14:paraId="5ACAF09F" w14:textId="50CD6625" w:rsidR="0094179D" w:rsidRDefault="0094179D" w:rsidP="0094179D">
      <w:pPr>
        <w:autoSpaceDE w:val="0"/>
        <w:autoSpaceDN w:val="0"/>
        <w:adjustRightInd w:val="0"/>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xml:space="preserve">Отже, зважаючи на актуальність окресленої проблеми, було обрано тему </w:t>
      </w:r>
      <w:r w:rsidR="000671D2" w:rsidRPr="00652AF7">
        <w:rPr>
          <w:rFonts w:ascii="Times New Roman" w:hAnsi="Times New Roman" w:cs="Times New Roman"/>
          <w:sz w:val="28"/>
          <w:szCs w:val="28"/>
          <w:lang w:val="uk-UA"/>
        </w:rPr>
        <w:t>дослідження</w:t>
      </w:r>
      <w:r w:rsidRPr="00652AF7">
        <w:rPr>
          <w:rFonts w:ascii="Times New Roman" w:hAnsi="Times New Roman" w:cs="Times New Roman"/>
          <w:sz w:val="28"/>
          <w:szCs w:val="28"/>
          <w:lang w:val="uk-UA"/>
        </w:rPr>
        <w:t>: «</w:t>
      </w:r>
      <w:r w:rsidR="000671D2" w:rsidRPr="00652AF7">
        <w:rPr>
          <w:rFonts w:ascii="Times New Roman" w:hAnsi="Times New Roman" w:cs="Times New Roman"/>
          <w:sz w:val="28"/>
          <w:szCs w:val="28"/>
          <w:lang w:val="uk-UA"/>
        </w:rPr>
        <w:t>Підвищення функціональних можливостей дзюдоїстів засобами силового фітнесу</w:t>
      </w:r>
      <w:r w:rsidRPr="00652AF7">
        <w:rPr>
          <w:rFonts w:ascii="Times New Roman" w:hAnsi="Times New Roman" w:cs="Times New Roman"/>
          <w:sz w:val="28"/>
          <w:szCs w:val="28"/>
          <w:lang w:val="uk-UA"/>
        </w:rPr>
        <w:t>».</w:t>
      </w:r>
    </w:p>
    <w:p w14:paraId="72D47CA5" w14:textId="44723FA8" w:rsidR="005C3203" w:rsidRPr="006A0696" w:rsidRDefault="005C3203" w:rsidP="0094179D">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Питання, що стосуються функціональних можливостей дзюдоїстів досліджували такі науковці: </w:t>
      </w:r>
      <w:r w:rsidR="006A0696">
        <w:rPr>
          <w:rFonts w:ascii="Times New Roman" w:hAnsi="Times New Roman" w:cs="Times New Roman"/>
          <w:sz w:val="28"/>
          <w:szCs w:val="28"/>
          <w:lang w:val="uk-UA"/>
        </w:rPr>
        <w:t xml:space="preserve">А. Ф. Алєксєєв </w:t>
      </w:r>
      <w:r w:rsidR="006A0696" w:rsidRPr="00C47DCF">
        <w:rPr>
          <w:rFonts w:ascii="Times New Roman" w:hAnsi="Times New Roman" w:cs="Times New Roman"/>
          <w:sz w:val="28"/>
          <w:szCs w:val="28"/>
          <w:lang w:val="uk-UA"/>
        </w:rPr>
        <w:t>[</w:t>
      </w:r>
      <w:r w:rsidR="006A0696">
        <w:rPr>
          <w:rFonts w:ascii="Times New Roman" w:hAnsi="Times New Roman" w:cs="Times New Roman"/>
          <w:sz w:val="28"/>
          <w:szCs w:val="28"/>
          <w:lang w:val="uk-UA"/>
        </w:rPr>
        <w:t>1; 2; 3</w:t>
      </w:r>
      <w:r w:rsidR="006A0696" w:rsidRPr="00C47DCF">
        <w:rPr>
          <w:rFonts w:ascii="Times New Roman" w:hAnsi="Times New Roman" w:cs="Times New Roman"/>
          <w:sz w:val="28"/>
          <w:szCs w:val="28"/>
          <w:lang w:val="uk-UA"/>
        </w:rPr>
        <w:t>]</w:t>
      </w:r>
      <w:r w:rsidR="006A0696">
        <w:rPr>
          <w:rFonts w:ascii="Times New Roman" w:hAnsi="Times New Roman" w:cs="Times New Roman"/>
          <w:sz w:val="28"/>
          <w:szCs w:val="28"/>
          <w:lang w:val="uk-UA"/>
        </w:rPr>
        <w:t xml:space="preserve">; А. Ауйнц </w:t>
      </w:r>
      <w:r w:rsidR="006A0696" w:rsidRPr="00C47DCF">
        <w:rPr>
          <w:rFonts w:ascii="Times New Roman" w:hAnsi="Times New Roman" w:cs="Times New Roman"/>
          <w:sz w:val="28"/>
          <w:szCs w:val="28"/>
          <w:lang w:val="uk-UA"/>
        </w:rPr>
        <w:t>[</w:t>
      </w:r>
      <w:r w:rsidR="006A0696">
        <w:rPr>
          <w:rFonts w:ascii="Times New Roman" w:hAnsi="Times New Roman" w:cs="Times New Roman"/>
          <w:sz w:val="28"/>
          <w:szCs w:val="28"/>
          <w:lang w:val="uk-UA"/>
        </w:rPr>
        <w:t>4</w:t>
      </w:r>
      <w:r w:rsidR="006A0696" w:rsidRPr="00C47DCF">
        <w:rPr>
          <w:rFonts w:ascii="Times New Roman" w:hAnsi="Times New Roman" w:cs="Times New Roman"/>
          <w:sz w:val="28"/>
          <w:szCs w:val="28"/>
          <w:lang w:val="uk-UA"/>
        </w:rPr>
        <w:t>]</w:t>
      </w:r>
      <w:r w:rsidR="006A0696">
        <w:rPr>
          <w:rFonts w:ascii="Times New Roman" w:hAnsi="Times New Roman" w:cs="Times New Roman"/>
          <w:sz w:val="28"/>
          <w:szCs w:val="28"/>
          <w:lang w:val="uk-UA"/>
        </w:rPr>
        <w:t xml:space="preserve">; А. А. Антонов </w:t>
      </w:r>
      <w:r w:rsidR="006A0696" w:rsidRPr="00C47DCF">
        <w:rPr>
          <w:rFonts w:ascii="Times New Roman" w:hAnsi="Times New Roman" w:cs="Times New Roman"/>
          <w:sz w:val="28"/>
          <w:szCs w:val="28"/>
          <w:lang w:val="uk-UA"/>
        </w:rPr>
        <w:t>[</w:t>
      </w:r>
      <w:r w:rsidR="00427F19">
        <w:rPr>
          <w:rFonts w:ascii="Times New Roman" w:hAnsi="Times New Roman" w:cs="Times New Roman"/>
          <w:sz w:val="28"/>
          <w:szCs w:val="28"/>
          <w:lang w:val="uk-UA"/>
        </w:rPr>
        <w:t>5</w:t>
      </w:r>
      <w:r w:rsidR="006A0696" w:rsidRPr="00C47DCF">
        <w:rPr>
          <w:rFonts w:ascii="Times New Roman" w:hAnsi="Times New Roman" w:cs="Times New Roman"/>
          <w:sz w:val="28"/>
          <w:szCs w:val="28"/>
          <w:lang w:val="uk-UA"/>
        </w:rPr>
        <w:t>]</w:t>
      </w:r>
      <w:r w:rsidR="006A0696">
        <w:rPr>
          <w:rFonts w:ascii="Times New Roman" w:hAnsi="Times New Roman" w:cs="Times New Roman"/>
          <w:sz w:val="28"/>
          <w:szCs w:val="28"/>
          <w:lang w:val="uk-UA"/>
        </w:rPr>
        <w:t xml:space="preserve">; </w:t>
      </w:r>
      <w:r w:rsidR="00D6043D">
        <w:rPr>
          <w:rFonts w:ascii="Times New Roman" w:hAnsi="Times New Roman" w:cs="Times New Roman"/>
          <w:sz w:val="28"/>
          <w:szCs w:val="28"/>
          <w:lang w:val="uk-UA"/>
        </w:rPr>
        <w:t xml:space="preserve">О. О. Бекас </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6</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 xml:space="preserve">; Е. А. Бавикін </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7</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 xml:space="preserve">; О. С. Волошин </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9</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 xml:space="preserve">; Н. Л. Височіна </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10</w:t>
      </w:r>
      <w:r w:rsidR="00D6043D" w:rsidRPr="00C47DCF">
        <w:rPr>
          <w:rFonts w:ascii="Times New Roman" w:hAnsi="Times New Roman" w:cs="Times New Roman"/>
          <w:sz w:val="28"/>
          <w:szCs w:val="28"/>
          <w:lang w:val="uk-UA"/>
        </w:rPr>
        <w:t>]</w:t>
      </w:r>
      <w:r w:rsidR="00D6043D">
        <w:rPr>
          <w:rFonts w:ascii="Times New Roman" w:hAnsi="Times New Roman" w:cs="Times New Roman"/>
          <w:sz w:val="28"/>
          <w:szCs w:val="28"/>
          <w:lang w:val="uk-UA"/>
        </w:rPr>
        <w:t xml:space="preserve">; </w:t>
      </w:r>
      <w:r w:rsidR="00255CE4">
        <w:rPr>
          <w:rFonts w:ascii="Times New Roman" w:hAnsi="Times New Roman" w:cs="Times New Roman"/>
          <w:sz w:val="28"/>
          <w:szCs w:val="28"/>
          <w:lang w:val="uk-UA"/>
        </w:rPr>
        <w:t xml:space="preserve">В. Л. Волков </w:t>
      </w:r>
      <w:r w:rsidR="00255CE4" w:rsidRPr="00C47DCF">
        <w:rPr>
          <w:rFonts w:ascii="Times New Roman" w:hAnsi="Times New Roman" w:cs="Times New Roman"/>
          <w:sz w:val="28"/>
          <w:szCs w:val="28"/>
          <w:lang w:val="uk-UA"/>
        </w:rPr>
        <w:t>[</w:t>
      </w:r>
      <w:r w:rsidR="00255CE4">
        <w:rPr>
          <w:rFonts w:ascii="Times New Roman" w:hAnsi="Times New Roman" w:cs="Times New Roman"/>
          <w:sz w:val="28"/>
          <w:szCs w:val="28"/>
          <w:lang w:val="uk-UA"/>
        </w:rPr>
        <w:t>11</w:t>
      </w:r>
      <w:r w:rsidR="00255CE4" w:rsidRPr="00C47DCF">
        <w:rPr>
          <w:rFonts w:ascii="Times New Roman" w:hAnsi="Times New Roman" w:cs="Times New Roman"/>
          <w:sz w:val="28"/>
          <w:szCs w:val="28"/>
          <w:lang w:val="uk-UA"/>
        </w:rPr>
        <w:t>]</w:t>
      </w:r>
      <w:r w:rsidR="00255CE4">
        <w:rPr>
          <w:rFonts w:ascii="Times New Roman" w:hAnsi="Times New Roman" w:cs="Times New Roman"/>
          <w:sz w:val="28"/>
          <w:szCs w:val="28"/>
          <w:lang w:val="uk-UA"/>
        </w:rPr>
        <w:t xml:space="preserve">; В. Л. Голоха </w:t>
      </w:r>
      <w:r w:rsidR="00255CE4" w:rsidRPr="00C47DCF">
        <w:rPr>
          <w:rFonts w:ascii="Times New Roman" w:hAnsi="Times New Roman" w:cs="Times New Roman"/>
          <w:sz w:val="28"/>
          <w:szCs w:val="28"/>
          <w:lang w:val="uk-UA"/>
        </w:rPr>
        <w:t>[</w:t>
      </w:r>
      <w:r w:rsidR="00255CE4">
        <w:rPr>
          <w:rFonts w:ascii="Times New Roman" w:hAnsi="Times New Roman" w:cs="Times New Roman"/>
          <w:sz w:val="28"/>
          <w:szCs w:val="28"/>
          <w:lang w:val="uk-UA"/>
        </w:rPr>
        <w:t>13; 14</w:t>
      </w:r>
      <w:r w:rsidR="00255CE4" w:rsidRPr="00C47DCF">
        <w:rPr>
          <w:rFonts w:ascii="Times New Roman" w:hAnsi="Times New Roman" w:cs="Times New Roman"/>
          <w:sz w:val="28"/>
          <w:szCs w:val="28"/>
          <w:lang w:val="uk-UA"/>
        </w:rPr>
        <w:t>]</w:t>
      </w:r>
      <w:r w:rsidR="00255CE4">
        <w:rPr>
          <w:rFonts w:ascii="Times New Roman" w:hAnsi="Times New Roman" w:cs="Times New Roman"/>
          <w:sz w:val="28"/>
          <w:szCs w:val="28"/>
          <w:lang w:val="uk-UA"/>
        </w:rPr>
        <w:t xml:space="preserve">; </w:t>
      </w:r>
      <w:r w:rsidR="00A3185C">
        <w:rPr>
          <w:rFonts w:ascii="Times New Roman" w:hAnsi="Times New Roman" w:cs="Times New Roman"/>
          <w:sz w:val="28"/>
          <w:szCs w:val="28"/>
          <w:lang w:val="uk-UA"/>
        </w:rPr>
        <w:t xml:space="preserve">О. Р. Задорожна </w:t>
      </w:r>
      <w:r w:rsidR="00A3185C" w:rsidRPr="00C47DCF">
        <w:rPr>
          <w:rFonts w:ascii="Times New Roman" w:hAnsi="Times New Roman" w:cs="Times New Roman"/>
          <w:sz w:val="28"/>
          <w:szCs w:val="28"/>
          <w:lang w:val="uk-UA"/>
        </w:rPr>
        <w:t>[</w:t>
      </w:r>
      <w:r w:rsidR="00A3185C">
        <w:rPr>
          <w:rFonts w:ascii="Times New Roman" w:hAnsi="Times New Roman" w:cs="Times New Roman"/>
          <w:sz w:val="28"/>
          <w:szCs w:val="28"/>
          <w:lang w:val="uk-UA"/>
        </w:rPr>
        <w:t>16</w:t>
      </w:r>
      <w:r w:rsidR="00A3185C" w:rsidRPr="00C47DCF">
        <w:rPr>
          <w:rFonts w:ascii="Times New Roman" w:hAnsi="Times New Roman" w:cs="Times New Roman"/>
          <w:sz w:val="28"/>
          <w:szCs w:val="28"/>
          <w:lang w:val="uk-UA"/>
        </w:rPr>
        <w:t>]</w:t>
      </w:r>
      <w:r w:rsidR="00A3185C">
        <w:rPr>
          <w:rFonts w:ascii="Times New Roman" w:hAnsi="Times New Roman" w:cs="Times New Roman"/>
          <w:sz w:val="28"/>
          <w:szCs w:val="28"/>
          <w:lang w:val="uk-UA"/>
        </w:rPr>
        <w:t xml:space="preserve">; </w:t>
      </w:r>
      <w:r w:rsidR="00AD66E6">
        <w:rPr>
          <w:rFonts w:ascii="Times New Roman" w:hAnsi="Times New Roman" w:cs="Times New Roman"/>
          <w:sz w:val="28"/>
          <w:szCs w:val="28"/>
          <w:lang w:val="uk-UA"/>
        </w:rPr>
        <w:t xml:space="preserve">Ф. Загура </w:t>
      </w:r>
      <w:r w:rsidR="00AD66E6" w:rsidRPr="00C47DCF">
        <w:rPr>
          <w:rFonts w:ascii="Times New Roman" w:hAnsi="Times New Roman" w:cs="Times New Roman"/>
          <w:sz w:val="28"/>
          <w:szCs w:val="28"/>
          <w:lang w:val="uk-UA"/>
        </w:rPr>
        <w:t>[</w:t>
      </w:r>
      <w:r w:rsidR="00AD66E6">
        <w:rPr>
          <w:rFonts w:ascii="Times New Roman" w:hAnsi="Times New Roman" w:cs="Times New Roman"/>
          <w:sz w:val="28"/>
          <w:szCs w:val="28"/>
          <w:lang w:val="uk-UA"/>
        </w:rPr>
        <w:t>17</w:t>
      </w:r>
      <w:r w:rsidR="00AD66E6" w:rsidRPr="00C47DCF">
        <w:rPr>
          <w:rFonts w:ascii="Times New Roman" w:hAnsi="Times New Roman" w:cs="Times New Roman"/>
          <w:sz w:val="28"/>
          <w:szCs w:val="28"/>
          <w:lang w:val="uk-UA"/>
        </w:rPr>
        <w:t>]</w:t>
      </w:r>
      <w:r w:rsidR="00AD66E6">
        <w:rPr>
          <w:rFonts w:ascii="Times New Roman" w:hAnsi="Times New Roman" w:cs="Times New Roman"/>
          <w:sz w:val="28"/>
          <w:szCs w:val="28"/>
          <w:lang w:val="uk-UA"/>
        </w:rPr>
        <w:t xml:space="preserve">; В. В. Зебзеев </w:t>
      </w:r>
      <w:r w:rsidR="00AD66E6" w:rsidRPr="00C47DCF">
        <w:rPr>
          <w:rFonts w:ascii="Times New Roman" w:hAnsi="Times New Roman" w:cs="Times New Roman"/>
          <w:sz w:val="28"/>
          <w:szCs w:val="28"/>
          <w:lang w:val="uk-UA"/>
        </w:rPr>
        <w:t>[</w:t>
      </w:r>
      <w:r w:rsidR="00AD66E6">
        <w:rPr>
          <w:rFonts w:ascii="Times New Roman" w:hAnsi="Times New Roman" w:cs="Times New Roman"/>
          <w:sz w:val="28"/>
          <w:szCs w:val="28"/>
          <w:lang w:val="uk-UA"/>
        </w:rPr>
        <w:t>18</w:t>
      </w:r>
      <w:r w:rsidR="00AD66E6" w:rsidRPr="00C47DCF">
        <w:rPr>
          <w:rFonts w:ascii="Times New Roman" w:hAnsi="Times New Roman" w:cs="Times New Roman"/>
          <w:sz w:val="28"/>
          <w:szCs w:val="28"/>
          <w:lang w:val="uk-UA"/>
        </w:rPr>
        <w:t>]</w:t>
      </w:r>
      <w:r w:rsidR="00AD66E6">
        <w:rPr>
          <w:rFonts w:ascii="Times New Roman" w:hAnsi="Times New Roman" w:cs="Times New Roman"/>
          <w:sz w:val="28"/>
          <w:szCs w:val="28"/>
          <w:lang w:val="uk-UA"/>
        </w:rPr>
        <w:t xml:space="preserve">; А. В. Кошура </w:t>
      </w:r>
      <w:r w:rsidR="009A0DFE" w:rsidRPr="00C47DCF">
        <w:rPr>
          <w:rFonts w:ascii="Times New Roman" w:hAnsi="Times New Roman" w:cs="Times New Roman"/>
          <w:sz w:val="28"/>
          <w:szCs w:val="28"/>
          <w:lang w:val="uk-UA"/>
        </w:rPr>
        <w:t>[</w:t>
      </w:r>
      <w:r w:rsidR="009A0DFE">
        <w:rPr>
          <w:rFonts w:ascii="Times New Roman" w:hAnsi="Times New Roman" w:cs="Times New Roman"/>
          <w:sz w:val="28"/>
          <w:szCs w:val="28"/>
          <w:lang w:val="uk-UA"/>
        </w:rPr>
        <w:t>20</w:t>
      </w:r>
      <w:r w:rsidR="009A0DFE" w:rsidRPr="00C47DCF">
        <w:rPr>
          <w:rFonts w:ascii="Times New Roman" w:hAnsi="Times New Roman" w:cs="Times New Roman"/>
          <w:sz w:val="28"/>
          <w:szCs w:val="28"/>
          <w:lang w:val="uk-UA"/>
        </w:rPr>
        <w:t>]</w:t>
      </w:r>
      <w:r w:rsidR="009A0DFE">
        <w:rPr>
          <w:rFonts w:ascii="Times New Roman" w:hAnsi="Times New Roman" w:cs="Times New Roman"/>
          <w:sz w:val="28"/>
          <w:szCs w:val="28"/>
          <w:lang w:val="uk-UA"/>
        </w:rPr>
        <w:t xml:space="preserve">; В. М. Костюкевич </w:t>
      </w:r>
      <w:r w:rsidR="009A0DFE" w:rsidRPr="00C47DCF">
        <w:rPr>
          <w:rFonts w:ascii="Times New Roman" w:hAnsi="Times New Roman" w:cs="Times New Roman"/>
          <w:sz w:val="28"/>
          <w:szCs w:val="28"/>
          <w:lang w:val="uk-UA"/>
        </w:rPr>
        <w:t>[</w:t>
      </w:r>
      <w:r w:rsidR="009A0DFE">
        <w:rPr>
          <w:rFonts w:ascii="Times New Roman" w:hAnsi="Times New Roman" w:cs="Times New Roman"/>
          <w:sz w:val="28"/>
          <w:szCs w:val="28"/>
          <w:lang w:val="uk-UA"/>
        </w:rPr>
        <w:t>21; 22; 23</w:t>
      </w:r>
      <w:r w:rsidR="009A0DFE" w:rsidRPr="00C47DCF">
        <w:rPr>
          <w:rFonts w:ascii="Times New Roman" w:hAnsi="Times New Roman" w:cs="Times New Roman"/>
          <w:sz w:val="28"/>
          <w:szCs w:val="28"/>
          <w:lang w:val="uk-UA"/>
        </w:rPr>
        <w:t>]</w:t>
      </w:r>
      <w:r w:rsidR="009A0DFE">
        <w:rPr>
          <w:rFonts w:ascii="Times New Roman" w:hAnsi="Times New Roman" w:cs="Times New Roman"/>
          <w:sz w:val="28"/>
          <w:szCs w:val="28"/>
          <w:lang w:val="uk-UA"/>
        </w:rPr>
        <w:t xml:space="preserve">;  М. М. Корюкаєв </w:t>
      </w:r>
      <w:r w:rsidR="009A0DFE" w:rsidRPr="00C47DCF">
        <w:rPr>
          <w:rFonts w:ascii="Times New Roman" w:hAnsi="Times New Roman" w:cs="Times New Roman"/>
          <w:sz w:val="28"/>
          <w:szCs w:val="28"/>
          <w:lang w:val="uk-UA"/>
        </w:rPr>
        <w:t>[</w:t>
      </w:r>
      <w:r w:rsidR="009A0DFE">
        <w:rPr>
          <w:rFonts w:ascii="Times New Roman" w:hAnsi="Times New Roman" w:cs="Times New Roman"/>
          <w:sz w:val="28"/>
          <w:szCs w:val="28"/>
          <w:lang w:val="uk-UA"/>
        </w:rPr>
        <w:t>24</w:t>
      </w:r>
      <w:r w:rsidR="009A0DFE" w:rsidRPr="00C47DCF">
        <w:rPr>
          <w:rFonts w:ascii="Times New Roman" w:hAnsi="Times New Roman" w:cs="Times New Roman"/>
          <w:sz w:val="28"/>
          <w:szCs w:val="28"/>
          <w:lang w:val="uk-UA"/>
        </w:rPr>
        <w:t>]</w:t>
      </w:r>
      <w:r w:rsidR="009A0DFE">
        <w:rPr>
          <w:rFonts w:ascii="Times New Roman" w:hAnsi="Times New Roman" w:cs="Times New Roman"/>
          <w:sz w:val="28"/>
          <w:szCs w:val="28"/>
          <w:lang w:val="uk-UA"/>
        </w:rPr>
        <w:t xml:space="preserve">; </w:t>
      </w:r>
      <w:r w:rsidR="00DF0EC9">
        <w:rPr>
          <w:rFonts w:ascii="Times New Roman" w:hAnsi="Times New Roman" w:cs="Times New Roman"/>
          <w:sz w:val="28"/>
          <w:szCs w:val="28"/>
          <w:lang w:val="uk-UA"/>
        </w:rPr>
        <w:t xml:space="preserve">Т. М. Кравчук </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25</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 xml:space="preserve">; Т. Ю. Круцевич </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26</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 xml:space="preserve">; К. К. Каміл </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27</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 xml:space="preserve">; О. Лукіна </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29</w:t>
      </w:r>
      <w:r w:rsidR="00DF0EC9" w:rsidRPr="00C47DCF">
        <w:rPr>
          <w:rFonts w:ascii="Times New Roman" w:hAnsi="Times New Roman" w:cs="Times New Roman"/>
          <w:sz w:val="28"/>
          <w:szCs w:val="28"/>
          <w:lang w:val="uk-UA"/>
        </w:rPr>
        <w:t>]</w:t>
      </w:r>
      <w:r w:rsidR="00DF0EC9">
        <w:rPr>
          <w:rFonts w:ascii="Times New Roman" w:hAnsi="Times New Roman" w:cs="Times New Roman"/>
          <w:sz w:val="28"/>
          <w:szCs w:val="28"/>
          <w:lang w:val="uk-UA"/>
        </w:rPr>
        <w:t xml:space="preserve">; </w:t>
      </w:r>
      <w:r w:rsidR="001A43ED">
        <w:rPr>
          <w:rFonts w:ascii="Times New Roman" w:hAnsi="Times New Roman" w:cs="Times New Roman"/>
          <w:sz w:val="28"/>
          <w:szCs w:val="28"/>
          <w:lang w:val="uk-UA"/>
        </w:rPr>
        <w:t xml:space="preserve">К. Н. Марандян </w:t>
      </w:r>
      <w:r w:rsidR="001A43ED" w:rsidRPr="00C47DCF">
        <w:rPr>
          <w:rFonts w:ascii="Times New Roman" w:hAnsi="Times New Roman" w:cs="Times New Roman"/>
          <w:sz w:val="28"/>
          <w:szCs w:val="28"/>
          <w:lang w:val="uk-UA"/>
        </w:rPr>
        <w:t>[</w:t>
      </w:r>
      <w:r w:rsidR="001A43ED">
        <w:rPr>
          <w:rFonts w:ascii="Times New Roman" w:hAnsi="Times New Roman" w:cs="Times New Roman"/>
          <w:sz w:val="28"/>
          <w:szCs w:val="28"/>
          <w:lang w:val="uk-UA"/>
        </w:rPr>
        <w:t>30</w:t>
      </w:r>
      <w:r w:rsidR="001A43ED" w:rsidRPr="00C47DCF">
        <w:rPr>
          <w:rFonts w:ascii="Times New Roman" w:hAnsi="Times New Roman" w:cs="Times New Roman"/>
          <w:sz w:val="28"/>
          <w:szCs w:val="28"/>
          <w:lang w:val="uk-UA"/>
        </w:rPr>
        <w:t>]</w:t>
      </w:r>
      <w:r w:rsidR="001A43ED">
        <w:rPr>
          <w:rFonts w:ascii="Times New Roman" w:hAnsi="Times New Roman" w:cs="Times New Roman"/>
          <w:sz w:val="28"/>
          <w:szCs w:val="28"/>
          <w:lang w:val="uk-UA"/>
        </w:rPr>
        <w:t xml:space="preserve">; </w:t>
      </w:r>
      <w:r w:rsidR="00D97F30">
        <w:rPr>
          <w:rFonts w:ascii="Times New Roman" w:hAnsi="Times New Roman" w:cs="Times New Roman"/>
          <w:sz w:val="28"/>
          <w:szCs w:val="28"/>
          <w:lang w:val="uk-UA"/>
        </w:rPr>
        <w:t xml:space="preserve">С. В. Овчарук </w:t>
      </w:r>
      <w:r w:rsidR="00D97F30" w:rsidRPr="00C47DCF">
        <w:rPr>
          <w:rFonts w:ascii="Times New Roman" w:hAnsi="Times New Roman" w:cs="Times New Roman"/>
          <w:sz w:val="28"/>
          <w:szCs w:val="28"/>
          <w:lang w:val="uk-UA"/>
        </w:rPr>
        <w:t>[</w:t>
      </w:r>
      <w:r w:rsidR="00D97F30">
        <w:rPr>
          <w:rFonts w:ascii="Times New Roman" w:hAnsi="Times New Roman" w:cs="Times New Roman"/>
          <w:sz w:val="28"/>
          <w:szCs w:val="28"/>
          <w:lang w:val="uk-UA"/>
        </w:rPr>
        <w:t>32</w:t>
      </w:r>
      <w:r w:rsidR="00D97F30" w:rsidRPr="00C47DCF">
        <w:rPr>
          <w:rFonts w:ascii="Times New Roman" w:hAnsi="Times New Roman" w:cs="Times New Roman"/>
          <w:sz w:val="28"/>
          <w:szCs w:val="28"/>
          <w:lang w:val="uk-UA"/>
        </w:rPr>
        <w:t>]</w:t>
      </w:r>
      <w:r w:rsidR="00D97F30">
        <w:rPr>
          <w:rFonts w:ascii="Times New Roman" w:hAnsi="Times New Roman" w:cs="Times New Roman"/>
          <w:sz w:val="28"/>
          <w:szCs w:val="28"/>
          <w:lang w:val="uk-UA"/>
        </w:rPr>
        <w:t xml:space="preserve">; </w:t>
      </w:r>
      <w:r w:rsidR="00C93A85">
        <w:rPr>
          <w:rFonts w:ascii="Times New Roman" w:hAnsi="Times New Roman" w:cs="Times New Roman"/>
          <w:sz w:val="28"/>
          <w:szCs w:val="28"/>
          <w:lang w:val="uk-UA"/>
        </w:rPr>
        <w:t xml:space="preserve">Ю. Г. Паламарчук </w:t>
      </w:r>
      <w:r w:rsidR="00C93A85" w:rsidRPr="00C47DCF">
        <w:rPr>
          <w:rFonts w:ascii="Times New Roman" w:hAnsi="Times New Roman" w:cs="Times New Roman"/>
          <w:sz w:val="28"/>
          <w:szCs w:val="28"/>
          <w:lang w:val="uk-UA"/>
        </w:rPr>
        <w:t>[</w:t>
      </w:r>
      <w:r w:rsidR="00C93A85">
        <w:rPr>
          <w:rFonts w:ascii="Times New Roman" w:hAnsi="Times New Roman" w:cs="Times New Roman"/>
          <w:sz w:val="28"/>
          <w:szCs w:val="28"/>
          <w:lang w:val="uk-UA"/>
        </w:rPr>
        <w:t>34</w:t>
      </w:r>
      <w:r w:rsidR="00C93A85" w:rsidRPr="00C47DCF">
        <w:rPr>
          <w:rFonts w:ascii="Times New Roman" w:hAnsi="Times New Roman" w:cs="Times New Roman"/>
          <w:sz w:val="28"/>
          <w:szCs w:val="28"/>
          <w:lang w:val="uk-UA"/>
        </w:rPr>
        <w:t>]</w:t>
      </w:r>
      <w:r w:rsidR="00C93A85">
        <w:rPr>
          <w:rFonts w:ascii="Times New Roman" w:hAnsi="Times New Roman" w:cs="Times New Roman"/>
          <w:sz w:val="28"/>
          <w:szCs w:val="28"/>
          <w:lang w:val="uk-UA"/>
        </w:rPr>
        <w:t xml:space="preserve">; </w:t>
      </w:r>
      <w:r w:rsidR="00B61B8C">
        <w:rPr>
          <w:rFonts w:ascii="Times New Roman" w:hAnsi="Times New Roman" w:cs="Times New Roman"/>
          <w:sz w:val="28"/>
          <w:szCs w:val="28"/>
          <w:lang w:val="uk-UA"/>
        </w:rPr>
        <w:t xml:space="preserve">Р. В. Первачук </w:t>
      </w:r>
      <w:r w:rsidR="00B61B8C" w:rsidRPr="00C47DCF">
        <w:rPr>
          <w:rFonts w:ascii="Times New Roman" w:hAnsi="Times New Roman" w:cs="Times New Roman"/>
          <w:sz w:val="28"/>
          <w:szCs w:val="28"/>
          <w:lang w:val="uk-UA"/>
        </w:rPr>
        <w:t>[</w:t>
      </w:r>
      <w:r w:rsidR="00B61B8C">
        <w:rPr>
          <w:rFonts w:ascii="Times New Roman" w:hAnsi="Times New Roman" w:cs="Times New Roman"/>
          <w:sz w:val="28"/>
          <w:szCs w:val="28"/>
          <w:lang w:val="uk-UA"/>
        </w:rPr>
        <w:t>36</w:t>
      </w:r>
      <w:r w:rsidR="00B61B8C" w:rsidRPr="00C47DCF">
        <w:rPr>
          <w:rFonts w:ascii="Times New Roman" w:hAnsi="Times New Roman" w:cs="Times New Roman"/>
          <w:sz w:val="28"/>
          <w:szCs w:val="28"/>
          <w:lang w:val="uk-UA"/>
        </w:rPr>
        <w:t>]</w:t>
      </w:r>
      <w:r w:rsidR="00B61B8C">
        <w:rPr>
          <w:rFonts w:ascii="Times New Roman" w:hAnsi="Times New Roman" w:cs="Times New Roman"/>
          <w:sz w:val="28"/>
          <w:szCs w:val="28"/>
          <w:lang w:val="uk-UA"/>
        </w:rPr>
        <w:t xml:space="preserve">; </w:t>
      </w:r>
      <w:r w:rsidR="00182962">
        <w:rPr>
          <w:rFonts w:ascii="Times New Roman" w:hAnsi="Times New Roman" w:cs="Times New Roman"/>
          <w:sz w:val="28"/>
          <w:szCs w:val="28"/>
          <w:lang w:val="uk-UA"/>
        </w:rPr>
        <w:t xml:space="preserve">В. В. Середа </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38</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 xml:space="preserve">; Л. П. Сергієнко </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40</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 xml:space="preserve">; Н. С. Сергата </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41</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 xml:space="preserve">; Ю. А. Чумак </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10</w:t>
      </w:r>
      <w:r w:rsidR="00182962" w:rsidRPr="00C47DCF">
        <w:rPr>
          <w:rFonts w:ascii="Times New Roman" w:hAnsi="Times New Roman" w:cs="Times New Roman"/>
          <w:sz w:val="28"/>
          <w:szCs w:val="28"/>
          <w:lang w:val="uk-UA"/>
        </w:rPr>
        <w:t>]</w:t>
      </w:r>
      <w:r w:rsidR="00182962">
        <w:rPr>
          <w:rFonts w:ascii="Times New Roman" w:hAnsi="Times New Roman" w:cs="Times New Roman"/>
          <w:sz w:val="28"/>
          <w:szCs w:val="28"/>
          <w:lang w:val="uk-UA"/>
        </w:rPr>
        <w:t xml:space="preserve">; Д. А. Чевичелов; </w:t>
      </w:r>
      <w:r w:rsidR="00D97F30">
        <w:rPr>
          <w:rFonts w:ascii="Times New Roman" w:hAnsi="Times New Roman" w:cs="Times New Roman"/>
          <w:sz w:val="28"/>
          <w:szCs w:val="28"/>
          <w:lang w:val="uk-UA"/>
        </w:rPr>
        <w:t xml:space="preserve">А. В. Філіна </w:t>
      </w:r>
      <w:r w:rsidR="00D97F30" w:rsidRPr="00C47DCF">
        <w:rPr>
          <w:rFonts w:ascii="Times New Roman" w:hAnsi="Times New Roman" w:cs="Times New Roman"/>
          <w:sz w:val="28"/>
          <w:szCs w:val="28"/>
          <w:lang w:val="uk-UA"/>
        </w:rPr>
        <w:t>[</w:t>
      </w:r>
      <w:r w:rsidR="00D97F30">
        <w:rPr>
          <w:rFonts w:ascii="Times New Roman" w:hAnsi="Times New Roman" w:cs="Times New Roman"/>
          <w:sz w:val="28"/>
          <w:szCs w:val="28"/>
          <w:lang w:val="uk-UA"/>
        </w:rPr>
        <w:t>31</w:t>
      </w:r>
      <w:r w:rsidR="00D97F30" w:rsidRPr="00C47DCF">
        <w:rPr>
          <w:rFonts w:ascii="Times New Roman" w:hAnsi="Times New Roman" w:cs="Times New Roman"/>
          <w:sz w:val="28"/>
          <w:szCs w:val="28"/>
          <w:lang w:val="uk-UA"/>
        </w:rPr>
        <w:t>]</w:t>
      </w:r>
      <w:r w:rsidR="00BA18A1">
        <w:rPr>
          <w:rFonts w:ascii="Times New Roman" w:hAnsi="Times New Roman" w:cs="Times New Roman"/>
          <w:sz w:val="28"/>
          <w:szCs w:val="28"/>
          <w:lang w:val="uk-UA"/>
        </w:rPr>
        <w:t xml:space="preserve">; </w:t>
      </w:r>
      <w:r w:rsidR="00BA18A1" w:rsidRPr="00E3507F">
        <w:rPr>
          <w:rFonts w:ascii="Times New Roman" w:hAnsi="Times New Roman" w:cs="Times New Roman"/>
          <w:color w:val="000000"/>
          <w:sz w:val="28"/>
          <w:szCs w:val="28"/>
        </w:rPr>
        <w:t>M</w:t>
      </w:r>
      <w:r w:rsidR="00BA18A1" w:rsidRPr="00C47DCF">
        <w:rPr>
          <w:rFonts w:ascii="Times New Roman" w:hAnsi="Times New Roman" w:cs="Times New Roman"/>
          <w:color w:val="000000"/>
          <w:sz w:val="28"/>
          <w:szCs w:val="28"/>
          <w:lang w:val="uk-UA"/>
        </w:rPr>
        <w:t>.</w:t>
      </w:r>
      <w:r w:rsidR="00BA18A1">
        <w:rPr>
          <w:rFonts w:ascii="Times New Roman" w:hAnsi="Times New Roman" w:cs="Times New Roman"/>
          <w:color w:val="000000"/>
          <w:sz w:val="28"/>
          <w:szCs w:val="28"/>
          <w:lang w:val="uk-UA"/>
        </w:rPr>
        <w:t xml:space="preserve"> </w:t>
      </w:r>
      <w:r w:rsidR="00BA18A1" w:rsidRPr="00E3507F">
        <w:rPr>
          <w:rFonts w:ascii="Times New Roman" w:hAnsi="Times New Roman" w:cs="Times New Roman"/>
          <w:color w:val="000000"/>
          <w:sz w:val="28"/>
          <w:szCs w:val="28"/>
        </w:rPr>
        <w:t>F</w:t>
      </w:r>
      <w:r w:rsidR="00BA18A1" w:rsidRPr="00C47DCF">
        <w:rPr>
          <w:rFonts w:ascii="Times New Roman" w:hAnsi="Times New Roman" w:cs="Times New Roman"/>
          <w:color w:val="000000"/>
          <w:sz w:val="28"/>
          <w:szCs w:val="28"/>
          <w:lang w:val="uk-UA"/>
        </w:rPr>
        <w:t>.</w:t>
      </w:r>
      <w:r w:rsidR="00BA18A1">
        <w:rPr>
          <w:rFonts w:ascii="Times New Roman" w:hAnsi="Times New Roman" w:cs="Times New Roman"/>
          <w:color w:val="000000"/>
          <w:sz w:val="28"/>
          <w:szCs w:val="28"/>
          <w:lang w:val="uk-UA"/>
        </w:rPr>
        <w:t xml:space="preserve"> </w:t>
      </w:r>
      <w:r w:rsidR="00BA18A1" w:rsidRPr="00E3507F">
        <w:rPr>
          <w:rFonts w:ascii="Times New Roman" w:hAnsi="Times New Roman" w:cs="Times New Roman"/>
          <w:color w:val="000000"/>
          <w:sz w:val="28"/>
          <w:szCs w:val="28"/>
        </w:rPr>
        <w:t>Agostinho</w:t>
      </w:r>
      <w:r w:rsidR="00BA18A1" w:rsidRPr="00C47DCF">
        <w:rPr>
          <w:rFonts w:ascii="Times New Roman" w:hAnsi="Times New Roman" w:cs="Times New Roman"/>
          <w:color w:val="000000"/>
          <w:sz w:val="28"/>
          <w:szCs w:val="28"/>
          <w:lang w:val="uk-UA"/>
        </w:rPr>
        <w:t xml:space="preserve"> </w:t>
      </w:r>
      <w:r w:rsidR="00BA18A1" w:rsidRPr="00C47DCF">
        <w:rPr>
          <w:rFonts w:ascii="Times New Roman" w:hAnsi="Times New Roman" w:cs="Times New Roman"/>
          <w:sz w:val="28"/>
          <w:szCs w:val="28"/>
          <w:lang w:val="uk-UA"/>
        </w:rPr>
        <w:t>[</w:t>
      </w:r>
      <w:r w:rsidR="00BA18A1">
        <w:rPr>
          <w:rFonts w:ascii="Times New Roman" w:hAnsi="Times New Roman" w:cs="Times New Roman"/>
          <w:sz w:val="28"/>
          <w:szCs w:val="28"/>
          <w:lang w:val="uk-UA"/>
        </w:rPr>
        <w:t>49</w:t>
      </w:r>
      <w:r w:rsidR="00BA18A1" w:rsidRPr="00C47DCF">
        <w:rPr>
          <w:rFonts w:ascii="Times New Roman" w:hAnsi="Times New Roman" w:cs="Times New Roman"/>
          <w:sz w:val="28"/>
          <w:szCs w:val="28"/>
          <w:lang w:val="uk-UA"/>
        </w:rPr>
        <w:t>]</w:t>
      </w:r>
      <w:r w:rsidR="00BA18A1">
        <w:rPr>
          <w:rFonts w:ascii="Times New Roman" w:hAnsi="Times New Roman" w:cs="Times New Roman"/>
          <w:sz w:val="28"/>
          <w:szCs w:val="28"/>
          <w:lang w:val="uk-UA"/>
        </w:rPr>
        <w:t xml:space="preserve">; </w:t>
      </w:r>
      <w:r w:rsidR="00C348A8" w:rsidRPr="00E3507F">
        <w:rPr>
          <w:rFonts w:ascii="Times New Roman" w:hAnsi="Times New Roman" w:cs="Times New Roman"/>
          <w:color w:val="000000"/>
          <w:sz w:val="28"/>
          <w:szCs w:val="28"/>
        </w:rPr>
        <w:t>H</w:t>
      </w:r>
      <w:r w:rsidR="00C348A8" w:rsidRPr="00C47DCF">
        <w:rPr>
          <w:rFonts w:ascii="Times New Roman" w:hAnsi="Times New Roman" w:cs="Times New Roman"/>
          <w:color w:val="000000"/>
          <w:sz w:val="28"/>
          <w:szCs w:val="28"/>
          <w:lang w:val="uk-UA"/>
        </w:rPr>
        <w:t>.</w:t>
      </w:r>
      <w:r w:rsidR="00C348A8">
        <w:rPr>
          <w:rFonts w:ascii="Times New Roman" w:hAnsi="Times New Roman" w:cs="Times New Roman"/>
          <w:color w:val="000000"/>
          <w:sz w:val="28"/>
          <w:szCs w:val="28"/>
          <w:lang w:val="uk-UA"/>
        </w:rPr>
        <w:t xml:space="preserve"> </w:t>
      </w:r>
      <w:r w:rsidR="00C348A8" w:rsidRPr="00E3507F">
        <w:rPr>
          <w:rFonts w:ascii="Times New Roman" w:hAnsi="Times New Roman" w:cs="Times New Roman"/>
          <w:color w:val="000000"/>
          <w:sz w:val="28"/>
          <w:szCs w:val="28"/>
        </w:rPr>
        <w:t>Arazi</w:t>
      </w:r>
      <w:r w:rsidR="00C348A8" w:rsidRPr="00C47DCF">
        <w:rPr>
          <w:rFonts w:ascii="Times New Roman" w:hAnsi="Times New Roman" w:cs="Times New Roman"/>
          <w:color w:val="000000"/>
          <w:sz w:val="28"/>
          <w:szCs w:val="28"/>
          <w:lang w:val="uk-UA"/>
        </w:rPr>
        <w:t xml:space="preserve"> </w:t>
      </w:r>
      <w:r w:rsidR="00C348A8" w:rsidRPr="00C47DCF">
        <w:rPr>
          <w:rFonts w:ascii="Times New Roman" w:hAnsi="Times New Roman" w:cs="Times New Roman"/>
          <w:sz w:val="28"/>
          <w:szCs w:val="28"/>
          <w:lang w:val="uk-UA"/>
        </w:rPr>
        <w:t>[</w:t>
      </w:r>
      <w:r w:rsidR="00C348A8">
        <w:rPr>
          <w:rFonts w:ascii="Times New Roman" w:hAnsi="Times New Roman" w:cs="Times New Roman"/>
          <w:sz w:val="28"/>
          <w:szCs w:val="28"/>
          <w:lang w:val="uk-UA"/>
        </w:rPr>
        <w:t>50</w:t>
      </w:r>
      <w:r w:rsidR="00C348A8" w:rsidRPr="00C47DCF">
        <w:rPr>
          <w:rFonts w:ascii="Times New Roman" w:hAnsi="Times New Roman" w:cs="Times New Roman"/>
          <w:sz w:val="28"/>
          <w:szCs w:val="28"/>
          <w:lang w:val="uk-UA"/>
        </w:rPr>
        <w:t>]</w:t>
      </w:r>
      <w:r w:rsidR="00C348A8">
        <w:rPr>
          <w:rFonts w:ascii="Times New Roman" w:hAnsi="Times New Roman" w:cs="Times New Roman"/>
          <w:sz w:val="28"/>
          <w:szCs w:val="28"/>
          <w:lang w:val="uk-UA"/>
        </w:rPr>
        <w:t xml:space="preserve">; </w:t>
      </w:r>
      <w:r w:rsidR="00C348A8" w:rsidRPr="00E3507F">
        <w:rPr>
          <w:rFonts w:ascii="Times New Roman" w:hAnsi="Times New Roman" w:cs="Times New Roman"/>
          <w:color w:val="000000"/>
          <w:sz w:val="28"/>
          <w:szCs w:val="28"/>
        </w:rPr>
        <w:t>E</w:t>
      </w:r>
      <w:r w:rsidR="00C348A8" w:rsidRPr="00C47DCF">
        <w:rPr>
          <w:rFonts w:ascii="Times New Roman" w:hAnsi="Times New Roman" w:cs="Times New Roman"/>
          <w:color w:val="000000"/>
          <w:sz w:val="28"/>
          <w:szCs w:val="28"/>
          <w:lang w:val="uk-UA"/>
        </w:rPr>
        <w:t>.</w:t>
      </w:r>
      <w:r w:rsidR="00C348A8">
        <w:rPr>
          <w:rFonts w:ascii="Times New Roman" w:hAnsi="Times New Roman" w:cs="Times New Roman"/>
          <w:color w:val="000000"/>
          <w:sz w:val="28"/>
          <w:szCs w:val="28"/>
          <w:lang w:val="uk-UA"/>
        </w:rPr>
        <w:t xml:space="preserve"> </w:t>
      </w:r>
      <w:r w:rsidR="00C348A8" w:rsidRPr="00E3507F">
        <w:rPr>
          <w:rFonts w:ascii="Times New Roman" w:hAnsi="Times New Roman" w:cs="Times New Roman"/>
          <w:color w:val="000000"/>
          <w:sz w:val="28"/>
          <w:szCs w:val="28"/>
        </w:rPr>
        <w:t>Franchini</w:t>
      </w:r>
      <w:r w:rsidR="00C348A8" w:rsidRPr="00C47DCF">
        <w:rPr>
          <w:rFonts w:ascii="Times New Roman" w:hAnsi="Times New Roman" w:cs="Times New Roman"/>
          <w:color w:val="000000"/>
          <w:sz w:val="28"/>
          <w:szCs w:val="28"/>
          <w:lang w:val="uk-UA"/>
        </w:rPr>
        <w:t xml:space="preserve"> </w:t>
      </w:r>
      <w:r w:rsidR="00C348A8" w:rsidRPr="00C47DCF">
        <w:rPr>
          <w:rFonts w:ascii="Times New Roman" w:hAnsi="Times New Roman" w:cs="Times New Roman"/>
          <w:sz w:val="28"/>
          <w:szCs w:val="28"/>
          <w:lang w:val="uk-UA"/>
        </w:rPr>
        <w:t>[</w:t>
      </w:r>
      <w:r w:rsidR="00C348A8">
        <w:rPr>
          <w:rFonts w:ascii="Times New Roman" w:hAnsi="Times New Roman" w:cs="Times New Roman"/>
          <w:sz w:val="28"/>
          <w:szCs w:val="28"/>
          <w:lang w:val="uk-UA"/>
        </w:rPr>
        <w:t>51</w:t>
      </w:r>
      <w:r w:rsidR="00C348A8" w:rsidRPr="00C47DCF">
        <w:rPr>
          <w:rFonts w:ascii="Times New Roman" w:hAnsi="Times New Roman" w:cs="Times New Roman"/>
          <w:sz w:val="28"/>
          <w:szCs w:val="28"/>
          <w:lang w:val="uk-UA"/>
        </w:rPr>
        <w:t>]</w:t>
      </w:r>
      <w:r w:rsidR="00B82DC4">
        <w:rPr>
          <w:rFonts w:ascii="Times New Roman" w:hAnsi="Times New Roman" w:cs="Times New Roman"/>
          <w:sz w:val="28"/>
          <w:szCs w:val="28"/>
          <w:lang w:val="uk-UA"/>
        </w:rPr>
        <w:t xml:space="preserve"> та ін.</w:t>
      </w:r>
    </w:p>
    <w:p w14:paraId="367DFD5F" w14:textId="69292CF8" w:rsidR="0094179D" w:rsidRPr="00652AF7" w:rsidRDefault="0094179D" w:rsidP="0094179D">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b/>
          <w:sz w:val="28"/>
          <w:szCs w:val="28"/>
          <w:lang w:val="uk-UA"/>
        </w:rPr>
        <w:t xml:space="preserve">Мета </w:t>
      </w:r>
      <w:r w:rsidRPr="00652AF7">
        <w:rPr>
          <w:rFonts w:ascii="Times New Roman" w:hAnsi="Times New Roman" w:cs="Times New Roman"/>
          <w:sz w:val="28"/>
          <w:szCs w:val="28"/>
          <w:lang w:val="uk-UA"/>
        </w:rPr>
        <w:t xml:space="preserve">– дослідити </w:t>
      </w:r>
      <w:r w:rsidR="000671D2" w:rsidRPr="00652AF7">
        <w:rPr>
          <w:rFonts w:ascii="Times New Roman" w:hAnsi="Times New Roman" w:cs="Times New Roman"/>
          <w:sz w:val="28"/>
          <w:szCs w:val="28"/>
          <w:lang w:val="uk-UA"/>
        </w:rPr>
        <w:t>вплив засобів силового фітнесу на функціональні можливості дзюдоїстів.</w:t>
      </w:r>
    </w:p>
    <w:p w14:paraId="1A6DF7C9" w14:textId="77777777" w:rsidR="0094179D" w:rsidRPr="00652AF7" w:rsidRDefault="0094179D" w:rsidP="0094179D">
      <w:pPr>
        <w:pStyle w:val="ab"/>
        <w:spacing w:line="360" w:lineRule="auto"/>
        <w:ind w:firstLine="709"/>
        <w:jc w:val="both"/>
        <w:rPr>
          <w:rFonts w:cs="Times New Roman"/>
          <w:bCs/>
          <w:szCs w:val="28"/>
        </w:rPr>
      </w:pPr>
      <w:r w:rsidRPr="00652AF7">
        <w:rPr>
          <w:rFonts w:cs="Times New Roman"/>
          <w:bCs/>
          <w:szCs w:val="28"/>
        </w:rPr>
        <w:t>Реалізація поставленої мети обумовила такі завдання дослідження:</w:t>
      </w:r>
    </w:p>
    <w:p w14:paraId="1015B596" w14:textId="6E62C51A" w:rsidR="0094179D" w:rsidRPr="00820C6A" w:rsidRDefault="00AA7A32" w:rsidP="0094179D">
      <w:pPr>
        <w:pStyle w:val="ab"/>
        <w:numPr>
          <w:ilvl w:val="0"/>
          <w:numId w:val="1"/>
        </w:numPr>
        <w:spacing w:line="360" w:lineRule="auto"/>
        <w:ind w:left="0" w:firstLine="709"/>
        <w:jc w:val="both"/>
        <w:rPr>
          <w:bCs/>
          <w:szCs w:val="28"/>
        </w:rPr>
      </w:pPr>
      <w:r>
        <w:rPr>
          <w:bCs/>
          <w:szCs w:val="28"/>
        </w:rPr>
        <w:t xml:space="preserve">Розкрити </w:t>
      </w:r>
      <w:r w:rsidR="000671D2" w:rsidRPr="00820C6A">
        <w:rPr>
          <w:bCs/>
          <w:szCs w:val="28"/>
        </w:rPr>
        <w:t>особливості змісту підготовки спортсменів-дзюдоїстів.</w:t>
      </w:r>
    </w:p>
    <w:p w14:paraId="0F0DFE79" w14:textId="09391500" w:rsidR="00B42FE0" w:rsidRPr="00652AF7" w:rsidRDefault="00B42FE0" w:rsidP="0094179D">
      <w:pPr>
        <w:pStyle w:val="ab"/>
        <w:numPr>
          <w:ilvl w:val="0"/>
          <w:numId w:val="1"/>
        </w:numPr>
        <w:spacing w:line="360" w:lineRule="auto"/>
        <w:ind w:left="0" w:firstLine="709"/>
        <w:jc w:val="both"/>
        <w:rPr>
          <w:bCs/>
          <w:szCs w:val="28"/>
        </w:rPr>
      </w:pPr>
      <w:r w:rsidRPr="00652AF7">
        <w:rPr>
          <w:bCs/>
          <w:szCs w:val="28"/>
        </w:rPr>
        <w:t>Охарактеризувати функціональні можливості дзюдоїстів.</w:t>
      </w:r>
    </w:p>
    <w:p w14:paraId="6DE74CC1" w14:textId="6587C686" w:rsidR="00B42FE0" w:rsidRPr="00652AF7" w:rsidRDefault="00B42FE0" w:rsidP="0094179D">
      <w:pPr>
        <w:pStyle w:val="ab"/>
        <w:numPr>
          <w:ilvl w:val="0"/>
          <w:numId w:val="1"/>
        </w:numPr>
        <w:spacing w:line="360" w:lineRule="auto"/>
        <w:ind w:left="0" w:firstLine="709"/>
        <w:jc w:val="both"/>
        <w:rPr>
          <w:bCs/>
          <w:szCs w:val="28"/>
        </w:rPr>
      </w:pPr>
      <w:r w:rsidRPr="00652AF7">
        <w:rPr>
          <w:bCs/>
          <w:szCs w:val="28"/>
        </w:rPr>
        <w:t>Визначити вплив розробленої експериментальної програми з силового фітнесу на функціональні можливості дзюдоїстів.</w:t>
      </w:r>
    </w:p>
    <w:p w14:paraId="758B0DC6" w14:textId="54075769" w:rsidR="0094179D" w:rsidRPr="00652AF7" w:rsidRDefault="0094179D" w:rsidP="0094179D">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b/>
          <w:sz w:val="28"/>
          <w:szCs w:val="28"/>
          <w:lang w:val="uk-UA"/>
        </w:rPr>
        <w:t xml:space="preserve">Об’єкт </w:t>
      </w:r>
      <w:r w:rsidRPr="00652AF7">
        <w:rPr>
          <w:rFonts w:ascii="Times New Roman" w:hAnsi="Times New Roman" w:cs="Times New Roman"/>
          <w:sz w:val="28"/>
          <w:szCs w:val="28"/>
          <w:lang w:val="uk-UA"/>
        </w:rPr>
        <w:t xml:space="preserve">– </w:t>
      </w:r>
      <w:r w:rsidR="004C23B5" w:rsidRPr="00652AF7">
        <w:rPr>
          <w:rFonts w:ascii="Times New Roman" w:hAnsi="Times New Roman" w:cs="Times New Roman"/>
          <w:sz w:val="28"/>
          <w:szCs w:val="28"/>
          <w:lang w:val="uk-UA"/>
        </w:rPr>
        <w:t>процес спортивної підготовки дзюдоїста на етапі попередньої підготовки.</w:t>
      </w:r>
    </w:p>
    <w:p w14:paraId="729C486F" w14:textId="61C559D1" w:rsidR="0094179D" w:rsidRPr="00652AF7" w:rsidRDefault="0094179D" w:rsidP="0094179D">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b/>
          <w:sz w:val="28"/>
          <w:szCs w:val="28"/>
          <w:lang w:val="uk-UA"/>
        </w:rPr>
        <w:t xml:space="preserve">Предмет – </w:t>
      </w:r>
      <w:r w:rsidR="004C23B5" w:rsidRPr="00652AF7">
        <w:rPr>
          <w:rFonts w:ascii="Times New Roman" w:hAnsi="Times New Roman" w:cs="Times New Roman"/>
          <w:sz w:val="28"/>
          <w:szCs w:val="28"/>
          <w:lang w:val="uk-UA"/>
        </w:rPr>
        <w:t>підвищення функціональних можливостей дзюдоїстів засобами силового фітнесу.</w:t>
      </w:r>
    </w:p>
    <w:p w14:paraId="68AC38FA" w14:textId="3212B480" w:rsidR="004C23B5" w:rsidRPr="00652AF7" w:rsidRDefault="004C23B5" w:rsidP="004C23B5">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b/>
          <w:bCs/>
          <w:color w:val="000000"/>
          <w:sz w:val="28"/>
          <w:szCs w:val="28"/>
          <w:lang w:val="uk-UA"/>
        </w:rPr>
        <w:t xml:space="preserve">Методи дослідження: </w:t>
      </w:r>
      <w:r w:rsidRPr="00652AF7">
        <w:rPr>
          <w:rFonts w:ascii="Times New Roman CYR" w:hAnsi="Times New Roman CYR" w:cs="Times New Roman CYR"/>
          <w:color w:val="000000"/>
          <w:sz w:val="28"/>
          <w:szCs w:val="28"/>
          <w:lang w:val="uk-UA"/>
        </w:rPr>
        <w:t>теоретичний аналіз літературних джерел; педагогічне спостереження; педагогічне тестування; педагогічний експеримент; методи математичної статистики.</w:t>
      </w:r>
    </w:p>
    <w:p w14:paraId="56CCA998" w14:textId="17360B6B" w:rsidR="0094179D" w:rsidRDefault="0094179D" w:rsidP="00BD0053">
      <w:pPr>
        <w:pStyle w:val="ab"/>
        <w:spacing w:line="360" w:lineRule="auto"/>
        <w:ind w:firstLine="709"/>
        <w:jc w:val="both"/>
        <w:rPr>
          <w:rFonts w:ascii="Times New Roman CYR" w:hAnsi="Times New Roman CYR" w:cs="Times New Roman CYR"/>
          <w:color w:val="000000"/>
          <w:szCs w:val="28"/>
        </w:rPr>
      </w:pPr>
      <w:r w:rsidRPr="00652A47">
        <w:rPr>
          <w:rFonts w:cs="Times New Roman"/>
          <w:b/>
          <w:szCs w:val="28"/>
        </w:rPr>
        <w:t>Структура та обсяг роботи</w:t>
      </w:r>
      <w:r w:rsidR="004C23B5" w:rsidRPr="00652A47">
        <w:rPr>
          <w:rFonts w:cs="Times New Roman"/>
          <w:b/>
          <w:szCs w:val="28"/>
        </w:rPr>
        <w:t xml:space="preserve">. </w:t>
      </w:r>
      <w:r w:rsidR="004C23B5" w:rsidRPr="00652A47">
        <w:rPr>
          <w:rFonts w:ascii="Times New Roman CYR" w:hAnsi="Times New Roman CYR" w:cs="Times New Roman CYR"/>
          <w:color w:val="000000"/>
          <w:szCs w:val="28"/>
        </w:rPr>
        <w:t>Кваліфікаційна робота магістра складається зі вступу, трьох розділів, висновків, списку використаних джерел (</w:t>
      </w:r>
      <w:r w:rsidR="0020264C" w:rsidRPr="00652A47">
        <w:rPr>
          <w:rFonts w:ascii="Times New Roman CYR" w:hAnsi="Times New Roman CYR" w:cs="Times New Roman CYR"/>
          <w:color w:val="000000"/>
          <w:szCs w:val="28"/>
        </w:rPr>
        <w:t>51</w:t>
      </w:r>
      <w:r w:rsidR="004C23B5" w:rsidRPr="00652A47">
        <w:rPr>
          <w:rFonts w:ascii="Times New Roman CYR" w:hAnsi="Times New Roman CYR" w:cs="Times New Roman CYR"/>
          <w:color w:val="000000"/>
          <w:szCs w:val="28"/>
        </w:rPr>
        <w:t xml:space="preserve"> найменуван</w:t>
      </w:r>
      <w:r w:rsidR="0020264C" w:rsidRPr="00652A47">
        <w:rPr>
          <w:rFonts w:ascii="Times New Roman CYR" w:hAnsi="Times New Roman CYR" w:cs="Times New Roman CYR"/>
          <w:color w:val="000000"/>
          <w:szCs w:val="28"/>
        </w:rPr>
        <w:t>ня</w:t>
      </w:r>
      <w:r w:rsidR="004C23B5" w:rsidRPr="00652A47">
        <w:rPr>
          <w:rFonts w:ascii="Times New Roman CYR" w:hAnsi="Times New Roman CYR" w:cs="Times New Roman CYR"/>
          <w:color w:val="000000"/>
          <w:szCs w:val="28"/>
        </w:rPr>
        <w:t xml:space="preserve">). Робота містить </w:t>
      </w:r>
      <w:r w:rsidR="0020264C" w:rsidRPr="00652A47">
        <w:rPr>
          <w:rFonts w:ascii="Times New Roman CYR" w:hAnsi="Times New Roman CYR" w:cs="Times New Roman CYR"/>
          <w:color w:val="000000"/>
          <w:szCs w:val="28"/>
        </w:rPr>
        <w:t>8</w:t>
      </w:r>
      <w:r w:rsidR="004C23B5" w:rsidRPr="00652A47">
        <w:rPr>
          <w:rFonts w:ascii="Times New Roman CYR" w:hAnsi="Times New Roman CYR" w:cs="Times New Roman CYR"/>
          <w:color w:val="000000"/>
          <w:szCs w:val="28"/>
        </w:rPr>
        <w:t xml:space="preserve"> таблиць. Загальний обсяг роботи складає </w:t>
      </w:r>
      <w:r w:rsidR="0020264C" w:rsidRPr="00652A47">
        <w:rPr>
          <w:rFonts w:ascii="Times New Roman CYR" w:hAnsi="Times New Roman CYR" w:cs="Times New Roman CYR"/>
          <w:color w:val="000000"/>
          <w:szCs w:val="28"/>
        </w:rPr>
        <w:t>72</w:t>
      </w:r>
      <w:r w:rsidR="004C23B5" w:rsidRPr="00652A47">
        <w:rPr>
          <w:rFonts w:ascii="Times New Roman CYR" w:hAnsi="Times New Roman CYR" w:cs="Times New Roman CYR"/>
          <w:color w:val="000000"/>
          <w:szCs w:val="28"/>
        </w:rPr>
        <w:t xml:space="preserve"> сторінк</w:t>
      </w:r>
      <w:r w:rsidR="0020264C" w:rsidRPr="00652A47">
        <w:rPr>
          <w:rFonts w:ascii="Times New Roman CYR" w:hAnsi="Times New Roman CYR" w:cs="Times New Roman CYR"/>
          <w:color w:val="000000"/>
          <w:szCs w:val="28"/>
        </w:rPr>
        <w:t>и</w:t>
      </w:r>
      <w:r w:rsidR="00BD0053" w:rsidRPr="00652A47">
        <w:rPr>
          <w:rFonts w:ascii="Times New Roman CYR" w:hAnsi="Times New Roman CYR" w:cs="Times New Roman CYR"/>
          <w:color w:val="000000"/>
          <w:szCs w:val="28"/>
        </w:rPr>
        <w:t>.</w:t>
      </w:r>
    </w:p>
    <w:p w14:paraId="30102C64" w14:textId="77777777" w:rsidR="00820C6A" w:rsidRPr="00652AF7" w:rsidRDefault="00820C6A" w:rsidP="00BA18A1">
      <w:pPr>
        <w:pStyle w:val="ab"/>
        <w:spacing w:line="360" w:lineRule="auto"/>
        <w:jc w:val="both"/>
        <w:rPr>
          <w:rFonts w:cs="Times New Roman"/>
          <w:bCs/>
          <w:szCs w:val="28"/>
        </w:rPr>
      </w:pPr>
    </w:p>
    <w:p w14:paraId="658FD9BB" w14:textId="77777777" w:rsidR="00C86D0A" w:rsidRDefault="00C86D0A" w:rsidP="00AB47E6">
      <w:pPr>
        <w:jc w:val="center"/>
        <w:rPr>
          <w:rFonts w:ascii="Times New Roman" w:hAnsi="Times New Roman" w:cs="Times New Roman"/>
          <w:b/>
          <w:bCs/>
          <w:sz w:val="28"/>
          <w:szCs w:val="28"/>
          <w:lang w:val="uk-UA"/>
        </w:rPr>
      </w:pPr>
    </w:p>
    <w:p w14:paraId="6FCDD621" w14:textId="64F6A7CA" w:rsidR="00AB47E6" w:rsidRPr="00652AF7" w:rsidRDefault="00AB47E6" w:rsidP="00AB47E6">
      <w:pPr>
        <w:jc w:val="center"/>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lastRenderedPageBreak/>
        <w:t>РОЗДІЛ 1</w:t>
      </w:r>
    </w:p>
    <w:p w14:paraId="5F16E226" w14:textId="00E43ECC" w:rsidR="00AB47E6" w:rsidRPr="00652AF7" w:rsidRDefault="00AB47E6" w:rsidP="00AB47E6">
      <w:pPr>
        <w:jc w:val="center"/>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ХАРАКТЕРИСТИКА СПОРТИВНОЇ ДІЯЛЬНОСТІ ДЗЮДОЇСТІВ</w:t>
      </w:r>
    </w:p>
    <w:p w14:paraId="4F49CFB5" w14:textId="77777777" w:rsidR="00AB47E6" w:rsidRPr="00652AF7" w:rsidRDefault="00AB47E6" w:rsidP="00AB47E6">
      <w:pPr>
        <w:jc w:val="center"/>
        <w:rPr>
          <w:rFonts w:ascii="Times New Roman" w:hAnsi="Times New Roman" w:cs="Times New Roman"/>
          <w:b/>
          <w:bCs/>
          <w:sz w:val="28"/>
          <w:szCs w:val="28"/>
          <w:lang w:val="uk-UA"/>
        </w:rPr>
      </w:pPr>
    </w:p>
    <w:p w14:paraId="2624E999" w14:textId="691A952B" w:rsidR="00AB47E6" w:rsidRPr="00652AF7" w:rsidRDefault="00AB47E6" w:rsidP="00AB47E6">
      <w:pPr>
        <w:spacing w:after="0" w:line="360" w:lineRule="auto"/>
        <w:ind w:firstLine="709"/>
        <w:jc w:val="both"/>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1.1. Закономірності та принципи спортивного тренування</w:t>
      </w:r>
    </w:p>
    <w:p w14:paraId="3BD98749" w14:textId="6822B27E" w:rsidR="00AB47E6" w:rsidRPr="00652AF7" w:rsidRDefault="00AB47E6" w:rsidP="00AB47E6">
      <w:pPr>
        <w:spacing w:after="0" w:line="360" w:lineRule="auto"/>
        <w:ind w:firstLine="709"/>
        <w:jc w:val="both"/>
        <w:rPr>
          <w:rFonts w:ascii="Times New Roman" w:hAnsi="Times New Roman" w:cs="Times New Roman"/>
          <w:b/>
          <w:bCs/>
          <w:sz w:val="28"/>
          <w:szCs w:val="28"/>
          <w:lang w:val="uk-UA"/>
        </w:rPr>
      </w:pPr>
    </w:p>
    <w:p w14:paraId="0461C82F" w14:textId="77174680"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Визначальну підготовчу і тренувальну діяльність спортсмени здійснюють в умовах спортивної підготовки, яка є основною формою підготовки спортсмена, яка, у свою чергу, є спеціалізованим навчально-виховним процесом, побудованим на системі вправ і спрямованим на керівництво спортивним розвитком спортсмена, що визначає готовність спортсмена до досягнення більш високих результатів [20 , с. 6].</w:t>
      </w:r>
    </w:p>
    <w:p w14:paraId="36495BB0" w14:textId="42850B40"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Термін «трен</w:t>
      </w:r>
      <w:r>
        <w:rPr>
          <w:rStyle w:val="markedcontent"/>
          <w:rFonts w:ascii="Times New Roman" w:hAnsi="Times New Roman" w:cs="Times New Roman"/>
          <w:sz w:val="28"/>
          <w:szCs w:val="28"/>
          <w:lang w:val="uk-UA"/>
        </w:rPr>
        <w:t>ування</w:t>
      </w:r>
      <w:r w:rsidRPr="00FB798B">
        <w:rPr>
          <w:rStyle w:val="markedcontent"/>
          <w:rFonts w:ascii="Times New Roman" w:hAnsi="Times New Roman" w:cs="Times New Roman"/>
          <w:sz w:val="28"/>
          <w:szCs w:val="28"/>
          <w:lang w:val="uk-UA"/>
        </w:rPr>
        <w:t>» походить від англійського слова training, що означає вправа. Деякий час з цим значенням пов'язували термін «спортивне тренування», під цим терміном розумілися повторні фізичні вправи, спрямовані на досягнення найвищого результату.</w:t>
      </w:r>
    </w:p>
    <w:p w14:paraId="374F33A6" w14:textId="5EA7C8B8"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Проте зміст поняття «спортивна підготовка» розширився, і тепер під ним розуміють планомірний навчально-виховний процес, який включає навчання спортсмена техніці і тактиці спорту, а також розвиток його фізичних здібностей [20, с. 29].</w:t>
      </w:r>
    </w:p>
    <w:p w14:paraId="747D306F" w14:textId="77777777"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В. М. Костюкевич зазначає, що спортивне тренування – це розгорнутий педагогічний процес виховання, тренування та підвищення фізичної та функціональної підготовленості спортсменів в умовах правильного гігієнічного режиму, заснований на педагогічному та медичному контролі, а також самоконтролі [21, с. 4].</w:t>
      </w:r>
    </w:p>
    <w:p w14:paraId="2A20484A" w14:textId="01B7F6F5" w:rsidR="00FB798B" w:rsidRDefault="00FB798B" w:rsidP="00FB798B">
      <w:pPr>
        <w:spacing w:after="0" w:line="360" w:lineRule="auto"/>
        <w:ind w:firstLine="709"/>
        <w:jc w:val="both"/>
        <w:rPr>
          <w:rStyle w:val="markedcontent"/>
          <w:rFonts w:ascii="Times New Roman" w:hAnsi="Times New Roman" w:cs="Times New Roman"/>
          <w:sz w:val="28"/>
          <w:szCs w:val="28"/>
          <w:highlight w:val="yellow"/>
          <w:lang w:val="uk-UA"/>
        </w:rPr>
      </w:pPr>
      <w:r w:rsidRPr="00FB798B">
        <w:rPr>
          <w:rStyle w:val="markedcontent"/>
          <w:rFonts w:ascii="Times New Roman" w:hAnsi="Times New Roman" w:cs="Times New Roman"/>
          <w:sz w:val="28"/>
          <w:szCs w:val="28"/>
          <w:lang w:val="uk-UA"/>
        </w:rPr>
        <w:t>Процес управління в теорії спорту вперше знайшов відображення в так званих тренувальних принципах. У методичній літературі вони розглядаються як основні вихідні положення, що відображають загальні закономірності виховання і навчання і визначають загальний підхід до організації навчального процесу [19].</w:t>
      </w:r>
    </w:p>
    <w:p w14:paraId="63EC757F" w14:textId="77777777"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lastRenderedPageBreak/>
        <w:t>Активний розвиток теоретичних і наукових основ фізичного виховання і спорту в ряді країн у 30-ті роки породив необхідність уточнення сутності основних методичних правил і їх систематики фізкультурно-спортивної діяльності. Однак слабкі позиції спортивного тренування в цей час призводять до загальновідомої біологізації методичних специфікацій, оскільки в якості принципів спортивного тренування наводиться ряд фізіологічних феноменів, принципом яких є координація рухів. З накопиченням експериментальних факторів і оновленням досвіду робляться спроби переглянути фундаментальне призначення теорії спортивного тренування, що виражається в її принципах і закономірностях (Л. П. Матвєєв, Б. І. Бутенко, Н. Г. Озолін, Л. С. Хоменков, В. М. Платонов та ін.). .). Зауважимо, що підхід до вирішення задач був різним [19].</w:t>
      </w:r>
    </w:p>
    <w:p w14:paraId="28CBA7AB" w14:textId="77777777" w:rsid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Об’єктивно існуючі закономірності соціального, медико-біологічного, психологічного та спортивно-педагогічного характеру, які визначають реальність навчально-тренувального процесу та змагальної діяльності спортсменів, дозволили сформулювати певні принципи підготовки спортсменів. Ці положення є теоретичними узагальненнями для розробки методичних рекомендацій, що ґрунтуються на раціональній організації спільної роботи тренерів і спортсменів у побудові систем змагальної діяльності [19]. </w:t>
      </w:r>
    </w:p>
    <w:p w14:paraId="0CA35ABF" w14:textId="7344C599" w:rsid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Розширення науково-методичних основ підготовки спортсменів, організаційні зміни в галузь змагального спорту та досвід передової спортивної практики вимагають постійного вдосконалення специфічних основ спортивної підготовки як у напрямі уточнення існуючих, так і в напрямі нового розвитку [19].</w:t>
      </w:r>
    </w:p>
    <w:p w14:paraId="2C64642B" w14:textId="77777777"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А. В. Кошура зазначає, що принципи спортивного тренування є основними педагогічними правилами, які раціонально структурують тренувальний процес, є синтезом наукових даних і передового практичного досвіду тренерської роботи [20, с. 40]. З цим визначенням варто погодитися, оскільки принципи є основними вихідними умовами даного явища.</w:t>
      </w:r>
    </w:p>
    <w:p w14:paraId="305D7289" w14:textId="26606DB8" w:rsidR="00FB798B" w:rsidRDefault="00FB798B" w:rsidP="00FB798B">
      <w:pPr>
        <w:spacing w:after="0" w:line="360" w:lineRule="auto"/>
        <w:ind w:firstLine="709"/>
        <w:jc w:val="both"/>
        <w:rPr>
          <w:rStyle w:val="markedcontent"/>
          <w:rFonts w:ascii="Times New Roman" w:hAnsi="Times New Roman" w:cs="Times New Roman"/>
          <w:sz w:val="28"/>
          <w:szCs w:val="28"/>
          <w:highlight w:val="yellow"/>
          <w:lang w:val="uk-UA"/>
        </w:rPr>
      </w:pPr>
      <w:r w:rsidRPr="00FB798B">
        <w:rPr>
          <w:rStyle w:val="markedcontent"/>
          <w:rFonts w:ascii="Times New Roman" w:hAnsi="Times New Roman" w:cs="Times New Roman"/>
          <w:sz w:val="28"/>
          <w:szCs w:val="28"/>
          <w:lang w:val="uk-UA"/>
        </w:rPr>
        <w:lastRenderedPageBreak/>
        <w:t>В. М. Костюкевич поділяє принципи спортивної підготовки на специфічні та дидактичні (</w:t>
      </w:r>
      <w:r>
        <w:rPr>
          <w:rStyle w:val="markedcontent"/>
          <w:rFonts w:ascii="Times New Roman" w:hAnsi="Times New Roman" w:cs="Times New Roman"/>
          <w:sz w:val="28"/>
          <w:szCs w:val="28"/>
          <w:lang w:val="uk-UA"/>
        </w:rPr>
        <w:t>Т</w:t>
      </w:r>
      <w:r w:rsidRPr="00FB798B">
        <w:rPr>
          <w:rStyle w:val="markedcontent"/>
          <w:rFonts w:ascii="Times New Roman" w:hAnsi="Times New Roman" w:cs="Times New Roman"/>
          <w:sz w:val="28"/>
          <w:szCs w:val="28"/>
          <w:lang w:val="uk-UA"/>
        </w:rPr>
        <w:t>абл. 1.1.) [21, с. 5].</w:t>
      </w:r>
    </w:p>
    <w:p w14:paraId="24787449" w14:textId="55DCDF35" w:rsidR="005A30BB" w:rsidRPr="00652AF7" w:rsidRDefault="005A30BB" w:rsidP="005A30BB">
      <w:pPr>
        <w:spacing w:after="0" w:line="360" w:lineRule="auto"/>
        <w:ind w:firstLine="709"/>
        <w:jc w:val="right"/>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Таблиця 1.1.</w:t>
      </w:r>
    </w:p>
    <w:p w14:paraId="156BC867" w14:textId="1871E599" w:rsidR="005A30BB" w:rsidRPr="00652AF7" w:rsidRDefault="005A30BB" w:rsidP="005A30BB">
      <w:pPr>
        <w:spacing w:after="0" w:line="360" w:lineRule="auto"/>
        <w:ind w:firstLine="709"/>
        <w:jc w:val="center"/>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Принципи спортивного тренування</w:t>
      </w:r>
    </w:p>
    <w:tbl>
      <w:tblPr>
        <w:tblStyle w:val="a3"/>
        <w:tblW w:w="0" w:type="auto"/>
        <w:tblLook w:val="04A0" w:firstRow="1" w:lastRow="0" w:firstColumn="1" w:lastColumn="0" w:noHBand="0" w:noVBand="1"/>
      </w:tblPr>
      <w:tblGrid>
        <w:gridCol w:w="4785"/>
        <w:gridCol w:w="4786"/>
      </w:tblGrid>
      <w:tr w:rsidR="00B17096" w:rsidRPr="00652AF7" w14:paraId="41634126" w14:textId="77777777" w:rsidTr="004A4E1C">
        <w:tc>
          <w:tcPr>
            <w:tcW w:w="4785" w:type="dxa"/>
          </w:tcPr>
          <w:p w14:paraId="44E96F1D" w14:textId="209C277F" w:rsidR="00B17096" w:rsidRPr="00B17096" w:rsidRDefault="00B17096" w:rsidP="00B17096">
            <w:pPr>
              <w:spacing w:line="360" w:lineRule="auto"/>
              <w:jc w:val="center"/>
              <w:rPr>
                <w:rStyle w:val="markedcontent"/>
                <w:sz w:val="24"/>
                <w:szCs w:val="24"/>
              </w:rPr>
            </w:pPr>
            <w:r w:rsidRPr="00B17096">
              <w:rPr>
                <w:rStyle w:val="markedcontent"/>
                <w:sz w:val="24"/>
                <w:szCs w:val="24"/>
              </w:rPr>
              <w:t>Принципи</w:t>
            </w:r>
          </w:p>
        </w:tc>
        <w:tc>
          <w:tcPr>
            <w:tcW w:w="4786" w:type="dxa"/>
          </w:tcPr>
          <w:p w14:paraId="4A5887EC" w14:textId="53222F19" w:rsidR="00B17096" w:rsidRPr="00B17096" w:rsidRDefault="00B17096" w:rsidP="00B17096">
            <w:pPr>
              <w:jc w:val="center"/>
              <w:rPr>
                <w:rStyle w:val="markedcontent"/>
                <w:sz w:val="24"/>
                <w:szCs w:val="24"/>
              </w:rPr>
            </w:pPr>
            <w:r w:rsidRPr="00B17096">
              <w:rPr>
                <w:rStyle w:val="markedcontent"/>
                <w:sz w:val="24"/>
                <w:szCs w:val="24"/>
              </w:rPr>
              <w:t>Зміст принципу</w:t>
            </w:r>
          </w:p>
        </w:tc>
      </w:tr>
      <w:tr w:rsidR="002B74E6" w:rsidRPr="00652AF7" w14:paraId="54D233BE" w14:textId="77777777" w:rsidTr="004A4E1C">
        <w:tc>
          <w:tcPr>
            <w:tcW w:w="4785" w:type="dxa"/>
            <w:vMerge w:val="restart"/>
          </w:tcPr>
          <w:p w14:paraId="0E50D8D0" w14:textId="77777777" w:rsidR="002B74E6" w:rsidRPr="00652AF7" w:rsidRDefault="002B74E6" w:rsidP="0065750B">
            <w:pPr>
              <w:spacing w:line="360" w:lineRule="auto"/>
              <w:jc w:val="both"/>
              <w:rPr>
                <w:rStyle w:val="markedcontent"/>
                <w:sz w:val="28"/>
                <w:szCs w:val="28"/>
              </w:rPr>
            </w:pPr>
          </w:p>
          <w:p w14:paraId="13E436F8" w14:textId="77777777" w:rsidR="002B74E6" w:rsidRPr="00652AF7" w:rsidRDefault="002B74E6" w:rsidP="0065750B">
            <w:pPr>
              <w:spacing w:line="360" w:lineRule="auto"/>
              <w:jc w:val="both"/>
              <w:rPr>
                <w:rStyle w:val="markedcontent"/>
                <w:sz w:val="28"/>
                <w:szCs w:val="28"/>
              </w:rPr>
            </w:pPr>
          </w:p>
          <w:p w14:paraId="489E7040" w14:textId="77777777" w:rsidR="002B74E6" w:rsidRPr="00652AF7" w:rsidRDefault="002B74E6" w:rsidP="0065750B">
            <w:pPr>
              <w:spacing w:line="360" w:lineRule="auto"/>
              <w:jc w:val="both"/>
              <w:rPr>
                <w:rStyle w:val="markedcontent"/>
                <w:sz w:val="28"/>
                <w:szCs w:val="28"/>
              </w:rPr>
            </w:pPr>
          </w:p>
          <w:p w14:paraId="56DF00D3" w14:textId="77777777" w:rsidR="002B74E6" w:rsidRPr="00652AF7" w:rsidRDefault="002B74E6" w:rsidP="0065750B">
            <w:pPr>
              <w:spacing w:line="360" w:lineRule="auto"/>
              <w:jc w:val="both"/>
              <w:rPr>
                <w:rStyle w:val="markedcontent"/>
                <w:sz w:val="28"/>
                <w:szCs w:val="28"/>
              </w:rPr>
            </w:pPr>
          </w:p>
          <w:p w14:paraId="6D8FE700" w14:textId="77777777" w:rsidR="002B74E6" w:rsidRPr="00652AF7" w:rsidRDefault="002B74E6" w:rsidP="0065750B">
            <w:pPr>
              <w:spacing w:line="360" w:lineRule="auto"/>
              <w:jc w:val="both"/>
              <w:rPr>
                <w:rStyle w:val="markedcontent"/>
                <w:sz w:val="28"/>
                <w:szCs w:val="28"/>
              </w:rPr>
            </w:pPr>
          </w:p>
          <w:p w14:paraId="2BEE3FCD" w14:textId="449DDA91" w:rsidR="002B74E6" w:rsidRPr="00652AF7" w:rsidRDefault="002B74E6" w:rsidP="002B74E6">
            <w:pPr>
              <w:spacing w:line="360" w:lineRule="auto"/>
              <w:jc w:val="center"/>
              <w:rPr>
                <w:rStyle w:val="markedcontent"/>
                <w:sz w:val="24"/>
                <w:szCs w:val="24"/>
              </w:rPr>
            </w:pPr>
            <w:r w:rsidRPr="00652AF7">
              <w:rPr>
                <w:rStyle w:val="markedcontent"/>
                <w:sz w:val="24"/>
                <w:szCs w:val="24"/>
              </w:rPr>
              <w:t>Специфічні принципи</w:t>
            </w:r>
          </w:p>
        </w:tc>
        <w:tc>
          <w:tcPr>
            <w:tcW w:w="4786" w:type="dxa"/>
          </w:tcPr>
          <w:p w14:paraId="6E1272FD" w14:textId="27DD83CE" w:rsidR="002B74E6" w:rsidRPr="00652AF7" w:rsidRDefault="002B74E6" w:rsidP="002B74E6">
            <w:pPr>
              <w:jc w:val="both"/>
              <w:rPr>
                <w:rStyle w:val="markedcontent"/>
                <w:sz w:val="24"/>
                <w:szCs w:val="24"/>
              </w:rPr>
            </w:pPr>
            <w:r w:rsidRPr="00652AF7">
              <w:rPr>
                <w:rStyle w:val="markedcontent"/>
                <w:sz w:val="24"/>
                <w:szCs w:val="24"/>
              </w:rPr>
              <w:t>спрямованість на максимально-можливі</w:t>
            </w:r>
            <w:r w:rsidRPr="00652AF7">
              <w:rPr>
                <w:sz w:val="24"/>
                <w:szCs w:val="24"/>
              </w:rPr>
              <w:t xml:space="preserve"> </w:t>
            </w:r>
            <w:r w:rsidRPr="00652AF7">
              <w:rPr>
                <w:rStyle w:val="markedcontent"/>
                <w:sz w:val="24"/>
                <w:szCs w:val="24"/>
              </w:rPr>
              <w:t>досягнення</w:t>
            </w:r>
          </w:p>
        </w:tc>
      </w:tr>
      <w:tr w:rsidR="002B74E6" w:rsidRPr="00652AF7" w14:paraId="5D659A76" w14:textId="77777777" w:rsidTr="004A4E1C">
        <w:tc>
          <w:tcPr>
            <w:tcW w:w="4785" w:type="dxa"/>
            <w:vMerge/>
          </w:tcPr>
          <w:p w14:paraId="1F17E627" w14:textId="77777777" w:rsidR="002B74E6" w:rsidRPr="00652AF7" w:rsidRDefault="002B74E6" w:rsidP="0065750B">
            <w:pPr>
              <w:spacing w:line="360" w:lineRule="auto"/>
              <w:jc w:val="both"/>
              <w:rPr>
                <w:rStyle w:val="markedcontent"/>
                <w:sz w:val="28"/>
                <w:szCs w:val="28"/>
              </w:rPr>
            </w:pPr>
          </w:p>
        </w:tc>
        <w:tc>
          <w:tcPr>
            <w:tcW w:w="4786" w:type="dxa"/>
          </w:tcPr>
          <w:p w14:paraId="72E52FBF" w14:textId="5A9F8212" w:rsidR="002B74E6" w:rsidRPr="00652AF7" w:rsidRDefault="002B74E6" w:rsidP="002B74E6">
            <w:pPr>
              <w:jc w:val="both"/>
              <w:rPr>
                <w:rStyle w:val="markedcontent"/>
                <w:sz w:val="24"/>
                <w:szCs w:val="24"/>
              </w:rPr>
            </w:pPr>
            <w:bookmarkStart w:id="1" w:name="_Hlk118653408"/>
            <w:r w:rsidRPr="00652AF7">
              <w:rPr>
                <w:rStyle w:val="markedcontent"/>
                <w:sz w:val="24"/>
                <w:szCs w:val="24"/>
              </w:rPr>
              <w:t>поглиблена спеціалізація та</w:t>
            </w:r>
            <w:r w:rsidRPr="00652AF7">
              <w:rPr>
                <w:sz w:val="24"/>
                <w:szCs w:val="24"/>
              </w:rPr>
              <w:t xml:space="preserve"> </w:t>
            </w:r>
            <w:r w:rsidRPr="00652AF7">
              <w:rPr>
                <w:rStyle w:val="markedcontent"/>
                <w:sz w:val="24"/>
                <w:szCs w:val="24"/>
              </w:rPr>
              <w:t>індивідуалізація</w:t>
            </w:r>
            <w:bookmarkEnd w:id="1"/>
          </w:p>
        </w:tc>
      </w:tr>
      <w:tr w:rsidR="002B74E6" w:rsidRPr="00652AF7" w14:paraId="2B6E3927" w14:textId="77777777" w:rsidTr="004A4E1C">
        <w:tc>
          <w:tcPr>
            <w:tcW w:w="4785" w:type="dxa"/>
            <w:vMerge/>
          </w:tcPr>
          <w:p w14:paraId="1DE3863F" w14:textId="77777777" w:rsidR="002B74E6" w:rsidRPr="00652AF7" w:rsidRDefault="002B74E6" w:rsidP="0065750B">
            <w:pPr>
              <w:spacing w:line="360" w:lineRule="auto"/>
              <w:jc w:val="both"/>
              <w:rPr>
                <w:rStyle w:val="markedcontent"/>
                <w:sz w:val="28"/>
                <w:szCs w:val="28"/>
              </w:rPr>
            </w:pPr>
          </w:p>
        </w:tc>
        <w:tc>
          <w:tcPr>
            <w:tcW w:w="4786" w:type="dxa"/>
          </w:tcPr>
          <w:p w14:paraId="3CA1EF83" w14:textId="09515E43" w:rsidR="002B74E6" w:rsidRPr="00652AF7" w:rsidRDefault="002B74E6" w:rsidP="002B74E6">
            <w:pPr>
              <w:jc w:val="both"/>
              <w:rPr>
                <w:rStyle w:val="markedcontent"/>
                <w:sz w:val="24"/>
                <w:szCs w:val="24"/>
              </w:rPr>
            </w:pPr>
            <w:r w:rsidRPr="00652AF7">
              <w:rPr>
                <w:rStyle w:val="markedcontent"/>
                <w:sz w:val="24"/>
                <w:szCs w:val="24"/>
              </w:rPr>
              <w:t>безперервність тренувального процесу</w:t>
            </w:r>
          </w:p>
        </w:tc>
      </w:tr>
      <w:tr w:rsidR="002B74E6" w:rsidRPr="00652AF7" w14:paraId="009BBA2B" w14:textId="77777777" w:rsidTr="004A4E1C">
        <w:tc>
          <w:tcPr>
            <w:tcW w:w="4785" w:type="dxa"/>
            <w:vMerge/>
          </w:tcPr>
          <w:p w14:paraId="3E93485D" w14:textId="77777777" w:rsidR="002B74E6" w:rsidRPr="00652AF7" w:rsidRDefault="002B74E6" w:rsidP="0065750B">
            <w:pPr>
              <w:spacing w:line="360" w:lineRule="auto"/>
              <w:jc w:val="both"/>
              <w:rPr>
                <w:rStyle w:val="markedcontent"/>
                <w:sz w:val="28"/>
                <w:szCs w:val="28"/>
              </w:rPr>
            </w:pPr>
          </w:p>
        </w:tc>
        <w:tc>
          <w:tcPr>
            <w:tcW w:w="4786" w:type="dxa"/>
          </w:tcPr>
          <w:p w14:paraId="334BDE4B" w14:textId="3E383129" w:rsidR="002B74E6" w:rsidRPr="00652AF7" w:rsidRDefault="002B74E6" w:rsidP="002B74E6">
            <w:pPr>
              <w:jc w:val="both"/>
              <w:rPr>
                <w:rStyle w:val="markedcontent"/>
                <w:sz w:val="24"/>
                <w:szCs w:val="24"/>
              </w:rPr>
            </w:pPr>
            <w:r w:rsidRPr="00652AF7">
              <w:rPr>
                <w:rStyle w:val="markedcontent"/>
                <w:sz w:val="24"/>
                <w:szCs w:val="24"/>
              </w:rPr>
              <w:t>єдність загальної та спеціальної підготовки</w:t>
            </w:r>
            <w:r w:rsidRPr="00652AF7">
              <w:rPr>
                <w:sz w:val="24"/>
                <w:szCs w:val="24"/>
              </w:rPr>
              <w:t xml:space="preserve"> </w:t>
            </w:r>
            <w:r w:rsidRPr="00652AF7">
              <w:rPr>
                <w:rStyle w:val="markedcontent"/>
                <w:sz w:val="24"/>
                <w:szCs w:val="24"/>
              </w:rPr>
              <w:t>спортсмена</w:t>
            </w:r>
          </w:p>
        </w:tc>
      </w:tr>
      <w:tr w:rsidR="002B74E6" w:rsidRPr="00652AF7" w14:paraId="6572F0A9" w14:textId="77777777" w:rsidTr="004A4E1C">
        <w:tc>
          <w:tcPr>
            <w:tcW w:w="4785" w:type="dxa"/>
            <w:vMerge/>
          </w:tcPr>
          <w:p w14:paraId="7141ABB4" w14:textId="77777777" w:rsidR="002B74E6" w:rsidRPr="00652AF7" w:rsidRDefault="002B74E6" w:rsidP="0065750B">
            <w:pPr>
              <w:spacing w:line="360" w:lineRule="auto"/>
              <w:jc w:val="both"/>
              <w:rPr>
                <w:rStyle w:val="markedcontent"/>
                <w:sz w:val="28"/>
                <w:szCs w:val="28"/>
              </w:rPr>
            </w:pPr>
          </w:p>
        </w:tc>
        <w:tc>
          <w:tcPr>
            <w:tcW w:w="4786" w:type="dxa"/>
          </w:tcPr>
          <w:p w14:paraId="7F651F69" w14:textId="257E6D55" w:rsidR="002B74E6" w:rsidRPr="00652AF7" w:rsidRDefault="002B74E6" w:rsidP="002B74E6">
            <w:pPr>
              <w:jc w:val="both"/>
              <w:rPr>
                <w:rStyle w:val="markedcontent"/>
                <w:sz w:val="24"/>
                <w:szCs w:val="24"/>
              </w:rPr>
            </w:pPr>
            <w:bookmarkStart w:id="2" w:name="_Hlk118653446"/>
            <w:r w:rsidRPr="00652AF7">
              <w:rPr>
                <w:rStyle w:val="markedcontent"/>
                <w:sz w:val="24"/>
                <w:szCs w:val="24"/>
              </w:rPr>
              <w:t>хвилеподібність динаміки навантажень</w:t>
            </w:r>
            <w:bookmarkEnd w:id="2"/>
          </w:p>
        </w:tc>
      </w:tr>
      <w:tr w:rsidR="002B74E6" w:rsidRPr="00652AF7" w14:paraId="331DC27D" w14:textId="77777777" w:rsidTr="004A4E1C">
        <w:tc>
          <w:tcPr>
            <w:tcW w:w="4785" w:type="dxa"/>
            <w:vMerge/>
          </w:tcPr>
          <w:p w14:paraId="0587646E" w14:textId="77777777" w:rsidR="002B74E6" w:rsidRPr="00652AF7" w:rsidRDefault="002B74E6" w:rsidP="0065750B">
            <w:pPr>
              <w:spacing w:line="360" w:lineRule="auto"/>
              <w:jc w:val="both"/>
              <w:rPr>
                <w:rStyle w:val="markedcontent"/>
                <w:sz w:val="28"/>
                <w:szCs w:val="28"/>
              </w:rPr>
            </w:pPr>
          </w:p>
        </w:tc>
        <w:tc>
          <w:tcPr>
            <w:tcW w:w="4786" w:type="dxa"/>
          </w:tcPr>
          <w:p w14:paraId="36248C0E" w14:textId="263D7BCF" w:rsidR="002B74E6" w:rsidRPr="00652AF7" w:rsidRDefault="002B74E6" w:rsidP="002B74E6">
            <w:pPr>
              <w:jc w:val="both"/>
              <w:rPr>
                <w:rStyle w:val="markedcontent"/>
                <w:sz w:val="24"/>
                <w:szCs w:val="24"/>
              </w:rPr>
            </w:pPr>
            <w:bookmarkStart w:id="3" w:name="_Hlk118653437"/>
            <w:r w:rsidRPr="00652AF7">
              <w:rPr>
                <w:rStyle w:val="markedcontent"/>
                <w:sz w:val="24"/>
                <w:szCs w:val="24"/>
              </w:rPr>
              <w:t>циклічність тренувального процесу</w:t>
            </w:r>
            <w:bookmarkEnd w:id="3"/>
          </w:p>
        </w:tc>
      </w:tr>
      <w:tr w:rsidR="002B74E6" w:rsidRPr="00652AF7" w14:paraId="25466C92" w14:textId="77777777" w:rsidTr="004A4E1C">
        <w:tc>
          <w:tcPr>
            <w:tcW w:w="4785" w:type="dxa"/>
            <w:vMerge/>
          </w:tcPr>
          <w:p w14:paraId="17BB013E" w14:textId="77777777" w:rsidR="002B74E6" w:rsidRPr="00652AF7" w:rsidRDefault="002B74E6" w:rsidP="0065750B">
            <w:pPr>
              <w:spacing w:line="360" w:lineRule="auto"/>
              <w:jc w:val="both"/>
              <w:rPr>
                <w:rStyle w:val="markedcontent"/>
                <w:sz w:val="28"/>
                <w:szCs w:val="28"/>
              </w:rPr>
            </w:pPr>
          </w:p>
        </w:tc>
        <w:tc>
          <w:tcPr>
            <w:tcW w:w="4786" w:type="dxa"/>
          </w:tcPr>
          <w:p w14:paraId="7C2B541A" w14:textId="27A9854D" w:rsidR="002B74E6" w:rsidRPr="00652AF7" w:rsidRDefault="002B74E6" w:rsidP="002B74E6">
            <w:pPr>
              <w:jc w:val="both"/>
              <w:rPr>
                <w:rStyle w:val="markedcontent"/>
                <w:sz w:val="24"/>
                <w:szCs w:val="24"/>
              </w:rPr>
            </w:pPr>
            <w:r w:rsidRPr="00652AF7">
              <w:rPr>
                <w:rStyle w:val="markedcontent"/>
                <w:sz w:val="24"/>
                <w:szCs w:val="24"/>
              </w:rPr>
              <w:t>єдність</w:t>
            </w:r>
            <w:r w:rsidRPr="00652AF7">
              <w:rPr>
                <w:sz w:val="24"/>
                <w:szCs w:val="24"/>
              </w:rPr>
              <w:t xml:space="preserve"> </w:t>
            </w:r>
            <w:r w:rsidRPr="00652AF7">
              <w:rPr>
                <w:rStyle w:val="markedcontent"/>
                <w:sz w:val="24"/>
                <w:szCs w:val="24"/>
              </w:rPr>
              <w:t>поступовості та граничного збільшення тренувальних</w:t>
            </w:r>
            <w:r w:rsidRPr="00652AF7">
              <w:rPr>
                <w:sz w:val="24"/>
                <w:szCs w:val="24"/>
              </w:rPr>
              <w:t xml:space="preserve"> </w:t>
            </w:r>
            <w:r w:rsidRPr="00652AF7">
              <w:rPr>
                <w:rStyle w:val="markedcontent"/>
                <w:sz w:val="24"/>
                <w:szCs w:val="24"/>
              </w:rPr>
              <w:t>навантажень</w:t>
            </w:r>
          </w:p>
        </w:tc>
      </w:tr>
      <w:tr w:rsidR="002B74E6" w:rsidRPr="00652AF7" w14:paraId="4C160788" w14:textId="77777777" w:rsidTr="004A4E1C">
        <w:tc>
          <w:tcPr>
            <w:tcW w:w="4785" w:type="dxa"/>
            <w:vMerge/>
          </w:tcPr>
          <w:p w14:paraId="19BFF216" w14:textId="77777777" w:rsidR="002B74E6" w:rsidRPr="00652AF7" w:rsidRDefault="002B74E6" w:rsidP="0065750B">
            <w:pPr>
              <w:spacing w:line="360" w:lineRule="auto"/>
              <w:jc w:val="both"/>
              <w:rPr>
                <w:rStyle w:val="markedcontent"/>
                <w:sz w:val="28"/>
                <w:szCs w:val="28"/>
              </w:rPr>
            </w:pPr>
          </w:p>
        </w:tc>
        <w:tc>
          <w:tcPr>
            <w:tcW w:w="4786" w:type="dxa"/>
          </w:tcPr>
          <w:p w14:paraId="73B6EFAF" w14:textId="1397A196" w:rsidR="002B74E6" w:rsidRPr="00652AF7" w:rsidRDefault="002B74E6" w:rsidP="002B74E6">
            <w:pPr>
              <w:jc w:val="both"/>
              <w:rPr>
                <w:rStyle w:val="markedcontent"/>
                <w:sz w:val="24"/>
                <w:szCs w:val="24"/>
              </w:rPr>
            </w:pPr>
            <w:bookmarkStart w:id="4" w:name="_Hlk118653428"/>
            <w:r w:rsidRPr="00652AF7">
              <w:rPr>
                <w:rStyle w:val="markedcontent"/>
                <w:sz w:val="24"/>
                <w:szCs w:val="24"/>
              </w:rPr>
              <w:t>єдність та взаємозв’язок структури</w:t>
            </w:r>
            <w:r w:rsidRPr="00652AF7">
              <w:rPr>
                <w:sz w:val="24"/>
                <w:szCs w:val="24"/>
              </w:rPr>
              <w:t xml:space="preserve"> </w:t>
            </w:r>
            <w:r w:rsidRPr="00652AF7">
              <w:rPr>
                <w:rStyle w:val="markedcontent"/>
                <w:sz w:val="24"/>
                <w:szCs w:val="24"/>
              </w:rPr>
              <w:t>змагальної діяльності і структури підготовленості</w:t>
            </w:r>
            <w:bookmarkEnd w:id="4"/>
          </w:p>
        </w:tc>
      </w:tr>
      <w:tr w:rsidR="002B74E6" w:rsidRPr="00652AF7" w14:paraId="70046F2E" w14:textId="77777777" w:rsidTr="004A4E1C">
        <w:tc>
          <w:tcPr>
            <w:tcW w:w="4785" w:type="dxa"/>
            <w:vMerge/>
          </w:tcPr>
          <w:p w14:paraId="042BC919" w14:textId="77777777" w:rsidR="002B74E6" w:rsidRPr="00652AF7" w:rsidRDefault="002B74E6" w:rsidP="0065750B">
            <w:pPr>
              <w:spacing w:line="360" w:lineRule="auto"/>
              <w:jc w:val="both"/>
              <w:rPr>
                <w:rStyle w:val="markedcontent"/>
                <w:sz w:val="28"/>
                <w:szCs w:val="28"/>
              </w:rPr>
            </w:pPr>
          </w:p>
        </w:tc>
        <w:tc>
          <w:tcPr>
            <w:tcW w:w="4786" w:type="dxa"/>
          </w:tcPr>
          <w:p w14:paraId="1ECE6BA6" w14:textId="3173DBEC" w:rsidR="002B74E6" w:rsidRPr="00652AF7" w:rsidRDefault="002B74E6" w:rsidP="002B74E6">
            <w:pPr>
              <w:jc w:val="both"/>
              <w:rPr>
                <w:rStyle w:val="markedcontent"/>
                <w:sz w:val="24"/>
                <w:szCs w:val="24"/>
              </w:rPr>
            </w:pPr>
            <w:r w:rsidRPr="00652AF7">
              <w:rPr>
                <w:rStyle w:val="markedcontent"/>
                <w:sz w:val="24"/>
                <w:szCs w:val="24"/>
              </w:rPr>
              <w:t>єдність і взаємозв’язок тренувального процесу і</w:t>
            </w:r>
            <w:r w:rsidRPr="00652AF7">
              <w:rPr>
                <w:sz w:val="24"/>
                <w:szCs w:val="24"/>
              </w:rPr>
              <w:t xml:space="preserve"> </w:t>
            </w:r>
            <w:r w:rsidRPr="00652AF7">
              <w:rPr>
                <w:rStyle w:val="markedcontent"/>
                <w:sz w:val="24"/>
                <w:szCs w:val="24"/>
              </w:rPr>
              <w:t>змагальної діяльності з поза змагальними чинниками</w:t>
            </w:r>
          </w:p>
        </w:tc>
      </w:tr>
      <w:tr w:rsidR="002B74E6" w:rsidRPr="00652AF7" w14:paraId="5C7E6F97" w14:textId="77777777" w:rsidTr="004A4E1C">
        <w:tc>
          <w:tcPr>
            <w:tcW w:w="4785" w:type="dxa"/>
            <w:vMerge/>
          </w:tcPr>
          <w:p w14:paraId="752A3A88" w14:textId="77777777" w:rsidR="002B74E6" w:rsidRPr="00652AF7" w:rsidRDefault="002B74E6" w:rsidP="0065750B">
            <w:pPr>
              <w:spacing w:line="360" w:lineRule="auto"/>
              <w:jc w:val="both"/>
              <w:rPr>
                <w:rStyle w:val="markedcontent"/>
                <w:sz w:val="28"/>
                <w:szCs w:val="28"/>
              </w:rPr>
            </w:pPr>
          </w:p>
        </w:tc>
        <w:tc>
          <w:tcPr>
            <w:tcW w:w="4786" w:type="dxa"/>
          </w:tcPr>
          <w:p w14:paraId="7014794D" w14:textId="02332BD9" w:rsidR="002B74E6" w:rsidRPr="00652AF7" w:rsidRDefault="002B74E6" w:rsidP="002B74E6">
            <w:pPr>
              <w:jc w:val="both"/>
              <w:rPr>
                <w:rStyle w:val="markedcontent"/>
                <w:sz w:val="24"/>
                <w:szCs w:val="24"/>
              </w:rPr>
            </w:pPr>
            <w:bookmarkStart w:id="5" w:name="_Hlk118653417"/>
            <w:r w:rsidRPr="00652AF7">
              <w:rPr>
                <w:rStyle w:val="markedcontent"/>
                <w:sz w:val="24"/>
                <w:szCs w:val="24"/>
              </w:rPr>
              <w:t>взаємообумовленість ефективності тренувального</w:t>
            </w:r>
            <w:r w:rsidRPr="00652AF7">
              <w:rPr>
                <w:sz w:val="24"/>
                <w:szCs w:val="24"/>
              </w:rPr>
              <w:t xml:space="preserve"> </w:t>
            </w:r>
            <w:r w:rsidRPr="00652AF7">
              <w:rPr>
                <w:rStyle w:val="markedcontent"/>
                <w:sz w:val="24"/>
                <w:szCs w:val="24"/>
              </w:rPr>
              <w:t>процесу і профілактика спортивного травматизму</w:t>
            </w:r>
            <w:bookmarkEnd w:id="5"/>
          </w:p>
        </w:tc>
      </w:tr>
      <w:tr w:rsidR="002B74E6" w:rsidRPr="00652AF7" w14:paraId="2F286B3E" w14:textId="77777777" w:rsidTr="004A4E1C">
        <w:tc>
          <w:tcPr>
            <w:tcW w:w="4785" w:type="dxa"/>
            <w:vMerge w:val="restart"/>
          </w:tcPr>
          <w:p w14:paraId="26F1B9AD" w14:textId="77777777" w:rsidR="002B74E6" w:rsidRPr="00652AF7" w:rsidRDefault="002B74E6" w:rsidP="002B74E6">
            <w:pPr>
              <w:jc w:val="both"/>
              <w:rPr>
                <w:rStyle w:val="markedcontent"/>
                <w:sz w:val="24"/>
                <w:szCs w:val="24"/>
              </w:rPr>
            </w:pPr>
          </w:p>
          <w:p w14:paraId="48D84DEE" w14:textId="77777777" w:rsidR="002B74E6" w:rsidRPr="00652AF7" w:rsidRDefault="002B74E6" w:rsidP="002B74E6">
            <w:pPr>
              <w:jc w:val="both"/>
              <w:rPr>
                <w:rStyle w:val="markedcontent"/>
                <w:sz w:val="24"/>
                <w:szCs w:val="24"/>
              </w:rPr>
            </w:pPr>
          </w:p>
          <w:p w14:paraId="054B6128" w14:textId="77777777" w:rsidR="002B74E6" w:rsidRPr="00652AF7" w:rsidRDefault="002B74E6" w:rsidP="002B74E6">
            <w:pPr>
              <w:jc w:val="both"/>
              <w:rPr>
                <w:rStyle w:val="markedcontent"/>
                <w:sz w:val="24"/>
                <w:szCs w:val="24"/>
              </w:rPr>
            </w:pPr>
          </w:p>
          <w:p w14:paraId="65914B94" w14:textId="77777777" w:rsidR="002B74E6" w:rsidRPr="00652AF7" w:rsidRDefault="002B74E6" w:rsidP="002B74E6">
            <w:pPr>
              <w:jc w:val="both"/>
              <w:rPr>
                <w:rStyle w:val="markedcontent"/>
                <w:sz w:val="24"/>
                <w:szCs w:val="24"/>
              </w:rPr>
            </w:pPr>
          </w:p>
          <w:p w14:paraId="233D8FC4" w14:textId="77777777" w:rsidR="002B74E6" w:rsidRPr="00652AF7" w:rsidRDefault="002B74E6" w:rsidP="002B74E6">
            <w:pPr>
              <w:jc w:val="both"/>
              <w:rPr>
                <w:rStyle w:val="markedcontent"/>
                <w:sz w:val="24"/>
                <w:szCs w:val="24"/>
              </w:rPr>
            </w:pPr>
          </w:p>
          <w:p w14:paraId="29A11573" w14:textId="120D4C87" w:rsidR="002B74E6" w:rsidRPr="00652AF7" w:rsidRDefault="002B74E6" w:rsidP="002B74E6">
            <w:pPr>
              <w:jc w:val="center"/>
              <w:rPr>
                <w:rStyle w:val="markedcontent"/>
                <w:sz w:val="24"/>
                <w:szCs w:val="24"/>
              </w:rPr>
            </w:pPr>
            <w:r w:rsidRPr="00652AF7">
              <w:rPr>
                <w:rStyle w:val="markedcontent"/>
                <w:sz w:val="24"/>
                <w:szCs w:val="24"/>
              </w:rPr>
              <w:t>Динамічні принципи</w:t>
            </w:r>
          </w:p>
        </w:tc>
        <w:tc>
          <w:tcPr>
            <w:tcW w:w="4786" w:type="dxa"/>
          </w:tcPr>
          <w:p w14:paraId="23C09BDE" w14:textId="5567CD1C" w:rsidR="002B74E6" w:rsidRPr="00652AF7" w:rsidRDefault="002B74E6" w:rsidP="002B74E6">
            <w:pPr>
              <w:jc w:val="both"/>
              <w:rPr>
                <w:rStyle w:val="markedcontent"/>
                <w:sz w:val="24"/>
                <w:szCs w:val="24"/>
              </w:rPr>
            </w:pPr>
            <w:r w:rsidRPr="00652AF7">
              <w:rPr>
                <w:rStyle w:val="markedcontent"/>
                <w:sz w:val="24"/>
                <w:szCs w:val="24"/>
              </w:rPr>
              <w:t>доцільності і</w:t>
            </w:r>
            <w:r w:rsidRPr="00652AF7">
              <w:rPr>
                <w:sz w:val="24"/>
                <w:szCs w:val="24"/>
              </w:rPr>
              <w:t xml:space="preserve"> </w:t>
            </w:r>
            <w:r w:rsidRPr="00652AF7">
              <w:rPr>
                <w:rStyle w:val="markedcontent"/>
                <w:sz w:val="24"/>
                <w:szCs w:val="24"/>
              </w:rPr>
              <w:t>практичності</w:t>
            </w:r>
          </w:p>
        </w:tc>
      </w:tr>
      <w:tr w:rsidR="002B74E6" w:rsidRPr="00652AF7" w14:paraId="622B4688" w14:textId="77777777" w:rsidTr="004A4E1C">
        <w:tc>
          <w:tcPr>
            <w:tcW w:w="4785" w:type="dxa"/>
            <w:vMerge/>
          </w:tcPr>
          <w:p w14:paraId="0E96A0F6" w14:textId="77777777" w:rsidR="002B74E6" w:rsidRPr="00652AF7" w:rsidRDefault="002B74E6" w:rsidP="002B74E6">
            <w:pPr>
              <w:jc w:val="both"/>
              <w:rPr>
                <w:rStyle w:val="markedcontent"/>
                <w:sz w:val="24"/>
                <w:szCs w:val="24"/>
              </w:rPr>
            </w:pPr>
          </w:p>
        </w:tc>
        <w:tc>
          <w:tcPr>
            <w:tcW w:w="4786" w:type="dxa"/>
          </w:tcPr>
          <w:p w14:paraId="43A9BFAE" w14:textId="4B305C08" w:rsidR="002B74E6" w:rsidRPr="00652AF7" w:rsidRDefault="002B74E6" w:rsidP="002B74E6">
            <w:pPr>
              <w:jc w:val="both"/>
              <w:rPr>
                <w:rStyle w:val="markedcontent"/>
                <w:sz w:val="24"/>
                <w:szCs w:val="24"/>
              </w:rPr>
            </w:pPr>
            <w:r w:rsidRPr="00652AF7">
              <w:rPr>
                <w:rStyle w:val="markedcontent"/>
                <w:sz w:val="24"/>
                <w:szCs w:val="24"/>
              </w:rPr>
              <w:t>готовності</w:t>
            </w:r>
          </w:p>
        </w:tc>
      </w:tr>
      <w:tr w:rsidR="002B74E6" w:rsidRPr="00652AF7" w14:paraId="59596BEC" w14:textId="77777777" w:rsidTr="004A4E1C">
        <w:tc>
          <w:tcPr>
            <w:tcW w:w="4785" w:type="dxa"/>
            <w:vMerge/>
          </w:tcPr>
          <w:p w14:paraId="0B6B2A1B" w14:textId="77777777" w:rsidR="002B74E6" w:rsidRPr="00652AF7" w:rsidRDefault="002B74E6" w:rsidP="002B74E6">
            <w:pPr>
              <w:jc w:val="both"/>
              <w:rPr>
                <w:rStyle w:val="markedcontent"/>
                <w:sz w:val="24"/>
                <w:szCs w:val="24"/>
              </w:rPr>
            </w:pPr>
          </w:p>
        </w:tc>
        <w:tc>
          <w:tcPr>
            <w:tcW w:w="4786" w:type="dxa"/>
          </w:tcPr>
          <w:p w14:paraId="293B0C73" w14:textId="5B265402" w:rsidR="002B74E6" w:rsidRPr="00652AF7" w:rsidRDefault="002B74E6" w:rsidP="002B74E6">
            <w:pPr>
              <w:jc w:val="both"/>
              <w:rPr>
                <w:rStyle w:val="markedcontent"/>
                <w:sz w:val="24"/>
                <w:szCs w:val="24"/>
              </w:rPr>
            </w:pPr>
            <w:r w:rsidRPr="00652AF7">
              <w:rPr>
                <w:rStyle w:val="markedcontent"/>
                <w:sz w:val="24"/>
                <w:szCs w:val="24"/>
              </w:rPr>
              <w:t>керованості та підконтрольності</w:t>
            </w:r>
          </w:p>
        </w:tc>
      </w:tr>
      <w:tr w:rsidR="002B74E6" w:rsidRPr="00652AF7" w14:paraId="1DA24F64" w14:textId="77777777" w:rsidTr="004A4E1C">
        <w:tc>
          <w:tcPr>
            <w:tcW w:w="4785" w:type="dxa"/>
            <w:vMerge/>
          </w:tcPr>
          <w:p w14:paraId="08421448" w14:textId="77777777" w:rsidR="002B74E6" w:rsidRPr="00652AF7" w:rsidRDefault="002B74E6" w:rsidP="002B74E6">
            <w:pPr>
              <w:jc w:val="both"/>
              <w:rPr>
                <w:rStyle w:val="markedcontent"/>
                <w:sz w:val="24"/>
                <w:szCs w:val="24"/>
              </w:rPr>
            </w:pPr>
          </w:p>
        </w:tc>
        <w:tc>
          <w:tcPr>
            <w:tcW w:w="4786" w:type="dxa"/>
          </w:tcPr>
          <w:p w14:paraId="6A10B2A5" w14:textId="25A8AE21" w:rsidR="002B74E6" w:rsidRPr="00652AF7" w:rsidRDefault="002B74E6" w:rsidP="002B74E6">
            <w:pPr>
              <w:jc w:val="both"/>
              <w:rPr>
                <w:rStyle w:val="markedcontent"/>
                <w:sz w:val="24"/>
                <w:szCs w:val="24"/>
              </w:rPr>
            </w:pPr>
            <w:r w:rsidRPr="00652AF7">
              <w:rPr>
                <w:rStyle w:val="markedcontent"/>
                <w:sz w:val="24"/>
                <w:szCs w:val="24"/>
              </w:rPr>
              <w:t>позитивної мотивації</w:t>
            </w:r>
          </w:p>
        </w:tc>
      </w:tr>
      <w:tr w:rsidR="002B74E6" w:rsidRPr="00652AF7" w14:paraId="2DBD7253" w14:textId="77777777" w:rsidTr="004A4E1C">
        <w:tc>
          <w:tcPr>
            <w:tcW w:w="4785" w:type="dxa"/>
            <w:vMerge/>
          </w:tcPr>
          <w:p w14:paraId="7D825027" w14:textId="77777777" w:rsidR="002B74E6" w:rsidRPr="00652AF7" w:rsidRDefault="002B74E6" w:rsidP="002B74E6">
            <w:pPr>
              <w:jc w:val="both"/>
              <w:rPr>
                <w:rStyle w:val="markedcontent"/>
                <w:sz w:val="24"/>
                <w:szCs w:val="24"/>
              </w:rPr>
            </w:pPr>
          </w:p>
        </w:tc>
        <w:tc>
          <w:tcPr>
            <w:tcW w:w="4786" w:type="dxa"/>
          </w:tcPr>
          <w:p w14:paraId="0B49EAB2" w14:textId="4939775B" w:rsidR="002B74E6" w:rsidRPr="00652AF7" w:rsidRDefault="002B74E6" w:rsidP="002B74E6">
            <w:pPr>
              <w:jc w:val="both"/>
              <w:rPr>
                <w:rStyle w:val="markedcontent"/>
                <w:sz w:val="24"/>
                <w:szCs w:val="24"/>
              </w:rPr>
            </w:pPr>
            <w:r w:rsidRPr="00652AF7">
              <w:rPr>
                <w:rStyle w:val="markedcontent"/>
                <w:sz w:val="24"/>
                <w:szCs w:val="24"/>
              </w:rPr>
              <w:t>систематичності</w:t>
            </w:r>
          </w:p>
        </w:tc>
      </w:tr>
      <w:tr w:rsidR="002B74E6" w:rsidRPr="00652AF7" w14:paraId="3882B420" w14:textId="77777777" w:rsidTr="004A4E1C">
        <w:tc>
          <w:tcPr>
            <w:tcW w:w="4785" w:type="dxa"/>
            <w:vMerge/>
          </w:tcPr>
          <w:p w14:paraId="0B9BF21B" w14:textId="77777777" w:rsidR="002B74E6" w:rsidRPr="00652AF7" w:rsidRDefault="002B74E6" w:rsidP="002B74E6">
            <w:pPr>
              <w:jc w:val="both"/>
              <w:rPr>
                <w:rStyle w:val="markedcontent"/>
                <w:sz w:val="24"/>
                <w:szCs w:val="24"/>
              </w:rPr>
            </w:pPr>
          </w:p>
        </w:tc>
        <w:tc>
          <w:tcPr>
            <w:tcW w:w="4786" w:type="dxa"/>
          </w:tcPr>
          <w:p w14:paraId="78A3A1CA" w14:textId="2C35CD60" w:rsidR="002B74E6" w:rsidRPr="00652AF7" w:rsidRDefault="002B74E6" w:rsidP="002B74E6">
            <w:pPr>
              <w:jc w:val="both"/>
              <w:rPr>
                <w:rStyle w:val="markedcontent"/>
                <w:sz w:val="24"/>
                <w:szCs w:val="24"/>
              </w:rPr>
            </w:pPr>
            <w:r w:rsidRPr="00652AF7">
              <w:rPr>
                <w:rStyle w:val="markedcontent"/>
                <w:sz w:val="24"/>
                <w:szCs w:val="24"/>
              </w:rPr>
              <w:t>смислової і</w:t>
            </w:r>
            <w:r w:rsidRPr="00652AF7">
              <w:rPr>
                <w:sz w:val="24"/>
                <w:szCs w:val="24"/>
              </w:rPr>
              <w:t xml:space="preserve"> </w:t>
            </w:r>
            <w:r w:rsidRPr="00652AF7">
              <w:rPr>
                <w:rStyle w:val="markedcontent"/>
                <w:sz w:val="24"/>
                <w:szCs w:val="24"/>
              </w:rPr>
              <w:t>перцептивної «наочності»</w:t>
            </w:r>
          </w:p>
        </w:tc>
      </w:tr>
      <w:tr w:rsidR="002B74E6" w:rsidRPr="00652AF7" w14:paraId="056D7FAC" w14:textId="77777777" w:rsidTr="004A4E1C">
        <w:tc>
          <w:tcPr>
            <w:tcW w:w="4785" w:type="dxa"/>
            <w:vMerge/>
          </w:tcPr>
          <w:p w14:paraId="6266952D" w14:textId="77777777" w:rsidR="002B74E6" w:rsidRPr="00652AF7" w:rsidRDefault="002B74E6" w:rsidP="002B74E6">
            <w:pPr>
              <w:jc w:val="both"/>
              <w:rPr>
                <w:rStyle w:val="markedcontent"/>
                <w:sz w:val="24"/>
                <w:szCs w:val="24"/>
              </w:rPr>
            </w:pPr>
          </w:p>
        </w:tc>
        <w:tc>
          <w:tcPr>
            <w:tcW w:w="4786" w:type="dxa"/>
          </w:tcPr>
          <w:p w14:paraId="1475C75A" w14:textId="2627D39D" w:rsidR="002B74E6" w:rsidRPr="00652AF7" w:rsidRDefault="002B74E6" w:rsidP="002B74E6">
            <w:pPr>
              <w:jc w:val="both"/>
              <w:rPr>
                <w:rStyle w:val="markedcontent"/>
                <w:sz w:val="24"/>
                <w:szCs w:val="24"/>
              </w:rPr>
            </w:pPr>
            <w:r w:rsidRPr="00652AF7">
              <w:rPr>
                <w:rStyle w:val="markedcontent"/>
                <w:sz w:val="24"/>
                <w:szCs w:val="24"/>
              </w:rPr>
              <w:t>планомірності і поступовості</w:t>
            </w:r>
          </w:p>
        </w:tc>
      </w:tr>
      <w:tr w:rsidR="002B74E6" w:rsidRPr="00652AF7" w14:paraId="4D67C7F5" w14:textId="77777777" w:rsidTr="004A4E1C">
        <w:tc>
          <w:tcPr>
            <w:tcW w:w="4785" w:type="dxa"/>
            <w:vMerge/>
          </w:tcPr>
          <w:p w14:paraId="2A93D663" w14:textId="77777777" w:rsidR="002B74E6" w:rsidRPr="00652AF7" w:rsidRDefault="002B74E6" w:rsidP="002B74E6">
            <w:pPr>
              <w:jc w:val="both"/>
              <w:rPr>
                <w:rStyle w:val="markedcontent"/>
                <w:sz w:val="24"/>
                <w:szCs w:val="24"/>
              </w:rPr>
            </w:pPr>
          </w:p>
        </w:tc>
        <w:tc>
          <w:tcPr>
            <w:tcW w:w="4786" w:type="dxa"/>
          </w:tcPr>
          <w:p w14:paraId="04946EB5" w14:textId="6FC35A9A" w:rsidR="002B74E6" w:rsidRPr="00652AF7" w:rsidRDefault="002B74E6" w:rsidP="002B74E6">
            <w:pPr>
              <w:jc w:val="both"/>
              <w:rPr>
                <w:rStyle w:val="markedcontent"/>
                <w:sz w:val="24"/>
                <w:szCs w:val="24"/>
              </w:rPr>
            </w:pPr>
            <w:r w:rsidRPr="00652AF7">
              <w:rPr>
                <w:sz w:val="24"/>
                <w:szCs w:val="24"/>
              </w:rPr>
              <w:t>методичного динамізму і прогресування</w:t>
            </w:r>
          </w:p>
        </w:tc>
      </w:tr>
      <w:tr w:rsidR="002B74E6" w:rsidRPr="00652AF7" w14:paraId="30882338" w14:textId="77777777" w:rsidTr="004A4E1C">
        <w:tc>
          <w:tcPr>
            <w:tcW w:w="4785" w:type="dxa"/>
            <w:vMerge/>
          </w:tcPr>
          <w:p w14:paraId="55F9EE4E" w14:textId="77777777" w:rsidR="002B74E6" w:rsidRPr="00652AF7" w:rsidRDefault="002B74E6" w:rsidP="002B74E6">
            <w:pPr>
              <w:jc w:val="both"/>
              <w:rPr>
                <w:rStyle w:val="markedcontent"/>
                <w:sz w:val="24"/>
                <w:szCs w:val="24"/>
              </w:rPr>
            </w:pPr>
          </w:p>
        </w:tc>
        <w:tc>
          <w:tcPr>
            <w:tcW w:w="4786" w:type="dxa"/>
          </w:tcPr>
          <w:p w14:paraId="70380797" w14:textId="36FA5540" w:rsidR="002B74E6" w:rsidRPr="00652AF7" w:rsidRDefault="002B74E6" w:rsidP="002B74E6">
            <w:pPr>
              <w:jc w:val="both"/>
              <w:rPr>
                <w:rStyle w:val="markedcontent"/>
                <w:sz w:val="24"/>
                <w:szCs w:val="24"/>
              </w:rPr>
            </w:pPr>
            <w:r w:rsidRPr="00652AF7">
              <w:rPr>
                <w:rStyle w:val="markedcontent"/>
                <w:sz w:val="24"/>
                <w:szCs w:val="24"/>
              </w:rPr>
              <w:t>функціональної</w:t>
            </w:r>
            <w:r w:rsidRPr="00652AF7">
              <w:rPr>
                <w:sz w:val="24"/>
                <w:szCs w:val="24"/>
              </w:rPr>
              <w:t xml:space="preserve"> </w:t>
            </w:r>
            <w:r w:rsidRPr="00652AF7">
              <w:rPr>
                <w:rStyle w:val="markedcontent"/>
                <w:sz w:val="24"/>
                <w:szCs w:val="24"/>
              </w:rPr>
              <w:t>надлишковості та надійності</w:t>
            </w:r>
          </w:p>
        </w:tc>
      </w:tr>
      <w:tr w:rsidR="002B74E6" w:rsidRPr="00652AF7" w14:paraId="084F628B" w14:textId="77777777" w:rsidTr="004A4E1C">
        <w:tc>
          <w:tcPr>
            <w:tcW w:w="4785" w:type="dxa"/>
            <w:vMerge/>
          </w:tcPr>
          <w:p w14:paraId="2C7522F3" w14:textId="77777777" w:rsidR="002B74E6" w:rsidRPr="00652AF7" w:rsidRDefault="002B74E6" w:rsidP="002B74E6">
            <w:pPr>
              <w:jc w:val="both"/>
              <w:rPr>
                <w:rStyle w:val="markedcontent"/>
                <w:sz w:val="24"/>
                <w:szCs w:val="24"/>
              </w:rPr>
            </w:pPr>
          </w:p>
        </w:tc>
        <w:tc>
          <w:tcPr>
            <w:tcW w:w="4786" w:type="dxa"/>
          </w:tcPr>
          <w:p w14:paraId="24CA84A5" w14:textId="27A18297" w:rsidR="002B74E6" w:rsidRPr="00652AF7" w:rsidRDefault="002B74E6" w:rsidP="002B74E6">
            <w:pPr>
              <w:jc w:val="both"/>
              <w:rPr>
                <w:rStyle w:val="markedcontent"/>
                <w:sz w:val="24"/>
                <w:szCs w:val="24"/>
              </w:rPr>
            </w:pPr>
            <w:r w:rsidRPr="00652AF7">
              <w:rPr>
                <w:rStyle w:val="markedcontent"/>
                <w:sz w:val="24"/>
                <w:szCs w:val="24"/>
              </w:rPr>
              <w:t>міцності та пластичності</w:t>
            </w:r>
          </w:p>
        </w:tc>
      </w:tr>
    </w:tbl>
    <w:p w14:paraId="461D0CED" w14:textId="191F6DA2" w:rsidR="00946D1C" w:rsidRPr="00652AF7" w:rsidRDefault="002B74E6" w:rsidP="002B74E6">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 xml:space="preserve">Джерело: </w:t>
      </w:r>
      <w:r w:rsidR="00106EDB" w:rsidRPr="00652AF7">
        <w:rPr>
          <w:rStyle w:val="markedcontent"/>
          <w:rFonts w:ascii="Times New Roman" w:hAnsi="Times New Roman" w:cs="Times New Roman"/>
          <w:sz w:val="28"/>
          <w:szCs w:val="28"/>
          <w:lang w:val="uk-UA"/>
        </w:rPr>
        <w:t>[</w:t>
      </w:r>
      <w:r w:rsidR="00E20E2D">
        <w:rPr>
          <w:rStyle w:val="markedcontent"/>
          <w:rFonts w:ascii="Times New Roman" w:hAnsi="Times New Roman" w:cs="Times New Roman"/>
          <w:sz w:val="28"/>
          <w:szCs w:val="28"/>
          <w:lang w:val="uk-UA"/>
        </w:rPr>
        <w:t>21</w:t>
      </w:r>
      <w:r w:rsidR="0065750B" w:rsidRPr="00652AF7">
        <w:rPr>
          <w:rStyle w:val="markedcontent"/>
          <w:rFonts w:ascii="Times New Roman" w:hAnsi="Times New Roman" w:cs="Times New Roman"/>
          <w:sz w:val="28"/>
          <w:szCs w:val="28"/>
          <w:lang w:val="uk-UA"/>
        </w:rPr>
        <w:t>, с. 5</w:t>
      </w:r>
      <w:r w:rsidR="00106EDB" w:rsidRPr="00652AF7">
        <w:rPr>
          <w:rStyle w:val="markedcontent"/>
          <w:rFonts w:ascii="Times New Roman" w:hAnsi="Times New Roman" w:cs="Times New Roman"/>
          <w:sz w:val="28"/>
          <w:szCs w:val="28"/>
          <w:lang w:val="uk-UA"/>
        </w:rPr>
        <w:t>].</w:t>
      </w:r>
    </w:p>
    <w:p w14:paraId="06DB5012" w14:textId="77777777" w:rsidR="002B74E6" w:rsidRPr="00652AF7" w:rsidRDefault="002B74E6" w:rsidP="002B74E6">
      <w:pPr>
        <w:spacing w:after="0" w:line="360" w:lineRule="auto"/>
        <w:ind w:firstLine="709"/>
        <w:jc w:val="both"/>
        <w:rPr>
          <w:rStyle w:val="markedcontent"/>
          <w:rFonts w:ascii="Times New Roman" w:hAnsi="Times New Roman" w:cs="Times New Roman"/>
          <w:sz w:val="28"/>
          <w:szCs w:val="28"/>
          <w:lang w:val="uk-UA"/>
        </w:rPr>
      </w:pPr>
    </w:p>
    <w:p w14:paraId="6520638F" w14:textId="77777777"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Тому доцільно розібрати принципи спортивного аналізу більш детально. По-перше, варто вивчити конкретні принципи. Основою цих принципів є орієнтація на найефективніші послуги, глибока спеціалізація та індивідуалізація. Якщо при використанні фізичних вправ без спортивних цілей досягається лише частковий, а не максимально можливий рівень </w:t>
      </w:r>
      <w:r w:rsidRPr="00FB798B">
        <w:rPr>
          <w:rStyle w:val="markedcontent"/>
          <w:rFonts w:ascii="Times New Roman" w:hAnsi="Times New Roman" w:cs="Times New Roman"/>
          <w:sz w:val="28"/>
          <w:szCs w:val="28"/>
          <w:lang w:val="uk-UA"/>
        </w:rPr>
        <w:lastRenderedPageBreak/>
        <w:t>працездатності, то спортивна діяльність характеризується індивідуально різною, але для нас самоочевидною спрямованістю на максимальне подолання на шляху спортивного вдосконалення [20, с. 40].</w:t>
      </w:r>
    </w:p>
    <w:p w14:paraId="26985B0A" w14:textId="7C364433"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Звичайно, спортивні результати важливі не окремо, а як конкретні компоненти розвитку умінь і навичок. Орієнтир на високі спортивні результати має не важливе соціально-виховне значення, оскільки визначає орієнтацію на найвищі показники досконалості людини [20, </w:t>
      </w:r>
      <w:r>
        <w:rPr>
          <w:rStyle w:val="markedcontent"/>
          <w:rFonts w:ascii="Times New Roman" w:hAnsi="Times New Roman" w:cs="Times New Roman"/>
          <w:sz w:val="28"/>
          <w:szCs w:val="28"/>
          <w:lang w:val="uk-UA"/>
        </w:rPr>
        <w:t>с</w:t>
      </w:r>
      <w:r w:rsidRPr="00FB798B">
        <w:rPr>
          <w:rStyle w:val="markedcontent"/>
          <w:rFonts w:ascii="Times New Roman" w:hAnsi="Times New Roman" w:cs="Times New Roman"/>
          <w:sz w:val="28"/>
          <w:szCs w:val="28"/>
          <w:lang w:val="uk-UA"/>
        </w:rPr>
        <w:t>. 40].</w:t>
      </w:r>
    </w:p>
    <w:p w14:paraId="3DE94C4D" w14:textId="53D2DB0F"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Спрямування на підвищення працездатності здійснюється через відповідну структуру спортивної підготовки, використання найбільш ефективних засобів і методів і поглиблену спеціалізацію в конкретному виді спорту. Орієнтація на найбільший ефект визначає характерні особливості спортивного тренування, зокрема підвищений рівень навантаження, особливу систему чергування навантаження та відпочинку, виражену циклічність [20, </w:t>
      </w:r>
      <w:r>
        <w:rPr>
          <w:rStyle w:val="markedcontent"/>
          <w:rFonts w:ascii="Times New Roman" w:hAnsi="Times New Roman" w:cs="Times New Roman"/>
          <w:sz w:val="28"/>
          <w:szCs w:val="28"/>
          <w:lang w:val="uk-UA"/>
        </w:rPr>
        <w:t>с</w:t>
      </w:r>
      <w:r w:rsidRPr="00FB798B">
        <w:rPr>
          <w:rStyle w:val="markedcontent"/>
          <w:rFonts w:ascii="Times New Roman" w:hAnsi="Times New Roman" w:cs="Times New Roman"/>
          <w:sz w:val="28"/>
          <w:szCs w:val="28"/>
          <w:lang w:val="uk-UA"/>
        </w:rPr>
        <w:t>. 41].</w:t>
      </w:r>
    </w:p>
    <w:p w14:paraId="3A20EC42" w14:textId="121BE74E"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Така закономірність спортивної підготовки проявляється по-різному в залежності від етапів багаторічного спортивного вдосконалення.</w:t>
      </w:r>
      <w:r>
        <w:rPr>
          <w:rStyle w:val="markedcontent"/>
          <w:rFonts w:ascii="Times New Roman" w:hAnsi="Times New Roman" w:cs="Times New Roman"/>
          <w:sz w:val="28"/>
          <w:szCs w:val="28"/>
          <w:lang w:val="uk-UA"/>
        </w:rPr>
        <w:t xml:space="preserve"> </w:t>
      </w:r>
      <w:r w:rsidRPr="00FB798B">
        <w:rPr>
          <w:rStyle w:val="markedcontent"/>
          <w:rFonts w:ascii="Times New Roman" w:hAnsi="Times New Roman" w:cs="Times New Roman"/>
          <w:sz w:val="28"/>
          <w:szCs w:val="28"/>
          <w:lang w:val="uk-UA"/>
        </w:rPr>
        <w:t xml:space="preserve">Для перших етапів характерним є те, що спорт здебільшого здійснюється в загальноосвітньому плані, тут тренувальний процес не характеризується яскраво вираженими ознаками спортивної спеціалізації [20, </w:t>
      </w:r>
      <w:r>
        <w:rPr>
          <w:rStyle w:val="markedcontent"/>
          <w:rFonts w:ascii="Times New Roman" w:hAnsi="Times New Roman" w:cs="Times New Roman"/>
          <w:sz w:val="28"/>
          <w:szCs w:val="28"/>
          <w:lang w:val="uk-UA"/>
        </w:rPr>
        <w:t>с</w:t>
      </w:r>
      <w:r w:rsidRPr="00FB798B">
        <w:rPr>
          <w:rStyle w:val="markedcontent"/>
          <w:rFonts w:ascii="Times New Roman" w:hAnsi="Times New Roman" w:cs="Times New Roman"/>
          <w:sz w:val="28"/>
          <w:szCs w:val="28"/>
          <w:lang w:val="uk-UA"/>
        </w:rPr>
        <w:t>. 41].</w:t>
      </w:r>
    </w:p>
    <w:p w14:paraId="2F0101F9" w14:textId="05E74BF3" w:rsid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Оскільки організм старіє та рівень фізичних навантажень зростає, ця інструкція повністю виконується, доки не спрацює вік або інші обмежувальні фактори. Тому загальний принцип прогресування має особливе значення в галузі спортивної підготовки, його слід розуміти як вимогу забезпечити якомога більший ступінь вдосконалення в даному виді спорту. Це передбачає необхідність поглибленої спеціалізації [20, с. 41].</w:t>
      </w:r>
    </w:p>
    <w:p w14:paraId="2E59DF5D" w14:textId="77777777"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Наступним принципом спортивного тренування є поглиблена спеціалізація та індивідуалізація. Закономірністю сучасного спорту є неможливість досягнення максимально можливого результату без дотримання принципу глибокої спеціалізації та індивідуалізації. Застосування цього принципу також пов’язане з природним талантом того чи </w:t>
      </w:r>
      <w:r w:rsidRPr="00FB798B">
        <w:rPr>
          <w:rStyle w:val="markedcontent"/>
          <w:rFonts w:ascii="Times New Roman" w:hAnsi="Times New Roman" w:cs="Times New Roman"/>
          <w:sz w:val="28"/>
          <w:szCs w:val="28"/>
          <w:lang w:val="uk-UA"/>
        </w:rPr>
        <w:lastRenderedPageBreak/>
        <w:t>іншого спортсмена, його схильністю до певної специфічної діяльності [22, с. 53].</w:t>
      </w:r>
    </w:p>
    <w:p w14:paraId="48DACCB3" w14:textId="0DEA94B2"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Спортивна спеціалізація характеризується таким розподілом часу і зусиль у спортивній діяльності, який найбільш сприятливий для вдосконалення в конкретному виді спорту, але нерівноцінний в інших видах спорту. Тому при проектуванні спортивної підготовки надзвичайно важливо враховувати індивідуальні особливості спортсмена, спортивний талант і задоволення спортивних інтересів якого виявляють вузьку спеціалізацію, яка здійснюється відповідно до індивідуальних можливостей дорослого спортсмена [20, с. 41].</w:t>
      </w:r>
    </w:p>
    <w:p w14:paraId="0CEBC7AC" w14:textId="59A7C406"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Проте неправильний вибір спеціалізації, що не відповідає індивідуальним особливостям спортсмена, є неефективним і зводить нанівець спільні зусилля тренера та спортсмена [20, </w:t>
      </w:r>
      <w:r>
        <w:rPr>
          <w:rStyle w:val="markedcontent"/>
          <w:rFonts w:ascii="Times New Roman" w:hAnsi="Times New Roman" w:cs="Times New Roman"/>
          <w:sz w:val="28"/>
          <w:szCs w:val="28"/>
          <w:lang w:val="uk-UA"/>
        </w:rPr>
        <w:t>с</w:t>
      </w:r>
      <w:r w:rsidRPr="00FB798B">
        <w:rPr>
          <w:rStyle w:val="markedcontent"/>
          <w:rFonts w:ascii="Times New Roman" w:hAnsi="Times New Roman" w:cs="Times New Roman"/>
          <w:sz w:val="28"/>
          <w:szCs w:val="28"/>
          <w:lang w:val="uk-UA"/>
        </w:rPr>
        <w:t>. 41].</w:t>
      </w:r>
    </w:p>
    <w:p w14:paraId="4C57C064" w14:textId="784F1A96" w:rsidR="00FB798B" w:rsidRP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 xml:space="preserve">Принцип індивідуалізації вимагає побудови і підготовки спортсменів з урахуванням їх вікових особливостей, рівня підготовленості та здібностей [20, </w:t>
      </w:r>
      <w:r>
        <w:rPr>
          <w:rStyle w:val="markedcontent"/>
          <w:rFonts w:ascii="Times New Roman" w:hAnsi="Times New Roman" w:cs="Times New Roman"/>
          <w:sz w:val="28"/>
          <w:szCs w:val="28"/>
          <w:lang w:val="uk-UA"/>
        </w:rPr>
        <w:t>с</w:t>
      </w:r>
      <w:r w:rsidRPr="00FB798B">
        <w:rPr>
          <w:rStyle w:val="markedcontent"/>
          <w:rFonts w:ascii="Times New Roman" w:hAnsi="Times New Roman" w:cs="Times New Roman"/>
          <w:sz w:val="28"/>
          <w:szCs w:val="28"/>
          <w:lang w:val="uk-UA"/>
        </w:rPr>
        <w:t>. 41].</w:t>
      </w:r>
    </w:p>
    <w:p w14:paraId="1559647A" w14:textId="6BDE7757" w:rsidR="00FB798B" w:rsidRDefault="00FB798B" w:rsidP="00FB798B">
      <w:pPr>
        <w:spacing w:after="0" w:line="360" w:lineRule="auto"/>
        <w:ind w:firstLine="709"/>
        <w:jc w:val="both"/>
        <w:rPr>
          <w:rStyle w:val="markedcontent"/>
          <w:rFonts w:ascii="Times New Roman" w:hAnsi="Times New Roman" w:cs="Times New Roman"/>
          <w:sz w:val="28"/>
          <w:szCs w:val="28"/>
          <w:lang w:val="uk-UA"/>
        </w:rPr>
      </w:pPr>
      <w:r w:rsidRPr="00FB798B">
        <w:rPr>
          <w:rStyle w:val="markedcontent"/>
          <w:rFonts w:ascii="Times New Roman" w:hAnsi="Times New Roman" w:cs="Times New Roman"/>
          <w:sz w:val="28"/>
          <w:szCs w:val="28"/>
          <w:lang w:val="uk-UA"/>
        </w:rPr>
        <w:t>Далі розберемо такий принцип спортивної підготовки, як вікова адекватність тривалої спортивної діяльності.</w:t>
      </w:r>
      <w:r>
        <w:rPr>
          <w:rStyle w:val="markedcontent"/>
          <w:rFonts w:ascii="Times New Roman" w:hAnsi="Times New Roman" w:cs="Times New Roman"/>
          <w:sz w:val="28"/>
          <w:szCs w:val="28"/>
          <w:lang w:val="uk-UA"/>
        </w:rPr>
        <w:t xml:space="preserve"> </w:t>
      </w:r>
      <w:r w:rsidRPr="00FB798B">
        <w:rPr>
          <w:rStyle w:val="markedcontent"/>
          <w:rFonts w:ascii="Times New Roman" w:hAnsi="Times New Roman" w:cs="Times New Roman"/>
          <w:sz w:val="28"/>
          <w:szCs w:val="28"/>
          <w:lang w:val="uk-UA"/>
        </w:rPr>
        <w:t>Суть цього принципу полягає у врахуванні динаміки вікового розвитку спортсменів у процесі багаторічної підготовки, що дає змогу ефективно впливати на вікову динаміку їх здібностей, що проявляються у спорті, а саме у напрямок, що веде до спортивного вдосконалення, не суперечачи їм закономірностям онтогенезу людського організму [20, с. 49].</w:t>
      </w:r>
    </w:p>
    <w:p w14:paraId="7D3FF34A" w14:textId="77777777" w:rsidR="00201410" w:rsidRPr="00201410" w:rsidRDefault="00201410" w:rsidP="00201410">
      <w:pPr>
        <w:spacing w:after="0" w:line="360" w:lineRule="auto"/>
        <w:ind w:firstLine="709"/>
        <w:jc w:val="both"/>
        <w:rPr>
          <w:rStyle w:val="markedcontent"/>
          <w:rFonts w:ascii="Times New Roman" w:hAnsi="Times New Roman" w:cs="Times New Roman"/>
          <w:sz w:val="28"/>
          <w:szCs w:val="28"/>
          <w:lang w:val="uk-UA"/>
        </w:rPr>
      </w:pPr>
      <w:r w:rsidRPr="00201410">
        <w:rPr>
          <w:rStyle w:val="markedcontent"/>
          <w:rFonts w:ascii="Times New Roman" w:hAnsi="Times New Roman" w:cs="Times New Roman"/>
          <w:sz w:val="28"/>
          <w:szCs w:val="28"/>
          <w:lang w:val="uk-UA"/>
        </w:rPr>
        <w:t>У дитинстві та підлітковому віці, під час формування та дорослішання організму, тренувальний ефект значною мірою залежить від урахування надзвичайно чутливих (сензитивних) фаз, які характеризуються більш високою швидкістю розвитку навичок, що прогресують в інших фазах, ніж у майбутніх спортсменів [20, с. 50].</w:t>
      </w:r>
    </w:p>
    <w:p w14:paraId="196555C5" w14:textId="77777777" w:rsidR="00201410" w:rsidRPr="00201410" w:rsidRDefault="00201410" w:rsidP="00201410">
      <w:pPr>
        <w:spacing w:after="0" w:line="360" w:lineRule="auto"/>
        <w:ind w:firstLine="709"/>
        <w:jc w:val="both"/>
        <w:rPr>
          <w:rStyle w:val="markedcontent"/>
          <w:rFonts w:ascii="Times New Roman" w:hAnsi="Times New Roman" w:cs="Times New Roman"/>
          <w:sz w:val="28"/>
          <w:szCs w:val="28"/>
          <w:lang w:val="uk-UA"/>
        </w:rPr>
      </w:pPr>
      <w:r w:rsidRPr="00201410">
        <w:rPr>
          <w:rStyle w:val="markedcontent"/>
          <w:rFonts w:ascii="Times New Roman" w:hAnsi="Times New Roman" w:cs="Times New Roman"/>
          <w:sz w:val="28"/>
          <w:szCs w:val="28"/>
          <w:lang w:val="uk-UA"/>
        </w:rPr>
        <w:t xml:space="preserve">У цей період до повноліття головним у тренуванні має бути загальна фізична підготовка, а також створення у кожного спортсмена комплексу </w:t>
      </w:r>
      <w:r w:rsidRPr="00201410">
        <w:rPr>
          <w:rStyle w:val="markedcontent"/>
          <w:rFonts w:ascii="Times New Roman" w:hAnsi="Times New Roman" w:cs="Times New Roman"/>
          <w:sz w:val="28"/>
          <w:szCs w:val="28"/>
          <w:lang w:val="uk-UA"/>
        </w:rPr>
        <w:lastRenderedPageBreak/>
        <w:t>певних фізичних здібностей (витривалості, сили, швидкості та ін.). На основі оптимальних вікових періодів має бути побудований довготривалий тренувальний процес, у рамках якого спортсмени досягають вищих спортивних результатів.</w:t>
      </w:r>
    </w:p>
    <w:p w14:paraId="5F983205" w14:textId="77777777" w:rsidR="00201410" w:rsidRPr="00201410" w:rsidRDefault="00201410" w:rsidP="00201410">
      <w:pPr>
        <w:spacing w:after="0" w:line="360" w:lineRule="auto"/>
        <w:ind w:firstLine="709"/>
        <w:jc w:val="both"/>
        <w:rPr>
          <w:rStyle w:val="markedcontent"/>
          <w:rFonts w:ascii="Times New Roman" w:hAnsi="Times New Roman" w:cs="Times New Roman"/>
          <w:sz w:val="28"/>
          <w:szCs w:val="28"/>
          <w:lang w:val="uk-UA"/>
        </w:rPr>
      </w:pPr>
      <w:r w:rsidRPr="00201410">
        <w:rPr>
          <w:rStyle w:val="markedcontent"/>
          <w:rFonts w:ascii="Times New Roman" w:hAnsi="Times New Roman" w:cs="Times New Roman"/>
          <w:sz w:val="28"/>
          <w:szCs w:val="28"/>
          <w:lang w:val="uk-UA"/>
        </w:rPr>
        <w:t>Далі розберемо такий принцип, як єдність загальної та спеціальної освіти. Найбільшого прогресу в обраному виді спорту можна досягти лише на основі всебічного розвитку фізичних і розумових здібностей, а також загального підвищення функціональних можливостей організму спортсмена. Про це свідчить весь досвід спортивної практики та численні результати наукових досліджень.</w:t>
      </w:r>
    </w:p>
    <w:p w14:paraId="6CC3C048" w14:textId="3FCA0506" w:rsidR="00201410" w:rsidRPr="00201410" w:rsidRDefault="00201410" w:rsidP="00201410">
      <w:pPr>
        <w:spacing w:after="0" w:line="360" w:lineRule="auto"/>
        <w:ind w:firstLine="709"/>
        <w:jc w:val="both"/>
        <w:rPr>
          <w:rStyle w:val="markedcontent"/>
          <w:rFonts w:ascii="Times New Roman" w:hAnsi="Times New Roman" w:cs="Times New Roman"/>
          <w:sz w:val="28"/>
          <w:szCs w:val="28"/>
          <w:lang w:val="uk-UA"/>
        </w:rPr>
      </w:pPr>
      <w:r w:rsidRPr="00201410">
        <w:rPr>
          <w:rStyle w:val="markedcontent"/>
          <w:rFonts w:ascii="Times New Roman" w:hAnsi="Times New Roman" w:cs="Times New Roman"/>
          <w:sz w:val="28"/>
          <w:szCs w:val="28"/>
          <w:lang w:val="uk-UA"/>
        </w:rPr>
        <w:t>Залежність спортивної працездатності від розвитку на кількох рівнях можна пояснити двома ознаками: по-перше, системністю, цілісністю організму - гармонійним зв'язком його органів і функцій у процесі діяльності та розвитку; з іншого боку, пояснює взаємодію різних рухових умінь і навичок.</w:t>
      </w:r>
      <w:r>
        <w:rPr>
          <w:rStyle w:val="markedcontent"/>
          <w:rFonts w:ascii="Times New Roman" w:hAnsi="Times New Roman" w:cs="Times New Roman"/>
          <w:sz w:val="28"/>
          <w:szCs w:val="28"/>
          <w:lang w:val="uk-UA"/>
        </w:rPr>
        <w:t xml:space="preserve"> </w:t>
      </w:r>
      <w:r w:rsidRPr="00201410">
        <w:rPr>
          <w:rStyle w:val="markedcontent"/>
          <w:rFonts w:ascii="Times New Roman" w:hAnsi="Times New Roman" w:cs="Times New Roman"/>
          <w:sz w:val="28"/>
          <w:szCs w:val="28"/>
          <w:lang w:val="uk-UA"/>
        </w:rPr>
        <w:t xml:space="preserve">Доведено, що чим ширше коло рухових умінь і навичок, якими оволодіває спортсмен, тим кращі умови для створення інших форм рухової діяльності та вдосконалення вже освоєних [20, </w:t>
      </w:r>
      <w:r>
        <w:rPr>
          <w:rStyle w:val="markedcontent"/>
          <w:rFonts w:ascii="Times New Roman" w:hAnsi="Times New Roman" w:cs="Times New Roman"/>
          <w:sz w:val="28"/>
          <w:szCs w:val="28"/>
          <w:lang w:val="uk-UA"/>
        </w:rPr>
        <w:t>с</w:t>
      </w:r>
      <w:r w:rsidRPr="00201410">
        <w:rPr>
          <w:rStyle w:val="markedcontent"/>
          <w:rFonts w:ascii="Times New Roman" w:hAnsi="Times New Roman" w:cs="Times New Roman"/>
          <w:sz w:val="28"/>
          <w:szCs w:val="28"/>
          <w:lang w:val="uk-UA"/>
        </w:rPr>
        <w:t>. 42]. а спеціальна підготовка означає, що жоден із цих аспектів не можна виключити з підготовки без шкоди для зростання спортивних досягнень і кінцевих цілей використання спорту як освітнього засобу. Також єдність загальної та спеціальної підготовки полягає у взаємозалежності їх змісту: зміст базової фізичної підготовки визначається з урахуванням особливостей конкретного виду спорту, а зміст спеціалізованої підготовки саме залежить від умов, які створює загальна підготовка [20, с. 42].</w:t>
      </w:r>
    </w:p>
    <w:p w14:paraId="50952EBE" w14:textId="6E228814" w:rsidR="00201410" w:rsidRDefault="00201410" w:rsidP="00201410">
      <w:pPr>
        <w:spacing w:after="0" w:line="360" w:lineRule="auto"/>
        <w:ind w:firstLine="709"/>
        <w:jc w:val="both"/>
        <w:rPr>
          <w:rStyle w:val="markedcontent"/>
          <w:rFonts w:ascii="Times New Roman" w:hAnsi="Times New Roman" w:cs="Times New Roman"/>
          <w:sz w:val="28"/>
          <w:szCs w:val="28"/>
          <w:lang w:val="uk-UA"/>
        </w:rPr>
      </w:pPr>
      <w:r w:rsidRPr="00201410">
        <w:rPr>
          <w:rStyle w:val="markedcontent"/>
          <w:rFonts w:ascii="Times New Roman" w:hAnsi="Times New Roman" w:cs="Times New Roman"/>
          <w:sz w:val="28"/>
          <w:szCs w:val="28"/>
          <w:lang w:val="uk-UA"/>
        </w:rPr>
        <w:t>Оптимальне співвідношення загальної та спеціальної підготовки не є постійним, а органічно змінюється на різних етапах спортивного вдосконалення [20, с. 42].</w:t>
      </w:r>
    </w:p>
    <w:p w14:paraId="3DCB6944" w14:textId="7D3B5E9E" w:rsidR="00994CFE" w:rsidRDefault="00994CFE" w:rsidP="00201410">
      <w:pPr>
        <w:spacing w:after="0" w:line="360" w:lineRule="auto"/>
        <w:ind w:firstLine="709"/>
        <w:jc w:val="both"/>
        <w:rPr>
          <w:rStyle w:val="markedcontent"/>
          <w:rFonts w:ascii="Times New Roman" w:hAnsi="Times New Roman" w:cs="Times New Roman"/>
          <w:sz w:val="28"/>
          <w:szCs w:val="28"/>
          <w:highlight w:val="yellow"/>
          <w:lang w:val="uk-UA"/>
        </w:rPr>
      </w:pPr>
      <w:r w:rsidRPr="00994CFE">
        <w:rPr>
          <w:rStyle w:val="markedcontent"/>
          <w:rFonts w:ascii="Times New Roman" w:hAnsi="Times New Roman" w:cs="Times New Roman"/>
          <w:sz w:val="28"/>
          <w:szCs w:val="28"/>
          <w:lang w:val="uk-UA"/>
        </w:rPr>
        <w:t>Наступним принципом</w:t>
      </w:r>
      <w:r>
        <w:rPr>
          <w:rStyle w:val="markedcontent"/>
          <w:rFonts w:ascii="Times New Roman" w:hAnsi="Times New Roman" w:cs="Times New Roman"/>
          <w:sz w:val="28"/>
          <w:szCs w:val="28"/>
          <w:lang w:val="uk-UA"/>
        </w:rPr>
        <w:t xml:space="preserve"> для </w:t>
      </w:r>
      <w:r w:rsidRPr="00994CFE">
        <w:rPr>
          <w:rStyle w:val="markedcontent"/>
          <w:rFonts w:ascii="Times New Roman" w:hAnsi="Times New Roman" w:cs="Times New Roman"/>
          <w:sz w:val="28"/>
          <w:szCs w:val="28"/>
          <w:lang w:val="uk-UA"/>
        </w:rPr>
        <w:t xml:space="preserve"> аналізу є циклічність тренувального процесу. Принцип циклічності проявляється в систематичній повторюваності відносно замкнутих структурних одиниць (циклів) тренувального процесу.</w:t>
      </w:r>
    </w:p>
    <w:p w14:paraId="32F9E89B" w14:textId="77777777" w:rsidR="00AE70B8" w:rsidRPr="00652AF7" w:rsidRDefault="00AE70B8" w:rsidP="0065750B">
      <w:pPr>
        <w:spacing w:after="0" w:line="360" w:lineRule="auto"/>
        <w:ind w:firstLine="709"/>
        <w:jc w:val="both"/>
        <w:rPr>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lastRenderedPageBreak/>
        <w:t>Виділяють:</w:t>
      </w:r>
    </w:p>
    <w:p w14:paraId="3FE7D8D4" w14:textId="77777777" w:rsidR="00AE70B8" w:rsidRPr="00652AF7" w:rsidRDefault="00AE70B8" w:rsidP="0065750B">
      <w:pPr>
        <w:spacing w:after="0" w:line="360" w:lineRule="auto"/>
        <w:ind w:firstLine="709"/>
        <w:jc w:val="both"/>
        <w:rPr>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1) малі цикли – мікроцикли;</w:t>
      </w:r>
    </w:p>
    <w:p w14:paraId="48107F4A" w14:textId="77777777" w:rsidR="00AE70B8" w:rsidRPr="00652AF7" w:rsidRDefault="00AE70B8" w:rsidP="0065750B">
      <w:pPr>
        <w:spacing w:after="0" w:line="360" w:lineRule="auto"/>
        <w:ind w:firstLine="709"/>
        <w:jc w:val="both"/>
        <w:rPr>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2) середні цикли – мезоцикли;</w:t>
      </w:r>
    </w:p>
    <w:p w14:paraId="49337011" w14:textId="540BA118" w:rsidR="00DB6245" w:rsidRPr="00652AF7" w:rsidRDefault="00AE70B8" w:rsidP="0065750B">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3) великі цикли – макроцикли (піврічні, річні, олімпійські) [</w:t>
      </w:r>
      <w:r w:rsidR="00430967">
        <w:rPr>
          <w:rStyle w:val="markedcontent"/>
          <w:rFonts w:ascii="Times New Roman" w:hAnsi="Times New Roman" w:cs="Times New Roman"/>
          <w:sz w:val="28"/>
          <w:szCs w:val="28"/>
          <w:lang w:val="uk-UA"/>
        </w:rPr>
        <w:t>22</w:t>
      </w:r>
      <w:r w:rsidRPr="00652AF7">
        <w:rPr>
          <w:rStyle w:val="markedcontent"/>
          <w:rFonts w:ascii="Times New Roman" w:hAnsi="Times New Roman" w:cs="Times New Roman"/>
          <w:sz w:val="28"/>
          <w:szCs w:val="28"/>
          <w:lang w:val="uk-UA"/>
        </w:rPr>
        <w:t>, с. 54].</w:t>
      </w:r>
    </w:p>
    <w:p w14:paraId="0925C663" w14:textId="334B0D0C" w:rsidR="00994CFE" w:rsidRDefault="00994CFE" w:rsidP="00994CFE">
      <w:pPr>
        <w:spacing w:after="0" w:line="360" w:lineRule="auto"/>
        <w:ind w:firstLine="709"/>
        <w:jc w:val="both"/>
        <w:rPr>
          <w:rStyle w:val="markedcontent"/>
          <w:rFonts w:ascii="Times New Roman" w:hAnsi="Times New Roman" w:cs="Times New Roman"/>
          <w:sz w:val="28"/>
          <w:szCs w:val="28"/>
          <w:lang w:val="uk-UA"/>
        </w:rPr>
      </w:pPr>
      <w:r w:rsidRPr="00994CFE">
        <w:rPr>
          <w:rStyle w:val="markedcontent"/>
          <w:rFonts w:ascii="Times New Roman" w:hAnsi="Times New Roman" w:cs="Times New Roman"/>
          <w:sz w:val="28"/>
          <w:szCs w:val="28"/>
          <w:lang w:val="uk-UA"/>
        </w:rPr>
        <w:t>Дотримання принципу циклічності тренувального процесу змушує враховувати:</w:t>
      </w:r>
    </w:p>
    <w:p w14:paraId="3352EAF3" w14:textId="77777777" w:rsidR="00994CFE" w:rsidRDefault="00994CFE" w:rsidP="00994CFE">
      <w:pPr>
        <w:pStyle w:val="ad"/>
        <w:numPr>
          <w:ilvl w:val="0"/>
          <w:numId w:val="6"/>
        </w:numPr>
        <w:spacing w:after="0" w:line="360" w:lineRule="auto"/>
        <w:ind w:left="0" w:firstLine="709"/>
        <w:jc w:val="both"/>
        <w:rPr>
          <w:rStyle w:val="markedcontent"/>
          <w:rFonts w:ascii="Times New Roman" w:hAnsi="Times New Roman" w:cs="Times New Roman"/>
          <w:sz w:val="28"/>
          <w:szCs w:val="28"/>
          <w:lang w:val="uk-UA"/>
        </w:rPr>
      </w:pPr>
      <w:r w:rsidRPr="00994CFE">
        <w:rPr>
          <w:rStyle w:val="markedcontent"/>
          <w:rFonts w:ascii="Times New Roman" w:hAnsi="Times New Roman" w:cs="Times New Roman"/>
          <w:sz w:val="28"/>
          <w:szCs w:val="28"/>
          <w:lang w:val="uk-UA"/>
        </w:rPr>
        <w:t>Структура тренувального процесу базується на необхідності повторення основних елементів його змісту та послідовної зміни тренувальних занять відповідно до логіки підготовки до основних змагань.</w:t>
      </w:r>
    </w:p>
    <w:p w14:paraId="72B1773D" w14:textId="77777777" w:rsidR="00994CFE" w:rsidRDefault="00994CFE" w:rsidP="00994CFE">
      <w:pPr>
        <w:pStyle w:val="ad"/>
        <w:numPr>
          <w:ilvl w:val="0"/>
          <w:numId w:val="6"/>
        </w:numPr>
        <w:spacing w:after="0" w:line="360" w:lineRule="auto"/>
        <w:ind w:left="0" w:firstLine="709"/>
        <w:jc w:val="both"/>
        <w:rPr>
          <w:rStyle w:val="markedcontent"/>
          <w:rFonts w:ascii="Times New Roman" w:hAnsi="Times New Roman" w:cs="Times New Roman"/>
          <w:sz w:val="28"/>
          <w:szCs w:val="28"/>
          <w:lang w:val="uk-UA"/>
        </w:rPr>
      </w:pPr>
      <w:r w:rsidRPr="00994CFE">
        <w:rPr>
          <w:rStyle w:val="markedcontent"/>
          <w:rFonts w:ascii="Times New Roman" w:hAnsi="Times New Roman" w:cs="Times New Roman"/>
          <w:sz w:val="28"/>
          <w:szCs w:val="28"/>
          <w:lang w:val="uk-UA"/>
        </w:rPr>
        <w:t>Розглядати кожен фрагмент тренувального процесу з точки зору форм його циклічної структури (структура і зміст мікроциклів визначаються їх місцем у структурі мезоциклу, а структура мезоциклу визначається мікроциклами, з яких він складається та його місце в структурі макроциклу);</w:t>
      </w:r>
    </w:p>
    <w:p w14:paraId="020732A5" w14:textId="77777777" w:rsidR="00994CFE" w:rsidRDefault="00994CFE" w:rsidP="00994CFE">
      <w:pPr>
        <w:pStyle w:val="ad"/>
        <w:numPr>
          <w:ilvl w:val="0"/>
          <w:numId w:val="6"/>
        </w:numPr>
        <w:spacing w:after="0" w:line="360" w:lineRule="auto"/>
        <w:ind w:left="0" w:firstLine="709"/>
        <w:jc w:val="both"/>
        <w:rPr>
          <w:rStyle w:val="markedcontent"/>
          <w:rFonts w:ascii="Times New Roman" w:hAnsi="Times New Roman" w:cs="Times New Roman"/>
          <w:sz w:val="28"/>
          <w:szCs w:val="28"/>
          <w:lang w:val="uk-UA"/>
        </w:rPr>
      </w:pPr>
      <w:r w:rsidRPr="00994CFE">
        <w:rPr>
          <w:rStyle w:val="markedcontent"/>
          <w:rFonts w:ascii="Times New Roman" w:hAnsi="Times New Roman" w:cs="Times New Roman"/>
          <w:sz w:val="28"/>
          <w:szCs w:val="28"/>
          <w:lang w:val="uk-UA"/>
        </w:rPr>
        <w:t>Застосування засобів і методів спортивного тренування дасть позитивні результати лише за умови їх відповідності конкретному циклу та його завданням.</w:t>
      </w:r>
    </w:p>
    <w:p w14:paraId="546A3FB8" w14:textId="4E11200B" w:rsidR="00994CFE" w:rsidRPr="00994CFE" w:rsidRDefault="00994CFE" w:rsidP="00994CFE">
      <w:pPr>
        <w:pStyle w:val="ad"/>
        <w:numPr>
          <w:ilvl w:val="0"/>
          <w:numId w:val="6"/>
        </w:numPr>
        <w:spacing w:after="0" w:line="360" w:lineRule="auto"/>
        <w:ind w:left="0" w:firstLine="709"/>
        <w:jc w:val="both"/>
        <w:rPr>
          <w:rStyle w:val="markedcontent"/>
          <w:rFonts w:ascii="Times New Roman" w:hAnsi="Times New Roman" w:cs="Times New Roman"/>
          <w:sz w:val="28"/>
          <w:szCs w:val="28"/>
          <w:lang w:val="uk-UA"/>
        </w:rPr>
      </w:pPr>
      <w:r w:rsidRPr="00994CFE">
        <w:rPr>
          <w:rStyle w:val="markedcontent"/>
          <w:rFonts w:ascii="Times New Roman" w:hAnsi="Times New Roman" w:cs="Times New Roman"/>
          <w:sz w:val="28"/>
          <w:szCs w:val="28"/>
          <w:lang w:val="uk-UA"/>
        </w:rPr>
        <w:t>При проектуванні тренувальних циклів необхідно враховувати природні, біологічні ритми організму [22, с. 54].</w:t>
      </w:r>
    </w:p>
    <w:p w14:paraId="49BA95EA" w14:textId="7B52A08A" w:rsidR="00994CFE" w:rsidRDefault="00994CFE" w:rsidP="00994CFE">
      <w:pPr>
        <w:spacing w:after="0" w:line="360" w:lineRule="auto"/>
        <w:ind w:firstLine="709"/>
        <w:jc w:val="both"/>
        <w:rPr>
          <w:rStyle w:val="markedcontent"/>
          <w:rFonts w:ascii="Times New Roman" w:hAnsi="Times New Roman" w:cs="Times New Roman"/>
          <w:sz w:val="28"/>
          <w:szCs w:val="28"/>
          <w:lang w:val="uk-UA"/>
        </w:rPr>
      </w:pPr>
      <w:r w:rsidRPr="00994CFE">
        <w:rPr>
          <w:rStyle w:val="markedcontent"/>
          <w:rFonts w:ascii="Times New Roman" w:hAnsi="Times New Roman" w:cs="Times New Roman"/>
          <w:sz w:val="28"/>
          <w:szCs w:val="28"/>
          <w:lang w:val="uk-UA"/>
        </w:rPr>
        <w:t xml:space="preserve">Далі варто розглянути такий принцип, як </w:t>
      </w:r>
      <w:r w:rsidR="00295DBA">
        <w:rPr>
          <w:rStyle w:val="markedcontent"/>
          <w:rFonts w:ascii="Times New Roman" w:hAnsi="Times New Roman" w:cs="Times New Roman"/>
          <w:sz w:val="28"/>
          <w:szCs w:val="28"/>
          <w:lang w:val="uk-UA"/>
        </w:rPr>
        <w:t xml:space="preserve">хвилеподібність </w:t>
      </w:r>
      <w:r w:rsidRPr="00994CFE">
        <w:rPr>
          <w:rStyle w:val="markedcontent"/>
          <w:rFonts w:ascii="Times New Roman" w:hAnsi="Times New Roman" w:cs="Times New Roman"/>
          <w:sz w:val="28"/>
          <w:szCs w:val="28"/>
          <w:lang w:val="uk-UA"/>
        </w:rPr>
        <w:t>динаміки навантаження. Прогресивне збільшення тренувального навантаження на окремих етапах суперечить перебігу адаптаційних змін в організмі спортсмена. Це призводить до того, що, крім періоду відпочинку, виникає необхідність тимчасово знизити навантаження, оскільки такий спосіб забезпечує необхідну біологічну перебудову організму спортсмена. З цієї причини динаміка тренувальних навантажень набуває хвилеподібного характеру. Хвилеподібні зміни навантаження характерні як для відносно невеликих інтервалів тренувального і загально</w:t>
      </w:r>
      <w:r w:rsidR="00295DBA">
        <w:rPr>
          <w:rStyle w:val="markedcontent"/>
          <w:rFonts w:ascii="Times New Roman" w:hAnsi="Times New Roman" w:cs="Times New Roman"/>
          <w:sz w:val="28"/>
          <w:szCs w:val="28"/>
          <w:lang w:val="uk-UA"/>
        </w:rPr>
        <w:t>-</w:t>
      </w:r>
      <w:r w:rsidRPr="00994CFE">
        <w:rPr>
          <w:rStyle w:val="markedcontent"/>
          <w:rFonts w:ascii="Times New Roman" w:hAnsi="Times New Roman" w:cs="Times New Roman"/>
          <w:sz w:val="28"/>
          <w:szCs w:val="28"/>
          <w:lang w:val="uk-UA"/>
        </w:rPr>
        <w:t xml:space="preserve">тренувального процесу, так і для періодів і етапів річного тренувального циклу [20, </w:t>
      </w:r>
      <w:r w:rsidR="00295DBA">
        <w:rPr>
          <w:rStyle w:val="markedcontent"/>
          <w:rFonts w:ascii="Times New Roman" w:hAnsi="Times New Roman" w:cs="Times New Roman"/>
          <w:sz w:val="28"/>
          <w:szCs w:val="28"/>
          <w:lang w:val="uk-UA"/>
        </w:rPr>
        <w:t>с</w:t>
      </w:r>
      <w:r w:rsidRPr="00994CFE">
        <w:rPr>
          <w:rStyle w:val="markedcontent"/>
          <w:rFonts w:ascii="Times New Roman" w:hAnsi="Times New Roman" w:cs="Times New Roman"/>
          <w:sz w:val="28"/>
          <w:szCs w:val="28"/>
          <w:lang w:val="uk-UA"/>
        </w:rPr>
        <w:t>. 46].</w:t>
      </w:r>
    </w:p>
    <w:p w14:paraId="08C31A60" w14:textId="77777777" w:rsidR="005376A8" w:rsidRPr="005376A8" w:rsidRDefault="005376A8" w:rsidP="005376A8">
      <w:pPr>
        <w:spacing w:after="0" w:line="360" w:lineRule="auto"/>
        <w:ind w:firstLine="709"/>
        <w:jc w:val="both"/>
        <w:rPr>
          <w:rStyle w:val="markedcontent"/>
          <w:rFonts w:ascii="Times New Roman" w:hAnsi="Times New Roman" w:cs="Times New Roman"/>
          <w:sz w:val="28"/>
          <w:szCs w:val="28"/>
          <w:lang w:val="uk-UA"/>
        </w:rPr>
      </w:pPr>
      <w:r w:rsidRPr="005376A8">
        <w:rPr>
          <w:rStyle w:val="markedcontent"/>
          <w:rFonts w:ascii="Times New Roman" w:hAnsi="Times New Roman" w:cs="Times New Roman"/>
          <w:sz w:val="28"/>
          <w:szCs w:val="28"/>
          <w:lang w:val="uk-UA"/>
        </w:rPr>
        <w:t xml:space="preserve">Хвилеподібні коливання характерні як для динаміки об'єму, так і для динаміки інтенсивності навантаження, зауважимо, що максимальні значення </w:t>
      </w:r>
      <w:r w:rsidRPr="005376A8">
        <w:rPr>
          <w:rStyle w:val="markedcontent"/>
          <w:rFonts w:ascii="Times New Roman" w:hAnsi="Times New Roman" w:cs="Times New Roman"/>
          <w:sz w:val="28"/>
          <w:szCs w:val="28"/>
          <w:lang w:val="uk-UA"/>
        </w:rPr>
        <w:lastRenderedPageBreak/>
        <w:t>окремих параметрів найчастіше не збігаються. Відповідно до орієнтовної схеми загальних тенденцій навантаження на різних етапах, етапах і періодах тренувального процесу виділяють «хвилі» наступних масштабів: - малі хвилі, що характеризують динаміку навантажень у мікроциклах протягом кількох днів; – середні, що виражають загальну тенденцію навантажень кількох малих «хвиль» у межах мезоциклів (середніх циклів) тренування; - великий, що характеризує загальну тенденцію середніх «хвиль» під час великих тренувальних циклів.</w:t>
      </w:r>
    </w:p>
    <w:p w14:paraId="3FD79457" w14:textId="77777777" w:rsidR="005376A8" w:rsidRPr="005376A8" w:rsidRDefault="005376A8" w:rsidP="005376A8">
      <w:pPr>
        <w:spacing w:after="0" w:line="360" w:lineRule="auto"/>
        <w:ind w:firstLine="709"/>
        <w:jc w:val="both"/>
        <w:rPr>
          <w:rStyle w:val="markedcontent"/>
          <w:rFonts w:ascii="Times New Roman" w:hAnsi="Times New Roman" w:cs="Times New Roman"/>
          <w:sz w:val="28"/>
          <w:szCs w:val="28"/>
          <w:lang w:val="uk-UA"/>
        </w:rPr>
      </w:pPr>
      <w:r w:rsidRPr="005376A8">
        <w:rPr>
          <w:rStyle w:val="markedcontent"/>
          <w:rFonts w:ascii="Times New Roman" w:hAnsi="Times New Roman" w:cs="Times New Roman"/>
          <w:sz w:val="28"/>
          <w:szCs w:val="28"/>
          <w:lang w:val="uk-UA"/>
        </w:rPr>
        <w:t>Мистецтво побудови спортивного тренування полягає в тому, щоб правильно вирівняти всі ці «хвилі» одна за одною, тобто забезпечити необхідну відповідність між динамікою навантаження в мікроциклах і більш загальними тенденціями тренувального процесу, характерними для окремих етапів і періоди його [20, с. 46].</w:t>
      </w:r>
    </w:p>
    <w:p w14:paraId="071D195C" w14:textId="7DD8774B" w:rsidR="005376A8" w:rsidRPr="005376A8" w:rsidRDefault="005376A8" w:rsidP="005376A8">
      <w:pPr>
        <w:spacing w:after="0" w:line="360" w:lineRule="auto"/>
        <w:ind w:firstLine="709"/>
        <w:jc w:val="both"/>
        <w:rPr>
          <w:rStyle w:val="markedcontent"/>
          <w:rFonts w:ascii="Times New Roman" w:hAnsi="Times New Roman" w:cs="Times New Roman"/>
          <w:sz w:val="28"/>
          <w:szCs w:val="28"/>
          <w:lang w:val="uk-UA"/>
        </w:rPr>
      </w:pPr>
      <w:r w:rsidRPr="005376A8">
        <w:rPr>
          <w:rStyle w:val="markedcontent"/>
          <w:rFonts w:ascii="Times New Roman" w:hAnsi="Times New Roman" w:cs="Times New Roman"/>
          <w:sz w:val="28"/>
          <w:szCs w:val="28"/>
          <w:lang w:val="uk-UA"/>
        </w:rPr>
        <w:t>Тривалість і ступінь зміни окремих параметрів навантаження в різних фазах хвилеподібних коливань залежать від таких факторів:</w:t>
      </w:r>
      <w:r>
        <w:rPr>
          <w:rStyle w:val="markedcontent"/>
          <w:rFonts w:ascii="Times New Roman" w:hAnsi="Times New Roman" w:cs="Times New Roman"/>
          <w:sz w:val="28"/>
          <w:szCs w:val="28"/>
          <w:lang w:val="uk-UA"/>
        </w:rPr>
        <w:t xml:space="preserve"> </w:t>
      </w:r>
      <w:r w:rsidRPr="005376A8">
        <w:rPr>
          <w:rStyle w:val="markedcontent"/>
          <w:rFonts w:ascii="Times New Roman" w:hAnsi="Times New Roman" w:cs="Times New Roman"/>
          <w:sz w:val="28"/>
          <w:szCs w:val="28"/>
          <w:lang w:val="uk-UA"/>
        </w:rPr>
        <w:t>абсолютне значення навантажень;</w:t>
      </w:r>
      <w:r>
        <w:rPr>
          <w:rStyle w:val="markedcontent"/>
          <w:rFonts w:ascii="Times New Roman" w:hAnsi="Times New Roman" w:cs="Times New Roman"/>
          <w:sz w:val="28"/>
          <w:szCs w:val="28"/>
          <w:lang w:val="uk-UA"/>
        </w:rPr>
        <w:t xml:space="preserve"> </w:t>
      </w:r>
      <w:r w:rsidRPr="005376A8">
        <w:rPr>
          <w:rStyle w:val="markedcontent"/>
          <w:rFonts w:ascii="Times New Roman" w:hAnsi="Times New Roman" w:cs="Times New Roman"/>
          <w:sz w:val="28"/>
          <w:szCs w:val="28"/>
          <w:lang w:val="uk-UA"/>
        </w:rPr>
        <w:t>рівень і темпи розвитку підготовленості спортсмена;</w:t>
      </w:r>
      <w:r>
        <w:rPr>
          <w:rStyle w:val="markedcontent"/>
          <w:rFonts w:ascii="Times New Roman" w:hAnsi="Times New Roman" w:cs="Times New Roman"/>
          <w:sz w:val="28"/>
          <w:szCs w:val="28"/>
          <w:lang w:val="uk-UA"/>
        </w:rPr>
        <w:t xml:space="preserve"> </w:t>
      </w:r>
      <w:r w:rsidRPr="005376A8">
        <w:rPr>
          <w:rStyle w:val="markedcontent"/>
          <w:rFonts w:ascii="Times New Roman" w:hAnsi="Times New Roman" w:cs="Times New Roman"/>
          <w:sz w:val="28"/>
          <w:szCs w:val="28"/>
          <w:lang w:val="uk-UA"/>
        </w:rPr>
        <w:t>характеристика виду спорту;</w:t>
      </w:r>
      <w:r>
        <w:rPr>
          <w:rStyle w:val="markedcontent"/>
          <w:rFonts w:ascii="Times New Roman" w:hAnsi="Times New Roman" w:cs="Times New Roman"/>
          <w:sz w:val="28"/>
          <w:szCs w:val="28"/>
          <w:lang w:val="uk-UA"/>
        </w:rPr>
        <w:t xml:space="preserve"> р</w:t>
      </w:r>
      <w:r w:rsidRPr="005376A8">
        <w:rPr>
          <w:rStyle w:val="markedcontent"/>
          <w:rFonts w:ascii="Times New Roman" w:hAnsi="Times New Roman" w:cs="Times New Roman"/>
          <w:sz w:val="28"/>
          <w:szCs w:val="28"/>
          <w:lang w:val="uk-UA"/>
        </w:rPr>
        <w:t>івні та періоди навчання.</w:t>
      </w:r>
    </w:p>
    <w:p w14:paraId="1541DCA5" w14:textId="1EC4F550" w:rsidR="00295DBA" w:rsidRDefault="005376A8" w:rsidP="009229F5">
      <w:pPr>
        <w:spacing w:after="0" w:line="360" w:lineRule="auto"/>
        <w:ind w:firstLine="709"/>
        <w:jc w:val="both"/>
        <w:rPr>
          <w:rStyle w:val="markedcontent"/>
          <w:rFonts w:ascii="Times New Roman" w:hAnsi="Times New Roman" w:cs="Times New Roman"/>
          <w:sz w:val="28"/>
          <w:szCs w:val="28"/>
          <w:lang w:val="uk-UA"/>
        </w:rPr>
      </w:pPr>
      <w:r w:rsidRPr="005376A8">
        <w:rPr>
          <w:rStyle w:val="markedcontent"/>
          <w:rFonts w:ascii="Times New Roman" w:hAnsi="Times New Roman" w:cs="Times New Roman"/>
          <w:sz w:val="28"/>
          <w:szCs w:val="28"/>
          <w:lang w:val="uk-UA"/>
        </w:rPr>
        <w:t>У фазах безпосередньо перед основним змаганням хвилеподібна зміна навантаження в основному зумовлена ​​властивостями «відстроченої конверсії» кумулятивного тренувального ефекту.</w:t>
      </w:r>
      <w:r>
        <w:rPr>
          <w:rStyle w:val="markedcontent"/>
          <w:rFonts w:ascii="Times New Roman" w:hAnsi="Times New Roman" w:cs="Times New Roman"/>
          <w:sz w:val="28"/>
          <w:szCs w:val="28"/>
          <w:lang w:val="uk-UA"/>
        </w:rPr>
        <w:t xml:space="preserve"> </w:t>
      </w:r>
      <w:r w:rsidRPr="005376A8">
        <w:rPr>
          <w:rStyle w:val="markedcontent"/>
          <w:rFonts w:ascii="Times New Roman" w:hAnsi="Times New Roman" w:cs="Times New Roman"/>
          <w:sz w:val="28"/>
          <w:szCs w:val="28"/>
          <w:lang w:val="uk-UA"/>
        </w:rPr>
        <w:t>Зовні ефект відстроченої трансформації проявляється в тому, що пік спортивних результатів як би відстає від піку обсягу тренувальних навантажень, тобто прискорення зростання результату спостерігалося не в той момент, коли обсяги навантажень досягли особливо значних результатів, але після нього</w:t>
      </w:r>
      <w:r w:rsidR="009229F5">
        <w:rPr>
          <w:rStyle w:val="markedcontent"/>
          <w:rFonts w:ascii="Times New Roman" w:hAnsi="Times New Roman" w:cs="Times New Roman"/>
          <w:sz w:val="28"/>
          <w:szCs w:val="28"/>
          <w:lang w:val="uk-UA"/>
        </w:rPr>
        <w:t xml:space="preserve"> </w:t>
      </w:r>
      <w:r w:rsidRPr="005376A8">
        <w:rPr>
          <w:rStyle w:val="markedcontent"/>
          <w:rFonts w:ascii="Times New Roman" w:hAnsi="Times New Roman" w:cs="Times New Roman"/>
          <w:sz w:val="28"/>
          <w:szCs w:val="28"/>
          <w:lang w:val="uk-UA"/>
        </w:rPr>
        <w:t xml:space="preserve">стабілізується або зменшується. При підготовці до змагань в першу чергу виникає проблема регулювання динаміки навантаження з розрахунком, щоб її загальний ефект перетворився на спортивний результат за заданий час [20, </w:t>
      </w:r>
      <w:r w:rsidR="009229F5">
        <w:rPr>
          <w:rStyle w:val="markedcontent"/>
          <w:rFonts w:ascii="Times New Roman" w:hAnsi="Times New Roman" w:cs="Times New Roman"/>
          <w:sz w:val="28"/>
          <w:szCs w:val="28"/>
          <w:lang w:val="uk-UA"/>
        </w:rPr>
        <w:t>с</w:t>
      </w:r>
      <w:r w:rsidRPr="005376A8">
        <w:rPr>
          <w:rStyle w:val="markedcontent"/>
          <w:rFonts w:ascii="Times New Roman" w:hAnsi="Times New Roman" w:cs="Times New Roman"/>
          <w:sz w:val="28"/>
          <w:szCs w:val="28"/>
          <w:lang w:val="uk-UA"/>
        </w:rPr>
        <w:t>. 47].</w:t>
      </w:r>
    </w:p>
    <w:p w14:paraId="65EC110B" w14:textId="77777777" w:rsidR="00E5294A" w:rsidRPr="00E5294A" w:rsidRDefault="00E5294A" w:rsidP="00E5294A">
      <w:pPr>
        <w:spacing w:after="0" w:line="360" w:lineRule="auto"/>
        <w:ind w:firstLine="709"/>
        <w:jc w:val="both"/>
        <w:rPr>
          <w:rStyle w:val="markedcontent"/>
          <w:rFonts w:ascii="Times New Roman" w:hAnsi="Times New Roman" w:cs="Times New Roman"/>
          <w:sz w:val="28"/>
          <w:szCs w:val="28"/>
          <w:lang w:val="uk-UA"/>
        </w:rPr>
      </w:pPr>
      <w:r w:rsidRPr="00E5294A">
        <w:rPr>
          <w:rStyle w:val="markedcontent"/>
          <w:rFonts w:ascii="Times New Roman" w:hAnsi="Times New Roman" w:cs="Times New Roman"/>
          <w:sz w:val="28"/>
          <w:szCs w:val="28"/>
          <w:lang w:val="uk-UA"/>
        </w:rPr>
        <w:lastRenderedPageBreak/>
        <w:t>Щодо зв’язку між показниками об’єму та інтенсивністю навантаження виведено наступні закономірності, що стосуються динаміки їх розвитку під час тренування:</w:t>
      </w:r>
    </w:p>
    <w:p w14:paraId="2C56B7B4" w14:textId="4C425659" w:rsidR="00E5294A" w:rsidRPr="00E5294A" w:rsidRDefault="00E5294A" w:rsidP="00E5294A">
      <w:pPr>
        <w:spacing w:after="0" w:line="360" w:lineRule="auto"/>
        <w:ind w:firstLine="709"/>
        <w:jc w:val="both"/>
        <w:rPr>
          <w:rStyle w:val="markedcontent"/>
          <w:rFonts w:ascii="Times New Roman" w:hAnsi="Times New Roman" w:cs="Times New Roman"/>
          <w:sz w:val="28"/>
          <w:szCs w:val="28"/>
          <w:lang w:val="uk-UA"/>
        </w:rPr>
      </w:pPr>
      <w:r w:rsidRPr="00E5294A">
        <w:rPr>
          <w:rStyle w:val="markedcontent"/>
          <w:rFonts w:ascii="Times New Roman" w:hAnsi="Times New Roman" w:cs="Times New Roman"/>
          <w:sz w:val="28"/>
          <w:szCs w:val="28"/>
          <w:lang w:val="uk-UA"/>
        </w:rPr>
        <w:t xml:space="preserve">– </w:t>
      </w:r>
      <w:r>
        <w:rPr>
          <w:rStyle w:val="markedcontent"/>
          <w:rFonts w:ascii="Times New Roman" w:hAnsi="Times New Roman" w:cs="Times New Roman"/>
          <w:sz w:val="28"/>
          <w:szCs w:val="28"/>
          <w:lang w:val="uk-UA"/>
        </w:rPr>
        <w:t>ч</w:t>
      </w:r>
      <w:r w:rsidRPr="00E5294A">
        <w:rPr>
          <w:rStyle w:val="markedcontent"/>
          <w:rFonts w:ascii="Times New Roman" w:hAnsi="Times New Roman" w:cs="Times New Roman"/>
          <w:sz w:val="28"/>
          <w:szCs w:val="28"/>
          <w:lang w:val="uk-UA"/>
        </w:rPr>
        <w:t>им менша частота та інтенсивність тренувань, тим довшою може бути фаза (етап) постійно зростаючих навантажень, але ступінь їх збільшення щоразу незначна;</w:t>
      </w:r>
    </w:p>
    <w:p w14:paraId="15D22CAA" w14:textId="77777777" w:rsidR="00E5294A" w:rsidRPr="00E5294A" w:rsidRDefault="00E5294A" w:rsidP="00E5294A">
      <w:pPr>
        <w:spacing w:after="0" w:line="360" w:lineRule="auto"/>
        <w:ind w:firstLine="709"/>
        <w:jc w:val="both"/>
        <w:rPr>
          <w:rStyle w:val="markedcontent"/>
          <w:rFonts w:ascii="Times New Roman" w:hAnsi="Times New Roman" w:cs="Times New Roman"/>
          <w:sz w:val="28"/>
          <w:szCs w:val="28"/>
          <w:lang w:val="uk-UA"/>
        </w:rPr>
      </w:pPr>
      <w:r w:rsidRPr="00E5294A">
        <w:rPr>
          <w:rStyle w:val="markedcontent"/>
          <w:rFonts w:ascii="Times New Roman" w:hAnsi="Times New Roman" w:cs="Times New Roman"/>
          <w:sz w:val="28"/>
          <w:szCs w:val="28"/>
          <w:lang w:val="uk-UA"/>
        </w:rPr>
        <w:t>– чим щільніший режим навантаження і відпочинку в тренуванні і чим вища загальна інтенсивність навантажень, тим коротші періоди образних коливань в їх динаміці, тим частіше в них виникають «хвилі»;</w:t>
      </w:r>
    </w:p>
    <w:p w14:paraId="3F662FC5" w14:textId="77777777" w:rsidR="00E5294A" w:rsidRDefault="00E5294A" w:rsidP="00E5294A">
      <w:pPr>
        <w:spacing w:after="0" w:line="360" w:lineRule="auto"/>
        <w:ind w:firstLine="709"/>
        <w:jc w:val="both"/>
        <w:rPr>
          <w:rStyle w:val="markedcontent"/>
          <w:rFonts w:ascii="Times New Roman" w:hAnsi="Times New Roman" w:cs="Times New Roman"/>
          <w:sz w:val="28"/>
          <w:szCs w:val="28"/>
          <w:lang w:val="uk-UA"/>
        </w:rPr>
      </w:pPr>
      <w:r w:rsidRPr="00E5294A">
        <w:rPr>
          <w:rStyle w:val="markedcontent"/>
          <w:rFonts w:ascii="Times New Roman" w:hAnsi="Times New Roman" w:cs="Times New Roman"/>
          <w:sz w:val="28"/>
          <w:szCs w:val="28"/>
          <w:lang w:val="uk-UA"/>
        </w:rPr>
        <w:t xml:space="preserve">– на етапах особливо значного збільшення загального обсягу навантажень (необхідних для забезпечення тривалої адаптації морфофункціонального характеру) частка навантажень високої інтенсивності та ступінь їх збільшення пропорційні загальному об’єму навантажень. і навпаки; </w:t>
      </w:r>
    </w:p>
    <w:p w14:paraId="3B08390B" w14:textId="5AFC97A3" w:rsidR="00E5294A" w:rsidRPr="00E5294A" w:rsidRDefault="00E5294A" w:rsidP="00E5294A">
      <w:pPr>
        <w:pStyle w:val="ad"/>
        <w:numPr>
          <w:ilvl w:val="0"/>
          <w:numId w:val="7"/>
        </w:numPr>
        <w:spacing w:after="0" w:line="360" w:lineRule="auto"/>
        <w:ind w:left="0" w:firstLine="709"/>
        <w:jc w:val="both"/>
        <w:rPr>
          <w:rStyle w:val="markedcontent"/>
          <w:rFonts w:ascii="Times New Roman" w:hAnsi="Times New Roman" w:cs="Times New Roman"/>
          <w:sz w:val="28"/>
          <w:szCs w:val="28"/>
          <w:lang w:val="uk-UA"/>
        </w:rPr>
      </w:pPr>
      <w:r>
        <w:rPr>
          <w:rStyle w:val="markedcontent"/>
          <w:rFonts w:ascii="Times New Roman" w:hAnsi="Times New Roman" w:cs="Times New Roman"/>
          <w:sz w:val="28"/>
          <w:szCs w:val="28"/>
          <w:lang w:val="uk-UA"/>
        </w:rPr>
        <w:t>н</w:t>
      </w:r>
      <w:r w:rsidRPr="00E5294A">
        <w:rPr>
          <w:rStyle w:val="markedcontent"/>
          <w:rFonts w:ascii="Times New Roman" w:hAnsi="Times New Roman" w:cs="Times New Roman"/>
          <w:sz w:val="28"/>
          <w:szCs w:val="28"/>
          <w:lang w:val="uk-UA"/>
        </w:rPr>
        <w:t>а етапах особливо значного збільшення загальної інтенсивності навантажень (необхідних для прискорення темпів розвитку спеціальної підготовленості) їх загальний обсяг залежить від зростання відносної та абсолютної інтенсивності [20, с. 48].</w:t>
      </w:r>
    </w:p>
    <w:p w14:paraId="4581392E" w14:textId="793F9F2D" w:rsidR="00E5294A" w:rsidRPr="00E5294A" w:rsidRDefault="00E5294A" w:rsidP="00E5294A">
      <w:pPr>
        <w:spacing w:after="0" w:line="360" w:lineRule="auto"/>
        <w:ind w:firstLine="709"/>
        <w:jc w:val="both"/>
        <w:rPr>
          <w:rStyle w:val="markedcontent"/>
          <w:rFonts w:ascii="Times New Roman" w:hAnsi="Times New Roman" w:cs="Times New Roman"/>
          <w:sz w:val="28"/>
          <w:szCs w:val="28"/>
          <w:lang w:val="uk-UA"/>
        </w:rPr>
      </w:pPr>
      <w:r w:rsidRPr="00E5294A">
        <w:rPr>
          <w:rStyle w:val="markedcontent"/>
          <w:rFonts w:ascii="Times New Roman" w:hAnsi="Times New Roman" w:cs="Times New Roman"/>
          <w:sz w:val="28"/>
          <w:szCs w:val="28"/>
          <w:lang w:val="uk-UA"/>
        </w:rPr>
        <w:t>Наступним принципом аналізу є взаємодія ефективності тренувального процесу та профілактики спортивного травматизму. Дотримання цього принципу під час підготовки спортсменів, а також вирішення завдань фізичної, техніко-тактичної та психологічної підготовки вимагає постійної роботи з профілактики спортивного травматизму.</w:t>
      </w:r>
      <w:r w:rsidR="00D378A4">
        <w:rPr>
          <w:rStyle w:val="markedcontent"/>
          <w:rFonts w:ascii="Times New Roman" w:hAnsi="Times New Roman" w:cs="Times New Roman"/>
          <w:sz w:val="28"/>
          <w:szCs w:val="28"/>
          <w:lang w:val="uk-UA"/>
        </w:rPr>
        <w:t xml:space="preserve"> </w:t>
      </w:r>
      <w:r w:rsidRPr="00E5294A">
        <w:rPr>
          <w:rStyle w:val="markedcontent"/>
          <w:rFonts w:ascii="Times New Roman" w:hAnsi="Times New Roman" w:cs="Times New Roman"/>
          <w:sz w:val="28"/>
          <w:szCs w:val="28"/>
          <w:lang w:val="uk-UA"/>
        </w:rPr>
        <w:t>Основну увагу слід зосередити на вдосконаленні матеріально-технічного та організаційного забезпечення навчально-тренувальної та змагальної діяльності, раціональній побудові багаторічної та річної підготовки з урахуванням погодно-кліматичних умов, раціональному харчуванні та засобах відновлення і стимулювання працездатності, активізації адаптації. процеси [22, с. 55].</w:t>
      </w:r>
    </w:p>
    <w:p w14:paraId="0503C71F" w14:textId="6597156C" w:rsidR="00E5294A" w:rsidRDefault="00E5294A" w:rsidP="00E5294A">
      <w:pPr>
        <w:spacing w:after="0" w:line="360" w:lineRule="auto"/>
        <w:ind w:firstLine="709"/>
        <w:jc w:val="both"/>
        <w:rPr>
          <w:rStyle w:val="markedcontent"/>
          <w:rFonts w:ascii="Times New Roman" w:hAnsi="Times New Roman" w:cs="Times New Roman"/>
          <w:sz w:val="28"/>
          <w:szCs w:val="28"/>
          <w:lang w:val="uk-UA"/>
        </w:rPr>
      </w:pPr>
      <w:r w:rsidRPr="00E5294A">
        <w:rPr>
          <w:rStyle w:val="markedcontent"/>
          <w:rFonts w:ascii="Times New Roman" w:hAnsi="Times New Roman" w:cs="Times New Roman"/>
          <w:sz w:val="28"/>
          <w:szCs w:val="28"/>
          <w:lang w:val="uk-UA"/>
        </w:rPr>
        <w:t xml:space="preserve">Далі варто проаналізувати такий принцип спортивної підготовки, як єдність і взаємозв’язок структури змагальної діяльності та структури </w:t>
      </w:r>
      <w:r w:rsidRPr="00E5294A">
        <w:rPr>
          <w:rStyle w:val="markedcontent"/>
          <w:rFonts w:ascii="Times New Roman" w:hAnsi="Times New Roman" w:cs="Times New Roman"/>
          <w:sz w:val="28"/>
          <w:szCs w:val="28"/>
          <w:lang w:val="uk-UA"/>
        </w:rPr>
        <w:lastRenderedPageBreak/>
        <w:t>підготовки спортсмена. В основі цього принципу лежать закономірності, що відображають структуру, взаємозв'язок і взаємозалежність змагальної і тренувальної діяльності спортсменів. Ефективне проектування навчально-тренувального процесу передбачає чітку спрямованість процесу на формування оптимальної структури змагальної діяльності, яка забезпечить ефективне ведення змагальної боротьби. Цього принципу варто дотримуватися при створенні поетапної системи управління при розробці перспективної довгострокової програми спортивної підготовки спортсмена [20, с. 49].</w:t>
      </w:r>
    </w:p>
    <w:p w14:paraId="162022F5" w14:textId="381528A5" w:rsidR="002E01BE" w:rsidRP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 xml:space="preserve">Єдність градації та обмеження у збільшенні тренувального навантаження. Підвищення функціональних властивостей організму залежить насамперед від передбачуваних тренувальних і змагальних навантажень. Новий крок на шляху до спортивного вдосконалення також означає новий рівень стресу [20, </w:t>
      </w:r>
      <w:r>
        <w:rPr>
          <w:rStyle w:val="markedcontent"/>
          <w:rFonts w:ascii="Times New Roman" w:hAnsi="Times New Roman" w:cs="Times New Roman"/>
          <w:sz w:val="28"/>
          <w:szCs w:val="28"/>
          <w:lang w:val="uk-UA"/>
        </w:rPr>
        <w:t>с</w:t>
      </w:r>
      <w:r w:rsidRPr="002E01BE">
        <w:rPr>
          <w:rStyle w:val="markedcontent"/>
          <w:rFonts w:ascii="Times New Roman" w:hAnsi="Times New Roman" w:cs="Times New Roman"/>
          <w:sz w:val="28"/>
          <w:szCs w:val="28"/>
          <w:lang w:val="uk-UA"/>
        </w:rPr>
        <w:t>. 44].</w:t>
      </w:r>
    </w:p>
    <w:p w14:paraId="69E9D230" w14:textId="07078487" w:rsidR="002E01BE" w:rsidRP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 xml:space="preserve">У процесі підготовки спортсмена зростає фізичне навантаження і вимоги до його техніко-тактичної і психологічної підготовленості, що виражається в поступовому виконанні завдань, які мобілізують спортсмена на оволодіння більш складними і досконалими вміннями і навичками, аж до більш високих. Характеристика фізичної та психічної сили. Динаміка навантажень під час тренувань характеризується поступовим збільшенням із прагненням до максимально можливих [20, </w:t>
      </w:r>
      <w:r>
        <w:rPr>
          <w:rStyle w:val="markedcontent"/>
          <w:rFonts w:ascii="Times New Roman" w:hAnsi="Times New Roman" w:cs="Times New Roman"/>
          <w:sz w:val="28"/>
          <w:szCs w:val="28"/>
          <w:lang w:val="uk-UA"/>
        </w:rPr>
        <w:t>с</w:t>
      </w:r>
      <w:r w:rsidRPr="002E01BE">
        <w:rPr>
          <w:rStyle w:val="markedcontent"/>
          <w:rFonts w:ascii="Times New Roman" w:hAnsi="Times New Roman" w:cs="Times New Roman"/>
          <w:sz w:val="28"/>
          <w:szCs w:val="28"/>
          <w:lang w:val="uk-UA"/>
        </w:rPr>
        <w:t>. 44].</w:t>
      </w:r>
    </w:p>
    <w:p w14:paraId="4A317CB0" w14:textId="77777777" w:rsidR="002E01BE" w:rsidRP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Термін «максимальне навантаження» некоректно ототожнювати з терміном «навантаження до відмови», до повної втоми. Правильніше було б сказати, що це навантаження, яке знаходиться на межі ефективних можливостей організму, але ні в якому разі не перевищує межі його можливостей.</w:t>
      </w:r>
    </w:p>
    <w:p w14:paraId="701DAFFD" w14:textId="669C67D0" w:rsid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У динаміці тренувальних вправ органічно поєднуються дві на перший погляд несумісні ознаки, а саме поступовість і «перерви поступовості», це так звані «стрибки» навантаження, періоди, коли воно періодично збільшується до максимальних значень.</w:t>
      </w:r>
    </w:p>
    <w:p w14:paraId="21082168" w14:textId="77777777" w:rsidR="002E01BE" w:rsidRP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lastRenderedPageBreak/>
        <w:t>Поступовість і мінливість взаємозалежні в процесі навчання. Максимальне навантаження завжди залежить від можливостей організму людини на певному етапі його розвитку. У міру розширення функціонально-адаптаційних можливостей організму спортсмена завдяки тренуванню максимальне навантаження буде поступово зростати.</w:t>
      </w:r>
    </w:p>
    <w:p w14:paraId="4FF660B5" w14:textId="3BB131D6" w:rsidR="002E01BE" w:rsidRP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 xml:space="preserve">Поступове і максимальне збільшення тренувальних і змагальних навантажень визначає розвиток спортивної працездатності, що забезпечується поступовим збільшенням темпу, обсягу та інтенсивності тренувальних навантажень і поступовим ускладненням вимог підготовки спортсмена. Все це орієнтується на послідовне виконання спортсменом завдань, які дозволяють йому оволодівати все більш складними і досконалими навичками і руховими функціями [20, </w:t>
      </w:r>
      <w:r>
        <w:rPr>
          <w:rStyle w:val="markedcontent"/>
          <w:rFonts w:ascii="Times New Roman" w:hAnsi="Times New Roman" w:cs="Times New Roman"/>
          <w:sz w:val="28"/>
          <w:szCs w:val="28"/>
          <w:lang w:val="uk-UA"/>
        </w:rPr>
        <w:t>с</w:t>
      </w:r>
      <w:r w:rsidRPr="002E01BE">
        <w:rPr>
          <w:rStyle w:val="markedcontent"/>
          <w:rFonts w:ascii="Times New Roman" w:hAnsi="Times New Roman" w:cs="Times New Roman"/>
          <w:sz w:val="28"/>
          <w:szCs w:val="28"/>
          <w:lang w:val="uk-UA"/>
        </w:rPr>
        <w:t>. 45].</w:t>
      </w:r>
    </w:p>
    <w:p w14:paraId="39E8D5FF" w14:textId="63DC7B36" w:rsidR="002E01BE" w:rsidRP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 xml:space="preserve">Саме градація тренування повинна відповідати здібностям і рівню підготовки спортсмена, і це особливо актуально для молодих спортсменів. Саме поступовість забезпечує неухильне зростання спортивної працездатності [20, </w:t>
      </w:r>
      <w:r>
        <w:rPr>
          <w:rStyle w:val="markedcontent"/>
          <w:rFonts w:ascii="Times New Roman" w:hAnsi="Times New Roman" w:cs="Times New Roman"/>
          <w:sz w:val="28"/>
          <w:szCs w:val="28"/>
          <w:lang w:val="uk-UA"/>
        </w:rPr>
        <w:t>с</w:t>
      </w:r>
      <w:r w:rsidRPr="002E01BE">
        <w:rPr>
          <w:rStyle w:val="markedcontent"/>
          <w:rFonts w:ascii="Times New Roman" w:hAnsi="Times New Roman" w:cs="Times New Roman"/>
          <w:sz w:val="28"/>
          <w:szCs w:val="28"/>
          <w:lang w:val="uk-UA"/>
        </w:rPr>
        <w:t>. 45].</w:t>
      </w:r>
    </w:p>
    <w:p w14:paraId="1947974B" w14:textId="756132E8" w:rsidR="002E01BE" w:rsidRDefault="002E01BE" w:rsidP="002E01BE">
      <w:pPr>
        <w:spacing w:after="0" w:line="360" w:lineRule="auto"/>
        <w:ind w:firstLine="709"/>
        <w:jc w:val="both"/>
        <w:rPr>
          <w:rStyle w:val="markedcontent"/>
          <w:rFonts w:ascii="Times New Roman" w:hAnsi="Times New Roman" w:cs="Times New Roman"/>
          <w:sz w:val="28"/>
          <w:szCs w:val="28"/>
          <w:lang w:val="uk-UA"/>
        </w:rPr>
      </w:pPr>
      <w:r w:rsidRPr="002E01BE">
        <w:rPr>
          <w:rStyle w:val="markedcontent"/>
          <w:rFonts w:ascii="Times New Roman" w:hAnsi="Times New Roman" w:cs="Times New Roman"/>
          <w:sz w:val="28"/>
          <w:szCs w:val="28"/>
          <w:lang w:val="uk-UA"/>
        </w:rPr>
        <w:t>Крім специфічних у підготовці спортсменів використовуються також загально</w:t>
      </w:r>
      <w:r>
        <w:rPr>
          <w:rStyle w:val="markedcontent"/>
          <w:rFonts w:ascii="Times New Roman" w:hAnsi="Times New Roman" w:cs="Times New Roman"/>
          <w:sz w:val="28"/>
          <w:szCs w:val="28"/>
          <w:lang w:val="uk-UA"/>
        </w:rPr>
        <w:t>-</w:t>
      </w:r>
      <w:r w:rsidRPr="002E01BE">
        <w:rPr>
          <w:rStyle w:val="markedcontent"/>
          <w:rFonts w:ascii="Times New Roman" w:hAnsi="Times New Roman" w:cs="Times New Roman"/>
          <w:sz w:val="28"/>
          <w:szCs w:val="28"/>
          <w:lang w:val="uk-UA"/>
        </w:rPr>
        <w:t xml:space="preserve">дидактичні: систематичність і послідовність, свідомість, активність і самостійність, наочність, доступність, індивідуалізація. Проте для занять спортом важливі дидактичні принципи, які відповідають вимогам сучасного спорту [32, </w:t>
      </w:r>
      <w:r>
        <w:rPr>
          <w:rStyle w:val="markedcontent"/>
          <w:rFonts w:ascii="Times New Roman" w:hAnsi="Times New Roman" w:cs="Times New Roman"/>
          <w:sz w:val="28"/>
          <w:szCs w:val="28"/>
          <w:lang w:val="uk-UA"/>
        </w:rPr>
        <w:t>с</w:t>
      </w:r>
      <w:r w:rsidRPr="002E01BE">
        <w:rPr>
          <w:rStyle w:val="markedcontent"/>
          <w:rFonts w:ascii="Times New Roman" w:hAnsi="Times New Roman" w:cs="Times New Roman"/>
          <w:sz w:val="28"/>
          <w:szCs w:val="28"/>
          <w:lang w:val="uk-UA"/>
        </w:rPr>
        <w:t>. 10]. Отже, розберемо такий дидактичний принцип спортивного тренування, як принцип доцільності та практичності. Дотримання цього принципу дозволяє не тільки цілеспрямовано засвоїти програмовий матеріал, але й досягти відповідних меж у технічному, тактичному та фізичному вдосконаленні. При цьому в процесі навчання і навчання відкидається все зайве і неперспективне. Процес оволодіння всією руховою системою повинен носити практично-прикладний характер [21, с. 11].</w:t>
      </w:r>
    </w:p>
    <w:p w14:paraId="799C80FD" w14:textId="77777777" w:rsidR="00350038" w:rsidRPr="00350038" w:rsidRDefault="00350038" w:rsidP="00350038">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 xml:space="preserve">Наступним дидактичним принципом спортивного тренування є принцип науково-раціональної та інтуїтивно-емпіричної єдності. Принцип передбачає не тільки дотримання достовірних наукових даних про </w:t>
      </w:r>
      <w:r w:rsidRPr="00350038">
        <w:rPr>
          <w:rStyle w:val="markedcontent"/>
          <w:rFonts w:ascii="Times New Roman" w:hAnsi="Times New Roman" w:cs="Times New Roman"/>
          <w:sz w:val="28"/>
          <w:szCs w:val="28"/>
          <w:lang w:val="uk-UA"/>
        </w:rPr>
        <w:lastRenderedPageBreak/>
        <w:t>закономірності навчання рухам, а й необхідність врахування евристичного підходу як практикуючих тренерів, так і самих спортсменів [22, С. 56].</w:t>
      </w:r>
    </w:p>
    <w:p w14:paraId="040D60E6" w14:textId="77777777" w:rsidR="00350038" w:rsidRPr="00350038" w:rsidRDefault="00350038" w:rsidP="00350038">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Далі розберемо такий принцип, як принцип формально-евристичної єдності. Принцип передбачає діалектичний баланс між традиційними підходами до навчально-тренувального процесу та інноваціями [22, С. 56].</w:t>
      </w:r>
    </w:p>
    <w:p w14:paraId="104B1C1E" w14:textId="77777777" w:rsidR="00350038" w:rsidRPr="00350038" w:rsidRDefault="00350038" w:rsidP="00350038">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Наступним дидактичним принципом є принцип індивідуалізованого навчання в колективі. Індивідуальне тренування в команді є дуже ефективним шляхом порівняння результатів різних спортсменів, обміну досвідом, взаємної підтримки, атмосфери змагань тощо.</w:t>
      </w:r>
    </w:p>
    <w:p w14:paraId="2C826618" w14:textId="77777777" w:rsidR="00350038" w:rsidRPr="00350038" w:rsidRDefault="00350038" w:rsidP="00350038">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Принцип доступності та стимулюючої труднощі. Розпорядки дня спортсмена повинні бути не тільки доступними, але й певною мірою достатньо складними, що спонукає спортсмена максимально повно використовувати свої розумові та фізичні здібності [22, С. 56].</w:t>
      </w:r>
    </w:p>
    <w:p w14:paraId="21936D3A" w14:textId="77777777" w:rsidR="00350038" w:rsidRPr="00350038" w:rsidRDefault="00350038" w:rsidP="00350038">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Принцип міцності і пластичності. Процес оволодіння рухом передбачає розвиток моторики. Крім того, коли руховий навик досягнутий, необхідно підтримувати за ним певну пластичність, тобто відповідну варіативність виконання [22, с 56].</w:t>
      </w:r>
    </w:p>
    <w:p w14:paraId="2FD220FD" w14:textId="1172A215" w:rsidR="00350038" w:rsidRPr="00350038" w:rsidRDefault="00350038" w:rsidP="00350038">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Принцип функціональної надлишковості та надійності.</w:t>
      </w:r>
      <w:r>
        <w:rPr>
          <w:rStyle w:val="markedcontent"/>
          <w:rFonts w:ascii="Times New Roman" w:hAnsi="Times New Roman" w:cs="Times New Roman"/>
          <w:sz w:val="28"/>
          <w:szCs w:val="28"/>
          <w:lang w:val="uk-UA"/>
        </w:rPr>
        <w:t xml:space="preserve"> </w:t>
      </w:r>
      <w:r w:rsidRPr="00350038">
        <w:rPr>
          <w:rStyle w:val="markedcontent"/>
          <w:rFonts w:ascii="Times New Roman" w:hAnsi="Times New Roman" w:cs="Times New Roman"/>
          <w:sz w:val="28"/>
          <w:szCs w:val="28"/>
          <w:lang w:val="uk-UA"/>
        </w:rPr>
        <w:t>Цей принцип піклується про функціональні резерви організму спортсмена в процесі засвоєння та вдосконалення спеціалізованих рухів, що дозволяє ефективно проводити тренувальні та змагальні дії в умовах втоми та різноманітних факторів, що викликають розгубленість [22, с. 56].</w:t>
      </w:r>
    </w:p>
    <w:p w14:paraId="316F3CE2" w14:textId="070FB37B" w:rsidR="000523D4" w:rsidRPr="000523D4" w:rsidRDefault="00350038" w:rsidP="000523D4">
      <w:pPr>
        <w:spacing w:after="0" w:line="360" w:lineRule="auto"/>
        <w:ind w:firstLine="709"/>
        <w:jc w:val="both"/>
        <w:rPr>
          <w:rStyle w:val="markedcontent"/>
          <w:rFonts w:ascii="Times New Roman" w:hAnsi="Times New Roman" w:cs="Times New Roman"/>
          <w:sz w:val="28"/>
          <w:szCs w:val="28"/>
          <w:lang w:val="uk-UA"/>
        </w:rPr>
      </w:pPr>
      <w:r w:rsidRPr="00350038">
        <w:rPr>
          <w:rStyle w:val="markedcontent"/>
          <w:rFonts w:ascii="Times New Roman" w:hAnsi="Times New Roman" w:cs="Times New Roman"/>
          <w:sz w:val="28"/>
          <w:szCs w:val="28"/>
          <w:lang w:val="uk-UA"/>
        </w:rPr>
        <w:t xml:space="preserve">Принцип методичної динаміки та прогресивності. Важливо створити позитивну динаміку під час тренувань і тренувань. Це означає, що слід активно сприяти навчально-тренувальному процесу, що визначає правильно підібрані засоби і методи та їх чергування відповідно до поточних завдань [22, </w:t>
      </w:r>
      <w:r>
        <w:rPr>
          <w:rStyle w:val="markedcontent"/>
          <w:rFonts w:ascii="Times New Roman" w:hAnsi="Times New Roman" w:cs="Times New Roman"/>
          <w:sz w:val="28"/>
          <w:szCs w:val="28"/>
          <w:lang w:val="uk-UA"/>
        </w:rPr>
        <w:t>с</w:t>
      </w:r>
      <w:r w:rsidRPr="00350038">
        <w:rPr>
          <w:rStyle w:val="markedcontent"/>
          <w:rFonts w:ascii="Times New Roman" w:hAnsi="Times New Roman" w:cs="Times New Roman"/>
          <w:sz w:val="28"/>
          <w:szCs w:val="28"/>
          <w:lang w:val="uk-UA"/>
        </w:rPr>
        <w:t>. 56</w:t>
      </w:r>
      <w:r w:rsidR="000523D4" w:rsidRPr="000523D4">
        <w:t xml:space="preserve"> </w:t>
      </w:r>
      <w:r w:rsidR="000523D4" w:rsidRPr="000523D4">
        <w:rPr>
          <w:rStyle w:val="markedcontent"/>
          <w:rFonts w:ascii="Times New Roman" w:hAnsi="Times New Roman" w:cs="Times New Roman"/>
          <w:sz w:val="28"/>
          <w:szCs w:val="28"/>
          <w:lang w:val="uk-UA"/>
        </w:rPr>
        <w:t xml:space="preserve">Принцип плановості та приросту. Принцип передбачає стратегічно сплановану програму навчання рухам, розвитку фізичних якостей і вдосконалення атлетизму. Така програма повинна розроблятися поетапно і </w:t>
      </w:r>
      <w:r w:rsidR="000523D4" w:rsidRPr="000523D4">
        <w:rPr>
          <w:rStyle w:val="markedcontent"/>
          <w:rFonts w:ascii="Times New Roman" w:hAnsi="Times New Roman" w:cs="Times New Roman"/>
          <w:sz w:val="28"/>
          <w:szCs w:val="28"/>
          <w:lang w:val="uk-UA"/>
        </w:rPr>
        <w:lastRenderedPageBreak/>
        <w:t xml:space="preserve">мати алгоритмічний характер. Крім того, планується поступове ускладнення виконання навчальних завдань [22, </w:t>
      </w:r>
      <w:r w:rsidR="000523D4">
        <w:rPr>
          <w:rStyle w:val="markedcontent"/>
          <w:rFonts w:ascii="Times New Roman" w:hAnsi="Times New Roman" w:cs="Times New Roman"/>
          <w:sz w:val="28"/>
          <w:szCs w:val="28"/>
          <w:lang w:val="uk-UA"/>
        </w:rPr>
        <w:t>с</w:t>
      </w:r>
      <w:r w:rsidR="000523D4" w:rsidRPr="000523D4">
        <w:rPr>
          <w:rStyle w:val="markedcontent"/>
          <w:rFonts w:ascii="Times New Roman" w:hAnsi="Times New Roman" w:cs="Times New Roman"/>
          <w:sz w:val="28"/>
          <w:szCs w:val="28"/>
          <w:lang w:val="uk-UA"/>
        </w:rPr>
        <w:t>. 56].</w:t>
      </w:r>
    </w:p>
    <w:p w14:paraId="137F6D3E" w14:textId="77777777" w:rsidR="000523D4" w:rsidRPr="000523D4" w:rsidRDefault="000523D4" w:rsidP="000523D4">
      <w:pPr>
        <w:spacing w:after="0" w:line="360" w:lineRule="auto"/>
        <w:ind w:firstLine="709"/>
        <w:jc w:val="both"/>
        <w:rPr>
          <w:rStyle w:val="markedcontent"/>
          <w:rFonts w:ascii="Times New Roman" w:hAnsi="Times New Roman" w:cs="Times New Roman"/>
          <w:sz w:val="28"/>
          <w:szCs w:val="28"/>
          <w:lang w:val="uk-UA"/>
        </w:rPr>
      </w:pPr>
      <w:r w:rsidRPr="000523D4">
        <w:rPr>
          <w:rStyle w:val="markedcontent"/>
          <w:rFonts w:ascii="Times New Roman" w:hAnsi="Times New Roman" w:cs="Times New Roman"/>
          <w:sz w:val="28"/>
          <w:szCs w:val="28"/>
          <w:lang w:val="uk-UA"/>
        </w:rPr>
        <w:t>Принцип семантичної та перцептивної «наочності». Основна суть цього принципу полягає в аналізі семантичної та сенсомоторної інформації в русі спортсмена [32, с. 11].</w:t>
      </w:r>
    </w:p>
    <w:p w14:paraId="1A8E8D69" w14:textId="77777777" w:rsidR="000523D4" w:rsidRPr="000523D4" w:rsidRDefault="000523D4" w:rsidP="000523D4">
      <w:pPr>
        <w:spacing w:after="0" w:line="360" w:lineRule="auto"/>
        <w:ind w:firstLine="709"/>
        <w:jc w:val="both"/>
        <w:rPr>
          <w:rStyle w:val="markedcontent"/>
          <w:rFonts w:ascii="Times New Roman" w:hAnsi="Times New Roman" w:cs="Times New Roman"/>
          <w:sz w:val="28"/>
          <w:szCs w:val="28"/>
          <w:lang w:val="uk-UA"/>
        </w:rPr>
      </w:pPr>
      <w:r w:rsidRPr="000523D4">
        <w:rPr>
          <w:rStyle w:val="markedcontent"/>
          <w:rFonts w:ascii="Times New Roman" w:hAnsi="Times New Roman" w:cs="Times New Roman"/>
          <w:sz w:val="28"/>
          <w:szCs w:val="28"/>
          <w:lang w:val="uk-UA"/>
        </w:rPr>
        <w:t>Принцип системності. Дотримання цього принципу дозволяє не тільки раціонально побудувати тренувальну роботу з урахуванням фаз стимуляції та відновлення, але й з урахуванням закономірностей адаптації організму спортсменів до тренувальних і змагальних навантажень [32, с. 10].</w:t>
      </w:r>
    </w:p>
    <w:p w14:paraId="69D3BD39" w14:textId="77777777" w:rsidR="000523D4" w:rsidRPr="000523D4" w:rsidRDefault="000523D4" w:rsidP="000523D4">
      <w:pPr>
        <w:spacing w:after="0" w:line="360" w:lineRule="auto"/>
        <w:ind w:firstLine="709"/>
        <w:jc w:val="both"/>
        <w:rPr>
          <w:rStyle w:val="markedcontent"/>
          <w:rFonts w:ascii="Times New Roman" w:hAnsi="Times New Roman" w:cs="Times New Roman"/>
          <w:sz w:val="28"/>
          <w:szCs w:val="28"/>
          <w:lang w:val="uk-UA"/>
        </w:rPr>
      </w:pPr>
      <w:r w:rsidRPr="000523D4">
        <w:rPr>
          <w:rStyle w:val="markedcontent"/>
          <w:rFonts w:ascii="Times New Roman" w:hAnsi="Times New Roman" w:cs="Times New Roman"/>
          <w:sz w:val="28"/>
          <w:szCs w:val="28"/>
          <w:lang w:val="uk-UA"/>
        </w:rPr>
        <w:t>Принцип позитивної мотивації. Цей принцип дозволяє шляхом психологічної стимуляції постійно підтримувати орієнтацію спортсменів не тільки на конкретний вид спорту, а й на досягнення відповідних спортивних результатів.</w:t>
      </w:r>
    </w:p>
    <w:p w14:paraId="7B0F29DE" w14:textId="77777777" w:rsidR="000523D4" w:rsidRPr="000523D4" w:rsidRDefault="000523D4" w:rsidP="000523D4">
      <w:pPr>
        <w:spacing w:after="0" w:line="360" w:lineRule="auto"/>
        <w:ind w:firstLine="709"/>
        <w:jc w:val="both"/>
        <w:rPr>
          <w:rStyle w:val="markedcontent"/>
          <w:rFonts w:ascii="Times New Roman" w:hAnsi="Times New Roman" w:cs="Times New Roman"/>
          <w:sz w:val="28"/>
          <w:szCs w:val="28"/>
          <w:lang w:val="uk-UA"/>
        </w:rPr>
      </w:pPr>
      <w:r w:rsidRPr="000523D4">
        <w:rPr>
          <w:rStyle w:val="markedcontent"/>
          <w:rFonts w:ascii="Times New Roman" w:hAnsi="Times New Roman" w:cs="Times New Roman"/>
          <w:sz w:val="28"/>
          <w:szCs w:val="28"/>
          <w:lang w:val="uk-UA"/>
        </w:rPr>
        <w:t>Принцип керованості та керованості. Принцип визначає зворотний зв'язок між тренером і спортсменом. Особлива увага приділяється поточному контролю, що дає можливість внести відповідні корективи в навчальний процес [32, с. 10].</w:t>
      </w:r>
    </w:p>
    <w:p w14:paraId="2CEAEB1D" w14:textId="28C7C770" w:rsidR="00350038" w:rsidRDefault="000523D4" w:rsidP="000523D4">
      <w:pPr>
        <w:spacing w:after="0" w:line="360" w:lineRule="auto"/>
        <w:ind w:firstLine="709"/>
        <w:jc w:val="both"/>
        <w:rPr>
          <w:rStyle w:val="markedcontent"/>
          <w:rFonts w:ascii="Times New Roman" w:hAnsi="Times New Roman" w:cs="Times New Roman"/>
          <w:sz w:val="28"/>
          <w:szCs w:val="28"/>
          <w:lang w:val="uk-UA"/>
        </w:rPr>
      </w:pPr>
      <w:r w:rsidRPr="000523D4">
        <w:rPr>
          <w:rStyle w:val="markedcontent"/>
          <w:rFonts w:ascii="Times New Roman" w:hAnsi="Times New Roman" w:cs="Times New Roman"/>
          <w:sz w:val="28"/>
          <w:szCs w:val="28"/>
          <w:lang w:val="uk-UA"/>
        </w:rPr>
        <w:t xml:space="preserve">Принцип готовності. Принцип вимагає, щоб і тренер, і спортсмен були готові до тренувального процесу. Тренер повинен володіти технічними та трудовими навичками, а спортсмен повинен мати попередню базову готовність до успіху в подальшій спортивній підготовці [32, </w:t>
      </w:r>
      <w:r>
        <w:rPr>
          <w:rStyle w:val="markedcontent"/>
          <w:rFonts w:ascii="Times New Roman" w:hAnsi="Times New Roman" w:cs="Times New Roman"/>
          <w:sz w:val="28"/>
          <w:szCs w:val="28"/>
          <w:lang w:val="uk-UA"/>
        </w:rPr>
        <w:t>с</w:t>
      </w:r>
      <w:r w:rsidRPr="000523D4">
        <w:rPr>
          <w:rStyle w:val="markedcontent"/>
          <w:rFonts w:ascii="Times New Roman" w:hAnsi="Times New Roman" w:cs="Times New Roman"/>
          <w:sz w:val="28"/>
          <w:szCs w:val="28"/>
          <w:lang w:val="uk-UA"/>
        </w:rPr>
        <w:t>. 10</w:t>
      </w:r>
      <w:r w:rsidR="00350038" w:rsidRPr="00350038">
        <w:rPr>
          <w:rStyle w:val="markedcontent"/>
          <w:rFonts w:ascii="Times New Roman" w:hAnsi="Times New Roman" w:cs="Times New Roman"/>
          <w:sz w:val="28"/>
          <w:szCs w:val="28"/>
          <w:lang w:val="uk-UA"/>
        </w:rPr>
        <w:t>].</w:t>
      </w:r>
    </w:p>
    <w:p w14:paraId="6E7541DB" w14:textId="78954AC8" w:rsidR="001B3905" w:rsidRPr="00652AF7" w:rsidRDefault="001B3905" w:rsidP="0065750B">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Таким чином, спортивне тренування має свої закономірності та принципи, яких необхідно дотримуватися та які є першоосновою в тренуваннях.</w:t>
      </w:r>
    </w:p>
    <w:p w14:paraId="491FE861" w14:textId="77777777" w:rsidR="00AB47E6" w:rsidRPr="00652AF7" w:rsidRDefault="00AB47E6" w:rsidP="006C5123">
      <w:pPr>
        <w:spacing w:after="0" w:line="360" w:lineRule="auto"/>
        <w:jc w:val="both"/>
        <w:rPr>
          <w:rFonts w:ascii="Times New Roman" w:hAnsi="Times New Roman" w:cs="Times New Roman"/>
          <w:b/>
          <w:bCs/>
          <w:sz w:val="28"/>
          <w:szCs w:val="28"/>
          <w:lang w:val="uk-UA"/>
        </w:rPr>
      </w:pPr>
    </w:p>
    <w:p w14:paraId="7F48853B" w14:textId="6030AF0F" w:rsidR="00AB47E6" w:rsidRPr="00652AF7" w:rsidRDefault="00AB47E6" w:rsidP="00AB47E6">
      <w:pPr>
        <w:spacing w:after="0" w:line="360" w:lineRule="auto"/>
        <w:ind w:firstLine="709"/>
        <w:jc w:val="both"/>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1.2. Особливості змісту підготовки спортсменів-дзюдоїстів</w:t>
      </w:r>
    </w:p>
    <w:p w14:paraId="46B8A9E4" w14:textId="355A68B2" w:rsidR="006C5123" w:rsidRPr="00652AF7" w:rsidRDefault="006C5123" w:rsidP="00AB47E6">
      <w:pPr>
        <w:spacing w:after="0" w:line="360" w:lineRule="auto"/>
        <w:ind w:firstLine="709"/>
        <w:jc w:val="both"/>
        <w:rPr>
          <w:rFonts w:ascii="Times New Roman" w:hAnsi="Times New Roman" w:cs="Times New Roman"/>
          <w:b/>
          <w:bCs/>
          <w:sz w:val="28"/>
          <w:szCs w:val="28"/>
          <w:lang w:val="uk-UA"/>
        </w:rPr>
      </w:pPr>
    </w:p>
    <w:p w14:paraId="686F3879" w14:textId="4260B4E2" w:rsidR="006C5123" w:rsidRPr="00652AF7" w:rsidRDefault="00AB082A" w:rsidP="00E74DB0">
      <w:pPr>
        <w:spacing w:after="0" w:line="360" w:lineRule="auto"/>
        <w:ind w:firstLine="709"/>
        <w:jc w:val="both"/>
        <w:rPr>
          <w:rFonts w:ascii="Times New Roman" w:hAnsi="Times New Roman" w:cs="Times New Roman"/>
          <w:sz w:val="28"/>
          <w:szCs w:val="28"/>
          <w:lang w:val="uk-UA"/>
        </w:rPr>
      </w:pPr>
      <w:bookmarkStart w:id="6" w:name="_Hlk118653494"/>
      <w:r w:rsidRPr="00652AF7">
        <w:rPr>
          <w:rFonts w:ascii="Times New Roman" w:hAnsi="Times New Roman" w:cs="Times New Roman"/>
          <w:sz w:val="28"/>
          <w:szCs w:val="28"/>
          <w:lang w:val="uk-UA"/>
        </w:rPr>
        <w:t xml:space="preserve">До змісту спортивної підготовки дзюдоїстів належать такі її види: фізична, технічна, тактична, психологічна, теоретична та інтегральна </w:t>
      </w:r>
      <w:bookmarkEnd w:id="6"/>
      <w:r w:rsidR="00700BBB" w:rsidRPr="00652AF7">
        <w:rPr>
          <w:rFonts w:ascii="Times New Roman" w:hAnsi="Times New Roman" w:cs="Times New Roman"/>
          <w:sz w:val="28"/>
          <w:szCs w:val="28"/>
          <w:lang w:val="uk-UA"/>
        </w:rPr>
        <w:t>[</w:t>
      </w:r>
      <w:bookmarkStart w:id="7" w:name="_Hlk118631356"/>
      <w:r w:rsidR="00DB13C5">
        <w:rPr>
          <w:rFonts w:ascii="Times New Roman" w:hAnsi="Times New Roman" w:cs="Times New Roman"/>
          <w:sz w:val="28"/>
          <w:szCs w:val="28"/>
          <w:lang w:val="uk-UA"/>
        </w:rPr>
        <w:t>1</w:t>
      </w:r>
      <w:r w:rsidRPr="00652AF7">
        <w:rPr>
          <w:rFonts w:ascii="Times New Roman" w:hAnsi="Times New Roman" w:cs="Times New Roman"/>
          <w:sz w:val="28"/>
          <w:szCs w:val="28"/>
          <w:lang w:val="uk-UA"/>
        </w:rPr>
        <w:t xml:space="preserve">, </w:t>
      </w:r>
      <w:bookmarkEnd w:id="7"/>
      <w:r w:rsidRPr="00652AF7">
        <w:rPr>
          <w:rFonts w:ascii="Times New Roman" w:hAnsi="Times New Roman" w:cs="Times New Roman"/>
          <w:sz w:val="28"/>
          <w:szCs w:val="28"/>
          <w:lang w:val="uk-UA"/>
        </w:rPr>
        <w:t>с. 17</w:t>
      </w:r>
      <w:r w:rsidR="00700BBB" w:rsidRPr="00652AF7">
        <w:rPr>
          <w:rFonts w:ascii="Times New Roman" w:hAnsi="Times New Roman" w:cs="Times New Roman"/>
          <w:sz w:val="28"/>
          <w:szCs w:val="28"/>
          <w:lang w:val="uk-UA"/>
        </w:rPr>
        <w:t>]</w:t>
      </w:r>
      <w:r w:rsidRPr="00652AF7">
        <w:rPr>
          <w:rFonts w:ascii="Times New Roman" w:hAnsi="Times New Roman" w:cs="Times New Roman"/>
          <w:sz w:val="28"/>
          <w:szCs w:val="28"/>
          <w:lang w:val="uk-UA"/>
        </w:rPr>
        <w:t>.</w:t>
      </w:r>
    </w:p>
    <w:p w14:paraId="47CFA8CC" w14:textId="77777777" w:rsidR="009E27F6" w:rsidRP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lastRenderedPageBreak/>
        <w:t>Спочатку розберемо інтегральне навчання. Інтегральне навчання – це процес, спрямований на об’єднання, координацію та реалізацію різноманітних аспектів готовності студента в умовах навчально-змагальної діяльності. Вона спрямована на отримання досвіду змагань, підвищення стійкості до змагальних навантажень, стабільності та надійності у спортивній боротьбі. Може проводитися як в офіційних, так і в контрольних змаганнях згідно з планами підготовки дзюдоїстів команди до основних змагань року.</w:t>
      </w:r>
    </w:p>
    <w:p w14:paraId="048B7CDE" w14:textId="038B1D5C" w:rsidR="009E27F6" w:rsidRP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 xml:space="preserve">Для підвищення ефективності цілісного навчання використовуються різні методичні прийоми: полегшуючі та обтяжливі умови; </w:t>
      </w:r>
      <w:r>
        <w:rPr>
          <w:rFonts w:ascii="Times New Roman" w:hAnsi="Times New Roman" w:cs="Times New Roman"/>
          <w:sz w:val="28"/>
          <w:szCs w:val="28"/>
          <w:lang w:val="uk-UA"/>
        </w:rPr>
        <w:t>а</w:t>
      </w:r>
      <w:r w:rsidRPr="009E27F6">
        <w:rPr>
          <w:rFonts w:ascii="Times New Roman" w:hAnsi="Times New Roman" w:cs="Times New Roman"/>
          <w:sz w:val="28"/>
          <w:szCs w:val="28"/>
          <w:lang w:val="uk-UA"/>
        </w:rPr>
        <w:t>ктивізація змагальної діяльності та ін</w:t>
      </w:r>
      <w:r>
        <w:rPr>
          <w:rFonts w:ascii="Times New Roman" w:hAnsi="Times New Roman" w:cs="Times New Roman"/>
          <w:sz w:val="28"/>
          <w:szCs w:val="28"/>
          <w:lang w:val="uk-UA"/>
        </w:rPr>
        <w:t>.</w:t>
      </w:r>
      <w:r w:rsidRPr="009E27F6">
        <w:rPr>
          <w:rFonts w:ascii="Times New Roman" w:hAnsi="Times New Roman" w:cs="Times New Roman"/>
          <w:sz w:val="28"/>
          <w:szCs w:val="28"/>
          <w:lang w:val="uk-UA"/>
        </w:rPr>
        <w:t xml:space="preserve"> З наближенням до відповідальних змагань обсяг засобів інтегрального впливу повинен збільшуватися [1, с</w:t>
      </w:r>
      <w:r>
        <w:rPr>
          <w:rFonts w:ascii="Times New Roman" w:hAnsi="Times New Roman" w:cs="Times New Roman"/>
          <w:sz w:val="28"/>
          <w:szCs w:val="28"/>
          <w:lang w:val="uk-UA"/>
        </w:rPr>
        <w:t>.</w:t>
      </w:r>
      <w:r w:rsidRPr="009E27F6">
        <w:rPr>
          <w:rFonts w:ascii="Times New Roman" w:hAnsi="Times New Roman" w:cs="Times New Roman"/>
          <w:sz w:val="28"/>
          <w:szCs w:val="28"/>
          <w:lang w:val="uk-UA"/>
        </w:rPr>
        <w:t xml:space="preserve"> 18].</w:t>
      </w:r>
    </w:p>
    <w:p w14:paraId="7642138E" w14:textId="0AF20F31" w:rsidR="009E27F6" w:rsidRP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Інтегральна підготовка - це вдосконалення якостей і функцій для їх концентрації, кондиції та реалізації, загальної злагодженості в умовах змагання. В результаті цих процесів досягається підготовленість спортсмена – як рівень вдосконалення в окремих видах спорту та діяльності в цілому. Цілісна підготовка - це поєднання в гармонійно єдиний (завершений) комплекс частин і індивідуальних пропорцій видів підготовки.</w:t>
      </w:r>
      <w:r>
        <w:rPr>
          <w:rFonts w:ascii="Times New Roman" w:hAnsi="Times New Roman" w:cs="Times New Roman"/>
          <w:sz w:val="28"/>
          <w:szCs w:val="28"/>
          <w:lang w:val="uk-UA"/>
        </w:rPr>
        <w:t xml:space="preserve"> </w:t>
      </w:r>
      <w:r w:rsidRPr="009E27F6">
        <w:rPr>
          <w:rFonts w:ascii="Times New Roman" w:hAnsi="Times New Roman" w:cs="Times New Roman"/>
          <w:sz w:val="28"/>
          <w:szCs w:val="28"/>
          <w:lang w:val="uk-UA"/>
        </w:rPr>
        <w:t>Це таке особливе поєднання, умовний конгломерат – «сплав» техніки і навичок для щільної змагальної діяльності, який визначається як основа спортивної форми – стан особистості, готовність до високих результатів [4, с. 18].</w:t>
      </w:r>
    </w:p>
    <w:p w14:paraId="269C942D" w14:textId="70625BC2" w:rsid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Далі ми розберемо теоретичну підготовку. Теоретична підготовка включає розвиток спеціальних знань дзюдоїста для успішної навчально-тренувальної та змагальної діяльності. Воно може проводитися як в рамках практичних занять, так і у відведений для цього час у формі бесід, вивчення фільмів, перегляду відеороликів найсильніших дзюдоїстів світу з подальшим аналізом їх технічної майстерності та тактичної діяльності змагань, як а також самостійна робота спортсменів зі спеціальною літературою [ 1, с. 18].</w:t>
      </w:r>
    </w:p>
    <w:p w14:paraId="35CD0058" w14:textId="712C7160" w:rsidR="009E27F6" w:rsidRP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Одн</w:t>
      </w:r>
      <w:r>
        <w:rPr>
          <w:rFonts w:ascii="Times New Roman" w:hAnsi="Times New Roman" w:cs="Times New Roman"/>
          <w:sz w:val="28"/>
          <w:szCs w:val="28"/>
          <w:lang w:val="uk-UA"/>
        </w:rPr>
        <w:t>а</w:t>
      </w:r>
      <w:r w:rsidRPr="009E27F6">
        <w:rPr>
          <w:rFonts w:ascii="Times New Roman" w:hAnsi="Times New Roman" w:cs="Times New Roman"/>
          <w:sz w:val="28"/>
          <w:szCs w:val="28"/>
          <w:lang w:val="uk-UA"/>
        </w:rPr>
        <w:t xml:space="preserve"> з найважливіших є фізична підготовка. Фізична підготовка поділяється на загальну фізичну підготовку (ЗФП), спрямовану на підвищення загальної працездатності (рухові дії, запозичені з інших видів </w:t>
      </w:r>
      <w:r w:rsidRPr="009E27F6">
        <w:rPr>
          <w:rFonts w:ascii="Times New Roman" w:hAnsi="Times New Roman" w:cs="Times New Roman"/>
          <w:sz w:val="28"/>
          <w:szCs w:val="28"/>
          <w:lang w:val="uk-UA"/>
        </w:rPr>
        <w:lastRenderedPageBreak/>
        <w:t>спорту), і спеціальну фізичну підготовку (ЗФП), спрямовану на розвиток спеціальних фізичних якостей і координаційних здібностей дзюдоїстів [1, с. 17].</w:t>
      </w:r>
    </w:p>
    <w:p w14:paraId="1492FBE0" w14:textId="7DA7D0C9" w:rsidR="009E27F6" w:rsidRP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 xml:space="preserve">Фізична підготовка є складовою частиною профільної підготовки, яка є її основою на всіх етапах вдосконалення спортивної поведінки. Загальна фізична підготовка (ЗФП) – це процес удосконалення рухових фізичних якостей, спрямований на всебічний і гармонійний фізичний розвиток людини [15, </w:t>
      </w:r>
      <w:r>
        <w:rPr>
          <w:rFonts w:ascii="Times New Roman" w:hAnsi="Times New Roman" w:cs="Times New Roman"/>
          <w:sz w:val="28"/>
          <w:szCs w:val="28"/>
          <w:lang w:val="uk-UA"/>
        </w:rPr>
        <w:t>с</w:t>
      </w:r>
      <w:r w:rsidRPr="009E27F6">
        <w:rPr>
          <w:rFonts w:ascii="Times New Roman" w:hAnsi="Times New Roman" w:cs="Times New Roman"/>
          <w:sz w:val="28"/>
          <w:szCs w:val="28"/>
          <w:lang w:val="uk-UA"/>
        </w:rPr>
        <w:t>. 6].</w:t>
      </w:r>
    </w:p>
    <w:p w14:paraId="70DB04E6" w14:textId="06B8CD9F" w:rsidR="009E27F6" w:rsidRPr="009E27F6" w:rsidRDefault="009E27F6" w:rsidP="00C719FD">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ЗФП сприяє підвищенню функціональної спроможності, загальної працездатності, є основою (базою) спеціальної підготовки та досягнення високих результатів у дзюдо [15, с.</w:t>
      </w:r>
      <w:r>
        <w:rPr>
          <w:rFonts w:ascii="Times New Roman" w:hAnsi="Times New Roman" w:cs="Times New Roman"/>
          <w:sz w:val="28"/>
          <w:szCs w:val="28"/>
          <w:lang w:val="uk-UA"/>
        </w:rPr>
        <w:t xml:space="preserve"> </w:t>
      </w:r>
      <w:r w:rsidRPr="009E27F6">
        <w:rPr>
          <w:rFonts w:ascii="Times New Roman" w:hAnsi="Times New Roman" w:cs="Times New Roman"/>
          <w:sz w:val="28"/>
          <w:szCs w:val="28"/>
          <w:lang w:val="uk-UA"/>
        </w:rPr>
        <w:t>6].</w:t>
      </w:r>
      <w:r w:rsidR="00C719FD">
        <w:rPr>
          <w:rFonts w:ascii="Times New Roman" w:hAnsi="Times New Roman" w:cs="Times New Roman"/>
          <w:sz w:val="28"/>
          <w:szCs w:val="28"/>
          <w:lang w:val="uk-UA"/>
        </w:rPr>
        <w:t xml:space="preserve"> М</w:t>
      </w:r>
      <w:r w:rsidRPr="009E27F6">
        <w:rPr>
          <w:rFonts w:ascii="Times New Roman" w:hAnsi="Times New Roman" w:cs="Times New Roman"/>
          <w:sz w:val="28"/>
          <w:szCs w:val="28"/>
          <w:lang w:val="uk-UA"/>
        </w:rPr>
        <w:t>ає такі завдання:</w:t>
      </w:r>
      <w:r w:rsidR="00C719FD">
        <w:rPr>
          <w:rFonts w:ascii="Times New Roman" w:hAnsi="Times New Roman" w:cs="Times New Roman"/>
          <w:sz w:val="28"/>
          <w:szCs w:val="28"/>
          <w:lang w:val="uk-UA"/>
        </w:rPr>
        <w:t xml:space="preserve"> </w:t>
      </w:r>
      <w:r w:rsidRPr="009E27F6">
        <w:rPr>
          <w:rFonts w:ascii="Times New Roman" w:hAnsi="Times New Roman" w:cs="Times New Roman"/>
          <w:sz w:val="28"/>
          <w:szCs w:val="28"/>
          <w:lang w:val="uk-UA"/>
        </w:rPr>
        <w:t>зміцнення здоров'я дітей, усунення недоліків у фізичному розвитку;</w:t>
      </w:r>
      <w:r w:rsidR="00C719FD">
        <w:rPr>
          <w:rFonts w:ascii="Times New Roman" w:hAnsi="Times New Roman" w:cs="Times New Roman"/>
          <w:sz w:val="28"/>
          <w:szCs w:val="28"/>
          <w:lang w:val="uk-UA"/>
        </w:rPr>
        <w:t xml:space="preserve"> р</w:t>
      </w:r>
      <w:r w:rsidRPr="009E27F6">
        <w:rPr>
          <w:rFonts w:ascii="Times New Roman" w:hAnsi="Times New Roman" w:cs="Times New Roman"/>
          <w:sz w:val="28"/>
          <w:szCs w:val="28"/>
          <w:lang w:val="uk-UA"/>
        </w:rPr>
        <w:t>озвиток загальної витривалості;</w:t>
      </w:r>
      <w:r w:rsidR="00C719FD">
        <w:rPr>
          <w:rFonts w:ascii="Times New Roman" w:hAnsi="Times New Roman" w:cs="Times New Roman"/>
          <w:sz w:val="28"/>
          <w:szCs w:val="28"/>
          <w:lang w:val="uk-UA"/>
        </w:rPr>
        <w:t xml:space="preserve"> р</w:t>
      </w:r>
      <w:r w:rsidRPr="009E27F6">
        <w:rPr>
          <w:rFonts w:ascii="Times New Roman" w:hAnsi="Times New Roman" w:cs="Times New Roman"/>
          <w:sz w:val="28"/>
          <w:szCs w:val="28"/>
          <w:lang w:val="uk-UA"/>
        </w:rPr>
        <w:t>озвиток швидкісних навичок;</w:t>
      </w:r>
      <w:r w:rsidR="00C719FD">
        <w:rPr>
          <w:rFonts w:ascii="Times New Roman" w:hAnsi="Times New Roman" w:cs="Times New Roman"/>
          <w:sz w:val="28"/>
          <w:szCs w:val="28"/>
          <w:lang w:val="uk-UA"/>
        </w:rPr>
        <w:t xml:space="preserve"> </w:t>
      </w:r>
      <w:r w:rsidRPr="009E27F6">
        <w:rPr>
          <w:rFonts w:ascii="Times New Roman" w:hAnsi="Times New Roman" w:cs="Times New Roman"/>
          <w:sz w:val="28"/>
          <w:szCs w:val="28"/>
          <w:lang w:val="uk-UA"/>
        </w:rPr>
        <w:t>розвиток гнучкості;</w:t>
      </w:r>
      <w:r w:rsidR="00C719FD">
        <w:rPr>
          <w:rFonts w:ascii="Times New Roman" w:hAnsi="Times New Roman" w:cs="Times New Roman"/>
          <w:sz w:val="28"/>
          <w:szCs w:val="28"/>
          <w:lang w:val="uk-UA"/>
        </w:rPr>
        <w:t xml:space="preserve"> </w:t>
      </w:r>
      <w:r w:rsidRPr="009E27F6">
        <w:rPr>
          <w:rFonts w:ascii="Times New Roman" w:hAnsi="Times New Roman" w:cs="Times New Roman"/>
          <w:sz w:val="28"/>
          <w:szCs w:val="28"/>
          <w:lang w:val="uk-UA"/>
        </w:rPr>
        <w:t>виконання рухів без надмірного навантаження [16, с. 6].</w:t>
      </w:r>
      <w:r w:rsidR="00C719FD">
        <w:rPr>
          <w:rFonts w:ascii="Times New Roman" w:hAnsi="Times New Roman" w:cs="Times New Roman"/>
          <w:sz w:val="28"/>
          <w:szCs w:val="28"/>
          <w:lang w:val="uk-UA"/>
        </w:rPr>
        <w:t xml:space="preserve"> </w:t>
      </w:r>
      <w:r w:rsidRPr="009E27F6">
        <w:rPr>
          <w:rFonts w:ascii="Times New Roman" w:hAnsi="Times New Roman" w:cs="Times New Roman"/>
          <w:sz w:val="28"/>
          <w:szCs w:val="28"/>
          <w:lang w:val="uk-UA"/>
        </w:rPr>
        <w:t>Досягнення фізичної досконалості пов’язане із ЗФП – рівнем здоров’я та всебічним розвитком фізичних здібностей, що відповідає вимогам діяльності людини в історично сформованих умовах виробництва, військової та інших сфер суспільного життя.</w:t>
      </w:r>
    </w:p>
    <w:p w14:paraId="1D57EA7C" w14:textId="77777777" w:rsidR="009E27F6" w:rsidRP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Конкретні принципи і показники фізичної досконалості завжди визначаються реальними запитами і умовами суспільства на кожному історичному етапі. Але у вас завжди є передумови для високого рівня здоров'я і загальної працездатності.</w:t>
      </w:r>
    </w:p>
    <w:p w14:paraId="08670D27" w14:textId="0028994C" w:rsidR="009E27F6" w:rsidRDefault="009E27F6" w:rsidP="009E27F6">
      <w:pPr>
        <w:spacing w:after="0" w:line="360" w:lineRule="auto"/>
        <w:ind w:firstLine="709"/>
        <w:jc w:val="both"/>
        <w:rPr>
          <w:rFonts w:ascii="Times New Roman" w:hAnsi="Times New Roman" w:cs="Times New Roman"/>
          <w:sz w:val="28"/>
          <w:szCs w:val="28"/>
          <w:lang w:val="uk-UA"/>
        </w:rPr>
      </w:pPr>
      <w:r w:rsidRPr="009E27F6">
        <w:rPr>
          <w:rFonts w:ascii="Times New Roman" w:hAnsi="Times New Roman" w:cs="Times New Roman"/>
          <w:sz w:val="28"/>
          <w:szCs w:val="28"/>
          <w:lang w:val="uk-UA"/>
        </w:rPr>
        <w:t>Крім того, слід враховувати, що навіть досить високий рівень загальної фізичної підготовленості часто не може гарантувати успіх у дзюдо. А це означає, що в одних випадках потрібен підвищений розвиток витривалості, в інших - сили і т. д., тобто спеціальна підготовка.</w:t>
      </w:r>
    </w:p>
    <w:p w14:paraId="505A54F7" w14:textId="656A64F1" w:rsidR="00C719FD" w:rsidRPr="00C719FD" w:rsidRDefault="00C719FD" w:rsidP="00C719FD">
      <w:pPr>
        <w:spacing w:after="0" w:line="360" w:lineRule="auto"/>
        <w:ind w:firstLine="709"/>
        <w:jc w:val="both"/>
        <w:rPr>
          <w:rFonts w:ascii="Times New Roman" w:hAnsi="Times New Roman" w:cs="Times New Roman"/>
          <w:sz w:val="28"/>
          <w:szCs w:val="28"/>
          <w:lang w:val="uk-UA"/>
        </w:rPr>
      </w:pPr>
      <w:r w:rsidRPr="00C719FD">
        <w:rPr>
          <w:rFonts w:ascii="Times New Roman" w:hAnsi="Times New Roman" w:cs="Times New Roman"/>
          <w:sz w:val="28"/>
          <w:szCs w:val="28"/>
          <w:lang w:val="uk-UA"/>
        </w:rPr>
        <w:t>Засобами загальної фізичної підготовки є переважно вправи з інших видів спорту, які за структурою не нагадують основний вид вправ дзюдо. Таким чином посилюється вплив на розвиток тих якостей, які залишаються недорозвиненими в процесі вузько</w:t>
      </w:r>
      <w:r>
        <w:rPr>
          <w:rFonts w:ascii="Times New Roman" w:hAnsi="Times New Roman" w:cs="Times New Roman"/>
          <w:sz w:val="28"/>
          <w:szCs w:val="28"/>
          <w:lang w:val="uk-UA"/>
        </w:rPr>
        <w:t>-</w:t>
      </w:r>
      <w:r w:rsidRPr="00C719FD">
        <w:rPr>
          <w:rFonts w:ascii="Times New Roman" w:hAnsi="Times New Roman" w:cs="Times New Roman"/>
          <w:sz w:val="28"/>
          <w:szCs w:val="28"/>
          <w:lang w:val="uk-UA"/>
        </w:rPr>
        <w:t xml:space="preserve">направленого навчання. Широко </w:t>
      </w:r>
      <w:r w:rsidRPr="00C719FD">
        <w:rPr>
          <w:rFonts w:ascii="Times New Roman" w:hAnsi="Times New Roman" w:cs="Times New Roman"/>
          <w:sz w:val="28"/>
          <w:szCs w:val="28"/>
          <w:lang w:val="uk-UA"/>
        </w:rPr>
        <w:lastRenderedPageBreak/>
        <w:t>поширені загальнорозвиваючі вправи: вправи з предметами (скакалки, набивні м'ячі, гантелі), акробатичні вправи, стрибки на батуті, метання (набивні м'ячі), штовхання ядра, стрибки в довжину і висоту, плавання, стрибки, вправи з різною вагою, веслування, лижі. , рухливі та спортивні ігри. Всі вправи слід підбирати з урахуванням індивідуальних особливостей, віку та статі спортсменів.</w:t>
      </w:r>
    </w:p>
    <w:p w14:paraId="347A79C6" w14:textId="3361FCEE" w:rsidR="00C719FD" w:rsidRPr="00C719FD" w:rsidRDefault="00C719FD" w:rsidP="00C719FD">
      <w:pPr>
        <w:spacing w:after="0" w:line="360" w:lineRule="auto"/>
        <w:ind w:firstLine="709"/>
        <w:jc w:val="both"/>
        <w:rPr>
          <w:rFonts w:ascii="Times New Roman" w:hAnsi="Times New Roman" w:cs="Times New Roman"/>
          <w:sz w:val="28"/>
          <w:szCs w:val="28"/>
          <w:lang w:val="uk-UA"/>
        </w:rPr>
      </w:pPr>
      <w:r w:rsidRPr="00C719FD">
        <w:rPr>
          <w:rFonts w:ascii="Times New Roman" w:hAnsi="Times New Roman" w:cs="Times New Roman"/>
          <w:sz w:val="28"/>
          <w:szCs w:val="28"/>
          <w:lang w:val="uk-UA"/>
        </w:rPr>
        <w:t>Вправи для підвищення загальної фізичної працездатності дзюдоїстів відносять до засобів загальної підготовки, а вправи для підвищення специфічної фізичної працездатності – до засобів спеціальної підготовки [15,</w:t>
      </w:r>
      <w:r>
        <w:rPr>
          <w:rFonts w:ascii="Times New Roman" w:hAnsi="Times New Roman" w:cs="Times New Roman"/>
          <w:sz w:val="28"/>
          <w:szCs w:val="28"/>
          <w:lang w:val="uk-UA"/>
        </w:rPr>
        <w:t xml:space="preserve"> с</w:t>
      </w:r>
      <w:r w:rsidRPr="00C719FD">
        <w:rPr>
          <w:rFonts w:ascii="Times New Roman" w:hAnsi="Times New Roman" w:cs="Times New Roman"/>
          <w:sz w:val="28"/>
          <w:szCs w:val="28"/>
          <w:lang w:val="uk-UA"/>
        </w:rPr>
        <w:t>. 7].</w:t>
      </w:r>
    </w:p>
    <w:p w14:paraId="599E65F0" w14:textId="215AB8AD" w:rsidR="00C719FD" w:rsidRPr="00C719FD" w:rsidRDefault="00C719FD" w:rsidP="00C719FD">
      <w:pPr>
        <w:spacing w:after="0" w:line="360" w:lineRule="auto"/>
        <w:ind w:firstLine="709"/>
        <w:jc w:val="both"/>
        <w:rPr>
          <w:rFonts w:ascii="Times New Roman" w:hAnsi="Times New Roman" w:cs="Times New Roman"/>
          <w:sz w:val="28"/>
          <w:szCs w:val="28"/>
          <w:lang w:val="uk-UA"/>
        </w:rPr>
      </w:pPr>
      <w:r w:rsidRPr="00C719FD">
        <w:rPr>
          <w:rFonts w:ascii="Times New Roman" w:hAnsi="Times New Roman" w:cs="Times New Roman"/>
          <w:sz w:val="28"/>
          <w:szCs w:val="28"/>
          <w:lang w:val="uk-UA"/>
        </w:rPr>
        <w:t>Спеціалізована фізична підготовка (СФП) спрямована на вдосконалення певних якостей, які за своєю суттю наближають змагальну діяльність дзюдоїста, рівень розвитку рухових якостей, обсяг та інтенсивність навантажень. Високий рівень СФП сприяє підвищенню ефективності техніко-тактичних дій спортсменів і психічної готовності до досягнення високої спортивної підготовленості. Його основна мета – максимальний розвиток спеціальних рухових якостей: спеціалізованої сили, швидкості, спритності, гнучкості, витривалості.</w:t>
      </w:r>
      <w:r w:rsidR="002B6740">
        <w:rPr>
          <w:rFonts w:ascii="Times New Roman" w:hAnsi="Times New Roman" w:cs="Times New Roman"/>
          <w:sz w:val="28"/>
          <w:szCs w:val="28"/>
          <w:lang w:val="uk-UA"/>
        </w:rPr>
        <w:t xml:space="preserve"> </w:t>
      </w:r>
      <w:r w:rsidRPr="00C719FD">
        <w:rPr>
          <w:rFonts w:ascii="Times New Roman" w:hAnsi="Times New Roman" w:cs="Times New Roman"/>
          <w:sz w:val="28"/>
          <w:szCs w:val="28"/>
          <w:lang w:val="uk-UA"/>
        </w:rPr>
        <w:t>Для вирішення цього завдання використовуються спеціальні підготовчі вправи з характеристикою всіх основних рухів - координації, напруги, темпу і ритму рухів [15, с. 7].</w:t>
      </w:r>
    </w:p>
    <w:p w14:paraId="308D98C1" w14:textId="4629B03A" w:rsidR="00C719FD" w:rsidRDefault="00C719FD" w:rsidP="00C719FD">
      <w:pPr>
        <w:spacing w:after="0" w:line="360" w:lineRule="auto"/>
        <w:ind w:firstLine="709"/>
        <w:jc w:val="both"/>
        <w:rPr>
          <w:rFonts w:ascii="Times New Roman" w:hAnsi="Times New Roman" w:cs="Times New Roman"/>
          <w:sz w:val="28"/>
          <w:szCs w:val="28"/>
          <w:lang w:val="uk-UA"/>
        </w:rPr>
      </w:pPr>
      <w:r w:rsidRPr="00C719FD">
        <w:rPr>
          <w:rFonts w:ascii="Times New Roman" w:hAnsi="Times New Roman" w:cs="Times New Roman"/>
          <w:sz w:val="28"/>
          <w:szCs w:val="28"/>
          <w:lang w:val="uk-UA"/>
        </w:rPr>
        <w:t>Не менш важливою є психологічна підготовка. Психічний стан є одним із важливих факторів, що визначають досягнення фізичної та техніко-тактичної майстерності і в кінцевому підсумку результативність виступу спортсмена в змаганнях. Безпосередній передзмагальний психофізичний стан має глибокий вплив на змагальний стан спортсмена, лише він дозволяє спортсменам зберегти необхідний запас нервово-психічних, фізичних, технологічних і тактико-технічних сил до початку змагань [35, с. 7].</w:t>
      </w:r>
    </w:p>
    <w:p w14:paraId="2A00B245" w14:textId="667C16A3" w:rsidR="002B6740" w:rsidRDefault="002B6740" w:rsidP="002B6740">
      <w:pPr>
        <w:spacing w:after="0" w:line="360" w:lineRule="auto"/>
        <w:ind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 xml:space="preserve">Під психологічною підготовкою дзюдоїстів розуміється організований, контрольований процес втілення їхніх потенційних психологічних здібностей у об'єктивні результати. У широкому розумінні навчально-тренувальна </w:t>
      </w:r>
      <w:r w:rsidRPr="002B6740">
        <w:rPr>
          <w:rFonts w:ascii="Times New Roman" w:hAnsi="Times New Roman" w:cs="Times New Roman"/>
          <w:sz w:val="28"/>
          <w:szCs w:val="28"/>
          <w:lang w:val="uk-UA"/>
        </w:rPr>
        <w:lastRenderedPageBreak/>
        <w:t>діяльність дзюдоїстів різного віку спрямована на досягнення і демонстрацію високої працездатності - стану тренованості. Такий стан характеризується такими психологічними ознаками:</w:t>
      </w:r>
    </w:p>
    <w:p w14:paraId="43CC9B2D" w14:textId="77777777" w:rsid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перебіг психологічних процесів (швидка реакція на дії суперника та перебудова власних дій з урахуванням зміни ситуації, точне сприйняття, орієнтація в просторі та часі, швидке прийняття рішень);</w:t>
      </w:r>
    </w:p>
    <w:p w14:paraId="4B29F357" w14:textId="77777777" w:rsid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 xml:space="preserve">концентрація уваги, велика здатність поширювати і зосереджувати увагу; </w:t>
      </w:r>
    </w:p>
    <w:p w14:paraId="617E5613" w14:textId="77777777" w:rsid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B6740">
        <w:rPr>
          <w:rFonts w:ascii="Times New Roman" w:hAnsi="Times New Roman" w:cs="Times New Roman"/>
          <w:sz w:val="28"/>
          <w:szCs w:val="28"/>
          <w:lang w:val="uk-UA"/>
        </w:rPr>
        <w:t xml:space="preserve">ідвищення динаміки уваги - швидке переключення з однієї технічної дії на іншу; </w:t>
      </w:r>
    </w:p>
    <w:p w14:paraId="0B02622C" w14:textId="77777777" w:rsid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2B6740">
        <w:rPr>
          <w:rFonts w:ascii="Times New Roman" w:hAnsi="Times New Roman" w:cs="Times New Roman"/>
          <w:sz w:val="28"/>
          <w:szCs w:val="28"/>
          <w:lang w:val="uk-UA"/>
        </w:rPr>
        <w:t>датність дзюдоїстів до високого самовладання та контролю своїх дій;</w:t>
      </w:r>
    </w:p>
    <w:p w14:paraId="179343D0" w14:textId="77777777" w:rsid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впевненість у собі та висока емоційність;</w:t>
      </w:r>
    </w:p>
    <w:p w14:paraId="42C2D79F" w14:textId="77777777" w:rsid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воля до перемоги та цілеспрямованість, що виявляється в максимальному зусиллі волі в навчально-тренувальній та змагальній діяльності;</w:t>
      </w:r>
    </w:p>
    <w:p w14:paraId="32FF0793" w14:textId="533E4803" w:rsidR="002B6740" w:rsidRPr="002B6740" w:rsidRDefault="002B6740" w:rsidP="002B6740">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B6740">
        <w:rPr>
          <w:rFonts w:ascii="Times New Roman" w:hAnsi="Times New Roman" w:cs="Times New Roman"/>
          <w:sz w:val="28"/>
          <w:szCs w:val="28"/>
          <w:lang w:val="uk-UA"/>
        </w:rPr>
        <w:t>рояв особливих відчуттів: відчуття темпу, почуття хвилювання, відчуття дистанції. Для реалізації потенційних змагальних можливостей дзюдоїсти повинні відповідати ряду вимог.</w:t>
      </w:r>
    </w:p>
    <w:p w14:paraId="7CD26352" w14:textId="0ABB7E4C" w:rsidR="002B6740" w:rsidRPr="002B6740" w:rsidRDefault="002B6740" w:rsidP="002B6740">
      <w:pPr>
        <w:spacing w:after="0" w:line="360" w:lineRule="auto"/>
        <w:ind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Загальна психічна підготовка - це психологічна адаптація дзюдоїста до стресу, що здійснюється у двох напрямках.</w:t>
      </w:r>
      <w:r>
        <w:rPr>
          <w:rFonts w:ascii="Times New Roman" w:hAnsi="Times New Roman" w:cs="Times New Roman"/>
          <w:sz w:val="28"/>
          <w:szCs w:val="28"/>
          <w:lang w:val="uk-UA"/>
        </w:rPr>
        <w:t xml:space="preserve"> </w:t>
      </w:r>
      <w:r w:rsidRPr="002B6740">
        <w:rPr>
          <w:rFonts w:ascii="Times New Roman" w:hAnsi="Times New Roman" w:cs="Times New Roman"/>
          <w:sz w:val="28"/>
          <w:szCs w:val="28"/>
          <w:lang w:val="uk-UA"/>
        </w:rPr>
        <w:t>Перший передбачає навчання дзюдоїстів прийомам, які забезпечують психологічну готовність до діяльності в екстремальних умовах. Він включає методи саморегуляції емоційних станів; Концентрація та розподіл уваги, мобілізація організму для прояву максимального вольового та фізичного зусилля.</w:t>
      </w:r>
      <w:r>
        <w:rPr>
          <w:rFonts w:ascii="Times New Roman" w:hAnsi="Times New Roman" w:cs="Times New Roman"/>
          <w:sz w:val="28"/>
          <w:szCs w:val="28"/>
          <w:lang w:val="uk-UA"/>
        </w:rPr>
        <w:t xml:space="preserve"> </w:t>
      </w:r>
      <w:r w:rsidRPr="002B6740">
        <w:rPr>
          <w:rFonts w:ascii="Times New Roman" w:hAnsi="Times New Roman" w:cs="Times New Roman"/>
          <w:sz w:val="28"/>
          <w:szCs w:val="28"/>
          <w:lang w:val="uk-UA"/>
        </w:rPr>
        <w:t>Другий напрям – навчання прийомам моделювання умов змагання (незалежно від конкретного змагання) [31, с. 26].</w:t>
      </w:r>
    </w:p>
    <w:p w14:paraId="485A6CF9" w14:textId="7D9116D0" w:rsidR="002B6740" w:rsidRDefault="002B6740" w:rsidP="002B6740">
      <w:pPr>
        <w:spacing w:after="0" w:line="360" w:lineRule="auto"/>
        <w:ind w:firstLine="709"/>
        <w:jc w:val="both"/>
        <w:rPr>
          <w:rFonts w:ascii="Times New Roman" w:hAnsi="Times New Roman" w:cs="Times New Roman"/>
          <w:sz w:val="28"/>
          <w:szCs w:val="28"/>
          <w:lang w:val="uk-UA"/>
        </w:rPr>
      </w:pPr>
      <w:r w:rsidRPr="002B6740">
        <w:rPr>
          <w:rFonts w:ascii="Times New Roman" w:hAnsi="Times New Roman" w:cs="Times New Roman"/>
          <w:sz w:val="28"/>
          <w:szCs w:val="28"/>
          <w:lang w:val="uk-UA"/>
        </w:rPr>
        <w:t xml:space="preserve">Спеціальна психологічна підготовка до змагань спрямована на формування готовності дзюдоїста до ефективної змагальної діяльності. Дуже </w:t>
      </w:r>
      <w:r w:rsidRPr="002B6740">
        <w:rPr>
          <w:rFonts w:ascii="Times New Roman" w:hAnsi="Times New Roman" w:cs="Times New Roman"/>
          <w:sz w:val="28"/>
          <w:szCs w:val="28"/>
          <w:lang w:val="uk-UA"/>
        </w:rPr>
        <w:lastRenderedPageBreak/>
        <w:t>важливо, щоб запланований результат дзюдоїста на цих змаганнях відповідав його підготовці, інакше підвищується важливість змагань і зростає емоційне напруження.</w:t>
      </w:r>
    </w:p>
    <w:p w14:paraId="4C067FF9" w14:textId="4F1D614F" w:rsidR="00BE1978" w:rsidRDefault="00BE1978" w:rsidP="00BE1978">
      <w:pPr>
        <w:spacing w:after="0" w:line="360" w:lineRule="auto"/>
        <w:ind w:firstLine="709"/>
        <w:jc w:val="both"/>
        <w:rPr>
          <w:rFonts w:ascii="Times New Roman" w:hAnsi="Times New Roman" w:cs="Times New Roman"/>
          <w:sz w:val="28"/>
          <w:szCs w:val="28"/>
          <w:lang w:val="uk-UA"/>
        </w:rPr>
      </w:pPr>
      <w:r w:rsidRPr="00BE1978">
        <w:rPr>
          <w:rFonts w:ascii="Times New Roman" w:hAnsi="Times New Roman" w:cs="Times New Roman"/>
          <w:sz w:val="28"/>
          <w:szCs w:val="28"/>
          <w:lang w:val="uk-UA"/>
        </w:rPr>
        <w:t>Спеціальна розумова підготовка спрямована на вирішення наступних завдань:</w:t>
      </w:r>
    </w:p>
    <w:p w14:paraId="6676CB26" w14:textId="77777777" w:rsidR="00BE1978" w:rsidRDefault="00BE1978" w:rsidP="00BE1978">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BE1978">
        <w:rPr>
          <w:rFonts w:ascii="Times New Roman" w:hAnsi="Times New Roman" w:cs="Times New Roman"/>
          <w:sz w:val="28"/>
          <w:szCs w:val="28"/>
          <w:lang w:val="uk-UA"/>
        </w:rPr>
        <w:t>ормування впевненості дзюдоїстів у власних силах;</w:t>
      </w:r>
    </w:p>
    <w:p w14:paraId="4FA1C125" w14:textId="77777777" w:rsidR="00BE1978" w:rsidRDefault="00BE1978" w:rsidP="00BE1978">
      <w:pPr>
        <w:pStyle w:val="ad"/>
        <w:numPr>
          <w:ilvl w:val="0"/>
          <w:numId w:val="8"/>
        </w:numPr>
        <w:spacing w:after="0" w:line="360" w:lineRule="auto"/>
        <w:ind w:left="0" w:firstLine="709"/>
        <w:jc w:val="both"/>
        <w:rPr>
          <w:rFonts w:ascii="Times New Roman" w:hAnsi="Times New Roman" w:cs="Times New Roman"/>
          <w:sz w:val="28"/>
          <w:szCs w:val="28"/>
          <w:lang w:val="uk-UA"/>
        </w:rPr>
      </w:pPr>
      <w:r w:rsidRPr="00BE1978">
        <w:rPr>
          <w:rFonts w:ascii="Times New Roman" w:hAnsi="Times New Roman" w:cs="Times New Roman"/>
          <w:sz w:val="28"/>
          <w:szCs w:val="28"/>
          <w:lang w:val="uk-UA"/>
        </w:rPr>
        <w:t>подолання психологічних бар'єрів, що знижують ефективність рухової діяльності, особливо тих, що виникають при протистоянні з конкретним суперником;</w:t>
      </w:r>
    </w:p>
    <w:p w14:paraId="16924F0F" w14:textId="77777777" w:rsidR="00BE1978" w:rsidRDefault="00BE1978" w:rsidP="00BE1978">
      <w:pPr>
        <w:pStyle w:val="ad"/>
        <w:numPr>
          <w:ilvl w:val="0"/>
          <w:numId w:val="8"/>
        </w:numPr>
        <w:spacing w:after="0" w:line="360" w:lineRule="auto"/>
        <w:ind w:left="0" w:firstLine="709"/>
        <w:jc w:val="both"/>
        <w:rPr>
          <w:rFonts w:ascii="Times New Roman" w:hAnsi="Times New Roman" w:cs="Times New Roman"/>
          <w:sz w:val="28"/>
          <w:szCs w:val="28"/>
          <w:lang w:val="uk-UA"/>
        </w:rPr>
      </w:pPr>
      <w:r w:rsidRPr="00BE1978">
        <w:rPr>
          <w:rFonts w:ascii="Times New Roman" w:hAnsi="Times New Roman" w:cs="Times New Roman"/>
          <w:sz w:val="28"/>
          <w:szCs w:val="28"/>
          <w:lang w:val="uk-UA"/>
        </w:rPr>
        <w:t>психологічне моделювання умов майбутнього протистояння, включаючи емоційну самоналаштування;</w:t>
      </w:r>
    </w:p>
    <w:p w14:paraId="6E44BB51" w14:textId="564FE02C" w:rsidR="00BE1978" w:rsidRPr="00BE1978" w:rsidRDefault="00BE1978" w:rsidP="00BE1978">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BE1978">
        <w:rPr>
          <w:rFonts w:ascii="Times New Roman" w:hAnsi="Times New Roman" w:cs="Times New Roman"/>
          <w:sz w:val="28"/>
          <w:szCs w:val="28"/>
          <w:lang w:val="uk-UA"/>
        </w:rPr>
        <w:t>творення психологічної програми дій безпосередньо перед змаганнями [31, с. 27].</w:t>
      </w:r>
    </w:p>
    <w:p w14:paraId="5DD30F2E" w14:textId="77777777" w:rsidR="00BE1978" w:rsidRPr="00BE1978" w:rsidRDefault="00BE1978" w:rsidP="00BE1978">
      <w:pPr>
        <w:spacing w:after="0" w:line="360" w:lineRule="auto"/>
        <w:ind w:firstLine="709"/>
        <w:jc w:val="both"/>
        <w:rPr>
          <w:rFonts w:ascii="Times New Roman" w:hAnsi="Times New Roman" w:cs="Times New Roman"/>
          <w:sz w:val="28"/>
          <w:szCs w:val="28"/>
          <w:lang w:val="uk-UA"/>
        </w:rPr>
      </w:pPr>
      <w:r w:rsidRPr="00BE1978">
        <w:rPr>
          <w:rFonts w:ascii="Times New Roman" w:hAnsi="Times New Roman" w:cs="Times New Roman"/>
          <w:sz w:val="28"/>
          <w:szCs w:val="28"/>
          <w:lang w:val="uk-UA"/>
        </w:rPr>
        <w:t>На всіх етапах тренувального процесу дзюдоїстів організовано виховну роботу та психологічну підготовку. Вирішення виховних завдань у дзюдоїстів різного віку відбувається через формування їх моральної свідомості, моральної чуйності, волі та характеру. Встановлено, що початкова підготовка дзюдо потребує, з одного боку, зв’язку зі специфікою виду спорту на певному рівні розвитку морально-вольових якостей, а з іншого боку, при правильній організації навчального процесу сприяє його цілеспрямоване формування.</w:t>
      </w:r>
    </w:p>
    <w:p w14:paraId="04FA4230" w14:textId="23193BFB" w:rsidR="00BE1978" w:rsidRPr="00BE1978" w:rsidRDefault="00BE1978" w:rsidP="00BE1978">
      <w:pPr>
        <w:spacing w:after="0" w:line="360" w:lineRule="auto"/>
        <w:ind w:firstLine="709"/>
        <w:jc w:val="both"/>
        <w:rPr>
          <w:rFonts w:ascii="Times New Roman" w:hAnsi="Times New Roman" w:cs="Times New Roman"/>
          <w:sz w:val="28"/>
          <w:szCs w:val="28"/>
          <w:lang w:val="uk-UA"/>
        </w:rPr>
      </w:pPr>
      <w:r w:rsidRPr="00BE1978">
        <w:rPr>
          <w:rFonts w:ascii="Times New Roman" w:hAnsi="Times New Roman" w:cs="Times New Roman"/>
          <w:sz w:val="28"/>
          <w:szCs w:val="28"/>
          <w:lang w:val="uk-UA"/>
        </w:rPr>
        <w:t xml:space="preserve">Підготовка за цільовим призначенням – складний педагогічний процес у роботі з юними дзюдоїстами. До того ж, у багатьох із них необхідно активно розвивати потребу у фізичній активності, а також лейтмотив діяльності – бажання фізичної активності для зміцнення здоров’я та розвитку особистості [31, </w:t>
      </w:r>
      <w:r>
        <w:rPr>
          <w:rFonts w:ascii="Times New Roman" w:hAnsi="Times New Roman" w:cs="Times New Roman"/>
          <w:sz w:val="28"/>
          <w:szCs w:val="28"/>
          <w:lang w:val="uk-UA"/>
        </w:rPr>
        <w:t>с</w:t>
      </w:r>
      <w:r w:rsidRPr="00BE1978">
        <w:rPr>
          <w:rFonts w:ascii="Times New Roman" w:hAnsi="Times New Roman" w:cs="Times New Roman"/>
          <w:sz w:val="28"/>
          <w:szCs w:val="28"/>
          <w:lang w:val="uk-UA"/>
        </w:rPr>
        <w:t>. 28].У дзюдо необхідно проявляти витримку і завзятість, щоб досягти поставленої мети. Для дзюдоїстів різного віку мета також буде різною. Молоді дзюдоїсти мають можливість відзначитися на змаганнях із загальної фізичної підготовки або виконати сертифікаційні вимоги з техніки.</w:t>
      </w:r>
      <w:r>
        <w:rPr>
          <w:rFonts w:ascii="Times New Roman" w:hAnsi="Times New Roman" w:cs="Times New Roman"/>
          <w:sz w:val="28"/>
          <w:szCs w:val="28"/>
          <w:lang w:val="uk-UA"/>
        </w:rPr>
        <w:t xml:space="preserve"> </w:t>
      </w:r>
      <w:r w:rsidRPr="00BE1978">
        <w:rPr>
          <w:rFonts w:ascii="Times New Roman" w:hAnsi="Times New Roman" w:cs="Times New Roman"/>
          <w:sz w:val="28"/>
          <w:szCs w:val="28"/>
          <w:lang w:val="uk-UA"/>
        </w:rPr>
        <w:t xml:space="preserve">Для юних дзюдоїстів це виконання атестаційних вимог, отримання </w:t>
      </w:r>
      <w:r w:rsidRPr="00BE1978">
        <w:rPr>
          <w:rFonts w:ascii="Times New Roman" w:hAnsi="Times New Roman" w:cs="Times New Roman"/>
          <w:sz w:val="28"/>
          <w:szCs w:val="28"/>
          <w:lang w:val="uk-UA"/>
        </w:rPr>
        <w:lastRenderedPageBreak/>
        <w:t>спортивного розряду або успішний виступ у відбіркових змаганнях. Мета, до якої прагнуть дзюдоїсти, повинна бути під керівництвом тренера-інструктора і відповідати здібностям практикуючих [31, с.</w:t>
      </w:r>
      <w:r w:rsidR="00B60F62">
        <w:rPr>
          <w:rFonts w:ascii="Times New Roman" w:hAnsi="Times New Roman" w:cs="Times New Roman"/>
          <w:sz w:val="28"/>
          <w:szCs w:val="28"/>
          <w:lang w:val="uk-UA"/>
        </w:rPr>
        <w:t xml:space="preserve"> </w:t>
      </w:r>
      <w:r w:rsidRPr="00BE1978">
        <w:rPr>
          <w:rFonts w:ascii="Times New Roman" w:hAnsi="Times New Roman" w:cs="Times New Roman"/>
          <w:sz w:val="28"/>
          <w:szCs w:val="28"/>
          <w:lang w:val="uk-UA"/>
        </w:rPr>
        <w:t>29].</w:t>
      </w:r>
    </w:p>
    <w:p w14:paraId="42251ED4" w14:textId="3BBD9349" w:rsidR="0046274E" w:rsidRDefault="00BE1978" w:rsidP="00BE1978">
      <w:pPr>
        <w:spacing w:after="0" w:line="360" w:lineRule="auto"/>
        <w:ind w:firstLine="709"/>
        <w:jc w:val="both"/>
        <w:rPr>
          <w:rFonts w:ascii="Times New Roman" w:hAnsi="Times New Roman" w:cs="Times New Roman"/>
          <w:sz w:val="28"/>
          <w:szCs w:val="28"/>
          <w:lang w:val="uk-UA"/>
        </w:rPr>
      </w:pPr>
      <w:r w:rsidRPr="00BE1978">
        <w:rPr>
          <w:rFonts w:ascii="Times New Roman" w:hAnsi="Times New Roman" w:cs="Times New Roman"/>
          <w:sz w:val="28"/>
          <w:szCs w:val="28"/>
          <w:lang w:val="uk-UA"/>
        </w:rPr>
        <w:t>Рішучість і мужність дзюдоїстів базується на емоційній стійкості юного спортсмена. Розвитку цих якостей в першу чергу сприяє готовність дзюдоїстів до вивчення техніко-тактичних дій і до виконання завдань з фізичної підготовки. Ось як ви можете використовувати впевненість у собі, щоб розвинути впевненість у своїх силах. У процесі психологічної підготовки важливо навчити дзюдоїстів швидко приймати і реалізовувати рішення, в потрібний момент попереджати і придушувати сумніви, страх і невпевненість. Ініціативу і самостійність необхідно виховувати у дзюдоїста на основі певного досвіду спортивної підготовки. Ці якості виявляються в навчально-тренувальній діяльності та змаганнях лише тоді, коли звичайних засобів і методів недостатньо для подолання труднощів.</w:t>
      </w:r>
      <w:r w:rsidR="00B60F62">
        <w:rPr>
          <w:rFonts w:ascii="Times New Roman" w:hAnsi="Times New Roman" w:cs="Times New Roman"/>
          <w:sz w:val="28"/>
          <w:szCs w:val="28"/>
          <w:lang w:val="uk-UA"/>
        </w:rPr>
        <w:t xml:space="preserve"> </w:t>
      </w:r>
      <w:r w:rsidRPr="00BE1978">
        <w:rPr>
          <w:rFonts w:ascii="Times New Roman" w:hAnsi="Times New Roman" w:cs="Times New Roman"/>
          <w:sz w:val="28"/>
          <w:szCs w:val="28"/>
          <w:lang w:val="uk-UA"/>
        </w:rPr>
        <w:t xml:space="preserve">Активність і самостійність виховуються у дзюдоїстів у рухливих і спортивних іграх, протистоянні в незвичайних умовах (без кімоно, на піску або з невідомим суперником) [31, </w:t>
      </w:r>
      <w:r w:rsidR="00B60F62">
        <w:rPr>
          <w:rFonts w:ascii="Times New Roman" w:hAnsi="Times New Roman" w:cs="Times New Roman"/>
          <w:sz w:val="28"/>
          <w:szCs w:val="28"/>
          <w:lang w:val="uk-UA"/>
        </w:rPr>
        <w:t>с</w:t>
      </w:r>
      <w:r w:rsidRPr="00BE1978">
        <w:rPr>
          <w:rFonts w:ascii="Times New Roman" w:hAnsi="Times New Roman" w:cs="Times New Roman"/>
          <w:sz w:val="28"/>
          <w:szCs w:val="28"/>
          <w:lang w:val="uk-UA"/>
        </w:rPr>
        <w:t>. 29].</w:t>
      </w:r>
    </w:p>
    <w:p w14:paraId="7145D5BE" w14:textId="6AA02298" w:rsidR="00B60F62" w:rsidRPr="00B60F62" w:rsidRDefault="00B60F62" w:rsidP="00B60F62">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 xml:space="preserve">На наступному етапі аналізується тактична підготовка. Тактична підготовка. Тактика в дзюдо означає раціональне використання зброї для досягнення перемоги. Незалежно від технічної підготовленості дзюдоїста, саме вміння організувати поєдинок і правильно використовувати техніку з урахуванням особливостей суперника визначає рівень його бойової майстерності. Метою тактичної підготовки дзюдоїста є формування тактичних типових дій в умовах тренувань і змагань [15, </w:t>
      </w:r>
      <w:r>
        <w:rPr>
          <w:rFonts w:ascii="Times New Roman" w:hAnsi="Times New Roman" w:cs="Times New Roman"/>
          <w:sz w:val="28"/>
          <w:szCs w:val="28"/>
          <w:lang w:val="uk-UA"/>
        </w:rPr>
        <w:t>с</w:t>
      </w:r>
      <w:r w:rsidRPr="00B60F62">
        <w:rPr>
          <w:rFonts w:ascii="Times New Roman" w:hAnsi="Times New Roman" w:cs="Times New Roman"/>
          <w:sz w:val="28"/>
          <w:szCs w:val="28"/>
          <w:lang w:val="uk-UA"/>
        </w:rPr>
        <w:t>. 8].</w:t>
      </w:r>
    </w:p>
    <w:p w14:paraId="6143523C" w14:textId="3D0C1EB4" w:rsidR="00B60F62" w:rsidRPr="00B60F62" w:rsidRDefault="00B60F62" w:rsidP="006B7A0C">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Тактична підготовка включає: вивчення та відпрацювання тактики</w:t>
      </w:r>
      <w:r w:rsidR="006B7A0C">
        <w:rPr>
          <w:rFonts w:ascii="Times New Roman" w:hAnsi="Times New Roman" w:cs="Times New Roman"/>
          <w:sz w:val="28"/>
          <w:szCs w:val="28"/>
          <w:lang w:val="uk-UA"/>
        </w:rPr>
        <w:t xml:space="preserve"> р</w:t>
      </w:r>
      <w:r w:rsidRPr="00B60F62">
        <w:rPr>
          <w:rFonts w:ascii="Times New Roman" w:hAnsi="Times New Roman" w:cs="Times New Roman"/>
          <w:sz w:val="28"/>
          <w:szCs w:val="28"/>
          <w:lang w:val="uk-UA"/>
        </w:rPr>
        <w:t>ізновиди спортивної боротьби, розгляд особливостей змагальної боротьби</w:t>
      </w:r>
      <w:r w:rsidR="006B7A0C">
        <w:rPr>
          <w:rFonts w:ascii="Times New Roman" w:hAnsi="Times New Roman" w:cs="Times New Roman"/>
          <w:sz w:val="28"/>
          <w:szCs w:val="28"/>
          <w:lang w:val="uk-UA"/>
        </w:rPr>
        <w:t xml:space="preserve"> </w:t>
      </w:r>
      <w:r w:rsidRPr="00B60F62">
        <w:rPr>
          <w:rFonts w:ascii="Times New Roman" w:hAnsi="Times New Roman" w:cs="Times New Roman"/>
          <w:sz w:val="28"/>
          <w:szCs w:val="28"/>
          <w:lang w:val="uk-UA"/>
        </w:rPr>
        <w:t xml:space="preserve">діяльність опонента; </w:t>
      </w:r>
      <w:r w:rsidR="006B7A0C">
        <w:rPr>
          <w:rFonts w:ascii="Times New Roman" w:hAnsi="Times New Roman" w:cs="Times New Roman"/>
          <w:sz w:val="28"/>
          <w:szCs w:val="28"/>
          <w:lang w:val="uk-UA"/>
        </w:rPr>
        <w:t>р</w:t>
      </w:r>
      <w:r w:rsidRPr="00B60F62">
        <w:rPr>
          <w:rFonts w:ascii="Times New Roman" w:hAnsi="Times New Roman" w:cs="Times New Roman"/>
          <w:sz w:val="28"/>
          <w:szCs w:val="28"/>
          <w:lang w:val="uk-UA"/>
        </w:rPr>
        <w:t>озробка тактичної програми виступу команди</w:t>
      </w:r>
      <w:r w:rsidR="006B7A0C">
        <w:rPr>
          <w:rFonts w:ascii="Times New Roman" w:hAnsi="Times New Roman" w:cs="Times New Roman"/>
          <w:sz w:val="28"/>
          <w:szCs w:val="28"/>
          <w:lang w:val="uk-UA"/>
        </w:rPr>
        <w:t>; о</w:t>
      </w:r>
      <w:r w:rsidRPr="00B60F62">
        <w:rPr>
          <w:rFonts w:ascii="Times New Roman" w:hAnsi="Times New Roman" w:cs="Times New Roman"/>
          <w:sz w:val="28"/>
          <w:szCs w:val="28"/>
          <w:lang w:val="uk-UA"/>
        </w:rPr>
        <w:t>сновні змагання [1, с. 17].</w:t>
      </w:r>
    </w:p>
    <w:p w14:paraId="6EB6BE7B" w14:textId="1502BC28" w:rsidR="00B60F62" w:rsidRPr="00B60F62" w:rsidRDefault="00B60F62" w:rsidP="00B60F62">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 xml:space="preserve">У дзюдо існує ряд закономірностей у підготовці та проведенні змагань - стратегія. Стратегічний план враховує різні варіанти підготовки </w:t>
      </w:r>
      <w:r w:rsidRPr="00B60F62">
        <w:rPr>
          <w:rFonts w:ascii="Times New Roman" w:hAnsi="Times New Roman" w:cs="Times New Roman"/>
          <w:sz w:val="28"/>
          <w:szCs w:val="28"/>
          <w:lang w:val="uk-UA"/>
        </w:rPr>
        <w:lastRenderedPageBreak/>
        <w:t>будівництва, конкурсу, а також засоби, методи і форми досягнення результату. Тактика вважається підпорядкованою частиною стратегії і зазвичай визначається як бойове мистецтво в дзюдо. Тактика дзюдо визначається як вибір засобів і методів спортивного змагання, що використовуються для вирішення завдань у спеціально розроблених умовах змагання. Чим більше у дзюдоїстів тактики, тим більше у них можливостей використовувати свій технічний арсенал у боротьбі з будь-яким суперником і досягати більшого ефекту з меншими зусиллями та енергією.</w:t>
      </w:r>
      <w:r w:rsidR="006B7A0C">
        <w:rPr>
          <w:rFonts w:ascii="Times New Roman" w:hAnsi="Times New Roman" w:cs="Times New Roman"/>
          <w:sz w:val="28"/>
          <w:szCs w:val="28"/>
          <w:lang w:val="uk-UA"/>
        </w:rPr>
        <w:t xml:space="preserve"> </w:t>
      </w:r>
      <w:r w:rsidRPr="00B60F62">
        <w:rPr>
          <w:rFonts w:ascii="Times New Roman" w:hAnsi="Times New Roman" w:cs="Times New Roman"/>
          <w:sz w:val="28"/>
          <w:szCs w:val="28"/>
          <w:lang w:val="uk-UA"/>
        </w:rPr>
        <w:t>Вивчення тактичних дій необхідно проводити паралельно з вивченням техніки. У теорії боротьби дзюдо виділяють 3 види тактик: змагальну тактику, тактику бою і тактику виконання технічних прийомів [31, с. 18].</w:t>
      </w:r>
    </w:p>
    <w:p w14:paraId="73B66A18" w14:textId="7E77ACEE" w:rsidR="00B60F62" w:rsidRPr="00B60F62" w:rsidRDefault="006B7A0C" w:rsidP="00B60F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60F62" w:rsidRPr="00B60F62">
        <w:rPr>
          <w:rFonts w:ascii="Times New Roman" w:hAnsi="Times New Roman" w:cs="Times New Roman"/>
          <w:sz w:val="28"/>
          <w:szCs w:val="28"/>
          <w:lang w:val="uk-UA"/>
        </w:rPr>
        <w:t>магальна тактика. Завдання тактики змагань — визначити напрями дій дзюдоїста з метою досягнення спортивного результату. Складання тактичного плану змагань включає:</w:t>
      </w:r>
    </w:p>
    <w:p w14:paraId="38110CD6" w14:textId="77777777" w:rsidR="00B60F62" w:rsidRPr="00B60F62" w:rsidRDefault="00B60F62" w:rsidP="00B60F62">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а) розвідка (збір інформації);</w:t>
      </w:r>
    </w:p>
    <w:p w14:paraId="012639CC" w14:textId="77777777" w:rsidR="00B60F62" w:rsidRPr="00B60F62" w:rsidRDefault="00B60F62" w:rsidP="00B60F62">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б) оцінювання ситуації або прогнозування майбутніх ситуацій;</w:t>
      </w:r>
    </w:p>
    <w:p w14:paraId="32840899" w14:textId="77777777" w:rsidR="00B60F62" w:rsidRPr="00B60F62" w:rsidRDefault="00B60F62" w:rsidP="00B60F62">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в) вибір основних і резервних варіантів дій дзюдоїста на змаганнях;</w:t>
      </w:r>
    </w:p>
    <w:p w14:paraId="72C8187B" w14:textId="3D9AB886" w:rsidR="00B60F62" w:rsidRDefault="00B60F62" w:rsidP="00B60F62">
      <w:pPr>
        <w:spacing w:after="0" w:line="360" w:lineRule="auto"/>
        <w:ind w:firstLine="709"/>
        <w:jc w:val="both"/>
        <w:rPr>
          <w:rFonts w:ascii="Times New Roman" w:hAnsi="Times New Roman" w:cs="Times New Roman"/>
          <w:sz w:val="28"/>
          <w:szCs w:val="28"/>
          <w:lang w:val="uk-UA"/>
        </w:rPr>
      </w:pPr>
      <w:r w:rsidRPr="00B60F62">
        <w:rPr>
          <w:rFonts w:ascii="Times New Roman" w:hAnsi="Times New Roman" w:cs="Times New Roman"/>
          <w:sz w:val="28"/>
          <w:szCs w:val="28"/>
          <w:lang w:val="uk-UA"/>
        </w:rPr>
        <w:t>г) уточнення тактичного задуму у зв'язку з можливими змінами обстановки під час змагань та його виконання [31, с. 18].</w:t>
      </w:r>
    </w:p>
    <w:p w14:paraId="7D98A676" w14:textId="3621FCD8" w:rsid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Тактична підготовка — це процес набуття та вдосконалення дзюдоїстами під час навчально-тренувальної та змагальної діяльності тактичних знань, умінь, навичок і тактичного мислення. Основою тактичної підготовки в дзюдо є вивчення загальних умов тактики дзюдо, правил суддівських змагань, регламенту конкретних змагань, аналіз тактики найсильніших спортсменів, розробка тактичного плану, збору і аналіз інформації про їх найсильніших супротивників. Завдання тактичної підготовки дзюдоїстів:</w:t>
      </w:r>
    </w:p>
    <w:p w14:paraId="010F7EBC" w14:textId="77777777" w:rsidR="006B7A0C" w:rsidRDefault="006B7A0C" w:rsidP="006B7A0C">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6B7A0C">
        <w:rPr>
          <w:rFonts w:ascii="Times New Roman" w:hAnsi="Times New Roman" w:cs="Times New Roman"/>
          <w:sz w:val="28"/>
          <w:szCs w:val="28"/>
          <w:lang w:val="uk-UA"/>
        </w:rPr>
        <w:t>ивчення основ тактики дзюдо</w:t>
      </w:r>
      <w:r>
        <w:rPr>
          <w:rFonts w:ascii="Times New Roman" w:hAnsi="Times New Roman" w:cs="Times New Roman"/>
          <w:sz w:val="28"/>
          <w:szCs w:val="28"/>
          <w:lang w:val="uk-UA"/>
        </w:rPr>
        <w:t>;</w:t>
      </w:r>
    </w:p>
    <w:p w14:paraId="6CCF1C4A" w14:textId="77777777" w:rsidR="006B7A0C" w:rsidRDefault="006B7A0C" w:rsidP="006B7A0C">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6B7A0C">
        <w:rPr>
          <w:rFonts w:ascii="Times New Roman" w:hAnsi="Times New Roman" w:cs="Times New Roman"/>
          <w:sz w:val="28"/>
          <w:szCs w:val="28"/>
          <w:lang w:val="uk-UA"/>
        </w:rPr>
        <w:t>володіти тактичними діями в стандартних і змінних умовах</w:t>
      </w:r>
      <w:r>
        <w:rPr>
          <w:rFonts w:ascii="Times New Roman" w:hAnsi="Times New Roman" w:cs="Times New Roman"/>
          <w:sz w:val="28"/>
          <w:szCs w:val="28"/>
          <w:lang w:val="uk-UA"/>
        </w:rPr>
        <w:t>;</w:t>
      </w:r>
    </w:p>
    <w:p w14:paraId="6BE00062" w14:textId="77777777" w:rsidR="006B7A0C" w:rsidRDefault="006B7A0C" w:rsidP="006B7A0C">
      <w:pPr>
        <w:pStyle w:val="ad"/>
        <w:numPr>
          <w:ilvl w:val="0"/>
          <w:numId w:val="8"/>
        </w:numPr>
        <w:spacing w:after="0" w:line="360" w:lineRule="auto"/>
        <w:ind w:left="0"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творити цілісне уявлення про тактику протиборства.</w:t>
      </w:r>
    </w:p>
    <w:p w14:paraId="2A6F2052" w14:textId="0B7BAA30" w:rsidR="006B7A0C" w:rsidRPr="006B7A0C" w:rsidRDefault="006B7A0C" w:rsidP="006B7A0C">
      <w:pPr>
        <w:pStyle w:val="ad"/>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Pr="006B7A0C">
        <w:rPr>
          <w:rFonts w:ascii="Times New Roman" w:hAnsi="Times New Roman" w:cs="Times New Roman"/>
          <w:sz w:val="28"/>
          <w:szCs w:val="28"/>
          <w:lang w:val="uk-UA"/>
        </w:rPr>
        <w:t>ормувати індивідуальний стиль ведення бою [31, с. 24].</w:t>
      </w:r>
    </w:p>
    <w:p w14:paraId="0437A091" w14:textId="4A49367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Засобами тактичної підготовки дзюдоїстів є тактичні вправи (спеціально-підготовчі або змагальні вправи для вирішення тактичних завдань). За змістом у тактичній вправі моделюються протиборчі ситуації, а при необхідності — зовнішні умови змагань.</w:t>
      </w:r>
      <w:r>
        <w:rPr>
          <w:rFonts w:ascii="Times New Roman" w:hAnsi="Times New Roman" w:cs="Times New Roman"/>
          <w:sz w:val="28"/>
          <w:szCs w:val="28"/>
          <w:lang w:val="uk-UA"/>
        </w:rPr>
        <w:t xml:space="preserve"> </w:t>
      </w:r>
      <w:r w:rsidRPr="006B7A0C">
        <w:rPr>
          <w:rFonts w:ascii="Times New Roman" w:hAnsi="Times New Roman" w:cs="Times New Roman"/>
          <w:sz w:val="28"/>
          <w:szCs w:val="28"/>
          <w:lang w:val="uk-UA"/>
        </w:rPr>
        <w:t>У підготовці дзюдоїстів тактичні вправи можуть бути доповнені включенням у навчально-тренувальний процес певних факторів: зміна суперників у змаганні для спортсмена; подовження (скорочення) ігрового часу; Змагання на меншій (ніж вимагається правилами змагань) поверхні татамі або на краю татамі; з гандикапом – «умовна перевага суперника», за умов дефіциту часу, упередженого суддівства [31, с.</w:t>
      </w:r>
      <w:r>
        <w:rPr>
          <w:rFonts w:ascii="Times New Roman" w:hAnsi="Times New Roman" w:cs="Times New Roman"/>
          <w:sz w:val="28"/>
          <w:szCs w:val="28"/>
          <w:lang w:val="uk-UA"/>
        </w:rPr>
        <w:t xml:space="preserve"> </w:t>
      </w:r>
      <w:r w:rsidRPr="006B7A0C">
        <w:rPr>
          <w:rFonts w:ascii="Times New Roman" w:hAnsi="Times New Roman" w:cs="Times New Roman"/>
          <w:sz w:val="28"/>
          <w:szCs w:val="28"/>
          <w:lang w:val="uk-UA"/>
        </w:rPr>
        <w:t>24].</w:t>
      </w:r>
    </w:p>
    <w:p w14:paraId="651785AF" w14:textId="7777777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Далі ми розберемо технічну підготовку. Навчання техніці включає відпрацювання вправ, закріплення, зміцнення рухових навичок і подальше вдосконалення техніки [1, с.17].Техніка дзюдо – це система рухів, дій і операцій, які сприяють вирішенню завдань протистояння з найменшими зусиллями та енергією. витрати дзюдоїстів, що застосовуються відповідно до індивідуальних особливостей. У техніці дзюдо виділяють такі структурні елементи:</w:t>
      </w:r>
    </w:p>
    <w:p w14:paraId="52706E74" w14:textId="7777777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а) основа техніки - сукупність зв'язків і особливостей рухової дії, необхідних для вирішення бойових завдань певним чином (узгодженість рухів, порядок прояву м'язових сил);</w:t>
      </w:r>
    </w:p>
    <w:p w14:paraId="3E4A36DA" w14:textId="2C634A6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 xml:space="preserve">б) </w:t>
      </w:r>
      <w:r>
        <w:rPr>
          <w:rFonts w:ascii="Times New Roman" w:hAnsi="Times New Roman" w:cs="Times New Roman"/>
          <w:sz w:val="28"/>
          <w:szCs w:val="28"/>
          <w:lang w:val="uk-UA"/>
        </w:rPr>
        <w:t>о</w:t>
      </w:r>
      <w:r w:rsidRPr="006B7A0C">
        <w:rPr>
          <w:rFonts w:ascii="Times New Roman" w:hAnsi="Times New Roman" w:cs="Times New Roman"/>
          <w:sz w:val="28"/>
          <w:szCs w:val="28"/>
          <w:lang w:val="uk-UA"/>
        </w:rPr>
        <w:t>сновна(і) ланка(и) техніки є найважливішою частиною вирішення конфронтаційної задачі. Реалізується в найкоротші терміни і вимагає прояву максимуму зусиль (розбалансування суперника при кидку)., з технікою больового прийому);</w:t>
      </w:r>
    </w:p>
    <w:p w14:paraId="73A5CF0F" w14:textId="535D8C1A" w:rsid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в) деталі техніки – окрема складова техніки, в якій проявляються індивідуальні особливості дзюдоїстів [31, с. 14].</w:t>
      </w:r>
    </w:p>
    <w:p w14:paraId="69998C75" w14:textId="7777777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Основні вимоги до техніки в дзюдо:</w:t>
      </w:r>
    </w:p>
    <w:p w14:paraId="42AE551F" w14:textId="7777777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1. Результативність - характеризується ефективністю, стабільністю, економічністю.</w:t>
      </w:r>
    </w:p>
    <w:p w14:paraId="35046054" w14:textId="3E3503B2"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lastRenderedPageBreak/>
        <w:t xml:space="preserve">2. </w:t>
      </w:r>
      <w:r>
        <w:rPr>
          <w:rFonts w:ascii="Times New Roman" w:hAnsi="Times New Roman" w:cs="Times New Roman"/>
          <w:sz w:val="28"/>
          <w:szCs w:val="28"/>
          <w:lang w:val="uk-UA"/>
        </w:rPr>
        <w:t xml:space="preserve">Ефективність </w:t>
      </w:r>
      <w:r w:rsidRPr="006B7A0C">
        <w:rPr>
          <w:rFonts w:ascii="Times New Roman" w:hAnsi="Times New Roman" w:cs="Times New Roman"/>
          <w:sz w:val="28"/>
          <w:szCs w:val="28"/>
          <w:lang w:val="uk-UA"/>
        </w:rPr>
        <w:t>- відповідність техніки вирішенню бойових завдань і досягнутим кінцевим результатам; має відношення до інших видів підготовки дзюдоїстів.</w:t>
      </w:r>
    </w:p>
    <w:p w14:paraId="03F036BC" w14:textId="12DBA333"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3. Стійкість - однакове виконання дій в умовах опору супротивника, наростаючої втоми і т.</w:t>
      </w:r>
      <w:r>
        <w:rPr>
          <w:rFonts w:ascii="Times New Roman" w:hAnsi="Times New Roman" w:cs="Times New Roman"/>
          <w:sz w:val="28"/>
          <w:szCs w:val="28"/>
          <w:lang w:val="uk-UA"/>
        </w:rPr>
        <w:t xml:space="preserve"> </w:t>
      </w:r>
      <w:r w:rsidRPr="006B7A0C">
        <w:rPr>
          <w:rFonts w:ascii="Times New Roman" w:hAnsi="Times New Roman" w:cs="Times New Roman"/>
          <w:sz w:val="28"/>
          <w:szCs w:val="28"/>
          <w:lang w:val="uk-UA"/>
        </w:rPr>
        <w:t>д.</w:t>
      </w:r>
    </w:p>
    <w:p w14:paraId="317070F6" w14:textId="77777777" w:rsidR="006B7A0C" w:rsidRPr="006B7A0C" w:rsidRDefault="006B7A0C" w:rsidP="006B7A0C">
      <w:pPr>
        <w:spacing w:after="0" w:line="360" w:lineRule="auto"/>
        <w:ind w:firstLine="709"/>
        <w:jc w:val="both"/>
        <w:rPr>
          <w:rFonts w:ascii="Times New Roman" w:hAnsi="Times New Roman" w:cs="Times New Roman"/>
          <w:sz w:val="28"/>
          <w:szCs w:val="28"/>
          <w:lang w:val="uk-UA"/>
        </w:rPr>
      </w:pPr>
      <w:r w:rsidRPr="006B7A0C">
        <w:rPr>
          <w:rFonts w:ascii="Times New Roman" w:hAnsi="Times New Roman" w:cs="Times New Roman"/>
          <w:sz w:val="28"/>
          <w:szCs w:val="28"/>
          <w:lang w:val="uk-UA"/>
        </w:rPr>
        <w:t>4. Змінна – пристосування до конкретного суперника, брак часу, постійна зміна обстановки тощо.</w:t>
      </w:r>
    </w:p>
    <w:p w14:paraId="46D4B3C9" w14:textId="41AA5CB7" w:rsidR="006B7A0C" w:rsidRDefault="006B7A0C" w:rsidP="006B7A0C">
      <w:pPr>
        <w:spacing w:after="0" w:line="360" w:lineRule="auto"/>
        <w:ind w:firstLine="709"/>
        <w:jc w:val="both"/>
        <w:rPr>
          <w:rFonts w:ascii="Times New Roman" w:hAnsi="Times New Roman" w:cs="Times New Roman"/>
          <w:sz w:val="28"/>
          <w:szCs w:val="28"/>
          <w:highlight w:val="yellow"/>
          <w:lang w:val="uk-UA"/>
        </w:rPr>
      </w:pPr>
      <w:r w:rsidRPr="006B7A0C">
        <w:rPr>
          <w:rFonts w:ascii="Times New Roman" w:hAnsi="Times New Roman" w:cs="Times New Roman"/>
          <w:sz w:val="28"/>
          <w:szCs w:val="28"/>
          <w:lang w:val="uk-UA"/>
        </w:rPr>
        <w:t>5. Економність – раціональне використання дзюдоїстами енергії та зусиль при виконанні технічних дій у найкоротші терміни [31, с. 14].</w:t>
      </w:r>
    </w:p>
    <w:p w14:paraId="45AE5FEC" w14:textId="0B3AF94D" w:rsidR="009F6A94" w:rsidRDefault="009F6A94" w:rsidP="006B444A">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У технічній підг</w:t>
      </w:r>
      <w:r w:rsidR="00293ABC" w:rsidRPr="00652AF7">
        <w:rPr>
          <w:rStyle w:val="markedcontent"/>
          <w:rFonts w:ascii="Times New Roman" w:hAnsi="Times New Roman" w:cs="Times New Roman"/>
          <w:sz w:val="28"/>
          <w:szCs w:val="28"/>
          <w:lang w:val="uk-UA"/>
        </w:rPr>
        <w:t>о</w:t>
      </w:r>
      <w:r w:rsidRPr="00652AF7">
        <w:rPr>
          <w:rStyle w:val="markedcontent"/>
          <w:rFonts w:ascii="Times New Roman" w:hAnsi="Times New Roman" w:cs="Times New Roman"/>
          <w:sz w:val="28"/>
          <w:szCs w:val="28"/>
          <w:lang w:val="uk-UA"/>
        </w:rPr>
        <w:t>товці дзюдоїстів виділяють:</w:t>
      </w:r>
    </w:p>
    <w:p w14:paraId="7A2ACB9E" w14:textId="77777777" w:rsidR="006B444A" w:rsidRDefault="009F6A94" w:rsidP="006B444A">
      <w:pPr>
        <w:pStyle w:val="ad"/>
        <w:numPr>
          <w:ilvl w:val="0"/>
          <w:numId w:val="2"/>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кидків зі стійки (наге-ваза);</w:t>
      </w:r>
    </w:p>
    <w:p w14:paraId="645F284D" w14:textId="77777777" w:rsidR="006B444A" w:rsidRDefault="009F6A94" w:rsidP="006B444A">
      <w:pPr>
        <w:pStyle w:val="ad"/>
        <w:numPr>
          <w:ilvl w:val="0"/>
          <w:numId w:val="2"/>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в положенні лежачі (не-ваза);</w:t>
      </w:r>
    </w:p>
    <w:p w14:paraId="1133BE48" w14:textId="77777777" w:rsidR="006B444A" w:rsidRDefault="009F6A94" w:rsidP="006B444A">
      <w:pPr>
        <w:pStyle w:val="ad"/>
        <w:numPr>
          <w:ilvl w:val="0"/>
          <w:numId w:val="2"/>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стійок і захватів (кумі-ката);</w:t>
      </w:r>
    </w:p>
    <w:p w14:paraId="1F5769D1" w14:textId="77777777" w:rsidR="006B444A" w:rsidRDefault="009F6A94" w:rsidP="006B444A">
      <w:pPr>
        <w:pStyle w:val="ad"/>
        <w:numPr>
          <w:ilvl w:val="0"/>
          <w:numId w:val="2"/>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падіння (укемі);</w:t>
      </w:r>
    </w:p>
    <w:p w14:paraId="454DB503" w14:textId="77777777" w:rsidR="006B444A" w:rsidRDefault="009F6A94" w:rsidP="006B444A">
      <w:pPr>
        <w:pStyle w:val="ad"/>
        <w:numPr>
          <w:ilvl w:val="0"/>
          <w:numId w:val="2"/>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виведення з рівноваги (кузуші);</w:t>
      </w:r>
    </w:p>
    <w:p w14:paraId="3A9BAF30" w14:textId="7FDFBC74" w:rsidR="009F6A94" w:rsidRPr="006B444A" w:rsidRDefault="009F6A94" w:rsidP="006B444A">
      <w:pPr>
        <w:pStyle w:val="ad"/>
        <w:numPr>
          <w:ilvl w:val="0"/>
          <w:numId w:val="2"/>
        </w:numPr>
        <w:spacing w:after="0" w:line="360" w:lineRule="auto"/>
        <w:ind w:left="0" w:firstLine="709"/>
        <w:jc w:val="both"/>
        <w:rPr>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контр прийомів (гаеші-ваза);</w:t>
      </w:r>
    </w:p>
    <w:p w14:paraId="5DC81608" w14:textId="51260C21" w:rsidR="009F6A94" w:rsidRDefault="009F6A94" w:rsidP="006B444A">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Техніка боротьби у стійці (наге-ваза) ділиться на:</w:t>
      </w:r>
    </w:p>
    <w:p w14:paraId="3B1DE96B" w14:textId="77777777" w:rsidR="006B444A" w:rsidRDefault="009F6A94" w:rsidP="006B444A">
      <w:pPr>
        <w:pStyle w:val="ad"/>
        <w:numPr>
          <w:ilvl w:val="0"/>
          <w:numId w:val="3"/>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боротьби ногами (аші-ваза);</w:t>
      </w:r>
    </w:p>
    <w:p w14:paraId="6BCFA9C1" w14:textId="77777777" w:rsidR="006B444A" w:rsidRDefault="009F6A94" w:rsidP="006B444A">
      <w:pPr>
        <w:pStyle w:val="ad"/>
        <w:numPr>
          <w:ilvl w:val="0"/>
          <w:numId w:val="3"/>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кидків через стегно (коші-ваза);</w:t>
      </w:r>
    </w:p>
    <w:p w14:paraId="5713921B" w14:textId="77777777" w:rsidR="006B444A" w:rsidRDefault="009F6A94" w:rsidP="006B444A">
      <w:pPr>
        <w:pStyle w:val="ad"/>
        <w:numPr>
          <w:ilvl w:val="0"/>
          <w:numId w:val="3"/>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кидків руками (те-ваза);</w:t>
      </w:r>
    </w:p>
    <w:p w14:paraId="7FF91F73" w14:textId="77777777" w:rsidR="006B444A" w:rsidRDefault="009F6A94" w:rsidP="006B444A">
      <w:pPr>
        <w:pStyle w:val="ad"/>
        <w:numPr>
          <w:ilvl w:val="0"/>
          <w:numId w:val="3"/>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кидків через плечо (ката-ваза);</w:t>
      </w:r>
    </w:p>
    <w:p w14:paraId="52B15E9B" w14:textId="6D26AE49" w:rsidR="009F6A94" w:rsidRPr="006B444A" w:rsidRDefault="009F6A94" w:rsidP="006B444A">
      <w:pPr>
        <w:pStyle w:val="ad"/>
        <w:numPr>
          <w:ilvl w:val="0"/>
          <w:numId w:val="3"/>
        </w:numPr>
        <w:spacing w:after="0" w:line="360" w:lineRule="auto"/>
        <w:ind w:left="0" w:firstLine="709"/>
        <w:jc w:val="both"/>
        <w:rPr>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кидків з падінням (сутемі-ваза);</w:t>
      </w:r>
    </w:p>
    <w:p w14:paraId="6FB93A44" w14:textId="13388594" w:rsidR="009F6A94" w:rsidRDefault="009F6A94" w:rsidP="006B444A">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Техніка боротьби лежачі (не-ваза) ділиться на:</w:t>
      </w:r>
    </w:p>
    <w:p w14:paraId="116796EE" w14:textId="77777777" w:rsidR="006B444A" w:rsidRDefault="009F6A94" w:rsidP="006B444A">
      <w:pPr>
        <w:pStyle w:val="ad"/>
        <w:numPr>
          <w:ilvl w:val="0"/>
          <w:numId w:val="4"/>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утримань (осаекомі-ваза);</w:t>
      </w:r>
    </w:p>
    <w:p w14:paraId="1ED55953" w14:textId="77777777" w:rsidR="006B444A" w:rsidRDefault="009F6A94" w:rsidP="006B444A">
      <w:pPr>
        <w:pStyle w:val="ad"/>
        <w:numPr>
          <w:ilvl w:val="0"/>
          <w:numId w:val="4"/>
        </w:numPr>
        <w:spacing w:after="0" w:line="360" w:lineRule="auto"/>
        <w:ind w:left="0" w:firstLine="709"/>
        <w:jc w:val="both"/>
        <w:rPr>
          <w:rStyle w:val="markedcontent"/>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задушливих прийомів (шіме-ваза);</w:t>
      </w:r>
    </w:p>
    <w:p w14:paraId="0C72006A" w14:textId="7D82D293" w:rsidR="009F6A94" w:rsidRPr="006B444A" w:rsidRDefault="009F6A94" w:rsidP="006B444A">
      <w:pPr>
        <w:pStyle w:val="ad"/>
        <w:numPr>
          <w:ilvl w:val="0"/>
          <w:numId w:val="4"/>
        </w:numPr>
        <w:spacing w:after="0" w:line="360" w:lineRule="auto"/>
        <w:ind w:left="0" w:firstLine="709"/>
        <w:jc w:val="both"/>
        <w:rPr>
          <w:rFonts w:ascii="Times New Roman" w:hAnsi="Times New Roman" w:cs="Times New Roman"/>
          <w:sz w:val="28"/>
          <w:szCs w:val="28"/>
          <w:lang w:val="uk-UA"/>
        </w:rPr>
      </w:pPr>
      <w:r w:rsidRPr="006B444A">
        <w:rPr>
          <w:rStyle w:val="markedcontent"/>
          <w:rFonts w:ascii="Times New Roman" w:hAnsi="Times New Roman" w:cs="Times New Roman"/>
          <w:sz w:val="28"/>
          <w:szCs w:val="28"/>
          <w:lang w:val="uk-UA"/>
        </w:rPr>
        <w:t>техніку больових прийомів на суглоб ліктю (кансецу-ваза).</w:t>
      </w:r>
    </w:p>
    <w:p w14:paraId="5B2C1E6A" w14:textId="7F01044E" w:rsidR="009F6A94" w:rsidRDefault="009F6A94" w:rsidP="00E74DB0">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У дзюдо заборонені захоплення руками за ноги, больовий вплив на очі,</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рот і ніс, больові і задушливі прийоми в стійці. У боротьбі в партері</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дозволені больові прийоми тільки на ліктьовий суглоб [</w:t>
      </w:r>
      <w:r w:rsidR="00C23DCA">
        <w:rPr>
          <w:rStyle w:val="markedcontent"/>
          <w:rFonts w:ascii="Times New Roman" w:hAnsi="Times New Roman" w:cs="Times New Roman"/>
          <w:sz w:val="28"/>
          <w:szCs w:val="28"/>
          <w:lang w:val="uk-UA"/>
        </w:rPr>
        <w:t>15</w:t>
      </w:r>
      <w:r w:rsidRPr="00652AF7">
        <w:rPr>
          <w:rStyle w:val="markedcontent"/>
          <w:rFonts w:ascii="Times New Roman" w:hAnsi="Times New Roman" w:cs="Times New Roman"/>
          <w:sz w:val="28"/>
          <w:szCs w:val="28"/>
          <w:lang w:val="uk-UA"/>
        </w:rPr>
        <w:t>, с. 8].</w:t>
      </w:r>
    </w:p>
    <w:p w14:paraId="29743ACC" w14:textId="77777777" w:rsidR="00DD486B" w:rsidRPr="00DD486B" w:rsidRDefault="00DD486B" w:rsidP="00DD486B">
      <w:pPr>
        <w:spacing w:after="0" w:line="360" w:lineRule="auto"/>
        <w:ind w:firstLine="709"/>
        <w:jc w:val="both"/>
        <w:rPr>
          <w:rStyle w:val="markedcontent"/>
          <w:rFonts w:ascii="Times New Roman" w:hAnsi="Times New Roman" w:cs="Times New Roman"/>
          <w:sz w:val="28"/>
          <w:szCs w:val="28"/>
          <w:lang w:val="uk-UA"/>
        </w:rPr>
      </w:pPr>
      <w:r w:rsidRPr="00DD486B">
        <w:rPr>
          <w:rStyle w:val="markedcontent"/>
          <w:rFonts w:ascii="Times New Roman" w:hAnsi="Times New Roman" w:cs="Times New Roman"/>
          <w:sz w:val="28"/>
          <w:szCs w:val="28"/>
          <w:lang w:val="uk-UA"/>
        </w:rPr>
        <w:lastRenderedPageBreak/>
        <w:t>Підготовка дзюдо визначається двома групами факторів. До 1-ї групи належать зовнішні фактори - складність досліджуваної технічної дії, ефективність використовуваного методу навчання. До 2-ї групи належать внутрішні фактори, які в основному залежать від юних дзюдоїстів - рухова підготовленість, вікові та статеві особливості, руховий досвід, активність у навчанні техніки. У процесі технічної підготовки особливий вплив на юних дзюдоїстів має оптимізація викладання техніки за наступними напрямками [31, С. 16].</w:t>
      </w:r>
    </w:p>
    <w:p w14:paraId="6B005EDA" w14:textId="77777777" w:rsidR="00DD486B" w:rsidRPr="00DD486B" w:rsidRDefault="00DD486B" w:rsidP="00DD486B">
      <w:pPr>
        <w:spacing w:after="0" w:line="360" w:lineRule="auto"/>
        <w:ind w:firstLine="709"/>
        <w:jc w:val="both"/>
        <w:rPr>
          <w:rStyle w:val="markedcontent"/>
          <w:rFonts w:ascii="Times New Roman" w:hAnsi="Times New Roman" w:cs="Times New Roman"/>
          <w:sz w:val="28"/>
          <w:szCs w:val="28"/>
          <w:lang w:val="uk-UA"/>
        </w:rPr>
      </w:pPr>
      <w:r w:rsidRPr="00DD486B">
        <w:rPr>
          <w:rStyle w:val="markedcontent"/>
          <w:rFonts w:ascii="Times New Roman" w:hAnsi="Times New Roman" w:cs="Times New Roman"/>
          <w:sz w:val="28"/>
          <w:szCs w:val="28"/>
          <w:lang w:val="uk-UA"/>
        </w:rPr>
        <w:t>Перший напрям передбачає, що початку вивчення технічних дій має передувати визначення функціональних асиметрій у дзюдоїстів:</w:t>
      </w:r>
    </w:p>
    <w:p w14:paraId="0843BAA0" w14:textId="704106D1" w:rsidR="00DD486B" w:rsidRPr="00DD486B" w:rsidRDefault="00DD486B" w:rsidP="00DD486B">
      <w:pPr>
        <w:spacing w:after="0" w:line="360" w:lineRule="auto"/>
        <w:ind w:firstLine="709"/>
        <w:jc w:val="both"/>
        <w:rPr>
          <w:rStyle w:val="markedcontent"/>
          <w:rFonts w:ascii="Times New Roman" w:hAnsi="Times New Roman" w:cs="Times New Roman"/>
          <w:sz w:val="28"/>
          <w:szCs w:val="28"/>
          <w:lang w:val="uk-UA"/>
        </w:rPr>
      </w:pPr>
      <w:r w:rsidRPr="00DD486B">
        <w:rPr>
          <w:rStyle w:val="markedcontent"/>
          <w:rFonts w:ascii="Times New Roman" w:hAnsi="Times New Roman" w:cs="Times New Roman"/>
          <w:sz w:val="28"/>
          <w:szCs w:val="28"/>
          <w:lang w:val="uk-UA"/>
        </w:rPr>
        <w:t xml:space="preserve">а) </w:t>
      </w:r>
      <w:r>
        <w:rPr>
          <w:rStyle w:val="markedcontent"/>
          <w:rFonts w:ascii="Times New Roman" w:hAnsi="Times New Roman" w:cs="Times New Roman"/>
          <w:sz w:val="28"/>
          <w:szCs w:val="28"/>
          <w:lang w:val="uk-UA"/>
        </w:rPr>
        <w:t>т</w:t>
      </w:r>
      <w:r w:rsidRPr="00DD486B">
        <w:rPr>
          <w:rStyle w:val="markedcontent"/>
          <w:rFonts w:ascii="Times New Roman" w:hAnsi="Times New Roman" w:cs="Times New Roman"/>
          <w:sz w:val="28"/>
          <w:szCs w:val="28"/>
          <w:lang w:val="uk-UA"/>
        </w:rPr>
        <w:t xml:space="preserve">ренування технічних дій, які важко координувати, завжди слід починати з ведучого (правша - </w:t>
      </w:r>
      <w:r>
        <w:rPr>
          <w:rStyle w:val="markedcontent"/>
          <w:rFonts w:ascii="Times New Roman" w:hAnsi="Times New Roman" w:cs="Times New Roman"/>
          <w:sz w:val="28"/>
          <w:szCs w:val="28"/>
          <w:lang w:val="uk-UA"/>
        </w:rPr>
        <w:t>праворуч</w:t>
      </w:r>
      <w:r w:rsidRPr="00DD486B">
        <w:rPr>
          <w:rStyle w:val="markedcontent"/>
          <w:rFonts w:ascii="Times New Roman" w:hAnsi="Times New Roman" w:cs="Times New Roman"/>
          <w:sz w:val="28"/>
          <w:szCs w:val="28"/>
          <w:lang w:val="uk-UA"/>
        </w:rPr>
        <w:t>, лівша - лів</w:t>
      </w:r>
      <w:r>
        <w:rPr>
          <w:rStyle w:val="markedcontent"/>
          <w:rFonts w:ascii="Times New Roman" w:hAnsi="Times New Roman" w:cs="Times New Roman"/>
          <w:sz w:val="28"/>
          <w:szCs w:val="28"/>
          <w:lang w:val="uk-UA"/>
        </w:rPr>
        <w:t>оруч</w:t>
      </w:r>
      <w:r w:rsidRPr="00DD486B">
        <w:rPr>
          <w:rStyle w:val="markedcontent"/>
          <w:rFonts w:ascii="Times New Roman" w:hAnsi="Times New Roman" w:cs="Times New Roman"/>
          <w:sz w:val="28"/>
          <w:szCs w:val="28"/>
          <w:lang w:val="uk-UA"/>
        </w:rPr>
        <w:t>), незалежно від віку дзюдоїста;</w:t>
      </w:r>
    </w:p>
    <w:p w14:paraId="295B2F1E" w14:textId="77777777" w:rsidR="00DD486B" w:rsidRPr="00DD486B" w:rsidRDefault="00DD486B" w:rsidP="00DD486B">
      <w:pPr>
        <w:spacing w:after="0" w:line="360" w:lineRule="auto"/>
        <w:ind w:firstLine="709"/>
        <w:jc w:val="both"/>
        <w:rPr>
          <w:rStyle w:val="markedcontent"/>
          <w:rFonts w:ascii="Times New Roman" w:hAnsi="Times New Roman" w:cs="Times New Roman"/>
          <w:sz w:val="28"/>
          <w:szCs w:val="28"/>
          <w:lang w:val="uk-UA"/>
        </w:rPr>
      </w:pPr>
      <w:r w:rsidRPr="00DD486B">
        <w:rPr>
          <w:rStyle w:val="markedcontent"/>
          <w:rFonts w:ascii="Times New Roman" w:hAnsi="Times New Roman" w:cs="Times New Roman"/>
          <w:sz w:val="28"/>
          <w:szCs w:val="28"/>
          <w:lang w:val="uk-UA"/>
        </w:rPr>
        <w:t>б) навчання технічним навичкам є більш ефективним, коли лідер не є лідером (дзюдоїсти спочатку вивчають техніку з легкої сторони).</w:t>
      </w:r>
    </w:p>
    <w:p w14:paraId="2A2B6512" w14:textId="09AF666E" w:rsidR="00DD486B" w:rsidRPr="00DD486B" w:rsidRDefault="00DD486B" w:rsidP="00DD486B">
      <w:pPr>
        <w:spacing w:after="0" w:line="360" w:lineRule="auto"/>
        <w:ind w:firstLine="709"/>
        <w:jc w:val="both"/>
        <w:rPr>
          <w:rStyle w:val="markedcontent"/>
          <w:rFonts w:ascii="Times New Roman" w:hAnsi="Times New Roman" w:cs="Times New Roman"/>
          <w:sz w:val="28"/>
          <w:szCs w:val="28"/>
          <w:lang w:val="uk-UA"/>
        </w:rPr>
      </w:pPr>
      <w:r w:rsidRPr="00DD486B">
        <w:rPr>
          <w:rStyle w:val="markedcontent"/>
          <w:rFonts w:ascii="Times New Roman" w:hAnsi="Times New Roman" w:cs="Times New Roman"/>
          <w:sz w:val="28"/>
          <w:szCs w:val="28"/>
          <w:lang w:val="uk-UA"/>
        </w:rPr>
        <w:t>Другий напрямок вимагає пильної уваги до дзюдоїстів, які відстають у технічній підготовці від однолітків. З такими спортсменами не тільки необхідно додатково займатися, але важливо проводити «цільову корекцію» (за П. Я. Гальперіним, 2005), спрямовану на опрацювання раніше пропущених форм дій, які дзюдоїсти повинні були освоїти [31, с. 16].</w:t>
      </w:r>
    </w:p>
    <w:p w14:paraId="650F2E94" w14:textId="5DD12ED7" w:rsidR="00DD486B" w:rsidRPr="00652AF7" w:rsidRDefault="00DD486B" w:rsidP="00DD486B">
      <w:pPr>
        <w:spacing w:after="0" w:line="360" w:lineRule="auto"/>
        <w:ind w:firstLine="709"/>
        <w:jc w:val="both"/>
        <w:rPr>
          <w:rStyle w:val="markedcontent"/>
          <w:rFonts w:ascii="Times New Roman" w:hAnsi="Times New Roman" w:cs="Times New Roman"/>
          <w:sz w:val="28"/>
          <w:szCs w:val="28"/>
          <w:lang w:val="uk-UA"/>
        </w:rPr>
      </w:pPr>
      <w:r w:rsidRPr="00DD486B">
        <w:rPr>
          <w:rStyle w:val="markedcontent"/>
          <w:rFonts w:ascii="Times New Roman" w:hAnsi="Times New Roman" w:cs="Times New Roman"/>
          <w:sz w:val="28"/>
          <w:szCs w:val="28"/>
          <w:lang w:val="uk-UA"/>
        </w:rPr>
        <w:t>Третій напрямок привертає увагу тренерів-викладачів до формування у юних дзюдоїстів комбінованого стилю ведення бою. Підтверджено, що формування комбінованого стилю атакуючих дій у дзюдоїстів 10-11 років у період базової підготовки не робить негативного впливу на індивідуальні особливості спортсменів [31, с. 16].</w:t>
      </w:r>
    </w:p>
    <w:p w14:paraId="748FD14D" w14:textId="1D4D477A" w:rsidR="006C5123" w:rsidRDefault="00DA7E2D" w:rsidP="00115E13">
      <w:pPr>
        <w:spacing w:after="0" w:line="360" w:lineRule="auto"/>
        <w:ind w:firstLine="709"/>
        <w:jc w:val="both"/>
        <w:rPr>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 xml:space="preserve">Отже, проаналізовано </w:t>
      </w:r>
      <w:r w:rsidRPr="00652AF7">
        <w:rPr>
          <w:rFonts w:ascii="Times New Roman" w:hAnsi="Times New Roman" w:cs="Times New Roman"/>
          <w:sz w:val="28"/>
          <w:szCs w:val="28"/>
          <w:lang w:val="uk-UA"/>
        </w:rPr>
        <w:t>особливості змісту підготовки спортсменів-дзюдоїстів</w:t>
      </w:r>
      <w:r w:rsidRPr="00652AF7">
        <w:rPr>
          <w:rFonts w:ascii="Times New Roman" w:hAnsi="Times New Roman" w:cs="Times New Roman"/>
          <w:b/>
          <w:bCs/>
          <w:sz w:val="28"/>
          <w:szCs w:val="28"/>
          <w:lang w:val="uk-UA"/>
        </w:rPr>
        <w:t xml:space="preserve">. </w:t>
      </w:r>
      <w:r w:rsidRPr="00652AF7">
        <w:rPr>
          <w:rFonts w:ascii="Times New Roman" w:hAnsi="Times New Roman" w:cs="Times New Roman"/>
          <w:sz w:val="28"/>
          <w:szCs w:val="28"/>
          <w:lang w:val="uk-UA"/>
        </w:rPr>
        <w:t>До змісту спортивної підготовки дзюдоїстів належать такі її види: фізична, технічна, тактична, психологічна, теоретична та інтегральна. Кож</w:t>
      </w:r>
      <w:r w:rsidR="00B57DE6" w:rsidRPr="00652AF7">
        <w:rPr>
          <w:rFonts w:ascii="Times New Roman" w:hAnsi="Times New Roman" w:cs="Times New Roman"/>
          <w:sz w:val="28"/>
          <w:szCs w:val="28"/>
          <w:lang w:val="uk-UA"/>
        </w:rPr>
        <w:t xml:space="preserve">на з видів підготовки має свої особливості та специфічні ознаки, однак не варто недооцінювати психологічну підготовку, ставлячи на перше місце фізичну, </w:t>
      </w:r>
      <w:r w:rsidR="00B57DE6" w:rsidRPr="00652AF7">
        <w:rPr>
          <w:rFonts w:ascii="Times New Roman" w:hAnsi="Times New Roman" w:cs="Times New Roman"/>
          <w:sz w:val="28"/>
          <w:szCs w:val="28"/>
          <w:lang w:val="uk-UA"/>
        </w:rPr>
        <w:lastRenderedPageBreak/>
        <w:t>адже саме психологічна підготовка визначає подальші успіхи та настрій у спортивних тренуваннях дзюдоїста.</w:t>
      </w:r>
    </w:p>
    <w:p w14:paraId="2FEE5AE0" w14:textId="77777777" w:rsidR="00115E13" w:rsidRPr="00115E13" w:rsidRDefault="00115E13" w:rsidP="00DD486B">
      <w:pPr>
        <w:spacing w:after="0" w:line="360" w:lineRule="auto"/>
        <w:jc w:val="both"/>
        <w:rPr>
          <w:rFonts w:ascii="Times New Roman" w:hAnsi="Times New Roman" w:cs="Times New Roman"/>
          <w:sz w:val="28"/>
          <w:szCs w:val="28"/>
          <w:lang w:val="uk-UA"/>
        </w:rPr>
      </w:pPr>
    </w:p>
    <w:p w14:paraId="3A8AA467" w14:textId="54C8E2A8" w:rsidR="00115E13" w:rsidRDefault="00AB47E6" w:rsidP="00115E13">
      <w:pPr>
        <w:spacing w:after="0" w:line="360" w:lineRule="auto"/>
        <w:ind w:firstLine="709"/>
        <w:jc w:val="both"/>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1.3. Актуальні аспекти реалізації завдань фізичної підготовки дзюдоїстів</w:t>
      </w:r>
    </w:p>
    <w:p w14:paraId="39AC2D29" w14:textId="77777777" w:rsidR="00115E13" w:rsidRPr="00115E13" w:rsidRDefault="00115E13" w:rsidP="00115E13">
      <w:pPr>
        <w:spacing w:after="0" w:line="360" w:lineRule="auto"/>
        <w:ind w:firstLine="709"/>
        <w:jc w:val="both"/>
        <w:rPr>
          <w:rFonts w:ascii="Times New Roman" w:hAnsi="Times New Roman" w:cs="Times New Roman"/>
          <w:b/>
          <w:bCs/>
          <w:sz w:val="28"/>
          <w:szCs w:val="28"/>
          <w:lang w:val="uk-UA"/>
        </w:rPr>
      </w:pPr>
    </w:p>
    <w:p w14:paraId="0736D037" w14:textId="3034348F" w:rsidR="00613976" w:rsidRPr="00652AF7" w:rsidRDefault="00C00A2A" w:rsidP="004609F8">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С</w:t>
      </w:r>
      <w:r w:rsidR="00613976" w:rsidRPr="00652AF7">
        <w:rPr>
          <w:rStyle w:val="markedcontent"/>
          <w:rFonts w:ascii="Times New Roman" w:hAnsi="Times New Roman" w:cs="Times New Roman"/>
          <w:sz w:val="28"/>
          <w:szCs w:val="28"/>
          <w:lang w:val="uk-UA"/>
        </w:rPr>
        <w:t>ьогодні розвиток спортивних видів боротьби</w:t>
      </w:r>
      <w:r w:rsidR="00265223" w:rsidRPr="00652AF7">
        <w:rPr>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характеризується значним збільшенням якості фізичної підготовки спортсменів. На</w:t>
      </w:r>
      <w:r w:rsidR="00265223" w:rsidRPr="00652AF7">
        <w:rPr>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це впливає декілька факторів, що потребують удосконалення фізичних кондицій</w:t>
      </w:r>
      <w:r w:rsidR="00265223" w:rsidRPr="00652AF7">
        <w:rPr>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борців. По – перше, це правила змагань, які часто змінюються, що потребує</w:t>
      </w:r>
      <w:r w:rsidR="00265223" w:rsidRPr="00652AF7">
        <w:rPr>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інтенсифікаціїї дій на килимі. По –</w:t>
      </w:r>
      <w:r w:rsidR="00E06313" w:rsidRPr="00652AF7">
        <w:rPr>
          <w:rStyle w:val="markedcontent"/>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друге, вимоги МОК до підвищення видовищності</w:t>
      </w:r>
      <w:r w:rsidR="00265223" w:rsidRPr="00652AF7">
        <w:rPr>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турнірів. По – третє, розширення географії популярності вільної боротьби в світі, і в зв’язку з цим підвищення конкурентності. Все це вимагає від тренерів та</w:t>
      </w:r>
      <w:r w:rsidR="00265223" w:rsidRPr="00652AF7">
        <w:rPr>
          <w:rFonts w:ascii="Times New Roman" w:hAnsi="Times New Roman" w:cs="Times New Roman"/>
          <w:sz w:val="28"/>
          <w:szCs w:val="28"/>
          <w:lang w:val="uk-UA"/>
        </w:rPr>
        <w:t xml:space="preserve"> </w:t>
      </w:r>
      <w:r w:rsidR="00613976" w:rsidRPr="00652AF7">
        <w:rPr>
          <w:rStyle w:val="markedcontent"/>
          <w:rFonts w:ascii="Times New Roman" w:hAnsi="Times New Roman" w:cs="Times New Roman"/>
          <w:sz w:val="28"/>
          <w:szCs w:val="28"/>
          <w:lang w:val="uk-UA"/>
        </w:rPr>
        <w:t>спортсменів пошуку нових шляхів оптимізації навчально-тренувального процесу [</w:t>
      </w:r>
      <w:r w:rsidR="00115E13">
        <w:rPr>
          <w:rStyle w:val="markedcontent"/>
          <w:rFonts w:ascii="Times New Roman" w:hAnsi="Times New Roman" w:cs="Times New Roman"/>
          <w:sz w:val="28"/>
          <w:szCs w:val="28"/>
          <w:lang w:val="uk-UA"/>
        </w:rPr>
        <w:t>36</w:t>
      </w:r>
      <w:r w:rsidR="00613976" w:rsidRPr="00652AF7">
        <w:rPr>
          <w:rStyle w:val="markedcontent"/>
          <w:rFonts w:ascii="Times New Roman" w:hAnsi="Times New Roman" w:cs="Times New Roman"/>
          <w:sz w:val="28"/>
          <w:szCs w:val="28"/>
          <w:lang w:val="uk-UA"/>
        </w:rPr>
        <w:t>, с. 17].</w:t>
      </w:r>
    </w:p>
    <w:p w14:paraId="2F92E43F" w14:textId="46B162A6" w:rsidR="00265223" w:rsidRPr="00652AF7" w:rsidRDefault="00265223" w:rsidP="004609F8">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На сучасному етапі розвитку спортивної боротьби, здивувати якимись</w:t>
      </w:r>
      <w:r w:rsidR="0040140D"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нововведеннями в технічній чи тактичній підготовці дуже тяжко, тому оптимальний</w:t>
      </w:r>
      <w:r w:rsidR="0040140D"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шлях підвищення спортивної підготовки кваліфікованих борців багато спеціалістів</w:t>
      </w:r>
      <w:r w:rsidR="0040140D"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бачать за рахунок удосконалення їх спеціальної фізичної підготовленості</w:t>
      </w:r>
      <w:r w:rsidR="008257DF">
        <w:rPr>
          <w:rStyle w:val="markedcontent"/>
          <w:rFonts w:ascii="Times New Roman" w:hAnsi="Times New Roman" w:cs="Times New Roman"/>
          <w:sz w:val="28"/>
          <w:szCs w:val="28"/>
          <w:lang w:val="uk-UA"/>
        </w:rPr>
        <w:t>.</w:t>
      </w:r>
    </w:p>
    <w:p w14:paraId="7D4581A5" w14:textId="194AC553" w:rsidR="00C00A2A" w:rsidRPr="00652AF7" w:rsidRDefault="0040140D" w:rsidP="0040140D">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В цілому бік фізичної підготовки у спортивній підготовці у більшій мірі, ніж</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інші, характеризується фізичними навантаженнями, що впливають на морфо-функціональні властивості організму і спрямовуючи тим самим його фізичний</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розвиток. Фізична підготовка є в цьому відношенні основою змісту спортивного</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тренування [</w:t>
      </w:r>
      <w:r w:rsidR="008257DF">
        <w:rPr>
          <w:rStyle w:val="markedcontent"/>
          <w:rFonts w:ascii="Times New Roman" w:hAnsi="Times New Roman" w:cs="Times New Roman"/>
          <w:sz w:val="28"/>
          <w:szCs w:val="28"/>
          <w:lang w:val="uk-UA"/>
        </w:rPr>
        <w:t>36</w:t>
      </w:r>
      <w:r w:rsidRPr="00652AF7">
        <w:rPr>
          <w:rStyle w:val="markedcontent"/>
          <w:rFonts w:ascii="Times New Roman" w:hAnsi="Times New Roman" w:cs="Times New Roman"/>
          <w:sz w:val="28"/>
          <w:szCs w:val="28"/>
          <w:lang w:val="uk-UA"/>
        </w:rPr>
        <w:t>, с. 17].</w:t>
      </w:r>
    </w:p>
    <w:p w14:paraId="119B1803" w14:textId="6092EB5F" w:rsidR="0040140D" w:rsidRPr="00652AF7" w:rsidRDefault="004F5E44" w:rsidP="004F5E44">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 xml:space="preserve">Аналіз наукових досліджень з питань розвитку фізичних якостей дзюдо показав, що останнім часом увагу спеціалістів спрямовано на вивчення та підбір найбільш ефективних засобів та методів фізичної підготовки, пошук нових та оригінальних підходів, які висувають підвищені вимоги до функціональних систем організму спортсмена та багато в чому визначають </w:t>
      </w:r>
      <w:r w:rsidRPr="00652AF7">
        <w:rPr>
          <w:rStyle w:val="markedcontent"/>
          <w:rFonts w:ascii="Times New Roman" w:hAnsi="Times New Roman" w:cs="Times New Roman"/>
          <w:sz w:val="28"/>
          <w:szCs w:val="28"/>
          <w:lang w:val="uk-UA"/>
        </w:rPr>
        <w:lastRenderedPageBreak/>
        <w:t>успіх у змагальній діяльності. Справа в тому, що застосування нових засобів та методів тренування активізує процес адаптації організму, а це підвищує тренувальний ефект. Як показує спортивна практика, виконання практично всіх технічних кидкових прийомів в єдиноборствах (вільна боротьба, греко-римська боротьба, боротьба дзюдо, самбо, рукопашний бій) і ударних дій (бокс, карате, рукопашний бій) вимагають від спортсмена максимального прояву, -</w:t>
      </w:r>
      <w:r w:rsidR="003417A2">
        <w:rPr>
          <w:rStyle w:val="markedcontent"/>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 xml:space="preserve">силових якостей, витривалості. Тому </w:t>
      </w:r>
      <w:bookmarkStart w:id="8" w:name="_Hlk118791004"/>
      <w:r w:rsidRPr="00652AF7">
        <w:rPr>
          <w:rStyle w:val="markedcontent"/>
          <w:rFonts w:ascii="Times New Roman" w:hAnsi="Times New Roman" w:cs="Times New Roman"/>
          <w:sz w:val="28"/>
          <w:szCs w:val="28"/>
          <w:lang w:val="uk-UA"/>
        </w:rPr>
        <w:t>необхідно вести пошук таких засобів фізичної культури, спрямованих на розвиток саме цих фізичних якостей</w:t>
      </w:r>
      <w:r w:rsidR="00B63B02" w:rsidRPr="00652AF7">
        <w:rPr>
          <w:rStyle w:val="markedcontent"/>
          <w:rFonts w:ascii="Times New Roman" w:hAnsi="Times New Roman" w:cs="Times New Roman"/>
          <w:sz w:val="28"/>
          <w:szCs w:val="28"/>
          <w:lang w:val="uk-UA"/>
        </w:rPr>
        <w:t xml:space="preserve"> [</w:t>
      </w:r>
      <w:r w:rsidR="008257DF">
        <w:rPr>
          <w:rFonts w:ascii="Times New Roman" w:hAnsi="Times New Roman" w:cs="Times New Roman"/>
          <w:sz w:val="28"/>
          <w:szCs w:val="28"/>
          <w:lang w:val="uk-UA"/>
        </w:rPr>
        <w:t>47</w:t>
      </w:r>
      <w:r w:rsidR="00B63B02" w:rsidRPr="00652AF7">
        <w:rPr>
          <w:rStyle w:val="markedcontent"/>
          <w:rFonts w:ascii="Times New Roman" w:hAnsi="Times New Roman" w:cs="Times New Roman"/>
          <w:sz w:val="28"/>
          <w:szCs w:val="28"/>
          <w:lang w:val="uk-UA"/>
        </w:rPr>
        <w:t>]</w:t>
      </w:r>
      <w:r w:rsidRPr="00652AF7">
        <w:rPr>
          <w:rStyle w:val="markedcontent"/>
          <w:rFonts w:ascii="Times New Roman" w:hAnsi="Times New Roman" w:cs="Times New Roman"/>
          <w:sz w:val="28"/>
          <w:szCs w:val="28"/>
          <w:lang w:val="uk-UA"/>
        </w:rPr>
        <w:t>.</w:t>
      </w:r>
    </w:p>
    <w:p w14:paraId="475BE074" w14:textId="6B6F55A3" w:rsidR="007C1678" w:rsidRPr="00652AF7" w:rsidRDefault="007C1678" w:rsidP="007C1678">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До таких засобів можна віднести різноманітні ігри</w:t>
      </w:r>
      <w:bookmarkEnd w:id="8"/>
      <w:r w:rsidRPr="00652AF7">
        <w:rPr>
          <w:rStyle w:val="markedcontent"/>
          <w:rFonts w:ascii="Times New Roman" w:hAnsi="Times New Roman" w:cs="Times New Roman"/>
          <w:sz w:val="28"/>
          <w:szCs w:val="28"/>
          <w:lang w:val="uk-UA"/>
        </w:rPr>
        <w:t>. Для застосування у спеціальній фізичній підготовці борців дзюдо фахівці намагаються підбирати такі ігри, які б мали позитивний перенесення як з розвитку фізичних якостей, так і з освоєння рухових умінь. Однією з таких ігор є регбі. Вона привертає увагу фахівців боротьби тому, що у ній є рухи, схожі на борцівські дії (наприклад, захоплення суперника, відштовхування, обманні руху). Крім того, ця гра розвиває фізичні якості, необхідні в боротьбі (силу, силову витривалість, спритність, загальну витривалість, швидкісно-силові якості). У той самий час гра корисна тим, що включає рухові дії, які майже відсутні у боротьбі (біг, стрибки, метання), і у роботу вводяться м'язові групи, активно які у спортивній боротьбі. На цій підставі гра в регбі має конкретний інтерес як новий засіб удосконалення спеціальної фізичної підготовки борців-дзюдоїстів</w:t>
      </w:r>
      <w:r w:rsidR="008257DF">
        <w:rPr>
          <w:rStyle w:val="markedcontent"/>
          <w:rFonts w:ascii="Times New Roman" w:hAnsi="Times New Roman" w:cs="Times New Roman"/>
          <w:sz w:val="28"/>
          <w:szCs w:val="28"/>
          <w:lang w:val="uk-UA"/>
        </w:rPr>
        <w:t>.</w:t>
      </w:r>
    </w:p>
    <w:p w14:paraId="245E5E68" w14:textId="5995E036" w:rsidR="004F5E44" w:rsidRPr="00652AF7" w:rsidRDefault="001274B1" w:rsidP="00EE2C74">
      <w:pPr>
        <w:spacing w:after="0" w:line="360" w:lineRule="auto"/>
        <w:ind w:firstLine="709"/>
        <w:jc w:val="both"/>
        <w:rPr>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Проведене експериментальне дослідження показало, що постійне 20–25-хвилинне застосування гри регбі у змісті навчально-тренувальних занять дзюдоїстів дійсно сприяє підвищенню показників їх загальної та спеціальної фізичної підготовленості та може бути використане в системі спортивного тренування у підготовчому періоді річного циклу</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w:t>
      </w:r>
      <w:r w:rsidR="008257DF">
        <w:rPr>
          <w:rFonts w:ascii="Times New Roman" w:hAnsi="Times New Roman" w:cs="Times New Roman"/>
          <w:sz w:val="28"/>
          <w:szCs w:val="28"/>
          <w:lang w:val="uk-UA"/>
        </w:rPr>
        <w:t>47</w:t>
      </w:r>
      <w:r w:rsidRPr="00652AF7">
        <w:rPr>
          <w:rStyle w:val="markedcontent"/>
          <w:rFonts w:ascii="Times New Roman" w:hAnsi="Times New Roman" w:cs="Times New Roman"/>
          <w:sz w:val="28"/>
          <w:szCs w:val="28"/>
          <w:lang w:val="uk-UA"/>
        </w:rPr>
        <w:t>].</w:t>
      </w:r>
    </w:p>
    <w:p w14:paraId="0C9D0ECF" w14:textId="24602D21" w:rsidR="00CF7A4A" w:rsidRPr="00652AF7" w:rsidRDefault="00B059AA"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xml:space="preserve">Також ефективними є спеціально </w:t>
      </w:r>
      <w:bookmarkStart w:id="9" w:name="_Hlk118791049"/>
      <w:r w:rsidRPr="00652AF7">
        <w:rPr>
          <w:rFonts w:ascii="Times New Roman" w:hAnsi="Times New Roman" w:cs="Times New Roman"/>
          <w:sz w:val="28"/>
          <w:szCs w:val="28"/>
          <w:lang w:val="uk-UA"/>
        </w:rPr>
        <w:t>сформовані педагогічні моделі тренування</w:t>
      </w:r>
      <w:bookmarkEnd w:id="9"/>
      <w:r w:rsidRPr="00652AF7">
        <w:rPr>
          <w:rFonts w:ascii="Times New Roman" w:hAnsi="Times New Roman" w:cs="Times New Roman"/>
          <w:sz w:val="28"/>
          <w:szCs w:val="28"/>
          <w:lang w:val="uk-UA"/>
        </w:rPr>
        <w:t>. Зокрема, у</w:t>
      </w:r>
      <w:r w:rsidR="004609F8" w:rsidRPr="00652AF7">
        <w:rPr>
          <w:rFonts w:ascii="Times New Roman" w:hAnsi="Times New Roman" w:cs="Times New Roman"/>
          <w:sz w:val="28"/>
          <w:szCs w:val="28"/>
          <w:lang w:val="uk-UA"/>
        </w:rPr>
        <w:t xml:space="preserve"> результаті дослідження </w:t>
      </w:r>
      <w:r w:rsidRPr="00652AF7">
        <w:rPr>
          <w:rFonts w:ascii="Times New Roman" w:hAnsi="Times New Roman" w:cs="Times New Roman"/>
          <w:sz w:val="28"/>
          <w:szCs w:val="28"/>
          <w:lang w:val="uk-UA"/>
        </w:rPr>
        <w:t xml:space="preserve">Височіна Н. Л., Гуніна Л. М., Дяченко А. А., </w:t>
      </w:r>
      <w:r w:rsidR="004609F8" w:rsidRPr="00652AF7">
        <w:rPr>
          <w:rFonts w:ascii="Times New Roman" w:hAnsi="Times New Roman" w:cs="Times New Roman"/>
          <w:sz w:val="28"/>
          <w:szCs w:val="28"/>
          <w:lang w:val="uk-UA"/>
        </w:rPr>
        <w:t xml:space="preserve">розроблено та апробовано педагогічну модель формування </w:t>
      </w:r>
      <w:r w:rsidR="004609F8" w:rsidRPr="00652AF7">
        <w:rPr>
          <w:rFonts w:ascii="Times New Roman" w:hAnsi="Times New Roman" w:cs="Times New Roman"/>
          <w:sz w:val="28"/>
          <w:szCs w:val="28"/>
          <w:lang w:val="uk-UA"/>
        </w:rPr>
        <w:lastRenderedPageBreak/>
        <w:t>професійних компетентностей дзюдоїстів високої кваліфікації із використанням засобів спеціальної фізичної підготовки. Результати, отримані наприкінці педагогічного експерименту, а також показники техніко-тактичної та спеціальної фізичної підготовки досліджуваних Ег, свідчать про високу ефективність розробленої нами «педагогічної моделі» [</w:t>
      </w:r>
      <w:r w:rsidR="008257DF">
        <w:rPr>
          <w:rFonts w:ascii="Times New Roman" w:hAnsi="Times New Roman" w:cs="Times New Roman"/>
          <w:sz w:val="28"/>
          <w:szCs w:val="28"/>
          <w:lang w:val="uk-UA"/>
        </w:rPr>
        <w:t>10</w:t>
      </w:r>
      <w:r w:rsidR="00EE2C74" w:rsidRPr="00652AF7">
        <w:rPr>
          <w:rFonts w:ascii="Times New Roman" w:hAnsi="Times New Roman" w:cs="Times New Roman"/>
          <w:sz w:val="28"/>
          <w:szCs w:val="28"/>
          <w:lang w:val="uk-UA"/>
        </w:rPr>
        <w:t xml:space="preserve">, </w:t>
      </w:r>
      <w:r w:rsidR="004609F8" w:rsidRPr="00652AF7">
        <w:rPr>
          <w:rFonts w:ascii="Times New Roman" w:hAnsi="Times New Roman" w:cs="Times New Roman"/>
          <w:sz w:val="28"/>
          <w:szCs w:val="28"/>
          <w:lang w:val="uk-UA"/>
        </w:rPr>
        <w:t>с. 43].</w:t>
      </w:r>
    </w:p>
    <w:p w14:paraId="4401FF28" w14:textId="56A18176"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Основними компонентами змісту «педагогічної моделі» є: спеціальні блоки складнокоординаційних технічних дій; фізичні вправи для розвитку вестибулярної стійкості; спеціальні підготовчі вправи з елементами техніко-тактичної складової частини боротьби дзюдо; рухливі ігри (регбол, мініфутбол, баскетбол та інш.).</w:t>
      </w:r>
    </w:p>
    <w:p w14:paraId="7988EABD" w14:textId="77777777"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Крім цього, під час підбору тренувальних завдань необхідно дотримуватися таких вимог:</w:t>
      </w:r>
    </w:p>
    <w:p w14:paraId="362B76DC" w14:textId="69218FB9"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фізичні вправи та функціональні комплекси повинні відображати специфічну (прикладну) спрямованість єдиноборців;</w:t>
      </w:r>
    </w:p>
    <w:p w14:paraId="013A3E02" w14:textId="77777777"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засоби спеціальної фізичної підготовки дзюдоїстів повинні бути інтегрованими у загальну структуру тренувального процесу (та не повинні протирічити формуванню інших навичок та якостей єдиноборців);</w:t>
      </w:r>
    </w:p>
    <w:p w14:paraId="50EFEF9A" w14:textId="77777777"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спеціальні фізичні вправи повинні підбиратися з урахуванням вікових особливостей та рівня функціональної підготовки дзюдоїстів;</w:t>
      </w:r>
    </w:p>
    <w:p w14:paraId="3FEA4CFB" w14:textId="183353B8"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тестові завдання повинні викликати позитивні емоції та зацікавленість до їх практичного виконання атлетами, а також повинні адекватно поєднуватися із традиційними фізичними вправами та використовуватися як додаткові засоби (фактори), що сприяють розширенню рухового потенціалу дзюдоїстів;</w:t>
      </w:r>
    </w:p>
    <w:p w14:paraId="6A0B1390" w14:textId="52A43223" w:rsidR="004609F8" w:rsidRPr="00652AF7" w:rsidRDefault="004609F8" w:rsidP="004609F8">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фізичні вправи, функціональні комплекси, техніко-тактичні зв’язки боротьби дзюдо повинні цілеспрямовано впливати на психофізіологічні функції, які пов’язані із розвитком загальної та спеціальної фізичної підготовки єдиноборців [</w:t>
      </w:r>
      <w:r w:rsidR="008257DF">
        <w:rPr>
          <w:rFonts w:ascii="Times New Roman" w:hAnsi="Times New Roman" w:cs="Times New Roman"/>
          <w:sz w:val="28"/>
          <w:szCs w:val="28"/>
          <w:lang w:val="uk-UA"/>
        </w:rPr>
        <w:t>10</w:t>
      </w:r>
      <w:r w:rsidRPr="00652AF7">
        <w:rPr>
          <w:rFonts w:ascii="Times New Roman" w:hAnsi="Times New Roman" w:cs="Times New Roman"/>
          <w:sz w:val="28"/>
          <w:szCs w:val="28"/>
          <w:lang w:val="uk-UA"/>
        </w:rPr>
        <w:t>, с. 44].</w:t>
      </w:r>
    </w:p>
    <w:p w14:paraId="43EB5D62" w14:textId="659E1E9D" w:rsidR="00613976" w:rsidRPr="00652AF7" w:rsidRDefault="007E7735" w:rsidP="007E7735">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lastRenderedPageBreak/>
        <w:t>Практика показує, що використання тільки традиційних засобів фізичної підготовки дзюдоїстів неефективно. Впровадження нових засобів у процес фізичної підготовки дзюдоїстів актуальне та перспективне нині.</w:t>
      </w:r>
    </w:p>
    <w:p w14:paraId="1CD4DC3A" w14:textId="50993750" w:rsidR="007E7735" w:rsidRPr="00652AF7" w:rsidRDefault="007E7735" w:rsidP="007E7735">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Кросфіт - один з найбільш популярних видів сучасного силового фітнесу, метою якого є підготовка всебічно розвиненої людини, готової до будь-яких екстремальних подій. Кросфіт тренування має на увазі інтенсивне навантаження різних м'язових груп, організоване за принципом інтервального кругового тренування.</w:t>
      </w:r>
    </w:p>
    <w:p w14:paraId="7E095C00" w14:textId="3D58C739" w:rsidR="007E7735" w:rsidRPr="00652AF7" w:rsidRDefault="007E7735" w:rsidP="007E7735">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Кросфіт вигідно поєднує силові анаеробні навантаження з кардіонавантаженням аеробного характеру. Застосування засобів силового функціонального тренінгу (кросфіту) підвищує функціональність фізичної підготовленості дзюдоїстів [</w:t>
      </w:r>
      <w:r w:rsidR="008257DF">
        <w:rPr>
          <w:rFonts w:ascii="Times New Roman" w:hAnsi="Times New Roman" w:cs="Times New Roman"/>
          <w:sz w:val="28"/>
          <w:szCs w:val="28"/>
          <w:lang w:val="uk-UA"/>
        </w:rPr>
        <w:t>27</w:t>
      </w:r>
      <w:r w:rsidRPr="00652AF7">
        <w:rPr>
          <w:rFonts w:ascii="Times New Roman" w:hAnsi="Times New Roman" w:cs="Times New Roman"/>
          <w:sz w:val="28"/>
          <w:szCs w:val="28"/>
          <w:lang w:val="uk-UA"/>
        </w:rPr>
        <w:t>].</w:t>
      </w:r>
    </w:p>
    <w:p w14:paraId="5C17FDE9" w14:textId="2FBB70C8" w:rsidR="007E7735" w:rsidRPr="00652AF7" w:rsidRDefault="00FE15DE" w:rsidP="00FE15DE">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Відповідно до системи кросфіту основними методами силової підготовки є: метод кругового тренування; інтервальний метод; повторний метод, що включають інтенсивну роботу, спрямовану на розвиток швидкісно-силових можливостей, силової витривалості, вибухової сили та серцево-судинної системи.</w:t>
      </w:r>
    </w:p>
    <w:p w14:paraId="44E279CE" w14:textId="56E86E05" w:rsidR="00FE15DE" w:rsidRPr="00652AF7" w:rsidRDefault="00FE15DE" w:rsidP="00FE15DE">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Вправи кросфіт-тренування розділені на днях тижня, представляючи в цілому двотижневий мікроцикл.</w:t>
      </w:r>
    </w:p>
    <w:p w14:paraId="2DD197E6" w14:textId="429EE215" w:rsidR="00FE15DE" w:rsidRPr="00652AF7" w:rsidRDefault="00FE15DE" w:rsidP="00FE15DE">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Заняття з включенням кросфіт-тренувань будуються в такий спосіб. Підготовча частина: тривалість 15–20 хвилин, кросфіт-тренування за «круговою системою» 15–20 хвилин (100% від загального часу), інтервальне тренування – 10 хвилин (50% від загального часу); основна частина: тривалість 50–60 хвилин, кросфіт-тренування «за круговою системою», інтервальним та рівномірним займало 25–30 хвилин (50% від загального часу); заключна частина: тривалість 10–15 хвилин, кросфіт-тренування (100% від загального часу) використовується тільки за круговим методом або повторним завжди з побудовою навантаження без урахування часу і включає гімнастичні вправи [</w:t>
      </w:r>
      <w:r w:rsidR="005D24CB">
        <w:rPr>
          <w:rFonts w:ascii="Times New Roman" w:hAnsi="Times New Roman" w:cs="Times New Roman"/>
          <w:sz w:val="28"/>
          <w:szCs w:val="28"/>
          <w:lang w:val="uk-UA"/>
        </w:rPr>
        <w:t>27</w:t>
      </w:r>
      <w:r w:rsidRPr="00652AF7">
        <w:rPr>
          <w:rFonts w:ascii="Times New Roman" w:hAnsi="Times New Roman" w:cs="Times New Roman"/>
          <w:sz w:val="28"/>
          <w:szCs w:val="28"/>
          <w:lang w:val="uk-UA"/>
        </w:rPr>
        <w:t>].</w:t>
      </w:r>
    </w:p>
    <w:p w14:paraId="7FFD1E78" w14:textId="3827C4A2" w:rsidR="00FE15DE" w:rsidRPr="00652AF7" w:rsidRDefault="00FE15DE" w:rsidP="00FE15DE">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lastRenderedPageBreak/>
        <w:t>Фізична підготовка спортсменів вищого класу – актуальне питання теорії та практики тренувального процесу. Сучасні тренування необхідно будувати з використанням нових ефективних напрямів фізкультурно-спортивної діяльності, одним із яких є кросфіт</w:t>
      </w:r>
      <w:r w:rsidR="00E17971" w:rsidRPr="00652AF7">
        <w:rPr>
          <w:rFonts w:ascii="Times New Roman" w:hAnsi="Times New Roman" w:cs="Times New Roman"/>
          <w:sz w:val="28"/>
          <w:szCs w:val="28"/>
          <w:lang w:val="uk-UA"/>
        </w:rPr>
        <w:t xml:space="preserve"> [</w:t>
      </w:r>
      <w:r w:rsidR="005D24CB">
        <w:rPr>
          <w:rFonts w:ascii="Times New Roman" w:hAnsi="Times New Roman" w:cs="Times New Roman"/>
          <w:sz w:val="28"/>
          <w:szCs w:val="28"/>
          <w:lang w:val="uk-UA"/>
        </w:rPr>
        <w:t>27</w:t>
      </w:r>
      <w:r w:rsidR="00E17971" w:rsidRPr="00652AF7">
        <w:rPr>
          <w:rFonts w:ascii="Times New Roman" w:hAnsi="Times New Roman" w:cs="Times New Roman"/>
          <w:sz w:val="28"/>
          <w:szCs w:val="28"/>
          <w:lang w:val="uk-UA"/>
        </w:rPr>
        <w:t>].</w:t>
      </w:r>
    </w:p>
    <w:p w14:paraId="474233A2" w14:textId="501C594A" w:rsidR="00E17971" w:rsidRPr="00652AF7" w:rsidRDefault="00B059AA" w:rsidP="00FE15DE">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 xml:space="preserve">Таким чином, встановлено, що </w:t>
      </w:r>
      <w:r w:rsidR="00AF1189" w:rsidRPr="00652AF7">
        <w:rPr>
          <w:rFonts w:ascii="Times New Roman" w:hAnsi="Times New Roman" w:cs="Times New Roman"/>
          <w:sz w:val="28"/>
          <w:szCs w:val="28"/>
          <w:lang w:val="uk-UA"/>
        </w:rPr>
        <w:t>сучасний розвиток спорту потребує вдосконалення фізичної підготовки дзюдоїстів. Одним із шляхів вдосконалення такої підготовки може бути засоби силового фітнесу.</w:t>
      </w:r>
    </w:p>
    <w:p w14:paraId="10F1C754" w14:textId="3919160D" w:rsidR="007E7735" w:rsidRPr="00652AF7" w:rsidRDefault="007E7735" w:rsidP="007E7735">
      <w:pPr>
        <w:spacing w:after="0" w:line="360" w:lineRule="auto"/>
        <w:ind w:firstLine="709"/>
        <w:jc w:val="both"/>
        <w:rPr>
          <w:rFonts w:ascii="Times New Roman" w:hAnsi="Times New Roman" w:cs="Times New Roman"/>
          <w:sz w:val="28"/>
          <w:szCs w:val="28"/>
          <w:lang w:val="uk-UA"/>
        </w:rPr>
      </w:pPr>
    </w:p>
    <w:p w14:paraId="126FD282" w14:textId="66EB7A46"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72BEC058" w14:textId="1AE5E5E9"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00B1CB87" w14:textId="3FD9B024"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1D473477" w14:textId="4FB480F0"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5AC34A82" w14:textId="110E3678"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694C59E1" w14:textId="31210719"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5B1A154F" w14:textId="12B05FA1"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1351547F" w14:textId="322337AC"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0C1B896B" w14:textId="17738FBC"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475DEC2C" w14:textId="793A3BC2"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4A137145" w14:textId="66ED3E34"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36783E70" w14:textId="3E001798"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2495F1F2" w14:textId="276F8E95"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7DBDB069" w14:textId="71259484"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49BF8D34" w14:textId="5498EA77"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0967CAA0" w14:textId="6DD5051C"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2031EABA" w14:textId="3606963F" w:rsidR="00DE34CA" w:rsidRPr="00652AF7" w:rsidRDefault="00DE34CA" w:rsidP="007E7735">
      <w:pPr>
        <w:spacing w:after="0" w:line="360" w:lineRule="auto"/>
        <w:ind w:firstLine="709"/>
        <w:jc w:val="both"/>
        <w:rPr>
          <w:rFonts w:ascii="Times New Roman" w:hAnsi="Times New Roman" w:cs="Times New Roman"/>
          <w:sz w:val="28"/>
          <w:szCs w:val="28"/>
          <w:lang w:val="uk-UA"/>
        </w:rPr>
      </w:pPr>
    </w:p>
    <w:p w14:paraId="35BEBCF7" w14:textId="68AF3F09" w:rsidR="00DE34CA" w:rsidRDefault="00DE34CA" w:rsidP="007E7735">
      <w:pPr>
        <w:spacing w:after="0" w:line="360" w:lineRule="auto"/>
        <w:ind w:firstLine="709"/>
        <w:jc w:val="both"/>
        <w:rPr>
          <w:rFonts w:ascii="Times New Roman" w:hAnsi="Times New Roman" w:cs="Times New Roman"/>
          <w:sz w:val="28"/>
          <w:szCs w:val="28"/>
          <w:lang w:val="uk-UA"/>
        </w:rPr>
      </w:pPr>
    </w:p>
    <w:p w14:paraId="2612215A" w14:textId="20962E72" w:rsidR="005D24CB" w:rsidRDefault="005D24CB" w:rsidP="007E7735">
      <w:pPr>
        <w:spacing w:after="0" w:line="360" w:lineRule="auto"/>
        <w:ind w:firstLine="709"/>
        <w:jc w:val="both"/>
        <w:rPr>
          <w:rFonts w:ascii="Times New Roman" w:hAnsi="Times New Roman" w:cs="Times New Roman"/>
          <w:sz w:val="28"/>
          <w:szCs w:val="28"/>
          <w:lang w:val="uk-UA"/>
        </w:rPr>
      </w:pPr>
    </w:p>
    <w:p w14:paraId="3C80A075" w14:textId="2D988890" w:rsidR="005D24CB" w:rsidRDefault="005D24CB" w:rsidP="007E7735">
      <w:pPr>
        <w:spacing w:after="0" w:line="360" w:lineRule="auto"/>
        <w:ind w:firstLine="709"/>
        <w:jc w:val="both"/>
        <w:rPr>
          <w:rFonts w:ascii="Times New Roman" w:hAnsi="Times New Roman" w:cs="Times New Roman"/>
          <w:sz w:val="28"/>
          <w:szCs w:val="28"/>
          <w:lang w:val="uk-UA"/>
        </w:rPr>
      </w:pPr>
    </w:p>
    <w:p w14:paraId="4FBBD0E8" w14:textId="734A30E4" w:rsidR="005D24CB" w:rsidRDefault="005D24CB" w:rsidP="007E7735">
      <w:pPr>
        <w:spacing w:after="0" w:line="360" w:lineRule="auto"/>
        <w:ind w:firstLine="709"/>
        <w:jc w:val="both"/>
        <w:rPr>
          <w:rFonts w:ascii="Times New Roman" w:hAnsi="Times New Roman" w:cs="Times New Roman"/>
          <w:sz w:val="28"/>
          <w:szCs w:val="28"/>
          <w:lang w:val="uk-UA"/>
        </w:rPr>
      </w:pPr>
    </w:p>
    <w:p w14:paraId="34634F7B" w14:textId="77777777" w:rsidR="005D24CB" w:rsidRDefault="005D24CB" w:rsidP="008772E2">
      <w:pPr>
        <w:spacing w:after="0" w:line="360" w:lineRule="auto"/>
        <w:rPr>
          <w:rFonts w:ascii="Times New Roman" w:hAnsi="Times New Roman" w:cs="Times New Roman"/>
          <w:b/>
          <w:bCs/>
          <w:sz w:val="28"/>
          <w:szCs w:val="28"/>
          <w:lang w:val="uk-UA"/>
        </w:rPr>
      </w:pPr>
    </w:p>
    <w:p w14:paraId="2A8CCFC7" w14:textId="77777777" w:rsidR="003417A2" w:rsidRDefault="003417A2" w:rsidP="003417A2">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 до Розділу 1</w:t>
      </w:r>
    </w:p>
    <w:p w14:paraId="770BD949" w14:textId="77777777" w:rsidR="003417A2" w:rsidRDefault="003417A2" w:rsidP="003417A2">
      <w:pPr>
        <w:jc w:val="center"/>
        <w:rPr>
          <w:rFonts w:ascii="Times New Roman" w:hAnsi="Times New Roman" w:cs="Times New Roman"/>
          <w:sz w:val="28"/>
          <w:szCs w:val="28"/>
          <w:lang w:val="uk-UA"/>
        </w:rPr>
      </w:pPr>
    </w:p>
    <w:p w14:paraId="1C9BB71D" w14:textId="77777777" w:rsidR="003417A2" w:rsidRDefault="003417A2" w:rsidP="003417A2">
      <w:pPr>
        <w:spacing w:after="0" w:line="360" w:lineRule="auto"/>
        <w:ind w:firstLine="709"/>
        <w:jc w:val="both"/>
        <w:rPr>
          <w:rStyle w:val="markedcontent"/>
          <w:rFonts w:ascii="Times New Roman" w:hAnsi="Times New Roman" w:cs="Times New Roman"/>
          <w:sz w:val="28"/>
          <w:szCs w:val="28"/>
          <w:lang w:val="uk-UA"/>
        </w:rPr>
      </w:pPr>
      <w:r>
        <w:rPr>
          <w:rStyle w:val="markedcontent"/>
          <w:rFonts w:ascii="Times New Roman" w:hAnsi="Times New Roman" w:cs="Times New Roman"/>
          <w:sz w:val="28"/>
          <w:szCs w:val="28"/>
          <w:lang w:val="uk-UA"/>
        </w:rPr>
        <w:t>П</w:t>
      </w:r>
      <w:r w:rsidRPr="00FB798B">
        <w:rPr>
          <w:rStyle w:val="markedcontent"/>
          <w:rFonts w:ascii="Times New Roman" w:hAnsi="Times New Roman" w:cs="Times New Roman"/>
          <w:sz w:val="28"/>
          <w:szCs w:val="28"/>
          <w:lang w:val="uk-UA"/>
        </w:rPr>
        <w:t>ідготовчу і тренувальну діяльність спортсмени здійснюють в умовах спортивної підготовки, яка є основною формою підготовки спортсмена, яка, у свою чергу, є спеціалізованим навчально-виховним процесом, побудованим на системі вправ і спрямованим на керівництво спортивним розвитком спортсмена, що визначає готовність спортсмена до досягнення більш високих результатів</w:t>
      </w:r>
      <w:r>
        <w:rPr>
          <w:rStyle w:val="markedcontent"/>
          <w:rFonts w:ascii="Times New Roman" w:hAnsi="Times New Roman" w:cs="Times New Roman"/>
          <w:sz w:val="28"/>
          <w:szCs w:val="28"/>
          <w:lang w:val="uk-UA"/>
        </w:rPr>
        <w:t>.</w:t>
      </w:r>
      <w:r w:rsidRPr="00615CE6">
        <w:rPr>
          <w:rStyle w:val="markedcontent"/>
          <w:rFonts w:ascii="Times New Roman" w:hAnsi="Times New Roman" w:cs="Times New Roman"/>
          <w:sz w:val="28"/>
          <w:szCs w:val="28"/>
          <w:lang w:val="uk-UA"/>
        </w:rPr>
        <w:t xml:space="preserve"> </w:t>
      </w:r>
      <w:r>
        <w:rPr>
          <w:rStyle w:val="markedcontent"/>
          <w:rFonts w:ascii="Times New Roman" w:hAnsi="Times New Roman" w:cs="Times New Roman"/>
          <w:sz w:val="28"/>
          <w:szCs w:val="28"/>
          <w:lang w:val="uk-UA"/>
        </w:rPr>
        <w:t>П</w:t>
      </w:r>
      <w:r w:rsidRPr="00FB798B">
        <w:rPr>
          <w:rStyle w:val="markedcontent"/>
          <w:rFonts w:ascii="Times New Roman" w:hAnsi="Times New Roman" w:cs="Times New Roman"/>
          <w:sz w:val="28"/>
          <w:szCs w:val="28"/>
          <w:lang w:val="uk-UA"/>
        </w:rPr>
        <w:t>ринципи спортивного тренування є основними педагогічними правилами, які раціонально структурують тренувальний процес, є синтезом наукових даних і передового практичного досвіду тренерської роботи</w:t>
      </w:r>
      <w:r>
        <w:rPr>
          <w:rStyle w:val="markedcontent"/>
          <w:rFonts w:ascii="Times New Roman" w:hAnsi="Times New Roman" w:cs="Times New Roman"/>
          <w:sz w:val="28"/>
          <w:szCs w:val="28"/>
          <w:lang w:val="uk-UA"/>
        </w:rPr>
        <w:t>. П</w:t>
      </w:r>
      <w:r w:rsidRPr="00FB798B">
        <w:rPr>
          <w:rStyle w:val="markedcontent"/>
          <w:rFonts w:ascii="Times New Roman" w:hAnsi="Times New Roman" w:cs="Times New Roman"/>
          <w:sz w:val="28"/>
          <w:szCs w:val="28"/>
          <w:lang w:val="uk-UA"/>
        </w:rPr>
        <w:t xml:space="preserve">ринципи спортивної підготовки на </w:t>
      </w:r>
      <w:r>
        <w:rPr>
          <w:rStyle w:val="markedcontent"/>
          <w:rFonts w:ascii="Times New Roman" w:hAnsi="Times New Roman" w:cs="Times New Roman"/>
          <w:sz w:val="28"/>
          <w:szCs w:val="28"/>
          <w:lang w:val="uk-UA"/>
        </w:rPr>
        <w:t xml:space="preserve">поділяються на </w:t>
      </w:r>
      <w:r w:rsidRPr="00FB798B">
        <w:rPr>
          <w:rStyle w:val="markedcontent"/>
          <w:rFonts w:ascii="Times New Roman" w:hAnsi="Times New Roman" w:cs="Times New Roman"/>
          <w:sz w:val="28"/>
          <w:szCs w:val="28"/>
          <w:lang w:val="uk-UA"/>
        </w:rPr>
        <w:t>специфічні та дидактичні</w:t>
      </w:r>
      <w:r>
        <w:rPr>
          <w:rStyle w:val="markedcontent"/>
          <w:rFonts w:ascii="Times New Roman" w:hAnsi="Times New Roman" w:cs="Times New Roman"/>
          <w:sz w:val="28"/>
          <w:szCs w:val="28"/>
          <w:lang w:val="uk-UA"/>
        </w:rPr>
        <w:t>.</w:t>
      </w:r>
    </w:p>
    <w:p w14:paraId="1CCC951A" w14:textId="77777777" w:rsidR="003417A2" w:rsidRDefault="003417A2" w:rsidP="003417A2">
      <w:pPr>
        <w:spacing w:after="0" w:line="360" w:lineRule="auto"/>
        <w:ind w:firstLine="709"/>
        <w:jc w:val="both"/>
        <w:rPr>
          <w:rFonts w:ascii="Times New Roman" w:hAnsi="Times New Roman" w:cs="Times New Roman"/>
          <w:sz w:val="28"/>
          <w:szCs w:val="28"/>
          <w:lang w:val="uk-UA"/>
        </w:rPr>
      </w:pPr>
      <w:r w:rsidRPr="00652AF7">
        <w:rPr>
          <w:rFonts w:ascii="Times New Roman" w:hAnsi="Times New Roman" w:cs="Times New Roman"/>
          <w:sz w:val="28"/>
          <w:szCs w:val="28"/>
          <w:lang w:val="uk-UA"/>
        </w:rPr>
        <w:t>До змісту спортивної підготовки дзюдоїстів належать такі її види: фізична, технічна, тактична, психологічна, теоретична та інтегральна</w:t>
      </w:r>
      <w:r>
        <w:rPr>
          <w:rFonts w:ascii="Times New Roman" w:hAnsi="Times New Roman" w:cs="Times New Roman"/>
          <w:sz w:val="28"/>
          <w:szCs w:val="28"/>
          <w:lang w:val="uk-UA"/>
        </w:rPr>
        <w:t xml:space="preserve">. </w:t>
      </w:r>
    </w:p>
    <w:p w14:paraId="6F80B772" w14:textId="77777777" w:rsidR="003417A2" w:rsidRPr="00652AF7" w:rsidRDefault="003417A2" w:rsidP="003417A2">
      <w:pPr>
        <w:spacing w:after="0" w:line="360" w:lineRule="auto"/>
        <w:ind w:firstLine="709"/>
        <w:jc w:val="both"/>
        <w:rPr>
          <w:rStyle w:val="markedcontent"/>
          <w:rFonts w:ascii="Times New Roman" w:hAnsi="Times New Roman" w:cs="Times New Roman"/>
          <w:sz w:val="28"/>
          <w:szCs w:val="28"/>
          <w:lang w:val="uk-UA"/>
        </w:rPr>
      </w:pPr>
      <w:r w:rsidRPr="00652AF7">
        <w:rPr>
          <w:rStyle w:val="markedcontent"/>
          <w:rFonts w:ascii="Times New Roman" w:hAnsi="Times New Roman" w:cs="Times New Roman"/>
          <w:sz w:val="28"/>
          <w:szCs w:val="28"/>
          <w:lang w:val="uk-UA"/>
        </w:rPr>
        <w:t>На сучасному етапі розвитку спортивної боротьби, здивувати якимись</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нововведеннями в технічній чи тактичній підготовці дуже тяжко, тому оптимальний</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шлях підвищення спортивної підготовки кваліфікованих борців багато спеціалістів</w:t>
      </w:r>
      <w:r w:rsidRPr="00652AF7">
        <w:rPr>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бачать за рахунок удосконалення їх спеціальної фізичної підготовленості</w:t>
      </w:r>
      <w:r>
        <w:rPr>
          <w:rStyle w:val="markedcontent"/>
          <w:rFonts w:ascii="Times New Roman" w:hAnsi="Times New Roman" w:cs="Times New Roman"/>
          <w:sz w:val="28"/>
          <w:szCs w:val="28"/>
          <w:lang w:val="uk-UA"/>
        </w:rPr>
        <w:t>.</w:t>
      </w:r>
      <w:r w:rsidRPr="00F7346D">
        <w:rPr>
          <w:rStyle w:val="markedcontent"/>
          <w:rFonts w:ascii="Times New Roman" w:hAnsi="Times New Roman" w:cs="Times New Roman"/>
          <w:sz w:val="28"/>
          <w:szCs w:val="28"/>
          <w:lang w:val="uk-UA"/>
        </w:rPr>
        <w:t xml:space="preserve"> </w:t>
      </w:r>
      <w:r>
        <w:rPr>
          <w:rStyle w:val="markedcontent"/>
          <w:rFonts w:ascii="Times New Roman" w:hAnsi="Times New Roman" w:cs="Times New Roman"/>
          <w:sz w:val="28"/>
          <w:szCs w:val="28"/>
          <w:lang w:val="uk-UA"/>
        </w:rPr>
        <w:t>Н</w:t>
      </w:r>
      <w:r w:rsidRPr="00652AF7">
        <w:rPr>
          <w:rStyle w:val="markedcontent"/>
          <w:rFonts w:ascii="Times New Roman" w:hAnsi="Times New Roman" w:cs="Times New Roman"/>
          <w:sz w:val="28"/>
          <w:szCs w:val="28"/>
          <w:lang w:val="uk-UA"/>
        </w:rPr>
        <w:t>еобхідно вести пошук таких засобів фізичної культури, спрямованих на розвиток саме цих фізичних якостей</w:t>
      </w:r>
      <w:r>
        <w:rPr>
          <w:rStyle w:val="markedcontent"/>
          <w:rFonts w:ascii="Times New Roman" w:hAnsi="Times New Roman" w:cs="Times New Roman"/>
          <w:sz w:val="28"/>
          <w:szCs w:val="28"/>
          <w:lang w:val="uk-UA"/>
        </w:rPr>
        <w:t xml:space="preserve">. </w:t>
      </w:r>
      <w:r w:rsidRPr="00652AF7">
        <w:rPr>
          <w:rStyle w:val="markedcontent"/>
          <w:rFonts w:ascii="Times New Roman" w:hAnsi="Times New Roman" w:cs="Times New Roman"/>
          <w:sz w:val="28"/>
          <w:szCs w:val="28"/>
          <w:lang w:val="uk-UA"/>
        </w:rPr>
        <w:t>До таких засобів можна віднести різноманітні ігри</w:t>
      </w:r>
      <w:r>
        <w:rPr>
          <w:rStyle w:val="markedcontent"/>
          <w:rFonts w:ascii="Times New Roman" w:hAnsi="Times New Roman" w:cs="Times New Roman"/>
          <w:sz w:val="28"/>
          <w:szCs w:val="28"/>
          <w:lang w:val="uk-UA"/>
        </w:rPr>
        <w:t xml:space="preserve">, засоби силового фітнесу, </w:t>
      </w:r>
      <w:r w:rsidRPr="00652AF7">
        <w:rPr>
          <w:rFonts w:ascii="Times New Roman" w:hAnsi="Times New Roman" w:cs="Times New Roman"/>
          <w:sz w:val="28"/>
          <w:szCs w:val="28"/>
          <w:lang w:val="uk-UA"/>
        </w:rPr>
        <w:t>сформовані педагогічні моделі тренування</w:t>
      </w:r>
      <w:r>
        <w:rPr>
          <w:rFonts w:ascii="Times New Roman" w:hAnsi="Times New Roman" w:cs="Times New Roman"/>
          <w:sz w:val="28"/>
          <w:szCs w:val="28"/>
          <w:lang w:val="uk-UA"/>
        </w:rPr>
        <w:t>.</w:t>
      </w:r>
    </w:p>
    <w:p w14:paraId="380A88AD" w14:textId="77777777" w:rsidR="003417A2" w:rsidRDefault="003417A2" w:rsidP="003417A2">
      <w:pPr>
        <w:spacing w:after="0" w:line="360" w:lineRule="auto"/>
        <w:ind w:firstLine="709"/>
        <w:jc w:val="both"/>
        <w:rPr>
          <w:rStyle w:val="markedcontent"/>
          <w:rFonts w:ascii="Times New Roman" w:hAnsi="Times New Roman" w:cs="Times New Roman"/>
          <w:sz w:val="28"/>
          <w:szCs w:val="28"/>
          <w:lang w:val="uk-UA"/>
        </w:rPr>
      </w:pPr>
    </w:p>
    <w:p w14:paraId="072A1CDC" w14:textId="77777777" w:rsidR="003417A2" w:rsidRPr="00216930" w:rsidRDefault="003417A2" w:rsidP="003417A2">
      <w:pPr>
        <w:jc w:val="both"/>
        <w:rPr>
          <w:rFonts w:ascii="Times New Roman" w:hAnsi="Times New Roman" w:cs="Times New Roman"/>
          <w:sz w:val="28"/>
          <w:szCs w:val="28"/>
          <w:lang w:val="uk-UA"/>
        </w:rPr>
      </w:pPr>
    </w:p>
    <w:p w14:paraId="4D433380" w14:textId="31C1A301" w:rsidR="003417A2" w:rsidRDefault="003417A2" w:rsidP="00DE34CA">
      <w:pPr>
        <w:spacing w:after="0" w:line="360" w:lineRule="auto"/>
        <w:ind w:firstLine="709"/>
        <w:jc w:val="center"/>
        <w:rPr>
          <w:rFonts w:ascii="Times New Roman" w:hAnsi="Times New Roman" w:cs="Times New Roman"/>
          <w:b/>
          <w:bCs/>
          <w:sz w:val="28"/>
          <w:szCs w:val="28"/>
          <w:lang w:val="uk-UA"/>
        </w:rPr>
      </w:pPr>
    </w:p>
    <w:p w14:paraId="6C972FB5" w14:textId="7F0E247E" w:rsidR="003417A2" w:rsidRDefault="003417A2" w:rsidP="00DE34CA">
      <w:pPr>
        <w:spacing w:after="0" w:line="360" w:lineRule="auto"/>
        <w:ind w:firstLine="709"/>
        <w:jc w:val="center"/>
        <w:rPr>
          <w:rFonts w:ascii="Times New Roman" w:hAnsi="Times New Roman" w:cs="Times New Roman"/>
          <w:b/>
          <w:bCs/>
          <w:sz w:val="28"/>
          <w:szCs w:val="28"/>
          <w:lang w:val="uk-UA"/>
        </w:rPr>
      </w:pPr>
    </w:p>
    <w:p w14:paraId="5C9AEBC9" w14:textId="3E545B28" w:rsidR="003417A2" w:rsidRDefault="003417A2" w:rsidP="00DE34CA">
      <w:pPr>
        <w:spacing w:after="0" w:line="360" w:lineRule="auto"/>
        <w:ind w:firstLine="709"/>
        <w:jc w:val="center"/>
        <w:rPr>
          <w:rFonts w:ascii="Times New Roman" w:hAnsi="Times New Roman" w:cs="Times New Roman"/>
          <w:b/>
          <w:bCs/>
          <w:sz w:val="28"/>
          <w:szCs w:val="28"/>
          <w:lang w:val="uk-UA"/>
        </w:rPr>
      </w:pPr>
    </w:p>
    <w:p w14:paraId="4539DEE7" w14:textId="582927CC" w:rsidR="003417A2" w:rsidRDefault="003417A2" w:rsidP="00DE34CA">
      <w:pPr>
        <w:spacing w:after="0" w:line="360" w:lineRule="auto"/>
        <w:ind w:firstLine="709"/>
        <w:jc w:val="center"/>
        <w:rPr>
          <w:rFonts w:ascii="Times New Roman" w:hAnsi="Times New Roman" w:cs="Times New Roman"/>
          <w:b/>
          <w:bCs/>
          <w:sz w:val="28"/>
          <w:szCs w:val="28"/>
          <w:lang w:val="uk-UA"/>
        </w:rPr>
      </w:pPr>
    </w:p>
    <w:p w14:paraId="07125B90" w14:textId="77777777" w:rsidR="003417A2" w:rsidRDefault="003417A2" w:rsidP="003E1CC7">
      <w:pPr>
        <w:spacing w:after="0" w:line="360" w:lineRule="auto"/>
        <w:rPr>
          <w:rFonts w:ascii="Times New Roman" w:hAnsi="Times New Roman" w:cs="Times New Roman"/>
          <w:b/>
          <w:bCs/>
          <w:sz w:val="28"/>
          <w:szCs w:val="28"/>
          <w:lang w:val="uk-UA"/>
        </w:rPr>
      </w:pPr>
    </w:p>
    <w:p w14:paraId="4F66755D" w14:textId="1E3E0B46" w:rsidR="005D24CB" w:rsidRDefault="00DE34CA" w:rsidP="00DE34CA">
      <w:pPr>
        <w:spacing w:after="0" w:line="360" w:lineRule="auto"/>
        <w:ind w:firstLine="709"/>
        <w:jc w:val="center"/>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lastRenderedPageBreak/>
        <w:t xml:space="preserve">РОЗДІЛ 2 </w:t>
      </w:r>
    </w:p>
    <w:p w14:paraId="6D12FC35" w14:textId="4784DEDC" w:rsidR="00DE34CA" w:rsidRPr="00652AF7" w:rsidRDefault="00DE34CA" w:rsidP="00DE34CA">
      <w:pPr>
        <w:spacing w:after="0" w:line="360" w:lineRule="auto"/>
        <w:ind w:firstLine="709"/>
        <w:jc w:val="center"/>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МЕТОДИ ТА ОРГАНІЗАЦІЯ ДОСЛІДЖЕННЯ ФУНКЦІОНАЛЬНИХ МОЖЛИВОСТЕЙ ДЗЮДОЇСТІВ</w:t>
      </w:r>
    </w:p>
    <w:p w14:paraId="11AAE1E4" w14:textId="77777777" w:rsidR="00DE34CA" w:rsidRPr="00652AF7" w:rsidRDefault="00DE34CA" w:rsidP="00DE34CA">
      <w:pPr>
        <w:spacing w:after="0" w:line="360" w:lineRule="auto"/>
        <w:ind w:firstLine="709"/>
        <w:jc w:val="center"/>
        <w:rPr>
          <w:rFonts w:ascii="Times New Roman" w:hAnsi="Times New Roman" w:cs="Times New Roman"/>
          <w:b/>
          <w:bCs/>
          <w:sz w:val="28"/>
          <w:szCs w:val="28"/>
          <w:lang w:val="uk-UA"/>
        </w:rPr>
      </w:pPr>
    </w:p>
    <w:p w14:paraId="4491E6B7" w14:textId="1155BDBD" w:rsidR="00DE34CA" w:rsidRPr="00652AF7" w:rsidRDefault="00DE34CA" w:rsidP="007E7735">
      <w:pPr>
        <w:spacing w:after="0" w:line="360" w:lineRule="auto"/>
        <w:ind w:firstLine="709"/>
        <w:jc w:val="both"/>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2.1. Методи дослідження</w:t>
      </w:r>
    </w:p>
    <w:p w14:paraId="215CC205" w14:textId="7E8C02CB" w:rsidR="00F17B93" w:rsidRPr="00652AF7" w:rsidRDefault="00F17B93" w:rsidP="007E7735">
      <w:pPr>
        <w:spacing w:after="0" w:line="360" w:lineRule="auto"/>
        <w:ind w:firstLine="709"/>
        <w:jc w:val="both"/>
        <w:rPr>
          <w:rFonts w:ascii="Times New Roman" w:hAnsi="Times New Roman" w:cs="Times New Roman"/>
          <w:sz w:val="28"/>
          <w:szCs w:val="28"/>
          <w:lang w:val="uk-UA"/>
        </w:rPr>
      </w:pPr>
    </w:p>
    <w:p w14:paraId="5C5422CD" w14:textId="0EA2965B" w:rsidR="00F17B93" w:rsidRPr="00652AF7" w:rsidRDefault="00F17B93" w:rsidP="007E7735">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 xml:space="preserve">Для розв’язання поставлених завдань було використано </w:t>
      </w:r>
      <w:bookmarkStart w:id="10" w:name="_Hlk118791117"/>
      <w:r w:rsidRPr="00652AF7">
        <w:rPr>
          <w:rFonts w:ascii="Times New Roman" w:hAnsi="Times New Roman" w:cs="Times New Roman"/>
          <w:color w:val="000000"/>
          <w:sz w:val="28"/>
          <w:szCs w:val="28"/>
          <w:lang w:val="uk-UA"/>
        </w:rPr>
        <w:t xml:space="preserve">такі методи: аналіз і узагальнення даних науково-методичних літературних джерел, педагогічні спостереження, </w:t>
      </w:r>
      <w:r w:rsidR="00DA4136" w:rsidRPr="00652AF7">
        <w:rPr>
          <w:rFonts w:ascii="Times New Roman" w:hAnsi="Times New Roman" w:cs="Times New Roman"/>
          <w:color w:val="000000"/>
          <w:sz w:val="28"/>
          <w:szCs w:val="28"/>
          <w:lang w:val="uk-UA"/>
        </w:rPr>
        <w:t>педагогічний експеримент, тестування</w:t>
      </w:r>
      <w:r w:rsidRPr="00652AF7">
        <w:rPr>
          <w:rFonts w:ascii="Times New Roman" w:hAnsi="Times New Roman" w:cs="Times New Roman"/>
          <w:color w:val="000000"/>
          <w:sz w:val="28"/>
          <w:szCs w:val="28"/>
          <w:lang w:val="uk-UA"/>
        </w:rPr>
        <w:t>, математична статистика.</w:t>
      </w:r>
    </w:p>
    <w:bookmarkEnd w:id="10"/>
    <w:p w14:paraId="4FF8BD31" w14:textId="58C0C4A8" w:rsidR="00DA4136" w:rsidRPr="00652AF7" w:rsidRDefault="006D1472" w:rsidP="00DA4136">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b/>
          <w:bCs/>
          <w:color w:val="231F20"/>
          <w:sz w:val="28"/>
          <w:szCs w:val="28"/>
          <w:lang w:val="uk-UA"/>
        </w:rPr>
        <w:t>Теоретичний аналіз літературних джерел.</w:t>
      </w:r>
      <w:r w:rsidR="00DA4136" w:rsidRPr="00652AF7">
        <w:rPr>
          <w:rFonts w:ascii="Times New Roman" w:hAnsi="Times New Roman" w:cs="Times New Roman"/>
          <w:color w:val="000000"/>
          <w:sz w:val="28"/>
          <w:szCs w:val="28"/>
          <w:lang w:val="uk-UA"/>
        </w:rPr>
        <w:t xml:space="preserve"> Теоретичний аналіз літературних джерел використали для збору інформації з теми досліджень, що цікавить. Завдяки </w:t>
      </w:r>
      <w:r w:rsidR="00DA4136" w:rsidRPr="00652AF7">
        <w:rPr>
          <w:rFonts w:ascii="Times New Roman CYR" w:hAnsi="Times New Roman CYR" w:cs="Times New Roman CYR"/>
          <w:color w:val="000000"/>
          <w:sz w:val="28"/>
          <w:szCs w:val="28"/>
          <w:lang w:val="uk-UA"/>
        </w:rPr>
        <w:t>цьому методу нам вдалося раціонально оцінювати особливості навчально-тренувального процесу з боротьби дзюдо, а також виявити особливості</w:t>
      </w:r>
      <w:r w:rsidR="00DA4136" w:rsidRPr="00652AF7">
        <w:rPr>
          <w:rFonts w:ascii="Times New Roman" w:hAnsi="Times New Roman" w:cs="Times New Roman"/>
          <w:color w:val="000000"/>
          <w:sz w:val="28"/>
          <w:szCs w:val="28"/>
          <w:lang w:val="uk-UA"/>
        </w:rPr>
        <w:t xml:space="preserve"> застосування засобів силового фітнесу.</w:t>
      </w:r>
    </w:p>
    <w:p w14:paraId="32FFF61D" w14:textId="749CA8C0" w:rsidR="006D1472" w:rsidRPr="00652AF7" w:rsidRDefault="00DA4136" w:rsidP="00DA4136">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b/>
          <w:bCs/>
          <w:color w:val="000000"/>
          <w:sz w:val="28"/>
          <w:szCs w:val="28"/>
          <w:lang w:val="uk-UA"/>
        </w:rPr>
        <w:t>Анкетне опитування.</w:t>
      </w:r>
      <w:r w:rsidRPr="00652AF7">
        <w:rPr>
          <w:rFonts w:ascii="Times New Roman CYR" w:hAnsi="Times New Roman CYR" w:cs="Times New Roman CYR"/>
          <w:color w:val="000000"/>
          <w:sz w:val="28"/>
          <w:szCs w:val="28"/>
          <w:lang w:val="uk-UA"/>
        </w:rPr>
        <w:t xml:space="preserve"> Найпоширеніший метод збирання інформації. Опитування передбачає письмове звернення дослідника до певної сукупності людей з питаннями, зміст яких представляє досліджувану проблему на рівні емпіричних індикаторів, їх реєстрацію та статистичну обробку отриманих відповідей, а також теоретичну інтерпретацію. Анкетування використовувалося з метою виявлення ставлення досліджуваних осіб до тренувань із використанням засобів силового фітнесу.</w:t>
      </w:r>
    </w:p>
    <w:p w14:paraId="76CE41D9" w14:textId="0AE76518" w:rsidR="00652AF7" w:rsidRPr="00765106" w:rsidRDefault="006D1472" w:rsidP="00652AF7">
      <w:pPr>
        <w:spacing w:after="0" w:line="360" w:lineRule="auto"/>
        <w:ind w:firstLine="709"/>
        <w:jc w:val="both"/>
        <w:rPr>
          <w:rFonts w:ascii="Times New Roman CYR" w:hAnsi="Times New Roman CYR" w:cs="Times New Roman CYR"/>
          <w:b/>
          <w:bCs/>
          <w:color w:val="000000"/>
          <w:sz w:val="28"/>
          <w:szCs w:val="28"/>
          <w:lang w:val="uk-UA"/>
        </w:rPr>
      </w:pPr>
      <w:r w:rsidRPr="00765106">
        <w:rPr>
          <w:rFonts w:ascii="Times New Roman CYR" w:hAnsi="Times New Roman CYR" w:cs="Times New Roman CYR"/>
          <w:b/>
          <w:bCs/>
          <w:color w:val="000000"/>
          <w:sz w:val="28"/>
          <w:szCs w:val="28"/>
          <w:lang w:val="uk-UA"/>
        </w:rPr>
        <w:t>Педагогічне тестування.</w:t>
      </w:r>
      <w:r w:rsidR="00652AF7" w:rsidRPr="00765106">
        <w:rPr>
          <w:rFonts w:ascii="Times New Roman CYR" w:hAnsi="Times New Roman CYR" w:cs="Times New Roman CYR"/>
          <w:b/>
          <w:bCs/>
          <w:color w:val="000000"/>
          <w:sz w:val="28"/>
          <w:szCs w:val="28"/>
          <w:lang w:val="uk-UA"/>
        </w:rPr>
        <w:t xml:space="preserve"> </w:t>
      </w:r>
      <w:bookmarkStart w:id="11" w:name="_Hlk118791574"/>
      <w:r w:rsidR="00652AF7" w:rsidRPr="00765106">
        <w:rPr>
          <w:rFonts w:ascii="Times New Roman CYR" w:hAnsi="Times New Roman CYR" w:cs="Times New Roman CYR"/>
          <w:color w:val="000000"/>
          <w:sz w:val="28"/>
          <w:szCs w:val="28"/>
          <w:lang w:val="uk-UA"/>
        </w:rPr>
        <w:t xml:space="preserve">Для оцінки функціональної підготовленості та її динаміки використовувалась методика діагностики А. А. Антонова </w:t>
      </w:r>
      <w:bookmarkEnd w:id="11"/>
      <w:r w:rsidR="00652AF7" w:rsidRPr="00765106">
        <w:rPr>
          <w:rFonts w:ascii="Times New Roman CYR" w:hAnsi="Times New Roman CYR" w:cs="Times New Roman CYR"/>
          <w:color w:val="000000"/>
          <w:sz w:val="28"/>
          <w:szCs w:val="28"/>
          <w:lang w:val="uk-UA"/>
        </w:rPr>
        <w:t>[</w:t>
      </w:r>
      <w:r w:rsidR="00332228">
        <w:rPr>
          <w:rFonts w:ascii="Times New Roman CYR" w:hAnsi="Times New Roman CYR" w:cs="Times New Roman CYR"/>
          <w:color w:val="000000"/>
          <w:sz w:val="28"/>
          <w:szCs w:val="28"/>
          <w:lang w:val="uk-UA"/>
        </w:rPr>
        <w:t>5</w:t>
      </w:r>
      <w:r w:rsidR="00652AF7" w:rsidRPr="00765106">
        <w:rPr>
          <w:rFonts w:ascii="Times New Roman CYR" w:hAnsi="Times New Roman CYR" w:cs="Times New Roman CYR"/>
          <w:color w:val="000000"/>
          <w:sz w:val="28"/>
          <w:szCs w:val="28"/>
          <w:lang w:val="uk-UA"/>
        </w:rPr>
        <w:t>].</w:t>
      </w:r>
    </w:p>
    <w:p w14:paraId="61C11F43" w14:textId="77777777" w:rsidR="00652AF7" w:rsidRPr="00765106" w:rsidRDefault="00652AF7" w:rsidP="00652AF7">
      <w:pPr>
        <w:spacing w:after="0" w:line="360" w:lineRule="auto"/>
        <w:ind w:firstLine="709"/>
        <w:jc w:val="both"/>
        <w:rPr>
          <w:rFonts w:ascii="Times New Roman CYR" w:hAnsi="Times New Roman CYR" w:cs="Times New Roman CYR"/>
          <w:color w:val="000000"/>
          <w:sz w:val="28"/>
          <w:szCs w:val="28"/>
          <w:lang w:val="uk-UA"/>
        </w:rPr>
      </w:pPr>
      <w:r w:rsidRPr="00765106">
        <w:rPr>
          <w:rFonts w:ascii="Times New Roman CYR" w:hAnsi="Times New Roman CYR" w:cs="Times New Roman CYR"/>
          <w:color w:val="000000"/>
          <w:sz w:val="28"/>
          <w:szCs w:val="28"/>
          <w:lang w:val="uk-UA"/>
        </w:rPr>
        <w:t>Методика включала експрес-діагностику поточного стану дзюдоїстів та оцінки спортивної майстерності:</w:t>
      </w:r>
    </w:p>
    <w:p w14:paraId="48D929E0" w14:textId="77777777" w:rsidR="00652AF7" w:rsidRPr="00765106" w:rsidRDefault="00652AF7" w:rsidP="00652AF7">
      <w:pPr>
        <w:spacing w:after="0" w:line="360" w:lineRule="auto"/>
        <w:ind w:firstLine="709"/>
        <w:jc w:val="both"/>
        <w:rPr>
          <w:rFonts w:ascii="Times New Roman CYR" w:hAnsi="Times New Roman CYR" w:cs="Times New Roman CYR"/>
          <w:color w:val="000000"/>
          <w:sz w:val="28"/>
          <w:szCs w:val="28"/>
          <w:lang w:val="uk-UA"/>
        </w:rPr>
      </w:pPr>
      <w:r w:rsidRPr="00765106">
        <w:rPr>
          <w:rFonts w:ascii="Times New Roman" w:hAnsi="Times New Roman" w:cs="Times New Roman"/>
          <w:color w:val="000000"/>
          <w:sz w:val="28"/>
          <w:szCs w:val="28"/>
          <w:lang w:val="uk-UA"/>
        </w:rPr>
        <w:t xml:space="preserve">1. </w:t>
      </w:r>
      <w:r w:rsidRPr="00765106">
        <w:rPr>
          <w:rFonts w:ascii="Times New Roman CYR" w:hAnsi="Times New Roman CYR" w:cs="Times New Roman CYR"/>
          <w:color w:val="000000"/>
          <w:sz w:val="28"/>
          <w:szCs w:val="28"/>
          <w:lang w:val="uk-UA"/>
        </w:rPr>
        <w:t>Тест-систему експрес-діагностики, класифікації та аналізу аеробних та анаеробних можливостей атлетів за оперативним та поточним станом.</w:t>
      </w:r>
    </w:p>
    <w:p w14:paraId="4E285CBA" w14:textId="77777777" w:rsidR="00652AF7" w:rsidRPr="00765106" w:rsidRDefault="00652AF7" w:rsidP="00652AF7">
      <w:pPr>
        <w:spacing w:after="0" w:line="360" w:lineRule="auto"/>
        <w:ind w:firstLine="709"/>
        <w:jc w:val="both"/>
        <w:rPr>
          <w:rFonts w:ascii="Times New Roman CYR" w:hAnsi="Times New Roman CYR" w:cs="Times New Roman CYR"/>
          <w:color w:val="000000"/>
          <w:sz w:val="28"/>
          <w:szCs w:val="28"/>
          <w:lang w:val="uk-UA"/>
        </w:rPr>
      </w:pPr>
      <w:r w:rsidRPr="00765106">
        <w:rPr>
          <w:rFonts w:ascii="Times New Roman" w:hAnsi="Times New Roman" w:cs="Times New Roman"/>
          <w:color w:val="000000"/>
          <w:sz w:val="28"/>
          <w:szCs w:val="28"/>
          <w:lang w:val="uk-UA"/>
        </w:rPr>
        <w:t xml:space="preserve">2. </w:t>
      </w:r>
      <w:r w:rsidRPr="00765106">
        <w:rPr>
          <w:rFonts w:ascii="Times New Roman CYR" w:hAnsi="Times New Roman CYR" w:cs="Times New Roman CYR"/>
          <w:color w:val="000000"/>
          <w:sz w:val="28"/>
          <w:szCs w:val="28"/>
          <w:lang w:val="uk-UA"/>
        </w:rPr>
        <w:t>Тест-систему експрес-діагностики, прогнозування та класифікації спортивної обдарованості.</w:t>
      </w:r>
    </w:p>
    <w:p w14:paraId="7D7A2A0D" w14:textId="77777777" w:rsidR="00652AF7" w:rsidRPr="00765106" w:rsidRDefault="00652AF7" w:rsidP="00652AF7">
      <w:pPr>
        <w:spacing w:after="0" w:line="360" w:lineRule="auto"/>
        <w:ind w:firstLine="709"/>
        <w:jc w:val="both"/>
        <w:rPr>
          <w:rFonts w:ascii="Times New Roman" w:hAnsi="Times New Roman" w:cs="Times New Roman"/>
          <w:color w:val="000000"/>
          <w:sz w:val="28"/>
          <w:szCs w:val="28"/>
          <w:lang w:val="uk-UA"/>
        </w:rPr>
      </w:pPr>
      <w:r w:rsidRPr="00765106">
        <w:rPr>
          <w:rFonts w:ascii="Times New Roman CYR" w:hAnsi="Times New Roman CYR" w:cs="Times New Roman CYR"/>
          <w:color w:val="000000"/>
          <w:sz w:val="28"/>
          <w:szCs w:val="28"/>
          <w:lang w:val="uk-UA"/>
        </w:rPr>
        <w:lastRenderedPageBreak/>
        <w:t xml:space="preserve">Проводилася оцінка оперативного та поточного стану дзюдоїстів за трьома групами параметрів: а) функціональним </w:t>
      </w:r>
      <w:r w:rsidRPr="00765106">
        <w:rPr>
          <w:rFonts w:ascii="Times New Roman" w:hAnsi="Times New Roman" w:cs="Times New Roman"/>
          <w:color w:val="000000"/>
          <w:sz w:val="28"/>
          <w:szCs w:val="28"/>
          <w:lang w:val="uk-UA"/>
        </w:rPr>
        <w:t xml:space="preserve">– </w:t>
      </w:r>
      <w:r w:rsidRPr="00765106">
        <w:rPr>
          <w:rFonts w:ascii="Times New Roman CYR" w:hAnsi="Times New Roman CYR" w:cs="Times New Roman CYR"/>
          <w:color w:val="000000"/>
          <w:sz w:val="28"/>
          <w:szCs w:val="28"/>
          <w:lang w:val="uk-UA"/>
        </w:rPr>
        <w:t>пульс на порозі анаеробного обміну (ЧСС</w:t>
      </w:r>
      <w:r w:rsidRPr="00765106">
        <w:rPr>
          <w:rFonts w:ascii="Times New Roman CYR" w:hAnsi="Times New Roman CYR" w:cs="Times New Roman CYR"/>
          <w:color w:val="000000"/>
          <w:sz w:val="18"/>
          <w:szCs w:val="18"/>
          <w:lang w:val="uk-UA"/>
        </w:rPr>
        <w:t>ПАНО</w:t>
      </w:r>
      <w:r w:rsidRPr="00765106">
        <w:rPr>
          <w:rFonts w:ascii="Times New Roman" w:hAnsi="Times New Roman" w:cs="Times New Roman"/>
          <w:color w:val="000000"/>
          <w:sz w:val="28"/>
          <w:szCs w:val="28"/>
          <w:lang w:val="uk-UA"/>
        </w:rPr>
        <w:t xml:space="preserve">) </w:t>
      </w:r>
      <w:r w:rsidRPr="00765106">
        <w:rPr>
          <w:rFonts w:ascii="Times New Roman CYR" w:hAnsi="Times New Roman CYR" w:cs="Times New Roman CYR"/>
          <w:color w:val="000000"/>
          <w:sz w:val="28"/>
          <w:szCs w:val="28"/>
          <w:lang w:val="uk-UA"/>
        </w:rPr>
        <w:t>та під час максимального споживанні кисню (ЧСС</w:t>
      </w:r>
      <w:r w:rsidRPr="00765106">
        <w:rPr>
          <w:rFonts w:ascii="Times New Roman CYR" w:hAnsi="Times New Roman CYR" w:cs="Times New Roman CYR"/>
          <w:color w:val="000000"/>
          <w:sz w:val="18"/>
          <w:szCs w:val="18"/>
          <w:lang w:val="uk-UA"/>
        </w:rPr>
        <w:t>МСК</w:t>
      </w:r>
      <w:r w:rsidRPr="00765106">
        <w:rPr>
          <w:rFonts w:ascii="Times New Roman" w:hAnsi="Times New Roman" w:cs="Times New Roman"/>
          <w:color w:val="000000"/>
          <w:sz w:val="28"/>
          <w:szCs w:val="28"/>
          <w:lang w:val="uk-UA"/>
        </w:rPr>
        <w:t>);</w:t>
      </w:r>
    </w:p>
    <w:p w14:paraId="52AC36CC" w14:textId="77777777" w:rsidR="00652AF7" w:rsidRPr="00765106" w:rsidRDefault="00652AF7" w:rsidP="00652AF7">
      <w:pPr>
        <w:spacing w:after="0" w:line="360" w:lineRule="auto"/>
        <w:ind w:firstLine="709"/>
        <w:jc w:val="both"/>
        <w:rPr>
          <w:rFonts w:ascii="Times New Roman CYR" w:hAnsi="Times New Roman CYR" w:cs="Times New Roman CYR"/>
          <w:color w:val="000000"/>
          <w:sz w:val="28"/>
          <w:szCs w:val="28"/>
          <w:lang w:val="uk-UA"/>
        </w:rPr>
      </w:pPr>
      <w:r w:rsidRPr="00765106">
        <w:rPr>
          <w:rFonts w:ascii="Times New Roman CYR" w:hAnsi="Times New Roman CYR" w:cs="Times New Roman CYR"/>
          <w:color w:val="000000"/>
          <w:sz w:val="28"/>
          <w:szCs w:val="28"/>
          <w:lang w:val="uk-UA"/>
        </w:rPr>
        <w:t xml:space="preserve">б) метаболічним </w:t>
      </w:r>
      <w:r w:rsidRPr="00765106">
        <w:rPr>
          <w:rFonts w:ascii="Times New Roman" w:hAnsi="Times New Roman" w:cs="Times New Roman"/>
          <w:color w:val="000000"/>
          <w:sz w:val="28"/>
          <w:szCs w:val="28"/>
          <w:lang w:val="uk-UA"/>
        </w:rPr>
        <w:t xml:space="preserve">– </w:t>
      </w:r>
      <w:r w:rsidRPr="00765106">
        <w:rPr>
          <w:rFonts w:ascii="Times New Roman CYR" w:hAnsi="Times New Roman CYR" w:cs="Times New Roman CYR"/>
          <w:color w:val="000000"/>
          <w:sz w:val="28"/>
          <w:szCs w:val="28"/>
          <w:lang w:val="uk-UA"/>
        </w:rPr>
        <w:t>вміст креатинфосфату у м'язах (КрФ), очікуваного максимуму накопичення лактату у крові (НLa</w:t>
      </w:r>
      <w:r w:rsidRPr="00765106">
        <w:rPr>
          <w:rFonts w:ascii="Times New Roman" w:hAnsi="Times New Roman" w:cs="Times New Roman"/>
          <w:color w:val="000000"/>
          <w:sz w:val="18"/>
          <w:szCs w:val="18"/>
          <w:lang w:val="uk-UA"/>
        </w:rPr>
        <w:t>max</w:t>
      </w:r>
      <w:r w:rsidRPr="00765106">
        <w:rPr>
          <w:rFonts w:ascii="Times New Roman" w:hAnsi="Times New Roman" w:cs="Times New Roman"/>
          <w:color w:val="000000"/>
          <w:sz w:val="28"/>
          <w:szCs w:val="28"/>
          <w:lang w:val="uk-UA"/>
        </w:rPr>
        <w:t xml:space="preserve">), </w:t>
      </w:r>
      <w:r w:rsidRPr="00765106">
        <w:rPr>
          <w:rFonts w:ascii="Times New Roman CYR" w:hAnsi="Times New Roman CYR" w:cs="Times New Roman CYR"/>
          <w:color w:val="000000"/>
          <w:sz w:val="28"/>
          <w:szCs w:val="28"/>
          <w:lang w:val="uk-UA"/>
        </w:rPr>
        <w:t>загального анаеробного фону;</w:t>
      </w:r>
    </w:p>
    <w:p w14:paraId="0E51E516" w14:textId="673DA832" w:rsidR="00652AF7" w:rsidRPr="00765106" w:rsidRDefault="00652AF7" w:rsidP="00652AF7">
      <w:pPr>
        <w:spacing w:after="0" w:line="360" w:lineRule="auto"/>
        <w:ind w:firstLine="709"/>
        <w:jc w:val="both"/>
        <w:rPr>
          <w:rFonts w:ascii="Times New Roman CYR" w:hAnsi="Times New Roman CYR" w:cs="Times New Roman CYR"/>
          <w:color w:val="000000"/>
          <w:sz w:val="28"/>
          <w:szCs w:val="28"/>
          <w:lang w:val="uk-UA"/>
        </w:rPr>
      </w:pPr>
      <w:r w:rsidRPr="00765106">
        <w:rPr>
          <w:rFonts w:ascii="Times New Roman CYR" w:hAnsi="Times New Roman CYR" w:cs="Times New Roman CYR"/>
          <w:color w:val="000000"/>
          <w:sz w:val="28"/>
          <w:szCs w:val="28"/>
          <w:lang w:val="uk-UA"/>
        </w:rPr>
        <w:t>в) психофізіологічні - збудливості (сили-чутливості) нервової системи та стійкості до психоемоційних стресів.</w:t>
      </w:r>
    </w:p>
    <w:p w14:paraId="1DABE8D2" w14:textId="0F56678E" w:rsidR="006D1472" w:rsidRPr="00652AF7" w:rsidRDefault="006D1472" w:rsidP="007E7735">
      <w:pPr>
        <w:spacing w:after="0" w:line="360" w:lineRule="auto"/>
        <w:ind w:firstLine="709"/>
        <w:jc w:val="both"/>
        <w:rPr>
          <w:rFonts w:ascii="Times New Roman CYR" w:hAnsi="Times New Roman CYR" w:cs="Times New Roman CYR"/>
          <w:color w:val="000000"/>
          <w:sz w:val="28"/>
          <w:szCs w:val="28"/>
          <w:lang w:val="uk-UA"/>
        </w:rPr>
      </w:pPr>
      <w:r w:rsidRPr="00765106">
        <w:rPr>
          <w:rFonts w:ascii="Times New Roman CYR" w:hAnsi="Times New Roman CYR" w:cs="Times New Roman CYR"/>
          <w:color w:val="000000"/>
          <w:sz w:val="28"/>
          <w:szCs w:val="28"/>
          <w:lang w:val="uk-UA"/>
        </w:rPr>
        <w:t>Педагогічне тестування</w:t>
      </w:r>
      <w:r w:rsidRPr="00652AF7">
        <w:rPr>
          <w:rFonts w:ascii="Times New Roman CYR" w:hAnsi="Times New Roman CYR" w:cs="Times New Roman CYR"/>
          <w:color w:val="000000"/>
          <w:sz w:val="28"/>
          <w:szCs w:val="28"/>
          <w:lang w:val="uk-UA"/>
        </w:rPr>
        <w:t xml:space="preserve"> проводилося з метою отримання інформації про фізичний розвиток, функціональні характеристики</w:t>
      </w:r>
      <w:r w:rsidRPr="00652AF7">
        <w:rPr>
          <w:rFonts w:ascii="Times New Roman" w:hAnsi="Times New Roman" w:cs="Times New Roman"/>
          <w:color w:val="FF0000"/>
          <w:sz w:val="28"/>
          <w:szCs w:val="28"/>
          <w:lang w:val="uk-UA"/>
        </w:rPr>
        <w:t xml:space="preserve"> </w:t>
      </w:r>
      <w:r w:rsidRPr="00652AF7">
        <w:rPr>
          <w:rFonts w:ascii="Times New Roman CYR" w:hAnsi="Times New Roman CYR" w:cs="Times New Roman CYR"/>
          <w:color w:val="000000"/>
          <w:sz w:val="28"/>
          <w:szCs w:val="28"/>
          <w:lang w:val="uk-UA"/>
        </w:rPr>
        <w:t>та оцінку основних рухових якостей юних дзюдоїстів віком від 1</w:t>
      </w:r>
      <w:r w:rsidR="00DA4136" w:rsidRPr="00652AF7">
        <w:rPr>
          <w:rFonts w:ascii="Times New Roman CYR" w:hAnsi="Times New Roman CYR" w:cs="Times New Roman CYR"/>
          <w:color w:val="000000"/>
          <w:sz w:val="28"/>
          <w:szCs w:val="28"/>
          <w:lang w:val="uk-UA"/>
        </w:rPr>
        <w:t>1-12</w:t>
      </w:r>
      <w:r w:rsidRPr="00652AF7">
        <w:rPr>
          <w:rFonts w:ascii="Times New Roman CYR" w:hAnsi="Times New Roman CYR" w:cs="Times New Roman CYR"/>
          <w:color w:val="000000"/>
          <w:sz w:val="28"/>
          <w:szCs w:val="28"/>
          <w:lang w:val="uk-UA"/>
        </w:rPr>
        <w:t xml:space="preserve"> років, а також був проведений експрес-аналіз інформації тренувальних занять протягом всього періоду дослідження. Усі отримані індивідуальні показники звірялися із віковими нормами здоров'я дітей.</w:t>
      </w:r>
    </w:p>
    <w:p w14:paraId="7017D093" w14:textId="77777777" w:rsidR="00652AF7" w:rsidRPr="00652AF7" w:rsidRDefault="00652AF7" w:rsidP="007E7735">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 xml:space="preserve">Рівень розвитку спеціальних фізичних якостей дзюдоїстів оцінюють за такими тестами: </w:t>
      </w:r>
    </w:p>
    <w:p w14:paraId="6F01FFE2" w14:textId="77777777" w:rsidR="00652AF7" w:rsidRPr="00652AF7" w:rsidRDefault="00652AF7" w:rsidP="007E7735">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 xml:space="preserve">- </w:t>
      </w:r>
      <w:r w:rsidRPr="00652AF7">
        <w:rPr>
          <w:rFonts w:ascii="Times New Roman" w:hAnsi="Times New Roman" w:cs="Times New Roman"/>
          <w:i/>
          <w:iCs/>
          <w:color w:val="000000"/>
          <w:sz w:val="28"/>
          <w:szCs w:val="28"/>
          <w:lang w:val="uk-UA"/>
        </w:rPr>
        <w:t>виконання шести різних прийомів на швидкість</w:t>
      </w:r>
      <w:r w:rsidRPr="00652AF7">
        <w:rPr>
          <w:rFonts w:ascii="Times New Roman" w:hAnsi="Times New Roman" w:cs="Times New Roman"/>
          <w:b/>
          <w:bCs/>
          <w:color w:val="000000"/>
          <w:sz w:val="28"/>
          <w:szCs w:val="28"/>
          <w:lang w:val="uk-UA"/>
        </w:rPr>
        <w:t xml:space="preserve"> – </w:t>
      </w:r>
      <w:r w:rsidRPr="00652AF7">
        <w:rPr>
          <w:rFonts w:ascii="Times New Roman" w:hAnsi="Times New Roman" w:cs="Times New Roman"/>
          <w:color w:val="000000"/>
          <w:sz w:val="28"/>
          <w:szCs w:val="28"/>
          <w:lang w:val="uk-UA"/>
        </w:rPr>
        <w:t xml:space="preserve">у правий та лівий бік за сигналом тренера, с; </w:t>
      </w:r>
    </w:p>
    <w:p w14:paraId="51B98CBC" w14:textId="77777777" w:rsidR="00652AF7" w:rsidRPr="00652AF7" w:rsidRDefault="00652AF7" w:rsidP="007E7735">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 xml:space="preserve">- </w:t>
      </w:r>
      <w:r w:rsidRPr="00652AF7">
        <w:rPr>
          <w:rFonts w:ascii="Times New Roman" w:hAnsi="Times New Roman" w:cs="Times New Roman"/>
          <w:i/>
          <w:iCs/>
          <w:color w:val="000000"/>
          <w:sz w:val="28"/>
          <w:szCs w:val="28"/>
          <w:lang w:val="uk-UA"/>
        </w:rPr>
        <w:t>виконання кидків партнера за 20 с</w:t>
      </w:r>
      <w:r w:rsidRPr="00652AF7">
        <w:rPr>
          <w:rFonts w:ascii="Times New Roman" w:hAnsi="Times New Roman" w:cs="Times New Roman"/>
          <w:color w:val="000000"/>
          <w:sz w:val="28"/>
          <w:szCs w:val="28"/>
          <w:lang w:val="uk-UA"/>
        </w:rPr>
        <w:t xml:space="preserve"> </w:t>
      </w:r>
      <w:r w:rsidRPr="00652AF7">
        <w:rPr>
          <w:rFonts w:ascii="Times New Roman" w:hAnsi="Times New Roman" w:cs="Times New Roman"/>
          <w:b/>
          <w:bCs/>
          <w:color w:val="000000"/>
          <w:sz w:val="28"/>
          <w:szCs w:val="28"/>
          <w:lang w:val="uk-UA"/>
        </w:rPr>
        <w:t>–</w:t>
      </w:r>
      <w:r w:rsidRPr="00652AF7">
        <w:rPr>
          <w:rFonts w:ascii="Times New Roman" w:hAnsi="Times New Roman" w:cs="Times New Roman"/>
          <w:color w:val="000000"/>
          <w:sz w:val="28"/>
          <w:szCs w:val="28"/>
          <w:lang w:val="uk-UA"/>
        </w:rPr>
        <w:t xml:space="preserve"> виконується за сигналом тренера в правий або лівий бік чітко, без зупинок, з максимальною амплітудою (макс. к-сть кидків). </w:t>
      </w:r>
    </w:p>
    <w:p w14:paraId="4A868C0A" w14:textId="77777777" w:rsidR="00652AF7" w:rsidRPr="00652AF7" w:rsidRDefault="00652AF7" w:rsidP="00652AF7">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 xml:space="preserve">- </w:t>
      </w:r>
      <w:r w:rsidRPr="00652AF7">
        <w:rPr>
          <w:rFonts w:ascii="Times New Roman" w:hAnsi="Times New Roman" w:cs="Times New Roman"/>
          <w:i/>
          <w:iCs/>
          <w:color w:val="000000"/>
          <w:sz w:val="28"/>
          <w:szCs w:val="28"/>
          <w:lang w:val="uk-UA"/>
        </w:rPr>
        <w:t>5-разове виконання вправи: вставання на «міст» із стійки, відхід з моста із забіганням у правий або лівий бік і повернення у в.п.</w:t>
      </w:r>
      <w:r w:rsidRPr="00652AF7">
        <w:rPr>
          <w:rFonts w:ascii="Times New Roman" w:hAnsi="Times New Roman" w:cs="Times New Roman"/>
          <w:b/>
          <w:bCs/>
          <w:color w:val="000000"/>
          <w:sz w:val="28"/>
          <w:szCs w:val="28"/>
          <w:lang w:val="uk-UA"/>
        </w:rPr>
        <w:t xml:space="preserve"> </w:t>
      </w:r>
      <w:r w:rsidRPr="00652AF7">
        <w:rPr>
          <w:rFonts w:ascii="Times New Roman" w:hAnsi="Times New Roman" w:cs="Times New Roman"/>
          <w:color w:val="000000"/>
          <w:sz w:val="28"/>
          <w:szCs w:val="28"/>
          <w:lang w:val="uk-UA"/>
        </w:rPr>
        <w:t>Вправа виконується за сигналом тренера. Час фіксують з точністю до 0,1 с.</w:t>
      </w:r>
    </w:p>
    <w:p w14:paraId="3F6CF2CA" w14:textId="46F85DE1" w:rsidR="00864716" w:rsidRDefault="00652AF7" w:rsidP="00864716">
      <w:pPr>
        <w:spacing w:after="0" w:line="360" w:lineRule="auto"/>
        <w:ind w:firstLine="709"/>
        <w:jc w:val="both"/>
        <w:rPr>
          <w:rFonts w:ascii="Times New Roman" w:hAnsi="Times New Roman" w:cs="Times New Roman"/>
          <w:color w:val="000000"/>
          <w:sz w:val="28"/>
          <w:szCs w:val="28"/>
          <w:lang w:val="uk-UA"/>
        </w:rPr>
      </w:pPr>
      <w:bookmarkStart w:id="12" w:name="_Hlk118791591"/>
      <w:r w:rsidRPr="00652AF7">
        <w:rPr>
          <w:rFonts w:ascii="Times New Roman" w:hAnsi="Times New Roman" w:cs="Times New Roman"/>
          <w:i/>
          <w:iCs/>
          <w:color w:val="000000"/>
          <w:sz w:val="28"/>
          <w:szCs w:val="28"/>
          <w:lang w:val="uk-UA"/>
        </w:rPr>
        <w:t>Тепінгметрію</w:t>
      </w:r>
      <w:r w:rsidRPr="00652AF7">
        <w:rPr>
          <w:rFonts w:ascii="Times New Roman" w:hAnsi="Times New Roman" w:cs="Times New Roman"/>
          <w:color w:val="000000"/>
          <w:sz w:val="28"/>
          <w:szCs w:val="28"/>
          <w:lang w:val="uk-UA"/>
        </w:rPr>
        <w:t xml:space="preserve"> (тепінг-тест) використовують з метою визначення максимальної частоти рухів у спортсменів. </w:t>
      </w:r>
      <w:bookmarkEnd w:id="12"/>
      <w:r w:rsidRPr="00652AF7">
        <w:rPr>
          <w:rFonts w:ascii="Times New Roman" w:hAnsi="Times New Roman" w:cs="Times New Roman"/>
          <w:color w:val="000000"/>
          <w:sz w:val="28"/>
          <w:szCs w:val="28"/>
          <w:lang w:val="uk-UA"/>
        </w:rPr>
        <w:t xml:space="preserve">Спортсмени за сигналом упродовж 30 с з максимальною швидкістю проставляють крапки в усіх 6-ти квадратах. Тривалість проставляння крапок у кожному квадраті становить 5 с. Перехід з одного квадрата в інший здійснюється без перерви за командою. </w:t>
      </w:r>
      <w:r w:rsidRPr="00652AF7">
        <w:rPr>
          <w:rFonts w:ascii="Times New Roman" w:hAnsi="Times New Roman" w:cs="Times New Roman"/>
          <w:color w:val="000000"/>
          <w:sz w:val="28"/>
          <w:szCs w:val="28"/>
          <w:lang w:val="uk-UA"/>
        </w:rPr>
        <w:lastRenderedPageBreak/>
        <w:t>Після тестування підраховують кількість крапок у кожному квадраті. Як результат зараховують суму крапок у першому квадраті і суму крапок в усіх квадратах. Потім визначають середнє арифметичне кількості крапок в усіх квадратах [</w:t>
      </w:r>
      <w:r w:rsidR="006311AD">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56].</w:t>
      </w:r>
    </w:p>
    <w:p w14:paraId="79DB65DC" w14:textId="3793A159" w:rsidR="006D1472" w:rsidRPr="00864716" w:rsidRDefault="006D1472" w:rsidP="00864716">
      <w:pPr>
        <w:spacing w:after="0" w:line="360" w:lineRule="auto"/>
        <w:ind w:firstLine="709"/>
        <w:jc w:val="both"/>
        <w:rPr>
          <w:rFonts w:ascii="Times New Roman" w:hAnsi="Times New Roman" w:cs="Times New Roman"/>
          <w:color w:val="000000"/>
          <w:sz w:val="28"/>
          <w:szCs w:val="28"/>
          <w:lang w:val="uk-UA"/>
        </w:rPr>
      </w:pPr>
      <w:r w:rsidRPr="00652AF7">
        <w:rPr>
          <w:rFonts w:ascii="Times New Roman CYR" w:hAnsi="Times New Roman CYR" w:cs="Times New Roman CYR"/>
          <w:b/>
          <w:bCs/>
          <w:color w:val="000000"/>
          <w:sz w:val="28"/>
          <w:szCs w:val="28"/>
          <w:lang w:val="uk-UA"/>
        </w:rPr>
        <w:t xml:space="preserve">Педагогічний експеримент. </w:t>
      </w:r>
      <w:r w:rsidRPr="00652AF7">
        <w:rPr>
          <w:rFonts w:ascii="Times New Roman CYR" w:hAnsi="Times New Roman CYR" w:cs="Times New Roman CYR"/>
          <w:color w:val="000000"/>
          <w:sz w:val="28"/>
          <w:szCs w:val="28"/>
          <w:lang w:val="uk-UA"/>
        </w:rPr>
        <w:t xml:space="preserve">Дослідження проходило у м. </w:t>
      </w:r>
      <w:r w:rsidR="00864716">
        <w:rPr>
          <w:rFonts w:ascii="Times New Roman CYR" w:hAnsi="Times New Roman CYR" w:cs="Times New Roman CYR"/>
          <w:color w:val="000000"/>
          <w:sz w:val="28"/>
          <w:szCs w:val="28"/>
          <w:lang w:val="uk-UA"/>
        </w:rPr>
        <w:t>Львів</w:t>
      </w:r>
      <w:r w:rsidRPr="00652AF7">
        <w:rPr>
          <w:rFonts w:ascii="Times New Roman CYR" w:hAnsi="Times New Roman CYR" w:cs="Times New Roman CYR"/>
          <w:color w:val="000000"/>
          <w:sz w:val="28"/>
          <w:szCs w:val="28"/>
          <w:lang w:val="uk-UA"/>
        </w:rPr>
        <w:t xml:space="preserve">, з юнаками від  </w:t>
      </w:r>
      <w:r w:rsidR="00524A4E">
        <w:rPr>
          <w:rFonts w:ascii="Times New Roman CYR" w:hAnsi="Times New Roman CYR" w:cs="Times New Roman CYR"/>
          <w:color w:val="000000"/>
          <w:sz w:val="28"/>
          <w:szCs w:val="28"/>
          <w:lang w:val="uk-UA"/>
        </w:rPr>
        <w:t>10-11</w:t>
      </w:r>
      <w:r w:rsidRPr="00652AF7">
        <w:rPr>
          <w:rFonts w:ascii="Times New Roman CYR" w:hAnsi="Times New Roman CYR" w:cs="Times New Roman CYR"/>
          <w:color w:val="000000"/>
          <w:sz w:val="28"/>
          <w:szCs w:val="28"/>
          <w:lang w:val="uk-UA"/>
        </w:rPr>
        <w:t xml:space="preserve"> років, які тренуються у </w:t>
      </w:r>
      <w:r w:rsidR="00412B07" w:rsidRPr="00412B07">
        <w:rPr>
          <w:rFonts w:ascii="Times New Roman CYR" w:hAnsi="Times New Roman CYR" w:cs="Times New Roman CYR"/>
          <w:color w:val="000000"/>
          <w:sz w:val="28"/>
          <w:szCs w:val="28"/>
          <w:lang w:val="uk-UA"/>
        </w:rPr>
        <w:t xml:space="preserve">ДЮШС Gorilla ім </w:t>
      </w:r>
      <w:r w:rsidR="00412B07">
        <w:rPr>
          <w:rFonts w:ascii="Times New Roman CYR" w:hAnsi="Times New Roman CYR" w:cs="Times New Roman CYR"/>
          <w:color w:val="000000"/>
          <w:sz w:val="28"/>
          <w:szCs w:val="28"/>
          <w:lang w:val="uk-UA"/>
        </w:rPr>
        <w:t>А</w:t>
      </w:r>
      <w:r w:rsidR="00412B07" w:rsidRPr="00412B07">
        <w:rPr>
          <w:rFonts w:ascii="Times New Roman CYR" w:hAnsi="Times New Roman CYR" w:cs="Times New Roman CYR"/>
          <w:color w:val="000000"/>
          <w:sz w:val="28"/>
          <w:szCs w:val="28"/>
          <w:lang w:val="uk-UA"/>
        </w:rPr>
        <w:t>.</w:t>
      </w:r>
      <w:r w:rsidR="00412B07">
        <w:rPr>
          <w:rFonts w:ascii="Times New Roman CYR" w:hAnsi="Times New Roman CYR" w:cs="Times New Roman CYR"/>
          <w:color w:val="000000"/>
          <w:sz w:val="28"/>
          <w:szCs w:val="28"/>
          <w:lang w:val="uk-UA"/>
        </w:rPr>
        <w:t xml:space="preserve"> Б</w:t>
      </w:r>
      <w:r w:rsidR="00412B07" w:rsidRPr="00412B07">
        <w:rPr>
          <w:rFonts w:ascii="Times New Roman CYR" w:hAnsi="Times New Roman CYR" w:cs="Times New Roman CYR"/>
          <w:color w:val="000000"/>
          <w:sz w:val="28"/>
          <w:szCs w:val="28"/>
          <w:lang w:val="uk-UA"/>
        </w:rPr>
        <w:t>ілого</w:t>
      </w:r>
      <w:r w:rsidR="00412B07">
        <w:rPr>
          <w:rFonts w:ascii="Times New Roman CYR" w:hAnsi="Times New Roman CYR" w:cs="Times New Roman CYR"/>
          <w:color w:val="000000"/>
          <w:sz w:val="28"/>
          <w:szCs w:val="28"/>
          <w:lang w:val="uk-UA"/>
        </w:rPr>
        <w:t>.</w:t>
      </w:r>
    </w:p>
    <w:p w14:paraId="1C57F31C" w14:textId="70DF9125" w:rsidR="006D1472" w:rsidRPr="00652AF7" w:rsidRDefault="006D1472" w:rsidP="006D1472">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Всього у дослідженні взяло участь (n=30) спортсменів. Під час проведення педагогічного експерименту спортсмени було розділено на дві рівноцінні групи КГ (n=15) і ЕГ (n=15).</w:t>
      </w:r>
    </w:p>
    <w:p w14:paraId="7767EF67" w14:textId="509B74CA" w:rsidR="006D1472" w:rsidRPr="00652AF7" w:rsidRDefault="006D1472" w:rsidP="007E7735">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 xml:space="preserve">Учасники контрольної групи тренувалися за традиційною методикою проведення занять, тоді як спортсмени експериментальної групи - за розробленою моделлю, що включає </w:t>
      </w:r>
      <w:r w:rsidR="00524A4E">
        <w:rPr>
          <w:rFonts w:ascii="Times New Roman CYR" w:hAnsi="Times New Roman CYR" w:cs="Times New Roman CYR"/>
          <w:color w:val="000000"/>
          <w:sz w:val="28"/>
          <w:szCs w:val="28"/>
          <w:lang w:val="uk-UA"/>
        </w:rPr>
        <w:t>засоби силового фітнесу для підвищення функціональних можливостей.</w:t>
      </w:r>
    </w:p>
    <w:p w14:paraId="3FA77FAE" w14:textId="76DC5B32" w:rsidR="005579D2" w:rsidRPr="00652AF7" w:rsidRDefault="006D1472" w:rsidP="00524A4E">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b/>
          <w:bCs/>
          <w:color w:val="000000"/>
          <w:sz w:val="28"/>
          <w:szCs w:val="28"/>
          <w:lang w:val="uk-UA"/>
        </w:rPr>
        <w:t xml:space="preserve">Методи математичної статистики. </w:t>
      </w:r>
      <w:r w:rsidRPr="00652AF7">
        <w:rPr>
          <w:rFonts w:ascii="Times New Roman CYR" w:hAnsi="Times New Roman CYR" w:cs="Times New Roman CYR"/>
          <w:color w:val="000000"/>
          <w:sz w:val="28"/>
          <w:szCs w:val="28"/>
          <w:lang w:val="uk-UA"/>
        </w:rPr>
        <w:t>Всі данні у ході експериментального дослідження підлягали обробці з використанням загальновідомого методу середніх величин.</w:t>
      </w:r>
    </w:p>
    <w:p w14:paraId="190FEF19" w14:textId="77777777" w:rsidR="006D1472" w:rsidRPr="00652AF7" w:rsidRDefault="006D1472" w:rsidP="007E7735">
      <w:pPr>
        <w:spacing w:after="0" w:line="360" w:lineRule="auto"/>
        <w:ind w:firstLine="709"/>
        <w:jc w:val="both"/>
        <w:rPr>
          <w:rFonts w:ascii="Times New Roman" w:hAnsi="Times New Roman" w:cs="Times New Roman"/>
          <w:b/>
          <w:bCs/>
          <w:sz w:val="28"/>
          <w:szCs w:val="28"/>
          <w:lang w:val="uk-UA"/>
        </w:rPr>
      </w:pPr>
    </w:p>
    <w:p w14:paraId="0FB47D88" w14:textId="50E624BC" w:rsidR="00DE34CA" w:rsidRPr="00652AF7" w:rsidRDefault="00DE34CA" w:rsidP="007E7735">
      <w:pPr>
        <w:spacing w:after="0" w:line="360" w:lineRule="auto"/>
        <w:ind w:firstLine="709"/>
        <w:jc w:val="both"/>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2.2. Організація дослідження</w:t>
      </w:r>
    </w:p>
    <w:p w14:paraId="1BBE881C" w14:textId="77777777" w:rsidR="00524A4E" w:rsidRDefault="00524A4E" w:rsidP="007E7735">
      <w:pPr>
        <w:spacing w:after="0" w:line="360" w:lineRule="auto"/>
        <w:ind w:firstLine="709"/>
        <w:jc w:val="both"/>
        <w:rPr>
          <w:rFonts w:ascii="Times New Roman" w:hAnsi="Times New Roman" w:cs="Times New Roman"/>
          <w:sz w:val="28"/>
          <w:szCs w:val="28"/>
          <w:lang w:val="uk-UA"/>
        </w:rPr>
      </w:pPr>
    </w:p>
    <w:p w14:paraId="5F4DBEA5" w14:textId="177FC53E" w:rsidR="00176D91" w:rsidRPr="00652AF7" w:rsidRDefault="00452C63" w:rsidP="007E7735">
      <w:pPr>
        <w:spacing w:after="0" w:line="360" w:lineRule="auto"/>
        <w:ind w:firstLine="709"/>
        <w:jc w:val="both"/>
        <w:rPr>
          <w:rFonts w:ascii="Times New Roman CYR" w:hAnsi="Times New Roman CYR" w:cs="Times New Roman CYR"/>
          <w:color w:val="000000"/>
          <w:sz w:val="28"/>
          <w:szCs w:val="28"/>
          <w:lang w:val="uk-UA"/>
        </w:rPr>
      </w:pPr>
      <w:bookmarkStart w:id="13" w:name="_Hlk118791133"/>
      <w:r w:rsidRPr="00652AF7">
        <w:rPr>
          <w:rFonts w:ascii="Times New Roman CYR" w:hAnsi="Times New Roman CYR" w:cs="Times New Roman CYR"/>
          <w:color w:val="000000"/>
          <w:sz w:val="28"/>
          <w:szCs w:val="28"/>
          <w:lang w:val="uk-UA"/>
        </w:rPr>
        <w:t>Дослідження проводилися у рамках трьох послідовних та взаємопов'язаних етапів, що забезпечують наступність у плануванні, отриманні, обробці, інтерпретації та подання теоретичного та експериментального матеріалу.</w:t>
      </w:r>
    </w:p>
    <w:p w14:paraId="3758A7CE" w14:textId="77777777" w:rsidR="0027208D" w:rsidRDefault="00452C63" w:rsidP="0027208D">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w:hAnsi="Times New Roman" w:cs="Times New Roman"/>
          <w:i/>
          <w:iCs/>
          <w:color w:val="000000"/>
          <w:sz w:val="28"/>
          <w:szCs w:val="28"/>
          <w:lang w:val="uk-UA"/>
        </w:rPr>
        <w:t>1–</w:t>
      </w:r>
      <w:r w:rsidRPr="00652AF7">
        <w:rPr>
          <w:rFonts w:ascii="Times New Roman CYR" w:hAnsi="Times New Roman CYR" w:cs="Times New Roman CYR"/>
          <w:i/>
          <w:iCs/>
          <w:color w:val="000000"/>
          <w:sz w:val="28"/>
          <w:szCs w:val="28"/>
          <w:lang w:val="uk-UA"/>
        </w:rPr>
        <w:t>й етап (</w:t>
      </w:r>
      <w:r w:rsidR="0027208D">
        <w:rPr>
          <w:rFonts w:ascii="Times New Roman CYR" w:hAnsi="Times New Roman CYR" w:cs="Times New Roman CYR"/>
          <w:i/>
          <w:iCs/>
          <w:color w:val="000000"/>
          <w:sz w:val="28"/>
          <w:szCs w:val="28"/>
          <w:lang w:val="uk-UA"/>
        </w:rPr>
        <w:t>січень</w:t>
      </w:r>
      <w:r w:rsidRPr="00652AF7">
        <w:rPr>
          <w:rFonts w:ascii="Times New Roman CYR" w:hAnsi="Times New Roman CYR" w:cs="Times New Roman CYR"/>
          <w:i/>
          <w:iCs/>
          <w:color w:val="000000"/>
          <w:sz w:val="28"/>
          <w:szCs w:val="28"/>
          <w:lang w:val="uk-UA"/>
        </w:rPr>
        <w:t xml:space="preserve"> </w:t>
      </w:r>
      <w:r w:rsidRPr="00652AF7">
        <w:rPr>
          <w:rFonts w:ascii="Times New Roman" w:hAnsi="Times New Roman" w:cs="Times New Roman"/>
          <w:i/>
          <w:iCs/>
          <w:color w:val="000000"/>
          <w:sz w:val="28"/>
          <w:szCs w:val="28"/>
          <w:lang w:val="uk-UA"/>
        </w:rPr>
        <w:t xml:space="preserve">– </w:t>
      </w:r>
      <w:r w:rsidR="0027208D">
        <w:rPr>
          <w:rFonts w:ascii="Times New Roman CYR" w:hAnsi="Times New Roman CYR" w:cs="Times New Roman CYR"/>
          <w:i/>
          <w:iCs/>
          <w:color w:val="000000"/>
          <w:sz w:val="28"/>
          <w:szCs w:val="28"/>
          <w:lang w:val="uk-UA"/>
        </w:rPr>
        <w:t>лютий</w:t>
      </w:r>
      <w:r w:rsidRPr="00652AF7">
        <w:rPr>
          <w:rFonts w:ascii="Times New Roman CYR" w:hAnsi="Times New Roman CYR" w:cs="Times New Roman CYR"/>
          <w:i/>
          <w:iCs/>
          <w:color w:val="000000"/>
          <w:sz w:val="28"/>
          <w:szCs w:val="28"/>
          <w:lang w:val="uk-UA"/>
        </w:rPr>
        <w:t xml:space="preserve"> 2020 р.)</w:t>
      </w:r>
      <w:r w:rsidRPr="00652AF7">
        <w:rPr>
          <w:rFonts w:ascii="Times New Roman" w:hAnsi="Times New Roman" w:cs="Times New Roman"/>
          <w:b/>
          <w:bCs/>
          <w:color w:val="000000"/>
          <w:sz w:val="28"/>
          <w:szCs w:val="28"/>
          <w:lang w:val="uk-UA"/>
        </w:rPr>
        <w:t xml:space="preserve"> </w:t>
      </w:r>
      <w:bookmarkEnd w:id="13"/>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вивчався стан досліджуваної проблеми у вітчизняних та зарубіжних джерелах. Здійснювався підбір та апробація методів дослідження відповідно до завдань, розроблялися алгоритми для програм обробки даних. На цьому етапі було розроблено модель, послідовність організації тренування у боротьбі дзюдо з використанням </w:t>
      </w:r>
      <w:r w:rsidR="0027208D">
        <w:rPr>
          <w:rFonts w:ascii="Times New Roman CYR" w:hAnsi="Times New Roman CYR" w:cs="Times New Roman CYR"/>
          <w:color w:val="000000"/>
          <w:sz w:val="28"/>
          <w:szCs w:val="28"/>
          <w:lang w:val="uk-UA"/>
        </w:rPr>
        <w:t>засобів силового фітнесу.</w:t>
      </w:r>
    </w:p>
    <w:p w14:paraId="0FC69D69" w14:textId="2500F15A" w:rsidR="00452C63" w:rsidRPr="00652AF7" w:rsidRDefault="00452C63" w:rsidP="0027208D">
      <w:pPr>
        <w:spacing w:after="0" w:line="360" w:lineRule="auto"/>
        <w:ind w:firstLine="709"/>
        <w:jc w:val="both"/>
        <w:rPr>
          <w:rFonts w:ascii="Times New Roman CYR" w:hAnsi="Times New Roman CYR" w:cs="Times New Roman CYR"/>
          <w:color w:val="000000"/>
          <w:sz w:val="28"/>
          <w:szCs w:val="28"/>
          <w:lang w:val="uk-UA"/>
        </w:rPr>
      </w:pPr>
      <w:bookmarkStart w:id="14" w:name="_Hlk118791151"/>
      <w:r w:rsidRPr="00652AF7">
        <w:rPr>
          <w:rFonts w:ascii="Times New Roman" w:hAnsi="Times New Roman" w:cs="Times New Roman"/>
          <w:i/>
          <w:iCs/>
          <w:color w:val="000000"/>
          <w:sz w:val="28"/>
          <w:szCs w:val="28"/>
          <w:lang w:val="uk-UA"/>
        </w:rPr>
        <w:lastRenderedPageBreak/>
        <w:t>2-</w:t>
      </w:r>
      <w:r w:rsidRPr="00652AF7">
        <w:rPr>
          <w:rFonts w:ascii="Times New Roman CYR" w:hAnsi="Times New Roman CYR" w:cs="Times New Roman CYR"/>
          <w:i/>
          <w:iCs/>
          <w:color w:val="000000"/>
          <w:sz w:val="28"/>
          <w:szCs w:val="28"/>
          <w:lang w:val="uk-UA"/>
        </w:rPr>
        <w:t>й етап (</w:t>
      </w:r>
      <w:r w:rsidR="0027208D">
        <w:rPr>
          <w:rFonts w:ascii="Times New Roman CYR" w:hAnsi="Times New Roman CYR" w:cs="Times New Roman CYR"/>
          <w:i/>
          <w:iCs/>
          <w:color w:val="000000"/>
          <w:sz w:val="28"/>
          <w:szCs w:val="28"/>
          <w:lang w:val="uk-UA"/>
        </w:rPr>
        <w:t>лютий</w:t>
      </w:r>
      <w:r w:rsidRPr="00652AF7">
        <w:rPr>
          <w:rFonts w:ascii="Times New Roman CYR" w:hAnsi="Times New Roman CYR" w:cs="Times New Roman CYR"/>
          <w:i/>
          <w:iCs/>
          <w:color w:val="000000"/>
          <w:sz w:val="28"/>
          <w:szCs w:val="28"/>
          <w:lang w:val="uk-UA"/>
        </w:rPr>
        <w:t xml:space="preserve"> </w:t>
      </w:r>
      <w:r w:rsidRPr="00652AF7">
        <w:rPr>
          <w:rFonts w:ascii="Times New Roman" w:hAnsi="Times New Roman" w:cs="Times New Roman"/>
          <w:i/>
          <w:iCs/>
          <w:color w:val="000000"/>
          <w:sz w:val="28"/>
          <w:szCs w:val="28"/>
          <w:lang w:val="uk-UA"/>
        </w:rPr>
        <w:t xml:space="preserve">– </w:t>
      </w:r>
      <w:r w:rsidR="0027208D">
        <w:rPr>
          <w:rFonts w:ascii="Times New Roman CYR" w:hAnsi="Times New Roman CYR" w:cs="Times New Roman CYR"/>
          <w:i/>
          <w:iCs/>
          <w:color w:val="000000"/>
          <w:sz w:val="28"/>
          <w:szCs w:val="28"/>
          <w:lang w:val="uk-UA"/>
        </w:rPr>
        <w:t>березень</w:t>
      </w:r>
      <w:r w:rsidRPr="00652AF7">
        <w:rPr>
          <w:rFonts w:ascii="Times New Roman CYR" w:hAnsi="Times New Roman CYR" w:cs="Times New Roman CYR"/>
          <w:i/>
          <w:iCs/>
          <w:color w:val="000000"/>
          <w:sz w:val="28"/>
          <w:szCs w:val="28"/>
          <w:lang w:val="uk-UA"/>
        </w:rPr>
        <w:t xml:space="preserve"> 202</w:t>
      </w:r>
      <w:r w:rsidR="0027208D">
        <w:rPr>
          <w:rFonts w:ascii="Times New Roman CYR" w:hAnsi="Times New Roman CYR" w:cs="Times New Roman CYR"/>
          <w:i/>
          <w:iCs/>
          <w:color w:val="000000"/>
          <w:sz w:val="28"/>
          <w:szCs w:val="28"/>
          <w:lang w:val="uk-UA"/>
        </w:rPr>
        <w:t>2</w:t>
      </w:r>
      <w:r w:rsidRPr="00652AF7">
        <w:rPr>
          <w:rFonts w:ascii="Times New Roman CYR" w:hAnsi="Times New Roman CYR" w:cs="Times New Roman CYR"/>
          <w:i/>
          <w:iCs/>
          <w:color w:val="000000"/>
          <w:sz w:val="28"/>
          <w:szCs w:val="28"/>
          <w:lang w:val="uk-UA"/>
        </w:rPr>
        <w:t xml:space="preserve"> р.)</w:t>
      </w:r>
      <w:r w:rsidRPr="00652AF7">
        <w:rPr>
          <w:rFonts w:ascii="Times New Roman" w:hAnsi="Times New Roman" w:cs="Times New Roman"/>
          <w:color w:val="000000"/>
          <w:sz w:val="28"/>
          <w:szCs w:val="28"/>
          <w:lang w:val="uk-UA"/>
        </w:rPr>
        <w:t xml:space="preserve"> </w:t>
      </w:r>
      <w:bookmarkEnd w:id="14"/>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підбиралися і апробувалися зміст, засоби, методи підготовки дзюдоїстів 1</w:t>
      </w:r>
      <w:r w:rsidR="0027208D">
        <w:rPr>
          <w:rFonts w:ascii="Times New Roman CYR" w:hAnsi="Times New Roman CYR" w:cs="Times New Roman CYR"/>
          <w:color w:val="000000"/>
          <w:sz w:val="28"/>
          <w:szCs w:val="28"/>
          <w:lang w:val="uk-UA"/>
        </w:rPr>
        <w:t>1-12</w:t>
      </w:r>
      <w:r w:rsidRPr="00652AF7">
        <w:rPr>
          <w:rFonts w:ascii="Times New Roman CYR" w:hAnsi="Times New Roman CYR" w:cs="Times New Roman CYR"/>
          <w:color w:val="000000"/>
          <w:sz w:val="28"/>
          <w:szCs w:val="28"/>
          <w:lang w:val="uk-UA"/>
        </w:rPr>
        <w:t xml:space="preserve"> річного віку, здійснювалося нормування навантажень, аналізувалися реакції організму з їхнього впливу, відповідно віку, фізичної підготовленості та функціонального розвитку спортсменів. Визначалася методика і теоретичні основи дослідження. </w:t>
      </w:r>
    </w:p>
    <w:p w14:paraId="79DDF176" w14:textId="350BDFF8" w:rsidR="00452C63" w:rsidRPr="00652AF7" w:rsidRDefault="00452C63" w:rsidP="00452C63">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Обґрунтовувалися методика тренувань та впровадження моделі у структуру процесу спеціальної фізичної підготовки дзюдоїстів ЕГ. У ході дослідно-експериментальної роботи здійснювалася перевірка ефективності та подальше вдосконалення практичних рекомендацій з фізичної підготовки дзюдоїстів 1</w:t>
      </w:r>
      <w:r w:rsidR="0027208D">
        <w:rPr>
          <w:rFonts w:ascii="Times New Roman CYR" w:hAnsi="Times New Roman CYR" w:cs="Times New Roman CYR"/>
          <w:color w:val="000000"/>
          <w:sz w:val="28"/>
          <w:szCs w:val="28"/>
          <w:lang w:val="uk-UA"/>
        </w:rPr>
        <w:t>1</w:t>
      </w:r>
      <w:r w:rsidRPr="00652AF7">
        <w:rPr>
          <w:rFonts w:ascii="Times New Roman CYR" w:hAnsi="Times New Roman CYR" w:cs="Times New Roman CYR"/>
          <w:color w:val="000000"/>
          <w:sz w:val="28"/>
          <w:szCs w:val="28"/>
          <w:lang w:val="uk-UA"/>
        </w:rPr>
        <w:t>-1</w:t>
      </w:r>
      <w:r w:rsidR="0027208D">
        <w:rPr>
          <w:rFonts w:ascii="Times New Roman CYR" w:hAnsi="Times New Roman CYR" w:cs="Times New Roman CYR"/>
          <w:color w:val="000000"/>
          <w:sz w:val="28"/>
          <w:szCs w:val="28"/>
          <w:lang w:val="uk-UA"/>
        </w:rPr>
        <w:t>2</w:t>
      </w:r>
      <w:r w:rsidRPr="00652AF7">
        <w:rPr>
          <w:rFonts w:ascii="Times New Roman CYR" w:hAnsi="Times New Roman CYR" w:cs="Times New Roman CYR"/>
          <w:color w:val="000000"/>
          <w:sz w:val="28"/>
          <w:szCs w:val="28"/>
          <w:lang w:val="uk-UA"/>
        </w:rPr>
        <w:t xml:space="preserve"> років. КГ тренувалась за допомогою традиційної методики проведення занять з загальної фізичної підготовки, а ЕГ </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за пропонованою методикою навчання, розробленою моделлю, що включає </w:t>
      </w:r>
      <w:r w:rsidR="0027208D">
        <w:rPr>
          <w:rFonts w:ascii="Times New Roman CYR" w:hAnsi="Times New Roman CYR" w:cs="Times New Roman CYR"/>
          <w:color w:val="000000"/>
          <w:sz w:val="28"/>
          <w:szCs w:val="28"/>
          <w:lang w:val="uk-UA"/>
        </w:rPr>
        <w:t>засоби силового фітнесу .</w:t>
      </w:r>
    </w:p>
    <w:p w14:paraId="348E1883" w14:textId="121B876D" w:rsidR="00452C63" w:rsidRPr="00652AF7" w:rsidRDefault="00452C63" w:rsidP="00452C63">
      <w:pPr>
        <w:spacing w:after="0" w:line="360" w:lineRule="auto"/>
        <w:ind w:firstLine="709"/>
        <w:jc w:val="both"/>
        <w:rPr>
          <w:rFonts w:ascii="Times New Roman CYR" w:hAnsi="Times New Roman CYR" w:cs="Times New Roman CYR"/>
          <w:color w:val="000000"/>
          <w:sz w:val="28"/>
          <w:szCs w:val="28"/>
          <w:lang w:val="uk-UA"/>
        </w:rPr>
      </w:pPr>
      <w:bookmarkStart w:id="15" w:name="_Hlk118791165"/>
      <w:r w:rsidRPr="00652AF7">
        <w:rPr>
          <w:rFonts w:ascii="Times New Roman" w:hAnsi="Times New Roman" w:cs="Times New Roman"/>
          <w:i/>
          <w:iCs/>
          <w:color w:val="000000"/>
          <w:sz w:val="28"/>
          <w:szCs w:val="28"/>
          <w:lang w:val="uk-UA"/>
        </w:rPr>
        <w:t>3-</w:t>
      </w:r>
      <w:r w:rsidRPr="00652AF7">
        <w:rPr>
          <w:rFonts w:ascii="Times New Roman CYR" w:hAnsi="Times New Roman CYR" w:cs="Times New Roman CYR"/>
          <w:i/>
          <w:iCs/>
          <w:color w:val="000000"/>
          <w:sz w:val="28"/>
          <w:szCs w:val="28"/>
          <w:lang w:val="uk-UA"/>
        </w:rPr>
        <w:t>й етап (</w:t>
      </w:r>
      <w:r w:rsidR="0027208D">
        <w:rPr>
          <w:rFonts w:ascii="Times New Roman CYR" w:hAnsi="Times New Roman CYR" w:cs="Times New Roman CYR"/>
          <w:i/>
          <w:iCs/>
          <w:color w:val="000000"/>
          <w:sz w:val="28"/>
          <w:szCs w:val="28"/>
          <w:lang w:val="uk-UA"/>
        </w:rPr>
        <w:t>березень</w:t>
      </w:r>
      <w:r w:rsidRPr="00652AF7">
        <w:rPr>
          <w:rFonts w:ascii="Times New Roman CYR" w:hAnsi="Times New Roman CYR" w:cs="Times New Roman CYR"/>
          <w:i/>
          <w:iCs/>
          <w:color w:val="000000"/>
          <w:sz w:val="28"/>
          <w:szCs w:val="28"/>
          <w:lang w:val="uk-UA"/>
        </w:rPr>
        <w:t xml:space="preserve"> </w:t>
      </w:r>
      <w:r w:rsidRPr="00652AF7">
        <w:rPr>
          <w:rFonts w:ascii="Times New Roman" w:hAnsi="Times New Roman" w:cs="Times New Roman"/>
          <w:i/>
          <w:iCs/>
          <w:color w:val="000000"/>
          <w:sz w:val="28"/>
          <w:szCs w:val="28"/>
          <w:lang w:val="uk-UA"/>
        </w:rPr>
        <w:t>–</w:t>
      </w:r>
      <w:r w:rsidR="0027208D">
        <w:rPr>
          <w:rFonts w:ascii="Times New Roman" w:hAnsi="Times New Roman" w:cs="Times New Roman"/>
          <w:i/>
          <w:iCs/>
          <w:color w:val="000000"/>
          <w:sz w:val="28"/>
          <w:szCs w:val="28"/>
          <w:lang w:val="uk-UA"/>
        </w:rPr>
        <w:t xml:space="preserve"> травень</w:t>
      </w:r>
      <w:r w:rsidRPr="00652AF7">
        <w:rPr>
          <w:rFonts w:ascii="Times New Roman CYR" w:hAnsi="Times New Roman CYR" w:cs="Times New Roman CYR"/>
          <w:i/>
          <w:iCs/>
          <w:color w:val="000000"/>
          <w:sz w:val="28"/>
          <w:szCs w:val="28"/>
          <w:lang w:val="uk-UA"/>
        </w:rPr>
        <w:t xml:space="preserve"> 202</w:t>
      </w:r>
      <w:r w:rsidR="0027208D">
        <w:rPr>
          <w:rFonts w:ascii="Times New Roman CYR" w:hAnsi="Times New Roman CYR" w:cs="Times New Roman CYR"/>
          <w:i/>
          <w:iCs/>
          <w:color w:val="000000"/>
          <w:sz w:val="28"/>
          <w:szCs w:val="28"/>
          <w:lang w:val="uk-UA"/>
        </w:rPr>
        <w:t>2</w:t>
      </w:r>
      <w:r w:rsidRPr="00652AF7">
        <w:rPr>
          <w:rFonts w:ascii="Times New Roman CYR" w:hAnsi="Times New Roman CYR" w:cs="Times New Roman CYR"/>
          <w:i/>
          <w:iCs/>
          <w:color w:val="000000"/>
          <w:sz w:val="28"/>
          <w:szCs w:val="28"/>
          <w:lang w:val="uk-UA"/>
        </w:rPr>
        <w:t xml:space="preserve"> р.)</w:t>
      </w:r>
      <w:r w:rsidRPr="00652AF7">
        <w:rPr>
          <w:rFonts w:ascii="Times New Roman" w:hAnsi="Times New Roman" w:cs="Times New Roman"/>
          <w:color w:val="000000"/>
          <w:sz w:val="28"/>
          <w:szCs w:val="28"/>
          <w:lang w:val="uk-UA"/>
        </w:rPr>
        <w:t xml:space="preserve"> </w:t>
      </w:r>
      <w:bookmarkEnd w:id="15"/>
      <w:r w:rsidRPr="00652AF7">
        <w:rPr>
          <w:rFonts w:ascii="Times New Roman CYR" w:hAnsi="Times New Roman CYR" w:cs="Times New Roman CYR"/>
          <w:color w:val="000000"/>
          <w:sz w:val="28"/>
          <w:szCs w:val="28"/>
          <w:lang w:val="uk-UA"/>
        </w:rPr>
        <w:t>узагальнюючий характер, було проведено педагогічний аналіз результатів, математичну та статистичну обробку отриманих матеріалів та їх узагальнення, систематизацію та інтерпретацію з формулюванням висновків, літературне оформлення магістерської роботи.</w:t>
      </w:r>
    </w:p>
    <w:p w14:paraId="091D8A21" w14:textId="2AAF8815" w:rsidR="00176D91" w:rsidRPr="00652AF7" w:rsidRDefault="00176D91" w:rsidP="007E7735">
      <w:pPr>
        <w:spacing w:after="0" w:line="360" w:lineRule="auto"/>
        <w:ind w:firstLine="709"/>
        <w:jc w:val="both"/>
        <w:rPr>
          <w:rFonts w:ascii="Times New Roman" w:hAnsi="Times New Roman" w:cs="Times New Roman"/>
          <w:sz w:val="28"/>
          <w:szCs w:val="28"/>
          <w:lang w:val="uk-UA"/>
        </w:rPr>
      </w:pPr>
    </w:p>
    <w:p w14:paraId="2B045CD4" w14:textId="616A0AA1" w:rsidR="00B80931" w:rsidRPr="00652AF7" w:rsidRDefault="00B80931" w:rsidP="007E7735">
      <w:pPr>
        <w:spacing w:after="0" w:line="360" w:lineRule="auto"/>
        <w:ind w:firstLine="709"/>
        <w:jc w:val="both"/>
        <w:rPr>
          <w:rFonts w:ascii="Times New Roman" w:hAnsi="Times New Roman" w:cs="Times New Roman"/>
          <w:sz w:val="28"/>
          <w:szCs w:val="28"/>
          <w:lang w:val="uk-UA"/>
        </w:rPr>
      </w:pPr>
    </w:p>
    <w:p w14:paraId="3C26A59E" w14:textId="31AC8427" w:rsidR="00B80931" w:rsidRPr="00652AF7" w:rsidRDefault="00B80931" w:rsidP="007E7735">
      <w:pPr>
        <w:spacing w:after="0" w:line="360" w:lineRule="auto"/>
        <w:ind w:firstLine="709"/>
        <w:jc w:val="both"/>
        <w:rPr>
          <w:rFonts w:ascii="Times New Roman" w:hAnsi="Times New Roman" w:cs="Times New Roman"/>
          <w:sz w:val="28"/>
          <w:szCs w:val="28"/>
          <w:lang w:val="uk-UA"/>
        </w:rPr>
      </w:pPr>
    </w:p>
    <w:p w14:paraId="42569945" w14:textId="0F42C263" w:rsidR="00B80931" w:rsidRPr="00652AF7" w:rsidRDefault="00B80931" w:rsidP="007E7735">
      <w:pPr>
        <w:spacing w:after="0" w:line="360" w:lineRule="auto"/>
        <w:ind w:firstLine="709"/>
        <w:jc w:val="both"/>
        <w:rPr>
          <w:rFonts w:ascii="Times New Roman" w:hAnsi="Times New Roman" w:cs="Times New Roman"/>
          <w:sz w:val="28"/>
          <w:szCs w:val="28"/>
          <w:lang w:val="uk-UA"/>
        </w:rPr>
      </w:pPr>
    </w:p>
    <w:p w14:paraId="1ACFF0C6" w14:textId="41365C60" w:rsidR="002474E8" w:rsidRDefault="002474E8" w:rsidP="00DF46C5">
      <w:pPr>
        <w:spacing w:after="0" w:line="360" w:lineRule="auto"/>
        <w:rPr>
          <w:rFonts w:ascii="Times New Roman" w:hAnsi="Times New Roman" w:cs="Times New Roman"/>
          <w:b/>
          <w:bCs/>
          <w:sz w:val="28"/>
          <w:szCs w:val="28"/>
          <w:lang w:val="uk-UA"/>
        </w:rPr>
      </w:pPr>
    </w:p>
    <w:p w14:paraId="5D82AE55" w14:textId="7966DC73" w:rsidR="006311AD" w:rsidRDefault="006311AD" w:rsidP="00DF46C5">
      <w:pPr>
        <w:spacing w:after="0" w:line="360" w:lineRule="auto"/>
        <w:rPr>
          <w:rFonts w:ascii="Times New Roman" w:hAnsi="Times New Roman" w:cs="Times New Roman"/>
          <w:b/>
          <w:bCs/>
          <w:sz w:val="28"/>
          <w:szCs w:val="28"/>
          <w:lang w:val="uk-UA"/>
        </w:rPr>
      </w:pPr>
    </w:p>
    <w:p w14:paraId="7A24255B" w14:textId="57B9FE61" w:rsidR="006311AD" w:rsidRDefault="006311AD" w:rsidP="00DF46C5">
      <w:pPr>
        <w:spacing w:after="0" w:line="360" w:lineRule="auto"/>
        <w:rPr>
          <w:rFonts w:ascii="Times New Roman" w:hAnsi="Times New Roman" w:cs="Times New Roman"/>
          <w:b/>
          <w:bCs/>
          <w:sz w:val="28"/>
          <w:szCs w:val="28"/>
          <w:lang w:val="uk-UA"/>
        </w:rPr>
      </w:pPr>
    </w:p>
    <w:p w14:paraId="1560C5DA" w14:textId="3C930447" w:rsidR="006311AD" w:rsidRDefault="006311AD" w:rsidP="00DF46C5">
      <w:pPr>
        <w:spacing w:after="0" w:line="360" w:lineRule="auto"/>
        <w:rPr>
          <w:rFonts w:ascii="Times New Roman" w:hAnsi="Times New Roman" w:cs="Times New Roman"/>
          <w:b/>
          <w:bCs/>
          <w:sz w:val="28"/>
          <w:szCs w:val="28"/>
          <w:lang w:val="uk-UA"/>
        </w:rPr>
      </w:pPr>
    </w:p>
    <w:p w14:paraId="6F17E797" w14:textId="031C76DB" w:rsidR="006311AD" w:rsidRDefault="006311AD" w:rsidP="00DF46C5">
      <w:pPr>
        <w:spacing w:after="0" w:line="360" w:lineRule="auto"/>
        <w:rPr>
          <w:rFonts w:ascii="Times New Roman" w:hAnsi="Times New Roman" w:cs="Times New Roman"/>
          <w:b/>
          <w:bCs/>
          <w:sz w:val="28"/>
          <w:szCs w:val="28"/>
          <w:lang w:val="uk-UA"/>
        </w:rPr>
      </w:pPr>
    </w:p>
    <w:p w14:paraId="760871B8" w14:textId="3CFF8899" w:rsidR="006311AD" w:rsidRDefault="006311AD" w:rsidP="00DF46C5">
      <w:pPr>
        <w:spacing w:after="0" w:line="360" w:lineRule="auto"/>
        <w:rPr>
          <w:rFonts w:ascii="Times New Roman" w:hAnsi="Times New Roman" w:cs="Times New Roman"/>
          <w:b/>
          <w:bCs/>
          <w:sz w:val="28"/>
          <w:szCs w:val="28"/>
          <w:lang w:val="uk-UA"/>
        </w:rPr>
      </w:pPr>
    </w:p>
    <w:p w14:paraId="74CDB13C" w14:textId="77777777" w:rsidR="003E1CC7" w:rsidRDefault="003E1CC7" w:rsidP="007063AC">
      <w:pPr>
        <w:jc w:val="center"/>
        <w:rPr>
          <w:rFonts w:ascii="Times New Roman" w:hAnsi="Times New Roman" w:cs="Times New Roman"/>
          <w:sz w:val="28"/>
          <w:szCs w:val="28"/>
          <w:lang w:val="uk-UA"/>
        </w:rPr>
      </w:pPr>
    </w:p>
    <w:p w14:paraId="52D33A9E" w14:textId="47D94234" w:rsidR="007063AC" w:rsidRDefault="007063AC" w:rsidP="007063AC">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 до Розділу 2</w:t>
      </w:r>
    </w:p>
    <w:p w14:paraId="0C7C9F76" w14:textId="77777777" w:rsidR="007063AC" w:rsidRDefault="007063AC" w:rsidP="007063AC">
      <w:pPr>
        <w:jc w:val="both"/>
        <w:rPr>
          <w:rFonts w:ascii="Times New Roman" w:hAnsi="Times New Roman" w:cs="Times New Roman"/>
          <w:sz w:val="28"/>
          <w:szCs w:val="28"/>
          <w:lang w:val="uk-UA"/>
        </w:rPr>
      </w:pPr>
    </w:p>
    <w:p w14:paraId="23FE201A" w14:textId="77777777" w:rsidR="007063AC" w:rsidRDefault="007063AC" w:rsidP="007063AC">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Для дослідження було використано </w:t>
      </w:r>
      <w:r w:rsidRPr="00652AF7">
        <w:rPr>
          <w:rFonts w:ascii="Times New Roman" w:hAnsi="Times New Roman" w:cs="Times New Roman"/>
          <w:color w:val="000000"/>
          <w:sz w:val="28"/>
          <w:szCs w:val="28"/>
          <w:lang w:val="uk-UA"/>
        </w:rPr>
        <w:t>такі методи: аналіз і узагальнення даних науково-методичних літературних джерел, педагогічні спостереження, педагогічний експеримент, тестування, математична статистика.</w:t>
      </w:r>
      <w:r w:rsidRPr="002134E3">
        <w:rPr>
          <w:rFonts w:ascii="Times New Roman CYR" w:hAnsi="Times New Roman CYR" w:cs="Times New Roman CYR"/>
          <w:color w:val="000000"/>
          <w:sz w:val="28"/>
          <w:szCs w:val="28"/>
          <w:lang w:val="uk-UA"/>
        </w:rPr>
        <w:t xml:space="preserve"> </w:t>
      </w:r>
      <w:r w:rsidRPr="00765106">
        <w:rPr>
          <w:rFonts w:ascii="Times New Roman CYR" w:hAnsi="Times New Roman CYR" w:cs="Times New Roman CYR"/>
          <w:color w:val="000000"/>
          <w:sz w:val="28"/>
          <w:szCs w:val="28"/>
          <w:lang w:val="uk-UA"/>
        </w:rPr>
        <w:t>Для оцінки функціональної підготовленості та її динаміки використовувалась методика діагностики А. А. Антонова</w:t>
      </w:r>
      <w:r>
        <w:rPr>
          <w:rFonts w:ascii="Times New Roman CYR" w:hAnsi="Times New Roman CYR" w:cs="Times New Roman CYR"/>
          <w:color w:val="000000"/>
          <w:sz w:val="28"/>
          <w:szCs w:val="28"/>
          <w:lang w:val="uk-UA"/>
        </w:rPr>
        <w:t xml:space="preserve">. </w:t>
      </w:r>
      <w:r w:rsidRPr="002134E3">
        <w:rPr>
          <w:rFonts w:ascii="Times New Roman" w:hAnsi="Times New Roman" w:cs="Times New Roman"/>
          <w:color w:val="000000"/>
          <w:sz w:val="28"/>
          <w:szCs w:val="28"/>
          <w:lang w:val="uk-UA"/>
        </w:rPr>
        <w:t>Тепінгметрію</w:t>
      </w:r>
      <w:r w:rsidRPr="00652AF7">
        <w:rPr>
          <w:rFonts w:ascii="Times New Roman" w:hAnsi="Times New Roman" w:cs="Times New Roman"/>
          <w:color w:val="000000"/>
          <w:sz w:val="28"/>
          <w:szCs w:val="28"/>
          <w:lang w:val="uk-UA"/>
        </w:rPr>
        <w:t xml:space="preserve"> (тепінг-тест) використовують з метою визначення максимальної частоти рухів у спортсменів.</w:t>
      </w:r>
    </w:p>
    <w:p w14:paraId="67223BB1" w14:textId="77777777" w:rsidR="007063AC" w:rsidRPr="006B7941" w:rsidRDefault="007063AC" w:rsidP="007063AC">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Дослідження проводилися у рамках трьох послідовних та взаємопов'язаних етапів, що забезпечують наступність у плануванні, отриманні, обробці, інтерпретації та подання теоретичного та експериментального матеріалу.</w:t>
      </w:r>
      <w:r>
        <w:rPr>
          <w:rFonts w:ascii="Times New Roman CYR" w:hAnsi="Times New Roman CYR" w:cs="Times New Roman CYR"/>
          <w:color w:val="000000"/>
          <w:sz w:val="28"/>
          <w:szCs w:val="28"/>
          <w:lang w:val="uk-UA"/>
        </w:rPr>
        <w:t xml:space="preserve"> </w:t>
      </w:r>
      <w:r w:rsidRPr="006B7941">
        <w:rPr>
          <w:rFonts w:ascii="Times New Roman" w:hAnsi="Times New Roman" w:cs="Times New Roman"/>
          <w:color w:val="000000"/>
          <w:sz w:val="28"/>
          <w:szCs w:val="28"/>
          <w:lang w:val="uk-UA"/>
        </w:rPr>
        <w:t>1–</w:t>
      </w:r>
      <w:r w:rsidRPr="006B7941">
        <w:rPr>
          <w:rFonts w:ascii="Times New Roman CYR" w:hAnsi="Times New Roman CYR" w:cs="Times New Roman CYR"/>
          <w:color w:val="000000"/>
          <w:sz w:val="28"/>
          <w:szCs w:val="28"/>
          <w:lang w:val="uk-UA"/>
        </w:rPr>
        <w:t xml:space="preserve">й етап (січень </w:t>
      </w:r>
      <w:r w:rsidRPr="006B7941">
        <w:rPr>
          <w:rFonts w:ascii="Times New Roman" w:hAnsi="Times New Roman" w:cs="Times New Roman"/>
          <w:color w:val="000000"/>
          <w:sz w:val="28"/>
          <w:szCs w:val="28"/>
          <w:lang w:val="uk-UA"/>
        </w:rPr>
        <w:t xml:space="preserve">– </w:t>
      </w:r>
      <w:r w:rsidRPr="006B7941">
        <w:rPr>
          <w:rFonts w:ascii="Times New Roman CYR" w:hAnsi="Times New Roman CYR" w:cs="Times New Roman CYR"/>
          <w:color w:val="000000"/>
          <w:sz w:val="28"/>
          <w:szCs w:val="28"/>
          <w:lang w:val="uk-UA"/>
        </w:rPr>
        <w:t>лютий 2020 р.)</w:t>
      </w:r>
      <w:r>
        <w:rPr>
          <w:rFonts w:ascii="Times New Roman CYR" w:hAnsi="Times New Roman CYR" w:cs="Times New Roman CYR"/>
          <w:color w:val="000000"/>
          <w:sz w:val="28"/>
          <w:szCs w:val="28"/>
          <w:lang w:val="uk-UA"/>
        </w:rPr>
        <w:t xml:space="preserve">, </w:t>
      </w:r>
      <w:r w:rsidRPr="006B7941">
        <w:rPr>
          <w:rFonts w:ascii="Times New Roman" w:hAnsi="Times New Roman" w:cs="Times New Roman"/>
          <w:color w:val="000000"/>
          <w:sz w:val="28"/>
          <w:szCs w:val="28"/>
          <w:lang w:val="uk-UA"/>
        </w:rPr>
        <w:t>2-</w:t>
      </w:r>
      <w:r w:rsidRPr="006B7941">
        <w:rPr>
          <w:rFonts w:ascii="Times New Roman CYR" w:hAnsi="Times New Roman CYR" w:cs="Times New Roman CYR"/>
          <w:color w:val="000000"/>
          <w:sz w:val="28"/>
          <w:szCs w:val="28"/>
          <w:lang w:val="uk-UA"/>
        </w:rPr>
        <w:t xml:space="preserve">й етап (лютий </w:t>
      </w:r>
      <w:r w:rsidRPr="006B7941">
        <w:rPr>
          <w:rFonts w:ascii="Times New Roman" w:hAnsi="Times New Roman" w:cs="Times New Roman"/>
          <w:color w:val="000000"/>
          <w:sz w:val="28"/>
          <w:szCs w:val="28"/>
          <w:lang w:val="uk-UA"/>
        </w:rPr>
        <w:t xml:space="preserve">– </w:t>
      </w:r>
      <w:r w:rsidRPr="006B7941">
        <w:rPr>
          <w:rFonts w:ascii="Times New Roman CYR" w:hAnsi="Times New Roman CYR" w:cs="Times New Roman CYR"/>
          <w:color w:val="000000"/>
          <w:sz w:val="28"/>
          <w:szCs w:val="28"/>
          <w:lang w:val="uk-UA"/>
        </w:rPr>
        <w:t>березень 2022 р.)</w:t>
      </w:r>
      <w:r>
        <w:rPr>
          <w:rFonts w:ascii="Times New Roman CYR" w:hAnsi="Times New Roman CYR" w:cs="Times New Roman CYR"/>
          <w:color w:val="000000"/>
          <w:sz w:val="28"/>
          <w:szCs w:val="28"/>
          <w:lang w:val="uk-UA"/>
        </w:rPr>
        <w:t xml:space="preserve">, </w:t>
      </w:r>
      <w:r w:rsidRPr="006B7941">
        <w:rPr>
          <w:rFonts w:ascii="Times New Roman" w:hAnsi="Times New Roman" w:cs="Times New Roman"/>
          <w:color w:val="000000"/>
          <w:sz w:val="28"/>
          <w:szCs w:val="28"/>
          <w:lang w:val="uk-UA"/>
        </w:rPr>
        <w:t>3-</w:t>
      </w:r>
      <w:r w:rsidRPr="006B7941">
        <w:rPr>
          <w:rFonts w:ascii="Times New Roman CYR" w:hAnsi="Times New Roman CYR" w:cs="Times New Roman CYR"/>
          <w:color w:val="000000"/>
          <w:sz w:val="28"/>
          <w:szCs w:val="28"/>
          <w:lang w:val="uk-UA"/>
        </w:rPr>
        <w:t xml:space="preserve">й етап (березень </w:t>
      </w:r>
      <w:r w:rsidRPr="006B7941">
        <w:rPr>
          <w:rFonts w:ascii="Times New Roman" w:hAnsi="Times New Roman" w:cs="Times New Roman"/>
          <w:color w:val="000000"/>
          <w:sz w:val="28"/>
          <w:szCs w:val="28"/>
          <w:lang w:val="uk-UA"/>
        </w:rPr>
        <w:t>– травень</w:t>
      </w:r>
      <w:r w:rsidRPr="006B7941">
        <w:rPr>
          <w:rFonts w:ascii="Times New Roman CYR" w:hAnsi="Times New Roman CYR" w:cs="Times New Roman CYR"/>
          <w:color w:val="000000"/>
          <w:sz w:val="28"/>
          <w:szCs w:val="28"/>
          <w:lang w:val="uk-UA"/>
        </w:rPr>
        <w:t xml:space="preserve"> 2022 р.)</w:t>
      </w:r>
      <w:r>
        <w:rPr>
          <w:rFonts w:ascii="Times New Roman CYR" w:hAnsi="Times New Roman CYR" w:cs="Times New Roman CYR"/>
          <w:color w:val="000000"/>
          <w:sz w:val="28"/>
          <w:szCs w:val="28"/>
          <w:lang w:val="uk-UA"/>
        </w:rPr>
        <w:t>.</w:t>
      </w:r>
    </w:p>
    <w:p w14:paraId="32281D97" w14:textId="0B7658BF" w:rsidR="006311AD" w:rsidRDefault="006311AD" w:rsidP="00DF46C5">
      <w:pPr>
        <w:spacing w:after="0" w:line="360" w:lineRule="auto"/>
        <w:rPr>
          <w:rFonts w:ascii="Times New Roman" w:hAnsi="Times New Roman" w:cs="Times New Roman"/>
          <w:b/>
          <w:bCs/>
          <w:sz w:val="28"/>
          <w:szCs w:val="28"/>
          <w:lang w:val="uk-UA"/>
        </w:rPr>
      </w:pPr>
    </w:p>
    <w:p w14:paraId="56373F2C" w14:textId="207F6622" w:rsidR="007063AC" w:rsidRDefault="007063AC" w:rsidP="00DF46C5">
      <w:pPr>
        <w:spacing w:after="0" w:line="360" w:lineRule="auto"/>
        <w:rPr>
          <w:rFonts w:ascii="Times New Roman" w:hAnsi="Times New Roman" w:cs="Times New Roman"/>
          <w:b/>
          <w:bCs/>
          <w:sz w:val="28"/>
          <w:szCs w:val="28"/>
          <w:lang w:val="uk-UA"/>
        </w:rPr>
      </w:pPr>
    </w:p>
    <w:p w14:paraId="527DF673" w14:textId="45647A49" w:rsidR="007063AC" w:rsidRDefault="007063AC" w:rsidP="00DF46C5">
      <w:pPr>
        <w:spacing w:after="0" w:line="360" w:lineRule="auto"/>
        <w:rPr>
          <w:rFonts w:ascii="Times New Roman" w:hAnsi="Times New Roman" w:cs="Times New Roman"/>
          <w:b/>
          <w:bCs/>
          <w:sz w:val="28"/>
          <w:szCs w:val="28"/>
          <w:lang w:val="uk-UA"/>
        </w:rPr>
      </w:pPr>
    </w:p>
    <w:p w14:paraId="3AB41A90" w14:textId="2A6BCA33" w:rsidR="007063AC" w:rsidRDefault="007063AC" w:rsidP="00DF46C5">
      <w:pPr>
        <w:spacing w:after="0" w:line="360" w:lineRule="auto"/>
        <w:rPr>
          <w:rFonts w:ascii="Times New Roman" w:hAnsi="Times New Roman" w:cs="Times New Roman"/>
          <w:b/>
          <w:bCs/>
          <w:sz w:val="28"/>
          <w:szCs w:val="28"/>
          <w:lang w:val="uk-UA"/>
        </w:rPr>
      </w:pPr>
    </w:p>
    <w:p w14:paraId="0438CFBC" w14:textId="12862489" w:rsidR="007063AC" w:rsidRDefault="007063AC" w:rsidP="00DF46C5">
      <w:pPr>
        <w:spacing w:after="0" w:line="360" w:lineRule="auto"/>
        <w:rPr>
          <w:rFonts w:ascii="Times New Roman" w:hAnsi="Times New Roman" w:cs="Times New Roman"/>
          <w:b/>
          <w:bCs/>
          <w:sz w:val="28"/>
          <w:szCs w:val="28"/>
          <w:lang w:val="uk-UA"/>
        </w:rPr>
      </w:pPr>
    </w:p>
    <w:p w14:paraId="3F3448F4" w14:textId="53DF806C" w:rsidR="007063AC" w:rsidRDefault="007063AC" w:rsidP="00DF46C5">
      <w:pPr>
        <w:spacing w:after="0" w:line="360" w:lineRule="auto"/>
        <w:rPr>
          <w:rFonts w:ascii="Times New Roman" w:hAnsi="Times New Roman" w:cs="Times New Roman"/>
          <w:b/>
          <w:bCs/>
          <w:sz w:val="28"/>
          <w:szCs w:val="28"/>
          <w:lang w:val="uk-UA"/>
        </w:rPr>
      </w:pPr>
    </w:p>
    <w:p w14:paraId="404E8986" w14:textId="1FFEAECD" w:rsidR="007063AC" w:rsidRDefault="007063AC" w:rsidP="00DF46C5">
      <w:pPr>
        <w:spacing w:after="0" w:line="360" w:lineRule="auto"/>
        <w:rPr>
          <w:rFonts w:ascii="Times New Roman" w:hAnsi="Times New Roman" w:cs="Times New Roman"/>
          <w:b/>
          <w:bCs/>
          <w:sz w:val="28"/>
          <w:szCs w:val="28"/>
          <w:lang w:val="uk-UA"/>
        </w:rPr>
      </w:pPr>
    </w:p>
    <w:p w14:paraId="0884AF24" w14:textId="653FA230" w:rsidR="007063AC" w:rsidRDefault="007063AC" w:rsidP="00DF46C5">
      <w:pPr>
        <w:spacing w:after="0" w:line="360" w:lineRule="auto"/>
        <w:rPr>
          <w:rFonts w:ascii="Times New Roman" w:hAnsi="Times New Roman" w:cs="Times New Roman"/>
          <w:b/>
          <w:bCs/>
          <w:sz w:val="28"/>
          <w:szCs w:val="28"/>
          <w:lang w:val="uk-UA"/>
        </w:rPr>
      </w:pPr>
    </w:p>
    <w:p w14:paraId="553DE86C" w14:textId="430A6109" w:rsidR="007063AC" w:rsidRDefault="007063AC" w:rsidP="00DF46C5">
      <w:pPr>
        <w:spacing w:after="0" w:line="360" w:lineRule="auto"/>
        <w:rPr>
          <w:rFonts w:ascii="Times New Roman" w:hAnsi="Times New Roman" w:cs="Times New Roman"/>
          <w:b/>
          <w:bCs/>
          <w:sz w:val="28"/>
          <w:szCs w:val="28"/>
          <w:lang w:val="uk-UA"/>
        </w:rPr>
      </w:pPr>
    </w:p>
    <w:p w14:paraId="00395C08" w14:textId="338C5681" w:rsidR="007063AC" w:rsidRDefault="007063AC" w:rsidP="00DF46C5">
      <w:pPr>
        <w:spacing w:after="0" w:line="360" w:lineRule="auto"/>
        <w:rPr>
          <w:rFonts w:ascii="Times New Roman" w:hAnsi="Times New Roman" w:cs="Times New Roman"/>
          <w:b/>
          <w:bCs/>
          <w:sz w:val="28"/>
          <w:szCs w:val="28"/>
          <w:lang w:val="uk-UA"/>
        </w:rPr>
      </w:pPr>
    </w:p>
    <w:p w14:paraId="29DF642A" w14:textId="7A126430" w:rsidR="007063AC" w:rsidRDefault="007063AC" w:rsidP="00DF46C5">
      <w:pPr>
        <w:spacing w:after="0" w:line="360" w:lineRule="auto"/>
        <w:rPr>
          <w:rFonts w:ascii="Times New Roman" w:hAnsi="Times New Roman" w:cs="Times New Roman"/>
          <w:b/>
          <w:bCs/>
          <w:sz w:val="28"/>
          <w:szCs w:val="28"/>
          <w:lang w:val="uk-UA"/>
        </w:rPr>
      </w:pPr>
    </w:p>
    <w:p w14:paraId="2E9A89D6" w14:textId="79A6AF14" w:rsidR="007063AC" w:rsidRDefault="007063AC" w:rsidP="00DF46C5">
      <w:pPr>
        <w:spacing w:after="0" w:line="360" w:lineRule="auto"/>
        <w:rPr>
          <w:rFonts w:ascii="Times New Roman" w:hAnsi="Times New Roman" w:cs="Times New Roman"/>
          <w:b/>
          <w:bCs/>
          <w:sz w:val="28"/>
          <w:szCs w:val="28"/>
          <w:lang w:val="uk-UA"/>
        </w:rPr>
      </w:pPr>
    </w:p>
    <w:p w14:paraId="0A979864" w14:textId="74BDED32" w:rsidR="007063AC" w:rsidRDefault="007063AC" w:rsidP="00DF46C5">
      <w:pPr>
        <w:spacing w:after="0" w:line="360" w:lineRule="auto"/>
        <w:rPr>
          <w:rFonts w:ascii="Times New Roman" w:hAnsi="Times New Roman" w:cs="Times New Roman"/>
          <w:b/>
          <w:bCs/>
          <w:sz w:val="28"/>
          <w:szCs w:val="28"/>
          <w:lang w:val="uk-UA"/>
        </w:rPr>
      </w:pPr>
    </w:p>
    <w:p w14:paraId="35419233" w14:textId="2F926BE5" w:rsidR="007063AC" w:rsidRDefault="007063AC" w:rsidP="00DF46C5">
      <w:pPr>
        <w:spacing w:after="0" w:line="360" w:lineRule="auto"/>
        <w:rPr>
          <w:rFonts w:ascii="Times New Roman" w:hAnsi="Times New Roman" w:cs="Times New Roman"/>
          <w:b/>
          <w:bCs/>
          <w:sz w:val="28"/>
          <w:szCs w:val="28"/>
          <w:lang w:val="uk-UA"/>
        </w:rPr>
      </w:pPr>
    </w:p>
    <w:p w14:paraId="1F4200F7" w14:textId="77777777" w:rsidR="007063AC" w:rsidRDefault="007063AC" w:rsidP="00DF46C5">
      <w:pPr>
        <w:spacing w:after="0" w:line="360" w:lineRule="auto"/>
        <w:rPr>
          <w:rFonts w:ascii="Times New Roman" w:hAnsi="Times New Roman" w:cs="Times New Roman"/>
          <w:b/>
          <w:bCs/>
          <w:sz w:val="28"/>
          <w:szCs w:val="28"/>
          <w:lang w:val="uk-UA"/>
        </w:rPr>
      </w:pPr>
    </w:p>
    <w:p w14:paraId="53EB67C4" w14:textId="77777777" w:rsidR="003E1CC7" w:rsidRDefault="003E1CC7" w:rsidP="00DF46C5">
      <w:pPr>
        <w:spacing w:after="0" w:line="360" w:lineRule="auto"/>
        <w:jc w:val="center"/>
        <w:rPr>
          <w:rFonts w:ascii="Times New Roman" w:hAnsi="Times New Roman" w:cs="Times New Roman"/>
          <w:b/>
          <w:bCs/>
          <w:sz w:val="28"/>
          <w:szCs w:val="28"/>
          <w:lang w:val="uk-UA"/>
        </w:rPr>
      </w:pPr>
    </w:p>
    <w:p w14:paraId="1D67A866" w14:textId="12153DAA" w:rsidR="00405714" w:rsidRDefault="0027208D" w:rsidP="00DF46C5">
      <w:pPr>
        <w:spacing w:after="0" w:line="360" w:lineRule="auto"/>
        <w:jc w:val="center"/>
        <w:rPr>
          <w:rFonts w:ascii="Times New Roman" w:hAnsi="Times New Roman" w:cs="Times New Roman"/>
          <w:b/>
          <w:bCs/>
          <w:sz w:val="28"/>
          <w:szCs w:val="28"/>
          <w:lang w:val="uk-UA"/>
        </w:rPr>
      </w:pPr>
      <w:r w:rsidRPr="00405714">
        <w:rPr>
          <w:rFonts w:ascii="Times New Roman" w:hAnsi="Times New Roman" w:cs="Times New Roman"/>
          <w:b/>
          <w:bCs/>
          <w:sz w:val="28"/>
          <w:szCs w:val="28"/>
          <w:lang w:val="uk-UA"/>
        </w:rPr>
        <w:lastRenderedPageBreak/>
        <w:t xml:space="preserve">РОЗДІЛ 3 </w:t>
      </w:r>
    </w:p>
    <w:p w14:paraId="5619A5E2" w14:textId="2FFD2455" w:rsidR="00B80931" w:rsidRPr="00405714" w:rsidRDefault="0027208D" w:rsidP="00DF46C5">
      <w:pPr>
        <w:spacing w:after="0" w:line="360" w:lineRule="auto"/>
        <w:jc w:val="center"/>
        <w:rPr>
          <w:rFonts w:ascii="Times New Roman" w:hAnsi="Times New Roman" w:cs="Times New Roman"/>
          <w:b/>
          <w:bCs/>
          <w:sz w:val="28"/>
          <w:szCs w:val="28"/>
          <w:lang w:val="uk-UA"/>
        </w:rPr>
      </w:pPr>
      <w:r w:rsidRPr="00405714">
        <w:rPr>
          <w:rFonts w:ascii="Times New Roman" w:hAnsi="Times New Roman" w:cs="Times New Roman"/>
          <w:b/>
          <w:bCs/>
          <w:sz w:val="28"/>
          <w:szCs w:val="28"/>
          <w:lang w:val="uk-UA"/>
        </w:rPr>
        <w:t>ОСОБЛИВОСТІ ВПЛИВУ ЗАСОБІВ СИЛОВОГО ФІТНЕСУ НА ФУНКЦІОНАЛЬНІ</w:t>
      </w:r>
      <w:r w:rsidR="00405714" w:rsidRPr="00405714">
        <w:rPr>
          <w:rFonts w:ascii="Times New Roman" w:hAnsi="Times New Roman" w:cs="Times New Roman"/>
          <w:b/>
          <w:bCs/>
          <w:sz w:val="28"/>
          <w:szCs w:val="28"/>
          <w:lang w:val="uk-UA"/>
        </w:rPr>
        <w:t xml:space="preserve"> МОЖЛИВОСТІ ДЗЮДОЇСТІВ</w:t>
      </w:r>
    </w:p>
    <w:p w14:paraId="6C8119B7" w14:textId="77777777" w:rsidR="0027208D" w:rsidRPr="00652AF7" w:rsidRDefault="0027208D" w:rsidP="003A2AB4">
      <w:pPr>
        <w:spacing w:after="0" w:line="360" w:lineRule="auto"/>
        <w:jc w:val="both"/>
        <w:rPr>
          <w:rFonts w:ascii="Times New Roman" w:hAnsi="Times New Roman" w:cs="Times New Roman"/>
          <w:sz w:val="28"/>
          <w:szCs w:val="28"/>
          <w:lang w:val="uk-UA"/>
        </w:rPr>
      </w:pPr>
    </w:p>
    <w:p w14:paraId="3A8EF8D1" w14:textId="370298D7" w:rsidR="00B80931" w:rsidRPr="00652AF7" w:rsidRDefault="00B80931" w:rsidP="007E7735">
      <w:pPr>
        <w:spacing w:after="0" w:line="360" w:lineRule="auto"/>
        <w:ind w:firstLine="709"/>
        <w:jc w:val="both"/>
        <w:rPr>
          <w:rFonts w:ascii="Times New Roman" w:hAnsi="Times New Roman" w:cs="Times New Roman"/>
          <w:b/>
          <w:bCs/>
          <w:sz w:val="28"/>
          <w:szCs w:val="28"/>
          <w:lang w:val="uk-UA"/>
        </w:rPr>
      </w:pPr>
      <w:r w:rsidRPr="00652AF7">
        <w:rPr>
          <w:rFonts w:ascii="Times New Roman" w:hAnsi="Times New Roman" w:cs="Times New Roman"/>
          <w:b/>
          <w:bCs/>
          <w:sz w:val="28"/>
          <w:szCs w:val="28"/>
          <w:lang w:val="uk-UA"/>
        </w:rPr>
        <w:t>3.1. Характеристика функціональних можливостей дзюдоїстів</w:t>
      </w:r>
    </w:p>
    <w:p w14:paraId="64B1E798" w14:textId="77777777" w:rsidR="0087411C" w:rsidRPr="00652AF7" w:rsidRDefault="0087411C" w:rsidP="0087411C">
      <w:pPr>
        <w:spacing w:after="0" w:line="360" w:lineRule="auto"/>
        <w:jc w:val="both"/>
        <w:rPr>
          <w:rStyle w:val="markedcontent"/>
          <w:rFonts w:ascii="Arial" w:hAnsi="Arial" w:cs="Arial"/>
          <w:sz w:val="35"/>
          <w:szCs w:val="35"/>
          <w:lang w:val="uk-UA"/>
        </w:rPr>
      </w:pPr>
    </w:p>
    <w:p w14:paraId="39F6F92B" w14:textId="33BB83DC" w:rsidR="001A0A1A" w:rsidRPr="001A0A1A" w:rsidRDefault="001A0A1A" w:rsidP="001A0A1A">
      <w:pPr>
        <w:spacing w:after="0" w:line="360" w:lineRule="auto"/>
        <w:ind w:firstLine="709"/>
        <w:jc w:val="both"/>
        <w:rPr>
          <w:rFonts w:ascii="Times New Roman" w:hAnsi="Times New Roman" w:cs="Times New Roman"/>
          <w:sz w:val="28"/>
          <w:szCs w:val="28"/>
          <w:lang w:val="uk-UA"/>
        </w:rPr>
      </w:pPr>
      <w:r w:rsidRPr="001A0A1A">
        <w:rPr>
          <w:rFonts w:ascii="Times New Roman" w:hAnsi="Times New Roman" w:cs="Times New Roman"/>
          <w:sz w:val="28"/>
          <w:szCs w:val="28"/>
          <w:lang w:val="uk-UA"/>
        </w:rPr>
        <w:t xml:space="preserve">Функціональний стан організму багато в чому визначається типом і ефективністю його адаптаційних механізмів. Фізіологічним проявом адаптаційного потенціалу є правильний якісний перебіг пристосувальних реакцій організму, без порушення балансу між діяльністю серця та гемодинамічними показниками. Адаптаційний потенціал системи кровообігу розглядається як відображення взаємозв'язку між функціональним рівнем, ступенем напруженості регуляторних механізмів домінантної системи та функціональним резервом [9, </w:t>
      </w:r>
      <w:r>
        <w:rPr>
          <w:rFonts w:ascii="Times New Roman" w:hAnsi="Times New Roman" w:cs="Times New Roman"/>
          <w:sz w:val="28"/>
          <w:szCs w:val="28"/>
          <w:lang w:val="uk-UA"/>
        </w:rPr>
        <w:t>с</w:t>
      </w:r>
      <w:r w:rsidRPr="001A0A1A">
        <w:rPr>
          <w:rFonts w:ascii="Times New Roman" w:hAnsi="Times New Roman" w:cs="Times New Roman"/>
          <w:sz w:val="28"/>
          <w:szCs w:val="28"/>
          <w:lang w:val="uk-UA"/>
        </w:rPr>
        <w:t>. 70].</w:t>
      </w:r>
    </w:p>
    <w:p w14:paraId="52C1C10F" w14:textId="77777777" w:rsidR="001A0A1A" w:rsidRPr="001A0A1A" w:rsidRDefault="001A0A1A" w:rsidP="001A0A1A">
      <w:pPr>
        <w:spacing w:after="0" w:line="360" w:lineRule="auto"/>
        <w:ind w:firstLine="709"/>
        <w:jc w:val="both"/>
        <w:rPr>
          <w:rFonts w:ascii="Times New Roman" w:hAnsi="Times New Roman" w:cs="Times New Roman"/>
          <w:sz w:val="28"/>
          <w:szCs w:val="28"/>
          <w:lang w:val="uk-UA"/>
        </w:rPr>
      </w:pPr>
      <w:r w:rsidRPr="001A0A1A">
        <w:rPr>
          <w:rFonts w:ascii="Times New Roman" w:hAnsi="Times New Roman" w:cs="Times New Roman"/>
          <w:sz w:val="28"/>
          <w:szCs w:val="28"/>
          <w:lang w:val="uk-UA"/>
        </w:rPr>
        <w:t>Вивчення функціональних можливостей серцево-судинної системи дає можливість отримати широкий спектр інформації про реакцію організму на коливання умов зовнішнього середовища. Важливе значення в сучасній фізіології має кількісне вираження функціональних властивостей серцево-судинної системи. Дослідження показують значну кореляційну залежність адаптаційного потенціалу серцево-судинної системи з показниками серцевої діяльності, нижчою кореляційний зв’язок з масою тіла [9, с. 70].</w:t>
      </w:r>
    </w:p>
    <w:p w14:paraId="6E183F80" w14:textId="77777777" w:rsidR="001A0A1A" w:rsidRPr="001A0A1A" w:rsidRDefault="001A0A1A" w:rsidP="001A0A1A">
      <w:pPr>
        <w:spacing w:after="0" w:line="360" w:lineRule="auto"/>
        <w:ind w:firstLine="709"/>
        <w:jc w:val="both"/>
        <w:rPr>
          <w:rFonts w:ascii="Times New Roman" w:hAnsi="Times New Roman" w:cs="Times New Roman"/>
          <w:sz w:val="28"/>
          <w:szCs w:val="28"/>
          <w:lang w:val="uk-UA"/>
        </w:rPr>
      </w:pPr>
      <w:r w:rsidRPr="001A0A1A">
        <w:rPr>
          <w:rFonts w:ascii="Times New Roman" w:hAnsi="Times New Roman" w:cs="Times New Roman"/>
          <w:sz w:val="28"/>
          <w:szCs w:val="28"/>
          <w:lang w:val="uk-UA"/>
        </w:rPr>
        <w:t>Функціональний стан — це цілісна сукупність характеристик тих якостей і властивостей організму або окремих його систем і органів, які прямо чи опосередковано визначають діяльність людини. Функціональний стан – тонізуюча складова діяльності окремих систем, органів або організму в цілому, що забезпечує відповідь на зовнішні та внутрішні впливи [46, с. 163].</w:t>
      </w:r>
    </w:p>
    <w:p w14:paraId="3C6AA992" w14:textId="23D406DB" w:rsidR="002C1E50" w:rsidRDefault="001A0A1A" w:rsidP="001A0A1A">
      <w:pPr>
        <w:spacing w:after="0" w:line="360" w:lineRule="auto"/>
        <w:ind w:firstLine="709"/>
        <w:jc w:val="both"/>
        <w:rPr>
          <w:rFonts w:ascii="Times New Roman" w:hAnsi="Times New Roman" w:cs="Times New Roman"/>
          <w:sz w:val="28"/>
          <w:szCs w:val="28"/>
          <w:lang w:val="uk-UA"/>
        </w:rPr>
      </w:pPr>
      <w:r w:rsidRPr="001A0A1A">
        <w:rPr>
          <w:rFonts w:ascii="Times New Roman" w:hAnsi="Times New Roman" w:cs="Times New Roman"/>
          <w:sz w:val="28"/>
          <w:szCs w:val="28"/>
          <w:lang w:val="uk-UA"/>
        </w:rPr>
        <w:t xml:space="preserve">Функціональний стан  – </w:t>
      </w:r>
      <w:r>
        <w:rPr>
          <w:rFonts w:ascii="Times New Roman" w:hAnsi="Times New Roman" w:cs="Times New Roman"/>
          <w:sz w:val="28"/>
          <w:szCs w:val="28"/>
          <w:lang w:val="uk-UA"/>
        </w:rPr>
        <w:t xml:space="preserve">це </w:t>
      </w:r>
      <w:r w:rsidRPr="001A0A1A">
        <w:rPr>
          <w:rFonts w:ascii="Times New Roman" w:hAnsi="Times New Roman" w:cs="Times New Roman"/>
          <w:sz w:val="28"/>
          <w:szCs w:val="28"/>
          <w:lang w:val="uk-UA"/>
        </w:rPr>
        <w:t>поняття динамічне. Вона постійно змінюється під впливом внутрішніх і зовнішніх факторів, у тому числі більш чітко під впливом загальної фізичної та спеціальної підготовки.</w:t>
      </w:r>
    </w:p>
    <w:p w14:paraId="0CDB5733"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lastRenderedPageBreak/>
        <w:t>Оцінка функціонального стану організму під час занять спортом має важливе значення для оптимальної побудови навчально-тренувального процесу, залучення спортсменів до великих обсягів та інтенсивної роботи та інших факторів. Коли основні фізіологічні системи досягають найбільш оптимального ступеня взаємної координації, можна говорити про можливість адекватного реагування на фізичні навантаження різного обсягу та інтенсивності [46, с. 163].</w:t>
      </w:r>
    </w:p>
    <w:p w14:paraId="55ACE9F0"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Оцінка функціонального стану серцево-судинної системи організму під час занять фізичною культурою і спортом має першорядне значення у зв'язку з величезною роллю цієї системи в адаптації до різного роду фізичних навантажень, оптимальному функціонуванні організму в найрізноманітніших умовах тренувань і та змагальна діяльність.</w:t>
      </w:r>
    </w:p>
    <w:p w14:paraId="65976EAE"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Відомо, що нормальне функціонування системи кровообігу визначає роботу ряду інших фізіологічних систем, забезпечує ефективне використання енергетичного потенціалу організму, сприяє його якнайшвидшому відновленню і своєрідному виходу на якісно новий рівень функціонування. [46, с. 164].</w:t>
      </w:r>
    </w:p>
    <w:p w14:paraId="7D7E08E3"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Останнім часом стає все більш очевидним, що спортивне тренування, основною метою якого є досягнення найвищого спортивного результату, спрямоване саме на розвиток функціональних можливостей організму спортсмена.</w:t>
      </w:r>
    </w:p>
    <w:p w14:paraId="1817C2FF" w14:textId="2BE92645" w:rsid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В основі будь-якої риси, здатності або рухової якості лежать конкретні функціональні можливості організму, а в їх основі лежать конкретні функціональні процеси.</w:t>
      </w:r>
      <w:r>
        <w:rPr>
          <w:rFonts w:ascii="Times New Roman" w:hAnsi="Times New Roman" w:cs="Times New Roman"/>
          <w:sz w:val="28"/>
          <w:szCs w:val="28"/>
          <w:lang w:val="uk-UA"/>
        </w:rPr>
        <w:t xml:space="preserve"> </w:t>
      </w:r>
      <w:r w:rsidRPr="007A664F">
        <w:rPr>
          <w:rFonts w:ascii="Times New Roman" w:hAnsi="Times New Roman" w:cs="Times New Roman"/>
          <w:sz w:val="28"/>
          <w:szCs w:val="28"/>
          <w:lang w:val="uk-UA"/>
        </w:rPr>
        <w:t>Наприклад, така рухова якість, як витривалість і всі її різновиди, в основному визначається і обмежується рівнем розвитку основних механізмів енергозабезпечення - анаеробної і аеробної продуктивності, а також ступенем «функціональної стійкості», здатністю підтримувати ефективність роботи. високий рівень функціонування організму в умовах зрушень гомеостазу.</w:t>
      </w:r>
    </w:p>
    <w:p w14:paraId="1C383E41"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lastRenderedPageBreak/>
        <w:t>Співвідношення, частка внеску, роль окремих процесів у забезпеченні працездатності спортсмена визначаються специфікою виду спорту, що визначає «функціональну спеціалізацію».</w:t>
      </w:r>
    </w:p>
    <w:p w14:paraId="34B9130A"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Крім того, функціональні здібності визначаються такими параметрами, як «функціональні резерви» і здатністю до їх реалізації - «функціональна мобілізація».</w:t>
      </w:r>
    </w:p>
    <w:p w14:paraId="3B1C2ECA" w14:textId="3570DB3E"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Поняття «оперативна готовність» дуже складне і неоднозначне. З визначення слова «функція», під яким у фізіологічному сенсі розуміють спрямованість дій організму, органів і систем органів, випливає, що функціональна готовність — це готовність організму виконувати певну діяльність. У зв’язку з цим найбільш точно і повно поняття «функціональна підготовленість» відображає наступне визначення: «Функціональна підготовленість спортсменів – це стан організму, який інтегрально визначається рівнем розвитку основних функцій для певного виду спортивної діяльності. та їх спеціалізовані характеристики, які прямо чи опосередковано визначають ефективність змагальної діяльності» [48, р. 2997].</w:t>
      </w:r>
    </w:p>
    <w:p w14:paraId="2A6DE2BC" w14:textId="5384278F" w:rsid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Як пояснюється в першому розділі дослідження, фізичне виховання та навчання спорту розрізняють технічну, тактичну, фізичну та психологічну підготовку. Вищесказане дозволяє зробити висновок, що кожен із цих аспектів спортивної підготовки базується на певному компоненті загальної функціональної підготовленості.</w:t>
      </w:r>
      <w:r>
        <w:rPr>
          <w:rFonts w:ascii="Times New Roman" w:hAnsi="Times New Roman" w:cs="Times New Roman"/>
          <w:sz w:val="28"/>
          <w:szCs w:val="28"/>
          <w:lang w:val="uk-UA"/>
        </w:rPr>
        <w:t xml:space="preserve"> </w:t>
      </w:r>
      <w:r w:rsidRPr="007A664F">
        <w:rPr>
          <w:rFonts w:ascii="Times New Roman" w:hAnsi="Times New Roman" w:cs="Times New Roman"/>
          <w:sz w:val="28"/>
          <w:szCs w:val="28"/>
          <w:lang w:val="uk-UA"/>
        </w:rPr>
        <w:t>Враховуючи, що виконання м'язової роботи в спорті забезпечується діяльністю різноманітних систем і органів, функціональну підготовленість слід розуміти не як окреме завдання одного з цих органів, а як завдання функціонуючої системи, яка об'єднує ці органи. для досягнення необхідного спортивного результату. При цьому необхідно пам'ятати, що функціонування організму в кожному конкретному випадку є специфічним.</w:t>
      </w:r>
    </w:p>
    <w:p w14:paraId="6C08FE4E"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 xml:space="preserve">Враховуючи, що виконання м'язової роботи в спорті забезпечується діяльністю різноманітних систем і органів, функціональну підготовленість слід розуміти не як окреме завдання одного з цих органів, а як завдання </w:t>
      </w:r>
      <w:r w:rsidRPr="007A664F">
        <w:rPr>
          <w:rFonts w:ascii="Times New Roman" w:hAnsi="Times New Roman" w:cs="Times New Roman"/>
          <w:sz w:val="28"/>
          <w:szCs w:val="28"/>
          <w:lang w:val="uk-UA"/>
        </w:rPr>
        <w:lastRenderedPageBreak/>
        <w:t>функціонуючої системи, яка об'єднує ці органи. для досягнення необхідного спортивного результату. При цьому необхідно пам'ятати, що функціонування організму в кожному конкретному випадку є специфічним.</w:t>
      </w:r>
    </w:p>
    <w:p w14:paraId="3010FA10"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Інколи ототожнюють функціональну та фізичну підготовленість (готовність). Слід зазначити, що рухова складова функціональної підготовленості є не що інше, як фізична підготовленість.</w:t>
      </w:r>
    </w:p>
    <w:p w14:paraId="1655F7E1"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Ще одна складова функціонування – енергія. Рівень розвитку основних механізмів енергозабезпечення є найважливішою і невід'ємною частиною фізичної підготовленості. Слід сказати, що інші компоненти функціональної готовності (нейродинамічна і психічна) так чи інакше пов'язані з виконанням рухової дії.</w:t>
      </w:r>
    </w:p>
    <w:p w14:paraId="7B1331D3"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З цього стає зрозумілим, що всі компоненти функціональної підготовленості в спорті розвиваються майже виключно за рахунок м'язових навантажень, певним чином організованих в межах певної біомеханічної структури, тобто за допомогою фізичних вправ.</w:t>
      </w:r>
    </w:p>
    <w:p w14:paraId="2A6B699C" w14:textId="45F461F9"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Підготовка спортсмена повинна бути спрямована на розвиток і вдосконалення тих функціональних резервів і процесів в організмі, які в першу чергу визначають конкретну працездатність.</w:t>
      </w:r>
      <w:r>
        <w:rPr>
          <w:rFonts w:ascii="Times New Roman" w:hAnsi="Times New Roman" w:cs="Times New Roman"/>
          <w:sz w:val="28"/>
          <w:szCs w:val="28"/>
          <w:lang w:val="uk-UA"/>
        </w:rPr>
        <w:t xml:space="preserve"> </w:t>
      </w:r>
      <w:r w:rsidRPr="007A664F">
        <w:rPr>
          <w:rFonts w:ascii="Times New Roman" w:hAnsi="Times New Roman" w:cs="Times New Roman"/>
          <w:sz w:val="28"/>
          <w:szCs w:val="28"/>
          <w:lang w:val="uk-UA"/>
        </w:rPr>
        <w:t>Якщо використовувати тільки фізичні вправи, то всі ці процеси, безсумнівно, покращаться в результаті процесу адаптації до м’язової діяльності та фізичних навантажень. При цьому ефективність занять і самого процесу адаптації можна значно підвищити. шляхом цілеспрямованого додаткового впливу на різні сторони функціонування організму.</w:t>
      </w:r>
    </w:p>
    <w:p w14:paraId="0FEE8A05" w14:textId="7A82A2EC" w:rsid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 xml:space="preserve">У сучасних умовах це особливо актуально. Нині обсяги та інтенсивність тренувальних навантажень у спорті досягли критичних значень, подальше зростання яких значно перевищує ресурси фізіологічних можливостей організму людини та обмежене соціальними факторами. У зв’язку з цим постає завдання розробити нові технології оптимізації адаптаційних процесів, знайти альтернативні підходи до використання ефективних додаткових засобів, які дозволять значно розширити та </w:t>
      </w:r>
      <w:r w:rsidRPr="007A664F">
        <w:rPr>
          <w:rFonts w:ascii="Times New Roman" w:hAnsi="Times New Roman" w:cs="Times New Roman"/>
          <w:sz w:val="28"/>
          <w:szCs w:val="28"/>
          <w:lang w:val="uk-UA"/>
        </w:rPr>
        <w:lastRenderedPageBreak/>
        <w:t>збільшити діапазон адаптаційних пристосувань до досягнутого рівня обсягу та інтенсивності тренувальні навантаження Ефективність специфічної м'язової діяльності в спорті [48, с. 2998].</w:t>
      </w:r>
    </w:p>
    <w:p w14:paraId="6551440D" w14:textId="77777777" w:rsidR="007A664F" w:rsidRPr="007A664F" w:rsidRDefault="007A664F" w:rsidP="007A664F">
      <w:pPr>
        <w:spacing w:after="0" w:line="360" w:lineRule="auto"/>
        <w:ind w:firstLine="709"/>
        <w:jc w:val="both"/>
        <w:rPr>
          <w:rFonts w:ascii="Times New Roman" w:hAnsi="Times New Roman" w:cs="Times New Roman"/>
          <w:sz w:val="28"/>
          <w:szCs w:val="28"/>
          <w:lang w:val="uk-UA"/>
        </w:rPr>
      </w:pPr>
      <w:r w:rsidRPr="007A664F">
        <w:rPr>
          <w:rFonts w:ascii="Times New Roman" w:hAnsi="Times New Roman" w:cs="Times New Roman"/>
          <w:sz w:val="28"/>
          <w:szCs w:val="28"/>
          <w:lang w:val="uk-UA"/>
        </w:rPr>
        <w:t>Функціональні здібності характеризуються певним ступенем розвитку і функціонування вегетативних систем, що забезпечують підготовку і роботу організму спортсмена при фізичних навантаженнях. Це кровоносна, дихальна та серцево-судинна системи, які визначають розвиток аеробної та анаеробної продуктивності організму.</w:t>
      </w:r>
    </w:p>
    <w:p w14:paraId="00B13EE9" w14:textId="4159EFBF" w:rsidR="007A664F" w:rsidRDefault="007A664F" w:rsidP="007A664F">
      <w:pPr>
        <w:spacing w:after="0" w:line="360" w:lineRule="auto"/>
        <w:ind w:firstLine="709"/>
        <w:jc w:val="both"/>
        <w:rPr>
          <w:rFonts w:ascii="Times New Roman" w:hAnsi="Times New Roman" w:cs="Times New Roman"/>
          <w:sz w:val="28"/>
          <w:szCs w:val="28"/>
          <w:highlight w:val="yellow"/>
          <w:lang w:val="uk-UA"/>
        </w:rPr>
      </w:pPr>
      <w:r w:rsidRPr="007A664F">
        <w:rPr>
          <w:rFonts w:ascii="Times New Roman" w:hAnsi="Times New Roman" w:cs="Times New Roman"/>
          <w:sz w:val="28"/>
          <w:szCs w:val="28"/>
          <w:lang w:val="uk-UA"/>
        </w:rPr>
        <w:t>У борців одночасно з розвитком анаеробних можливостей організму велике значення для підтримки високого рівня спеціальної працездатності має підвищення аеробних можливостей, які характеризуються величиною максимального споживання кисню (Vo2 max). Показник максимального споживання кисню є одним із критеріїв як загального функціонального стану, так і адаптованості до тренувальних і змагальних навантажень на різних етапах річного макроциклу, про що свідчать роботи О.</w:t>
      </w:r>
      <w:r>
        <w:rPr>
          <w:rFonts w:ascii="Times New Roman" w:hAnsi="Times New Roman" w:cs="Times New Roman"/>
          <w:sz w:val="28"/>
          <w:szCs w:val="28"/>
          <w:lang w:val="uk-UA"/>
        </w:rPr>
        <w:t xml:space="preserve"> </w:t>
      </w:r>
      <w:r w:rsidRPr="007A664F">
        <w:rPr>
          <w:rFonts w:ascii="Times New Roman" w:hAnsi="Times New Roman" w:cs="Times New Roman"/>
          <w:sz w:val="28"/>
          <w:szCs w:val="28"/>
          <w:lang w:val="uk-UA"/>
        </w:rPr>
        <w:t>М. Лисенка (2001), І.</w:t>
      </w:r>
      <w:r>
        <w:rPr>
          <w:rFonts w:ascii="Times New Roman" w:hAnsi="Times New Roman" w:cs="Times New Roman"/>
          <w:sz w:val="28"/>
          <w:szCs w:val="28"/>
          <w:lang w:val="uk-UA"/>
        </w:rPr>
        <w:t xml:space="preserve"> </w:t>
      </w:r>
      <w:r w:rsidRPr="007A664F">
        <w:rPr>
          <w:rFonts w:ascii="Times New Roman" w:hAnsi="Times New Roman" w:cs="Times New Roman"/>
          <w:sz w:val="28"/>
          <w:szCs w:val="28"/>
          <w:lang w:val="uk-UA"/>
        </w:rPr>
        <w:t>І. Малинського (2002), О. Інбар (1996), А. Ф. Мельхіма (2001) [6, с. 41].</w:t>
      </w:r>
    </w:p>
    <w:p w14:paraId="61FF93E9" w14:textId="44676460" w:rsidR="00B80931" w:rsidRPr="00652AF7" w:rsidRDefault="00AB1A86" w:rsidP="00AB1A86">
      <w:pPr>
        <w:spacing w:after="0" w:line="360" w:lineRule="auto"/>
        <w:ind w:firstLine="709"/>
        <w:jc w:val="both"/>
        <w:rPr>
          <w:rFonts w:ascii="Times New Roman" w:hAnsi="Times New Roman" w:cs="Times New Roman"/>
          <w:color w:val="000000"/>
          <w:sz w:val="28"/>
          <w:szCs w:val="28"/>
          <w:lang w:val="uk-UA"/>
        </w:rPr>
      </w:pPr>
      <w:r w:rsidRPr="00652AF7">
        <w:rPr>
          <w:rFonts w:ascii="Times New Roman CYR" w:hAnsi="Times New Roman CYR" w:cs="Times New Roman CYR"/>
          <w:color w:val="000000"/>
          <w:sz w:val="28"/>
          <w:szCs w:val="28"/>
          <w:lang w:val="uk-UA"/>
        </w:rPr>
        <w:t>І. Ш. Мутаєва у своїх дослідженнях виявила, що абсолютний показник Vo</w:t>
      </w:r>
      <w:r w:rsidRPr="00652AF7">
        <w:rPr>
          <w:rFonts w:ascii="Times New Roman" w:hAnsi="Times New Roman" w:cs="Times New Roman"/>
          <w:color w:val="000000"/>
          <w:sz w:val="18"/>
          <w:szCs w:val="18"/>
          <w:lang w:val="uk-UA"/>
        </w:rPr>
        <w:t xml:space="preserve">2 max  </w:t>
      </w:r>
      <w:r w:rsidRPr="00652AF7">
        <w:rPr>
          <w:rFonts w:ascii="Times New Roman CYR" w:hAnsi="Times New Roman CYR" w:cs="Times New Roman CYR"/>
          <w:color w:val="000000"/>
          <w:sz w:val="28"/>
          <w:szCs w:val="28"/>
          <w:lang w:val="uk-UA"/>
        </w:rPr>
        <w:t>у дзюдоїстів 10 років у середньому становить 1,9 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11 </w:t>
      </w:r>
      <w:r w:rsidRPr="00652AF7">
        <w:rPr>
          <w:rFonts w:ascii="Times New Roman CYR" w:hAnsi="Times New Roman CYR" w:cs="Times New Roman CYR"/>
          <w:color w:val="000000"/>
          <w:sz w:val="28"/>
          <w:szCs w:val="28"/>
          <w:lang w:val="uk-UA"/>
        </w:rPr>
        <w:t xml:space="preserve">років </w:t>
      </w:r>
      <w:r w:rsidRPr="00652AF7">
        <w:rPr>
          <w:rFonts w:ascii="Times New Roman" w:hAnsi="Times New Roman" w:cs="Times New Roman"/>
          <w:color w:val="000000"/>
          <w:sz w:val="28"/>
          <w:szCs w:val="28"/>
          <w:lang w:val="uk-UA"/>
        </w:rPr>
        <w:t xml:space="preserve">– 2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12 </w:t>
      </w:r>
      <w:r w:rsidRPr="00652AF7">
        <w:rPr>
          <w:rFonts w:ascii="Times New Roman CYR" w:hAnsi="Times New Roman CYR" w:cs="Times New Roman CYR"/>
          <w:color w:val="000000"/>
          <w:sz w:val="28"/>
          <w:szCs w:val="28"/>
          <w:lang w:val="uk-UA"/>
        </w:rPr>
        <w:t xml:space="preserve">років </w:t>
      </w:r>
      <w:r w:rsidRPr="00652AF7">
        <w:rPr>
          <w:rFonts w:ascii="Times New Roman" w:hAnsi="Times New Roman" w:cs="Times New Roman"/>
          <w:color w:val="000000"/>
          <w:sz w:val="28"/>
          <w:szCs w:val="28"/>
          <w:lang w:val="uk-UA"/>
        </w:rPr>
        <w:t xml:space="preserve">− 2,2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Середні значення відносного показника </w:t>
      </w:r>
      <w:r w:rsidRPr="00652AF7">
        <w:rPr>
          <w:rFonts w:ascii="Times New Roman" w:hAnsi="Times New Roman" w:cs="Times New Roman"/>
          <w:color w:val="000000"/>
          <w:sz w:val="28"/>
          <w:szCs w:val="28"/>
          <w:lang w:val="uk-UA"/>
        </w:rPr>
        <w:t>Vo</w:t>
      </w:r>
      <w:r w:rsidRPr="00652AF7">
        <w:rPr>
          <w:rFonts w:ascii="Times New Roman" w:hAnsi="Times New Roman" w:cs="Times New Roman"/>
          <w:color w:val="000000"/>
          <w:sz w:val="18"/>
          <w:szCs w:val="18"/>
          <w:lang w:val="uk-UA"/>
        </w:rPr>
        <w:t xml:space="preserve">2 max </w:t>
      </w:r>
      <w:r w:rsidRPr="00652AF7">
        <w:rPr>
          <w:rFonts w:ascii="Times New Roman CYR" w:hAnsi="Times New Roman CYR" w:cs="Times New Roman CYR"/>
          <w:color w:val="000000"/>
          <w:sz w:val="28"/>
          <w:szCs w:val="28"/>
          <w:lang w:val="uk-UA"/>
        </w:rPr>
        <w:t>у дзюдоїстів 10 років становлять 64 мл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кг</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11 </w:t>
      </w:r>
      <w:r w:rsidRPr="00652AF7">
        <w:rPr>
          <w:rFonts w:ascii="Times New Roman CYR" w:hAnsi="Times New Roman CYR" w:cs="Times New Roman CYR"/>
          <w:color w:val="000000"/>
          <w:sz w:val="28"/>
          <w:szCs w:val="28"/>
          <w:lang w:val="uk-UA"/>
        </w:rPr>
        <w:t xml:space="preserve">років </w:t>
      </w:r>
      <w:r w:rsidRPr="00652AF7">
        <w:rPr>
          <w:rFonts w:ascii="Times New Roman" w:hAnsi="Times New Roman" w:cs="Times New Roman"/>
          <w:color w:val="000000"/>
          <w:sz w:val="28"/>
          <w:szCs w:val="28"/>
          <w:lang w:val="uk-UA"/>
        </w:rPr>
        <w:t xml:space="preserve">− 62 </w:t>
      </w:r>
      <w:r w:rsidRPr="00652AF7">
        <w:rPr>
          <w:rFonts w:ascii="Times New Roman CYR" w:hAnsi="Times New Roman CYR" w:cs="Times New Roman CYR"/>
          <w:color w:val="000000"/>
          <w:sz w:val="28"/>
          <w:szCs w:val="28"/>
          <w:lang w:val="uk-UA"/>
        </w:rPr>
        <w:t>мл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кг</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12 </w:t>
      </w:r>
      <w:r w:rsidRPr="00652AF7">
        <w:rPr>
          <w:rFonts w:ascii="Times New Roman CYR" w:hAnsi="Times New Roman CYR" w:cs="Times New Roman CYR"/>
          <w:color w:val="000000"/>
          <w:sz w:val="28"/>
          <w:szCs w:val="28"/>
          <w:lang w:val="uk-UA"/>
        </w:rPr>
        <w:t xml:space="preserve">років </w:t>
      </w:r>
      <w:r w:rsidRPr="00652AF7">
        <w:rPr>
          <w:rFonts w:ascii="Times New Roman" w:hAnsi="Times New Roman" w:cs="Times New Roman"/>
          <w:color w:val="000000"/>
          <w:sz w:val="28"/>
          <w:szCs w:val="28"/>
          <w:lang w:val="uk-UA"/>
        </w:rPr>
        <w:t xml:space="preserve">− 58 </w:t>
      </w:r>
      <w:r w:rsidRPr="00652AF7">
        <w:rPr>
          <w:rFonts w:ascii="Times New Roman CYR" w:hAnsi="Times New Roman CYR" w:cs="Times New Roman CYR"/>
          <w:color w:val="000000"/>
          <w:sz w:val="28"/>
          <w:szCs w:val="28"/>
          <w:lang w:val="uk-UA"/>
        </w:rPr>
        <w:t>мл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кг</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Середня величина абсолютного показника фізичної працездатності (PWC</w:t>
      </w:r>
      <w:r w:rsidRPr="00652AF7">
        <w:rPr>
          <w:rFonts w:ascii="Times New Roman" w:hAnsi="Times New Roman" w:cs="Times New Roman"/>
          <w:color w:val="000000"/>
          <w:sz w:val="18"/>
          <w:szCs w:val="18"/>
          <w:lang w:val="uk-UA"/>
        </w:rPr>
        <w:t>170</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у дзюдоїстів 10 років становить 455 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11 </w:t>
      </w:r>
      <w:r w:rsidRPr="00652AF7">
        <w:rPr>
          <w:rFonts w:ascii="Times New Roman CYR" w:hAnsi="Times New Roman CYR" w:cs="Times New Roman CYR"/>
          <w:color w:val="000000"/>
          <w:sz w:val="28"/>
          <w:szCs w:val="28"/>
          <w:lang w:val="uk-UA"/>
        </w:rPr>
        <w:t xml:space="preserve">років </w:t>
      </w:r>
      <w:r w:rsidRPr="00652AF7">
        <w:rPr>
          <w:rFonts w:ascii="Times New Roman" w:hAnsi="Times New Roman" w:cs="Times New Roman"/>
          <w:color w:val="000000"/>
          <w:sz w:val="28"/>
          <w:szCs w:val="28"/>
          <w:lang w:val="uk-UA"/>
        </w:rPr>
        <w:t xml:space="preserve">– 507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і в дзюдоїстів 12 років </w:t>
      </w:r>
      <w:r w:rsidRPr="00652AF7">
        <w:rPr>
          <w:rFonts w:ascii="Times New Roman" w:hAnsi="Times New Roman" w:cs="Times New Roman"/>
          <w:color w:val="000000"/>
          <w:sz w:val="28"/>
          <w:szCs w:val="28"/>
          <w:lang w:val="uk-UA"/>
        </w:rPr>
        <w:t xml:space="preserve">− 612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 xml:space="preserve">-1 </w:t>
      </w:r>
      <w:r w:rsidRPr="00652AF7">
        <w:rPr>
          <w:rFonts w:ascii="Times New Roman" w:hAnsi="Times New Roman" w:cs="Times New Roman"/>
          <w:color w:val="000000"/>
          <w:sz w:val="28"/>
          <w:szCs w:val="28"/>
          <w:lang w:val="uk-UA"/>
        </w:rPr>
        <w:t>[</w:t>
      </w:r>
      <w:r w:rsidR="00034F3E">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42].</w:t>
      </w:r>
    </w:p>
    <w:p w14:paraId="50B3F2C1" w14:textId="324F5631" w:rsidR="00AB1A86" w:rsidRDefault="00AB1A86" w:rsidP="00AB1A86">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Дослідження серед контингенту дзюдоїстів 10</w:t>
      </w:r>
      <w:r w:rsidRPr="00652AF7">
        <w:rPr>
          <w:rFonts w:ascii="Times New Roman" w:hAnsi="Times New Roman" w:cs="Times New Roman"/>
          <w:color w:val="000000"/>
          <w:sz w:val="28"/>
          <w:szCs w:val="28"/>
          <w:lang w:val="uk-UA"/>
        </w:rPr>
        <w:t xml:space="preserve">–11 </w:t>
      </w:r>
      <w:r w:rsidRPr="00652AF7">
        <w:rPr>
          <w:rFonts w:ascii="Times New Roman CYR" w:hAnsi="Times New Roman CYR" w:cs="Times New Roman CYR"/>
          <w:color w:val="000000"/>
          <w:sz w:val="28"/>
          <w:szCs w:val="28"/>
          <w:lang w:val="uk-UA"/>
        </w:rPr>
        <w:t>та 11</w:t>
      </w:r>
      <w:r w:rsidRPr="00652AF7">
        <w:rPr>
          <w:rFonts w:ascii="Times New Roman" w:hAnsi="Times New Roman" w:cs="Times New Roman"/>
          <w:color w:val="000000"/>
          <w:sz w:val="28"/>
          <w:szCs w:val="28"/>
          <w:lang w:val="uk-UA"/>
        </w:rPr>
        <w:t xml:space="preserve">– 12 </w:t>
      </w:r>
      <w:r w:rsidRPr="00652AF7">
        <w:rPr>
          <w:rFonts w:ascii="Times New Roman CYR" w:hAnsi="Times New Roman CYR" w:cs="Times New Roman CYR"/>
          <w:color w:val="000000"/>
          <w:sz w:val="28"/>
          <w:szCs w:val="28"/>
          <w:lang w:val="uk-UA"/>
        </w:rPr>
        <w:t>років різних соматотипів засвідчили, що середні значення відносних показників фізичної працездатності (PWC</w:t>
      </w:r>
      <w:r w:rsidRPr="00652AF7">
        <w:rPr>
          <w:rFonts w:ascii="Times New Roman" w:hAnsi="Times New Roman" w:cs="Times New Roman"/>
          <w:color w:val="000000"/>
          <w:sz w:val="18"/>
          <w:szCs w:val="18"/>
          <w:lang w:val="uk-UA"/>
        </w:rPr>
        <w:t>170</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та максимального споживання кисню досить наближені у представників торакального, 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язового та дигестивного соматотипів 10</w:t>
      </w:r>
      <w:r w:rsidRPr="00652AF7">
        <w:rPr>
          <w:rFonts w:ascii="Times New Roman" w:hAnsi="Times New Roman" w:cs="Times New Roman"/>
          <w:color w:val="000000"/>
          <w:sz w:val="28"/>
          <w:szCs w:val="28"/>
          <w:lang w:val="uk-UA"/>
        </w:rPr>
        <w:t xml:space="preserve">–11 </w:t>
      </w:r>
      <w:r w:rsidRPr="00652AF7">
        <w:rPr>
          <w:rFonts w:ascii="Times New Roman CYR" w:hAnsi="Times New Roman CYR" w:cs="Times New Roman CYR"/>
          <w:color w:val="000000"/>
          <w:sz w:val="28"/>
          <w:szCs w:val="28"/>
          <w:lang w:val="uk-UA"/>
        </w:rPr>
        <w:t>років (табл. 3.1).</w:t>
      </w:r>
    </w:p>
    <w:p w14:paraId="28AA6D8B" w14:textId="77777777" w:rsidR="007A664F" w:rsidRPr="00652AF7" w:rsidRDefault="007A664F" w:rsidP="00AB1A86">
      <w:pPr>
        <w:spacing w:after="0" w:line="360" w:lineRule="auto"/>
        <w:ind w:firstLine="709"/>
        <w:jc w:val="both"/>
        <w:rPr>
          <w:rFonts w:ascii="Times New Roman CYR" w:hAnsi="Times New Roman CYR" w:cs="Times New Roman CYR"/>
          <w:color w:val="000000"/>
          <w:sz w:val="28"/>
          <w:szCs w:val="28"/>
          <w:lang w:val="uk-UA"/>
        </w:rPr>
      </w:pPr>
    </w:p>
    <w:p w14:paraId="121C1315" w14:textId="4CCD6551" w:rsidR="00AB1A86" w:rsidRPr="00652AF7" w:rsidRDefault="00AB1A86" w:rsidP="00AB1A86">
      <w:pPr>
        <w:spacing w:after="0" w:line="360" w:lineRule="auto"/>
        <w:ind w:firstLine="709"/>
        <w:jc w:val="right"/>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Таблиця 3.1.</w:t>
      </w:r>
    </w:p>
    <w:p w14:paraId="186B5CD8" w14:textId="77777777" w:rsidR="00AB1A86" w:rsidRPr="00652AF7" w:rsidRDefault="00AB1A86" w:rsidP="00AB1A86">
      <w:pPr>
        <w:spacing w:after="0" w:line="360" w:lineRule="auto"/>
        <w:ind w:firstLine="709"/>
        <w:jc w:val="center"/>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lastRenderedPageBreak/>
        <w:t>Показники фізичної працездатності та аеробної продуктивності організму дзюдоїстів 10–</w:t>
      </w:r>
    </w:p>
    <w:p w14:paraId="5441A5EA" w14:textId="236D748A" w:rsidR="00AB1A86" w:rsidRPr="00652AF7" w:rsidRDefault="00AB1A86" w:rsidP="002F42DE">
      <w:pPr>
        <w:spacing w:after="0" w:line="360" w:lineRule="auto"/>
        <w:ind w:firstLine="709"/>
        <w:jc w:val="center"/>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11 та 11–12 років різних соматотипів</w:t>
      </w:r>
    </w:p>
    <w:tbl>
      <w:tblPr>
        <w:tblStyle w:val="a3"/>
        <w:tblW w:w="0" w:type="auto"/>
        <w:tblLook w:val="04A0" w:firstRow="1" w:lastRow="0" w:firstColumn="1" w:lastColumn="0" w:noHBand="0" w:noVBand="1"/>
      </w:tblPr>
      <w:tblGrid>
        <w:gridCol w:w="2802"/>
        <w:gridCol w:w="1134"/>
        <w:gridCol w:w="1134"/>
        <w:gridCol w:w="1134"/>
        <w:gridCol w:w="1134"/>
        <w:gridCol w:w="1134"/>
        <w:gridCol w:w="1099"/>
      </w:tblGrid>
      <w:tr w:rsidR="00287964" w:rsidRPr="00652AF7" w14:paraId="14787CF5" w14:textId="77777777" w:rsidTr="003339F7">
        <w:trPr>
          <w:trHeight w:val="552"/>
        </w:trPr>
        <w:tc>
          <w:tcPr>
            <w:tcW w:w="2802" w:type="dxa"/>
            <w:vMerge w:val="restart"/>
          </w:tcPr>
          <w:p w14:paraId="2925C7C1" w14:textId="77777777" w:rsidR="00287964" w:rsidRPr="00652AF7" w:rsidRDefault="00287964" w:rsidP="00AB1A86">
            <w:pPr>
              <w:spacing w:line="360" w:lineRule="auto"/>
              <w:jc w:val="both"/>
              <w:rPr>
                <w:color w:val="000000"/>
                <w:sz w:val="28"/>
                <w:szCs w:val="28"/>
              </w:rPr>
            </w:pPr>
          </w:p>
          <w:p w14:paraId="027CB075" w14:textId="0A48E27F" w:rsidR="00287964" w:rsidRPr="00652AF7" w:rsidRDefault="00287964" w:rsidP="00AB1A86">
            <w:pPr>
              <w:spacing w:line="360" w:lineRule="auto"/>
              <w:jc w:val="both"/>
              <w:rPr>
                <w:color w:val="000000"/>
                <w:sz w:val="28"/>
                <w:szCs w:val="28"/>
              </w:rPr>
            </w:pPr>
            <w:r w:rsidRPr="00652AF7">
              <w:rPr>
                <w:color w:val="000000"/>
                <w:sz w:val="28"/>
                <w:szCs w:val="28"/>
              </w:rPr>
              <w:t>Показники</w:t>
            </w:r>
          </w:p>
          <w:p w14:paraId="446FA63A" w14:textId="77777777" w:rsidR="00287964" w:rsidRPr="00652AF7" w:rsidRDefault="00287964" w:rsidP="00AB1A86">
            <w:pPr>
              <w:spacing w:line="360" w:lineRule="auto"/>
              <w:jc w:val="both"/>
              <w:rPr>
                <w:color w:val="000000"/>
                <w:sz w:val="28"/>
                <w:szCs w:val="28"/>
              </w:rPr>
            </w:pPr>
          </w:p>
          <w:p w14:paraId="593445B3" w14:textId="048A3068" w:rsidR="00287964" w:rsidRPr="00652AF7" w:rsidRDefault="00287964" w:rsidP="00AB1A86">
            <w:pPr>
              <w:spacing w:line="360" w:lineRule="auto"/>
              <w:jc w:val="both"/>
              <w:rPr>
                <w:color w:val="000000"/>
                <w:sz w:val="28"/>
                <w:szCs w:val="28"/>
              </w:rPr>
            </w:pPr>
          </w:p>
        </w:tc>
        <w:tc>
          <w:tcPr>
            <w:tcW w:w="6769" w:type="dxa"/>
            <w:gridSpan w:val="6"/>
          </w:tcPr>
          <w:p w14:paraId="7819E524" w14:textId="61156E40" w:rsidR="00287964" w:rsidRPr="00652AF7" w:rsidRDefault="00287964" w:rsidP="00287964">
            <w:pPr>
              <w:spacing w:line="360" w:lineRule="auto"/>
              <w:jc w:val="center"/>
              <w:rPr>
                <w:color w:val="000000"/>
                <w:sz w:val="28"/>
                <w:szCs w:val="28"/>
              </w:rPr>
            </w:pPr>
            <w:r w:rsidRPr="00652AF7">
              <w:rPr>
                <w:color w:val="000000"/>
                <w:sz w:val="28"/>
                <w:szCs w:val="28"/>
              </w:rPr>
              <w:t>Типи статури</w:t>
            </w:r>
          </w:p>
        </w:tc>
      </w:tr>
      <w:tr w:rsidR="00287964" w:rsidRPr="00652AF7" w14:paraId="0D68FD83" w14:textId="77777777" w:rsidTr="00664E9D">
        <w:trPr>
          <w:trHeight w:val="739"/>
        </w:trPr>
        <w:tc>
          <w:tcPr>
            <w:tcW w:w="2802" w:type="dxa"/>
            <w:vMerge/>
          </w:tcPr>
          <w:p w14:paraId="21D5FEEC" w14:textId="77777777" w:rsidR="00287964" w:rsidRPr="00652AF7" w:rsidRDefault="00287964" w:rsidP="00AB1A86">
            <w:pPr>
              <w:spacing w:line="360" w:lineRule="auto"/>
              <w:jc w:val="both"/>
              <w:rPr>
                <w:color w:val="000000"/>
                <w:sz w:val="28"/>
                <w:szCs w:val="28"/>
              </w:rPr>
            </w:pPr>
          </w:p>
        </w:tc>
        <w:tc>
          <w:tcPr>
            <w:tcW w:w="2268" w:type="dxa"/>
            <w:gridSpan w:val="2"/>
          </w:tcPr>
          <w:p w14:paraId="7FAEF52B" w14:textId="77777777" w:rsidR="00287964" w:rsidRPr="00652AF7" w:rsidRDefault="00287964" w:rsidP="00AB1A86">
            <w:pPr>
              <w:spacing w:line="360" w:lineRule="auto"/>
              <w:jc w:val="both"/>
              <w:rPr>
                <w:color w:val="000000"/>
                <w:sz w:val="28"/>
                <w:szCs w:val="28"/>
              </w:rPr>
            </w:pPr>
            <w:r w:rsidRPr="00652AF7">
              <w:rPr>
                <w:color w:val="000000"/>
                <w:sz w:val="28"/>
                <w:szCs w:val="28"/>
              </w:rPr>
              <w:t xml:space="preserve">Торкальний </w:t>
            </w:r>
          </w:p>
          <w:p w14:paraId="2ED7B611" w14:textId="72127772" w:rsidR="00287964" w:rsidRPr="00652AF7" w:rsidRDefault="00287964" w:rsidP="00AB1A86">
            <w:pPr>
              <w:spacing w:line="360" w:lineRule="auto"/>
              <w:jc w:val="both"/>
              <w:rPr>
                <w:color w:val="000000"/>
                <w:sz w:val="28"/>
                <w:szCs w:val="28"/>
              </w:rPr>
            </w:pPr>
            <w:r w:rsidRPr="00652AF7">
              <w:rPr>
                <w:color w:val="000000"/>
                <w:sz w:val="28"/>
                <w:szCs w:val="28"/>
              </w:rPr>
              <w:t>n14</w:t>
            </w:r>
          </w:p>
        </w:tc>
        <w:tc>
          <w:tcPr>
            <w:tcW w:w="2268" w:type="dxa"/>
            <w:gridSpan w:val="2"/>
          </w:tcPr>
          <w:p w14:paraId="06C295F7" w14:textId="14F4C5F2" w:rsidR="00287964" w:rsidRPr="00652AF7" w:rsidRDefault="00287964" w:rsidP="00AB1A86">
            <w:pPr>
              <w:spacing w:line="360" w:lineRule="auto"/>
              <w:jc w:val="both"/>
              <w:rPr>
                <w:color w:val="000000"/>
                <w:sz w:val="28"/>
                <w:szCs w:val="28"/>
              </w:rPr>
            </w:pPr>
            <w:r w:rsidRPr="00652AF7">
              <w:rPr>
                <w:color w:val="000000"/>
                <w:sz w:val="28"/>
                <w:szCs w:val="28"/>
              </w:rPr>
              <w:t>М’язовий</w:t>
            </w:r>
          </w:p>
        </w:tc>
        <w:tc>
          <w:tcPr>
            <w:tcW w:w="2233" w:type="dxa"/>
            <w:gridSpan w:val="2"/>
          </w:tcPr>
          <w:p w14:paraId="7C6A19B4" w14:textId="66BEC406" w:rsidR="00287964" w:rsidRPr="00652AF7" w:rsidRDefault="00287964" w:rsidP="00AB1A86">
            <w:pPr>
              <w:spacing w:line="360" w:lineRule="auto"/>
              <w:jc w:val="both"/>
              <w:rPr>
                <w:color w:val="000000"/>
                <w:sz w:val="28"/>
                <w:szCs w:val="28"/>
              </w:rPr>
            </w:pPr>
            <w:r w:rsidRPr="00652AF7">
              <w:rPr>
                <w:rFonts w:ascii="Times New Roman CYR" w:hAnsi="Times New Roman CYR" w:cs="Times New Roman CYR"/>
                <w:color w:val="000000"/>
                <w:sz w:val="24"/>
                <w:szCs w:val="24"/>
              </w:rPr>
              <w:t xml:space="preserve">Дигестивний </w:t>
            </w:r>
            <w:r w:rsidRPr="00652AF7">
              <w:rPr>
                <w:color w:val="000000"/>
                <w:sz w:val="24"/>
                <w:szCs w:val="24"/>
              </w:rPr>
              <w:t>n=15</w:t>
            </w:r>
          </w:p>
        </w:tc>
      </w:tr>
      <w:tr w:rsidR="00AB1A86" w:rsidRPr="00652AF7" w14:paraId="2FDB499D" w14:textId="77777777" w:rsidTr="00AB1A86">
        <w:trPr>
          <w:trHeight w:val="636"/>
        </w:trPr>
        <w:tc>
          <w:tcPr>
            <w:tcW w:w="2802" w:type="dxa"/>
            <w:vMerge/>
          </w:tcPr>
          <w:p w14:paraId="7371E80C" w14:textId="77777777" w:rsidR="00AB1A86" w:rsidRPr="00652AF7" w:rsidRDefault="00AB1A86" w:rsidP="00AB1A86">
            <w:pPr>
              <w:spacing w:line="360" w:lineRule="auto"/>
              <w:jc w:val="both"/>
              <w:rPr>
                <w:color w:val="000000"/>
                <w:sz w:val="28"/>
                <w:szCs w:val="28"/>
              </w:rPr>
            </w:pPr>
          </w:p>
        </w:tc>
        <w:tc>
          <w:tcPr>
            <w:tcW w:w="1134" w:type="dxa"/>
          </w:tcPr>
          <w:p w14:paraId="73DFFF94" w14:textId="65C216CB" w:rsidR="00AB1A86" w:rsidRPr="00652AF7" w:rsidRDefault="00287964" w:rsidP="00AA5A6D">
            <w:pPr>
              <w:spacing w:line="360" w:lineRule="auto"/>
              <w:jc w:val="center"/>
              <w:rPr>
                <w:color w:val="000000"/>
                <w:sz w:val="24"/>
                <w:szCs w:val="24"/>
              </w:rPr>
            </w:pPr>
            <w:r w:rsidRPr="00652AF7">
              <w:rPr>
                <w:color w:val="000000"/>
                <w:sz w:val="24"/>
                <w:szCs w:val="24"/>
              </w:rPr>
              <w:t>x</w:t>
            </w:r>
          </w:p>
        </w:tc>
        <w:tc>
          <w:tcPr>
            <w:tcW w:w="1134" w:type="dxa"/>
          </w:tcPr>
          <w:p w14:paraId="735CCE45" w14:textId="4EF72CA4" w:rsidR="00AB1A86" w:rsidRPr="00652AF7" w:rsidRDefault="00AA5A6D" w:rsidP="00AA5A6D">
            <w:pPr>
              <w:spacing w:line="360" w:lineRule="auto"/>
              <w:jc w:val="center"/>
              <w:rPr>
                <w:color w:val="000000"/>
                <w:sz w:val="24"/>
                <w:szCs w:val="24"/>
              </w:rPr>
            </w:pPr>
            <w:r w:rsidRPr="00652AF7">
              <w:rPr>
                <w:color w:val="000000"/>
                <w:sz w:val="24"/>
                <w:szCs w:val="24"/>
              </w:rPr>
              <w:t>m</w:t>
            </w:r>
          </w:p>
        </w:tc>
        <w:tc>
          <w:tcPr>
            <w:tcW w:w="1134" w:type="dxa"/>
          </w:tcPr>
          <w:p w14:paraId="4A62107F" w14:textId="7B786525" w:rsidR="00AB1A86" w:rsidRPr="00652AF7" w:rsidRDefault="00AA5A6D" w:rsidP="00AA5A6D">
            <w:pPr>
              <w:spacing w:line="360" w:lineRule="auto"/>
              <w:jc w:val="center"/>
              <w:rPr>
                <w:color w:val="000000"/>
                <w:sz w:val="24"/>
                <w:szCs w:val="24"/>
              </w:rPr>
            </w:pPr>
            <w:r w:rsidRPr="00652AF7">
              <w:rPr>
                <w:color w:val="000000"/>
                <w:sz w:val="24"/>
                <w:szCs w:val="24"/>
              </w:rPr>
              <w:t>x</w:t>
            </w:r>
          </w:p>
        </w:tc>
        <w:tc>
          <w:tcPr>
            <w:tcW w:w="1134" w:type="dxa"/>
          </w:tcPr>
          <w:p w14:paraId="2F1FB37A" w14:textId="54CD26EA" w:rsidR="00AB1A86" w:rsidRPr="00652AF7" w:rsidRDefault="00AA5A6D" w:rsidP="00AA5A6D">
            <w:pPr>
              <w:spacing w:line="360" w:lineRule="auto"/>
              <w:jc w:val="center"/>
              <w:rPr>
                <w:color w:val="000000"/>
                <w:sz w:val="24"/>
                <w:szCs w:val="24"/>
              </w:rPr>
            </w:pPr>
            <w:r w:rsidRPr="00652AF7">
              <w:rPr>
                <w:color w:val="000000"/>
                <w:sz w:val="24"/>
                <w:szCs w:val="24"/>
              </w:rPr>
              <w:t>m</w:t>
            </w:r>
          </w:p>
        </w:tc>
        <w:tc>
          <w:tcPr>
            <w:tcW w:w="1134" w:type="dxa"/>
          </w:tcPr>
          <w:p w14:paraId="6E3512E7" w14:textId="5D5ABD31" w:rsidR="00AB1A86" w:rsidRPr="00652AF7" w:rsidRDefault="00AA5A6D" w:rsidP="00AA5A6D">
            <w:pPr>
              <w:spacing w:line="360" w:lineRule="auto"/>
              <w:jc w:val="center"/>
              <w:rPr>
                <w:color w:val="000000"/>
                <w:sz w:val="24"/>
                <w:szCs w:val="24"/>
              </w:rPr>
            </w:pPr>
            <w:r w:rsidRPr="00652AF7">
              <w:rPr>
                <w:color w:val="000000"/>
                <w:sz w:val="24"/>
                <w:szCs w:val="24"/>
              </w:rPr>
              <w:t>x</w:t>
            </w:r>
          </w:p>
        </w:tc>
        <w:tc>
          <w:tcPr>
            <w:tcW w:w="1099" w:type="dxa"/>
          </w:tcPr>
          <w:p w14:paraId="052321FB" w14:textId="7D18E700" w:rsidR="00AB1A86" w:rsidRPr="00652AF7" w:rsidRDefault="00AA5A6D" w:rsidP="00AA5A6D">
            <w:pPr>
              <w:spacing w:line="360" w:lineRule="auto"/>
              <w:jc w:val="center"/>
              <w:rPr>
                <w:color w:val="000000"/>
                <w:sz w:val="24"/>
                <w:szCs w:val="24"/>
              </w:rPr>
            </w:pPr>
            <w:r w:rsidRPr="00652AF7">
              <w:rPr>
                <w:color w:val="000000"/>
                <w:sz w:val="24"/>
                <w:szCs w:val="24"/>
              </w:rPr>
              <w:t>m</w:t>
            </w:r>
          </w:p>
        </w:tc>
      </w:tr>
      <w:tr w:rsidR="00AA5A6D" w:rsidRPr="00652AF7" w14:paraId="2CDDEC81" w14:textId="77777777" w:rsidTr="00E71FCA">
        <w:trPr>
          <w:trHeight w:val="636"/>
        </w:trPr>
        <w:tc>
          <w:tcPr>
            <w:tcW w:w="9571" w:type="dxa"/>
            <w:gridSpan w:val="7"/>
          </w:tcPr>
          <w:p w14:paraId="34228F3D" w14:textId="7E90A22C" w:rsidR="00AA5A6D" w:rsidRPr="00652AF7" w:rsidRDefault="00AA5A6D" w:rsidP="00AA5A6D">
            <w:pPr>
              <w:spacing w:line="360" w:lineRule="auto"/>
              <w:jc w:val="center"/>
              <w:rPr>
                <w:color w:val="000000"/>
                <w:sz w:val="24"/>
                <w:szCs w:val="24"/>
              </w:rPr>
            </w:pPr>
            <w:r w:rsidRPr="00652AF7">
              <w:rPr>
                <w:color w:val="000000"/>
                <w:sz w:val="24"/>
                <w:szCs w:val="24"/>
              </w:rPr>
              <w:t>10-11 років</w:t>
            </w:r>
          </w:p>
        </w:tc>
      </w:tr>
      <w:tr w:rsidR="00AB1A86" w:rsidRPr="00652AF7" w14:paraId="241E4CF7" w14:textId="77777777" w:rsidTr="00AB1A86">
        <w:tc>
          <w:tcPr>
            <w:tcW w:w="2802" w:type="dxa"/>
          </w:tcPr>
          <w:p w14:paraId="6D5E859D" w14:textId="4F818BAC" w:rsidR="00AB1A86" w:rsidRPr="00652AF7" w:rsidRDefault="00AA5A6D" w:rsidP="00AB1A86">
            <w:pPr>
              <w:spacing w:line="360" w:lineRule="auto"/>
              <w:jc w:val="both"/>
              <w:rPr>
                <w:color w:val="000000"/>
                <w:sz w:val="28"/>
                <w:szCs w:val="28"/>
              </w:rPr>
            </w:pPr>
            <w:r w:rsidRPr="00652AF7">
              <w:rPr>
                <w:color w:val="000000"/>
                <w:sz w:val="24"/>
                <w:szCs w:val="24"/>
              </w:rPr>
              <w:t xml:space="preserve">PWC </w:t>
            </w:r>
            <w:r w:rsidRPr="00652AF7">
              <w:rPr>
                <w:color w:val="000000"/>
                <w:sz w:val="16"/>
                <w:szCs w:val="16"/>
              </w:rPr>
              <w:t xml:space="preserve">170 </w:t>
            </w:r>
            <w:r w:rsidRPr="00652AF7">
              <w:rPr>
                <w:rFonts w:ascii="Times New Roman CYR" w:hAnsi="Times New Roman CYR" w:cs="Times New Roman CYR"/>
                <w:color w:val="000000"/>
                <w:sz w:val="16"/>
                <w:szCs w:val="16"/>
              </w:rPr>
              <w:t>абс.</w:t>
            </w:r>
            <w:r w:rsidRPr="00652AF7">
              <w:rPr>
                <w:color w:val="000000"/>
                <w:sz w:val="24"/>
                <w:szCs w:val="24"/>
              </w:rPr>
              <w:t xml:space="preserve">, </w:t>
            </w:r>
            <w:r w:rsidRPr="00652AF7">
              <w:rPr>
                <w:rFonts w:ascii="Times New Roman CYR" w:hAnsi="Times New Roman CYR" w:cs="Times New Roman CYR"/>
                <w:color w:val="000000"/>
                <w:sz w:val="24"/>
                <w:szCs w:val="24"/>
              </w:rPr>
              <w:t>кгм</w:t>
            </w:r>
            <w:r w:rsidRPr="00652AF7">
              <w:rPr>
                <w:color w:val="000000"/>
                <w:sz w:val="24"/>
                <w:szCs w:val="24"/>
              </w:rPr>
              <w:t>·</w:t>
            </w:r>
            <w:r w:rsidRPr="00652AF7">
              <w:rPr>
                <w:rFonts w:ascii="Times New Roman CYR" w:hAnsi="Times New Roman CYR" w:cs="Times New Roman CYR"/>
                <w:color w:val="000000"/>
                <w:sz w:val="24"/>
                <w:szCs w:val="24"/>
              </w:rPr>
              <w:t>хв</w:t>
            </w:r>
            <w:r w:rsidRPr="00652AF7">
              <w:rPr>
                <w:color w:val="000000"/>
                <w:sz w:val="16"/>
                <w:szCs w:val="16"/>
              </w:rPr>
              <w:t>-1</w:t>
            </w:r>
          </w:p>
        </w:tc>
        <w:tc>
          <w:tcPr>
            <w:tcW w:w="1134" w:type="dxa"/>
          </w:tcPr>
          <w:p w14:paraId="5E38C43B" w14:textId="57229F1C" w:rsidR="00AB1A86" w:rsidRPr="00652AF7" w:rsidRDefault="00AA5A6D" w:rsidP="00AB1A86">
            <w:pPr>
              <w:spacing w:line="360" w:lineRule="auto"/>
              <w:jc w:val="both"/>
              <w:rPr>
                <w:color w:val="000000"/>
                <w:sz w:val="28"/>
                <w:szCs w:val="28"/>
              </w:rPr>
            </w:pPr>
            <w:r w:rsidRPr="00652AF7">
              <w:rPr>
                <w:color w:val="000000"/>
                <w:sz w:val="24"/>
                <w:szCs w:val="24"/>
              </w:rPr>
              <w:t>318,32</w:t>
            </w:r>
          </w:p>
        </w:tc>
        <w:tc>
          <w:tcPr>
            <w:tcW w:w="1134" w:type="dxa"/>
          </w:tcPr>
          <w:p w14:paraId="42CCF05D" w14:textId="0CA45A8B" w:rsidR="00AB1A86" w:rsidRPr="00652AF7" w:rsidRDefault="00AA5A6D" w:rsidP="00AB1A86">
            <w:pPr>
              <w:spacing w:line="360" w:lineRule="auto"/>
              <w:jc w:val="both"/>
              <w:rPr>
                <w:color w:val="000000"/>
                <w:sz w:val="28"/>
                <w:szCs w:val="28"/>
              </w:rPr>
            </w:pPr>
            <w:r w:rsidRPr="00652AF7">
              <w:rPr>
                <w:color w:val="000000"/>
                <w:sz w:val="24"/>
                <w:szCs w:val="24"/>
              </w:rPr>
              <w:t>8,17</w:t>
            </w:r>
          </w:p>
        </w:tc>
        <w:tc>
          <w:tcPr>
            <w:tcW w:w="1134" w:type="dxa"/>
          </w:tcPr>
          <w:p w14:paraId="4B2DECF6" w14:textId="259FE8CD" w:rsidR="00AB1A86" w:rsidRPr="00652AF7" w:rsidRDefault="00AA5A6D" w:rsidP="00AB1A86">
            <w:pPr>
              <w:spacing w:line="360" w:lineRule="auto"/>
              <w:jc w:val="both"/>
              <w:rPr>
                <w:color w:val="000000"/>
                <w:sz w:val="28"/>
                <w:szCs w:val="28"/>
              </w:rPr>
            </w:pPr>
            <w:r w:rsidRPr="00652AF7">
              <w:rPr>
                <w:color w:val="000000"/>
                <w:sz w:val="24"/>
                <w:szCs w:val="24"/>
              </w:rPr>
              <w:t>336,42</w:t>
            </w:r>
          </w:p>
        </w:tc>
        <w:tc>
          <w:tcPr>
            <w:tcW w:w="1134" w:type="dxa"/>
          </w:tcPr>
          <w:p w14:paraId="3BE876A7" w14:textId="1C304BD4" w:rsidR="00AB1A86" w:rsidRPr="00652AF7" w:rsidRDefault="00AA5A6D" w:rsidP="00AB1A86">
            <w:pPr>
              <w:spacing w:line="360" w:lineRule="auto"/>
              <w:jc w:val="both"/>
              <w:rPr>
                <w:color w:val="000000"/>
                <w:sz w:val="28"/>
                <w:szCs w:val="28"/>
              </w:rPr>
            </w:pPr>
            <w:r w:rsidRPr="00652AF7">
              <w:rPr>
                <w:color w:val="000000"/>
                <w:sz w:val="24"/>
                <w:szCs w:val="24"/>
              </w:rPr>
              <w:t>12,07</w:t>
            </w:r>
          </w:p>
        </w:tc>
        <w:tc>
          <w:tcPr>
            <w:tcW w:w="1134" w:type="dxa"/>
          </w:tcPr>
          <w:p w14:paraId="601CC3FA" w14:textId="7A802715" w:rsidR="00AB1A86" w:rsidRPr="00652AF7" w:rsidRDefault="00AA5A6D" w:rsidP="00AB1A86">
            <w:pPr>
              <w:spacing w:line="360" w:lineRule="auto"/>
              <w:jc w:val="both"/>
              <w:rPr>
                <w:color w:val="000000"/>
                <w:sz w:val="28"/>
                <w:szCs w:val="28"/>
              </w:rPr>
            </w:pPr>
            <w:r w:rsidRPr="00652AF7">
              <w:rPr>
                <w:color w:val="000000"/>
                <w:sz w:val="24"/>
                <w:szCs w:val="24"/>
              </w:rPr>
              <w:t>314,54</w:t>
            </w:r>
          </w:p>
        </w:tc>
        <w:tc>
          <w:tcPr>
            <w:tcW w:w="1099" w:type="dxa"/>
          </w:tcPr>
          <w:p w14:paraId="4A972975" w14:textId="29A98E7D" w:rsidR="00AB1A86" w:rsidRPr="00652AF7" w:rsidRDefault="00AA5A6D" w:rsidP="00AB1A86">
            <w:pPr>
              <w:spacing w:line="360" w:lineRule="auto"/>
              <w:jc w:val="both"/>
              <w:rPr>
                <w:color w:val="000000"/>
                <w:sz w:val="28"/>
                <w:szCs w:val="28"/>
              </w:rPr>
            </w:pPr>
            <w:r w:rsidRPr="00652AF7">
              <w:rPr>
                <w:color w:val="000000"/>
                <w:sz w:val="24"/>
                <w:szCs w:val="24"/>
              </w:rPr>
              <w:t>6,79</w:t>
            </w:r>
          </w:p>
        </w:tc>
      </w:tr>
      <w:tr w:rsidR="00AB1A86" w:rsidRPr="00652AF7" w14:paraId="4A17359B" w14:textId="77777777" w:rsidTr="00AB1A86">
        <w:tc>
          <w:tcPr>
            <w:tcW w:w="2802" w:type="dxa"/>
          </w:tcPr>
          <w:p w14:paraId="397B62F1" w14:textId="3F916388" w:rsidR="00AB1A86" w:rsidRPr="00652AF7" w:rsidRDefault="00AA5A6D" w:rsidP="00AB1A86">
            <w:pPr>
              <w:spacing w:line="360" w:lineRule="auto"/>
              <w:jc w:val="both"/>
              <w:rPr>
                <w:color w:val="000000"/>
                <w:sz w:val="28"/>
                <w:szCs w:val="28"/>
              </w:rPr>
            </w:pPr>
            <w:r w:rsidRPr="00652AF7">
              <w:rPr>
                <w:color w:val="000000"/>
                <w:sz w:val="24"/>
                <w:szCs w:val="24"/>
              </w:rPr>
              <w:t>PWC</w:t>
            </w:r>
            <w:r w:rsidRPr="00652AF7">
              <w:rPr>
                <w:color w:val="000000"/>
                <w:sz w:val="16"/>
                <w:szCs w:val="16"/>
              </w:rPr>
              <w:t xml:space="preserve">170 </w:t>
            </w:r>
            <w:r w:rsidRPr="00652AF7">
              <w:rPr>
                <w:rFonts w:ascii="Times New Roman CYR" w:hAnsi="Times New Roman CYR" w:cs="Times New Roman CYR"/>
                <w:color w:val="000000"/>
                <w:sz w:val="16"/>
                <w:szCs w:val="16"/>
              </w:rPr>
              <w:t>відн.</w:t>
            </w:r>
            <w:r w:rsidRPr="00652AF7">
              <w:rPr>
                <w:color w:val="000000"/>
                <w:sz w:val="24"/>
                <w:szCs w:val="24"/>
              </w:rPr>
              <w:t xml:space="preserve">, </w:t>
            </w:r>
            <w:r w:rsidRPr="00652AF7">
              <w:rPr>
                <w:rFonts w:ascii="Times New Roman CYR" w:hAnsi="Times New Roman CYR" w:cs="Times New Roman CYR"/>
                <w:color w:val="000000"/>
                <w:sz w:val="24"/>
                <w:szCs w:val="24"/>
              </w:rPr>
              <w:t>кгм</w:t>
            </w:r>
            <w:r w:rsidRPr="00652AF7">
              <w:rPr>
                <w:color w:val="000000"/>
                <w:sz w:val="24"/>
                <w:szCs w:val="24"/>
              </w:rPr>
              <w:t>·</w:t>
            </w:r>
            <w:r w:rsidRPr="00652AF7">
              <w:rPr>
                <w:rFonts w:ascii="Times New Roman CYR" w:hAnsi="Times New Roman CYR" w:cs="Times New Roman CYR"/>
                <w:color w:val="000000"/>
                <w:sz w:val="24"/>
                <w:szCs w:val="24"/>
              </w:rPr>
              <w:t>хв</w:t>
            </w:r>
            <w:r w:rsidRPr="00652AF7">
              <w:rPr>
                <w:color w:val="000000"/>
                <w:sz w:val="16"/>
                <w:szCs w:val="16"/>
              </w:rPr>
              <w:t xml:space="preserve">-1 </w:t>
            </w:r>
            <w:r w:rsidRPr="00652AF7">
              <w:rPr>
                <w:color w:val="000000"/>
                <w:sz w:val="24"/>
                <w:szCs w:val="24"/>
              </w:rPr>
              <w:t xml:space="preserve">· </w:t>
            </w:r>
            <w:r w:rsidRPr="00652AF7">
              <w:rPr>
                <w:rFonts w:ascii="Times New Roman CYR" w:hAnsi="Times New Roman CYR" w:cs="Times New Roman CYR"/>
                <w:color w:val="000000"/>
                <w:sz w:val="24"/>
                <w:szCs w:val="24"/>
              </w:rPr>
              <w:t>кг</w:t>
            </w:r>
            <w:r w:rsidRPr="00652AF7">
              <w:rPr>
                <w:color w:val="000000"/>
                <w:sz w:val="16"/>
                <w:szCs w:val="16"/>
              </w:rPr>
              <w:t>-1</w:t>
            </w:r>
          </w:p>
        </w:tc>
        <w:tc>
          <w:tcPr>
            <w:tcW w:w="1134" w:type="dxa"/>
          </w:tcPr>
          <w:p w14:paraId="4D8F8EC4" w14:textId="5A267B4C" w:rsidR="00AB1A86" w:rsidRPr="00652AF7" w:rsidRDefault="00AA5A6D" w:rsidP="00AB1A86">
            <w:pPr>
              <w:spacing w:line="360" w:lineRule="auto"/>
              <w:jc w:val="both"/>
              <w:rPr>
                <w:color w:val="000000"/>
                <w:sz w:val="28"/>
                <w:szCs w:val="28"/>
              </w:rPr>
            </w:pPr>
            <w:r w:rsidRPr="00652AF7">
              <w:rPr>
                <w:color w:val="000000"/>
                <w:sz w:val="24"/>
                <w:szCs w:val="24"/>
              </w:rPr>
              <w:t>10,23</w:t>
            </w:r>
          </w:p>
        </w:tc>
        <w:tc>
          <w:tcPr>
            <w:tcW w:w="1134" w:type="dxa"/>
          </w:tcPr>
          <w:p w14:paraId="1764DF87" w14:textId="4E5F0D8F" w:rsidR="00AB1A86" w:rsidRPr="00652AF7" w:rsidRDefault="00AA5A6D" w:rsidP="00AB1A86">
            <w:pPr>
              <w:spacing w:line="360" w:lineRule="auto"/>
              <w:jc w:val="both"/>
              <w:rPr>
                <w:color w:val="000000"/>
                <w:sz w:val="28"/>
                <w:szCs w:val="28"/>
              </w:rPr>
            </w:pPr>
            <w:r w:rsidRPr="00652AF7">
              <w:rPr>
                <w:color w:val="000000"/>
                <w:sz w:val="24"/>
                <w:szCs w:val="24"/>
              </w:rPr>
              <w:t>0,19</w:t>
            </w:r>
          </w:p>
        </w:tc>
        <w:tc>
          <w:tcPr>
            <w:tcW w:w="1134" w:type="dxa"/>
          </w:tcPr>
          <w:p w14:paraId="13E00E38" w14:textId="01A116EB" w:rsidR="00AB1A86" w:rsidRPr="00652AF7" w:rsidRDefault="00AA5A6D" w:rsidP="00AB1A86">
            <w:pPr>
              <w:spacing w:line="360" w:lineRule="auto"/>
              <w:jc w:val="both"/>
              <w:rPr>
                <w:color w:val="000000"/>
                <w:sz w:val="28"/>
                <w:szCs w:val="28"/>
              </w:rPr>
            </w:pPr>
            <w:r w:rsidRPr="00652AF7">
              <w:rPr>
                <w:color w:val="000000"/>
                <w:sz w:val="24"/>
                <w:szCs w:val="24"/>
              </w:rPr>
              <w:t>10,14</w:t>
            </w:r>
          </w:p>
        </w:tc>
        <w:tc>
          <w:tcPr>
            <w:tcW w:w="1134" w:type="dxa"/>
          </w:tcPr>
          <w:p w14:paraId="158E3B76" w14:textId="4BAB1087" w:rsidR="00AB1A86" w:rsidRPr="00652AF7" w:rsidRDefault="00AA5A6D" w:rsidP="00AB1A86">
            <w:pPr>
              <w:spacing w:line="360" w:lineRule="auto"/>
              <w:jc w:val="both"/>
              <w:rPr>
                <w:color w:val="000000"/>
                <w:sz w:val="28"/>
                <w:szCs w:val="28"/>
              </w:rPr>
            </w:pPr>
            <w:r w:rsidRPr="00652AF7">
              <w:rPr>
                <w:color w:val="000000"/>
                <w:sz w:val="24"/>
                <w:szCs w:val="24"/>
              </w:rPr>
              <w:t xml:space="preserve">0,32 </w:t>
            </w:r>
          </w:p>
        </w:tc>
        <w:tc>
          <w:tcPr>
            <w:tcW w:w="1134" w:type="dxa"/>
          </w:tcPr>
          <w:p w14:paraId="0C8BCB6D" w14:textId="3D57B3C9" w:rsidR="00AB1A86" w:rsidRPr="00652AF7" w:rsidRDefault="00AA5A6D" w:rsidP="00AB1A86">
            <w:pPr>
              <w:spacing w:line="360" w:lineRule="auto"/>
              <w:jc w:val="both"/>
              <w:rPr>
                <w:color w:val="000000"/>
                <w:sz w:val="28"/>
                <w:szCs w:val="28"/>
              </w:rPr>
            </w:pPr>
            <w:r w:rsidRPr="00652AF7">
              <w:rPr>
                <w:color w:val="000000"/>
                <w:sz w:val="24"/>
                <w:szCs w:val="24"/>
              </w:rPr>
              <w:t>8,62</w:t>
            </w:r>
          </w:p>
        </w:tc>
        <w:tc>
          <w:tcPr>
            <w:tcW w:w="1099" w:type="dxa"/>
          </w:tcPr>
          <w:p w14:paraId="6A07D8DB" w14:textId="50275FA7" w:rsidR="00AB1A86" w:rsidRPr="00652AF7" w:rsidRDefault="00AA5A6D" w:rsidP="00AB1A86">
            <w:pPr>
              <w:spacing w:line="360" w:lineRule="auto"/>
              <w:jc w:val="both"/>
              <w:rPr>
                <w:color w:val="000000"/>
                <w:sz w:val="28"/>
                <w:szCs w:val="28"/>
              </w:rPr>
            </w:pPr>
            <w:r w:rsidRPr="00652AF7">
              <w:rPr>
                <w:color w:val="000000"/>
                <w:sz w:val="24"/>
                <w:szCs w:val="24"/>
              </w:rPr>
              <w:t>0,14</w:t>
            </w:r>
          </w:p>
        </w:tc>
      </w:tr>
      <w:tr w:rsidR="00AB1A86" w:rsidRPr="00652AF7" w14:paraId="5BB2D8D9" w14:textId="77777777" w:rsidTr="00AB1A86">
        <w:tc>
          <w:tcPr>
            <w:tcW w:w="2802" w:type="dxa"/>
          </w:tcPr>
          <w:p w14:paraId="7770524C" w14:textId="40C1845C" w:rsidR="00AB1A86" w:rsidRPr="00652AF7" w:rsidRDefault="00AA5A6D" w:rsidP="00AB1A86">
            <w:pPr>
              <w:spacing w:line="360" w:lineRule="auto"/>
              <w:jc w:val="both"/>
              <w:rPr>
                <w:color w:val="000000"/>
                <w:sz w:val="28"/>
                <w:szCs w:val="28"/>
              </w:rPr>
            </w:pPr>
            <w:r w:rsidRPr="00652AF7">
              <w:rPr>
                <w:color w:val="000000"/>
                <w:sz w:val="24"/>
                <w:szCs w:val="24"/>
              </w:rPr>
              <w:t>V</w:t>
            </w:r>
            <w:r w:rsidRPr="00652AF7">
              <w:rPr>
                <w:rFonts w:ascii="Times New Roman CYR" w:hAnsi="Times New Roman CYR" w:cs="Times New Roman CYR"/>
                <w:color w:val="000000"/>
                <w:sz w:val="24"/>
                <w:szCs w:val="24"/>
              </w:rPr>
              <w:t>О</w:t>
            </w:r>
            <w:r w:rsidRPr="00652AF7">
              <w:rPr>
                <w:color w:val="000000"/>
                <w:sz w:val="16"/>
                <w:szCs w:val="16"/>
              </w:rPr>
              <w:t>2</w:t>
            </w:r>
            <w:r w:rsidRPr="00652AF7">
              <w:rPr>
                <w:color w:val="000000"/>
                <w:sz w:val="24"/>
                <w:szCs w:val="24"/>
              </w:rPr>
              <w:t xml:space="preserve"> </w:t>
            </w:r>
            <w:r w:rsidRPr="00652AF7">
              <w:rPr>
                <w:color w:val="000000"/>
                <w:sz w:val="16"/>
                <w:szCs w:val="16"/>
              </w:rPr>
              <w:t xml:space="preserve">max </w:t>
            </w:r>
            <w:r w:rsidRPr="00652AF7">
              <w:rPr>
                <w:rFonts w:ascii="Times New Roman CYR" w:hAnsi="Times New Roman CYR" w:cs="Times New Roman CYR"/>
                <w:color w:val="000000"/>
                <w:sz w:val="16"/>
                <w:szCs w:val="16"/>
              </w:rPr>
              <w:t>абс.</w:t>
            </w:r>
            <w:r w:rsidRPr="00652AF7">
              <w:rPr>
                <w:color w:val="000000"/>
                <w:sz w:val="24"/>
                <w:szCs w:val="24"/>
              </w:rPr>
              <w:t xml:space="preserve">, </w:t>
            </w:r>
            <w:r w:rsidRPr="00652AF7">
              <w:rPr>
                <w:rFonts w:ascii="Times New Roman CYR" w:hAnsi="Times New Roman CYR" w:cs="Times New Roman CYR"/>
                <w:color w:val="000000"/>
                <w:sz w:val="24"/>
                <w:szCs w:val="24"/>
              </w:rPr>
              <w:t xml:space="preserve">мл </w:t>
            </w:r>
            <w:r w:rsidRPr="00652AF7">
              <w:rPr>
                <w:color w:val="000000"/>
                <w:sz w:val="24"/>
                <w:szCs w:val="24"/>
              </w:rPr>
              <w:t xml:space="preserve">∙ </w:t>
            </w:r>
            <w:r w:rsidRPr="00652AF7">
              <w:rPr>
                <w:rFonts w:ascii="Times New Roman CYR" w:hAnsi="Times New Roman CYR" w:cs="Times New Roman CYR"/>
                <w:color w:val="000000"/>
                <w:sz w:val="24"/>
                <w:szCs w:val="24"/>
              </w:rPr>
              <w:t>хв</w:t>
            </w:r>
            <w:r w:rsidRPr="00652AF7">
              <w:rPr>
                <w:color w:val="000000"/>
                <w:sz w:val="24"/>
                <w:szCs w:val="24"/>
              </w:rPr>
              <w:t>ˉ¹</w:t>
            </w:r>
          </w:p>
        </w:tc>
        <w:tc>
          <w:tcPr>
            <w:tcW w:w="1134" w:type="dxa"/>
          </w:tcPr>
          <w:p w14:paraId="2B122964" w14:textId="1C308B40" w:rsidR="00AB1A86" w:rsidRPr="00652AF7" w:rsidRDefault="00AA5A6D" w:rsidP="00AB1A86">
            <w:pPr>
              <w:spacing w:line="360" w:lineRule="auto"/>
              <w:jc w:val="both"/>
              <w:rPr>
                <w:color w:val="000000"/>
                <w:sz w:val="28"/>
                <w:szCs w:val="28"/>
              </w:rPr>
            </w:pPr>
            <w:r w:rsidRPr="00652AF7">
              <w:rPr>
                <w:color w:val="000000"/>
                <w:sz w:val="24"/>
                <w:szCs w:val="24"/>
              </w:rPr>
              <w:t>1781,15</w:t>
            </w:r>
          </w:p>
        </w:tc>
        <w:tc>
          <w:tcPr>
            <w:tcW w:w="1134" w:type="dxa"/>
          </w:tcPr>
          <w:p w14:paraId="72CABDDD" w14:textId="3CC6FC20" w:rsidR="00AB1A86" w:rsidRPr="00652AF7" w:rsidRDefault="00AA5A6D" w:rsidP="00AB1A86">
            <w:pPr>
              <w:spacing w:line="360" w:lineRule="auto"/>
              <w:jc w:val="both"/>
              <w:rPr>
                <w:color w:val="000000"/>
                <w:sz w:val="28"/>
                <w:szCs w:val="28"/>
              </w:rPr>
            </w:pPr>
            <w:r w:rsidRPr="00652AF7">
              <w:rPr>
                <w:color w:val="000000"/>
                <w:sz w:val="24"/>
                <w:szCs w:val="24"/>
              </w:rPr>
              <w:t>13,88</w:t>
            </w:r>
          </w:p>
        </w:tc>
        <w:tc>
          <w:tcPr>
            <w:tcW w:w="1134" w:type="dxa"/>
          </w:tcPr>
          <w:p w14:paraId="66E2ADA3" w14:textId="0AF05BEB" w:rsidR="00AB1A86" w:rsidRPr="00652AF7" w:rsidRDefault="00AA5A6D" w:rsidP="00AB1A86">
            <w:pPr>
              <w:spacing w:line="360" w:lineRule="auto"/>
              <w:jc w:val="both"/>
              <w:rPr>
                <w:color w:val="000000"/>
                <w:sz w:val="28"/>
                <w:szCs w:val="28"/>
              </w:rPr>
            </w:pPr>
            <w:r w:rsidRPr="00652AF7">
              <w:rPr>
                <w:color w:val="000000"/>
                <w:sz w:val="24"/>
                <w:szCs w:val="24"/>
              </w:rPr>
              <w:t>1811,91</w:t>
            </w:r>
          </w:p>
        </w:tc>
        <w:tc>
          <w:tcPr>
            <w:tcW w:w="1134" w:type="dxa"/>
          </w:tcPr>
          <w:p w14:paraId="212C24DA" w14:textId="7BFE3EB2" w:rsidR="00AB1A86" w:rsidRPr="00652AF7" w:rsidRDefault="00AA5A6D" w:rsidP="00AB1A86">
            <w:pPr>
              <w:spacing w:line="360" w:lineRule="auto"/>
              <w:jc w:val="both"/>
              <w:rPr>
                <w:color w:val="000000"/>
                <w:sz w:val="28"/>
                <w:szCs w:val="28"/>
              </w:rPr>
            </w:pPr>
            <w:r w:rsidRPr="00652AF7">
              <w:rPr>
                <w:color w:val="000000"/>
                <w:sz w:val="24"/>
                <w:szCs w:val="24"/>
              </w:rPr>
              <w:t>20,52</w:t>
            </w:r>
          </w:p>
        </w:tc>
        <w:tc>
          <w:tcPr>
            <w:tcW w:w="1134" w:type="dxa"/>
          </w:tcPr>
          <w:p w14:paraId="358E827B" w14:textId="234CE803" w:rsidR="00AB1A86" w:rsidRPr="00652AF7" w:rsidRDefault="00AA5A6D" w:rsidP="00AB1A86">
            <w:pPr>
              <w:spacing w:line="360" w:lineRule="auto"/>
              <w:jc w:val="both"/>
              <w:rPr>
                <w:color w:val="000000"/>
                <w:sz w:val="28"/>
                <w:szCs w:val="28"/>
              </w:rPr>
            </w:pPr>
            <w:r w:rsidRPr="00652AF7">
              <w:rPr>
                <w:color w:val="000000"/>
                <w:sz w:val="24"/>
                <w:szCs w:val="24"/>
              </w:rPr>
              <w:t>1774,72</w:t>
            </w:r>
          </w:p>
        </w:tc>
        <w:tc>
          <w:tcPr>
            <w:tcW w:w="1099" w:type="dxa"/>
          </w:tcPr>
          <w:p w14:paraId="373086DF" w14:textId="389DAE72" w:rsidR="00AB1A86" w:rsidRPr="00652AF7" w:rsidRDefault="00AA5A6D" w:rsidP="00AB1A86">
            <w:pPr>
              <w:spacing w:line="360" w:lineRule="auto"/>
              <w:jc w:val="both"/>
              <w:rPr>
                <w:color w:val="000000"/>
                <w:sz w:val="28"/>
                <w:szCs w:val="28"/>
              </w:rPr>
            </w:pPr>
            <w:r w:rsidRPr="00652AF7">
              <w:rPr>
                <w:color w:val="000000"/>
                <w:sz w:val="24"/>
                <w:szCs w:val="24"/>
              </w:rPr>
              <w:t>11,55</w:t>
            </w:r>
          </w:p>
        </w:tc>
      </w:tr>
      <w:tr w:rsidR="00AB1A86" w:rsidRPr="00652AF7" w14:paraId="7BC950DC" w14:textId="77777777" w:rsidTr="00AB1A86">
        <w:tc>
          <w:tcPr>
            <w:tcW w:w="2802" w:type="dxa"/>
          </w:tcPr>
          <w:p w14:paraId="7735F3BD" w14:textId="135A7D11" w:rsidR="00AB1A86" w:rsidRPr="00652AF7" w:rsidRDefault="00AA5A6D" w:rsidP="00AB1A86">
            <w:pPr>
              <w:spacing w:line="360" w:lineRule="auto"/>
              <w:jc w:val="both"/>
              <w:rPr>
                <w:color w:val="000000"/>
                <w:sz w:val="28"/>
                <w:szCs w:val="28"/>
              </w:rPr>
            </w:pPr>
            <w:r w:rsidRPr="00652AF7">
              <w:rPr>
                <w:color w:val="000000"/>
                <w:sz w:val="24"/>
                <w:szCs w:val="24"/>
              </w:rPr>
              <w:t>V</w:t>
            </w:r>
            <w:r w:rsidRPr="00652AF7">
              <w:rPr>
                <w:rFonts w:ascii="Times New Roman CYR" w:hAnsi="Times New Roman CYR" w:cs="Times New Roman CYR"/>
                <w:color w:val="000000"/>
                <w:sz w:val="24"/>
                <w:szCs w:val="24"/>
              </w:rPr>
              <w:t>О</w:t>
            </w:r>
            <w:r w:rsidRPr="00652AF7">
              <w:rPr>
                <w:color w:val="000000"/>
                <w:sz w:val="16"/>
                <w:szCs w:val="16"/>
              </w:rPr>
              <w:t>2</w:t>
            </w:r>
            <w:r w:rsidRPr="00652AF7">
              <w:rPr>
                <w:color w:val="000000"/>
                <w:sz w:val="24"/>
                <w:szCs w:val="24"/>
              </w:rPr>
              <w:t xml:space="preserve"> </w:t>
            </w:r>
            <w:r w:rsidRPr="00652AF7">
              <w:rPr>
                <w:color w:val="000000"/>
                <w:sz w:val="16"/>
                <w:szCs w:val="16"/>
              </w:rPr>
              <w:t xml:space="preserve">max </w:t>
            </w:r>
            <w:r w:rsidRPr="00652AF7">
              <w:rPr>
                <w:rFonts w:ascii="Times New Roman CYR" w:hAnsi="Times New Roman CYR" w:cs="Times New Roman CYR"/>
                <w:color w:val="000000"/>
                <w:sz w:val="16"/>
                <w:szCs w:val="16"/>
              </w:rPr>
              <w:t>відн.</w:t>
            </w:r>
            <w:r w:rsidRPr="00652AF7">
              <w:rPr>
                <w:color w:val="000000"/>
                <w:sz w:val="24"/>
                <w:szCs w:val="24"/>
              </w:rPr>
              <w:t xml:space="preserve">, </w:t>
            </w:r>
            <w:r w:rsidRPr="00652AF7">
              <w:rPr>
                <w:rFonts w:ascii="Times New Roman CYR" w:hAnsi="Times New Roman CYR" w:cs="Times New Roman CYR"/>
                <w:color w:val="000000"/>
                <w:sz w:val="24"/>
                <w:szCs w:val="24"/>
              </w:rPr>
              <w:t xml:space="preserve">мл </w:t>
            </w:r>
            <w:r w:rsidRPr="00652AF7">
              <w:rPr>
                <w:color w:val="000000"/>
                <w:sz w:val="24"/>
                <w:szCs w:val="24"/>
              </w:rPr>
              <w:t xml:space="preserve">∙ </w:t>
            </w:r>
            <w:r w:rsidRPr="00652AF7">
              <w:rPr>
                <w:rFonts w:ascii="Times New Roman CYR" w:hAnsi="Times New Roman CYR" w:cs="Times New Roman CYR"/>
                <w:color w:val="000000"/>
                <w:sz w:val="24"/>
                <w:szCs w:val="24"/>
              </w:rPr>
              <w:t>хв</w:t>
            </w:r>
            <w:r w:rsidRPr="00652AF7">
              <w:rPr>
                <w:color w:val="000000"/>
                <w:sz w:val="24"/>
                <w:szCs w:val="24"/>
              </w:rPr>
              <w:t xml:space="preserve">ˉ¹ ∙ </w:t>
            </w:r>
            <w:r w:rsidRPr="00652AF7">
              <w:rPr>
                <w:rFonts w:ascii="Times New Roman CYR" w:hAnsi="Times New Roman CYR" w:cs="Times New Roman CYR"/>
                <w:color w:val="000000"/>
                <w:sz w:val="24"/>
                <w:szCs w:val="24"/>
              </w:rPr>
              <w:t>кг</w:t>
            </w:r>
            <w:r w:rsidRPr="00652AF7">
              <w:rPr>
                <w:color w:val="000000"/>
                <w:sz w:val="24"/>
                <w:szCs w:val="24"/>
              </w:rPr>
              <w:t>ˉ¹</w:t>
            </w:r>
          </w:p>
        </w:tc>
        <w:tc>
          <w:tcPr>
            <w:tcW w:w="1134" w:type="dxa"/>
          </w:tcPr>
          <w:p w14:paraId="6BD4A3FA" w14:textId="2981F92A" w:rsidR="00AB1A86" w:rsidRPr="00652AF7" w:rsidRDefault="00AA5A6D" w:rsidP="00AB1A86">
            <w:pPr>
              <w:spacing w:line="360" w:lineRule="auto"/>
              <w:jc w:val="both"/>
              <w:rPr>
                <w:color w:val="000000"/>
                <w:sz w:val="28"/>
                <w:szCs w:val="28"/>
              </w:rPr>
            </w:pPr>
            <w:r w:rsidRPr="00652AF7">
              <w:rPr>
                <w:color w:val="000000"/>
                <w:sz w:val="24"/>
                <w:szCs w:val="24"/>
              </w:rPr>
              <w:t>57,53</w:t>
            </w:r>
          </w:p>
        </w:tc>
        <w:tc>
          <w:tcPr>
            <w:tcW w:w="1134" w:type="dxa"/>
          </w:tcPr>
          <w:p w14:paraId="57A393A6" w14:textId="3056937D" w:rsidR="00AB1A86" w:rsidRPr="00652AF7" w:rsidRDefault="00AA5A6D" w:rsidP="00AB1A86">
            <w:pPr>
              <w:spacing w:line="360" w:lineRule="auto"/>
              <w:jc w:val="both"/>
              <w:rPr>
                <w:color w:val="000000"/>
                <w:sz w:val="28"/>
                <w:szCs w:val="28"/>
              </w:rPr>
            </w:pPr>
            <w:r w:rsidRPr="00652AF7">
              <w:rPr>
                <w:color w:val="000000"/>
                <w:sz w:val="24"/>
                <w:szCs w:val="24"/>
              </w:rPr>
              <w:t>0,76</w:t>
            </w:r>
          </w:p>
        </w:tc>
        <w:tc>
          <w:tcPr>
            <w:tcW w:w="1134" w:type="dxa"/>
          </w:tcPr>
          <w:p w14:paraId="39641B73" w14:textId="2F2C7D6C" w:rsidR="00AB1A86" w:rsidRPr="00652AF7" w:rsidRDefault="00AA5A6D" w:rsidP="00AB1A86">
            <w:pPr>
              <w:spacing w:line="360" w:lineRule="auto"/>
              <w:jc w:val="both"/>
              <w:rPr>
                <w:color w:val="000000"/>
                <w:sz w:val="28"/>
                <w:szCs w:val="28"/>
              </w:rPr>
            </w:pPr>
            <w:r w:rsidRPr="00652AF7">
              <w:rPr>
                <w:color w:val="000000"/>
                <w:sz w:val="24"/>
                <w:szCs w:val="24"/>
              </w:rPr>
              <w:t>54,89</w:t>
            </w:r>
          </w:p>
        </w:tc>
        <w:tc>
          <w:tcPr>
            <w:tcW w:w="1134" w:type="dxa"/>
          </w:tcPr>
          <w:p w14:paraId="507DE3F1" w14:textId="7A08E51A" w:rsidR="00AB1A86" w:rsidRPr="00652AF7" w:rsidRDefault="00AA5A6D" w:rsidP="00AB1A86">
            <w:pPr>
              <w:spacing w:line="360" w:lineRule="auto"/>
              <w:jc w:val="both"/>
              <w:rPr>
                <w:color w:val="000000"/>
                <w:sz w:val="28"/>
                <w:szCs w:val="28"/>
              </w:rPr>
            </w:pPr>
            <w:r w:rsidRPr="00652AF7">
              <w:rPr>
                <w:color w:val="000000"/>
                <w:sz w:val="24"/>
                <w:szCs w:val="24"/>
              </w:rPr>
              <w:t>1,11</w:t>
            </w:r>
          </w:p>
        </w:tc>
        <w:tc>
          <w:tcPr>
            <w:tcW w:w="1134" w:type="dxa"/>
          </w:tcPr>
          <w:p w14:paraId="089E743D" w14:textId="03C20830" w:rsidR="00AB1A86" w:rsidRPr="00652AF7" w:rsidRDefault="00AA5A6D" w:rsidP="00AB1A86">
            <w:pPr>
              <w:spacing w:line="360" w:lineRule="auto"/>
              <w:jc w:val="both"/>
              <w:rPr>
                <w:color w:val="000000"/>
                <w:sz w:val="28"/>
                <w:szCs w:val="28"/>
              </w:rPr>
            </w:pPr>
            <w:r w:rsidRPr="00652AF7">
              <w:rPr>
                <w:color w:val="000000"/>
                <w:sz w:val="24"/>
                <w:szCs w:val="24"/>
              </w:rPr>
              <w:t>48,88</w:t>
            </w:r>
          </w:p>
        </w:tc>
        <w:tc>
          <w:tcPr>
            <w:tcW w:w="1099" w:type="dxa"/>
          </w:tcPr>
          <w:p w14:paraId="41DDF9EA" w14:textId="0E815390" w:rsidR="00AB1A86" w:rsidRPr="00652AF7" w:rsidRDefault="00AA5A6D" w:rsidP="00AB1A86">
            <w:pPr>
              <w:spacing w:line="360" w:lineRule="auto"/>
              <w:jc w:val="both"/>
              <w:rPr>
                <w:color w:val="000000"/>
                <w:sz w:val="28"/>
                <w:szCs w:val="28"/>
              </w:rPr>
            </w:pPr>
            <w:r w:rsidRPr="00652AF7">
              <w:rPr>
                <w:color w:val="000000"/>
                <w:sz w:val="24"/>
                <w:szCs w:val="24"/>
              </w:rPr>
              <w:t xml:space="preserve">0,79 </w:t>
            </w:r>
            <w:r w:rsidRPr="00652AF7">
              <w:rPr>
                <w:rFonts w:ascii="Times New Roman CYR" w:hAnsi="Times New Roman CYR" w:cs="Times New Roman CYR"/>
                <w:color w:val="000000"/>
                <w:sz w:val="24"/>
                <w:szCs w:val="24"/>
              </w:rPr>
              <w:t xml:space="preserve">РАП </w:t>
            </w:r>
          </w:p>
        </w:tc>
      </w:tr>
      <w:tr w:rsidR="00AA5A6D" w:rsidRPr="00652AF7" w14:paraId="7FFC5F8B" w14:textId="77777777" w:rsidTr="009C14C6">
        <w:tc>
          <w:tcPr>
            <w:tcW w:w="2802" w:type="dxa"/>
          </w:tcPr>
          <w:p w14:paraId="752FF35E" w14:textId="7FDECDC8" w:rsidR="00AA5A6D" w:rsidRPr="00652AF7" w:rsidRDefault="00AA5A6D" w:rsidP="00AB1A86">
            <w:pPr>
              <w:spacing w:line="360" w:lineRule="auto"/>
              <w:jc w:val="both"/>
              <w:rPr>
                <w:color w:val="000000"/>
                <w:sz w:val="28"/>
                <w:szCs w:val="28"/>
              </w:rPr>
            </w:pPr>
            <w:r w:rsidRPr="00652AF7">
              <w:rPr>
                <w:rFonts w:ascii="Times New Roman CYR" w:hAnsi="Times New Roman CYR" w:cs="Times New Roman CYR"/>
                <w:color w:val="000000"/>
                <w:sz w:val="24"/>
                <w:szCs w:val="24"/>
              </w:rPr>
              <w:t>РАП</w:t>
            </w:r>
          </w:p>
        </w:tc>
        <w:tc>
          <w:tcPr>
            <w:tcW w:w="2268" w:type="dxa"/>
            <w:gridSpan w:val="2"/>
          </w:tcPr>
          <w:p w14:paraId="2C3FBA1A" w14:textId="1D9A39AC" w:rsidR="00AA5A6D" w:rsidRPr="00652AF7" w:rsidRDefault="00AA5A6D" w:rsidP="00AB1A86">
            <w:pPr>
              <w:spacing w:line="360" w:lineRule="auto"/>
              <w:jc w:val="both"/>
              <w:rPr>
                <w:color w:val="000000"/>
                <w:sz w:val="24"/>
                <w:szCs w:val="24"/>
              </w:rPr>
            </w:pPr>
            <w:r w:rsidRPr="00652AF7">
              <w:rPr>
                <w:color w:val="000000"/>
                <w:sz w:val="24"/>
                <w:szCs w:val="24"/>
              </w:rPr>
              <w:t>відмінний</w:t>
            </w:r>
          </w:p>
        </w:tc>
        <w:tc>
          <w:tcPr>
            <w:tcW w:w="2268" w:type="dxa"/>
            <w:gridSpan w:val="2"/>
          </w:tcPr>
          <w:p w14:paraId="7CA5D1E7" w14:textId="013FEEAA" w:rsidR="00AA5A6D" w:rsidRPr="00652AF7" w:rsidRDefault="00AA5A6D" w:rsidP="00AB1A86">
            <w:pPr>
              <w:spacing w:line="360" w:lineRule="auto"/>
              <w:jc w:val="both"/>
              <w:rPr>
                <w:color w:val="000000"/>
                <w:sz w:val="24"/>
                <w:szCs w:val="24"/>
              </w:rPr>
            </w:pPr>
            <w:r w:rsidRPr="00652AF7">
              <w:rPr>
                <w:color w:val="000000"/>
                <w:sz w:val="24"/>
                <w:szCs w:val="24"/>
              </w:rPr>
              <w:t>відмінний</w:t>
            </w:r>
          </w:p>
        </w:tc>
        <w:tc>
          <w:tcPr>
            <w:tcW w:w="2233" w:type="dxa"/>
            <w:gridSpan w:val="2"/>
          </w:tcPr>
          <w:p w14:paraId="46B745C5" w14:textId="16A3CE74" w:rsidR="00AA5A6D" w:rsidRPr="00652AF7" w:rsidRDefault="00AA5A6D" w:rsidP="00AB1A86">
            <w:pPr>
              <w:spacing w:line="360" w:lineRule="auto"/>
              <w:jc w:val="both"/>
              <w:rPr>
                <w:color w:val="000000"/>
                <w:sz w:val="24"/>
                <w:szCs w:val="24"/>
              </w:rPr>
            </w:pPr>
            <w:r w:rsidRPr="00652AF7">
              <w:rPr>
                <w:color w:val="000000"/>
                <w:sz w:val="24"/>
                <w:szCs w:val="24"/>
              </w:rPr>
              <w:t>добрий</w:t>
            </w:r>
          </w:p>
        </w:tc>
      </w:tr>
      <w:tr w:rsidR="00AA5A6D" w:rsidRPr="00652AF7" w14:paraId="7FAF16DC" w14:textId="77777777" w:rsidTr="007D77AA">
        <w:tc>
          <w:tcPr>
            <w:tcW w:w="9571" w:type="dxa"/>
            <w:gridSpan w:val="7"/>
          </w:tcPr>
          <w:p w14:paraId="43C1DFAF" w14:textId="3F34A112" w:rsidR="00AA5A6D" w:rsidRPr="00652AF7" w:rsidRDefault="00AA5A6D" w:rsidP="00AA5A6D">
            <w:pPr>
              <w:spacing w:line="360" w:lineRule="auto"/>
              <w:jc w:val="center"/>
              <w:rPr>
                <w:color w:val="000000"/>
                <w:sz w:val="28"/>
                <w:szCs w:val="28"/>
              </w:rPr>
            </w:pPr>
            <w:r w:rsidRPr="00652AF7">
              <w:rPr>
                <w:color w:val="000000"/>
                <w:sz w:val="28"/>
                <w:szCs w:val="28"/>
              </w:rPr>
              <w:t>11-12 років</w:t>
            </w:r>
          </w:p>
        </w:tc>
      </w:tr>
      <w:tr w:rsidR="00AB1A86" w:rsidRPr="00652AF7" w14:paraId="717EF2C7" w14:textId="77777777" w:rsidTr="00AB1A86">
        <w:tc>
          <w:tcPr>
            <w:tcW w:w="2802" w:type="dxa"/>
          </w:tcPr>
          <w:p w14:paraId="7B0CF167" w14:textId="59F7B18E" w:rsidR="00AB1A86" w:rsidRPr="00652AF7" w:rsidRDefault="00AA5A6D" w:rsidP="00AB1A86">
            <w:pPr>
              <w:spacing w:line="360" w:lineRule="auto"/>
              <w:jc w:val="both"/>
              <w:rPr>
                <w:color w:val="000000"/>
                <w:sz w:val="28"/>
                <w:szCs w:val="28"/>
              </w:rPr>
            </w:pPr>
            <w:r w:rsidRPr="00652AF7">
              <w:rPr>
                <w:color w:val="000000"/>
                <w:sz w:val="24"/>
                <w:szCs w:val="24"/>
              </w:rPr>
              <w:t xml:space="preserve">PWC </w:t>
            </w:r>
            <w:r w:rsidRPr="00652AF7">
              <w:rPr>
                <w:color w:val="000000"/>
                <w:sz w:val="16"/>
                <w:szCs w:val="16"/>
              </w:rPr>
              <w:t xml:space="preserve">170 </w:t>
            </w:r>
            <w:r w:rsidRPr="00652AF7">
              <w:rPr>
                <w:rFonts w:ascii="Times New Roman CYR" w:hAnsi="Times New Roman CYR" w:cs="Times New Roman CYR"/>
                <w:color w:val="000000"/>
                <w:sz w:val="16"/>
                <w:szCs w:val="16"/>
              </w:rPr>
              <w:t>абс.</w:t>
            </w:r>
            <w:r w:rsidRPr="00652AF7">
              <w:rPr>
                <w:color w:val="000000"/>
                <w:sz w:val="24"/>
                <w:szCs w:val="24"/>
              </w:rPr>
              <w:t xml:space="preserve">, </w:t>
            </w:r>
            <w:r w:rsidRPr="00652AF7">
              <w:rPr>
                <w:rFonts w:ascii="Times New Roman CYR" w:hAnsi="Times New Roman CYR" w:cs="Times New Roman CYR"/>
                <w:color w:val="000000"/>
                <w:sz w:val="24"/>
                <w:szCs w:val="24"/>
              </w:rPr>
              <w:t>кгм</w:t>
            </w:r>
            <w:r w:rsidRPr="00652AF7">
              <w:rPr>
                <w:color w:val="000000"/>
                <w:sz w:val="24"/>
                <w:szCs w:val="24"/>
              </w:rPr>
              <w:t>·</w:t>
            </w:r>
            <w:r w:rsidRPr="00652AF7">
              <w:rPr>
                <w:rFonts w:ascii="Times New Roman CYR" w:hAnsi="Times New Roman CYR" w:cs="Times New Roman CYR"/>
                <w:color w:val="000000"/>
                <w:sz w:val="24"/>
                <w:szCs w:val="24"/>
              </w:rPr>
              <w:t>хв</w:t>
            </w:r>
            <w:r w:rsidRPr="00652AF7">
              <w:rPr>
                <w:color w:val="000000"/>
                <w:sz w:val="16"/>
                <w:szCs w:val="16"/>
              </w:rPr>
              <w:t>-1</w:t>
            </w:r>
          </w:p>
        </w:tc>
        <w:tc>
          <w:tcPr>
            <w:tcW w:w="1134" w:type="dxa"/>
          </w:tcPr>
          <w:p w14:paraId="3A95E372" w14:textId="6140F868" w:rsidR="00AB1A86" w:rsidRPr="00652AF7" w:rsidRDefault="00AA5A6D" w:rsidP="00AB1A86">
            <w:pPr>
              <w:spacing w:line="360" w:lineRule="auto"/>
              <w:jc w:val="both"/>
              <w:rPr>
                <w:color w:val="000000"/>
                <w:sz w:val="28"/>
                <w:szCs w:val="28"/>
              </w:rPr>
            </w:pPr>
            <w:r w:rsidRPr="00652AF7">
              <w:rPr>
                <w:color w:val="000000"/>
                <w:sz w:val="24"/>
                <w:szCs w:val="24"/>
              </w:rPr>
              <w:t>397,51</w:t>
            </w:r>
          </w:p>
        </w:tc>
        <w:tc>
          <w:tcPr>
            <w:tcW w:w="1134" w:type="dxa"/>
          </w:tcPr>
          <w:p w14:paraId="23435CF7" w14:textId="7B297A60" w:rsidR="00AB1A86" w:rsidRPr="00652AF7" w:rsidRDefault="00AA5A6D" w:rsidP="00AB1A86">
            <w:pPr>
              <w:spacing w:line="360" w:lineRule="auto"/>
              <w:jc w:val="both"/>
              <w:rPr>
                <w:color w:val="000000"/>
                <w:sz w:val="28"/>
                <w:szCs w:val="28"/>
              </w:rPr>
            </w:pPr>
            <w:r w:rsidRPr="00652AF7">
              <w:rPr>
                <w:color w:val="000000"/>
                <w:sz w:val="24"/>
                <w:szCs w:val="24"/>
              </w:rPr>
              <w:t>16,24</w:t>
            </w:r>
          </w:p>
        </w:tc>
        <w:tc>
          <w:tcPr>
            <w:tcW w:w="1134" w:type="dxa"/>
          </w:tcPr>
          <w:p w14:paraId="6A522D52" w14:textId="4DB52C6F" w:rsidR="00AB1A86" w:rsidRPr="00652AF7" w:rsidRDefault="00AA5A6D" w:rsidP="00AB1A86">
            <w:pPr>
              <w:spacing w:line="360" w:lineRule="auto"/>
              <w:jc w:val="both"/>
              <w:rPr>
                <w:color w:val="000000"/>
                <w:sz w:val="28"/>
                <w:szCs w:val="28"/>
              </w:rPr>
            </w:pPr>
            <w:r w:rsidRPr="00652AF7">
              <w:rPr>
                <w:color w:val="000000"/>
                <w:sz w:val="24"/>
                <w:szCs w:val="24"/>
              </w:rPr>
              <w:t>446,99</w:t>
            </w:r>
          </w:p>
        </w:tc>
        <w:tc>
          <w:tcPr>
            <w:tcW w:w="1134" w:type="dxa"/>
          </w:tcPr>
          <w:p w14:paraId="6DA18877" w14:textId="74B2A3CD" w:rsidR="00AB1A86" w:rsidRPr="00652AF7" w:rsidRDefault="00AA5A6D" w:rsidP="00AB1A86">
            <w:pPr>
              <w:spacing w:line="360" w:lineRule="auto"/>
              <w:jc w:val="both"/>
              <w:rPr>
                <w:color w:val="000000"/>
                <w:sz w:val="28"/>
                <w:szCs w:val="28"/>
              </w:rPr>
            </w:pPr>
            <w:r w:rsidRPr="00652AF7">
              <w:rPr>
                <w:color w:val="000000"/>
                <w:sz w:val="24"/>
                <w:szCs w:val="24"/>
              </w:rPr>
              <w:t>10,01</w:t>
            </w:r>
          </w:p>
        </w:tc>
        <w:tc>
          <w:tcPr>
            <w:tcW w:w="1134" w:type="dxa"/>
          </w:tcPr>
          <w:p w14:paraId="68FD29B9" w14:textId="6F421216" w:rsidR="00AB1A86" w:rsidRPr="00652AF7" w:rsidRDefault="00AA5A6D" w:rsidP="00AB1A86">
            <w:pPr>
              <w:spacing w:line="360" w:lineRule="auto"/>
              <w:jc w:val="both"/>
              <w:rPr>
                <w:color w:val="000000"/>
                <w:sz w:val="28"/>
                <w:szCs w:val="28"/>
              </w:rPr>
            </w:pPr>
            <w:r w:rsidRPr="00652AF7">
              <w:rPr>
                <w:color w:val="000000"/>
                <w:sz w:val="24"/>
                <w:szCs w:val="24"/>
              </w:rPr>
              <w:t>363,06</w:t>
            </w:r>
          </w:p>
        </w:tc>
        <w:tc>
          <w:tcPr>
            <w:tcW w:w="1099" w:type="dxa"/>
          </w:tcPr>
          <w:p w14:paraId="53369F02" w14:textId="5ACE4611" w:rsidR="00AB1A86" w:rsidRPr="00652AF7" w:rsidRDefault="00AA5A6D" w:rsidP="00AB1A86">
            <w:pPr>
              <w:spacing w:line="360" w:lineRule="auto"/>
              <w:jc w:val="both"/>
              <w:rPr>
                <w:color w:val="000000"/>
                <w:sz w:val="28"/>
                <w:szCs w:val="28"/>
              </w:rPr>
            </w:pPr>
            <w:r w:rsidRPr="00652AF7">
              <w:rPr>
                <w:color w:val="000000"/>
                <w:sz w:val="24"/>
                <w:szCs w:val="24"/>
              </w:rPr>
              <w:t>11,02</w:t>
            </w:r>
          </w:p>
        </w:tc>
      </w:tr>
      <w:tr w:rsidR="00AB1A86" w:rsidRPr="00652AF7" w14:paraId="560E3571" w14:textId="77777777" w:rsidTr="00AB1A86">
        <w:tc>
          <w:tcPr>
            <w:tcW w:w="2802" w:type="dxa"/>
          </w:tcPr>
          <w:p w14:paraId="2E34C171" w14:textId="36526388" w:rsidR="00AB1A86" w:rsidRPr="00652AF7" w:rsidRDefault="00AA5A6D" w:rsidP="00AB1A86">
            <w:pPr>
              <w:spacing w:line="360" w:lineRule="auto"/>
              <w:jc w:val="both"/>
              <w:rPr>
                <w:color w:val="000000"/>
                <w:sz w:val="28"/>
                <w:szCs w:val="28"/>
              </w:rPr>
            </w:pPr>
            <w:r w:rsidRPr="00652AF7">
              <w:rPr>
                <w:color w:val="000000"/>
                <w:sz w:val="24"/>
                <w:szCs w:val="24"/>
              </w:rPr>
              <w:t>PWC</w:t>
            </w:r>
            <w:r w:rsidRPr="00652AF7">
              <w:rPr>
                <w:color w:val="000000"/>
                <w:sz w:val="16"/>
                <w:szCs w:val="16"/>
              </w:rPr>
              <w:t xml:space="preserve">170 </w:t>
            </w:r>
            <w:r w:rsidRPr="00652AF7">
              <w:rPr>
                <w:rFonts w:ascii="Times New Roman CYR" w:hAnsi="Times New Roman CYR" w:cs="Times New Roman CYR"/>
                <w:color w:val="000000"/>
                <w:sz w:val="16"/>
                <w:szCs w:val="16"/>
              </w:rPr>
              <w:t>відн.</w:t>
            </w:r>
            <w:r w:rsidRPr="00652AF7">
              <w:rPr>
                <w:color w:val="000000"/>
                <w:sz w:val="24"/>
                <w:szCs w:val="24"/>
              </w:rPr>
              <w:t xml:space="preserve">, </w:t>
            </w:r>
            <w:r w:rsidRPr="00652AF7">
              <w:rPr>
                <w:rFonts w:ascii="Times New Roman CYR" w:hAnsi="Times New Roman CYR" w:cs="Times New Roman CYR"/>
                <w:color w:val="000000"/>
                <w:sz w:val="24"/>
                <w:szCs w:val="24"/>
              </w:rPr>
              <w:t>кгм</w:t>
            </w:r>
            <w:r w:rsidRPr="00652AF7">
              <w:rPr>
                <w:color w:val="000000"/>
                <w:sz w:val="24"/>
                <w:szCs w:val="24"/>
              </w:rPr>
              <w:t>·</w:t>
            </w:r>
            <w:r w:rsidRPr="00652AF7">
              <w:rPr>
                <w:rFonts w:ascii="Times New Roman CYR" w:hAnsi="Times New Roman CYR" w:cs="Times New Roman CYR"/>
                <w:color w:val="000000"/>
                <w:sz w:val="24"/>
                <w:szCs w:val="24"/>
              </w:rPr>
              <w:t>хв</w:t>
            </w:r>
            <w:r w:rsidRPr="00652AF7">
              <w:rPr>
                <w:color w:val="000000"/>
                <w:sz w:val="16"/>
                <w:szCs w:val="16"/>
              </w:rPr>
              <w:t xml:space="preserve">-1 </w:t>
            </w:r>
            <w:r w:rsidRPr="00652AF7">
              <w:rPr>
                <w:color w:val="000000"/>
                <w:sz w:val="24"/>
                <w:szCs w:val="24"/>
              </w:rPr>
              <w:t xml:space="preserve">· </w:t>
            </w:r>
            <w:r w:rsidRPr="00652AF7">
              <w:rPr>
                <w:rFonts w:ascii="Times New Roman CYR" w:hAnsi="Times New Roman CYR" w:cs="Times New Roman CYR"/>
                <w:color w:val="000000"/>
                <w:sz w:val="24"/>
                <w:szCs w:val="24"/>
              </w:rPr>
              <w:t>кг</w:t>
            </w:r>
            <w:r w:rsidRPr="00652AF7">
              <w:rPr>
                <w:color w:val="000000"/>
                <w:sz w:val="16"/>
                <w:szCs w:val="16"/>
              </w:rPr>
              <w:t>-1</w:t>
            </w:r>
          </w:p>
        </w:tc>
        <w:tc>
          <w:tcPr>
            <w:tcW w:w="1134" w:type="dxa"/>
          </w:tcPr>
          <w:p w14:paraId="38EDDD59" w14:textId="2C3E4645" w:rsidR="00AB1A86" w:rsidRPr="00652AF7" w:rsidRDefault="00AA5A6D" w:rsidP="00AB1A86">
            <w:pPr>
              <w:spacing w:line="360" w:lineRule="auto"/>
              <w:jc w:val="both"/>
              <w:rPr>
                <w:color w:val="000000"/>
                <w:sz w:val="28"/>
                <w:szCs w:val="28"/>
              </w:rPr>
            </w:pPr>
            <w:r w:rsidRPr="00652AF7">
              <w:rPr>
                <w:color w:val="000000"/>
                <w:sz w:val="24"/>
                <w:szCs w:val="24"/>
              </w:rPr>
              <w:t>10,24</w:t>
            </w:r>
          </w:p>
        </w:tc>
        <w:tc>
          <w:tcPr>
            <w:tcW w:w="1134" w:type="dxa"/>
          </w:tcPr>
          <w:p w14:paraId="18517C3F" w14:textId="54C360EB" w:rsidR="00AB1A86" w:rsidRPr="00652AF7" w:rsidRDefault="00AA5A6D" w:rsidP="00AB1A86">
            <w:pPr>
              <w:spacing w:line="360" w:lineRule="auto"/>
              <w:jc w:val="both"/>
              <w:rPr>
                <w:color w:val="000000"/>
                <w:sz w:val="28"/>
                <w:szCs w:val="28"/>
              </w:rPr>
            </w:pPr>
            <w:r w:rsidRPr="00652AF7">
              <w:rPr>
                <w:color w:val="000000"/>
                <w:sz w:val="24"/>
                <w:szCs w:val="24"/>
              </w:rPr>
              <w:t>0,32</w:t>
            </w:r>
          </w:p>
        </w:tc>
        <w:tc>
          <w:tcPr>
            <w:tcW w:w="1134" w:type="dxa"/>
          </w:tcPr>
          <w:p w14:paraId="0918395C" w14:textId="21E37191" w:rsidR="00AB1A86" w:rsidRPr="00652AF7" w:rsidRDefault="00AA5A6D" w:rsidP="00AB1A86">
            <w:pPr>
              <w:spacing w:line="360" w:lineRule="auto"/>
              <w:jc w:val="both"/>
              <w:rPr>
                <w:color w:val="000000"/>
                <w:sz w:val="28"/>
                <w:szCs w:val="28"/>
              </w:rPr>
            </w:pPr>
            <w:r w:rsidRPr="00652AF7">
              <w:rPr>
                <w:color w:val="000000"/>
                <w:sz w:val="24"/>
                <w:szCs w:val="24"/>
              </w:rPr>
              <w:t>11,26</w:t>
            </w:r>
          </w:p>
        </w:tc>
        <w:tc>
          <w:tcPr>
            <w:tcW w:w="1134" w:type="dxa"/>
          </w:tcPr>
          <w:p w14:paraId="015D21F1" w14:textId="168C1390" w:rsidR="00AB1A86" w:rsidRPr="00652AF7" w:rsidRDefault="00AA5A6D" w:rsidP="00AB1A86">
            <w:pPr>
              <w:spacing w:line="360" w:lineRule="auto"/>
              <w:jc w:val="both"/>
              <w:rPr>
                <w:color w:val="000000"/>
                <w:sz w:val="28"/>
                <w:szCs w:val="28"/>
              </w:rPr>
            </w:pPr>
            <w:r w:rsidRPr="00652AF7">
              <w:rPr>
                <w:color w:val="000000"/>
                <w:sz w:val="24"/>
                <w:szCs w:val="24"/>
              </w:rPr>
              <w:t>0,31</w:t>
            </w:r>
          </w:p>
        </w:tc>
        <w:tc>
          <w:tcPr>
            <w:tcW w:w="1134" w:type="dxa"/>
          </w:tcPr>
          <w:p w14:paraId="6CEBD1C5" w14:textId="790C6D60" w:rsidR="00AB1A86" w:rsidRPr="00652AF7" w:rsidRDefault="00AA5A6D" w:rsidP="00AB1A86">
            <w:pPr>
              <w:spacing w:line="360" w:lineRule="auto"/>
              <w:jc w:val="both"/>
              <w:rPr>
                <w:color w:val="000000"/>
                <w:sz w:val="28"/>
                <w:szCs w:val="28"/>
              </w:rPr>
            </w:pPr>
            <w:r w:rsidRPr="00652AF7">
              <w:rPr>
                <w:color w:val="000000"/>
                <w:sz w:val="24"/>
                <w:szCs w:val="24"/>
              </w:rPr>
              <w:t>8,99</w:t>
            </w:r>
          </w:p>
        </w:tc>
        <w:tc>
          <w:tcPr>
            <w:tcW w:w="1099" w:type="dxa"/>
          </w:tcPr>
          <w:p w14:paraId="2DDB6DC0" w14:textId="3D8689D7" w:rsidR="00AB1A86" w:rsidRPr="00652AF7" w:rsidRDefault="00AA5A6D" w:rsidP="00AB1A86">
            <w:pPr>
              <w:spacing w:line="360" w:lineRule="auto"/>
              <w:jc w:val="both"/>
              <w:rPr>
                <w:color w:val="000000"/>
                <w:sz w:val="28"/>
                <w:szCs w:val="28"/>
              </w:rPr>
            </w:pPr>
            <w:r w:rsidRPr="00652AF7">
              <w:rPr>
                <w:color w:val="000000"/>
                <w:sz w:val="24"/>
                <w:szCs w:val="24"/>
              </w:rPr>
              <w:t>0,27</w:t>
            </w:r>
          </w:p>
        </w:tc>
      </w:tr>
      <w:tr w:rsidR="00AB1A86" w:rsidRPr="00652AF7" w14:paraId="52042A28" w14:textId="77777777" w:rsidTr="00AB1A86">
        <w:tc>
          <w:tcPr>
            <w:tcW w:w="2802" w:type="dxa"/>
          </w:tcPr>
          <w:p w14:paraId="7A250FF5" w14:textId="68C9E4E1" w:rsidR="00AB1A86" w:rsidRPr="00652AF7" w:rsidRDefault="00AA5A6D" w:rsidP="00AB1A86">
            <w:pPr>
              <w:spacing w:line="360" w:lineRule="auto"/>
              <w:jc w:val="both"/>
              <w:rPr>
                <w:color w:val="000000"/>
                <w:sz w:val="28"/>
                <w:szCs w:val="28"/>
              </w:rPr>
            </w:pPr>
            <w:r w:rsidRPr="00652AF7">
              <w:rPr>
                <w:color w:val="000000"/>
                <w:sz w:val="24"/>
                <w:szCs w:val="24"/>
              </w:rPr>
              <w:t>V</w:t>
            </w:r>
            <w:r w:rsidRPr="00652AF7">
              <w:rPr>
                <w:rFonts w:ascii="Times New Roman CYR" w:hAnsi="Times New Roman CYR" w:cs="Times New Roman CYR"/>
                <w:color w:val="000000"/>
                <w:sz w:val="24"/>
                <w:szCs w:val="24"/>
              </w:rPr>
              <w:t>О</w:t>
            </w:r>
            <w:r w:rsidRPr="00652AF7">
              <w:rPr>
                <w:color w:val="000000"/>
                <w:sz w:val="16"/>
                <w:szCs w:val="16"/>
              </w:rPr>
              <w:t>2</w:t>
            </w:r>
            <w:r w:rsidRPr="00652AF7">
              <w:rPr>
                <w:color w:val="000000"/>
                <w:sz w:val="24"/>
                <w:szCs w:val="24"/>
              </w:rPr>
              <w:t xml:space="preserve"> </w:t>
            </w:r>
            <w:r w:rsidRPr="00652AF7">
              <w:rPr>
                <w:color w:val="000000"/>
                <w:sz w:val="16"/>
                <w:szCs w:val="16"/>
              </w:rPr>
              <w:t xml:space="preserve">max </w:t>
            </w:r>
            <w:r w:rsidRPr="00652AF7">
              <w:rPr>
                <w:rFonts w:ascii="Times New Roman CYR" w:hAnsi="Times New Roman CYR" w:cs="Times New Roman CYR"/>
                <w:color w:val="000000"/>
                <w:sz w:val="16"/>
                <w:szCs w:val="16"/>
              </w:rPr>
              <w:t>абс.</w:t>
            </w:r>
            <w:r w:rsidRPr="00652AF7">
              <w:rPr>
                <w:color w:val="000000"/>
                <w:sz w:val="24"/>
                <w:szCs w:val="24"/>
              </w:rPr>
              <w:t xml:space="preserve">, </w:t>
            </w:r>
            <w:r w:rsidRPr="00652AF7">
              <w:rPr>
                <w:rFonts w:ascii="Times New Roman CYR" w:hAnsi="Times New Roman CYR" w:cs="Times New Roman CYR"/>
                <w:color w:val="000000"/>
                <w:sz w:val="24"/>
                <w:szCs w:val="24"/>
              </w:rPr>
              <w:t xml:space="preserve">мл </w:t>
            </w:r>
            <w:r w:rsidRPr="00652AF7">
              <w:rPr>
                <w:color w:val="000000"/>
                <w:sz w:val="24"/>
                <w:szCs w:val="24"/>
              </w:rPr>
              <w:t xml:space="preserve">∙ </w:t>
            </w:r>
            <w:r w:rsidRPr="00652AF7">
              <w:rPr>
                <w:rFonts w:ascii="Times New Roman CYR" w:hAnsi="Times New Roman CYR" w:cs="Times New Roman CYR"/>
                <w:color w:val="000000"/>
                <w:sz w:val="24"/>
                <w:szCs w:val="24"/>
              </w:rPr>
              <w:t>хв</w:t>
            </w:r>
            <w:r w:rsidRPr="00652AF7">
              <w:rPr>
                <w:color w:val="000000"/>
                <w:sz w:val="24"/>
                <w:szCs w:val="24"/>
              </w:rPr>
              <w:t>ˉ¹</w:t>
            </w:r>
          </w:p>
        </w:tc>
        <w:tc>
          <w:tcPr>
            <w:tcW w:w="1134" w:type="dxa"/>
          </w:tcPr>
          <w:p w14:paraId="7AE21705" w14:textId="3BA32C9D" w:rsidR="00AB1A86" w:rsidRPr="00652AF7" w:rsidRDefault="00AA5A6D" w:rsidP="00AB1A86">
            <w:pPr>
              <w:spacing w:line="360" w:lineRule="auto"/>
              <w:jc w:val="both"/>
              <w:rPr>
                <w:color w:val="000000"/>
                <w:sz w:val="28"/>
                <w:szCs w:val="28"/>
              </w:rPr>
            </w:pPr>
            <w:r w:rsidRPr="00652AF7">
              <w:rPr>
                <w:color w:val="000000"/>
                <w:sz w:val="24"/>
                <w:szCs w:val="24"/>
              </w:rPr>
              <w:t>1915,76</w:t>
            </w:r>
          </w:p>
        </w:tc>
        <w:tc>
          <w:tcPr>
            <w:tcW w:w="1134" w:type="dxa"/>
          </w:tcPr>
          <w:p w14:paraId="4E9A261C" w14:textId="73A8279D" w:rsidR="00AB1A86" w:rsidRPr="00652AF7" w:rsidRDefault="00AA5A6D" w:rsidP="00AB1A86">
            <w:pPr>
              <w:spacing w:line="360" w:lineRule="auto"/>
              <w:jc w:val="both"/>
              <w:rPr>
                <w:color w:val="000000"/>
                <w:sz w:val="28"/>
                <w:szCs w:val="28"/>
              </w:rPr>
            </w:pPr>
            <w:r w:rsidRPr="00652AF7">
              <w:rPr>
                <w:color w:val="000000"/>
                <w:sz w:val="24"/>
                <w:szCs w:val="24"/>
              </w:rPr>
              <w:t>27,61</w:t>
            </w:r>
          </w:p>
        </w:tc>
        <w:tc>
          <w:tcPr>
            <w:tcW w:w="1134" w:type="dxa"/>
          </w:tcPr>
          <w:p w14:paraId="0AB4CD6D" w14:textId="7C175A81" w:rsidR="00AB1A86" w:rsidRPr="00652AF7" w:rsidRDefault="00AA5A6D" w:rsidP="00AB1A86">
            <w:pPr>
              <w:spacing w:line="360" w:lineRule="auto"/>
              <w:jc w:val="both"/>
              <w:rPr>
                <w:color w:val="000000"/>
                <w:sz w:val="28"/>
                <w:szCs w:val="28"/>
              </w:rPr>
            </w:pPr>
            <w:r w:rsidRPr="00652AF7">
              <w:rPr>
                <w:color w:val="000000"/>
                <w:sz w:val="24"/>
                <w:szCs w:val="24"/>
              </w:rPr>
              <w:t>1999,89</w:t>
            </w:r>
          </w:p>
        </w:tc>
        <w:tc>
          <w:tcPr>
            <w:tcW w:w="1134" w:type="dxa"/>
          </w:tcPr>
          <w:p w14:paraId="55398C7D" w14:textId="6463BBFD" w:rsidR="00AB1A86" w:rsidRPr="00652AF7" w:rsidRDefault="00AA5A6D" w:rsidP="00AB1A86">
            <w:pPr>
              <w:spacing w:line="360" w:lineRule="auto"/>
              <w:jc w:val="both"/>
              <w:rPr>
                <w:color w:val="000000"/>
                <w:sz w:val="28"/>
                <w:szCs w:val="28"/>
              </w:rPr>
            </w:pPr>
            <w:r w:rsidRPr="00652AF7">
              <w:rPr>
                <w:color w:val="000000"/>
                <w:sz w:val="24"/>
                <w:szCs w:val="24"/>
              </w:rPr>
              <w:t>17,01</w:t>
            </w:r>
          </w:p>
        </w:tc>
        <w:tc>
          <w:tcPr>
            <w:tcW w:w="1134" w:type="dxa"/>
          </w:tcPr>
          <w:p w14:paraId="1BCF729A" w14:textId="5B020D1C" w:rsidR="00AB1A86" w:rsidRPr="00652AF7" w:rsidRDefault="00AA5A6D" w:rsidP="00AB1A86">
            <w:pPr>
              <w:spacing w:line="360" w:lineRule="auto"/>
              <w:jc w:val="both"/>
              <w:rPr>
                <w:color w:val="000000"/>
                <w:sz w:val="28"/>
                <w:szCs w:val="28"/>
              </w:rPr>
            </w:pPr>
            <w:r w:rsidRPr="00652AF7">
              <w:rPr>
                <w:color w:val="000000"/>
                <w:sz w:val="24"/>
                <w:szCs w:val="24"/>
              </w:rPr>
              <w:t>1857,19</w:t>
            </w:r>
          </w:p>
        </w:tc>
        <w:tc>
          <w:tcPr>
            <w:tcW w:w="1099" w:type="dxa"/>
          </w:tcPr>
          <w:p w14:paraId="006C3399" w14:textId="7FFEBCDA" w:rsidR="00AB1A86" w:rsidRPr="00652AF7" w:rsidRDefault="00AA5A6D" w:rsidP="00AB1A86">
            <w:pPr>
              <w:spacing w:line="360" w:lineRule="auto"/>
              <w:jc w:val="both"/>
              <w:rPr>
                <w:color w:val="000000"/>
                <w:sz w:val="28"/>
                <w:szCs w:val="28"/>
              </w:rPr>
            </w:pPr>
            <w:r w:rsidRPr="00652AF7">
              <w:rPr>
                <w:color w:val="000000"/>
                <w:sz w:val="24"/>
                <w:szCs w:val="24"/>
              </w:rPr>
              <w:t>19,75</w:t>
            </w:r>
          </w:p>
        </w:tc>
      </w:tr>
      <w:tr w:rsidR="00AA5A6D" w:rsidRPr="00652AF7" w14:paraId="7ECBB768" w14:textId="77777777" w:rsidTr="00AB1A86">
        <w:tc>
          <w:tcPr>
            <w:tcW w:w="2802" w:type="dxa"/>
          </w:tcPr>
          <w:p w14:paraId="3CAB07EE" w14:textId="2FF422F8" w:rsidR="00AA5A6D" w:rsidRPr="00652AF7" w:rsidRDefault="00AA5A6D" w:rsidP="00AB1A86">
            <w:pPr>
              <w:spacing w:line="360" w:lineRule="auto"/>
              <w:jc w:val="both"/>
              <w:rPr>
                <w:color w:val="000000"/>
                <w:sz w:val="24"/>
                <w:szCs w:val="24"/>
              </w:rPr>
            </w:pPr>
            <w:r w:rsidRPr="00652AF7">
              <w:rPr>
                <w:color w:val="000000"/>
                <w:sz w:val="24"/>
                <w:szCs w:val="24"/>
              </w:rPr>
              <w:t>V</w:t>
            </w:r>
            <w:r w:rsidRPr="00652AF7">
              <w:rPr>
                <w:rFonts w:ascii="Times New Roman CYR" w:hAnsi="Times New Roman CYR" w:cs="Times New Roman CYR"/>
                <w:color w:val="000000"/>
                <w:sz w:val="24"/>
                <w:szCs w:val="24"/>
              </w:rPr>
              <w:t>О</w:t>
            </w:r>
            <w:r w:rsidRPr="00652AF7">
              <w:rPr>
                <w:color w:val="000000"/>
                <w:sz w:val="16"/>
                <w:szCs w:val="16"/>
              </w:rPr>
              <w:t>2</w:t>
            </w:r>
            <w:r w:rsidRPr="00652AF7">
              <w:rPr>
                <w:color w:val="000000"/>
                <w:sz w:val="24"/>
                <w:szCs w:val="24"/>
              </w:rPr>
              <w:t xml:space="preserve"> </w:t>
            </w:r>
            <w:r w:rsidRPr="00652AF7">
              <w:rPr>
                <w:color w:val="000000"/>
                <w:sz w:val="16"/>
                <w:szCs w:val="16"/>
              </w:rPr>
              <w:t>max</w:t>
            </w:r>
            <w:r w:rsidRPr="00652AF7">
              <w:rPr>
                <w:rFonts w:ascii="Times New Roman CYR" w:hAnsi="Times New Roman CYR" w:cs="Times New Roman CYR"/>
                <w:color w:val="000000"/>
                <w:sz w:val="16"/>
                <w:szCs w:val="16"/>
              </w:rPr>
              <w:t>відн.</w:t>
            </w:r>
            <w:r w:rsidRPr="00652AF7">
              <w:rPr>
                <w:color w:val="000000"/>
                <w:sz w:val="24"/>
                <w:szCs w:val="24"/>
              </w:rPr>
              <w:t xml:space="preserve">, </w:t>
            </w:r>
            <w:r w:rsidRPr="00652AF7">
              <w:rPr>
                <w:rFonts w:ascii="Times New Roman CYR" w:hAnsi="Times New Roman CYR" w:cs="Times New Roman CYR"/>
                <w:color w:val="000000"/>
                <w:sz w:val="24"/>
                <w:szCs w:val="24"/>
              </w:rPr>
              <w:t xml:space="preserve">мл </w:t>
            </w:r>
            <w:r w:rsidRPr="00652AF7">
              <w:rPr>
                <w:color w:val="000000"/>
                <w:sz w:val="24"/>
                <w:szCs w:val="24"/>
              </w:rPr>
              <w:t xml:space="preserve">∙ </w:t>
            </w:r>
            <w:r w:rsidRPr="00652AF7">
              <w:rPr>
                <w:rFonts w:ascii="Times New Roman CYR" w:hAnsi="Times New Roman CYR" w:cs="Times New Roman CYR"/>
                <w:color w:val="000000"/>
                <w:sz w:val="24"/>
                <w:szCs w:val="24"/>
              </w:rPr>
              <w:t>хв</w:t>
            </w:r>
            <w:r w:rsidRPr="00652AF7">
              <w:rPr>
                <w:color w:val="000000"/>
                <w:sz w:val="24"/>
                <w:szCs w:val="24"/>
              </w:rPr>
              <w:t xml:space="preserve">ˉ¹ ∙ </w:t>
            </w:r>
            <w:r w:rsidRPr="00652AF7">
              <w:rPr>
                <w:rFonts w:ascii="Times New Roman CYR" w:hAnsi="Times New Roman CYR" w:cs="Times New Roman CYR"/>
                <w:color w:val="000000"/>
                <w:sz w:val="24"/>
                <w:szCs w:val="24"/>
              </w:rPr>
              <w:t>кг</w:t>
            </w:r>
            <w:r w:rsidRPr="00652AF7">
              <w:rPr>
                <w:color w:val="000000"/>
                <w:sz w:val="24"/>
                <w:szCs w:val="24"/>
              </w:rPr>
              <w:t>ˉ¹</w:t>
            </w:r>
          </w:p>
        </w:tc>
        <w:tc>
          <w:tcPr>
            <w:tcW w:w="1134" w:type="dxa"/>
          </w:tcPr>
          <w:p w14:paraId="085C0018" w14:textId="3F8FD77E" w:rsidR="00AA5A6D" w:rsidRPr="00652AF7" w:rsidRDefault="00197833" w:rsidP="00AB1A86">
            <w:pPr>
              <w:spacing w:line="360" w:lineRule="auto"/>
              <w:jc w:val="both"/>
              <w:rPr>
                <w:color w:val="000000"/>
                <w:sz w:val="28"/>
                <w:szCs w:val="28"/>
              </w:rPr>
            </w:pPr>
            <w:r w:rsidRPr="00652AF7">
              <w:rPr>
                <w:color w:val="000000"/>
                <w:sz w:val="24"/>
                <w:szCs w:val="24"/>
              </w:rPr>
              <w:t>49,69</w:t>
            </w:r>
          </w:p>
        </w:tc>
        <w:tc>
          <w:tcPr>
            <w:tcW w:w="1134" w:type="dxa"/>
          </w:tcPr>
          <w:p w14:paraId="4C7C48E6" w14:textId="76A46E6B" w:rsidR="00AA5A6D" w:rsidRPr="00652AF7" w:rsidRDefault="00197833" w:rsidP="00AB1A86">
            <w:pPr>
              <w:spacing w:line="360" w:lineRule="auto"/>
              <w:jc w:val="both"/>
              <w:rPr>
                <w:color w:val="000000"/>
                <w:sz w:val="28"/>
                <w:szCs w:val="28"/>
              </w:rPr>
            </w:pPr>
            <w:r w:rsidRPr="00652AF7">
              <w:rPr>
                <w:color w:val="000000"/>
                <w:sz w:val="24"/>
                <w:szCs w:val="24"/>
              </w:rPr>
              <w:t>0,85</w:t>
            </w:r>
          </w:p>
        </w:tc>
        <w:tc>
          <w:tcPr>
            <w:tcW w:w="1134" w:type="dxa"/>
          </w:tcPr>
          <w:p w14:paraId="57057186" w14:textId="5E377C34" w:rsidR="00AA5A6D" w:rsidRPr="00652AF7" w:rsidRDefault="00197833" w:rsidP="00AB1A86">
            <w:pPr>
              <w:spacing w:line="360" w:lineRule="auto"/>
              <w:jc w:val="both"/>
              <w:rPr>
                <w:color w:val="000000"/>
                <w:sz w:val="28"/>
                <w:szCs w:val="28"/>
              </w:rPr>
            </w:pPr>
            <w:r w:rsidRPr="00652AF7">
              <w:rPr>
                <w:color w:val="000000"/>
                <w:sz w:val="24"/>
                <w:szCs w:val="24"/>
              </w:rPr>
              <w:t>50,52</w:t>
            </w:r>
          </w:p>
        </w:tc>
        <w:tc>
          <w:tcPr>
            <w:tcW w:w="1134" w:type="dxa"/>
          </w:tcPr>
          <w:p w14:paraId="06E116F2" w14:textId="09CCCC34" w:rsidR="00AA5A6D" w:rsidRPr="00652AF7" w:rsidRDefault="00197833" w:rsidP="00AB1A86">
            <w:pPr>
              <w:spacing w:line="360" w:lineRule="auto"/>
              <w:jc w:val="both"/>
              <w:rPr>
                <w:color w:val="000000"/>
                <w:sz w:val="28"/>
                <w:szCs w:val="28"/>
              </w:rPr>
            </w:pPr>
            <w:r w:rsidRPr="00652AF7">
              <w:rPr>
                <w:color w:val="000000"/>
                <w:sz w:val="24"/>
                <w:szCs w:val="24"/>
              </w:rPr>
              <w:t>1,12</w:t>
            </w:r>
          </w:p>
        </w:tc>
        <w:tc>
          <w:tcPr>
            <w:tcW w:w="1134" w:type="dxa"/>
          </w:tcPr>
          <w:p w14:paraId="0439FFA9" w14:textId="516265FD" w:rsidR="00AA5A6D" w:rsidRPr="00652AF7" w:rsidRDefault="00CF214D" w:rsidP="00AB1A86">
            <w:pPr>
              <w:spacing w:line="360" w:lineRule="auto"/>
              <w:jc w:val="both"/>
              <w:rPr>
                <w:color w:val="000000"/>
                <w:sz w:val="28"/>
                <w:szCs w:val="28"/>
              </w:rPr>
            </w:pPr>
            <w:r w:rsidRPr="00652AF7">
              <w:rPr>
                <w:color w:val="000000"/>
                <w:sz w:val="24"/>
                <w:szCs w:val="24"/>
              </w:rPr>
              <w:t>46,09</w:t>
            </w:r>
          </w:p>
        </w:tc>
        <w:tc>
          <w:tcPr>
            <w:tcW w:w="1099" w:type="dxa"/>
          </w:tcPr>
          <w:p w14:paraId="40119D48" w14:textId="11017CD0" w:rsidR="00AA5A6D" w:rsidRPr="00652AF7" w:rsidRDefault="00CF214D" w:rsidP="00AB1A86">
            <w:pPr>
              <w:spacing w:line="360" w:lineRule="auto"/>
              <w:jc w:val="both"/>
              <w:rPr>
                <w:color w:val="000000"/>
                <w:sz w:val="28"/>
                <w:szCs w:val="28"/>
              </w:rPr>
            </w:pPr>
            <w:r w:rsidRPr="00652AF7">
              <w:rPr>
                <w:color w:val="000000"/>
                <w:sz w:val="24"/>
                <w:szCs w:val="24"/>
              </w:rPr>
              <w:t>0,48</w:t>
            </w:r>
          </w:p>
        </w:tc>
      </w:tr>
      <w:tr w:rsidR="00CF214D" w:rsidRPr="00652AF7" w14:paraId="139FF152" w14:textId="77777777" w:rsidTr="00844264">
        <w:tc>
          <w:tcPr>
            <w:tcW w:w="2802" w:type="dxa"/>
          </w:tcPr>
          <w:p w14:paraId="41D61D8B" w14:textId="7417D16F" w:rsidR="00CF214D" w:rsidRPr="00652AF7" w:rsidRDefault="00CF214D" w:rsidP="00AB1A86">
            <w:pPr>
              <w:spacing w:line="360" w:lineRule="auto"/>
              <w:jc w:val="both"/>
              <w:rPr>
                <w:color w:val="000000"/>
                <w:sz w:val="24"/>
                <w:szCs w:val="24"/>
              </w:rPr>
            </w:pPr>
            <w:r w:rsidRPr="00652AF7">
              <w:rPr>
                <w:rFonts w:ascii="Times New Roman CYR" w:hAnsi="Times New Roman CYR" w:cs="Times New Roman CYR"/>
                <w:color w:val="000000"/>
                <w:sz w:val="24"/>
                <w:szCs w:val="24"/>
              </w:rPr>
              <w:t>РАП</w:t>
            </w:r>
          </w:p>
        </w:tc>
        <w:tc>
          <w:tcPr>
            <w:tcW w:w="2268" w:type="dxa"/>
            <w:gridSpan w:val="2"/>
          </w:tcPr>
          <w:p w14:paraId="602253B8" w14:textId="65C645AD" w:rsidR="00CF214D" w:rsidRPr="00652AF7" w:rsidRDefault="00CF214D" w:rsidP="00CF214D">
            <w:pPr>
              <w:spacing w:line="360" w:lineRule="auto"/>
              <w:jc w:val="center"/>
              <w:rPr>
                <w:color w:val="000000"/>
                <w:sz w:val="28"/>
                <w:szCs w:val="28"/>
              </w:rPr>
            </w:pPr>
            <w:r w:rsidRPr="00652AF7">
              <w:rPr>
                <w:color w:val="000000"/>
                <w:sz w:val="28"/>
                <w:szCs w:val="28"/>
              </w:rPr>
              <w:t>добрий</w:t>
            </w:r>
          </w:p>
        </w:tc>
        <w:tc>
          <w:tcPr>
            <w:tcW w:w="2268" w:type="dxa"/>
            <w:gridSpan w:val="2"/>
          </w:tcPr>
          <w:p w14:paraId="3B5FCC7C" w14:textId="16EA2AA6" w:rsidR="00CF214D" w:rsidRPr="00652AF7" w:rsidRDefault="00CF214D" w:rsidP="00CF214D">
            <w:pPr>
              <w:spacing w:line="360" w:lineRule="auto"/>
              <w:jc w:val="center"/>
              <w:rPr>
                <w:color w:val="000000"/>
                <w:sz w:val="28"/>
                <w:szCs w:val="28"/>
              </w:rPr>
            </w:pPr>
            <w:r w:rsidRPr="00652AF7">
              <w:rPr>
                <w:color w:val="000000"/>
                <w:sz w:val="28"/>
                <w:szCs w:val="28"/>
              </w:rPr>
              <w:t>добрий</w:t>
            </w:r>
          </w:p>
        </w:tc>
        <w:tc>
          <w:tcPr>
            <w:tcW w:w="2233" w:type="dxa"/>
            <w:gridSpan w:val="2"/>
          </w:tcPr>
          <w:p w14:paraId="2993513A" w14:textId="17D41E13" w:rsidR="00CF214D" w:rsidRPr="00652AF7" w:rsidRDefault="00CF214D" w:rsidP="00CF214D">
            <w:pPr>
              <w:spacing w:line="360" w:lineRule="auto"/>
              <w:jc w:val="center"/>
              <w:rPr>
                <w:color w:val="000000"/>
                <w:sz w:val="28"/>
                <w:szCs w:val="28"/>
              </w:rPr>
            </w:pPr>
            <w:r w:rsidRPr="00652AF7">
              <w:rPr>
                <w:color w:val="000000"/>
                <w:sz w:val="28"/>
                <w:szCs w:val="28"/>
              </w:rPr>
              <w:t>посередній</w:t>
            </w:r>
          </w:p>
        </w:tc>
      </w:tr>
    </w:tbl>
    <w:p w14:paraId="250EE8EC" w14:textId="23334275" w:rsidR="00AB1A86" w:rsidRPr="00652AF7" w:rsidRDefault="00CF214D" w:rsidP="00AB1A86">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Джерело: [</w:t>
      </w:r>
      <w:r w:rsidR="00034F3E">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42].</w:t>
      </w:r>
    </w:p>
    <w:p w14:paraId="732E7694" w14:textId="5887FC15" w:rsidR="00CF214D" w:rsidRPr="00652AF7" w:rsidRDefault="00CF214D" w:rsidP="00AB1A86">
      <w:pPr>
        <w:spacing w:after="0" w:line="360" w:lineRule="auto"/>
        <w:ind w:firstLine="709"/>
        <w:jc w:val="both"/>
        <w:rPr>
          <w:rFonts w:ascii="Times New Roman" w:hAnsi="Times New Roman" w:cs="Times New Roman"/>
          <w:color w:val="000000"/>
          <w:sz w:val="28"/>
          <w:szCs w:val="28"/>
          <w:lang w:val="uk-UA"/>
        </w:rPr>
      </w:pPr>
    </w:p>
    <w:p w14:paraId="73DE9641" w14:textId="52D463AF" w:rsidR="00CF214D" w:rsidRDefault="00D46252" w:rsidP="00AB1A86">
      <w:pPr>
        <w:spacing w:after="0" w:line="360" w:lineRule="auto"/>
        <w:ind w:firstLine="709"/>
        <w:jc w:val="both"/>
        <w:rPr>
          <w:rFonts w:ascii="Times New Roman" w:hAnsi="Times New Roman" w:cs="Times New Roman"/>
          <w:color w:val="000000"/>
          <w:sz w:val="28"/>
          <w:szCs w:val="28"/>
          <w:lang w:val="uk-UA"/>
        </w:rPr>
      </w:pPr>
      <w:r w:rsidRPr="00652AF7">
        <w:rPr>
          <w:rFonts w:ascii="Times New Roman CYR" w:hAnsi="Times New Roman CYR" w:cs="Times New Roman CYR"/>
          <w:color w:val="000000"/>
          <w:sz w:val="28"/>
          <w:szCs w:val="28"/>
          <w:lang w:val="uk-UA"/>
        </w:rPr>
        <w:t>У представників різних соматотипів старшої вікової групи (11</w:t>
      </w:r>
      <w:r w:rsidRPr="00652AF7">
        <w:rPr>
          <w:rFonts w:ascii="Times New Roman" w:hAnsi="Times New Roman" w:cs="Times New Roman"/>
          <w:color w:val="000000"/>
          <w:sz w:val="28"/>
          <w:szCs w:val="28"/>
          <w:lang w:val="uk-UA"/>
        </w:rPr>
        <w:t xml:space="preserve">–12 </w:t>
      </w:r>
      <w:r w:rsidRPr="00652AF7">
        <w:rPr>
          <w:rFonts w:ascii="Times New Roman CYR" w:hAnsi="Times New Roman CYR" w:cs="Times New Roman CYR"/>
          <w:color w:val="000000"/>
          <w:sz w:val="28"/>
          <w:szCs w:val="28"/>
          <w:lang w:val="uk-UA"/>
        </w:rPr>
        <w:t>років) вірогідно відрізняються середні значення як абсолютних, так і відносних показників PWC</w:t>
      </w:r>
      <w:r w:rsidRPr="00652AF7">
        <w:rPr>
          <w:rFonts w:ascii="Times New Roman" w:hAnsi="Times New Roman" w:cs="Times New Roman"/>
          <w:color w:val="000000"/>
          <w:sz w:val="18"/>
          <w:szCs w:val="18"/>
          <w:lang w:val="uk-UA"/>
        </w:rPr>
        <w:t>170</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і VO</w:t>
      </w:r>
      <w:r w:rsidRPr="00652AF7">
        <w:rPr>
          <w:rFonts w:ascii="Times New Roman" w:hAnsi="Times New Roman" w:cs="Times New Roman"/>
          <w:color w:val="000000"/>
          <w:sz w:val="18"/>
          <w:szCs w:val="18"/>
          <w:lang w:val="uk-UA"/>
        </w:rPr>
        <w:t>2max</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Так, найвищі середні значення абсолютного і відносного показників PWC</w:t>
      </w:r>
      <w:r w:rsidRPr="00652AF7">
        <w:rPr>
          <w:rFonts w:ascii="Times New Roman" w:hAnsi="Times New Roman" w:cs="Times New Roman"/>
          <w:color w:val="000000"/>
          <w:sz w:val="18"/>
          <w:szCs w:val="18"/>
          <w:lang w:val="uk-UA"/>
        </w:rPr>
        <w:t>170</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виявлено в дзюдоїстів м'язового соматотипу </w:t>
      </w:r>
      <w:r w:rsidRPr="00652AF7">
        <w:rPr>
          <w:rFonts w:ascii="Times New Roman" w:hAnsi="Times New Roman" w:cs="Times New Roman"/>
          <w:color w:val="000000"/>
          <w:sz w:val="28"/>
          <w:szCs w:val="28"/>
          <w:lang w:val="uk-UA"/>
        </w:rPr>
        <w:t xml:space="preserve">(447±10,01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11±0,31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кг</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порівняно з дзюдоїстами торакального (398</w:t>
      </w:r>
      <w:r w:rsidRPr="00652AF7">
        <w:rPr>
          <w:rFonts w:ascii="Times New Roman" w:hAnsi="Times New Roman" w:cs="Times New Roman"/>
          <w:color w:val="000000"/>
          <w:sz w:val="28"/>
          <w:szCs w:val="28"/>
          <w:lang w:val="uk-UA"/>
        </w:rPr>
        <w:t xml:space="preserve">±16,24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10±0,32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кг</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та </w:t>
      </w:r>
      <w:r w:rsidRPr="00652AF7">
        <w:rPr>
          <w:rFonts w:ascii="Times New Roman CYR" w:hAnsi="Times New Roman CYR" w:cs="Times New Roman CYR"/>
          <w:color w:val="000000"/>
          <w:sz w:val="28"/>
          <w:szCs w:val="28"/>
          <w:lang w:val="uk-UA"/>
        </w:rPr>
        <w:lastRenderedPageBreak/>
        <w:t>дигестивного соматотипу (363</w:t>
      </w:r>
      <w:r w:rsidRPr="00652AF7">
        <w:rPr>
          <w:rFonts w:ascii="Times New Roman" w:hAnsi="Times New Roman" w:cs="Times New Roman"/>
          <w:color w:val="000000"/>
          <w:sz w:val="28"/>
          <w:szCs w:val="28"/>
          <w:lang w:val="uk-UA"/>
        </w:rPr>
        <w:t xml:space="preserve">±11,02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9±0,27 </w:t>
      </w:r>
      <w:r w:rsidRPr="00652AF7">
        <w:rPr>
          <w:rFonts w:ascii="Times New Roman CYR" w:hAnsi="Times New Roman CYR" w:cs="Times New Roman CYR"/>
          <w:color w:val="000000"/>
          <w:sz w:val="28"/>
          <w:szCs w:val="28"/>
          <w:lang w:val="uk-UA"/>
        </w:rPr>
        <w:t>кгм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кг</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Найбільшими у них виявлені також середні значення абсолютного та відносного показників VO</w:t>
      </w:r>
      <w:r w:rsidRPr="00652AF7">
        <w:rPr>
          <w:rFonts w:ascii="Times New Roman" w:hAnsi="Times New Roman" w:cs="Times New Roman"/>
          <w:color w:val="000000"/>
          <w:sz w:val="18"/>
          <w:szCs w:val="18"/>
          <w:lang w:val="uk-UA"/>
        </w:rPr>
        <w:t>2max</w:t>
      </w:r>
      <w:r w:rsidRPr="00652AF7">
        <w:rPr>
          <w:rFonts w:ascii="Times New Roman" w:hAnsi="Times New Roman" w:cs="Times New Roman"/>
          <w:color w:val="000000"/>
          <w:sz w:val="28"/>
          <w:szCs w:val="28"/>
          <w:lang w:val="uk-UA"/>
        </w:rPr>
        <w:t xml:space="preserve"> [</w:t>
      </w:r>
      <w:r w:rsidR="00034F3E">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43].</w:t>
      </w:r>
    </w:p>
    <w:p w14:paraId="7213F127" w14:textId="155B7617" w:rsidR="00ED61D4" w:rsidRPr="00ED61D4" w:rsidRDefault="00ED61D4" w:rsidP="00ED61D4">
      <w:pPr>
        <w:spacing w:after="0" w:line="360" w:lineRule="auto"/>
        <w:ind w:firstLine="709"/>
        <w:jc w:val="both"/>
        <w:rPr>
          <w:rFonts w:ascii="Times New Roman" w:hAnsi="Times New Roman" w:cs="Times New Roman"/>
          <w:color w:val="000000"/>
          <w:sz w:val="28"/>
          <w:szCs w:val="28"/>
          <w:lang w:val="uk-UA"/>
        </w:rPr>
      </w:pPr>
      <w:r w:rsidRPr="00ED61D4">
        <w:rPr>
          <w:rFonts w:ascii="Times New Roman" w:hAnsi="Times New Roman" w:cs="Times New Roman"/>
          <w:color w:val="000000"/>
          <w:sz w:val="28"/>
          <w:szCs w:val="28"/>
          <w:lang w:val="uk-UA"/>
        </w:rPr>
        <w:t>Показники апарату зовнішнього дихання спортсменів на різних етапах їх індивідуального розвитку та спортивної підготовки змінюються неоднозначно і різноспрямовано. Між об’ємом легенів і загальним зростом існують прямі кореляційні зв’язки – збільшення загального зросту спортсменів призводить до природного збільшення об’єму легень, як показали дослідження ряду авторів – В.</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А.</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Доскіна (1997), Н.</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Камінської (2001), Т.</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І. Михайлова (2006) [6, с. 43].</w:t>
      </w:r>
    </w:p>
    <w:p w14:paraId="39010D90" w14:textId="0B12115B" w:rsidR="00ED61D4" w:rsidRPr="00652AF7" w:rsidRDefault="00ED61D4" w:rsidP="00ED61D4">
      <w:pPr>
        <w:spacing w:after="0" w:line="360" w:lineRule="auto"/>
        <w:ind w:firstLine="709"/>
        <w:jc w:val="both"/>
        <w:rPr>
          <w:rFonts w:ascii="Times New Roman" w:hAnsi="Times New Roman" w:cs="Times New Roman"/>
          <w:color w:val="000000"/>
          <w:sz w:val="28"/>
          <w:szCs w:val="28"/>
          <w:lang w:val="uk-UA"/>
        </w:rPr>
      </w:pPr>
      <w:r w:rsidRPr="00ED61D4">
        <w:rPr>
          <w:rFonts w:ascii="Times New Roman" w:hAnsi="Times New Roman" w:cs="Times New Roman"/>
          <w:color w:val="000000"/>
          <w:sz w:val="28"/>
          <w:szCs w:val="28"/>
          <w:lang w:val="uk-UA"/>
        </w:rPr>
        <w:t>Морфофункціональні механізми апарату зовнішнього дихання дзюдоїстів помітно «зміщуються» в процесі онтогенезу та спортивної підготовки в бік економізації функції спокою та розширення працездатності, що проявляється в максимально функціональних пробах. Зокрема, спостерігається значне і систематичне зниження частоти дихання і хвилинного об'єму дихання в спокої з одночасним підвищенням функціонального резерву. Показники сили і витривалості дихальної системи (МВЛ і РД) досягають прийнятних значень до 14-16 років. Вчені сходяться на думці, що розширення резервних можливостей дихальної функції в процесі спортивного тренування відбувається за рахунок аеробно-анаеробного режиму енергозабезпечення м’язової діяльності (Т.</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І. Михайлова, 1999; О.</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П. Романчук, 2000; В.</w:t>
      </w:r>
      <w:r>
        <w:rPr>
          <w:rFonts w:ascii="Times New Roman" w:hAnsi="Times New Roman" w:cs="Times New Roman"/>
          <w:color w:val="000000"/>
          <w:sz w:val="28"/>
          <w:szCs w:val="28"/>
          <w:lang w:val="uk-UA"/>
        </w:rPr>
        <w:t xml:space="preserve"> </w:t>
      </w:r>
      <w:r w:rsidRPr="00ED61D4">
        <w:rPr>
          <w:rFonts w:ascii="Times New Roman" w:hAnsi="Times New Roman" w:cs="Times New Roman"/>
          <w:color w:val="000000"/>
          <w:sz w:val="28"/>
          <w:szCs w:val="28"/>
          <w:lang w:val="uk-UA"/>
        </w:rPr>
        <w:t>А. Романенко, 2005) [ 6, с. 43].</w:t>
      </w:r>
    </w:p>
    <w:p w14:paraId="49616623" w14:textId="6EDA545A" w:rsidR="00490615" w:rsidRPr="00652AF7" w:rsidRDefault="00CF53F7" w:rsidP="00AB1A86">
      <w:pPr>
        <w:spacing w:after="0" w:line="360" w:lineRule="auto"/>
        <w:ind w:firstLine="709"/>
        <w:jc w:val="both"/>
        <w:rPr>
          <w:rFonts w:ascii="Times New Roman" w:hAnsi="Times New Roman" w:cs="Times New Roman"/>
          <w:color w:val="000000"/>
          <w:sz w:val="28"/>
          <w:szCs w:val="28"/>
          <w:lang w:val="uk-UA"/>
        </w:rPr>
      </w:pPr>
      <w:r w:rsidRPr="00652AF7">
        <w:rPr>
          <w:rFonts w:ascii="Times New Roman CYR" w:hAnsi="Times New Roman CYR" w:cs="Times New Roman CYR"/>
          <w:color w:val="000000"/>
          <w:sz w:val="28"/>
          <w:szCs w:val="28"/>
          <w:lang w:val="uk-UA"/>
        </w:rPr>
        <w:t>Дзюдоїсти 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язового соматотипу 10</w:t>
      </w:r>
      <w:r w:rsidRPr="00652AF7">
        <w:rPr>
          <w:rFonts w:ascii="Times New Roman" w:hAnsi="Times New Roman" w:cs="Times New Roman"/>
          <w:color w:val="000000"/>
          <w:sz w:val="28"/>
          <w:szCs w:val="28"/>
          <w:lang w:val="uk-UA"/>
        </w:rPr>
        <w:t xml:space="preserve">–11 </w:t>
      </w:r>
      <w:r w:rsidRPr="00652AF7">
        <w:rPr>
          <w:rFonts w:ascii="Times New Roman CYR" w:hAnsi="Times New Roman CYR" w:cs="Times New Roman CYR"/>
          <w:color w:val="000000"/>
          <w:sz w:val="28"/>
          <w:szCs w:val="28"/>
          <w:lang w:val="uk-UA"/>
        </w:rPr>
        <w:t xml:space="preserve">років вирізняються вищим показником максимальної вентиляції легень (МВЛ) </w:t>
      </w:r>
      <w:r w:rsidRPr="00652AF7">
        <w:rPr>
          <w:rFonts w:ascii="Times New Roman" w:hAnsi="Times New Roman" w:cs="Times New Roman"/>
          <w:color w:val="000000"/>
          <w:sz w:val="28"/>
          <w:szCs w:val="28"/>
          <w:lang w:val="uk-UA"/>
        </w:rPr>
        <w:t xml:space="preserve">– 79,63±2,65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 xml:space="preserve">порівняно з представниками торакального соматотипу </w:t>
      </w:r>
      <w:r w:rsidRPr="00652AF7">
        <w:rPr>
          <w:rFonts w:ascii="Times New Roman" w:hAnsi="Times New Roman" w:cs="Times New Roman"/>
          <w:color w:val="000000"/>
          <w:sz w:val="28"/>
          <w:szCs w:val="28"/>
          <w:lang w:val="uk-UA"/>
        </w:rPr>
        <w:t xml:space="preserve">– 68,95±1,99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хв</w:t>
      </w:r>
      <w:r w:rsidRPr="00652AF7">
        <w:rPr>
          <w:rFonts w:ascii="Times New Roman" w:hAnsi="Times New Roman" w:cs="Times New Roman"/>
          <w:color w:val="000000"/>
          <w:sz w:val="18"/>
          <w:szCs w:val="18"/>
          <w:lang w:val="uk-UA"/>
        </w:rPr>
        <w:t xml:space="preserve">-1 </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Р&lt;0,05), та вищим показником резерву дихання (РД) 91,39</w:t>
      </w:r>
      <w:r w:rsidRPr="00652AF7">
        <w:rPr>
          <w:rFonts w:ascii="Times New Roman" w:hAnsi="Times New Roman" w:cs="Times New Roman"/>
          <w:color w:val="000000"/>
          <w:sz w:val="28"/>
          <w:szCs w:val="28"/>
          <w:lang w:val="uk-UA"/>
        </w:rPr>
        <w:t xml:space="preserve">±0,44%, </w:t>
      </w:r>
      <w:r w:rsidRPr="00652AF7">
        <w:rPr>
          <w:rFonts w:ascii="Times New Roman CYR" w:hAnsi="Times New Roman CYR" w:cs="Times New Roman CYR"/>
          <w:color w:val="000000"/>
          <w:sz w:val="28"/>
          <w:szCs w:val="28"/>
          <w:lang w:val="uk-UA"/>
        </w:rPr>
        <w:t xml:space="preserve">порівняно з представниками дигестивного соматотипу </w:t>
      </w:r>
      <w:r w:rsidRPr="00652AF7">
        <w:rPr>
          <w:rFonts w:ascii="Times New Roman" w:hAnsi="Times New Roman" w:cs="Times New Roman"/>
          <w:color w:val="000000"/>
          <w:sz w:val="28"/>
          <w:szCs w:val="28"/>
          <w:lang w:val="uk-UA"/>
        </w:rPr>
        <w:t>– 89,43±0,35% (</w:t>
      </w:r>
      <w:r w:rsidRPr="00652AF7">
        <w:rPr>
          <w:rFonts w:ascii="Times New Roman CYR" w:hAnsi="Times New Roman CYR" w:cs="Times New Roman CYR"/>
          <w:color w:val="000000"/>
          <w:sz w:val="28"/>
          <w:szCs w:val="28"/>
          <w:lang w:val="uk-UA"/>
        </w:rPr>
        <w:t>Р&lt;0,05). Дзюдоїсти торакального соматотипу мають вищі показники об</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єму форсованого видиху за першу секунду (ОФВ</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 2,03±0,03 </w:t>
      </w:r>
      <w:r w:rsidRPr="00652AF7">
        <w:rPr>
          <w:rFonts w:ascii="Times New Roman CYR" w:hAnsi="Times New Roman CYR" w:cs="Times New Roman CYR"/>
          <w:color w:val="000000"/>
          <w:sz w:val="28"/>
          <w:szCs w:val="28"/>
          <w:lang w:val="uk-UA"/>
        </w:rPr>
        <w:t>л порівняно з 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 xml:space="preserve">язовим соматотипом </w:t>
      </w:r>
      <w:r w:rsidRPr="00652AF7">
        <w:rPr>
          <w:rFonts w:ascii="Times New Roman" w:hAnsi="Times New Roman" w:cs="Times New Roman"/>
          <w:color w:val="000000"/>
          <w:sz w:val="28"/>
          <w:szCs w:val="28"/>
          <w:lang w:val="uk-UA"/>
        </w:rPr>
        <w:t xml:space="preserve">1,89±0,04 </w:t>
      </w:r>
      <w:r w:rsidRPr="00652AF7">
        <w:rPr>
          <w:rFonts w:ascii="Times New Roman CYR" w:hAnsi="Times New Roman CYR" w:cs="Times New Roman CYR"/>
          <w:color w:val="000000"/>
          <w:sz w:val="28"/>
          <w:szCs w:val="28"/>
          <w:lang w:val="uk-UA"/>
        </w:rPr>
        <w:t>л (Р&lt;0,05) та миттєвої об</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 xml:space="preserve">ємної швидкості </w:t>
      </w:r>
      <w:r w:rsidRPr="00652AF7">
        <w:rPr>
          <w:rFonts w:ascii="Times New Roman CYR" w:hAnsi="Times New Roman CYR" w:cs="Times New Roman CYR"/>
          <w:color w:val="000000"/>
          <w:sz w:val="28"/>
          <w:szCs w:val="28"/>
          <w:lang w:val="uk-UA"/>
        </w:rPr>
        <w:lastRenderedPageBreak/>
        <w:t>проходження повітря на рівні середніх бронхів (МОШ</w:t>
      </w:r>
      <w:r w:rsidRPr="00652AF7">
        <w:rPr>
          <w:rFonts w:ascii="Times New Roman" w:hAnsi="Times New Roman" w:cs="Times New Roman"/>
          <w:color w:val="000000"/>
          <w:sz w:val="18"/>
          <w:szCs w:val="18"/>
          <w:lang w:val="uk-UA"/>
        </w:rPr>
        <w:t>50</w:t>
      </w:r>
      <w:r w:rsidRPr="00652AF7">
        <w:rPr>
          <w:rFonts w:ascii="Times New Roman" w:hAnsi="Times New Roman" w:cs="Times New Roman"/>
          <w:color w:val="000000"/>
          <w:sz w:val="28"/>
          <w:szCs w:val="28"/>
          <w:lang w:val="uk-UA"/>
        </w:rPr>
        <w:t xml:space="preserve">) – 2,76±0,04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с</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порівняно з 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 xml:space="preserve">язовим </w:t>
      </w:r>
      <w:r w:rsidRPr="00652AF7">
        <w:rPr>
          <w:rFonts w:ascii="Times New Roman" w:hAnsi="Times New Roman" w:cs="Times New Roman"/>
          <w:color w:val="000000"/>
          <w:sz w:val="28"/>
          <w:szCs w:val="28"/>
          <w:lang w:val="uk-UA"/>
        </w:rPr>
        <w:t xml:space="preserve">– 2,00±0,06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с</w:t>
      </w:r>
      <w:r w:rsidRPr="00652AF7">
        <w:rPr>
          <w:rFonts w:ascii="Times New Roman" w:hAnsi="Times New Roman" w:cs="Times New Roman"/>
          <w:color w:val="000000"/>
          <w:sz w:val="18"/>
          <w:szCs w:val="18"/>
          <w:lang w:val="uk-UA"/>
        </w:rPr>
        <w:t xml:space="preserve">-1 </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Р&lt;0,05). Спортсмени дигестивного соматотипу вирізняються вищими середніми значеннями показників, які характеризують бронхіальну прохідність на ділянках крупних бронхів (МОШ</w:t>
      </w:r>
      <w:r w:rsidRPr="00652AF7">
        <w:rPr>
          <w:rFonts w:ascii="Times New Roman" w:hAnsi="Times New Roman" w:cs="Times New Roman"/>
          <w:color w:val="000000"/>
          <w:sz w:val="18"/>
          <w:szCs w:val="18"/>
          <w:lang w:val="uk-UA"/>
        </w:rPr>
        <w:t>75</w:t>
      </w:r>
      <w:r w:rsidRPr="00652AF7">
        <w:rPr>
          <w:rFonts w:ascii="Times New Roman" w:hAnsi="Times New Roman" w:cs="Times New Roman"/>
          <w:color w:val="000000"/>
          <w:sz w:val="28"/>
          <w:szCs w:val="28"/>
          <w:lang w:val="uk-UA"/>
        </w:rPr>
        <w:t xml:space="preserve">) – 4,23±0,01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с</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середніх бронхів (МОШ</w:t>
      </w:r>
      <w:r w:rsidRPr="00652AF7">
        <w:rPr>
          <w:rFonts w:ascii="Times New Roman" w:hAnsi="Times New Roman" w:cs="Times New Roman"/>
          <w:color w:val="000000"/>
          <w:sz w:val="18"/>
          <w:szCs w:val="18"/>
          <w:lang w:val="uk-UA"/>
        </w:rPr>
        <w:t>50</w:t>
      </w:r>
      <w:r w:rsidRPr="00652AF7">
        <w:rPr>
          <w:rFonts w:ascii="Times New Roman" w:hAnsi="Times New Roman" w:cs="Times New Roman"/>
          <w:color w:val="000000"/>
          <w:sz w:val="28"/>
          <w:szCs w:val="28"/>
          <w:lang w:val="uk-UA"/>
        </w:rPr>
        <w:t xml:space="preserve">) – 2,84±0,07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с</w:t>
      </w:r>
      <w:r w:rsidRPr="00652AF7">
        <w:rPr>
          <w:rFonts w:ascii="Times New Roman" w:hAnsi="Times New Roman" w:cs="Times New Roman"/>
          <w:color w:val="000000"/>
          <w:sz w:val="18"/>
          <w:szCs w:val="18"/>
          <w:lang w:val="uk-UA"/>
        </w:rPr>
        <w:t>-1</w:t>
      </w:r>
      <w:r w:rsidRPr="00652AF7">
        <w:rPr>
          <w:rFonts w:ascii="Times New Roman" w:hAnsi="Times New Roman" w:cs="Times New Roman"/>
          <w:color w:val="000000"/>
          <w:sz w:val="28"/>
          <w:szCs w:val="28"/>
          <w:lang w:val="uk-UA"/>
        </w:rPr>
        <w:t xml:space="preserve"> </w:t>
      </w:r>
      <w:r w:rsidRPr="00652AF7">
        <w:rPr>
          <w:rFonts w:ascii="Times New Roman CYR" w:hAnsi="Times New Roman CYR" w:cs="Times New Roman CYR"/>
          <w:color w:val="000000"/>
          <w:sz w:val="28"/>
          <w:szCs w:val="28"/>
          <w:lang w:val="uk-UA"/>
        </w:rPr>
        <w:t>та дрібних бронхів (МОШ</w:t>
      </w:r>
      <w:r w:rsidRPr="00652AF7">
        <w:rPr>
          <w:rFonts w:ascii="Times New Roman" w:hAnsi="Times New Roman" w:cs="Times New Roman"/>
          <w:color w:val="000000"/>
          <w:sz w:val="18"/>
          <w:szCs w:val="18"/>
          <w:lang w:val="uk-UA"/>
        </w:rPr>
        <w:t>25</w:t>
      </w:r>
      <w:r w:rsidRPr="00652AF7">
        <w:rPr>
          <w:rFonts w:ascii="Times New Roman" w:hAnsi="Times New Roman" w:cs="Times New Roman"/>
          <w:color w:val="000000"/>
          <w:sz w:val="28"/>
          <w:szCs w:val="28"/>
          <w:lang w:val="uk-UA"/>
        </w:rPr>
        <w:t xml:space="preserve">) 1,41±0,03 </w:t>
      </w:r>
      <w:r w:rsidRPr="00652AF7">
        <w:rPr>
          <w:rFonts w:ascii="Times New Roman CYR" w:hAnsi="Times New Roman CYR" w:cs="Times New Roman CYR"/>
          <w:color w:val="000000"/>
          <w:sz w:val="28"/>
          <w:szCs w:val="28"/>
          <w:lang w:val="uk-UA"/>
        </w:rPr>
        <w:t>л</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с</w:t>
      </w:r>
      <w:r w:rsidRPr="00652AF7">
        <w:rPr>
          <w:rFonts w:ascii="Times New Roman" w:hAnsi="Times New Roman" w:cs="Times New Roman"/>
          <w:color w:val="000000"/>
          <w:sz w:val="18"/>
          <w:szCs w:val="18"/>
          <w:lang w:val="uk-UA"/>
        </w:rPr>
        <w:t xml:space="preserve">-1 </w:t>
      </w:r>
      <w:r w:rsidRPr="00652AF7">
        <w:rPr>
          <w:rFonts w:ascii="Times New Roman CYR" w:hAnsi="Times New Roman CYR" w:cs="Times New Roman CYR"/>
          <w:color w:val="000000"/>
          <w:sz w:val="28"/>
          <w:szCs w:val="28"/>
          <w:lang w:val="uk-UA"/>
        </w:rPr>
        <w:t>порівняно зі спортсменами м</w:t>
      </w:r>
      <w:r w:rsidRPr="00652AF7">
        <w:rPr>
          <w:rFonts w:ascii="Times New Roman" w:hAnsi="Times New Roman" w:cs="Times New Roman"/>
          <w:color w:val="000000"/>
          <w:sz w:val="28"/>
          <w:szCs w:val="28"/>
          <w:lang w:val="uk-UA"/>
        </w:rPr>
        <w:t>’</w:t>
      </w:r>
      <w:r w:rsidRPr="00652AF7">
        <w:rPr>
          <w:rFonts w:ascii="Times New Roman CYR" w:hAnsi="Times New Roman CYR" w:cs="Times New Roman CYR"/>
          <w:color w:val="000000"/>
          <w:sz w:val="28"/>
          <w:szCs w:val="28"/>
          <w:lang w:val="uk-UA"/>
        </w:rPr>
        <w:t>язового соматотипу</w:t>
      </w:r>
      <w:r w:rsidRPr="00652AF7">
        <w:rPr>
          <w:rFonts w:ascii="Times New Roman" w:hAnsi="Times New Roman" w:cs="Times New Roman"/>
          <w:color w:val="000000"/>
          <w:sz w:val="28"/>
          <w:szCs w:val="28"/>
          <w:lang w:val="uk-UA"/>
        </w:rPr>
        <w:t xml:space="preserve"> [</w:t>
      </w:r>
      <w:r w:rsidR="000E030D">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43].</w:t>
      </w:r>
    </w:p>
    <w:p w14:paraId="2B4B73E8" w14:textId="77777777" w:rsidR="00CF53F7" w:rsidRPr="00652AF7" w:rsidRDefault="00CF53F7" w:rsidP="00CF53F7">
      <w:pPr>
        <w:spacing w:after="0" w:line="360" w:lineRule="auto"/>
        <w:ind w:firstLine="709"/>
        <w:jc w:val="both"/>
        <w:rPr>
          <w:rFonts w:ascii="Times New Roman CYR" w:hAnsi="Times New Roman CYR" w:cs="Times New Roman CYR"/>
          <w:color w:val="000000"/>
          <w:sz w:val="28"/>
          <w:szCs w:val="28"/>
          <w:lang w:val="uk-UA"/>
        </w:rPr>
      </w:pPr>
      <w:r w:rsidRPr="00652AF7">
        <w:rPr>
          <w:rFonts w:ascii="Times New Roman CYR" w:hAnsi="Times New Roman CYR" w:cs="Times New Roman CYR"/>
          <w:color w:val="000000"/>
          <w:sz w:val="28"/>
          <w:szCs w:val="28"/>
          <w:lang w:val="uk-UA"/>
        </w:rPr>
        <w:t>У дзюдоїстів 11</w:t>
      </w:r>
      <w:r w:rsidRPr="00652AF7">
        <w:rPr>
          <w:rFonts w:ascii="Times New Roman" w:hAnsi="Times New Roman" w:cs="Times New Roman"/>
          <w:color w:val="000000"/>
          <w:sz w:val="28"/>
          <w:szCs w:val="28"/>
          <w:lang w:val="uk-UA"/>
        </w:rPr>
        <w:t xml:space="preserve">–12 </w:t>
      </w:r>
      <w:r w:rsidRPr="00652AF7">
        <w:rPr>
          <w:rFonts w:ascii="Times New Roman CYR" w:hAnsi="Times New Roman CYR" w:cs="Times New Roman CYR"/>
          <w:color w:val="000000"/>
          <w:sz w:val="28"/>
          <w:szCs w:val="28"/>
          <w:lang w:val="uk-UA"/>
        </w:rPr>
        <w:t>років торакального, м'язового та дигестивного соматотипів досліджувані параметри функцій апарату зовнішнього дихання не мають суттєвої різниці.</w:t>
      </w:r>
    </w:p>
    <w:p w14:paraId="1FD41425" w14:textId="737B3405" w:rsidR="00CF53F7" w:rsidRPr="00652AF7" w:rsidRDefault="00CF53F7" w:rsidP="00CF53F7">
      <w:pPr>
        <w:spacing w:after="0" w:line="360" w:lineRule="auto"/>
        <w:ind w:firstLine="709"/>
        <w:jc w:val="both"/>
        <w:rPr>
          <w:rFonts w:ascii="Times New Roman" w:hAnsi="Times New Roman" w:cs="Times New Roman"/>
          <w:color w:val="000000"/>
          <w:sz w:val="28"/>
          <w:szCs w:val="28"/>
          <w:lang w:val="uk-UA"/>
        </w:rPr>
      </w:pPr>
      <w:r w:rsidRPr="00652AF7">
        <w:rPr>
          <w:rFonts w:ascii="Times New Roman CYR" w:hAnsi="Times New Roman CYR" w:cs="Times New Roman CYR"/>
          <w:color w:val="000000"/>
          <w:sz w:val="28"/>
          <w:szCs w:val="28"/>
          <w:lang w:val="uk-UA"/>
        </w:rPr>
        <w:t>Під час сутички частота дихання борця збільшується до 40</w:t>
      </w:r>
      <w:r w:rsidRPr="00652AF7">
        <w:rPr>
          <w:rFonts w:ascii="Times New Roman" w:hAnsi="Times New Roman" w:cs="Times New Roman"/>
          <w:color w:val="000000"/>
          <w:sz w:val="28"/>
          <w:szCs w:val="28"/>
          <w:lang w:val="uk-UA"/>
        </w:rPr>
        <w:t xml:space="preserve">–50 </w:t>
      </w:r>
      <w:r w:rsidRPr="00652AF7">
        <w:rPr>
          <w:rFonts w:ascii="Times New Roman CYR" w:hAnsi="Times New Roman CYR" w:cs="Times New Roman CYR"/>
          <w:color w:val="000000"/>
          <w:sz w:val="28"/>
          <w:szCs w:val="28"/>
          <w:lang w:val="uk-UA"/>
        </w:rPr>
        <w:t>дихальних циклів за 1 хв. Дихальний ритм непостійний, під час статичного зусилля відбувається затримка дихання, після чого дихання прискорюється.  Кваліфіковані борці можуть добре регулювати дихання</w:t>
      </w:r>
      <w:r w:rsidR="000E030D">
        <w:rPr>
          <w:rFonts w:ascii="Times New Roman CYR" w:hAnsi="Times New Roman CYR" w:cs="Times New Roman CYR"/>
          <w:color w:val="000000"/>
          <w:sz w:val="28"/>
          <w:szCs w:val="28"/>
          <w:lang w:val="uk-UA"/>
        </w:rPr>
        <w:t>.</w:t>
      </w:r>
    </w:p>
    <w:p w14:paraId="6D8D9041" w14:textId="692288F3" w:rsidR="00CF53F7" w:rsidRPr="00652AF7" w:rsidRDefault="00CF53F7" w:rsidP="00613D65">
      <w:pPr>
        <w:spacing w:after="0" w:line="360" w:lineRule="auto"/>
        <w:ind w:firstLine="709"/>
        <w:jc w:val="both"/>
        <w:rPr>
          <w:rFonts w:ascii="Times New Roman" w:hAnsi="Times New Roman" w:cs="Times New Roman"/>
          <w:color w:val="000000"/>
          <w:sz w:val="28"/>
          <w:szCs w:val="28"/>
          <w:lang w:val="uk-UA"/>
        </w:rPr>
      </w:pPr>
      <w:r w:rsidRPr="00652AF7">
        <w:rPr>
          <w:rFonts w:ascii="Times New Roman CYR" w:hAnsi="Times New Roman CYR" w:cs="Times New Roman CYR"/>
          <w:color w:val="000000"/>
          <w:sz w:val="28"/>
          <w:szCs w:val="28"/>
          <w:lang w:val="uk-UA"/>
        </w:rPr>
        <w:t>Домінантною ланкою кисневотранспортної системи, що характеризує працездатність організму під час фізичних навантажень різної інтенсивності та тривалості, є серцево-судинна система</w:t>
      </w:r>
      <w:r w:rsidRPr="00652AF7">
        <w:rPr>
          <w:rFonts w:ascii="Times New Roman" w:hAnsi="Times New Roman" w:cs="Times New Roman"/>
          <w:color w:val="000000"/>
          <w:sz w:val="28"/>
          <w:szCs w:val="28"/>
          <w:lang w:val="uk-UA"/>
        </w:rPr>
        <w:t xml:space="preserve"> [</w:t>
      </w:r>
      <w:r w:rsidR="000E030D">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44].</w:t>
      </w:r>
    </w:p>
    <w:p w14:paraId="5D1F86BB" w14:textId="48E2FA4E" w:rsidR="00CF53F7" w:rsidRPr="00652AF7" w:rsidRDefault="00CF53F7" w:rsidP="000E030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Загалом, параметри кровоносної системи дзюдоїстів відтворюють вікову динаміку трансформації судинного русла, на що вказують дослідження T. Strasser (1995), H. Aschoff (1997), C.J. Gore (2000). До того ж, специфічні м'язові навантаження ставлять підвищені вимоги до серцевого м'яза і стінок судин. Під час використання в тренувальному процесі переважно швидкісно-силових навантажень у юних спортсменів відзначається гіпертрофія міокарда при незначній дилятації лівого шлуночка, що доведено дослідженнями H. Hauner (1995), T. Fonong (1996), О.П. Романчука (2000), С.В. Морозова (2001).</w:t>
      </w:r>
    </w:p>
    <w:p w14:paraId="3808D7EB" w14:textId="62A713DC" w:rsidR="00CF53F7" w:rsidRPr="00652AF7" w:rsidRDefault="00CF53F7" w:rsidP="00613D65">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Очевидно, це є універсальні механізми адаптації організму юних спортсменів до навантажень швидкісно-силового характеру [</w:t>
      </w:r>
      <w:r w:rsidR="000E030D">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45].</w:t>
      </w:r>
    </w:p>
    <w:p w14:paraId="02F1ECC2" w14:textId="590DD5A2" w:rsidR="00CF53F7" w:rsidRDefault="00613D65" w:rsidP="00613D65">
      <w:pPr>
        <w:spacing w:after="0" w:line="360" w:lineRule="auto"/>
        <w:ind w:firstLine="709"/>
        <w:jc w:val="both"/>
        <w:rPr>
          <w:rFonts w:ascii="Times New Roman" w:hAnsi="Times New Roman" w:cs="Times New Roman"/>
          <w:color w:val="000000"/>
          <w:sz w:val="28"/>
          <w:szCs w:val="28"/>
          <w:lang w:val="uk-UA"/>
        </w:rPr>
      </w:pPr>
      <w:r w:rsidRPr="00652AF7">
        <w:rPr>
          <w:rFonts w:ascii="Times New Roman" w:hAnsi="Times New Roman" w:cs="Times New Roman"/>
          <w:color w:val="000000"/>
          <w:sz w:val="28"/>
          <w:szCs w:val="28"/>
          <w:lang w:val="uk-UA"/>
        </w:rPr>
        <w:t xml:space="preserve">На етапі онтогенезу з 9 до 16 років серцевий ритм дзюдоїстів сповільнюється в середньому на 24%, тривалість де- і реполяризації </w:t>
      </w:r>
      <w:r w:rsidRPr="00652AF7">
        <w:rPr>
          <w:rFonts w:ascii="Times New Roman" w:hAnsi="Times New Roman" w:cs="Times New Roman"/>
          <w:color w:val="000000"/>
          <w:sz w:val="28"/>
          <w:szCs w:val="28"/>
          <w:lang w:val="uk-UA"/>
        </w:rPr>
        <w:lastRenderedPageBreak/>
        <w:t>шлуночків міокарда, яка характеризує</w:t>
      </w:r>
      <w:r w:rsidRPr="00652AF7">
        <w:rPr>
          <w:rFonts w:ascii="Times New Roman CYR" w:hAnsi="Times New Roman CYR" w:cs="Times New Roman CYR"/>
          <w:color w:val="000000"/>
          <w:sz w:val="28"/>
          <w:szCs w:val="28"/>
          <w:lang w:val="uk-UA"/>
        </w:rPr>
        <w:t xml:space="preserve"> його збудливість, збільшується на 15%, інтенсивність обмінних процесів у міокарді також зростає, про що свідчить збільшення вольтажу зубця Т на ЕКГ на 74% (С.</w:t>
      </w:r>
      <w:r w:rsidR="000E030D">
        <w:rPr>
          <w:rFonts w:ascii="Times New Roman CYR" w:hAnsi="Times New Roman CYR" w:cs="Times New Roman CYR"/>
          <w:color w:val="000000"/>
          <w:sz w:val="28"/>
          <w:szCs w:val="28"/>
          <w:lang w:val="uk-UA"/>
        </w:rPr>
        <w:t xml:space="preserve"> </w:t>
      </w:r>
      <w:r w:rsidRPr="00652AF7">
        <w:rPr>
          <w:rFonts w:ascii="Times New Roman CYR" w:hAnsi="Times New Roman CYR" w:cs="Times New Roman CYR"/>
          <w:color w:val="000000"/>
          <w:sz w:val="28"/>
          <w:szCs w:val="28"/>
          <w:lang w:val="uk-UA"/>
        </w:rPr>
        <w:t>А. Душанін, В.</w:t>
      </w:r>
      <w:r w:rsidR="000E030D">
        <w:rPr>
          <w:rFonts w:ascii="Times New Roman CYR" w:hAnsi="Times New Roman CYR" w:cs="Times New Roman CYR"/>
          <w:color w:val="000000"/>
          <w:sz w:val="28"/>
          <w:szCs w:val="28"/>
          <w:lang w:val="uk-UA"/>
        </w:rPr>
        <w:t xml:space="preserve"> </w:t>
      </w:r>
      <w:r w:rsidRPr="00652AF7">
        <w:rPr>
          <w:rFonts w:ascii="Times New Roman CYR" w:hAnsi="Times New Roman CYR" w:cs="Times New Roman CYR"/>
          <w:color w:val="000000"/>
          <w:sz w:val="28"/>
          <w:szCs w:val="28"/>
          <w:lang w:val="uk-UA"/>
        </w:rPr>
        <w:t>В. Щіголєвський, 1998; І.О. Іванюра, 1999). Провідна роль у розвитку цих морфофункціональних перетворень належить зміні регуляторних впливів на міокард: підвищенню парасимпатичних впливів через гілки блукаючого нерва при одночасному зниженні симпатичних. Збільшення тонусу блукаючого нерва є наслідком онтогенетичних перетворень, доповнених впливом спортивної підготовки в режимі аеробно-анаеробного енергозабезпечення. Спортивна підготовка такого режиму забезпечує більш економну та ефективну роботу серця в стані спокою і при фізичних навантаженнях</w:t>
      </w:r>
      <w:r w:rsidRPr="00652AF7">
        <w:rPr>
          <w:rFonts w:ascii="Times New Roman" w:hAnsi="Times New Roman" w:cs="Times New Roman"/>
          <w:color w:val="000000"/>
          <w:sz w:val="28"/>
          <w:szCs w:val="28"/>
          <w:lang w:val="uk-UA"/>
        </w:rPr>
        <w:t xml:space="preserve"> [</w:t>
      </w:r>
      <w:r w:rsidR="00E538C2">
        <w:rPr>
          <w:rFonts w:ascii="Times New Roman" w:hAnsi="Times New Roman" w:cs="Times New Roman"/>
          <w:color w:val="000000"/>
          <w:sz w:val="28"/>
          <w:szCs w:val="28"/>
          <w:lang w:val="uk-UA"/>
        </w:rPr>
        <w:t>6</w:t>
      </w:r>
      <w:r w:rsidRPr="00652AF7">
        <w:rPr>
          <w:rFonts w:ascii="Times New Roman" w:hAnsi="Times New Roman" w:cs="Times New Roman"/>
          <w:color w:val="000000"/>
          <w:sz w:val="28"/>
          <w:szCs w:val="28"/>
          <w:lang w:val="uk-UA"/>
        </w:rPr>
        <w:t>, с. 45].</w:t>
      </w:r>
    </w:p>
    <w:p w14:paraId="64A6DF1B" w14:textId="70CA0977" w:rsidR="002474E8" w:rsidRDefault="002474E8" w:rsidP="00613D65">
      <w:pPr>
        <w:spacing w:after="0" w:line="360" w:lineRule="auto"/>
        <w:ind w:firstLine="709"/>
        <w:jc w:val="both"/>
        <w:rPr>
          <w:rFonts w:ascii="Times New Roman" w:hAnsi="Times New Roman" w:cs="Times New Roman"/>
          <w:color w:val="000000"/>
          <w:sz w:val="28"/>
          <w:szCs w:val="28"/>
          <w:lang w:val="uk-UA"/>
        </w:rPr>
      </w:pPr>
    </w:p>
    <w:p w14:paraId="11DA0156" w14:textId="4FB12FFD" w:rsidR="002474E8" w:rsidRDefault="002474E8" w:rsidP="00613D65">
      <w:pPr>
        <w:spacing w:after="0" w:line="360" w:lineRule="auto"/>
        <w:ind w:firstLine="709"/>
        <w:jc w:val="both"/>
        <w:rPr>
          <w:rFonts w:ascii="Times New Roman" w:hAnsi="Times New Roman" w:cs="Times New Roman"/>
          <w:b/>
          <w:bCs/>
          <w:sz w:val="28"/>
          <w:szCs w:val="28"/>
          <w:lang w:val="uk-UA"/>
        </w:rPr>
      </w:pPr>
      <w:r w:rsidRPr="002474E8">
        <w:rPr>
          <w:rFonts w:ascii="Times New Roman" w:hAnsi="Times New Roman" w:cs="Times New Roman"/>
          <w:b/>
          <w:bCs/>
          <w:sz w:val="28"/>
          <w:szCs w:val="28"/>
          <w:lang w:val="uk-UA"/>
        </w:rPr>
        <w:t xml:space="preserve">3.2. Вплив розробленої експериментальної програми з силового фітнесу на  функціональні можливості дзюдоїстів </w:t>
      </w:r>
      <w:r w:rsidRPr="002474E8">
        <w:rPr>
          <w:rFonts w:ascii="Times New Roman" w:hAnsi="Times New Roman" w:cs="Times New Roman"/>
          <w:b/>
          <w:bCs/>
          <w:lang w:val="uk-UA"/>
        </w:rPr>
        <w:t xml:space="preserve"> </w:t>
      </w:r>
      <w:r w:rsidRPr="002474E8">
        <w:rPr>
          <w:rFonts w:ascii="Times New Roman" w:hAnsi="Times New Roman" w:cs="Times New Roman"/>
          <w:b/>
          <w:bCs/>
          <w:sz w:val="28"/>
          <w:szCs w:val="28"/>
          <w:lang w:val="uk-UA"/>
        </w:rPr>
        <w:t>на етапі попередньої базової підготовки</w:t>
      </w:r>
    </w:p>
    <w:p w14:paraId="5B8AE3EF" w14:textId="7A573EA8" w:rsidR="002474E8" w:rsidRDefault="002474E8" w:rsidP="00613D65">
      <w:pPr>
        <w:spacing w:after="0" w:line="360" w:lineRule="auto"/>
        <w:ind w:firstLine="709"/>
        <w:jc w:val="both"/>
        <w:rPr>
          <w:rFonts w:ascii="Times New Roman" w:hAnsi="Times New Roman" w:cs="Times New Roman"/>
          <w:b/>
          <w:bCs/>
          <w:sz w:val="28"/>
          <w:szCs w:val="28"/>
          <w:lang w:val="uk-UA"/>
        </w:rPr>
      </w:pPr>
    </w:p>
    <w:p w14:paraId="31D3FE05" w14:textId="4F93EAC7" w:rsidR="00F84AF6" w:rsidRDefault="00F84AF6" w:rsidP="0071410E">
      <w:pPr>
        <w:spacing w:after="0" w:line="360" w:lineRule="auto"/>
        <w:ind w:firstLine="709"/>
        <w:jc w:val="both"/>
        <w:rPr>
          <w:rFonts w:ascii="Times New Roman" w:hAnsi="Times New Roman" w:cs="Times New Roman"/>
          <w:color w:val="000000"/>
          <w:sz w:val="28"/>
          <w:szCs w:val="28"/>
          <w:lang w:val="uk-UA"/>
        </w:rPr>
      </w:pPr>
      <w:r w:rsidRPr="00F84AF6">
        <w:rPr>
          <w:rFonts w:ascii="Times New Roman" w:hAnsi="Times New Roman" w:cs="Times New Roman"/>
          <w:color w:val="000000"/>
          <w:sz w:val="28"/>
          <w:szCs w:val="28"/>
          <w:lang w:val="uk-UA"/>
        </w:rPr>
        <w:t>Кросфіт – це вид функціональних тренувань, що зазвичай поєднує в собі кардіонавантаження, гімнастичні та силові вправи. Одна з головних особливостей кроссфіту - проходження кіл, кожен з яких ділиться на етапи.</w:t>
      </w:r>
    </w:p>
    <w:p w14:paraId="78A2B3E6" w14:textId="2B1233ED" w:rsidR="00F84AF6" w:rsidRDefault="00922EA4" w:rsidP="0071410E">
      <w:pPr>
        <w:spacing w:after="0" w:line="360" w:lineRule="auto"/>
        <w:ind w:firstLine="709"/>
        <w:jc w:val="both"/>
        <w:rPr>
          <w:rFonts w:ascii="Times New Roman" w:hAnsi="Times New Roman" w:cs="Times New Roman"/>
          <w:color w:val="000000"/>
          <w:sz w:val="28"/>
          <w:szCs w:val="28"/>
          <w:lang w:val="uk-UA"/>
        </w:rPr>
      </w:pPr>
      <w:r w:rsidRPr="00922EA4">
        <w:rPr>
          <w:rFonts w:ascii="Times New Roman" w:hAnsi="Times New Roman" w:cs="Times New Roman"/>
          <w:color w:val="000000"/>
          <w:sz w:val="28"/>
          <w:szCs w:val="28"/>
          <w:lang w:val="uk-UA"/>
        </w:rPr>
        <w:t>Тренування складаються з про функціональних кіл, які у свою чергу можуть мати різні етапи. Іноді їхнє поєднання може бути досить несподіваним. Наприклад, в одному сеансі можна використовувати рухи з бодібілдингу, гімнастики, легкої атлетики, аеробіки тощо. Головною відмінністю цього виду спорту від звичайного тренування є надінтенсивний темп і можливість варіацій - тренер може змінювати програму тренувань, тому не доведеться повторювати щоразу ті самі вправи.</w:t>
      </w:r>
    </w:p>
    <w:p w14:paraId="29914AF6" w14:textId="496038B5" w:rsidR="00922EA4" w:rsidRDefault="00A74426" w:rsidP="0071410E">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Переваги кросфіту:</w:t>
      </w:r>
    </w:p>
    <w:p w14:paraId="20782C56" w14:textId="77777777" w:rsidR="0038765B" w:rsidRPr="0038765B" w:rsidRDefault="0038765B" w:rsidP="0038765B">
      <w:pPr>
        <w:spacing w:after="0" w:line="360" w:lineRule="auto"/>
        <w:ind w:firstLine="709"/>
        <w:jc w:val="both"/>
        <w:rPr>
          <w:rFonts w:ascii="Times New Roman" w:hAnsi="Times New Roman" w:cs="Times New Roman"/>
          <w:color w:val="000000"/>
          <w:sz w:val="28"/>
          <w:szCs w:val="28"/>
          <w:lang w:val="uk-UA"/>
        </w:rPr>
      </w:pPr>
      <w:r w:rsidRPr="0038765B">
        <w:rPr>
          <w:rFonts w:ascii="Times New Roman" w:hAnsi="Times New Roman" w:cs="Times New Roman"/>
          <w:color w:val="000000"/>
          <w:sz w:val="28"/>
          <w:szCs w:val="28"/>
          <w:lang w:val="uk-UA"/>
        </w:rPr>
        <w:t>Крім всіх груп м'язів, на цьому тренуванні ви можете покращити свою координацію, гнучкість та силові показники.</w:t>
      </w:r>
    </w:p>
    <w:p w14:paraId="3D49A3BA" w14:textId="54B327D3" w:rsidR="0038765B" w:rsidRPr="0038765B" w:rsidRDefault="0038765B" w:rsidP="0038765B">
      <w:pPr>
        <w:spacing w:after="0" w:line="360" w:lineRule="auto"/>
        <w:ind w:firstLine="709"/>
        <w:jc w:val="both"/>
        <w:rPr>
          <w:rFonts w:ascii="Times New Roman" w:hAnsi="Times New Roman" w:cs="Times New Roman"/>
          <w:color w:val="000000"/>
          <w:sz w:val="28"/>
          <w:szCs w:val="28"/>
          <w:lang w:val="uk-UA"/>
        </w:rPr>
      </w:pPr>
      <w:r w:rsidRPr="0038765B">
        <w:rPr>
          <w:rFonts w:ascii="Times New Roman" w:hAnsi="Times New Roman" w:cs="Times New Roman"/>
          <w:color w:val="000000"/>
          <w:sz w:val="28"/>
          <w:szCs w:val="28"/>
          <w:lang w:val="uk-UA"/>
        </w:rPr>
        <w:lastRenderedPageBreak/>
        <w:t>Програма тренувань може змінюватися, тому ви не втомитеся від однотипних вправ. Якщо хочете максимального результату – не концентруйтеся на чомусь одному, намагайтеся вносити до тренінгу нові, несподівані елементи.</w:t>
      </w:r>
    </w:p>
    <w:p w14:paraId="1DA27C87" w14:textId="5820A3DE" w:rsidR="0038765B" w:rsidRPr="0038765B" w:rsidRDefault="0038765B" w:rsidP="00082825">
      <w:pPr>
        <w:spacing w:after="0" w:line="360" w:lineRule="auto"/>
        <w:ind w:firstLine="709"/>
        <w:jc w:val="both"/>
        <w:rPr>
          <w:rFonts w:ascii="Times New Roman" w:hAnsi="Times New Roman" w:cs="Times New Roman"/>
          <w:color w:val="000000"/>
          <w:sz w:val="28"/>
          <w:szCs w:val="28"/>
          <w:lang w:val="uk-UA"/>
        </w:rPr>
      </w:pPr>
      <w:r w:rsidRPr="0038765B">
        <w:rPr>
          <w:rFonts w:ascii="Times New Roman" w:hAnsi="Times New Roman" w:cs="Times New Roman"/>
          <w:color w:val="000000"/>
          <w:sz w:val="28"/>
          <w:szCs w:val="28"/>
          <w:lang w:val="uk-UA"/>
        </w:rPr>
        <w:t>Це не просто тренування, це ціла культура. У ній також є свої терміни, які звичайна людина не зможе зрозуміти - wod, emom, box і т.</w:t>
      </w:r>
      <w:r w:rsidR="00082825">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п.</w:t>
      </w:r>
      <w:r w:rsidR="00082825">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Це не тільки комплекс вправ, а й змагальний вид спорту</w:t>
      </w:r>
    </w:p>
    <w:p w14:paraId="0B6C64EE" w14:textId="306BDCC9" w:rsidR="00A74426" w:rsidRDefault="0038765B" w:rsidP="0038765B">
      <w:pPr>
        <w:spacing w:after="0" w:line="360" w:lineRule="auto"/>
        <w:ind w:firstLine="709"/>
        <w:jc w:val="both"/>
        <w:rPr>
          <w:rFonts w:ascii="Times New Roman" w:hAnsi="Times New Roman" w:cs="Times New Roman"/>
          <w:color w:val="000000"/>
          <w:sz w:val="28"/>
          <w:szCs w:val="28"/>
          <w:lang w:val="uk-UA"/>
        </w:rPr>
      </w:pPr>
      <w:bookmarkStart w:id="16" w:name="_Hlk118791728"/>
      <w:r w:rsidRPr="0038765B">
        <w:rPr>
          <w:rFonts w:ascii="Times New Roman" w:hAnsi="Times New Roman" w:cs="Times New Roman"/>
          <w:color w:val="000000"/>
          <w:sz w:val="28"/>
          <w:szCs w:val="28"/>
          <w:lang w:val="uk-UA"/>
        </w:rPr>
        <w:t>Основним завданням кросфіту є збільшення фізичних можливостей спортсмена, розвиток його мускулатури та витривалості. Крім того, він позитивно впливає на:</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роботу серцево-судинної системи</w:t>
      </w:r>
      <w:r>
        <w:rPr>
          <w:rFonts w:ascii="Times New Roman" w:hAnsi="Times New Roman" w:cs="Times New Roman"/>
          <w:color w:val="000000"/>
          <w:sz w:val="28"/>
          <w:szCs w:val="28"/>
          <w:lang w:val="uk-UA"/>
        </w:rPr>
        <w:t>;</w:t>
      </w:r>
      <w:r w:rsidRPr="0038765B">
        <w:rPr>
          <w:rFonts w:ascii="Times New Roman" w:hAnsi="Times New Roman" w:cs="Times New Roman"/>
          <w:color w:val="000000"/>
          <w:sz w:val="28"/>
          <w:szCs w:val="28"/>
          <w:lang w:val="uk-UA"/>
        </w:rPr>
        <w:t xml:space="preserve"> органи дихання</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розвиток силових здібностей</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покращення гнучкості</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нормалізацію координації рухів та покращення рівноваги</w:t>
      </w:r>
      <w:r>
        <w:rPr>
          <w:rFonts w:ascii="Times New Roman" w:hAnsi="Times New Roman" w:cs="Times New Roman"/>
          <w:color w:val="000000"/>
          <w:sz w:val="28"/>
          <w:szCs w:val="28"/>
          <w:lang w:val="uk-UA"/>
        </w:rPr>
        <w:t>.</w:t>
      </w:r>
    </w:p>
    <w:bookmarkEnd w:id="16"/>
    <w:p w14:paraId="4429A1ED" w14:textId="691C7D56" w:rsidR="009B6613" w:rsidRDefault="006E4566" w:rsidP="009B6613">
      <w:pPr>
        <w:spacing w:after="0" w:line="360" w:lineRule="auto"/>
        <w:ind w:firstLine="709"/>
        <w:jc w:val="both"/>
        <w:rPr>
          <w:rFonts w:ascii="Times New Roman" w:hAnsi="Times New Roman" w:cs="Times New Roman"/>
          <w:color w:val="000000"/>
          <w:sz w:val="28"/>
          <w:szCs w:val="28"/>
          <w:lang w:val="uk-UA"/>
        </w:rPr>
      </w:pPr>
      <w:r w:rsidRPr="006E4566">
        <w:rPr>
          <w:rFonts w:ascii="Times New Roman" w:hAnsi="Times New Roman" w:cs="Times New Roman"/>
          <w:color w:val="000000"/>
          <w:sz w:val="28"/>
          <w:szCs w:val="28"/>
          <w:lang w:val="uk-UA"/>
        </w:rPr>
        <w:t>Далі розберемо базові рухи, з яких варто розпочати новачка першого місяця тренувань.</w:t>
      </w:r>
    </w:p>
    <w:p w14:paraId="31DE4292" w14:textId="4E1B64DC" w:rsidR="006E4566" w:rsidRDefault="006E4566" w:rsidP="006E4566">
      <w:pPr>
        <w:spacing w:after="0" w:line="360" w:lineRule="auto"/>
        <w:ind w:firstLine="709"/>
        <w:jc w:val="both"/>
        <w:rPr>
          <w:rFonts w:ascii="Times New Roman" w:hAnsi="Times New Roman" w:cs="Times New Roman"/>
          <w:color w:val="000000"/>
          <w:sz w:val="28"/>
          <w:szCs w:val="28"/>
          <w:lang w:val="uk-UA"/>
        </w:rPr>
      </w:pPr>
      <w:r w:rsidRPr="006E4566">
        <w:rPr>
          <w:rFonts w:ascii="Times New Roman" w:hAnsi="Times New Roman" w:cs="Times New Roman"/>
          <w:color w:val="000000"/>
          <w:sz w:val="28"/>
          <w:szCs w:val="28"/>
          <w:lang w:val="uk-UA"/>
        </w:rPr>
        <w:t>Берпі - найвідоміша вправа в кросфіті. Воно стало своєрідною візитною карткою цієї системи тренувань. Воно відноситься до класу гімнастичних, тобто на роботу з яким потрібно тільки власне тіло і більше нічого.</w:t>
      </w:r>
      <w:r>
        <w:rPr>
          <w:rFonts w:ascii="Times New Roman" w:hAnsi="Times New Roman" w:cs="Times New Roman"/>
          <w:color w:val="000000"/>
          <w:sz w:val="28"/>
          <w:szCs w:val="28"/>
          <w:lang w:val="uk-UA"/>
        </w:rPr>
        <w:t xml:space="preserve"> </w:t>
      </w:r>
      <w:r w:rsidRPr="006E4566">
        <w:rPr>
          <w:rFonts w:ascii="Times New Roman" w:hAnsi="Times New Roman" w:cs="Times New Roman"/>
          <w:color w:val="000000"/>
          <w:sz w:val="28"/>
          <w:szCs w:val="28"/>
          <w:lang w:val="uk-UA"/>
        </w:rPr>
        <w:t>Берпі чудово тренує витривалість - так необхідну новачку в кросфіті.</w:t>
      </w:r>
    </w:p>
    <w:p w14:paraId="0368DDB2" w14:textId="355C9DF6" w:rsidR="006E4566" w:rsidRDefault="00FF765F" w:rsidP="006E4566">
      <w:pPr>
        <w:spacing w:after="0" w:line="360" w:lineRule="auto"/>
        <w:ind w:firstLine="709"/>
        <w:jc w:val="both"/>
        <w:rPr>
          <w:rFonts w:ascii="Times New Roman" w:hAnsi="Times New Roman" w:cs="Times New Roman"/>
          <w:color w:val="000000"/>
          <w:sz w:val="28"/>
          <w:szCs w:val="28"/>
          <w:lang w:val="uk-UA"/>
        </w:rPr>
      </w:pPr>
      <w:r w:rsidRPr="00FF765F">
        <w:rPr>
          <w:rFonts w:ascii="Times New Roman" w:hAnsi="Times New Roman" w:cs="Times New Roman"/>
          <w:color w:val="000000"/>
          <w:sz w:val="28"/>
          <w:szCs w:val="28"/>
          <w:lang w:val="uk-UA"/>
        </w:rPr>
        <w:t>Станова тяга - основа crossfit-тренувань. Родом рух із важкої атлетики, чудово опрацьовує ноги, сідничні м'язи та м'язи спини. Крім того, воно буде хорошим стартом для атлетів-початківців при заняттях з вільними вагами. Завдяки ньому можна зрозуміти базові принципи дотримання техніки виконання різних підйомів штанги. Відпрацювавши добре станову тягу, буде набагато легше переходити до взяття на груди, ривку і поштовху.</w:t>
      </w:r>
    </w:p>
    <w:p w14:paraId="3D24B51E" w14:textId="05013B84" w:rsidR="00FF765F" w:rsidRDefault="00FF765F" w:rsidP="006E4566">
      <w:pPr>
        <w:spacing w:after="0" w:line="360" w:lineRule="auto"/>
        <w:ind w:firstLine="709"/>
        <w:jc w:val="both"/>
        <w:rPr>
          <w:rFonts w:ascii="Times New Roman" w:hAnsi="Times New Roman" w:cs="Times New Roman"/>
          <w:color w:val="000000"/>
          <w:sz w:val="28"/>
          <w:szCs w:val="28"/>
          <w:lang w:val="uk-UA"/>
        </w:rPr>
      </w:pPr>
      <w:r w:rsidRPr="00FF765F">
        <w:rPr>
          <w:rFonts w:ascii="Times New Roman" w:hAnsi="Times New Roman" w:cs="Times New Roman"/>
          <w:color w:val="000000"/>
          <w:sz w:val="28"/>
          <w:szCs w:val="28"/>
          <w:lang w:val="uk-UA"/>
        </w:rPr>
        <w:t>Не будемо довго зупинятись на підтягуваннях, повітряних присіданнях та віджиманнях – ці вправи добре знайомі зі школи. Вони є базовими гімнастичними для новачків і обов'язково мають бути включені до програми для тренувань.</w:t>
      </w:r>
    </w:p>
    <w:p w14:paraId="296C5FAC" w14:textId="7E95A0C6" w:rsidR="00FF765F"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Користь підтягувань</w:t>
      </w:r>
      <w:r>
        <w:rPr>
          <w:rFonts w:ascii="Times New Roman" w:hAnsi="Times New Roman" w:cs="Times New Roman"/>
          <w:color w:val="000000"/>
          <w:sz w:val="28"/>
          <w:szCs w:val="28"/>
          <w:lang w:val="uk-UA"/>
        </w:rPr>
        <w:t xml:space="preserve">. </w:t>
      </w:r>
      <w:r w:rsidRPr="00283070">
        <w:rPr>
          <w:rFonts w:ascii="Times New Roman" w:hAnsi="Times New Roman" w:cs="Times New Roman"/>
          <w:color w:val="000000"/>
          <w:sz w:val="28"/>
          <w:szCs w:val="28"/>
          <w:lang w:val="uk-UA"/>
        </w:rPr>
        <w:t xml:space="preserve">Висока популярність цієї вправи пояснюється насамперед тим, що вона не тільки сприяє розвитку м'язової сили та </w:t>
      </w:r>
      <w:r w:rsidRPr="00283070">
        <w:rPr>
          <w:rFonts w:ascii="Times New Roman" w:hAnsi="Times New Roman" w:cs="Times New Roman"/>
          <w:color w:val="000000"/>
          <w:sz w:val="28"/>
          <w:szCs w:val="28"/>
          <w:lang w:val="uk-UA"/>
        </w:rPr>
        <w:lastRenderedPageBreak/>
        <w:t>витривалості, покращує зовнішню фізичну форму, але також зміцнює зв'язки, благотворно впливає на хребет фізкультурника. Задіяні різні групи м'язів, і ці навантаження можна варіювати багатьма способами. Користь підтягувань на турніку не викликає сумнівів. Знову ж таки для цього не потрібні хитромудрі пристосування або особливі тренажери. Достатньо мати будь-яку міцну поперечину, тіло та бажання його вдосконалювати.</w:t>
      </w:r>
    </w:p>
    <w:p w14:paraId="4D45C636" w14:textId="02EF5AA1" w:rsid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Повітряні присідання (Air Squat) - одна з найпопулярніших кросфіт вправ з власною вагою без обтяження. Майже жодна розминка перед тренуванням без них не обходиться. А чому? Тому що вони корисні та універсальні.</w:t>
      </w:r>
    </w:p>
    <w:p w14:paraId="5D01F1BF" w14:textId="5EC8E26F" w:rsidR="00283070" w:rsidRP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Повітряні присідання корисні тим, сприяють розвитку у спортсмена витривалості, мають жироспалюючий ефект і зміцнюють м'язи стегон, сідниць та попереку. Крім того - вони практично не замінні як елемент розминки перед тренуванням, тому що добре розробляють великі суглоби та зв'язки. Включення цієї вправи до складу регулярних тренувань дасть такі позитивні ефекти:</w:t>
      </w:r>
    </w:p>
    <w:p w14:paraId="2EA4016F" w14:textId="2BC63ECA" w:rsidR="00283070" w:rsidRP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Навантаження серцево-судинної системи. Присідання рекомендується виконувати у помірному темпі або вище. Це допомагає підвищувати витривалість спортсмена.</w:t>
      </w:r>
    </w:p>
    <w:p w14:paraId="64D7B904" w14:textId="60CBF836" w:rsidR="00283070" w:rsidRP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Розвиток координації рухів та балансу. Спочатку для балансу використовуються руки, витягнуті прямо перед собою. У міру освоєння техніки можна поступово відмовитися від цієї допомоги.</w:t>
      </w:r>
    </w:p>
    <w:p w14:paraId="42E1C969" w14:textId="70E861AF" w:rsidR="00283070" w:rsidRP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Безпечне відпрацювання правильної техніки класичних присідань. Використовуючи присідання без обтяження можна без ризику для здоров'я відпрацювати техніку базової вправи – положення попереку та колін, а потім переходити до присідань із гантелями чи штангою.</w:t>
      </w:r>
    </w:p>
    <w:p w14:paraId="33749374" w14:textId="6383FC00" w:rsid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 xml:space="preserve">Виявлення дисбалансу правої та лівої сторони корпусу. Ця проблема зазвичай виявляється в плечовому або кульшовому суглобах, а також у всьому тілі. Можна помітити домінування правої чи лівої ноги. Якщо існує </w:t>
      </w:r>
      <w:r w:rsidRPr="00283070">
        <w:rPr>
          <w:rFonts w:ascii="Times New Roman" w:hAnsi="Times New Roman" w:cs="Times New Roman"/>
          <w:color w:val="000000"/>
          <w:sz w:val="28"/>
          <w:szCs w:val="28"/>
          <w:lang w:val="uk-UA"/>
        </w:rPr>
        <w:lastRenderedPageBreak/>
        <w:t>одне з цих відхилень, спортсмен відчує, що навантаження зміщується в одну зі сторін або одна з ніг втомлюватиметься швидше.</w:t>
      </w:r>
    </w:p>
    <w:p w14:paraId="5D9216BD" w14:textId="7157B9CF" w:rsid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Віджимання від підлоги – мабуть, одна з найефективніших і найпоширеніших функціональних вправ серед атлетів. Воно набуло заслуженої популярності у фітнесі, бодібілдингу, єдиноборствах і, звичайно ж, кросфіті. Так що там говорити - абсолютно в кожній спортивній дисципліні знайдеться не одна ефективна програма віджимань від статі, завдяки якій можна швидко і без зусиль досягти серйозного прогресу в розвитку власного тіла. Враховуючи те, які м'язи працюють при віджиманні від підлоги, варто справедливо помітити, що ця вправа не тільки зміцнює ліктьові зв'язки, сухожилля, навантажує груди та трицепси, але й позитивно впливає на розвиток сили та швидкості удару кулаком та ліктем.</w:t>
      </w:r>
    </w:p>
    <w:p w14:paraId="4D802FFC" w14:textId="6DF924EA" w:rsidR="00283070" w:rsidRDefault="00283070" w:rsidP="00283070">
      <w:pPr>
        <w:spacing w:after="0" w:line="360" w:lineRule="auto"/>
        <w:ind w:firstLine="709"/>
        <w:jc w:val="both"/>
        <w:rPr>
          <w:rFonts w:ascii="Times New Roman" w:hAnsi="Times New Roman" w:cs="Times New Roman"/>
          <w:color w:val="000000"/>
          <w:sz w:val="28"/>
          <w:szCs w:val="28"/>
          <w:lang w:val="uk-UA"/>
        </w:rPr>
      </w:pPr>
      <w:r w:rsidRPr="00283070">
        <w:rPr>
          <w:rFonts w:ascii="Times New Roman" w:hAnsi="Times New Roman" w:cs="Times New Roman"/>
          <w:color w:val="000000"/>
          <w:sz w:val="28"/>
          <w:szCs w:val="28"/>
          <w:lang w:val="uk-UA"/>
        </w:rPr>
        <w:t xml:space="preserve">Користь віджимання від </w:t>
      </w:r>
      <w:r>
        <w:rPr>
          <w:rFonts w:ascii="Times New Roman" w:hAnsi="Times New Roman" w:cs="Times New Roman"/>
          <w:color w:val="000000"/>
          <w:sz w:val="28"/>
          <w:szCs w:val="28"/>
          <w:lang w:val="uk-UA"/>
        </w:rPr>
        <w:t xml:space="preserve">підлоги </w:t>
      </w:r>
      <w:r w:rsidRPr="00283070">
        <w:rPr>
          <w:rFonts w:ascii="Times New Roman" w:hAnsi="Times New Roman" w:cs="Times New Roman"/>
          <w:color w:val="000000"/>
          <w:sz w:val="28"/>
          <w:szCs w:val="28"/>
          <w:lang w:val="uk-UA"/>
        </w:rPr>
        <w:t>полягає не лише у опрацюванні конкретних м'язових груп. Віджимання різного виду (класичні, у стійці, на брусах та ін.) завжди входять у тренувальний процес єдиноборців, оскільки регулярне та інтенсивне їх виконання збільшує силу та швидкість удару, а також витривалість м'язів всього плечового поясу, що дуже важливо для бійця будь-якого рівня. при роботі на повний контакт.</w:t>
      </w:r>
    </w:p>
    <w:p w14:paraId="0A0A05F9" w14:textId="234E71BA" w:rsidR="00283070" w:rsidRDefault="00863E7D" w:rsidP="00863E7D">
      <w:pPr>
        <w:spacing w:after="0" w:line="360" w:lineRule="auto"/>
        <w:ind w:firstLine="709"/>
        <w:jc w:val="both"/>
        <w:rPr>
          <w:rFonts w:ascii="Times New Roman" w:hAnsi="Times New Roman" w:cs="Times New Roman"/>
          <w:color w:val="000000"/>
          <w:sz w:val="28"/>
          <w:szCs w:val="28"/>
          <w:lang w:val="uk-UA"/>
        </w:rPr>
      </w:pPr>
      <w:r w:rsidRPr="00863E7D">
        <w:rPr>
          <w:rFonts w:ascii="Times New Roman" w:hAnsi="Times New Roman" w:cs="Times New Roman"/>
          <w:color w:val="000000"/>
          <w:sz w:val="28"/>
          <w:szCs w:val="28"/>
          <w:lang w:val="uk-UA"/>
        </w:rPr>
        <w:t>Стрибки на скакалці</w:t>
      </w:r>
      <w:r>
        <w:rPr>
          <w:rFonts w:ascii="Times New Roman" w:hAnsi="Times New Roman" w:cs="Times New Roman"/>
          <w:color w:val="000000"/>
          <w:sz w:val="28"/>
          <w:szCs w:val="28"/>
          <w:lang w:val="uk-UA"/>
        </w:rPr>
        <w:t xml:space="preserve">. </w:t>
      </w:r>
      <w:r w:rsidRPr="00863E7D">
        <w:rPr>
          <w:rFonts w:ascii="Times New Roman" w:hAnsi="Times New Roman" w:cs="Times New Roman"/>
          <w:color w:val="000000"/>
          <w:sz w:val="28"/>
          <w:szCs w:val="28"/>
          <w:lang w:val="uk-UA"/>
        </w:rPr>
        <w:t>Швидше навіть подвійні стрибки на скакалці – дуже корисна вправа. Належить до блоку кардіо. Відмінно опрацьовує загальну витривалість та координацію всього організму. Обов'язково має бути використане у тренуваннях для початківців.</w:t>
      </w:r>
      <w:r>
        <w:rPr>
          <w:rFonts w:ascii="Times New Roman" w:hAnsi="Times New Roman" w:cs="Times New Roman"/>
          <w:color w:val="000000"/>
          <w:sz w:val="28"/>
          <w:szCs w:val="28"/>
          <w:lang w:val="uk-UA"/>
        </w:rPr>
        <w:t xml:space="preserve"> </w:t>
      </w:r>
    </w:p>
    <w:p w14:paraId="136DC1D7" w14:textId="412AA1F7" w:rsidR="00473645" w:rsidRDefault="005F08D2" w:rsidP="00863E7D">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Подвійні стрибки на скакалці - одна з найулюбленіших вправ у початківців кросфіт атлетів. Кожен перший з великою старанністю намагається навчитися їх робити. І як тільки виходить новачок відчуває колосальний приплив радості - адже з цього часу він уже й не новачок виходить.</w:t>
      </w:r>
    </w:p>
    <w:p w14:paraId="1B944884" w14:textId="4D329F43" w:rsidR="005F08D2" w:rsidRDefault="005F08D2" w:rsidP="00863E7D">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 xml:space="preserve">Стрибати звичайні одинарні стрибки рідко у якого кросфіт спортсмена викликає утруднення, і на цьому, мабуть, сьогодні ми не зупинятимемося. </w:t>
      </w:r>
      <w:r w:rsidRPr="005F08D2">
        <w:rPr>
          <w:rFonts w:ascii="Times New Roman" w:hAnsi="Times New Roman" w:cs="Times New Roman"/>
          <w:color w:val="000000"/>
          <w:sz w:val="28"/>
          <w:szCs w:val="28"/>
          <w:lang w:val="uk-UA"/>
        </w:rPr>
        <w:lastRenderedPageBreak/>
        <w:t>Але коли мова заходить про те, щоб прокрутити скакалку двічі за 1 стрибок, у більшості хлопців-початківців починаються складності.</w:t>
      </w:r>
    </w:p>
    <w:p w14:paraId="5B6E61F9" w14:textId="2B77CFDD" w:rsidR="005F08D2" w:rsidRPr="005F08D2" w:rsidRDefault="005F08D2" w:rsidP="005F08D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w:t>
      </w:r>
      <w:r w:rsidRPr="005F08D2">
        <w:rPr>
          <w:rFonts w:ascii="Times New Roman" w:hAnsi="Times New Roman" w:cs="Times New Roman"/>
          <w:color w:val="000000"/>
          <w:sz w:val="28"/>
          <w:szCs w:val="28"/>
          <w:lang w:val="uk-UA"/>
        </w:rPr>
        <w:t>апам'ятайте кілька важливих правил і водночас ключових помилок, увага до яких під час стрибка дозволить вам швидко навчитися робити подвійні.</w:t>
      </w:r>
    </w:p>
    <w:p w14:paraId="34B16952" w14:textId="1CE07675" w:rsidR="005F08D2" w:rsidRP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 xml:space="preserve"> Працюють тільки кисті та передпліччя – чим менше амплітуда руху рукою, тим краще. Найпоширеніша помилка, коли спортсмен намагається прискорити скакалку до двох обертів, він включає в процес всю руку, тим самим амплітуда руху скакалки суттєво збільшується і 2 рази за 1 стрибок прокрутитися не встигає. Лікоть завжди знаходяться в 1 положенні!</w:t>
      </w:r>
    </w:p>
    <w:p w14:paraId="15223CCB" w14:textId="5ADAC37E" w:rsidR="005F08D2" w:rsidRP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Намагаємося вистрибувати високо за рахунок литок та ступнів – вистрибуємо строго вертикально і без захльостування п'ят тому! (Часто буває так, що п'яти залітають назад інстинктивно і спортсмен нічого з цим робити не може - як з цим боротися поговоримо в наступному розділі). Іноді допускається закидання ніг навпаки – вперед.</w:t>
      </w:r>
    </w:p>
    <w:p w14:paraId="5D82EE98" w14:textId="1F8BE490" w:rsidR="005F08D2" w:rsidRP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 xml:space="preserve"> Сильно не відхиляйтеся від вихідного положення - кисті, як і раніше, виведені трохи вперед, лікті бути у талії, ноги разом.</w:t>
      </w:r>
    </w:p>
    <w:p w14:paraId="03081590" w14:textId="1C1B3332" w:rsidR="005F08D2" w:rsidRP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 xml:space="preserve"> Бажано використовувати швидкісну кросфіт скакалку. (але і на звичайній це можна робити).</w:t>
      </w:r>
    </w:p>
    <w:p w14:paraId="52C3EB67" w14:textId="5A87CA2C" w:rsid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Тримайте у фокусі дві речі – націленість на високий стрибок і швидке обертання руками, і тоді навчання подвійним стрибкам на скакалці перетворитися на захоплююче заняття, а не рутину.</w:t>
      </w:r>
    </w:p>
    <w:p w14:paraId="2663DEFD" w14:textId="20FC17CB" w:rsid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Планка відмінно опрацьовує м'язи преса (програма на прес у залі та вдома). Прекрасно підходить для роботи вже після основного тренування як додаткове опрацювання м'язів кора.</w:t>
      </w:r>
    </w:p>
    <w:p w14:paraId="02297C79" w14:textId="7C3F4F13" w:rsidR="005F08D2" w:rsidRDefault="005F08D2" w:rsidP="005F08D2">
      <w:pPr>
        <w:spacing w:after="0" w:line="360" w:lineRule="auto"/>
        <w:ind w:firstLine="709"/>
        <w:jc w:val="both"/>
        <w:rPr>
          <w:rFonts w:ascii="Times New Roman" w:hAnsi="Times New Roman" w:cs="Times New Roman"/>
          <w:color w:val="000000"/>
          <w:sz w:val="28"/>
          <w:szCs w:val="28"/>
          <w:lang w:val="uk-UA"/>
        </w:rPr>
      </w:pPr>
      <w:r w:rsidRPr="005F08D2">
        <w:rPr>
          <w:rFonts w:ascii="Times New Roman" w:hAnsi="Times New Roman" w:cs="Times New Roman"/>
          <w:color w:val="000000"/>
          <w:sz w:val="28"/>
          <w:szCs w:val="28"/>
          <w:lang w:val="uk-UA"/>
        </w:rPr>
        <w:t>Сит-апи або V сит-апи - підняття корпусу з положення лежачи (у випадку з V підняття і корпусу, і ніг з того ж положення). Рух добре опрацьовує прес та загальну витривалість.</w:t>
      </w:r>
    </w:p>
    <w:p w14:paraId="519F526C" w14:textId="40D6786F" w:rsidR="00F1462A" w:rsidRPr="00283070" w:rsidRDefault="00AE5493" w:rsidP="00A37856">
      <w:pPr>
        <w:spacing w:after="0" w:line="360" w:lineRule="auto"/>
        <w:ind w:firstLine="709"/>
        <w:jc w:val="both"/>
        <w:rPr>
          <w:rFonts w:ascii="Times New Roman" w:hAnsi="Times New Roman" w:cs="Times New Roman"/>
          <w:color w:val="000000"/>
          <w:sz w:val="28"/>
          <w:szCs w:val="28"/>
          <w:lang w:val="uk-UA"/>
        </w:rPr>
      </w:pPr>
      <w:r w:rsidRPr="00AE5493">
        <w:rPr>
          <w:rFonts w:ascii="Times New Roman" w:hAnsi="Times New Roman" w:cs="Times New Roman"/>
          <w:color w:val="000000"/>
          <w:sz w:val="28"/>
          <w:szCs w:val="28"/>
          <w:lang w:val="uk-UA"/>
        </w:rPr>
        <w:lastRenderedPageBreak/>
        <w:t>Кардіо</w:t>
      </w:r>
      <w:r>
        <w:rPr>
          <w:rFonts w:ascii="Times New Roman" w:hAnsi="Times New Roman" w:cs="Times New Roman"/>
          <w:color w:val="000000"/>
          <w:sz w:val="28"/>
          <w:szCs w:val="28"/>
          <w:lang w:val="uk-UA"/>
        </w:rPr>
        <w:t xml:space="preserve">. </w:t>
      </w:r>
      <w:r w:rsidRPr="00AE5493">
        <w:rPr>
          <w:rFonts w:ascii="Times New Roman" w:hAnsi="Times New Roman" w:cs="Times New Roman"/>
          <w:color w:val="000000"/>
          <w:sz w:val="28"/>
          <w:szCs w:val="28"/>
          <w:lang w:val="uk-UA"/>
        </w:rPr>
        <w:t>Ну і, звичайно ж, кардіо вправи, такі як біг, веслування, air bike повинні бути включені в програму кросфіт-тренувань для новачків залежно від того, що саме є у вашому тренажерному залі.</w:t>
      </w:r>
    </w:p>
    <w:p w14:paraId="0381E66A" w14:textId="158AA067" w:rsidR="0071410E" w:rsidRPr="0071410E" w:rsidRDefault="0071410E" w:rsidP="0071410E">
      <w:pPr>
        <w:spacing w:after="0" w:line="360" w:lineRule="auto"/>
        <w:ind w:firstLine="709"/>
        <w:jc w:val="both"/>
        <w:rPr>
          <w:rFonts w:ascii="Times New Roman" w:hAnsi="Times New Roman" w:cs="Times New Roman"/>
          <w:color w:val="000000"/>
          <w:sz w:val="28"/>
          <w:szCs w:val="28"/>
          <w:lang w:val="uk-UA"/>
        </w:rPr>
      </w:pPr>
      <w:r w:rsidRPr="00082825">
        <w:rPr>
          <w:rFonts w:ascii="Times New Roman" w:hAnsi="Times New Roman" w:cs="Times New Roman"/>
          <w:color w:val="000000"/>
          <w:sz w:val="28"/>
          <w:szCs w:val="28"/>
          <w:lang w:val="uk-UA"/>
        </w:rPr>
        <w:t>Перед початком виконання складних функціональних кросфіт-комплексів у спортивному залі або фітнес-клубі можна почати з найпростіших вправ у домашніх умовах.</w:t>
      </w:r>
      <w:r w:rsidRPr="0071410E">
        <w:rPr>
          <w:rFonts w:ascii="Times New Roman" w:hAnsi="Times New Roman" w:cs="Times New Roman"/>
          <w:color w:val="000000"/>
          <w:sz w:val="28"/>
          <w:szCs w:val="28"/>
          <w:lang w:val="uk-UA"/>
        </w:rPr>
        <w:t xml:space="preserve"> </w:t>
      </w:r>
    </w:p>
    <w:p w14:paraId="750C163B" w14:textId="1045F89C" w:rsidR="0071410E" w:rsidRDefault="0071410E" w:rsidP="00082825">
      <w:pPr>
        <w:spacing w:after="0" w:line="360" w:lineRule="auto"/>
        <w:ind w:firstLine="709"/>
        <w:jc w:val="both"/>
        <w:rPr>
          <w:rFonts w:ascii="Times New Roman" w:hAnsi="Times New Roman" w:cs="Times New Roman"/>
          <w:color w:val="000000"/>
          <w:sz w:val="28"/>
          <w:szCs w:val="28"/>
          <w:lang w:val="uk-UA"/>
        </w:rPr>
      </w:pPr>
      <w:r w:rsidRPr="0071410E">
        <w:rPr>
          <w:rFonts w:ascii="Times New Roman" w:hAnsi="Times New Roman" w:cs="Times New Roman"/>
          <w:color w:val="000000"/>
          <w:sz w:val="28"/>
          <w:szCs w:val="28"/>
          <w:lang w:val="uk-UA"/>
        </w:rPr>
        <w:t>Комплекс включає п'ять вправ, які можна виконувати по черзі у 3-4 підходах по 12-15 повторень або поспіль без зупинки у режимі кругового тренування.</w:t>
      </w:r>
      <w:r w:rsidR="00082825">
        <w:rPr>
          <w:rFonts w:ascii="Times New Roman" w:hAnsi="Times New Roman" w:cs="Times New Roman"/>
          <w:color w:val="000000"/>
          <w:sz w:val="28"/>
          <w:szCs w:val="28"/>
          <w:lang w:val="uk-UA"/>
        </w:rPr>
        <w:t xml:space="preserve"> </w:t>
      </w:r>
      <w:r w:rsidRPr="0071410E">
        <w:rPr>
          <w:rFonts w:ascii="Times New Roman" w:hAnsi="Times New Roman" w:cs="Times New Roman"/>
          <w:color w:val="000000"/>
          <w:sz w:val="28"/>
          <w:szCs w:val="28"/>
          <w:lang w:val="uk-UA"/>
        </w:rPr>
        <w:t>Викону</w:t>
      </w:r>
      <w:r w:rsidR="00082825">
        <w:rPr>
          <w:rFonts w:ascii="Times New Roman" w:hAnsi="Times New Roman" w:cs="Times New Roman"/>
          <w:color w:val="000000"/>
          <w:sz w:val="28"/>
          <w:szCs w:val="28"/>
          <w:lang w:val="uk-UA"/>
        </w:rPr>
        <w:t>вати</w:t>
      </w:r>
      <w:r w:rsidRPr="0071410E">
        <w:rPr>
          <w:rFonts w:ascii="Times New Roman" w:hAnsi="Times New Roman" w:cs="Times New Roman"/>
          <w:color w:val="000000"/>
          <w:sz w:val="28"/>
          <w:szCs w:val="28"/>
          <w:lang w:val="uk-UA"/>
        </w:rPr>
        <w:t xml:space="preserve"> присідання із гантелями в руках вагою 5-10 кг.</w:t>
      </w:r>
      <w:r w:rsidR="00082825">
        <w:rPr>
          <w:rFonts w:ascii="Times New Roman" w:hAnsi="Times New Roman" w:cs="Times New Roman"/>
          <w:color w:val="000000"/>
          <w:sz w:val="28"/>
          <w:szCs w:val="28"/>
          <w:lang w:val="uk-UA"/>
        </w:rPr>
        <w:t xml:space="preserve"> </w:t>
      </w:r>
      <w:r w:rsidRPr="0071410E">
        <w:rPr>
          <w:rFonts w:ascii="Times New Roman" w:hAnsi="Times New Roman" w:cs="Times New Roman"/>
          <w:color w:val="000000"/>
          <w:sz w:val="28"/>
          <w:szCs w:val="28"/>
          <w:lang w:val="uk-UA"/>
        </w:rPr>
        <w:t>Віджимання від підлоги з ніг. Якщо вам важко робити віджимання з ніг, то виконуйте їх з колін.</w:t>
      </w:r>
      <w:r w:rsidR="00082825">
        <w:rPr>
          <w:rFonts w:ascii="Times New Roman" w:hAnsi="Times New Roman" w:cs="Times New Roman"/>
          <w:color w:val="000000"/>
          <w:sz w:val="28"/>
          <w:szCs w:val="28"/>
          <w:lang w:val="uk-UA"/>
        </w:rPr>
        <w:t xml:space="preserve"> В</w:t>
      </w:r>
      <w:r w:rsidRPr="0071410E">
        <w:rPr>
          <w:rFonts w:ascii="Times New Roman" w:hAnsi="Times New Roman" w:cs="Times New Roman"/>
          <w:color w:val="000000"/>
          <w:sz w:val="28"/>
          <w:szCs w:val="28"/>
          <w:lang w:val="uk-UA"/>
        </w:rPr>
        <w:t>ипади із кроком назад без гантелей.</w:t>
      </w:r>
      <w:r w:rsidR="00082825">
        <w:rPr>
          <w:rFonts w:ascii="Times New Roman" w:hAnsi="Times New Roman" w:cs="Times New Roman"/>
          <w:color w:val="000000"/>
          <w:sz w:val="28"/>
          <w:szCs w:val="28"/>
          <w:lang w:val="uk-UA"/>
        </w:rPr>
        <w:t xml:space="preserve"> </w:t>
      </w:r>
      <w:r w:rsidRPr="0071410E">
        <w:rPr>
          <w:rFonts w:ascii="Times New Roman" w:hAnsi="Times New Roman" w:cs="Times New Roman"/>
          <w:color w:val="000000"/>
          <w:sz w:val="28"/>
          <w:szCs w:val="28"/>
          <w:lang w:val="uk-UA"/>
        </w:rPr>
        <w:t>Тяга гантелі вагою 5-7 кг, стоячи при цьому в нахилі.</w:t>
      </w:r>
      <w:r w:rsidR="00082825">
        <w:rPr>
          <w:rFonts w:ascii="Times New Roman" w:hAnsi="Times New Roman" w:cs="Times New Roman"/>
          <w:color w:val="000000"/>
          <w:sz w:val="28"/>
          <w:szCs w:val="28"/>
          <w:lang w:val="uk-UA"/>
        </w:rPr>
        <w:t xml:space="preserve"> </w:t>
      </w:r>
      <w:r w:rsidRPr="0071410E">
        <w:rPr>
          <w:rFonts w:ascii="Times New Roman" w:hAnsi="Times New Roman" w:cs="Times New Roman"/>
          <w:color w:val="000000"/>
          <w:sz w:val="28"/>
          <w:szCs w:val="28"/>
          <w:lang w:val="uk-UA"/>
        </w:rPr>
        <w:t>Скручування на прес.</w:t>
      </w:r>
    </w:p>
    <w:p w14:paraId="4E0D3CBF" w14:textId="4809392D" w:rsidR="0071410E" w:rsidRDefault="0071410E" w:rsidP="0071410E">
      <w:pPr>
        <w:spacing w:after="0" w:line="360" w:lineRule="auto"/>
        <w:ind w:firstLine="709"/>
        <w:jc w:val="both"/>
        <w:rPr>
          <w:rFonts w:ascii="Times New Roman" w:hAnsi="Times New Roman" w:cs="Times New Roman"/>
          <w:color w:val="000000"/>
          <w:sz w:val="28"/>
          <w:szCs w:val="28"/>
          <w:lang w:val="uk-UA"/>
        </w:rPr>
      </w:pPr>
      <w:r w:rsidRPr="0071410E">
        <w:rPr>
          <w:rFonts w:ascii="Times New Roman" w:hAnsi="Times New Roman" w:cs="Times New Roman"/>
          <w:color w:val="000000"/>
          <w:sz w:val="28"/>
          <w:szCs w:val="28"/>
          <w:lang w:val="uk-UA"/>
        </w:rPr>
        <w:t>Як розминку або додаткову вправу на витривалість у круговому тренуванні можна використовувати стрибки через скакалку. Зазвичай рахують кількість стрибків або час виконання вправи. Якщо це вже здається занадто простим, можна вважати кількість стрибків за одиницю часу.</w:t>
      </w:r>
    </w:p>
    <w:p w14:paraId="24E352BC" w14:textId="4C12EE9E" w:rsidR="009B3B65" w:rsidRDefault="009B3B65" w:rsidP="0071410E">
      <w:pPr>
        <w:spacing w:after="0" w:line="360" w:lineRule="auto"/>
        <w:ind w:firstLine="709"/>
        <w:jc w:val="both"/>
        <w:rPr>
          <w:rFonts w:ascii="Times New Roman" w:hAnsi="Times New Roman" w:cs="Times New Roman"/>
          <w:color w:val="000000"/>
          <w:sz w:val="28"/>
          <w:szCs w:val="28"/>
          <w:lang w:val="uk-UA"/>
        </w:rPr>
      </w:pPr>
      <w:r w:rsidRPr="009B3B65">
        <w:rPr>
          <w:rFonts w:ascii="Times New Roman" w:hAnsi="Times New Roman" w:cs="Times New Roman"/>
          <w:color w:val="000000"/>
          <w:sz w:val="28"/>
          <w:szCs w:val="28"/>
          <w:lang w:val="uk-UA"/>
        </w:rPr>
        <w:t>Програма розбита на тижні з 3 днями тренувань та 4 днями на відпочинок</w:t>
      </w:r>
      <w:r w:rsidR="00082825">
        <w:rPr>
          <w:rFonts w:ascii="Times New Roman" w:hAnsi="Times New Roman" w:cs="Times New Roman"/>
          <w:color w:val="000000"/>
          <w:sz w:val="28"/>
          <w:szCs w:val="28"/>
          <w:lang w:val="uk-UA"/>
        </w:rPr>
        <w:t xml:space="preserve"> Таблиця 3.1.</w:t>
      </w:r>
    </w:p>
    <w:p w14:paraId="2C95CA03" w14:textId="60CBA7A0" w:rsidR="00DD34D0" w:rsidRDefault="00DD34D0" w:rsidP="00DD34D0">
      <w:pPr>
        <w:spacing w:after="0" w:line="360" w:lineRule="auto"/>
        <w:ind w:firstLine="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Таблиця 3.1.</w:t>
      </w:r>
    </w:p>
    <w:p w14:paraId="3C8253A3" w14:textId="7FEA95F7" w:rsidR="0071410E" w:rsidRDefault="00DD34D0" w:rsidP="00DD34D0">
      <w:pPr>
        <w:spacing w:after="0" w:line="360" w:lineRule="auto"/>
        <w:ind w:firstLine="709"/>
        <w:jc w:val="center"/>
        <w:rPr>
          <w:rFonts w:ascii="Times New Roman" w:hAnsi="Times New Roman" w:cs="Times New Roman"/>
          <w:color w:val="000000"/>
          <w:sz w:val="28"/>
          <w:szCs w:val="28"/>
          <w:lang w:val="uk-UA"/>
        </w:rPr>
      </w:pPr>
      <w:r w:rsidRPr="00DD34D0">
        <w:rPr>
          <w:rFonts w:ascii="Times New Roman" w:hAnsi="Times New Roman" w:cs="Times New Roman"/>
          <w:color w:val="000000"/>
          <w:sz w:val="28"/>
          <w:szCs w:val="28"/>
          <w:lang w:val="uk-UA"/>
        </w:rPr>
        <w:t>Програма тренувань на місяць (4 тижні по 3 заняття)</w:t>
      </w:r>
    </w:p>
    <w:tbl>
      <w:tblPr>
        <w:tblStyle w:val="a3"/>
        <w:tblW w:w="0" w:type="auto"/>
        <w:tblLook w:val="04A0" w:firstRow="1" w:lastRow="0" w:firstColumn="1" w:lastColumn="0" w:noHBand="0" w:noVBand="1"/>
      </w:tblPr>
      <w:tblGrid>
        <w:gridCol w:w="1950"/>
        <w:gridCol w:w="7621"/>
      </w:tblGrid>
      <w:tr w:rsidR="00590489" w14:paraId="64962F10" w14:textId="26B06920" w:rsidTr="00F94C11">
        <w:tc>
          <w:tcPr>
            <w:tcW w:w="1950" w:type="dxa"/>
          </w:tcPr>
          <w:p w14:paraId="5EA7C0A4" w14:textId="3CC134C2" w:rsidR="00590489" w:rsidRDefault="00F94C11" w:rsidP="00590489">
            <w:pPr>
              <w:spacing w:line="360" w:lineRule="auto"/>
              <w:jc w:val="center"/>
              <w:rPr>
                <w:color w:val="000000"/>
                <w:sz w:val="28"/>
                <w:szCs w:val="28"/>
              </w:rPr>
            </w:pPr>
            <w:r>
              <w:rPr>
                <w:color w:val="000000"/>
                <w:sz w:val="28"/>
                <w:szCs w:val="28"/>
              </w:rPr>
              <w:t>День</w:t>
            </w:r>
          </w:p>
        </w:tc>
        <w:tc>
          <w:tcPr>
            <w:tcW w:w="7621" w:type="dxa"/>
          </w:tcPr>
          <w:p w14:paraId="58BDB795" w14:textId="5B11CC45" w:rsidR="00590489" w:rsidRDefault="00590489" w:rsidP="00F81C5E">
            <w:pPr>
              <w:spacing w:line="360" w:lineRule="auto"/>
              <w:jc w:val="center"/>
              <w:rPr>
                <w:color w:val="000000"/>
                <w:sz w:val="28"/>
                <w:szCs w:val="28"/>
              </w:rPr>
            </w:pPr>
            <w:r>
              <w:rPr>
                <w:color w:val="000000"/>
                <w:sz w:val="28"/>
                <w:szCs w:val="28"/>
              </w:rPr>
              <w:t xml:space="preserve">Тиждень </w:t>
            </w:r>
          </w:p>
        </w:tc>
      </w:tr>
      <w:tr w:rsidR="00F94C11" w14:paraId="68196E1F" w14:textId="6DCB3A75" w:rsidTr="00EF0962">
        <w:tc>
          <w:tcPr>
            <w:tcW w:w="9571" w:type="dxa"/>
            <w:gridSpan w:val="2"/>
          </w:tcPr>
          <w:p w14:paraId="288E9517" w14:textId="3680F6AC" w:rsidR="00F94C11" w:rsidRDefault="00F94C11" w:rsidP="00F94C11">
            <w:pPr>
              <w:spacing w:line="360" w:lineRule="auto"/>
              <w:jc w:val="center"/>
              <w:rPr>
                <w:color w:val="000000"/>
                <w:sz w:val="28"/>
                <w:szCs w:val="28"/>
              </w:rPr>
            </w:pPr>
            <w:r>
              <w:rPr>
                <w:color w:val="000000"/>
                <w:sz w:val="28"/>
                <w:szCs w:val="28"/>
              </w:rPr>
              <w:t>Тиждень 1</w:t>
            </w:r>
          </w:p>
        </w:tc>
      </w:tr>
      <w:tr w:rsidR="00F81C5E" w14:paraId="5C579B39" w14:textId="77777777" w:rsidTr="00F94C11">
        <w:tc>
          <w:tcPr>
            <w:tcW w:w="1950" w:type="dxa"/>
          </w:tcPr>
          <w:p w14:paraId="709870B2" w14:textId="41BD1BFA" w:rsidR="00F81C5E" w:rsidRDefault="00F81C5E" w:rsidP="00DD34D0">
            <w:pPr>
              <w:spacing w:line="360" w:lineRule="auto"/>
              <w:jc w:val="both"/>
              <w:rPr>
                <w:color w:val="000000"/>
                <w:sz w:val="28"/>
                <w:szCs w:val="28"/>
              </w:rPr>
            </w:pPr>
            <w:r>
              <w:rPr>
                <w:color w:val="000000"/>
                <w:sz w:val="28"/>
                <w:szCs w:val="28"/>
              </w:rPr>
              <w:t>День 1</w:t>
            </w:r>
          </w:p>
        </w:tc>
        <w:tc>
          <w:tcPr>
            <w:tcW w:w="7621" w:type="dxa"/>
          </w:tcPr>
          <w:p w14:paraId="43286F4D" w14:textId="57018DD2" w:rsidR="002535F9" w:rsidRPr="002535F9" w:rsidRDefault="002535F9" w:rsidP="002535F9">
            <w:pPr>
              <w:spacing w:line="360" w:lineRule="auto"/>
              <w:jc w:val="both"/>
              <w:rPr>
                <w:color w:val="000000"/>
                <w:sz w:val="28"/>
                <w:szCs w:val="28"/>
              </w:rPr>
            </w:pPr>
            <w:r w:rsidRPr="002535F9">
              <w:rPr>
                <w:color w:val="000000"/>
                <w:sz w:val="28"/>
                <w:szCs w:val="28"/>
              </w:rPr>
              <w:t>Вдосконалення індивідуальної техніки:</w:t>
            </w:r>
          </w:p>
          <w:p w14:paraId="058FDE10" w14:textId="113B13D6" w:rsidR="002535F9" w:rsidRPr="002535F9" w:rsidRDefault="002535F9" w:rsidP="002535F9">
            <w:pPr>
              <w:spacing w:line="360" w:lineRule="auto"/>
              <w:jc w:val="both"/>
              <w:rPr>
                <w:color w:val="000000"/>
                <w:sz w:val="28"/>
                <w:szCs w:val="28"/>
              </w:rPr>
            </w:pPr>
            <w:r w:rsidRPr="002535F9">
              <w:rPr>
                <w:color w:val="000000"/>
                <w:sz w:val="28"/>
                <w:szCs w:val="28"/>
              </w:rPr>
              <w:t>‒ відпрацювання комбінацій у стійці в русі (не менше 100 кидків),</w:t>
            </w:r>
            <w:r>
              <w:rPr>
                <w:color w:val="000000"/>
                <w:sz w:val="28"/>
                <w:szCs w:val="28"/>
              </w:rPr>
              <w:t xml:space="preserve"> </w:t>
            </w:r>
            <w:r w:rsidRPr="002535F9">
              <w:rPr>
                <w:color w:val="000000"/>
                <w:sz w:val="28"/>
                <w:szCs w:val="28"/>
              </w:rPr>
              <w:t>переслідування та атака у партері («транзит»), 5 × 3 хв через 3 хв,</w:t>
            </w:r>
            <w:r>
              <w:rPr>
                <w:color w:val="000000"/>
                <w:sz w:val="28"/>
                <w:szCs w:val="28"/>
              </w:rPr>
              <w:t xml:space="preserve"> </w:t>
            </w:r>
            <w:r w:rsidRPr="002535F9">
              <w:rPr>
                <w:color w:val="000000"/>
                <w:sz w:val="28"/>
                <w:szCs w:val="28"/>
              </w:rPr>
              <w:t>чергуючись із партнером;</w:t>
            </w:r>
          </w:p>
          <w:p w14:paraId="0DBD7069" w14:textId="1DC78C7B" w:rsidR="002535F9" w:rsidRDefault="002535F9" w:rsidP="002535F9">
            <w:pPr>
              <w:spacing w:line="360" w:lineRule="auto"/>
              <w:jc w:val="both"/>
              <w:rPr>
                <w:color w:val="000000"/>
                <w:sz w:val="28"/>
                <w:szCs w:val="28"/>
              </w:rPr>
            </w:pPr>
            <w:r w:rsidRPr="002535F9">
              <w:rPr>
                <w:color w:val="000000"/>
                <w:sz w:val="28"/>
                <w:szCs w:val="28"/>
              </w:rPr>
              <w:t>‒ співвідношення стійка/партер – 80%/20%, інтенсивність – низька, темп –</w:t>
            </w:r>
            <w:r>
              <w:rPr>
                <w:color w:val="000000"/>
                <w:sz w:val="28"/>
                <w:szCs w:val="28"/>
              </w:rPr>
              <w:t xml:space="preserve"> </w:t>
            </w:r>
            <w:r w:rsidRPr="002535F9">
              <w:rPr>
                <w:color w:val="000000"/>
                <w:sz w:val="28"/>
                <w:szCs w:val="28"/>
              </w:rPr>
              <w:t>середній, 6-7 кидків/хв</w:t>
            </w:r>
            <w:r>
              <w:rPr>
                <w:color w:val="000000"/>
                <w:sz w:val="28"/>
                <w:szCs w:val="28"/>
              </w:rPr>
              <w:t>.</w:t>
            </w:r>
          </w:p>
          <w:p w14:paraId="27062589" w14:textId="67D266C5" w:rsidR="00F81C5E" w:rsidRPr="00F81C5E" w:rsidRDefault="00F81C5E" w:rsidP="00F81C5E">
            <w:pPr>
              <w:spacing w:line="360" w:lineRule="auto"/>
              <w:jc w:val="both"/>
              <w:rPr>
                <w:color w:val="000000"/>
                <w:sz w:val="28"/>
                <w:szCs w:val="28"/>
              </w:rPr>
            </w:pPr>
            <w:r w:rsidRPr="00F81C5E">
              <w:rPr>
                <w:color w:val="000000"/>
                <w:sz w:val="28"/>
                <w:szCs w:val="28"/>
              </w:rPr>
              <w:t>Всього 5 кіл:</w:t>
            </w:r>
          </w:p>
          <w:p w14:paraId="31DAD29C" w14:textId="63ABEF44" w:rsidR="00F81C5E" w:rsidRPr="00F81C5E" w:rsidRDefault="00F81C5E" w:rsidP="00F81C5E">
            <w:pPr>
              <w:spacing w:line="360" w:lineRule="auto"/>
              <w:jc w:val="both"/>
              <w:rPr>
                <w:color w:val="000000"/>
                <w:sz w:val="28"/>
                <w:szCs w:val="28"/>
              </w:rPr>
            </w:pPr>
            <w:r w:rsidRPr="00F81C5E">
              <w:rPr>
                <w:color w:val="000000"/>
                <w:sz w:val="28"/>
                <w:szCs w:val="28"/>
              </w:rPr>
              <w:lastRenderedPageBreak/>
              <w:t>скакалка – 30 стрибків;</w:t>
            </w:r>
          </w:p>
          <w:p w14:paraId="32CE7C58" w14:textId="5606E69C" w:rsidR="00F81C5E" w:rsidRPr="00F81C5E" w:rsidRDefault="00F81C5E" w:rsidP="00F81C5E">
            <w:pPr>
              <w:spacing w:line="360" w:lineRule="auto"/>
              <w:jc w:val="both"/>
              <w:rPr>
                <w:color w:val="000000"/>
                <w:sz w:val="28"/>
                <w:szCs w:val="28"/>
              </w:rPr>
            </w:pPr>
            <w:r w:rsidRPr="00F81C5E">
              <w:rPr>
                <w:color w:val="000000"/>
                <w:sz w:val="28"/>
                <w:szCs w:val="28"/>
              </w:rPr>
              <w:t>берпі – 5 разів;</w:t>
            </w:r>
          </w:p>
          <w:p w14:paraId="3685155C" w14:textId="3FF7E5D4" w:rsidR="00F81C5E" w:rsidRPr="00F81C5E" w:rsidRDefault="00F81C5E" w:rsidP="00F81C5E">
            <w:pPr>
              <w:spacing w:line="360" w:lineRule="auto"/>
              <w:jc w:val="both"/>
              <w:rPr>
                <w:color w:val="000000"/>
                <w:sz w:val="28"/>
                <w:szCs w:val="28"/>
              </w:rPr>
            </w:pPr>
            <w:r w:rsidRPr="00F81C5E">
              <w:rPr>
                <w:color w:val="000000"/>
                <w:sz w:val="28"/>
                <w:szCs w:val="28"/>
              </w:rPr>
              <w:t>присідання без ваги – 10 разів;</w:t>
            </w:r>
          </w:p>
          <w:p w14:paraId="2A9138A6" w14:textId="3184FE61" w:rsidR="00F81C5E" w:rsidRPr="00F81C5E" w:rsidRDefault="00F81C5E" w:rsidP="00F81C5E">
            <w:pPr>
              <w:spacing w:line="360" w:lineRule="auto"/>
              <w:jc w:val="both"/>
              <w:rPr>
                <w:color w:val="000000"/>
                <w:sz w:val="28"/>
                <w:szCs w:val="28"/>
              </w:rPr>
            </w:pPr>
            <w:r w:rsidRPr="00F81C5E">
              <w:rPr>
                <w:color w:val="000000"/>
                <w:sz w:val="28"/>
                <w:szCs w:val="28"/>
              </w:rPr>
              <w:t>сіт-апи – 10 разів.</w:t>
            </w:r>
          </w:p>
          <w:p w14:paraId="23284E7B" w14:textId="2037040F" w:rsidR="00F81C5E" w:rsidRDefault="00F81C5E" w:rsidP="00F81C5E">
            <w:pPr>
              <w:spacing w:line="360" w:lineRule="auto"/>
              <w:jc w:val="both"/>
              <w:rPr>
                <w:color w:val="000000"/>
                <w:sz w:val="28"/>
                <w:szCs w:val="28"/>
              </w:rPr>
            </w:pPr>
            <w:r w:rsidRPr="00F81C5E">
              <w:rPr>
                <w:color w:val="000000"/>
                <w:sz w:val="28"/>
                <w:szCs w:val="28"/>
              </w:rPr>
              <w:t>Вправи потрібно виконувати поспіль без відпочинку, між колами допустимо невелику перерву. Якщо у вас залишаться сили, то по завершенні тренування постій у планці 2 рази по 45 секунд з паузою 20 секунд між підходами.</w:t>
            </w:r>
          </w:p>
        </w:tc>
      </w:tr>
      <w:tr w:rsidR="00F81C5E" w14:paraId="78631508" w14:textId="77777777" w:rsidTr="00F94C11">
        <w:tc>
          <w:tcPr>
            <w:tcW w:w="1950" w:type="dxa"/>
          </w:tcPr>
          <w:p w14:paraId="14383937" w14:textId="64CFBFFD" w:rsidR="00F81C5E" w:rsidRDefault="00F81C5E" w:rsidP="00DD34D0">
            <w:pPr>
              <w:spacing w:line="360" w:lineRule="auto"/>
              <w:jc w:val="both"/>
              <w:rPr>
                <w:color w:val="000000"/>
                <w:sz w:val="28"/>
                <w:szCs w:val="28"/>
              </w:rPr>
            </w:pPr>
            <w:r>
              <w:rPr>
                <w:color w:val="000000"/>
                <w:sz w:val="28"/>
                <w:szCs w:val="28"/>
              </w:rPr>
              <w:lastRenderedPageBreak/>
              <w:t>День 2</w:t>
            </w:r>
          </w:p>
        </w:tc>
        <w:tc>
          <w:tcPr>
            <w:tcW w:w="7621" w:type="dxa"/>
          </w:tcPr>
          <w:p w14:paraId="4BF7B18C" w14:textId="0A4445B1" w:rsidR="00F81C5E" w:rsidRPr="00F81C5E" w:rsidRDefault="00F81C5E" w:rsidP="00F81C5E">
            <w:pPr>
              <w:spacing w:line="360" w:lineRule="auto"/>
              <w:jc w:val="both"/>
              <w:rPr>
                <w:color w:val="000000"/>
                <w:sz w:val="28"/>
                <w:szCs w:val="28"/>
              </w:rPr>
            </w:pPr>
            <w:r>
              <w:rPr>
                <w:color w:val="000000"/>
                <w:sz w:val="28"/>
                <w:szCs w:val="28"/>
              </w:rPr>
              <w:t>Відпочинок</w:t>
            </w:r>
          </w:p>
        </w:tc>
      </w:tr>
      <w:tr w:rsidR="00F81C5E" w14:paraId="4A60957D" w14:textId="77777777" w:rsidTr="00F94C11">
        <w:tc>
          <w:tcPr>
            <w:tcW w:w="1950" w:type="dxa"/>
          </w:tcPr>
          <w:p w14:paraId="0DA0BFA0" w14:textId="10D96018" w:rsidR="00F81C5E" w:rsidRDefault="00F81C5E" w:rsidP="00DD34D0">
            <w:pPr>
              <w:spacing w:line="360" w:lineRule="auto"/>
              <w:jc w:val="both"/>
              <w:rPr>
                <w:color w:val="000000"/>
                <w:sz w:val="28"/>
                <w:szCs w:val="28"/>
              </w:rPr>
            </w:pPr>
            <w:r>
              <w:rPr>
                <w:color w:val="000000"/>
                <w:sz w:val="28"/>
                <w:szCs w:val="28"/>
              </w:rPr>
              <w:t>День 3</w:t>
            </w:r>
          </w:p>
        </w:tc>
        <w:tc>
          <w:tcPr>
            <w:tcW w:w="7621" w:type="dxa"/>
          </w:tcPr>
          <w:p w14:paraId="457A7029" w14:textId="77777777" w:rsidR="002535F9" w:rsidRPr="002535F9" w:rsidRDefault="002535F9" w:rsidP="002535F9">
            <w:pPr>
              <w:spacing w:line="360" w:lineRule="auto"/>
              <w:jc w:val="both"/>
              <w:rPr>
                <w:color w:val="000000"/>
                <w:sz w:val="28"/>
                <w:szCs w:val="28"/>
              </w:rPr>
            </w:pPr>
            <w:r w:rsidRPr="002535F9">
              <w:rPr>
                <w:color w:val="000000"/>
                <w:sz w:val="28"/>
                <w:szCs w:val="28"/>
              </w:rPr>
              <w:t>Робота на швидкість:</w:t>
            </w:r>
          </w:p>
          <w:p w14:paraId="052DC045" w14:textId="77777777" w:rsidR="002535F9" w:rsidRPr="002535F9" w:rsidRDefault="002535F9" w:rsidP="002535F9">
            <w:pPr>
              <w:spacing w:line="360" w:lineRule="auto"/>
              <w:jc w:val="both"/>
              <w:rPr>
                <w:color w:val="000000"/>
                <w:sz w:val="28"/>
                <w:szCs w:val="28"/>
              </w:rPr>
            </w:pPr>
            <w:r w:rsidRPr="002535F9">
              <w:rPr>
                <w:color w:val="000000"/>
                <w:sz w:val="28"/>
                <w:szCs w:val="28"/>
              </w:rPr>
              <w:t>1. ‒ розминка – 10 хв, учикоми – 10 хв;</w:t>
            </w:r>
          </w:p>
          <w:p w14:paraId="4735D5B5" w14:textId="77777777" w:rsidR="002535F9" w:rsidRPr="002535F9" w:rsidRDefault="002535F9" w:rsidP="002535F9">
            <w:pPr>
              <w:spacing w:line="360" w:lineRule="auto"/>
              <w:jc w:val="both"/>
              <w:rPr>
                <w:color w:val="000000"/>
                <w:sz w:val="28"/>
                <w:szCs w:val="28"/>
              </w:rPr>
            </w:pPr>
            <w:r w:rsidRPr="002535F9">
              <w:rPr>
                <w:color w:val="000000"/>
                <w:sz w:val="28"/>
                <w:szCs w:val="28"/>
              </w:rPr>
              <w:t>2. ‒ учикоми на швидкість 2 × 1 хв, відпочинок між раундами ‒ 1 хв;</w:t>
            </w:r>
          </w:p>
          <w:p w14:paraId="775454E5" w14:textId="77777777" w:rsidR="002535F9" w:rsidRPr="002535F9" w:rsidRDefault="002535F9" w:rsidP="002535F9">
            <w:pPr>
              <w:spacing w:line="360" w:lineRule="auto"/>
              <w:jc w:val="both"/>
              <w:rPr>
                <w:color w:val="000000"/>
                <w:sz w:val="28"/>
                <w:szCs w:val="28"/>
              </w:rPr>
            </w:pPr>
            <w:r w:rsidRPr="002535F9">
              <w:rPr>
                <w:color w:val="000000"/>
                <w:sz w:val="28"/>
                <w:szCs w:val="28"/>
              </w:rPr>
              <w:t>3. ‒ накидання на швидкість 2 × 1 хв, відпочинок між раундами ‒ 1 хв;</w:t>
            </w:r>
          </w:p>
          <w:p w14:paraId="7949D4B7" w14:textId="77777777" w:rsidR="002535F9" w:rsidRPr="002535F9" w:rsidRDefault="002535F9" w:rsidP="002535F9">
            <w:pPr>
              <w:spacing w:line="360" w:lineRule="auto"/>
              <w:jc w:val="both"/>
              <w:rPr>
                <w:color w:val="000000"/>
                <w:sz w:val="28"/>
                <w:szCs w:val="28"/>
              </w:rPr>
            </w:pPr>
            <w:r w:rsidRPr="002535F9">
              <w:rPr>
                <w:color w:val="000000"/>
                <w:sz w:val="28"/>
                <w:szCs w:val="28"/>
              </w:rPr>
              <w:t>4. ‒ боротьба за захоплення 4×2 хв, відпочинок між раундами ‒ 2 хв;</w:t>
            </w:r>
          </w:p>
          <w:p w14:paraId="623FB0F9" w14:textId="6ACEA121" w:rsidR="002535F9" w:rsidRPr="002535F9" w:rsidRDefault="002535F9" w:rsidP="002535F9">
            <w:pPr>
              <w:spacing w:line="360" w:lineRule="auto"/>
              <w:jc w:val="both"/>
              <w:rPr>
                <w:color w:val="000000"/>
                <w:sz w:val="28"/>
                <w:szCs w:val="28"/>
              </w:rPr>
            </w:pPr>
            <w:r w:rsidRPr="002535F9">
              <w:rPr>
                <w:color w:val="000000"/>
                <w:sz w:val="28"/>
                <w:szCs w:val="28"/>
              </w:rPr>
              <w:t>5. боротьба останню хвилину бою (зі збільшенням темпу) + Golden score (1+ 1 хв) × 4, відпочинок між раундами – 2 хв;</w:t>
            </w:r>
          </w:p>
          <w:p w14:paraId="3FDB5583" w14:textId="40753066" w:rsidR="002535F9" w:rsidRDefault="002535F9" w:rsidP="002535F9">
            <w:pPr>
              <w:spacing w:line="360" w:lineRule="auto"/>
              <w:jc w:val="both"/>
              <w:rPr>
                <w:color w:val="000000"/>
                <w:sz w:val="28"/>
                <w:szCs w:val="28"/>
              </w:rPr>
            </w:pPr>
            <w:r w:rsidRPr="002535F9">
              <w:rPr>
                <w:color w:val="000000"/>
                <w:sz w:val="28"/>
                <w:szCs w:val="28"/>
              </w:rPr>
              <w:t>6. ‒ учикоми повільно (затримка) – 10 хв</w:t>
            </w:r>
          </w:p>
          <w:p w14:paraId="11634FF6" w14:textId="0B6514CB" w:rsidR="00F81C5E" w:rsidRDefault="00F81C5E" w:rsidP="00F81C5E">
            <w:pPr>
              <w:spacing w:line="360" w:lineRule="auto"/>
              <w:jc w:val="both"/>
              <w:rPr>
                <w:color w:val="000000"/>
                <w:sz w:val="28"/>
                <w:szCs w:val="28"/>
              </w:rPr>
            </w:pPr>
            <w:r w:rsidRPr="00F81C5E">
              <w:rPr>
                <w:color w:val="000000"/>
                <w:sz w:val="28"/>
                <w:szCs w:val="28"/>
              </w:rPr>
              <w:t>Всього 4 раунди (8 хвилин):</w:t>
            </w:r>
          </w:p>
          <w:p w14:paraId="1A425481" w14:textId="7621FFE8" w:rsidR="00F81C5E" w:rsidRPr="00F81C5E" w:rsidRDefault="00F81C5E" w:rsidP="00F81C5E">
            <w:pPr>
              <w:spacing w:line="360" w:lineRule="auto"/>
              <w:jc w:val="both"/>
              <w:rPr>
                <w:color w:val="000000"/>
                <w:sz w:val="28"/>
                <w:szCs w:val="28"/>
              </w:rPr>
            </w:pPr>
            <w:r w:rsidRPr="00F81C5E">
              <w:rPr>
                <w:color w:val="000000"/>
                <w:sz w:val="28"/>
                <w:szCs w:val="28"/>
              </w:rPr>
              <w:t>Станова тяга – 5 разів (1 раз додаємо вагу – на 3-му раунді);</w:t>
            </w:r>
          </w:p>
          <w:p w14:paraId="7DB09973" w14:textId="1A59415C" w:rsidR="00F81C5E" w:rsidRPr="00F81C5E" w:rsidRDefault="00F81C5E" w:rsidP="00F81C5E">
            <w:pPr>
              <w:spacing w:line="360" w:lineRule="auto"/>
              <w:jc w:val="both"/>
              <w:rPr>
                <w:color w:val="000000"/>
                <w:sz w:val="28"/>
                <w:szCs w:val="28"/>
              </w:rPr>
            </w:pPr>
            <w:r w:rsidRPr="00F81C5E">
              <w:rPr>
                <w:color w:val="000000"/>
                <w:sz w:val="28"/>
                <w:szCs w:val="28"/>
              </w:rPr>
              <w:t>Стрибки на коробку – 10 разів.</w:t>
            </w:r>
          </w:p>
          <w:p w14:paraId="7AFBC0A4" w14:textId="77777777" w:rsidR="00F81C5E" w:rsidRPr="00F81C5E" w:rsidRDefault="00F81C5E" w:rsidP="00F81C5E">
            <w:pPr>
              <w:spacing w:line="360" w:lineRule="auto"/>
              <w:jc w:val="both"/>
              <w:rPr>
                <w:color w:val="000000"/>
                <w:sz w:val="28"/>
                <w:szCs w:val="28"/>
              </w:rPr>
            </w:pPr>
            <w:r w:rsidRPr="00F81C5E">
              <w:rPr>
                <w:color w:val="000000"/>
                <w:sz w:val="28"/>
                <w:szCs w:val="28"/>
              </w:rPr>
              <w:t>Після цього на нас чекає наступне. Працюємо 8 хвилин за такою ж схемою:</w:t>
            </w:r>
          </w:p>
          <w:p w14:paraId="3926A4BB" w14:textId="00A2D546" w:rsidR="00F81C5E" w:rsidRPr="00F81C5E" w:rsidRDefault="00F81C5E" w:rsidP="00F81C5E">
            <w:pPr>
              <w:spacing w:line="360" w:lineRule="auto"/>
              <w:jc w:val="both"/>
              <w:rPr>
                <w:color w:val="000000"/>
                <w:sz w:val="28"/>
                <w:szCs w:val="28"/>
              </w:rPr>
            </w:pPr>
            <w:r w:rsidRPr="00F81C5E">
              <w:rPr>
                <w:color w:val="000000"/>
                <w:sz w:val="28"/>
                <w:szCs w:val="28"/>
              </w:rPr>
              <w:t>Піднос колін до грудей на турніку – 8 разів.</w:t>
            </w:r>
          </w:p>
          <w:p w14:paraId="6AE410AC" w14:textId="25D26EF8" w:rsidR="00F81C5E" w:rsidRDefault="00F81C5E" w:rsidP="00F81C5E">
            <w:pPr>
              <w:spacing w:line="360" w:lineRule="auto"/>
              <w:jc w:val="both"/>
              <w:rPr>
                <w:color w:val="000000"/>
                <w:sz w:val="28"/>
                <w:szCs w:val="28"/>
              </w:rPr>
            </w:pPr>
            <w:r w:rsidRPr="00F81C5E">
              <w:rPr>
                <w:color w:val="000000"/>
                <w:sz w:val="28"/>
                <w:szCs w:val="28"/>
              </w:rPr>
              <w:t>Випади на кожну ногу по 10 разів.</w:t>
            </w:r>
          </w:p>
        </w:tc>
      </w:tr>
      <w:tr w:rsidR="00E843D6" w14:paraId="23746117" w14:textId="77777777" w:rsidTr="00F94C11">
        <w:tc>
          <w:tcPr>
            <w:tcW w:w="1950" w:type="dxa"/>
          </w:tcPr>
          <w:p w14:paraId="740CD192" w14:textId="58919DA7" w:rsidR="00E843D6" w:rsidRDefault="007B3E42" w:rsidP="00DD34D0">
            <w:pPr>
              <w:spacing w:line="360" w:lineRule="auto"/>
              <w:jc w:val="both"/>
              <w:rPr>
                <w:color w:val="000000"/>
                <w:sz w:val="28"/>
                <w:szCs w:val="28"/>
              </w:rPr>
            </w:pPr>
            <w:r>
              <w:rPr>
                <w:color w:val="000000"/>
                <w:sz w:val="28"/>
                <w:szCs w:val="28"/>
              </w:rPr>
              <w:t>День 4</w:t>
            </w:r>
          </w:p>
        </w:tc>
        <w:tc>
          <w:tcPr>
            <w:tcW w:w="7621" w:type="dxa"/>
          </w:tcPr>
          <w:p w14:paraId="2AD0B31E" w14:textId="2EE69B62" w:rsidR="00E843D6" w:rsidRPr="00F81C5E" w:rsidRDefault="00E621F9" w:rsidP="00F81C5E">
            <w:pPr>
              <w:spacing w:line="360" w:lineRule="auto"/>
              <w:jc w:val="both"/>
              <w:rPr>
                <w:color w:val="000000"/>
                <w:sz w:val="28"/>
                <w:szCs w:val="28"/>
              </w:rPr>
            </w:pPr>
            <w:r>
              <w:rPr>
                <w:color w:val="000000"/>
                <w:sz w:val="28"/>
                <w:szCs w:val="28"/>
              </w:rPr>
              <w:t>Відпочинок</w:t>
            </w:r>
          </w:p>
        </w:tc>
      </w:tr>
      <w:tr w:rsidR="00E621F9" w14:paraId="51E3B948" w14:textId="77777777" w:rsidTr="00F94C11">
        <w:tc>
          <w:tcPr>
            <w:tcW w:w="1950" w:type="dxa"/>
          </w:tcPr>
          <w:p w14:paraId="4D8E0D9C" w14:textId="15F8B868" w:rsidR="00E621F9" w:rsidRDefault="00E621F9" w:rsidP="00DD34D0">
            <w:pPr>
              <w:spacing w:line="360" w:lineRule="auto"/>
              <w:jc w:val="both"/>
              <w:rPr>
                <w:color w:val="000000"/>
                <w:sz w:val="28"/>
                <w:szCs w:val="28"/>
              </w:rPr>
            </w:pPr>
            <w:r>
              <w:rPr>
                <w:color w:val="000000"/>
                <w:sz w:val="28"/>
                <w:szCs w:val="28"/>
              </w:rPr>
              <w:t xml:space="preserve">День 5 </w:t>
            </w:r>
          </w:p>
        </w:tc>
        <w:tc>
          <w:tcPr>
            <w:tcW w:w="7621" w:type="dxa"/>
          </w:tcPr>
          <w:p w14:paraId="123654BD" w14:textId="77777777" w:rsidR="002535F9" w:rsidRPr="002535F9" w:rsidRDefault="002535F9" w:rsidP="002535F9">
            <w:pPr>
              <w:spacing w:line="360" w:lineRule="auto"/>
              <w:jc w:val="both"/>
              <w:rPr>
                <w:color w:val="000000"/>
                <w:sz w:val="28"/>
                <w:szCs w:val="28"/>
              </w:rPr>
            </w:pPr>
            <w:r w:rsidRPr="002535F9">
              <w:rPr>
                <w:color w:val="000000"/>
                <w:sz w:val="28"/>
                <w:szCs w:val="28"/>
              </w:rPr>
              <w:t>День боротьби:</w:t>
            </w:r>
          </w:p>
          <w:p w14:paraId="495D9321" w14:textId="77777777" w:rsidR="002535F9" w:rsidRPr="002535F9" w:rsidRDefault="002535F9" w:rsidP="002535F9">
            <w:pPr>
              <w:spacing w:line="360" w:lineRule="auto"/>
              <w:jc w:val="both"/>
              <w:rPr>
                <w:color w:val="000000"/>
                <w:sz w:val="28"/>
                <w:szCs w:val="28"/>
              </w:rPr>
            </w:pPr>
            <w:r w:rsidRPr="002535F9">
              <w:rPr>
                <w:color w:val="000000"/>
                <w:sz w:val="28"/>
                <w:szCs w:val="28"/>
              </w:rPr>
              <w:lastRenderedPageBreak/>
              <w:t>1. ‒ розминка – 10 хв;</w:t>
            </w:r>
          </w:p>
          <w:p w14:paraId="25E222DF" w14:textId="77777777" w:rsidR="002535F9" w:rsidRPr="002535F9" w:rsidRDefault="002535F9" w:rsidP="002535F9">
            <w:pPr>
              <w:spacing w:line="360" w:lineRule="auto"/>
              <w:jc w:val="both"/>
              <w:rPr>
                <w:color w:val="000000"/>
                <w:sz w:val="28"/>
                <w:szCs w:val="28"/>
              </w:rPr>
            </w:pPr>
            <w:r w:rsidRPr="002535F9">
              <w:rPr>
                <w:color w:val="000000"/>
                <w:sz w:val="28"/>
                <w:szCs w:val="28"/>
              </w:rPr>
              <w:t>2. ‒ учикоми – 10 хв;</w:t>
            </w:r>
          </w:p>
          <w:p w14:paraId="6F607C3B" w14:textId="77777777" w:rsidR="002535F9" w:rsidRPr="002535F9" w:rsidRDefault="002535F9" w:rsidP="002535F9">
            <w:pPr>
              <w:spacing w:line="360" w:lineRule="auto"/>
              <w:jc w:val="both"/>
              <w:rPr>
                <w:color w:val="000000"/>
                <w:sz w:val="28"/>
                <w:szCs w:val="28"/>
              </w:rPr>
            </w:pPr>
            <w:r w:rsidRPr="002535F9">
              <w:rPr>
                <w:color w:val="000000"/>
                <w:sz w:val="28"/>
                <w:szCs w:val="28"/>
              </w:rPr>
              <w:t>3. ‒ 3 × 3 хв, через 3 хв відпочинку, партер, 50% опору;</w:t>
            </w:r>
          </w:p>
          <w:p w14:paraId="1E968AE7" w14:textId="618B1E8D" w:rsidR="002535F9" w:rsidRDefault="002535F9" w:rsidP="002535F9">
            <w:pPr>
              <w:spacing w:line="360" w:lineRule="auto"/>
              <w:jc w:val="both"/>
              <w:rPr>
                <w:color w:val="000000"/>
                <w:sz w:val="28"/>
                <w:szCs w:val="28"/>
              </w:rPr>
            </w:pPr>
            <w:r w:rsidRPr="002535F9">
              <w:rPr>
                <w:color w:val="000000"/>
                <w:sz w:val="28"/>
                <w:szCs w:val="28"/>
              </w:rPr>
              <w:t>4. ‒ 3 × 3 хв, через 3 хв відпочинку, стійка, 50% опору</w:t>
            </w:r>
            <w:r>
              <w:rPr>
                <w:color w:val="000000"/>
                <w:sz w:val="28"/>
                <w:szCs w:val="28"/>
              </w:rPr>
              <w:t>.</w:t>
            </w:r>
          </w:p>
          <w:p w14:paraId="4030D6F2" w14:textId="1408544B" w:rsidR="00E621F9" w:rsidRPr="00E621F9" w:rsidRDefault="00E621F9" w:rsidP="00E621F9">
            <w:pPr>
              <w:spacing w:line="360" w:lineRule="auto"/>
              <w:jc w:val="both"/>
              <w:rPr>
                <w:color w:val="000000"/>
                <w:sz w:val="28"/>
                <w:szCs w:val="28"/>
              </w:rPr>
            </w:pPr>
            <w:r w:rsidRPr="00E621F9">
              <w:rPr>
                <w:color w:val="000000"/>
                <w:sz w:val="28"/>
                <w:szCs w:val="28"/>
              </w:rPr>
              <w:t>Тренуємо витривалість далі – цього разу ми робитимемо комплекс “Сінді”.</w:t>
            </w:r>
          </w:p>
          <w:p w14:paraId="626F0643" w14:textId="1C246FBE" w:rsidR="00E621F9" w:rsidRPr="00E621F9" w:rsidRDefault="00E621F9" w:rsidP="00E621F9">
            <w:pPr>
              <w:spacing w:line="360" w:lineRule="auto"/>
              <w:jc w:val="both"/>
              <w:rPr>
                <w:color w:val="000000"/>
                <w:sz w:val="28"/>
                <w:szCs w:val="28"/>
              </w:rPr>
            </w:pPr>
            <w:r w:rsidRPr="00E621F9">
              <w:rPr>
                <w:color w:val="000000"/>
                <w:sz w:val="28"/>
                <w:szCs w:val="28"/>
              </w:rPr>
              <w:t>Виконуємо 18 хвилин:</w:t>
            </w:r>
          </w:p>
          <w:p w14:paraId="585017F2" w14:textId="464CF928" w:rsidR="00E621F9" w:rsidRPr="00E621F9" w:rsidRDefault="00E621F9" w:rsidP="00E621F9">
            <w:pPr>
              <w:spacing w:line="360" w:lineRule="auto"/>
              <w:jc w:val="both"/>
              <w:rPr>
                <w:color w:val="000000"/>
                <w:sz w:val="28"/>
                <w:szCs w:val="28"/>
              </w:rPr>
            </w:pPr>
            <w:r w:rsidRPr="00E621F9">
              <w:rPr>
                <w:color w:val="000000"/>
                <w:sz w:val="28"/>
                <w:szCs w:val="28"/>
              </w:rPr>
              <w:t>5 підтягувань (можна з гумкою);</w:t>
            </w:r>
          </w:p>
          <w:p w14:paraId="36D6B64E" w14:textId="77777777" w:rsidR="00E621F9" w:rsidRDefault="00E621F9" w:rsidP="00E621F9">
            <w:pPr>
              <w:spacing w:line="360" w:lineRule="auto"/>
              <w:jc w:val="both"/>
              <w:rPr>
                <w:color w:val="000000"/>
                <w:sz w:val="28"/>
                <w:szCs w:val="28"/>
              </w:rPr>
            </w:pPr>
            <w:r w:rsidRPr="00E621F9">
              <w:rPr>
                <w:color w:val="000000"/>
                <w:sz w:val="28"/>
                <w:szCs w:val="28"/>
              </w:rPr>
              <w:t>9 віджимань;</w:t>
            </w:r>
          </w:p>
          <w:p w14:paraId="6B9EA292" w14:textId="3BF811FC" w:rsidR="00E621F9" w:rsidRPr="00E621F9" w:rsidRDefault="00E621F9" w:rsidP="00E621F9">
            <w:pPr>
              <w:spacing w:line="360" w:lineRule="auto"/>
              <w:jc w:val="both"/>
              <w:rPr>
                <w:color w:val="000000"/>
                <w:sz w:val="28"/>
                <w:szCs w:val="28"/>
              </w:rPr>
            </w:pPr>
            <w:r w:rsidRPr="00E621F9">
              <w:rPr>
                <w:color w:val="000000"/>
                <w:sz w:val="28"/>
                <w:szCs w:val="28"/>
              </w:rPr>
              <w:t>15 присідань.</w:t>
            </w:r>
          </w:p>
          <w:p w14:paraId="5DAD069E" w14:textId="3FCFA61D" w:rsidR="00E621F9" w:rsidRDefault="00E621F9" w:rsidP="00E621F9">
            <w:pPr>
              <w:spacing w:line="360" w:lineRule="auto"/>
              <w:jc w:val="both"/>
              <w:rPr>
                <w:color w:val="000000"/>
                <w:sz w:val="28"/>
                <w:szCs w:val="28"/>
              </w:rPr>
            </w:pPr>
            <w:r w:rsidRPr="00E621F9">
              <w:rPr>
                <w:color w:val="000000"/>
                <w:sz w:val="28"/>
                <w:szCs w:val="28"/>
              </w:rPr>
              <w:t>Наприкінці тренування – 2 рази планка по 1 хвилині з перервами на відпочинок по 20 секунд.</w:t>
            </w:r>
          </w:p>
        </w:tc>
      </w:tr>
      <w:tr w:rsidR="00803BEE" w14:paraId="7316E50B" w14:textId="77777777" w:rsidTr="00F94C11">
        <w:tc>
          <w:tcPr>
            <w:tcW w:w="1950" w:type="dxa"/>
          </w:tcPr>
          <w:p w14:paraId="6AB818C8" w14:textId="53BF844B" w:rsidR="00803BEE" w:rsidRDefault="00803BEE" w:rsidP="00DD34D0">
            <w:pPr>
              <w:spacing w:line="360" w:lineRule="auto"/>
              <w:jc w:val="both"/>
              <w:rPr>
                <w:color w:val="000000"/>
                <w:sz w:val="28"/>
                <w:szCs w:val="28"/>
              </w:rPr>
            </w:pPr>
            <w:r>
              <w:rPr>
                <w:color w:val="000000"/>
                <w:sz w:val="28"/>
                <w:szCs w:val="28"/>
              </w:rPr>
              <w:lastRenderedPageBreak/>
              <w:t>День 6</w:t>
            </w:r>
          </w:p>
        </w:tc>
        <w:tc>
          <w:tcPr>
            <w:tcW w:w="7621" w:type="dxa"/>
          </w:tcPr>
          <w:p w14:paraId="339B97AF" w14:textId="6E4F674B" w:rsidR="00803BEE" w:rsidRPr="00E621F9" w:rsidRDefault="00803BEE" w:rsidP="00E621F9">
            <w:pPr>
              <w:spacing w:line="360" w:lineRule="auto"/>
              <w:jc w:val="both"/>
              <w:rPr>
                <w:color w:val="000000"/>
                <w:sz w:val="28"/>
                <w:szCs w:val="28"/>
              </w:rPr>
            </w:pPr>
            <w:r>
              <w:rPr>
                <w:color w:val="000000"/>
                <w:sz w:val="28"/>
                <w:szCs w:val="28"/>
              </w:rPr>
              <w:t>Відпочинок</w:t>
            </w:r>
          </w:p>
        </w:tc>
      </w:tr>
      <w:tr w:rsidR="00803BEE" w14:paraId="4AB5FFCE" w14:textId="77777777" w:rsidTr="00F94C11">
        <w:tc>
          <w:tcPr>
            <w:tcW w:w="1950" w:type="dxa"/>
          </w:tcPr>
          <w:p w14:paraId="49E73213" w14:textId="3196CA22" w:rsidR="00803BEE" w:rsidRDefault="00803BEE" w:rsidP="00DD34D0">
            <w:pPr>
              <w:spacing w:line="360" w:lineRule="auto"/>
              <w:jc w:val="both"/>
              <w:rPr>
                <w:color w:val="000000"/>
                <w:sz w:val="28"/>
                <w:szCs w:val="28"/>
              </w:rPr>
            </w:pPr>
            <w:r>
              <w:rPr>
                <w:color w:val="000000"/>
                <w:sz w:val="28"/>
                <w:szCs w:val="28"/>
              </w:rPr>
              <w:t xml:space="preserve">День 7 </w:t>
            </w:r>
          </w:p>
        </w:tc>
        <w:tc>
          <w:tcPr>
            <w:tcW w:w="7621" w:type="dxa"/>
          </w:tcPr>
          <w:p w14:paraId="4578EA01" w14:textId="120EB8DB" w:rsidR="00803BEE" w:rsidRDefault="00803BEE" w:rsidP="00E621F9">
            <w:pPr>
              <w:spacing w:line="360" w:lineRule="auto"/>
              <w:jc w:val="both"/>
              <w:rPr>
                <w:color w:val="000000"/>
                <w:sz w:val="28"/>
                <w:szCs w:val="28"/>
              </w:rPr>
            </w:pPr>
            <w:r>
              <w:rPr>
                <w:color w:val="000000"/>
                <w:sz w:val="28"/>
                <w:szCs w:val="28"/>
              </w:rPr>
              <w:t>Відпочинок</w:t>
            </w:r>
          </w:p>
        </w:tc>
      </w:tr>
      <w:tr w:rsidR="00FB6AEF" w14:paraId="314AB010" w14:textId="77777777" w:rsidTr="00995D17">
        <w:tc>
          <w:tcPr>
            <w:tcW w:w="9571" w:type="dxa"/>
            <w:gridSpan w:val="2"/>
          </w:tcPr>
          <w:p w14:paraId="411A841A" w14:textId="3CA0B3D4" w:rsidR="00FB6AEF" w:rsidRDefault="00FB6AEF" w:rsidP="00FB6AEF">
            <w:pPr>
              <w:spacing w:line="360" w:lineRule="auto"/>
              <w:jc w:val="center"/>
              <w:rPr>
                <w:color w:val="000000"/>
                <w:sz w:val="28"/>
                <w:szCs w:val="28"/>
              </w:rPr>
            </w:pPr>
            <w:r>
              <w:rPr>
                <w:color w:val="000000"/>
                <w:sz w:val="28"/>
                <w:szCs w:val="28"/>
              </w:rPr>
              <w:t>Тиждень 2</w:t>
            </w:r>
          </w:p>
        </w:tc>
      </w:tr>
      <w:tr w:rsidR="00D23352" w14:paraId="058B34F7" w14:textId="77777777" w:rsidTr="00F94C11">
        <w:tc>
          <w:tcPr>
            <w:tcW w:w="1950" w:type="dxa"/>
          </w:tcPr>
          <w:p w14:paraId="24EB2F43" w14:textId="320E6248" w:rsidR="00D23352" w:rsidRDefault="00FB6AEF" w:rsidP="00DD34D0">
            <w:pPr>
              <w:spacing w:line="360" w:lineRule="auto"/>
              <w:jc w:val="both"/>
              <w:rPr>
                <w:color w:val="000000"/>
                <w:sz w:val="28"/>
                <w:szCs w:val="28"/>
              </w:rPr>
            </w:pPr>
            <w:r>
              <w:rPr>
                <w:color w:val="000000"/>
                <w:sz w:val="28"/>
                <w:szCs w:val="28"/>
              </w:rPr>
              <w:t>День 1</w:t>
            </w:r>
          </w:p>
        </w:tc>
        <w:tc>
          <w:tcPr>
            <w:tcW w:w="7621" w:type="dxa"/>
          </w:tcPr>
          <w:p w14:paraId="5A3B9549" w14:textId="77777777" w:rsidR="002535F9" w:rsidRPr="002535F9" w:rsidRDefault="002535F9" w:rsidP="002535F9">
            <w:pPr>
              <w:spacing w:line="360" w:lineRule="auto"/>
              <w:jc w:val="both"/>
              <w:rPr>
                <w:color w:val="000000"/>
                <w:sz w:val="28"/>
                <w:szCs w:val="28"/>
              </w:rPr>
            </w:pPr>
            <w:r w:rsidRPr="002535F9">
              <w:rPr>
                <w:color w:val="000000"/>
                <w:sz w:val="28"/>
                <w:szCs w:val="28"/>
              </w:rPr>
              <w:t>Вдосконалення індивідуальної (коронної) техніки, вільні сутички:</w:t>
            </w:r>
          </w:p>
          <w:p w14:paraId="3ADAF8EC" w14:textId="77777777" w:rsidR="002535F9" w:rsidRPr="002535F9" w:rsidRDefault="002535F9" w:rsidP="002535F9">
            <w:pPr>
              <w:spacing w:line="360" w:lineRule="auto"/>
              <w:jc w:val="both"/>
              <w:rPr>
                <w:color w:val="000000"/>
                <w:sz w:val="28"/>
                <w:szCs w:val="28"/>
              </w:rPr>
            </w:pPr>
            <w:r w:rsidRPr="002535F9">
              <w:rPr>
                <w:color w:val="000000"/>
                <w:sz w:val="28"/>
                <w:szCs w:val="28"/>
              </w:rPr>
              <w:t>1. ‒ розминка – 10 хв;</w:t>
            </w:r>
          </w:p>
          <w:p w14:paraId="7D8C42AF" w14:textId="77777777" w:rsidR="002535F9" w:rsidRPr="002535F9" w:rsidRDefault="002535F9" w:rsidP="002535F9">
            <w:pPr>
              <w:spacing w:line="360" w:lineRule="auto"/>
              <w:jc w:val="both"/>
              <w:rPr>
                <w:color w:val="000000"/>
                <w:sz w:val="28"/>
                <w:szCs w:val="28"/>
              </w:rPr>
            </w:pPr>
            <w:r w:rsidRPr="002535F9">
              <w:rPr>
                <w:color w:val="000000"/>
                <w:sz w:val="28"/>
                <w:szCs w:val="28"/>
              </w:rPr>
              <w:t>2. ‒ учикоми – 10 хв;</w:t>
            </w:r>
          </w:p>
          <w:p w14:paraId="08E72252" w14:textId="77777777" w:rsidR="002535F9" w:rsidRPr="002535F9" w:rsidRDefault="002535F9" w:rsidP="002535F9">
            <w:pPr>
              <w:spacing w:line="360" w:lineRule="auto"/>
              <w:jc w:val="both"/>
              <w:rPr>
                <w:color w:val="000000"/>
                <w:sz w:val="28"/>
                <w:szCs w:val="28"/>
              </w:rPr>
            </w:pPr>
            <w:r w:rsidRPr="002535F9">
              <w:rPr>
                <w:color w:val="000000"/>
                <w:sz w:val="28"/>
                <w:szCs w:val="28"/>
              </w:rPr>
              <w:t>3. ‒ коронні комбінації в русі – 25 хв, 4 × 3 хв, чергуючись з</w:t>
            </w:r>
          </w:p>
          <w:p w14:paraId="261C6940" w14:textId="77777777" w:rsidR="002535F9" w:rsidRPr="002535F9" w:rsidRDefault="002535F9" w:rsidP="002535F9">
            <w:pPr>
              <w:spacing w:line="360" w:lineRule="auto"/>
              <w:jc w:val="both"/>
              <w:rPr>
                <w:color w:val="000000"/>
                <w:sz w:val="28"/>
                <w:szCs w:val="28"/>
              </w:rPr>
            </w:pPr>
            <w:r w:rsidRPr="002535F9">
              <w:rPr>
                <w:color w:val="000000"/>
                <w:sz w:val="28"/>
                <w:szCs w:val="28"/>
              </w:rPr>
              <w:t>партнером через 3 хв;</w:t>
            </w:r>
          </w:p>
          <w:p w14:paraId="2AFE7E57" w14:textId="77777777" w:rsidR="002535F9" w:rsidRPr="002535F9" w:rsidRDefault="002535F9" w:rsidP="002535F9">
            <w:pPr>
              <w:spacing w:line="360" w:lineRule="auto"/>
              <w:jc w:val="both"/>
              <w:rPr>
                <w:color w:val="000000"/>
                <w:sz w:val="28"/>
                <w:szCs w:val="28"/>
              </w:rPr>
            </w:pPr>
            <w:r w:rsidRPr="002535F9">
              <w:rPr>
                <w:color w:val="000000"/>
                <w:sz w:val="28"/>
                <w:szCs w:val="28"/>
              </w:rPr>
              <w:t>4. ‒ 1 × 3 хв, партер, «пуш-пуш»;</w:t>
            </w:r>
          </w:p>
          <w:p w14:paraId="301B0833" w14:textId="00418B07" w:rsidR="002535F9" w:rsidRDefault="002535F9" w:rsidP="002535F9">
            <w:pPr>
              <w:spacing w:line="360" w:lineRule="auto"/>
              <w:jc w:val="both"/>
              <w:rPr>
                <w:color w:val="000000"/>
                <w:sz w:val="28"/>
                <w:szCs w:val="28"/>
              </w:rPr>
            </w:pPr>
            <w:r w:rsidRPr="002535F9">
              <w:rPr>
                <w:color w:val="000000"/>
                <w:sz w:val="28"/>
                <w:szCs w:val="28"/>
              </w:rPr>
              <w:t>5. ‒ 1 × 3 хв, стійка, «пуш-пуш»</w:t>
            </w:r>
          </w:p>
          <w:p w14:paraId="2393411E" w14:textId="6D7F4097" w:rsidR="002F06CA" w:rsidRPr="002F06CA" w:rsidRDefault="002F06CA" w:rsidP="002F06CA">
            <w:pPr>
              <w:spacing w:line="360" w:lineRule="auto"/>
              <w:jc w:val="both"/>
              <w:rPr>
                <w:color w:val="000000"/>
                <w:sz w:val="28"/>
                <w:szCs w:val="28"/>
              </w:rPr>
            </w:pPr>
            <w:r w:rsidRPr="002F06CA">
              <w:rPr>
                <w:color w:val="000000"/>
                <w:sz w:val="28"/>
                <w:szCs w:val="28"/>
              </w:rPr>
              <w:t>Робимо 8 хвилин:</w:t>
            </w:r>
          </w:p>
          <w:p w14:paraId="6335D5AB" w14:textId="27C4AE7D" w:rsidR="002F06CA" w:rsidRPr="002F06CA" w:rsidRDefault="002F06CA" w:rsidP="002F06CA">
            <w:pPr>
              <w:spacing w:line="360" w:lineRule="auto"/>
              <w:jc w:val="both"/>
              <w:rPr>
                <w:color w:val="000000"/>
                <w:sz w:val="28"/>
                <w:szCs w:val="28"/>
              </w:rPr>
            </w:pPr>
            <w:r w:rsidRPr="002F06CA">
              <w:rPr>
                <w:color w:val="000000"/>
                <w:sz w:val="28"/>
                <w:szCs w:val="28"/>
              </w:rPr>
              <w:t>7 фронтальних присідань зі штангою;</w:t>
            </w:r>
          </w:p>
          <w:p w14:paraId="2352DCAF" w14:textId="371D4544" w:rsidR="002F06CA" w:rsidRPr="002F06CA" w:rsidRDefault="002F06CA" w:rsidP="002F06CA">
            <w:pPr>
              <w:spacing w:line="360" w:lineRule="auto"/>
              <w:jc w:val="both"/>
              <w:rPr>
                <w:color w:val="000000"/>
                <w:sz w:val="28"/>
                <w:szCs w:val="28"/>
              </w:rPr>
            </w:pPr>
            <w:r w:rsidRPr="002F06CA">
              <w:rPr>
                <w:color w:val="000000"/>
                <w:sz w:val="28"/>
                <w:szCs w:val="28"/>
              </w:rPr>
              <w:t xml:space="preserve">7 підтягувань (можна з </w:t>
            </w:r>
            <w:r>
              <w:rPr>
                <w:color w:val="000000"/>
                <w:sz w:val="28"/>
                <w:szCs w:val="28"/>
              </w:rPr>
              <w:t>резинкою</w:t>
            </w:r>
            <w:r w:rsidRPr="002F06CA">
              <w:rPr>
                <w:color w:val="000000"/>
                <w:sz w:val="28"/>
                <w:szCs w:val="28"/>
              </w:rPr>
              <w:t>).</w:t>
            </w:r>
          </w:p>
          <w:p w14:paraId="728FEBEE" w14:textId="77777777" w:rsidR="002F06CA" w:rsidRDefault="002F06CA" w:rsidP="002F06CA">
            <w:pPr>
              <w:spacing w:line="360" w:lineRule="auto"/>
              <w:jc w:val="both"/>
              <w:rPr>
                <w:color w:val="000000"/>
                <w:sz w:val="28"/>
                <w:szCs w:val="28"/>
              </w:rPr>
            </w:pPr>
            <w:r w:rsidRPr="002F06CA">
              <w:rPr>
                <w:color w:val="000000"/>
                <w:sz w:val="28"/>
                <w:szCs w:val="28"/>
              </w:rPr>
              <w:t>Плюс 9 хвилин:</w:t>
            </w:r>
          </w:p>
          <w:p w14:paraId="0E78E712" w14:textId="30E8EB19" w:rsidR="002F06CA" w:rsidRPr="002F06CA" w:rsidRDefault="002F06CA" w:rsidP="002F06CA">
            <w:pPr>
              <w:spacing w:line="360" w:lineRule="auto"/>
              <w:jc w:val="both"/>
              <w:rPr>
                <w:color w:val="000000"/>
                <w:sz w:val="28"/>
                <w:szCs w:val="28"/>
              </w:rPr>
            </w:pPr>
            <w:r w:rsidRPr="002F06CA">
              <w:rPr>
                <w:color w:val="000000"/>
                <w:sz w:val="28"/>
                <w:szCs w:val="28"/>
              </w:rPr>
              <w:t>10 станових (40%-50% від ваги);</w:t>
            </w:r>
          </w:p>
          <w:p w14:paraId="6D80E983" w14:textId="3A5551A2" w:rsidR="00D23352" w:rsidRDefault="002F06CA" w:rsidP="002F06CA">
            <w:pPr>
              <w:spacing w:line="360" w:lineRule="auto"/>
              <w:jc w:val="both"/>
              <w:rPr>
                <w:color w:val="000000"/>
                <w:sz w:val="28"/>
                <w:szCs w:val="28"/>
              </w:rPr>
            </w:pPr>
            <w:r w:rsidRPr="002F06CA">
              <w:rPr>
                <w:color w:val="000000"/>
                <w:sz w:val="28"/>
                <w:szCs w:val="28"/>
              </w:rPr>
              <w:t>30 стрибків на скакалці.</w:t>
            </w:r>
          </w:p>
        </w:tc>
      </w:tr>
      <w:tr w:rsidR="00D23352" w14:paraId="27D236BA" w14:textId="77777777" w:rsidTr="00F94C11">
        <w:tc>
          <w:tcPr>
            <w:tcW w:w="1950" w:type="dxa"/>
          </w:tcPr>
          <w:p w14:paraId="7BD90F32" w14:textId="1AED99D9" w:rsidR="00D23352" w:rsidRDefault="00FB6AEF" w:rsidP="00DD34D0">
            <w:pPr>
              <w:spacing w:line="360" w:lineRule="auto"/>
              <w:jc w:val="both"/>
              <w:rPr>
                <w:color w:val="000000"/>
                <w:sz w:val="28"/>
                <w:szCs w:val="28"/>
              </w:rPr>
            </w:pPr>
            <w:r>
              <w:rPr>
                <w:color w:val="000000"/>
                <w:sz w:val="28"/>
                <w:szCs w:val="28"/>
              </w:rPr>
              <w:lastRenderedPageBreak/>
              <w:t>День 2</w:t>
            </w:r>
          </w:p>
        </w:tc>
        <w:tc>
          <w:tcPr>
            <w:tcW w:w="7621" w:type="dxa"/>
          </w:tcPr>
          <w:p w14:paraId="5128DDCF" w14:textId="7A52C1FD" w:rsidR="00D23352" w:rsidRDefault="005D2E87" w:rsidP="00E621F9">
            <w:pPr>
              <w:spacing w:line="360" w:lineRule="auto"/>
              <w:jc w:val="both"/>
              <w:rPr>
                <w:color w:val="000000"/>
                <w:sz w:val="28"/>
                <w:szCs w:val="28"/>
              </w:rPr>
            </w:pPr>
            <w:r>
              <w:rPr>
                <w:color w:val="000000"/>
                <w:sz w:val="28"/>
                <w:szCs w:val="28"/>
              </w:rPr>
              <w:t>Відпочинок</w:t>
            </w:r>
          </w:p>
        </w:tc>
      </w:tr>
      <w:tr w:rsidR="00D23352" w14:paraId="3F6997ED" w14:textId="77777777" w:rsidTr="00F94C11">
        <w:tc>
          <w:tcPr>
            <w:tcW w:w="1950" w:type="dxa"/>
          </w:tcPr>
          <w:p w14:paraId="4B3B3B8A" w14:textId="3A37EDF6" w:rsidR="00D23352" w:rsidRDefault="00FB6AEF" w:rsidP="00DD34D0">
            <w:pPr>
              <w:spacing w:line="360" w:lineRule="auto"/>
              <w:jc w:val="both"/>
              <w:rPr>
                <w:color w:val="000000"/>
                <w:sz w:val="28"/>
                <w:szCs w:val="28"/>
              </w:rPr>
            </w:pPr>
            <w:r>
              <w:rPr>
                <w:color w:val="000000"/>
                <w:sz w:val="28"/>
                <w:szCs w:val="28"/>
              </w:rPr>
              <w:t>День 3</w:t>
            </w:r>
          </w:p>
        </w:tc>
        <w:tc>
          <w:tcPr>
            <w:tcW w:w="7621" w:type="dxa"/>
          </w:tcPr>
          <w:p w14:paraId="3520BE90" w14:textId="65642FD3" w:rsidR="005F61A0" w:rsidRPr="005F61A0" w:rsidRDefault="005F61A0" w:rsidP="005F61A0">
            <w:pPr>
              <w:spacing w:line="360" w:lineRule="auto"/>
              <w:jc w:val="both"/>
              <w:rPr>
                <w:color w:val="000000"/>
                <w:sz w:val="28"/>
                <w:szCs w:val="28"/>
              </w:rPr>
            </w:pPr>
            <w:r w:rsidRPr="005F61A0">
              <w:rPr>
                <w:color w:val="000000"/>
                <w:sz w:val="28"/>
                <w:szCs w:val="28"/>
              </w:rPr>
              <w:t>Вдосконалення індивідуальної (коронної) техніки:</w:t>
            </w:r>
          </w:p>
          <w:p w14:paraId="67194A1C" w14:textId="2436567A" w:rsidR="005F61A0" w:rsidRDefault="005F61A0" w:rsidP="005F61A0">
            <w:pPr>
              <w:spacing w:line="360" w:lineRule="auto"/>
              <w:jc w:val="both"/>
              <w:rPr>
                <w:color w:val="000000"/>
                <w:sz w:val="28"/>
                <w:szCs w:val="28"/>
              </w:rPr>
            </w:pPr>
            <w:r w:rsidRPr="005F61A0">
              <w:rPr>
                <w:color w:val="000000"/>
                <w:sz w:val="28"/>
                <w:szCs w:val="28"/>
              </w:rPr>
              <w:t>‒ відпрацювання коронних комбінацій у русі, 5 × 3 хв, чергуючись з</w:t>
            </w:r>
            <w:r>
              <w:rPr>
                <w:color w:val="000000"/>
                <w:sz w:val="28"/>
                <w:szCs w:val="28"/>
              </w:rPr>
              <w:t xml:space="preserve"> </w:t>
            </w:r>
            <w:r w:rsidRPr="005F61A0">
              <w:rPr>
                <w:color w:val="000000"/>
                <w:sz w:val="28"/>
                <w:szCs w:val="28"/>
              </w:rPr>
              <w:t>партнером через 3 хв, інтенсивність – низька</w:t>
            </w:r>
            <w:r>
              <w:rPr>
                <w:color w:val="000000"/>
                <w:sz w:val="28"/>
                <w:szCs w:val="28"/>
              </w:rPr>
              <w:t>.</w:t>
            </w:r>
          </w:p>
          <w:p w14:paraId="0CD5C303" w14:textId="49F56B11" w:rsidR="005D2E87" w:rsidRPr="005D2E87" w:rsidRDefault="005D2E87" w:rsidP="005D2E87">
            <w:pPr>
              <w:spacing w:line="360" w:lineRule="auto"/>
              <w:jc w:val="both"/>
              <w:rPr>
                <w:color w:val="000000"/>
                <w:sz w:val="28"/>
                <w:szCs w:val="28"/>
              </w:rPr>
            </w:pPr>
            <w:r w:rsidRPr="005D2E87">
              <w:rPr>
                <w:color w:val="000000"/>
                <w:sz w:val="28"/>
                <w:szCs w:val="28"/>
              </w:rPr>
              <w:t>Працюємо 21 хвилину:</w:t>
            </w:r>
          </w:p>
          <w:p w14:paraId="7FA7019C" w14:textId="3D801167" w:rsidR="005D2E87" w:rsidRPr="005D2E87" w:rsidRDefault="005D2E87" w:rsidP="005D2E87">
            <w:pPr>
              <w:spacing w:line="360" w:lineRule="auto"/>
              <w:jc w:val="both"/>
              <w:rPr>
                <w:color w:val="000000"/>
                <w:sz w:val="28"/>
                <w:szCs w:val="28"/>
              </w:rPr>
            </w:pPr>
            <w:r w:rsidRPr="005D2E87">
              <w:rPr>
                <w:color w:val="000000"/>
                <w:sz w:val="28"/>
                <w:szCs w:val="28"/>
              </w:rPr>
              <w:t>9 берпі;</w:t>
            </w:r>
          </w:p>
          <w:p w14:paraId="44F5AE5D" w14:textId="31EC79E5" w:rsidR="005D2E87" w:rsidRPr="005D2E87" w:rsidRDefault="005D2E87" w:rsidP="005D2E87">
            <w:pPr>
              <w:spacing w:line="360" w:lineRule="auto"/>
              <w:jc w:val="both"/>
              <w:rPr>
                <w:color w:val="000000"/>
                <w:sz w:val="28"/>
                <w:szCs w:val="28"/>
              </w:rPr>
            </w:pPr>
            <w:r w:rsidRPr="005D2E87">
              <w:rPr>
                <w:color w:val="000000"/>
                <w:sz w:val="28"/>
                <w:szCs w:val="28"/>
              </w:rPr>
              <w:t>9 присідань;</w:t>
            </w:r>
          </w:p>
          <w:p w14:paraId="202F06D2" w14:textId="4464B742" w:rsidR="005D2E87" w:rsidRPr="005D2E87" w:rsidRDefault="005D2E87" w:rsidP="005D2E87">
            <w:pPr>
              <w:spacing w:line="360" w:lineRule="auto"/>
              <w:jc w:val="both"/>
              <w:rPr>
                <w:color w:val="000000"/>
                <w:sz w:val="28"/>
                <w:szCs w:val="28"/>
              </w:rPr>
            </w:pPr>
            <w:r w:rsidRPr="005D2E87">
              <w:rPr>
                <w:color w:val="000000"/>
                <w:sz w:val="28"/>
                <w:szCs w:val="28"/>
              </w:rPr>
              <w:t>9 віджимань;</w:t>
            </w:r>
          </w:p>
          <w:p w14:paraId="47256262" w14:textId="24E0AFE8" w:rsidR="005D2E87" w:rsidRPr="005D2E87" w:rsidRDefault="005D2E87" w:rsidP="005D2E87">
            <w:pPr>
              <w:spacing w:line="360" w:lineRule="auto"/>
              <w:jc w:val="both"/>
              <w:rPr>
                <w:color w:val="000000"/>
                <w:sz w:val="28"/>
                <w:szCs w:val="28"/>
              </w:rPr>
            </w:pPr>
            <w:r w:rsidRPr="005D2E87">
              <w:rPr>
                <w:color w:val="000000"/>
                <w:sz w:val="28"/>
                <w:szCs w:val="28"/>
              </w:rPr>
              <w:t>9 V сіт-апів;</w:t>
            </w:r>
          </w:p>
          <w:p w14:paraId="003C1702" w14:textId="0A865F7A" w:rsidR="005D2E87" w:rsidRPr="005D2E87" w:rsidRDefault="005D2E87" w:rsidP="005D2E87">
            <w:pPr>
              <w:spacing w:line="360" w:lineRule="auto"/>
              <w:jc w:val="both"/>
              <w:rPr>
                <w:color w:val="000000"/>
                <w:sz w:val="28"/>
                <w:szCs w:val="28"/>
              </w:rPr>
            </w:pPr>
            <w:r w:rsidRPr="005D2E87">
              <w:rPr>
                <w:color w:val="000000"/>
                <w:sz w:val="28"/>
                <w:szCs w:val="28"/>
              </w:rPr>
              <w:t>36 стрибків на скакалці.</w:t>
            </w:r>
          </w:p>
          <w:p w14:paraId="3A67E930" w14:textId="1C4B4D31" w:rsidR="00D23352" w:rsidRDefault="005D2E87" w:rsidP="005D2E87">
            <w:pPr>
              <w:spacing w:line="360" w:lineRule="auto"/>
              <w:jc w:val="both"/>
              <w:rPr>
                <w:color w:val="000000"/>
                <w:sz w:val="28"/>
                <w:szCs w:val="28"/>
              </w:rPr>
            </w:pPr>
            <w:r w:rsidRPr="005D2E87">
              <w:rPr>
                <w:color w:val="000000"/>
                <w:sz w:val="28"/>
                <w:szCs w:val="28"/>
              </w:rPr>
              <w:t>Наприкінці – 3 рази планка по 50 секунд із перервами на відпочинок по 20 секунд.</w:t>
            </w:r>
          </w:p>
        </w:tc>
      </w:tr>
      <w:tr w:rsidR="00D23352" w14:paraId="1D175A25" w14:textId="77777777" w:rsidTr="00F94C11">
        <w:tc>
          <w:tcPr>
            <w:tcW w:w="1950" w:type="dxa"/>
          </w:tcPr>
          <w:p w14:paraId="13985317" w14:textId="44EC8C63" w:rsidR="00D23352" w:rsidRDefault="00FB6AEF" w:rsidP="00DD34D0">
            <w:pPr>
              <w:spacing w:line="360" w:lineRule="auto"/>
              <w:jc w:val="both"/>
              <w:rPr>
                <w:color w:val="000000"/>
                <w:sz w:val="28"/>
                <w:szCs w:val="28"/>
              </w:rPr>
            </w:pPr>
            <w:r>
              <w:rPr>
                <w:color w:val="000000"/>
                <w:sz w:val="28"/>
                <w:szCs w:val="28"/>
              </w:rPr>
              <w:t>День 4</w:t>
            </w:r>
          </w:p>
        </w:tc>
        <w:tc>
          <w:tcPr>
            <w:tcW w:w="7621" w:type="dxa"/>
          </w:tcPr>
          <w:p w14:paraId="55B85EBD" w14:textId="68A27AA6" w:rsidR="00D23352" w:rsidRDefault="005D2E87" w:rsidP="00E621F9">
            <w:pPr>
              <w:spacing w:line="360" w:lineRule="auto"/>
              <w:jc w:val="both"/>
              <w:rPr>
                <w:color w:val="000000"/>
                <w:sz w:val="28"/>
                <w:szCs w:val="28"/>
              </w:rPr>
            </w:pPr>
            <w:r>
              <w:rPr>
                <w:color w:val="000000"/>
                <w:sz w:val="28"/>
                <w:szCs w:val="28"/>
              </w:rPr>
              <w:t>Відпочинок</w:t>
            </w:r>
          </w:p>
        </w:tc>
      </w:tr>
      <w:tr w:rsidR="00D23352" w14:paraId="5847FE09" w14:textId="77777777" w:rsidTr="00F94C11">
        <w:tc>
          <w:tcPr>
            <w:tcW w:w="1950" w:type="dxa"/>
          </w:tcPr>
          <w:p w14:paraId="6FFDCCC8" w14:textId="63F73985" w:rsidR="00D23352" w:rsidRDefault="00FB6AEF" w:rsidP="00DD34D0">
            <w:pPr>
              <w:spacing w:line="360" w:lineRule="auto"/>
              <w:jc w:val="both"/>
              <w:rPr>
                <w:color w:val="000000"/>
                <w:sz w:val="28"/>
                <w:szCs w:val="28"/>
              </w:rPr>
            </w:pPr>
            <w:r>
              <w:rPr>
                <w:color w:val="000000"/>
                <w:sz w:val="28"/>
                <w:szCs w:val="28"/>
              </w:rPr>
              <w:t>День 5</w:t>
            </w:r>
          </w:p>
        </w:tc>
        <w:tc>
          <w:tcPr>
            <w:tcW w:w="7621" w:type="dxa"/>
          </w:tcPr>
          <w:p w14:paraId="3C76D2F8" w14:textId="77777777" w:rsidR="005F61A0" w:rsidRPr="005F61A0" w:rsidRDefault="005F61A0" w:rsidP="005F61A0">
            <w:pPr>
              <w:spacing w:line="360" w:lineRule="auto"/>
              <w:jc w:val="both"/>
              <w:rPr>
                <w:color w:val="000000"/>
                <w:sz w:val="28"/>
                <w:szCs w:val="28"/>
              </w:rPr>
            </w:pPr>
            <w:r w:rsidRPr="005F61A0">
              <w:rPr>
                <w:color w:val="000000"/>
                <w:sz w:val="28"/>
                <w:szCs w:val="28"/>
              </w:rPr>
              <w:t>Біг – 10 хв;</w:t>
            </w:r>
          </w:p>
          <w:p w14:paraId="48B56069" w14:textId="6265AC9C" w:rsidR="005F61A0" w:rsidRPr="005F61A0" w:rsidRDefault="005F61A0" w:rsidP="005F61A0">
            <w:pPr>
              <w:spacing w:line="360" w:lineRule="auto"/>
              <w:jc w:val="both"/>
              <w:rPr>
                <w:color w:val="000000"/>
                <w:sz w:val="28"/>
                <w:szCs w:val="28"/>
              </w:rPr>
            </w:pPr>
            <w:r>
              <w:rPr>
                <w:color w:val="000000"/>
                <w:sz w:val="28"/>
                <w:szCs w:val="28"/>
              </w:rPr>
              <w:t>Резина</w:t>
            </w:r>
            <w:r w:rsidRPr="005F61A0">
              <w:rPr>
                <w:color w:val="000000"/>
                <w:sz w:val="28"/>
                <w:szCs w:val="28"/>
              </w:rPr>
              <w:t xml:space="preserve"> (слабка), підвороти (пер. підніжка, кидок через спину) - 10 хв,</w:t>
            </w:r>
            <w:r>
              <w:rPr>
                <w:color w:val="000000"/>
                <w:sz w:val="28"/>
                <w:szCs w:val="28"/>
              </w:rPr>
              <w:t xml:space="preserve"> </w:t>
            </w:r>
            <w:r w:rsidRPr="005F61A0">
              <w:rPr>
                <w:color w:val="000000"/>
                <w:sz w:val="28"/>
                <w:szCs w:val="28"/>
              </w:rPr>
              <w:t>приблизно. 100 повторень;</w:t>
            </w:r>
          </w:p>
          <w:p w14:paraId="490368AC" w14:textId="714078AE" w:rsidR="005F61A0" w:rsidRDefault="005F61A0" w:rsidP="005F61A0">
            <w:pPr>
              <w:spacing w:line="360" w:lineRule="auto"/>
              <w:jc w:val="both"/>
              <w:rPr>
                <w:color w:val="000000"/>
                <w:sz w:val="28"/>
                <w:szCs w:val="28"/>
              </w:rPr>
            </w:pPr>
            <w:r w:rsidRPr="005F61A0">
              <w:rPr>
                <w:color w:val="000000"/>
                <w:sz w:val="28"/>
                <w:szCs w:val="28"/>
              </w:rPr>
              <w:t>3. координаційні сходи – 10 хв;</w:t>
            </w:r>
          </w:p>
          <w:p w14:paraId="49976080" w14:textId="53A055AB" w:rsidR="005D2E87" w:rsidRPr="005D2E87" w:rsidRDefault="005D2E87" w:rsidP="005D2E87">
            <w:pPr>
              <w:spacing w:line="360" w:lineRule="auto"/>
              <w:jc w:val="both"/>
              <w:rPr>
                <w:color w:val="000000"/>
                <w:sz w:val="28"/>
                <w:szCs w:val="28"/>
              </w:rPr>
            </w:pPr>
            <w:r w:rsidRPr="005D2E87">
              <w:rPr>
                <w:color w:val="000000"/>
                <w:sz w:val="28"/>
                <w:szCs w:val="28"/>
              </w:rPr>
              <w:t>Працюємо 10 хвилин:</w:t>
            </w:r>
          </w:p>
          <w:p w14:paraId="4F5DFB72" w14:textId="48F82CD4" w:rsidR="005D2E87" w:rsidRPr="005D2E87" w:rsidRDefault="005D2E87" w:rsidP="005D2E87">
            <w:pPr>
              <w:spacing w:line="360" w:lineRule="auto"/>
              <w:jc w:val="both"/>
              <w:rPr>
                <w:color w:val="000000"/>
                <w:sz w:val="28"/>
                <w:szCs w:val="28"/>
              </w:rPr>
            </w:pPr>
            <w:r w:rsidRPr="005D2E87">
              <w:rPr>
                <w:color w:val="000000"/>
                <w:sz w:val="28"/>
                <w:szCs w:val="28"/>
              </w:rPr>
              <w:t>7 присідань із штангою на початку кожної хвилини (50-60% від ваги).</w:t>
            </w:r>
          </w:p>
          <w:p w14:paraId="5F24AE4D" w14:textId="73DC9CE0" w:rsidR="005D2E87" w:rsidRPr="005D2E87" w:rsidRDefault="005D2E87" w:rsidP="005D2E87">
            <w:pPr>
              <w:spacing w:line="360" w:lineRule="auto"/>
              <w:jc w:val="both"/>
              <w:rPr>
                <w:color w:val="000000"/>
                <w:sz w:val="28"/>
                <w:szCs w:val="28"/>
              </w:rPr>
            </w:pPr>
            <w:r w:rsidRPr="005D2E87">
              <w:rPr>
                <w:color w:val="000000"/>
                <w:sz w:val="28"/>
                <w:szCs w:val="28"/>
              </w:rPr>
              <w:t>Робимо 4 кола:</w:t>
            </w:r>
          </w:p>
          <w:p w14:paraId="1D3FA102" w14:textId="549C7CEA" w:rsidR="005D2E87" w:rsidRPr="005D2E87" w:rsidRDefault="005D2E87" w:rsidP="005D2E87">
            <w:pPr>
              <w:spacing w:line="360" w:lineRule="auto"/>
              <w:jc w:val="both"/>
              <w:rPr>
                <w:color w:val="000000"/>
                <w:sz w:val="28"/>
                <w:szCs w:val="28"/>
              </w:rPr>
            </w:pPr>
            <w:r w:rsidRPr="005D2E87">
              <w:rPr>
                <w:color w:val="000000"/>
                <w:sz w:val="28"/>
                <w:szCs w:val="28"/>
              </w:rPr>
              <w:t>Махи гире</w:t>
            </w:r>
            <w:r>
              <w:rPr>
                <w:color w:val="000000"/>
                <w:sz w:val="28"/>
                <w:szCs w:val="28"/>
              </w:rPr>
              <w:t>ю</w:t>
            </w:r>
            <w:r w:rsidRPr="005D2E87">
              <w:rPr>
                <w:color w:val="000000"/>
                <w:sz w:val="28"/>
                <w:szCs w:val="28"/>
              </w:rPr>
              <w:t xml:space="preserve"> – 10 разів.</w:t>
            </w:r>
          </w:p>
          <w:p w14:paraId="2D1085D2" w14:textId="302E8686" w:rsidR="005D2E87" w:rsidRPr="005D2E87" w:rsidRDefault="005D2E87" w:rsidP="005D2E87">
            <w:pPr>
              <w:spacing w:line="360" w:lineRule="auto"/>
              <w:jc w:val="both"/>
              <w:rPr>
                <w:color w:val="000000"/>
                <w:sz w:val="28"/>
                <w:szCs w:val="28"/>
              </w:rPr>
            </w:pPr>
            <w:r w:rsidRPr="005D2E87">
              <w:rPr>
                <w:color w:val="000000"/>
                <w:sz w:val="28"/>
                <w:szCs w:val="28"/>
              </w:rPr>
              <w:t>Застрибування на коробку – 8 разів.</w:t>
            </w:r>
          </w:p>
          <w:p w14:paraId="6DEA96B0" w14:textId="6F69DEAD" w:rsidR="005D2E87" w:rsidRPr="005D2E87" w:rsidRDefault="005D2E87" w:rsidP="005D2E87">
            <w:pPr>
              <w:spacing w:line="360" w:lineRule="auto"/>
              <w:jc w:val="both"/>
              <w:rPr>
                <w:color w:val="000000"/>
                <w:sz w:val="28"/>
                <w:szCs w:val="28"/>
              </w:rPr>
            </w:pPr>
            <w:r w:rsidRPr="005D2E87">
              <w:rPr>
                <w:color w:val="000000"/>
                <w:sz w:val="28"/>
                <w:szCs w:val="28"/>
              </w:rPr>
              <w:t>Кидки м'яча в ціль – 6 разів.</w:t>
            </w:r>
          </w:p>
          <w:p w14:paraId="76A5F8D5" w14:textId="5BA3D020" w:rsidR="00D23352" w:rsidRDefault="005D2E87" w:rsidP="005D2E87">
            <w:pPr>
              <w:spacing w:line="360" w:lineRule="auto"/>
              <w:jc w:val="both"/>
              <w:rPr>
                <w:color w:val="000000"/>
                <w:sz w:val="28"/>
                <w:szCs w:val="28"/>
              </w:rPr>
            </w:pPr>
            <w:r w:rsidRPr="005D2E87">
              <w:rPr>
                <w:color w:val="000000"/>
                <w:sz w:val="28"/>
                <w:szCs w:val="28"/>
              </w:rPr>
              <w:t>По завершенні – 3 рази планка по 45 секунд із перервами на відпочинок по 20 секунд.</w:t>
            </w:r>
          </w:p>
        </w:tc>
      </w:tr>
      <w:tr w:rsidR="00FB6AEF" w14:paraId="5C864453" w14:textId="77777777" w:rsidTr="00F94C11">
        <w:tc>
          <w:tcPr>
            <w:tcW w:w="1950" w:type="dxa"/>
          </w:tcPr>
          <w:p w14:paraId="14BC78A0" w14:textId="2A09E1CE" w:rsidR="00FB6AEF" w:rsidRDefault="00FB6AEF" w:rsidP="00DD34D0">
            <w:pPr>
              <w:spacing w:line="360" w:lineRule="auto"/>
              <w:jc w:val="both"/>
              <w:rPr>
                <w:color w:val="000000"/>
                <w:sz w:val="28"/>
                <w:szCs w:val="28"/>
              </w:rPr>
            </w:pPr>
            <w:r>
              <w:rPr>
                <w:color w:val="000000"/>
                <w:sz w:val="28"/>
                <w:szCs w:val="28"/>
              </w:rPr>
              <w:t>День 6</w:t>
            </w:r>
          </w:p>
        </w:tc>
        <w:tc>
          <w:tcPr>
            <w:tcW w:w="7621" w:type="dxa"/>
          </w:tcPr>
          <w:p w14:paraId="1D6C3DA9" w14:textId="1467806B" w:rsidR="00FB6AEF" w:rsidRDefault="00EC51A5" w:rsidP="00E621F9">
            <w:pPr>
              <w:spacing w:line="360" w:lineRule="auto"/>
              <w:jc w:val="both"/>
              <w:rPr>
                <w:color w:val="000000"/>
                <w:sz w:val="28"/>
                <w:szCs w:val="28"/>
              </w:rPr>
            </w:pPr>
            <w:r>
              <w:rPr>
                <w:color w:val="000000"/>
                <w:sz w:val="28"/>
                <w:szCs w:val="28"/>
              </w:rPr>
              <w:t>Відпочинок</w:t>
            </w:r>
          </w:p>
        </w:tc>
      </w:tr>
      <w:tr w:rsidR="00E50E70" w14:paraId="07156FA3" w14:textId="77777777" w:rsidTr="00F94C11">
        <w:tc>
          <w:tcPr>
            <w:tcW w:w="1950" w:type="dxa"/>
          </w:tcPr>
          <w:p w14:paraId="21B0311B" w14:textId="3130CC77" w:rsidR="00E50E70" w:rsidRDefault="00E50E70" w:rsidP="00DD34D0">
            <w:pPr>
              <w:spacing w:line="360" w:lineRule="auto"/>
              <w:jc w:val="both"/>
              <w:rPr>
                <w:color w:val="000000"/>
                <w:sz w:val="28"/>
                <w:szCs w:val="28"/>
              </w:rPr>
            </w:pPr>
            <w:r>
              <w:rPr>
                <w:color w:val="000000"/>
                <w:sz w:val="28"/>
                <w:szCs w:val="28"/>
              </w:rPr>
              <w:t>День 7</w:t>
            </w:r>
          </w:p>
        </w:tc>
        <w:tc>
          <w:tcPr>
            <w:tcW w:w="7621" w:type="dxa"/>
          </w:tcPr>
          <w:p w14:paraId="7F58A741" w14:textId="27231975" w:rsidR="00E50E70" w:rsidRDefault="00EC51A5" w:rsidP="00E621F9">
            <w:pPr>
              <w:spacing w:line="360" w:lineRule="auto"/>
              <w:jc w:val="both"/>
              <w:rPr>
                <w:color w:val="000000"/>
                <w:sz w:val="28"/>
                <w:szCs w:val="28"/>
              </w:rPr>
            </w:pPr>
            <w:r>
              <w:rPr>
                <w:color w:val="000000"/>
                <w:sz w:val="28"/>
                <w:szCs w:val="28"/>
              </w:rPr>
              <w:t>Відпочинок</w:t>
            </w:r>
          </w:p>
        </w:tc>
      </w:tr>
      <w:tr w:rsidR="00AA0C43" w14:paraId="778BA33B" w14:textId="77777777" w:rsidTr="005654AF">
        <w:tc>
          <w:tcPr>
            <w:tcW w:w="9571" w:type="dxa"/>
            <w:gridSpan w:val="2"/>
          </w:tcPr>
          <w:p w14:paraId="1B0DB2A8" w14:textId="7B9ED528" w:rsidR="00AA0C43" w:rsidRDefault="00AA0C43" w:rsidP="00AA0C43">
            <w:pPr>
              <w:spacing w:line="360" w:lineRule="auto"/>
              <w:jc w:val="center"/>
              <w:rPr>
                <w:color w:val="000000"/>
                <w:sz w:val="28"/>
                <w:szCs w:val="28"/>
              </w:rPr>
            </w:pPr>
            <w:r>
              <w:rPr>
                <w:color w:val="000000"/>
                <w:sz w:val="28"/>
                <w:szCs w:val="28"/>
              </w:rPr>
              <w:t>Тиждень 3</w:t>
            </w:r>
          </w:p>
        </w:tc>
      </w:tr>
      <w:tr w:rsidR="00AA0C43" w14:paraId="7D70E67A" w14:textId="77777777" w:rsidTr="00F94C11">
        <w:tc>
          <w:tcPr>
            <w:tcW w:w="1950" w:type="dxa"/>
          </w:tcPr>
          <w:p w14:paraId="31A1E30E" w14:textId="3FCF4182" w:rsidR="00AA0C43" w:rsidRDefault="00B41B29" w:rsidP="00DD34D0">
            <w:pPr>
              <w:spacing w:line="360" w:lineRule="auto"/>
              <w:jc w:val="both"/>
              <w:rPr>
                <w:color w:val="000000"/>
                <w:sz w:val="28"/>
                <w:szCs w:val="28"/>
              </w:rPr>
            </w:pPr>
            <w:r>
              <w:rPr>
                <w:color w:val="000000"/>
                <w:sz w:val="28"/>
                <w:szCs w:val="28"/>
              </w:rPr>
              <w:lastRenderedPageBreak/>
              <w:t>День 1</w:t>
            </w:r>
          </w:p>
        </w:tc>
        <w:tc>
          <w:tcPr>
            <w:tcW w:w="7621" w:type="dxa"/>
          </w:tcPr>
          <w:p w14:paraId="0D6E1EE6" w14:textId="77777777" w:rsidR="00285465" w:rsidRPr="00285465" w:rsidRDefault="00285465" w:rsidP="00285465">
            <w:pPr>
              <w:spacing w:line="360" w:lineRule="auto"/>
              <w:jc w:val="both"/>
              <w:rPr>
                <w:color w:val="000000"/>
                <w:sz w:val="28"/>
                <w:szCs w:val="28"/>
              </w:rPr>
            </w:pPr>
            <w:r w:rsidRPr="00285465">
              <w:rPr>
                <w:color w:val="000000"/>
                <w:sz w:val="28"/>
                <w:szCs w:val="28"/>
              </w:rPr>
              <w:t>Біг 10 хв;</w:t>
            </w:r>
          </w:p>
          <w:p w14:paraId="33624645" w14:textId="0768F349" w:rsidR="00285465" w:rsidRPr="00285465" w:rsidRDefault="00285465" w:rsidP="00285465">
            <w:pPr>
              <w:spacing w:line="360" w:lineRule="auto"/>
              <w:jc w:val="both"/>
              <w:rPr>
                <w:color w:val="000000"/>
                <w:sz w:val="28"/>
                <w:szCs w:val="28"/>
              </w:rPr>
            </w:pPr>
            <w:r>
              <w:rPr>
                <w:color w:val="000000"/>
                <w:sz w:val="28"/>
                <w:szCs w:val="28"/>
              </w:rPr>
              <w:t>Резина</w:t>
            </w:r>
            <w:r w:rsidRPr="00285465">
              <w:rPr>
                <w:color w:val="000000"/>
                <w:sz w:val="28"/>
                <w:szCs w:val="28"/>
              </w:rPr>
              <w:t xml:space="preserve"> (слабка), підвороти (пер. підніжка, кидок через спину) - 10 хв,</w:t>
            </w:r>
            <w:r>
              <w:rPr>
                <w:color w:val="000000"/>
                <w:sz w:val="28"/>
                <w:szCs w:val="28"/>
              </w:rPr>
              <w:t xml:space="preserve"> </w:t>
            </w:r>
            <w:r w:rsidRPr="00285465">
              <w:rPr>
                <w:color w:val="000000"/>
                <w:sz w:val="28"/>
                <w:szCs w:val="28"/>
              </w:rPr>
              <w:t>приблизно 100 повторень;</w:t>
            </w:r>
          </w:p>
          <w:p w14:paraId="5252EFE7" w14:textId="67059338" w:rsidR="00285465" w:rsidRDefault="00285465" w:rsidP="00285465">
            <w:pPr>
              <w:spacing w:line="360" w:lineRule="auto"/>
              <w:jc w:val="both"/>
              <w:rPr>
                <w:color w:val="000000"/>
                <w:sz w:val="28"/>
                <w:szCs w:val="28"/>
              </w:rPr>
            </w:pPr>
            <w:r w:rsidRPr="00285465">
              <w:rPr>
                <w:color w:val="000000"/>
                <w:sz w:val="28"/>
                <w:szCs w:val="28"/>
              </w:rPr>
              <w:t>координаційні сходи – 10 хв;</w:t>
            </w:r>
          </w:p>
          <w:p w14:paraId="03913331" w14:textId="4AE87164" w:rsidR="00B41B29" w:rsidRPr="00B41B29" w:rsidRDefault="00B41B29" w:rsidP="00B41B29">
            <w:pPr>
              <w:spacing w:line="360" w:lineRule="auto"/>
              <w:jc w:val="both"/>
              <w:rPr>
                <w:color w:val="000000"/>
                <w:sz w:val="28"/>
                <w:szCs w:val="28"/>
              </w:rPr>
            </w:pPr>
            <w:r w:rsidRPr="00B41B29">
              <w:rPr>
                <w:color w:val="000000"/>
                <w:sz w:val="28"/>
                <w:szCs w:val="28"/>
              </w:rPr>
              <w:t>Робимо кожен рух нижче 7 разів на початку кожної хвилини. На початку 1-ї хвилини - швунги-відпочинок, на початку другої хвилини - стрибки-відпочинок, на початку 3-ї хвилини - підноси ніг-відпочинок, на початку 4-ї - швунги і т. д. Усього 3 кола.</w:t>
            </w:r>
          </w:p>
          <w:p w14:paraId="746580E4" w14:textId="76710AE8" w:rsidR="00B41B29" w:rsidRPr="00B41B29" w:rsidRDefault="00B41B29" w:rsidP="00B41B29">
            <w:pPr>
              <w:spacing w:line="360" w:lineRule="auto"/>
              <w:jc w:val="both"/>
              <w:rPr>
                <w:color w:val="000000"/>
                <w:sz w:val="28"/>
                <w:szCs w:val="28"/>
              </w:rPr>
            </w:pPr>
            <w:r w:rsidRPr="00B41B29">
              <w:rPr>
                <w:color w:val="000000"/>
                <w:sz w:val="28"/>
                <w:szCs w:val="28"/>
              </w:rPr>
              <w:t>7 жимових швунгів;</w:t>
            </w:r>
          </w:p>
          <w:p w14:paraId="750E9D77" w14:textId="56AFA97B" w:rsidR="00B41B29" w:rsidRPr="00B41B29" w:rsidRDefault="00B41B29" w:rsidP="00B41B29">
            <w:pPr>
              <w:spacing w:line="360" w:lineRule="auto"/>
              <w:jc w:val="both"/>
              <w:rPr>
                <w:color w:val="000000"/>
                <w:sz w:val="28"/>
                <w:szCs w:val="28"/>
              </w:rPr>
            </w:pPr>
            <w:r w:rsidRPr="00B41B29">
              <w:rPr>
                <w:color w:val="000000"/>
                <w:sz w:val="28"/>
                <w:szCs w:val="28"/>
              </w:rPr>
              <w:t>7 стрибків на тумбу;</w:t>
            </w:r>
          </w:p>
          <w:p w14:paraId="4CBBDB23" w14:textId="0F50C804" w:rsidR="00B41B29" w:rsidRPr="00B41B29" w:rsidRDefault="00B41B29" w:rsidP="00B41B29">
            <w:pPr>
              <w:spacing w:line="360" w:lineRule="auto"/>
              <w:jc w:val="both"/>
              <w:rPr>
                <w:color w:val="000000"/>
                <w:sz w:val="28"/>
                <w:szCs w:val="28"/>
              </w:rPr>
            </w:pPr>
            <w:r w:rsidRPr="00B41B29">
              <w:rPr>
                <w:color w:val="000000"/>
                <w:sz w:val="28"/>
                <w:szCs w:val="28"/>
              </w:rPr>
              <w:t>7 підносів ніг до поперечини (або до грудей).</w:t>
            </w:r>
          </w:p>
          <w:p w14:paraId="193F7A01" w14:textId="77777777" w:rsidR="00B41B29" w:rsidRDefault="00B41B29" w:rsidP="00B41B29">
            <w:pPr>
              <w:spacing w:line="360" w:lineRule="auto"/>
              <w:jc w:val="both"/>
              <w:rPr>
                <w:color w:val="000000"/>
                <w:sz w:val="28"/>
                <w:szCs w:val="28"/>
              </w:rPr>
            </w:pPr>
            <w:r w:rsidRPr="00B41B29">
              <w:rPr>
                <w:color w:val="000000"/>
                <w:sz w:val="28"/>
                <w:szCs w:val="28"/>
              </w:rPr>
              <w:t>На завершення нас чекає:</w:t>
            </w:r>
          </w:p>
          <w:p w14:paraId="0244ECBE" w14:textId="44695DC7" w:rsidR="00B41B29" w:rsidRPr="00B41B29" w:rsidRDefault="00B41B29" w:rsidP="00B41B29">
            <w:pPr>
              <w:spacing w:line="360" w:lineRule="auto"/>
              <w:jc w:val="both"/>
              <w:rPr>
                <w:color w:val="000000"/>
                <w:sz w:val="28"/>
                <w:szCs w:val="28"/>
              </w:rPr>
            </w:pPr>
            <w:r w:rsidRPr="00B41B29">
              <w:rPr>
                <w:color w:val="000000"/>
                <w:sz w:val="28"/>
                <w:szCs w:val="28"/>
              </w:rPr>
              <w:t>100 стрибків на скакалці;</w:t>
            </w:r>
          </w:p>
          <w:p w14:paraId="2A90509A" w14:textId="61537271" w:rsidR="00AA0C43" w:rsidRDefault="00B41B29" w:rsidP="00B41B29">
            <w:pPr>
              <w:spacing w:line="360" w:lineRule="auto"/>
              <w:jc w:val="both"/>
              <w:rPr>
                <w:color w:val="000000"/>
                <w:sz w:val="28"/>
                <w:szCs w:val="28"/>
              </w:rPr>
            </w:pPr>
            <w:r w:rsidRPr="00B41B29">
              <w:rPr>
                <w:color w:val="000000"/>
                <w:sz w:val="28"/>
                <w:szCs w:val="28"/>
              </w:rPr>
              <w:t xml:space="preserve"> 50 сіт-апів.</w:t>
            </w:r>
          </w:p>
        </w:tc>
      </w:tr>
      <w:tr w:rsidR="00AA0C43" w14:paraId="7E4BF646" w14:textId="77777777" w:rsidTr="00F94C11">
        <w:tc>
          <w:tcPr>
            <w:tcW w:w="1950" w:type="dxa"/>
          </w:tcPr>
          <w:p w14:paraId="269FA96A" w14:textId="0C3C1A7C" w:rsidR="00AA0C43" w:rsidRDefault="00B41B29" w:rsidP="00DD34D0">
            <w:pPr>
              <w:spacing w:line="360" w:lineRule="auto"/>
              <w:jc w:val="both"/>
              <w:rPr>
                <w:color w:val="000000"/>
                <w:sz w:val="28"/>
                <w:szCs w:val="28"/>
              </w:rPr>
            </w:pPr>
            <w:r>
              <w:rPr>
                <w:color w:val="000000"/>
                <w:sz w:val="28"/>
                <w:szCs w:val="28"/>
              </w:rPr>
              <w:t>День 2</w:t>
            </w:r>
          </w:p>
        </w:tc>
        <w:tc>
          <w:tcPr>
            <w:tcW w:w="7621" w:type="dxa"/>
          </w:tcPr>
          <w:p w14:paraId="563304CC" w14:textId="3BA75A55" w:rsidR="00AA0C43" w:rsidRDefault="00865842" w:rsidP="00E621F9">
            <w:pPr>
              <w:spacing w:line="360" w:lineRule="auto"/>
              <w:jc w:val="both"/>
              <w:rPr>
                <w:color w:val="000000"/>
                <w:sz w:val="28"/>
                <w:szCs w:val="28"/>
              </w:rPr>
            </w:pPr>
            <w:r>
              <w:rPr>
                <w:color w:val="000000"/>
                <w:sz w:val="28"/>
                <w:szCs w:val="28"/>
              </w:rPr>
              <w:t>Відпочинок</w:t>
            </w:r>
          </w:p>
        </w:tc>
      </w:tr>
      <w:tr w:rsidR="00AA0C43" w14:paraId="33449F17" w14:textId="77777777" w:rsidTr="00F94C11">
        <w:tc>
          <w:tcPr>
            <w:tcW w:w="1950" w:type="dxa"/>
          </w:tcPr>
          <w:p w14:paraId="64BCCFC5" w14:textId="5FB2BFBB" w:rsidR="00AA0C43" w:rsidRDefault="00B41B29" w:rsidP="00DD34D0">
            <w:pPr>
              <w:spacing w:line="360" w:lineRule="auto"/>
              <w:jc w:val="both"/>
              <w:rPr>
                <w:color w:val="000000"/>
                <w:sz w:val="28"/>
                <w:szCs w:val="28"/>
              </w:rPr>
            </w:pPr>
            <w:r>
              <w:rPr>
                <w:color w:val="000000"/>
                <w:sz w:val="28"/>
                <w:szCs w:val="28"/>
              </w:rPr>
              <w:t>День 3</w:t>
            </w:r>
          </w:p>
        </w:tc>
        <w:tc>
          <w:tcPr>
            <w:tcW w:w="7621" w:type="dxa"/>
          </w:tcPr>
          <w:p w14:paraId="18485704" w14:textId="56695E37" w:rsidR="008D58E2" w:rsidRPr="008D58E2" w:rsidRDefault="008D58E2" w:rsidP="008D58E2">
            <w:pPr>
              <w:spacing w:line="360" w:lineRule="auto"/>
              <w:jc w:val="both"/>
              <w:rPr>
                <w:color w:val="000000"/>
                <w:sz w:val="28"/>
                <w:szCs w:val="28"/>
              </w:rPr>
            </w:pPr>
            <w:r w:rsidRPr="008D58E2">
              <w:rPr>
                <w:color w:val="000000"/>
                <w:sz w:val="28"/>
                <w:szCs w:val="28"/>
              </w:rPr>
              <w:t>Статодинаміка модифікована:</w:t>
            </w:r>
          </w:p>
          <w:p w14:paraId="2D3A7C2E" w14:textId="7F8AEF59" w:rsidR="008D58E2" w:rsidRDefault="008D58E2" w:rsidP="008D58E2">
            <w:pPr>
              <w:spacing w:line="360" w:lineRule="auto"/>
              <w:jc w:val="both"/>
              <w:rPr>
                <w:color w:val="000000"/>
                <w:sz w:val="28"/>
                <w:szCs w:val="28"/>
              </w:rPr>
            </w:pPr>
            <w:r w:rsidRPr="008D58E2">
              <w:rPr>
                <w:color w:val="000000"/>
                <w:sz w:val="28"/>
                <w:szCs w:val="28"/>
              </w:rPr>
              <w:t>‒ тяга штанги до грудей лежачи на лаві, вага 30‒40 ПМ, режим 3×30 с, відпочинок</w:t>
            </w:r>
            <w:r>
              <w:rPr>
                <w:color w:val="000000"/>
                <w:sz w:val="28"/>
                <w:szCs w:val="28"/>
              </w:rPr>
              <w:t xml:space="preserve"> </w:t>
            </w:r>
            <w:r w:rsidRPr="008D58E2">
              <w:rPr>
                <w:color w:val="000000"/>
                <w:sz w:val="28"/>
                <w:szCs w:val="28"/>
              </w:rPr>
              <w:t>через 30 с, наприкінці кожної серії виконати 3-5 швидких ривків, загальн</w:t>
            </w:r>
            <w:r>
              <w:rPr>
                <w:color w:val="000000"/>
                <w:sz w:val="28"/>
                <w:szCs w:val="28"/>
              </w:rPr>
              <w:t xml:space="preserve">ий </w:t>
            </w:r>
            <w:r w:rsidRPr="008D58E2">
              <w:rPr>
                <w:color w:val="000000"/>
                <w:sz w:val="28"/>
                <w:szCs w:val="28"/>
              </w:rPr>
              <w:t>час – 2,5 хв</w:t>
            </w:r>
            <w:r>
              <w:rPr>
                <w:color w:val="000000"/>
                <w:sz w:val="28"/>
                <w:szCs w:val="28"/>
              </w:rPr>
              <w:t>.</w:t>
            </w:r>
          </w:p>
          <w:p w14:paraId="2E129F79" w14:textId="2E311D36" w:rsidR="007D4281" w:rsidRPr="007D4281" w:rsidRDefault="007D4281" w:rsidP="007D4281">
            <w:pPr>
              <w:spacing w:line="360" w:lineRule="auto"/>
              <w:jc w:val="both"/>
              <w:rPr>
                <w:color w:val="000000"/>
                <w:sz w:val="28"/>
                <w:szCs w:val="28"/>
              </w:rPr>
            </w:pPr>
            <w:r w:rsidRPr="007D4281">
              <w:rPr>
                <w:color w:val="000000"/>
                <w:sz w:val="28"/>
                <w:szCs w:val="28"/>
              </w:rPr>
              <w:t>Повертаємось до базових. Працюємо 10 хвилин:</w:t>
            </w:r>
          </w:p>
          <w:p w14:paraId="17049F95" w14:textId="7A2FD188" w:rsidR="007D4281" w:rsidRPr="007D4281" w:rsidRDefault="007D4281" w:rsidP="007D4281">
            <w:pPr>
              <w:spacing w:line="360" w:lineRule="auto"/>
              <w:jc w:val="both"/>
              <w:rPr>
                <w:color w:val="000000"/>
                <w:sz w:val="28"/>
                <w:szCs w:val="28"/>
              </w:rPr>
            </w:pPr>
            <w:r w:rsidRPr="007D4281">
              <w:rPr>
                <w:color w:val="000000"/>
                <w:sz w:val="28"/>
                <w:szCs w:val="28"/>
              </w:rPr>
              <w:t>Станова тяга – 10 разів.</w:t>
            </w:r>
          </w:p>
          <w:p w14:paraId="276AE488" w14:textId="49EA1EC2" w:rsidR="007D4281" w:rsidRPr="007D4281" w:rsidRDefault="007D4281" w:rsidP="007D4281">
            <w:pPr>
              <w:spacing w:line="360" w:lineRule="auto"/>
              <w:jc w:val="both"/>
              <w:rPr>
                <w:color w:val="000000"/>
                <w:sz w:val="28"/>
                <w:szCs w:val="28"/>
              </w:rPr>
            </w:pPr>
            <w:r w:rsidRPr="007D4281">
              <w:rPr>
                <w:color w:val="000000"/>
                <w:sz w:val="28"/>
                <w:szCs w:val="28"/>
              </w:rPr>
              <w:t>Випади – по 10 разів на кожну ногу.</w:t>
            </w:r>
          </w:p>
          <w:p w14:paraId="08C123F5" w14:textId="77777777" w:rsidR="007D4281" w:rsidRDefault="007D4281" w:rsidP="007D4281">
            <w:pPr>
              <w:spacing w:line="360" w:lineRule="auto"/>
              <w:jc w:val="both"/>
              <w:rPr>
                <w:color w:val="000000"/>
                <w:sz w:val="28"/>
                <w:szCs w:val="28"/>
              </w:rPr>
            </w:pPr>
            <w:r w:rsidRPr="007D4281">
              <w:rPr>
                <w:color w:val="000000"/>
                <w:sz w:val="28"/>
                <w:szCs w:val="28"/>
              </w:rPr>
              <w:t>3 раунди:</w:t>
            </w:r>
          </w:p>
          <w:p w14:paraId="4071AEC9" w14:textId="24AFD668" w:rsidR="007D4281" w:rsidRPr="007D4281" w:rsidRDefault="007D4281" w:rsidP="007D4281">
            <w:pPr>
              <w:spacing w:line="360" w:lineRule="auto"/>
              <w:jc w:val="both"/>
              <w:rPr>
                <w:color w:val="000000"/>
                <w:sz w:val="28"/>
                <w:szCs w:val="28"/>
              </w:rPr>
            </w:pPr>
            <w:r w:rsidRPr="007D4281">
              <w:rPr>
                <w:color w:val="000000"/>
                <w:sz w:val="28"/>
                <w:szCs w:val="28"/>
              </w:rPr>
              <w:t>21 підтягування (дівчатам можна з гумкою та зменшити кількість);</w:t>
            </w:r>
          </w:p>
          <w:p w14:paraId="644B29E9" w14:textId="13B8FFE9" w:rsidR="007D4281" w:rsidRPr="007D4281" w:rsidRDefault="007D4281" w:rsidP="007D4281">
            <w:pPr>
              <w:spacing w:line="360" w:lineRule="auto"/>
              <w:jc w:val="both"/>
              <w:rPr>
                <w:color w:val="000000"/>
                <w:sz w:val="28"/>
                <w:szCs w:val="28"/>
              </w:rPr>
            </w:pPr>
            <w:r w:rsidRPr="007D4281">
              <w:rPr>
                <w:color w:val="000000"/>
                <w:sz w:val="28"/>
                <w:szCs w:val="28"/>
              </w:rPr>
              <w:t>15 присідань;</w:t>
            </w:r>
          </w:p>
          <w:p w14:paraId="3293C821" w14:textId="447DD180" w:rsidR="007D4281" w:rsidRPr="007D4281" w:rsidRDefault="007D4281" w:rsidP="007D4281">
            <w:pPr>
              <w:spacing w:line="360" w:lineRule="auto"/>
              <w:jc w:val="both"/>
              <w:rPr>
                <w:color w:val="000000"/>
                <w:sz w:val="28"/>
                <w:szCs w:val="28"/>
              </w:rPr>
            </w:pPr>
            <w:r w:rsidRPr="007D4281">
              <w:rPr>
                <w:color w:val="000000"/>
                <w:sz w:val="28"/>
                <w:szCs w:val="28"/>
              </w:rPr>
              <w:t>9 V сіт-апів.</w:t>
            </w:r>
          </w:p>
          <w:p w14:paraId="3A7B9D0C" w14:textId="6A7176D2" w:rsidR="00AA0C43" w:rsidRDefault="007D4281" w:rsidP="007D4281">
            <w:pPr>
              <w:spacing w:line="360" w:lineRule="auto"/>
              <w:jc w:val="both"/>
              <w:rPr>
                <w:color w:val="000000"/>
                <w:sz w:val="28"/>
                <w:szCs w:val="28"/>
              </w:rPr>
            </w:pPr>
            <w:r w:rsidRPr="007D4281">
              <w:rPr>
                <w:color w:val="000000"/>
                <w:sz w:val="28"/>
                <w:szCs w:val="28"/>
              </w:rPr>
              <w:t>Після комплексу – робимо планку 3 рази по 1 хвилині із 30-</w:t>
            </w:r>
            <w:r w:rsidRPr="007D4281">
              <w:rPr>
                <w:color w:val="000000"/>
                <w:sz w:val="28"/>
                <w:szCs w:val="28"/>
              </w:rPr>
              <w:lastRenderedPageBreak/>
              <w:t>секундним відпочинком.</w:t>
            </w:r>
          </w:p>
        </w:tc>
      </w:tr>
      <w:tr w:rsidR="00B41B29" w14:paraId="54CD9DFC" w14:textId="77777777" w:rsidTr="00F94C11">
        <w:tc>
          <w:tcPr>
            <w:tcW w:w="1950" w:type="dxa"/>
          </w:tcPr>
          <w:p w14:paraId="170EB2BD" w14:textId="398A83A6" w:rsidR="00B41B29" w:rsidRDefault="00B41B29" w:rsidP="00DD34D0">
            <w:pPr>
              <w:spacing w:line="360" w:lineRule="auto"/>
              <w:jc w:val="both"/>
              <w:rPr>
                <w:color w:val="000000"/>
                <w:sz w:val="28"/>
                <w:szCs w:val="28"/>
              </w:rPr>
            </w:pPr>
            <w:r>
              <w:rPr>
                <w:color w:val="000000"/>
                <w:sz w:val="28"/>
                <w:szCs w:val="28"/>
              </w:rPr>
              <w:lastRenderedPageBreak/>
              <w:t>День 4</w:t>
            </w:r>
          </w:p>
        </w:tc>
        <w:tc>
          <w:tcPr>
            <w:tcW w:w="7621" w:type="dxa"/>
          </w:tcPr>
          <w:p w14:paraId="29EBC412" w14:textId="39EC4DA2" w:rsidR="00B41B29" w:rsidRDefault="007D4281" w:rsidP="00E621F9">
            <w:pPr>
              <w:spacing w:line="360" w:lineRule="auto"/>
              <w:jc w:val="both"/>
              <w:rPr>
                <w:color w:val="000000"/>
                <w:sz w:val="28"/>
                <w:szCs w:val="28"/>
              </w:rPr>
            </w:pPr>
            <w:r>
              <w:rPr>
                <w:color w:val="000000"/>
                <w:sz w:val="28"/>
                <w:szCs w:val="28"/>
              </w:rPr>
              <w:t>Відпочинок</w:t>
            </w:r>
          </w:p>
        </w:tc>
      </w:tr>
      <w:tr w:rsidR="00B41B29" w14:paraId="59C71BBA" w14:textId="77777777" w:rsidTr="00F94C11">
        <w:tc>
          <w:tcPr>
            <w:tcW w:w="1950" w:type="dxa"/>
          </w:tcPr>
          <w:p w14:paraId="764F43A0" w14:textId="307F4108" w:rsidR="00B41B29" w:rsidRDefault="00B41B29" w:rsidP="00DD34D0">
            <w:pPr>
              <w:spacing w:line="360" w:lineRule="auto"/>
              <w:jc w:val="both"/>
              <w:rPr>
                <w:color w:val="000000"/>
                <w:sz w:val="28"/>
                <w:szCs w:val="28"/>
              </w:rPr>
            </w:pPr>
            <w:r>
              <w:rPr>
                <w:color w:val="000000"/>
                <w:sz w:val="28"/>
                <w:szCs w:val="28"/>
              </w:rPr>
              <w:t>День 5</w:t>
            </w:r>
          </w:p>
        </w:tc>
        <w:tc>
          <w:tcPr>
            <w:tcW w:w="7621" w:type="dxa"/>
          </w:tcPr>
          <w:p w14:paraId="2031B254" w14:textId="77777777" w:rsidR="008D58E2" w:rsidRPr="008D58E2" w:rsidRDefault="008D58E2" w:rsidP="008D58E2">
            <w:pPr>
              <w:spacing w:line="360" w:lineRule="auto"/>
              <w:jc w:val="both"/>
              <w:rPr>
                <w:color w:val="000000"/>
                <w:sz w:val="28"/>
                <w:szCs w:val="28"/>
              </w:rPr>
            </w:pPr>
            <w:r w:rsidRPr="008D58E2">
              <w:rPr>
                <w:color w:val="000000"/>
                <w:sz w:val="28"/>
                <w:szCs w:val="28"/>
              </w:rPr>
              <w:t>Серія: 10 з берпі + 10 з відпочинок + 10 з учиком + 10 з відпочинок + 10 з боротьба за захоплення + 10 з відпочинок.</w:t>
            </w:r>
          </w:p>
          <w:p w14:paraId="60C92380" w14:textId="58C04C06" w:rsidR="008D58E2" w:rsidRDefault="008D58E2" w:rsidP="008D58E2">
            <w:pPr>
              <w:spacing w:line="360" w:lineRule="auto"/>
              <w:jc w:val="both"/>
              <w:rPr>
                <w:color w:val="000000"/>
                <w:sz w:val="28"/>
                <w:szCs w:val="28"/>
              </w:rPr>
            </w:pPr>
            <w:r w:rsidRPr="008D58E2">
              <w:rPr>
                <w:color w:val="000000"/>
                <w:sz w:val="28"/>
                <w:szCs w:val="28"/>
              </w:rPr>
              <w:t>Виконати 5 серій, інтенсивність – субмаксимальна;</w:t>
            </w:r>
            <w:r>
              <w:rPr>
                <w:color w:val="000000"/>
                <w:sz w:val="28"/>
                <w:szCs w:val="28"/>
              </w:rPr>
              <w:t xml:space="preserve"> </w:t>
            </w:r>
            <w:r w:rsidRPr="008D58E2">
              <w:rPr>
                <w:color w:val="000000"/>
                <w:sz w:val="28"/>
                <w:szCs w:val="28"/>
              </w:rPr>
              <w:t>час 5 хв</w:t>
            </w:r>
          </w:p>
          <w:p w14:paraId="702E2D4B" w14:textId="100D141C" w:rsidR="007D4281" w:rsidRPr="007D4281" w:rsidRDefault="007D4281" w:rsidP="007D4281">
            <w:pPr>
              <w:spacing w:line="360" w:lineRule="auto"/>
              <w:jc w:val="both"/>
              <w:rPr>
                <w:color w:val="000000"/>
                <w:sz w:val="28"/>
                <w:szCs w:val="28"/>
              </w:rPr>
            </w:pPr>
            <w:r w:rsidRPr="007D4281">
              <w:rPr>
                <w:color w:val="000000"/>
                <w:sz w:val="28"/>
                <w:szCs w:val="28"/>
              </w:rPr>
              <w:t>На завершення тижня ми маємо комплекс “Хелен” (5 раундів на час):</w:t>
            </w:r>
          </w:p>
          <w:p w14:paraId="4A2F8EA1" w14:textId="0701F66B" w:rsidR="007D4281" w:rsidRPr="007D4281" w:rsidRDefault="007D4281" w:rsidP="007D4281">
            <w:pPr>
              <w:spacing w:line="360" w:lineRule="auto"/>
              <w:jc w:val="both"/>
              <w:rPr>
                <w:color w:val="000000"/>
                <w:sz w:val="28"/>
                <w:szCs w:val="28"/>
              </w:rPr>
            </w:pPr>
            <w:r w:rsidRPr="007D4281">
              <w:rPr>
                <w:color w:val="000000"/>
                <w:sz w:val="28"/>
                <w:szCs w:val="28"/>
              </w:rPr>
              <w:t>400 м біг;</w:t>
            </w:r>
          </w:p>
          <w:p w14:paraId="646F7B55" w14:textId="77777777" w:rsidR="007D4281" w:rsidRDefault="007D4281" w:rsidP="007D4281">
            <w:pPr>
              <w:spacing w:line="360" w:lineRule="auto"/>
              <w:jc w:val="both"/>
              <w:rPr>
                <w:color w:val="000000"/>
                <w:sz w:val="28"/>
                <w:szCs w:val="28"/>
              </w:rPr>
            </w:pPr>
            <w:r w:rsidRPr="007D4281">
              <w:rPr>
                <w:color w:val="000000"/>
                <w:sz w:val="28"/>
                <w:szCs w:val="28"/>
              </w:rPr>
              <w:t>21 мах гирі;</w:t>
            </w:r>
          </w:p>
          <w:p w14:paraId="405DE8DF" w14:textId="2A5D9D7D" w:rsidR="007D4281" w:rsidRPr="007D4281" w:rsidRDefault="007D4281" w:rsidP="007D4281">
            <w:pPr>
              <w:spacing w:line="360" w:lineRule="auto"/>
              <w:jc w:val="both"/>
              <w:rPr>
                <w:color w:val="000000"/>
                <w:sz w:val="28"/>
                <w:szCs w:val="28"/>
              </w:rPr>
            </w:pPr>
            <w:r w:rsidRPr="007D4281">
              <w:rPr>
                <w:color w:val="000000"/>
                <w:sz w:val="28"/>
                <w:szCs w:val="28"/>
              </w:rPr>
              <w:t>12 підтягувань.</w:t>
            </w:r>
          </w:p>
          <w:p w14:paraId="59E24D94" w14:textId="6DBB86EE" w:rsidR="00B41B29" w:rsidRDefault="007D4281" w:rsidP="007D4281">
            <w:pPr>
              <w:spacing w:line="360" w:lineRule="auto"/>
              <w:jc w:val="both"/>
              <w:rPr>
                <w:color w:val="000000"/>
                <w:sz w:val="28"/>
                <w:szCs w:val="28"/>
              </w:rPr>
            </w:pPr>
            <w:r w:rsidRPr="007D4281">
              <w:rPr>
                <w:color w:val="000000"/>
                <w:sz w:val="28"/>
                <w:szCs w:val="28"/>
              </w:rPr>
              <w:t>Після закінчення комплексу – 3 рази планка по 1 хвилині з перервами на відпочинок по 20 секунд.</w:t>
            </w:r>
          </w:p>
        </w:tc>
      </w:tr>
      <w:tr w:rsidR="00B41B29" w14:paraId="5558DC8B" w14:textId="77777777" w:rsidTr="00F94C11">
        <w:tc>
          <w:tcPr>
            <w:tcW w:w="1950" w:type="dxa"/>
          </w:tcPr>
          <w:p w14:paraId="273BF776" w14:textId="1F633BD4" w:rsidR="00B41B29" w:rsidRDefault="00B41B29" w:rsidP="00DD34D0">
            <w:pPr>
              <w:spacing w:line="360" w:lineRule="auto"/>
              <w:jc w:val="both"/>
              <w:rPr>
                <w:color w:val="000000"/>
                <w:sz w:val="28"/>
                <w:szCs w:val="28"/>
              </w:rPr>
            </w:pPr>
            <w:r>
              <w:rPr>
                <w:color w:val="000000"/>
                <w:sz w:val="28"/>
                <w:szCs w:val="28"/>
              </w:rPr>
              <w:t>День 6</w:t>
            </w:r>
          </w:p>
        </w:tc>
        <w:tc>
          <w:tcPr>
            <w:tcW w:w="7621" w:type="dxa"/>
          </w:tcPr>
          <w:p w14:paraId="42912583" w14:textId="7E2E32F6" w:rsidR="00B41B29" w:rsidRDefault="008F73FB" w:rsidP="00E621F9">
            <w:pPr>
              <w:spacing w:line="360" w:lineRule="auto"/>
              <w:jc w:val="both"/>
              <w:rPr>
                <w:color w:val="000000"/>
                <w:sz w:val="28"/>
                <w:szCs w:val="28"/>
              </w:rPr>
            </w:pPr>
            <w:r>
              <w:rPr>
                <w:color w:val="000000"/>
                <w:sz w:val="28"/>
                <w:szCs w:val="28"/>
              </w:rPr>
              <w:t>Відпочинок</w:t>
            </w:r>
          </w:p>
        </w:tc>
      </w:tr>
      <w:tr w:rsidR="00B41B29" w14:paraId="430C7BFB" w14:textId="77777777" w:rsidTr="00F94C11">
        <w:tc>
          <w:tcPr>
            <w:tcW w:w="1950" w:type="dxa"/>
          </w:tcPr>
          <w:p w14:paraId="345ECEFA" w14:textId="73C3EA07" w:rsidR="00B41B29" w:rsidRDefault="00B41B29" w:rsidP="00DD34D0">
            <w:pPr>
              <w:spacing w:line="360" w:lineRule="auto"/>
              <w:jc w:val="both"/>
              <w:rPr>
                <w:color w:val="000000"/>
                <w:sz w:val="28"/>
                <w:szCs w:val="28"/>
              </w:rPr>
            </w:pPr>
            <w:r>
              <w:rPr>
                <w:color w:val="000000"/>
                <w:sz w:val="28"/>
                <w:szCs w:val="28"/>
              </w:rPr>
              <w:t>День 7</w:t>
            </w:r>
          </w:p>
        </w:tc>
        <w:tc>
          <w:tcPr>
            <w:tcW w:w="7621" w:type="dxa"/>
          </w:tcPr>
          <w:p w14:paraId="34372829" w14:textId="5CB64F5F" w:rsidR="00B41B29" w:rsidRDefault="008F73FB" w:rsidP="00E621F9">
            <w:pPr>
              <w:spacing w:line="360" w:lineRule="auto"/>
              <w:jc w:val="both"/>
              <w:rPr>
                <w:color w:val="000000"/>
                <w:sz w:val="28"/>
                <w:szCs w:val="28"/>
              </w:rPr>
            </w:pPr>
            <w:r>
              <w:rPr>
                <w:color w:val="000000"/>
                <w:sz w:val="28"/>
                <w:szCs w:val="28"/>
              </w:rPr>
              <w:t>Відпочинок</w:t>
            </w:r>
          </w:p>
        </w:tc>
      </w:tr>
      <w:tr w:rsidR="00ED74D9" w14:paraId="68700B04" w14:textId="77777777" w:rsidTr="00D52805">
        <w:tc>
          <w:tcPr>
            <w:tcW w:w="9571" w:type="dxa"/>
            <w:gridSpan w:val="2"/>
          </w:tcPr>
          <w:p w14:paraId="5D5030E1" w14:textId="012E0C7F" w:rsidR="00ED74D9" w:rsidRDefault="00ED74D9" w:rsidP="00ED74D9">
            <w:pPr>
              <w:spacing w:line="360" w:lineRule="auto"/>
              <w:jc w:val="center"/>
              <w:rPr>
                <w:color w:val="000000"/>
                <w:sz w:val="28"/>
                <w:szCs w:val="28"/>
              </w:rPr>
            </w:pPr>
            <w:r>
              <w:rPr>
                <w:color w:val="000000"/>
                <w:sz w:val="28"/>
                <w:szCs w:val="28"/>
              </w:rPr>
              <w:t>Тиждень 4</w:t>
            </w:r>
          </w:p>
        </w:tc>
      </w:tr>
      <w:tr w:rsidR="00ED74D9" w14:paraId="51946C3E" w14:textId="77777777" w:rsidTr="00F94C11">
        <w:tc>
          <w:tcPr>
            <w:tcW w:w="1950" w:type="dxa"/>
          </w:tcPr>
          <w:p w14:paraId="28351851" w14:textId="4D0CEF99" w:rsidR="00ED74D9" w:rsidRDefault="00ED74D9" w:rsidP="00DD34D0">
            <w:pPr>
              <w:spacing w:line="360" w:lineRule="auto"/>
              <w:jc w:val="both"/>
              <w:rPr>
                <w:color w:val="000000"/>
                <w:sz w:val="28"/>
                <w:szCs w:val="28"/>
              </w:rPr>
            </w:pPr>
            <w:r>
              <w:rPr>
                <w:color w:val="000000"/>
                <w:sz w:val="28"/>
                <w:szCs w:val="28"/>
              </w:rPr>
              <w:t>День 1</w:t>
            </w:r>
          </w:p>
        </w:tc>
        <w:tc>
          <w:tcPr>
            <w:tcW w:w="7621" w:type="dxa"/>
          </w:tcPr>
          <w:p w14:paraId="54703FD1" w14:textId="3B0535EB" w:rsidR="008D58E2" w:rsidRDefault="008D58E2" w:rsidP="008D58E2">
            <w:pPr>
              <w:spacing w:line="360" w:lineRule="auto"/>
              <w:jc w:val="both"/>
              <w:rPr>
                <w:color w:val="000000"/>
                <w:sz w:val="28"/>
                <w:szCs w:val="28"/>
              </w:rPr>
            </w:pPr>
            <w:r w:rsidRPr="008D58E2">
              <w:rPr>
                <w:color w:val="000000"/>
                <w:sz w:val="28"/>
                <w:szCs w:val="28"/>
              </w:rPr>
              <w:t>Серія: 10 з вчиками + 10 з віджимання + 10 з накиданням + 10 з прес «сіт-апи» + 10 з боротьба за захоплення + 10 з відпочинок.</w:t>
            </w:r>
            <w:r w:rsidR="006327DD">
              <w:rPr>
                <w:color w:val="000000"/>
                <w:sz w:val="28"/>
                <w:szCs w:val="28"/>
              </w:rPr>
              <w:t xml:space="preserve"> </w:t>
            </w:r>
            <w:r w:rsidRPr="008D58E2">
              <w:rPr>
                <w:color w:val="000000"/>
                <w:sz w:val="28"/>
                <w:szCs w:val="28"/>
              </w:rPr>
              <w:t>Виконати 5 серій, інтенсивність – субмаксимальна;</w:t>
            </w:r>
            <w:r w:rsidR="006327DD">
              <w:rPr>
                <w:color w:val="000000"/>
                <w:sz w:val="28"/>
                <w:szCs w:val="28"/>
              </w:rPr>
              <w:t xml:space="preserve"> </w:t>
            </w:r>
            <w:r w:rsidRPr="008D58E2">
              <w:rPr>
                <w:color w:val="000000"/>
                <w:sz w:val="28"/>
                <w:szCs w:val="28"/>
              </w:rPr>
              <w:t>час 5 хв</w:t>
            </w:r>
            <w:r w:rsidR="006327DD">
              <w:rPr>
                <w:color w:val="000000"/>
                <w:sz w:val="28"/>
                <w:szCs w:val="28"/>
              </w:rPr>
              <w:t>.</w:t>
            </w:r>
          </w:p>
          <w:p w14:paraId="309523CD" w14:textId="64315AAB" w:rsidR="00ED74D9" w:rsidRPr="00ED74D9" w:rsidRDefault="00ED74D9" w:rsidP="00ED74D9">
            <w:pPr>
              <w:spacing w:line="360" w:lineRule="auto"/>
              <w:jc w:val="both"/>
              <w:rPr>
                <w:color w:val="000000"/>
                <w:sz w:val="28"/>
                <w:szCs w:val="28"/>
              </w:rPr>
            </w:pPr>
            <w:r w:rsidRPr="00ED74D9">
              <w:rPr>
                <w:color w:val="000000"/>
                <w:sz w:val="28"/>
                <w:szCs w:val="28"/>
              </w:rPr>
              <w:t>Сьогодні працюємо 25 хвилин. На початку – 5 хвилин веслування у середньому темпі. Потім:</w:t>
            </w:r>
          </w:p>
          <w:p w14:paraId="4E1838C7" w14:textId="759C7A32" w:rsidR="00ED74D9" w:rsidRPr="00ED74D9" w:rsidRDefault="00ED74D9" w:rsidP="00ED74D9">
            <w:pPr>
              <w:spacing w:line="360" w:lineRule="auto"/>
              <w:jc w:val="both"/>
              <w:rPr>
                <w:color w:val="000000"/>
                <w:sz w:val="28"/>
                <w:szCs w:val="28"/>
              </w:rPr>
            </w:pPr>
            <w:r w:rsidRPr="00ED74D9">
              <w:rPr>
                <w:color w:val="000000"/>
                <w:sz w:val="28"/>
                <w:szCs w:val="28"/>
              </w:rPr>
              <w:t>10 берпі;</w:t>
            </w:r>
          </w:p>
          <w:p w14:paraId="12470AF4" w14:textId="43BE4DEB" w:rsidR="00ED74D9" w:rsidRPr="00ED74D9" w:rsidRDefault="00ED74D9" w:rsidP="00ED74D9">
            <w:pPr>
              <w:spacing w:line="360" w:lineRule="auto"/>
              <w:jc w:val="both"/>
              <w:rPr>
                <w:color w:val="000000"/>
                <w:sz w:val="28"/>
                <w:szCs w:val="28"/>
              </w:rPr>
            </w:pPr>
            <w:r w:rsidRPr="00ED74D9">
              <w:rPr>
                <w:color w:val="000000"/>
                <w:sz w:val="28"/>
                <w:szCs w:val="28"/>
              </w:rPr>
              <w:t>5 жимових швунгів;</w:t>
            </w:r>
          </w:p>
          <w:p w14:paraId="4A7BF241" w14:textId="55EE3215" w:rsidR="00ED74D9" w:rsidRPr="00ED74D9" w:rsidRDefault="00ED74D9" w:rsidP="00ED74D9">
            <w:pPr>
              <w:spacing w:line="360" w:lineRule="auto"/>
              <w:jc w:val="both"/>
              <w:rPr>
                <w:color w:val="000000"/>
                <w:sz w:val="28"/>
                <w:szCs w:val="28"/>
              </w:rPr>
            </w:pPr>
            <w:r w:rsidRPr="00ED74D9">
              <w:rPr>
                <w:color w:val="000000"/>
                <w:sz w:val="28"/>
                <w:szCs w:val="28"/>
              </w:rPr>
              <w:t>12 станових тяг (з тією ж вагою);</w:t>
            </w:r>
          </w:p>
          <w:p w14:paraId="1009899F" w14:textId="6E0BCCAD" w:rsidR="00ED74D9" w:rsidRPr="00ED74D9" w:rsidRDefault="00ED74D9" w:rsidP="00ED74D9">
            <w:pPr>
              <w:spacing w:line="360" w:lineRule="auto"/>
              <w:jc w:val="both"/>
              <w:rPr>
                <w:color w:val="000000"/>
                <w:sz w:val="28"/>
                <w:szCs w:val="28"/>
              </w:rPr>
            </w:pPr>
            <w:r w:rsidRPr="00ED74D9">
              <w:rPr>
                <w:color w:val="000000"/>
                <w:sz w:val="28"/>
                <w:szCs w:val="28"/>
              </w:rPr>
              <w:t>10 підносів ніг до перекладини.</w:t>
            </w:r>
          </w:p>
          <w:p w14:paraId="17F29D97" w14:textId="58F162B7" w:rsidR="00ED74D9" w:rsidRDefault="00ED74D9" w:rsidP="00ED74D9">
            <w:pPr>
              <w:spacing w:line="360" w:lineRule="auto"/>
              <w:jc w:val="both"/>
              <w:rPr>
                <w:color w:val="000000"/>
                <w:sz w:val="28"/>
                <w:szCs w:val="28"/>
              </w:rPr>
            </w:pPr>
            <w:r w:rsidRPr="00ED74D9">
              <w:rPr>
                <w:color w:val="000000"/>
                <w:sz w:val="28"/>
                <w:szCs w:val="28"/>
              </w:rPr>
              <w:t>Після комплексу – 4 рази планка по 60 секунд із перервами на відпочинок по 20 секунд.</w:t>
            </w:r>
          </w:p>
        </w:tc>
      </w:tr>
      <w:tr w:rsidR="00ED74D9" w14:paraId="2487AAF3" w14:textId="77777777" w:rsidTr="00F94C11">
        <w:tc>
          <w:tcPr>
            <w:tcW w:w="1950" w:type="dxa"/>
          </w:tcPr>
          <w:p w14:paraId="505ECE9C" w14:textId="2105B1A2" w:rsidR="00ED74D9" w:rsidRDefault="00ED74D9" w:rsidP="00DD34D0">
            <w:pPr>
              <w:spacing w:line="360" w:lineRule="auto"/>
              <w:jc w:val="both"/>
              <w:rPr>
                <w:color w:val="000000"/>
                <w:sz w:val="28"/>
                <w:szCs w:val="28"/>
              </w:rPr>
            </w:pPr>
            <w:r>
              <w:rPr>
                <w:color w:val="000000"/>
                <w:sz w:val="28"/>
                <w:szCs w:val="28"/>
              </w:rPr>
              <w:t>День 2</w:t>
            </w:r>
          </w:p>
        </w:tc>
        <w:tc>
          <w:tcPr>
            <w:tcW w:w="7621" w:type="dxa"/>
          </w:tcPr>
          <w:p w14:paraId="60291E99" w14:textId="3823E625" w:rsidR="00ED74D9" w:rsidRDefault="00113E37" w:rsidP="00E621F9">
            <w:pPr>
              <w:spacing w:line="360" w:lineRule="auto"/>
              <w:jc w:val="both"/>
              <w:rPr>
                <w:color w:val="000000"/>
                <w:sz w:val="28"/>
                <w:szCs w:val="28"/>
              </w:rPr>
            </w:pPr>
            <w:r>
              <w:rPr>
                <w:color w:val="000000"/>
                <w:sz w:val="28"/>
                <w:szCs w:val="28"/>
              </w:rPr>
              <w:t>Відпочинок</w:t>
            </w:r>
          </w:p>
        </w:tc>
      </w:tr>
      <w:tr w:rsidR="00ED74D9" w14:paraId="488F11F2" w14:textId="77777777" w:rsidTr="00F94C11">
        <w:tc>
          <w:tcPr>
            <w:tcW w:w="1950" w:type="dxa"/>
          </w:tcPr>
          <w:p w14:paraId="1F7DA805" w14:textId="41D0E48D" w:rsidR="00ED74D9" w:rsidRDefault="00ED74D9" w:rsidP="00DD34D0">
            <w:pPr>
              <w:spacing w:line="360" w:lineRule="auto"/>
              <w:jc w:val="both"/>
              <w:rPr>
                <w:color w:val="000000"/>
                <w:sz w:val="28"/>
                <w:szCs w:val="28"/>
              </w:rPr>
            </w:pPr>
            <w:r>
              <w:rPr>
                <w:color w:val="000000"/>
                <w:sz w:val="28"/>
                <w:szCs w:val="28"/>
              </w:rPr>
              <w:t>День 3</w:t>
            </w:r>
          </w:p>
        </w:tc>
        <w:tc>
          <w:tcPr>
            <w:tcW w:w="7621" w:type="dxa"/>
          </w:tcPr>
          <w:p w14:paraId="6DB8289C" w14:textId="77777777" w:rsidR="00494D41" w:rsidRPr="00494D41" w:rsidRDefault="00494D41" w:rsidP="00494D41">
            <w:pPr>
              <w:spacing w:line="360" w:lineRule="auto"/>
              <w:jc w:val="both"/>
              <w:rPr>
                <w:color w:val="000000"/>
                <w:sz w:val="28"/>
                <w:szCs w:val="28"/>
              </w:rPr>
            </w:pPr>
            <w:r w:rsidRPr="00494D41">
              <w:rPr>
                <w:color w:val="000000"/>
                <w:sz w:val="28"/>
                <w:szCs w:val="28"/>
              </w:rPr>
              <w:t>Спочатку робимо таке:</w:t>
            </w:r>
          </w:p>
          <w:p w14:paraId="4F157E85" w14:textId="79994F23" w:rsidR="00494D41" w:rsidRPr="00494D41" w:rsidRDefault="00494D41" w:rsidP="00494D41">
            <w:pPr>
              <w:spacing w:line="360" w:lineRule="auto"/>
              <w:jc w:val="both"/>
              <w:rPr>
                <w:color w:val="000000"/>
                <w:sz w:val="28"/>
                <w:szCs w:val="28"/>
              </w:rPr>
            </w:pPr>
            <w:r w:rsidRPr="00494D41">
              <w:rPr>
                <w:color w:val="000000"/>
                <w:sz w:val="28"/>
                <w:szCs w:val="28"/>
              </w:rPr>
              <w:lastRenderedPageBreak/>
              <w:t>Жимові швунги – 21 раз.</w:t>
            </w:r>
          </w:p>
          <w:p w14:paraId="1279C94D" w14:textId="77777777" w:rsidR="00494D41" w:rsidRDefault="00494D41" w:rsidP="00494D41">
            <w:pPr>
              <w:spacing w:line="360" w:lineRule="auto"/>
              <w:jc w:val="both"/>
              <w:rPr>
                <w:color w:val="000000"/>
                <w:sz w:val="28"/>
                <w:szCs w:val="28"/>
              </w:rPr>
            </w:pPr>
            <w:r w:rsidRPr="00494D41">
              <w:rPr>
                <w:color w:val="000000"/>
                <w:sz w:val="28"/>
                <w:szCs w:val="28"/>
              </w:rPr>
              <w:t>Стрибки на коробку – 15 разів.</w:t>
            </w:r>
          </w:p>
          <w:p w14:paraId="4D323373" w14:textId="2F3B56B2" w:rsidR="00494D41" w:rsidRPr="00494D41" w:rsidRDefault="00494D41" w:rsidP="00494D41">
            <w:pPr>
              <w:spacing w:line="360" w:lineRule="auto"/>
              <w:jc w:val="both"/>
              <w:rPr>
                <w:color w:val="000000"/>
                <w:sz w:val="28"/>
                <w:szCs w:val="28"/>
              </w:rPr>
            </w:pPr>
            <w:r w:rsidRPr="00494D41">
              <w:rPr>
                <w:color w:val="000000"/>
                <w:sz w:val="28"/>
                <w:szCs w:val="28"/>
              </w:rPr>
              <w:t>Сіт-апи – 9 разів.</w:t>
            </w:r>
          </w:p>
          <w:p w14:paraId="279FAFC9" w14:textId="652C5242" w:rsidR="00494D41" w:rsidRPr="00494D41" w:rsidRDefault="00494D41" w:rsidP="00494D41">
            <w:pPr>
              <w:spacing w:line="360" w:lineRule="auto"/>
              <w:jc w:val="both"/>
              <w:rPr>
                <w:color w:val="000000"/>
                <w:sz w:val="28"/>
                <w:szCs w:val="28"/>
              </w:rPr>
            </w:pPr>
            <w:r w:rsidRPr="00494D41">
              <w:rPr>
                <w:color w:val="000000"/>
                <w:sz w:val="28"/>
                <w:szCs w:val="28"/>
              </w:rPr>
              <w:t>Далі ми робимо комплекс – 10 хвилин:</w:t>
            </w:r>
          </w:p>
          <w:p w14:paraId="342771DC" w14:textId="4EA45671" w:rsidR="00494D41" w:rsidRPr="00494D41" w:rsidRDefault="00494D41" w:rsidP="00494D41">
            <w:pPr>
              <w:spacing w:line="360" w:lineRule="auto"/>
              <w:jc w:val="both"/>
              <w:rPr>
                <w:color w:val="000000"/>
                <w:sz w:val="28"/>
                <w:szCs w:val="28"/>
              </w:rPr>
            </w:pPr>
            <w:r w:rsidRPr="00494D41">
              <w:rPr>
                <w:color w:val="000000"/>
                <w:sz w:val="28"/>
                <w:szCs w:val="28"/>
              </w:rPr>
              <w:t>Підтягування – 7 (для дівчат)/14 (для хлопців) разів.</w:t>
            </w:r>
          </w:p>
          <w:p w14:paraId="32A394C5" w14:textId="027DFE18" w:rsidR="00ED74D9" w:rsidRDefault="00494D41" w:rsidP="00494D41">
            <w:pPr>
              <w:spacing w:line="360" w:lineRule="auto"/>
              <w:jc w:val="both"/>
              <w:rPr>
                <w:color w:val="000000"/>
                <w:sz w:val="28"/>
                <w:szCs w:val="28"/>
              </w:rPr>
            </w:pPr>
            <w:r w:rsidRPr="00494D41">
              <w:rPr>
                <w:color w:val="000000"/>
                <w:sz w:val="28"/>
                <w:szCs w:val="28"/>
              </w:rPr>
              <w:t>Випади зі штангою (грифом) – по 10 на кожну ногу.</w:t>
            </w:r>
          </w:p>
        </w:tc>
      </w:tr>
      <w:tr w:rsidR="00ED74D9" w14:paraId="3B7D3716" w14:textId="77777777" w:rsidTr="00F94C11">
        <w:tc>
          <w:tcPr>
            <w:tcW w:w="1950" w:type="dxa"/>
          </w:tcPr>
          <w:p w14:paraId="22E52D64" w14:textId="0B2A4D6C" w:rsidR="00ED74D9" w:rsidRDefault="00ED74D9" w:rsidP="00DD34D0">
            <w:pPr>
              <w:spacing w:line="360" w:lineRule="auto"/>
              <w:jc w:val="both"/>
              <w:rPr>
                <w:color w:val="000000"/>
                <w:sz w:val="28"/>
                <w:szCs w:val="28"/>
              </w:rPr>
            </w:pPr>
            <w:r>
              <w:rPr>
                <w:color w:val="000000"/>
                <w:sz w:val="28"/>
                <w:szCs w:val="28"/>
              </w:rPr>
              <w:lastRenderedPageBreak/>
              <w:t>День 4</w:t>
            </w:r>
          </w:p>
        </w:tc>
        <w:tc>
          <w:tcPr>
            <w:tcW w:w="7621" w:type="dxa"/>
          </w:tcPr>
          <w:p w14:paraId="4D0B09A1" w14:textId="350987F4" w:rsidR="00ED74D9" w:rsidRDefault="002C009A" w:rsidP="00E621F9">
            <w:pPr>
              <w:spacing w:line="360" w:lineRule="auto"/>
              <w:jc w:val="both"/>
              <w:rPr>
                <w:color w:val="000000"/>
                <w:sz w:val="28"/>
                <w:szCs w:val="28"/>
              </w:rPr>
            </w:pPr>
            <w:r>
              <w:rPr>
                <w:color w:val="000000"/>
                <w:sz w:val="28"/>
                <w:szCs w:val="28"/>
              </w:rPr>
              <w:t>Відпочинок</w:t>
            </w:r>
          </w:p>
        </w:tc>
      </w:tr>
      <w:tr w:rsidR="00ED74D9" w14:paraId="2DF88610" w14:textId="77777777" w:rsidTr="00F94C11">
        <w:tc>
          <w:tcPr>
            <w:tcW w:w="1950" w:type="dxa"/>
          </w:tcPr>
          <w:p w14:paraId="108AA1F1" w14:textId="7DB93977" w:rsidR="00ED74D9" w:rsidRDefault="00ED74D9" w:rsidP="00DD34D0">
            <w:pPr>
              <w:spacing w:line="360" w:lineRule="auto"/>
              <w:jc w:val="both"/>
              <w:rPr>
                <w:color w:val="000000"/>
                <w:sz w:val="28"/>
                <w:szCs w:val="28"/>
              </w:rPr>
            </w:pPr>
            <w:r>
              <w:rPr>
                <w:color w:val="000000"/>
                <w:sz w:val="28"/>
                <w:szCs w:val="28"/>
              </w:rPr>
              <w:t>День 5</w:t>
            </w:r>
          </w:p>
        </w:tc>
        <w:tc>
          <w:tcPr>
            <w:tcW w:w="7621" w:type="dxa"/>
          </w:tcPr>
          <w:p w14:paraId="691FCCF6" w14:textId="253C8618" w:rsidR="0096551B" w:rsidRPr="0096551B" w:rsidRDefault="0096551B" w:rsidP="0096551B">
            <w:pPr>
              <w:spacing w:line="360" w:lineRule="auto"/>
              <w:jc w:val="both"/>
              <w:rPr>
                <w:color w:val="000000"/>
                <w:sz w:val="28"/>
                <w:szCs w:val="28"/>
              </w:rPr>
            </w:pPr>
            <w:r w:rsidRPr="0096551B">
              <w:rPr>
                <w:color w:val="000000"/>
                <w:sz w:val="28"/>
                <w:szCs w:val="28"/>
              </w:rPr>
              <w:t>Завершальний день нашої програми ми відсвяткуємо комплексом "мерф" (трохи скорочений варіант – для початківців). Перш ніж почати, зверніть увагу:</w:t>
            </w:r>
          </w:p>
          <w:p w14:paraId="0406D981" w14:textId="00AE6108" w:rsidR="0096551B" w:rsidRPr="0096551B" w:rsidRDefault="0096551B" w:rsidP="0096551B">
            <w:pPr>
              <w:spacing w:line="360" w:lineRule="auto"/>
              <w:jc w:val="both"/>
              <w:rPr>
                <w:color w:val="000000"/>
                <w:sz w:val="28"/>
                <w:szCs w:val="28"/>
              </w:rPr>
            </w:pPr>
            <w:r w:rsidRPr="0096551B">
              <w:rPr>
                <w:color w:val="000000"/>
                <w:sz w:val="28"/>
                <w:szCs w:val="28"/>
              </w:rPr>
              <w:t xml:space="preserve"> Заборонено перескакувати з однієї вправи на іншу, якщо не закінчили попередню.</w:t>
            </w:r>
          </w:p>
          <w:p w14:paraId="15D2DF11" w14:textId="0A303131" w:rsidR="0096551B" w:rsidRPr="0096551B" w:rsidRDefault="0096551B" w:rsidP="0096551B">
            <w:pPr>
              <w:spacing w:line="360" w:lineRule="auto"/>
              <w:jc w:val="both"/>
              <w:rPr>
                <w:color w:val="000000"/>
                <w:sz w:val="28"/>
                <w:szCs w:val="28"/>
              </w:rPr>
            </w:pPr>
            <w:r w:rsidRPr="0096551B">
              <w:rPr>
                <w:color w:val="000000"/>
                <w:sz w:val="28"/>
                <w:szCs w:val="28"/>
              </w:rPr>
              <w:t>Комплекс потрібно зробити остаточно. Добре, якщо вийде вкластися в 1 годину.</w:t>
            </w:r>
          </w:p>
          <w:p w14:paraId="55C4414D" w14:textId="77777777" w:rsidR="0096551B" w:rsidRPr="0096551B" w:rsidRDefault="0096551B" w:rsidP="0096551B">
            <w:pPr>
              <w:spacing w:line="360" w:lineRule="auto"/>
              <w:jc w:val="both"/>
              <w:rPr>
                <w:color w:val="000000"/>
                <w:sz w:val="28"/>
                <w:szCs w:val="28"/>
              </w:rPr>
            </w:pPr>
            <w:r w:rsidRPr="0096551B">
              <w:rPr>
                <w:color w:val="000000"/>
                <w:sz w:val="28"/>
                <w:szCs w:val="28"/>
              </w:rPr>
              <w:t>Що нам належить:</w:t>
            </w:r>
          </w:p>
          <w:p w14:paraId="4EC7BAF6" w14:textId="1FDC9721" w:rsidR="0096551B" w:rsidRPr="0096551B" w:rsidRDefault="0096551B" w:rsidP="0096551B">
            <w:pPr>
              <w:spacing w:line="360" w:lineRule="auto"/>
              <w:jc w:val="both"/>
              <w:rPr>
                <w:color w:val="000000"/>
                <w:sz w:val="28"/>
                <w:szCs w:val="28"/>
              </w:rPr>
            </w:pPr>
            <w:r w:rsidRPr="0096551B">
              <w:rPr>
                <w:color w:val="000000"/>
                <w:sz w:val="28"/>
                <w:szCs w:val="28"/>
              </w:rPr>
              <w:t>1,2 км біг;</w:t>
            </w:r>
          </w:p>
          <w:p w14:paraId="5F5C5D36" w14:textId="69E68D11" w:rsidR="0096551B" w:rsidRPr="0096551B" w:rsidRDefault="0096551B" w:rsidP="0096551B">
            <w:pPr>
              <w:spacing w:line="360" w:lineRule="auto"/>
              <w:jc w:val="both"/>
              <w:rPr>
                <w:color w:val="000000"/>
                <w:sz w:val="28"/>
                <w:szCs w:val="28"/>
              </w:rPr>
            </w:pPr>
            <w:r w:rsidRPr="0096551B">
              <w:rPr>
                <w:color w:val="000000"/>
                <w:sz w:val="28"/>
                <w:szCs w:val="28"/>
              </w:rPr>
              <w:t xml:space="preserve">80 підтягувань (можна з </w:t>
            </w:r>
            <w:r>
              <w:rPr>
                <w:color w:val="000000"/>
                <w:sz w:val="28"/>
                <w:szCs w:val="28"/>
              </w:rPr>
              <w:t>резинкою</w:t>
            </w:r>
            <w:r w:rsidRPr="0096551B">
              <w:rPr>
                <w:color w:val="000000"/>
                <w:sz w:val="28"/>
                <w:szCs w:val="28"/>
              </w:rPr>
              <w:t>);</w:t>
            </w:r>
          </w:p>
          <w:p w14:paraId="7570C565" w14:textId="65DBF425" w:rsidR="0096551B" w:rsidRPr="0096551B" w:rsidRDefault="0096551B" w:rsidP="0096551B">
            <w:pPr>
              <w:spacing w:line="360" w:lineRule="auto"/>
              <w:jc w:val="both"/>
              <w:rPr>
                <w:color w:val="000000"/>
                <w:sz w:val="28"/>
                <w:szCs w:val="28"/>
              </w:rPr>
            </w:pPr>
            <w:r w:rsidRPr="0096551B">
              <w:rPr>
                <w:color w:val="000000"/>
                <w:sz w:val="28"/>
                <w:szCs w:val="28"/>
              </w:rPr>
              <w:t>160 віджимань;</w:t>
            </w:r>
          </w:p>
          <w:p w14:paraId="0251994C" w14:textId="4EB9A8AA" w:rsidR="0096551B" w:rsidRPr="0096551B" w:rsidRDefault="0096551B" w:rsidP="0096551B">
            <w:pPr>
              <w:spacing w:line="360" w:lineRule="auto"/>
              <w:jc w:val="both"/>
              <w:rPr>
                <w:color w:val="000000"/>
                <w:sz w:val="28"/>
                <w:szCs w:val="28"/>
              </w:rPr>
            </w:pPr>
            <w:r w:rsidRPr="0096551B">
              <w:rPr>
                <w:color w:val="000000"/>
                <w:sz w:val="28"/>
                <w:szCs w:val="28"/>
              </w:rPr>
              <w:t xml:space="preserve"> 240 присідань;</w:t>
            </w:r>
          </w:p>
          <w:p w14:paraId="317343B0" w14:textId="5A017C92" w:rsidR="00196282" w:rsidRDefault="0096551B" w:rsidP="0096551B">
            <w:pPr>
              <w:spacing w:line="360" w:lineRule="auto"/>
              <w:jc w:val="both"/>
              <w:rPr>
                <w:color w:val="000000"/>
                <w:sz w:val="28"/>
                <w:szCs w:val="28"/>
              </w:rPr>
            </w:pPr>
            <w:r w:rsidRPr="0096551B">
              <w:rPr>
                <w:color w:val="000000"/>
                <w:sz w:val="28"/>
                <w:szCs w:val="28"/>
              </w:rPr>
              <w:t xml:space="preserve"> 1,2 км біг.</w:t>
            </w:r>
          </w:p>
        </w:tc>
      </w:tr>
      <w:tr w:rsidR="00ED74D9" w14:paraId="73EEC19C" w14:textId="77777777" w:rsidTr="00F94C11">
        <w:tc>
          <w:tcPr>
            <w:tcW w:w="1950" w:type="dxa"/>
          </w:tcPr>
          <w:p w14:paraId="3D87BA7E" w14:textId="54D7E7B7" w:rsidR="00ED74D9" w:rsidRDefault="00ED74D9" w:rsidP="00DD34D0">
            <w:pPr>
              <w:spacing w:line="360" w:lineRule="auto"/>
              <w:jc w:val="both"/>
              <w:rPr>
                <w:color w:val="000000"/>
                <w:sz w:val="28"/>
                <w:szCs w:val="28"/>
              </w:rPr>
            </w:pPr>
            <w:r>
              <w:rPr>
                <w:color w:val="000000"/>
                <w:sz w:val="28"/>
                <w:szCs w:val="28"/>
              </w:rPr>
              <w:t>День 6</w:t>
            </w:r>
          </w:p>
        </w:tc>
        <w:tc>
          <w:tcPr>
            <w:tcW w:w="7621" w:type="dxa"/>
          </w:tcPr>
          <w:p w14:paraId="1B0A4466" w14:textId="5B1CB781" w:rsidR="00ED74D9" w:rsidRDefault="0025613F" w:rsidP="00E621F9">
            <w:pPr>
              <w:spacing w:line="360" w:lineRule="auto"/>
              <w:jc w:val="both"/>
              <w:rPr>
                <w:color w:val="000000"/>
                <w:sz w:val="28"/>
                <w:szCs w:val="28"/>
              </w:rPr>
            </w:pPr>
            <w:r>
              <w:rPr>
                <w:color w:val="000000"/>
                <w:sz w:val="28"/>
                <w:szCs w:val="28"/>
              </w:rPr>
              <w:t>Відпочинок</w:t>
            </w:r>
          </w:p>
        </w:tc>
      </w:tr>
      <w:tr w:rsidR="00ED74D9" w14:paraId="7C1B9025" w14:textId="77777777" w:rsidTr="00F94C11">
        <w:tc>
          <w:tcPr>
            <w:tcW w:w="1950" w:type="dxa"/>
          </w:tcPr>
          <w:p w14:paraId="6893B208" w14:textId="4875E7B5" w:rsidR="00ED74D9" w:rsidRDefault="00ED74D9" w:rsidP="00DD34D0">
            <w:pPr>
              <w:spacing w:line="360" w:lineRule="auto"/>
              <w:jc w:val="both"/>
              <w:rPr>
                <w:color w:val="000000"/>
                <w:sz w:val="28"/>
                <w:szCs w:val="28"/>
              </w:rPr>
            </w:pPr>
            <w:r>
              <w:rPr>
                <w:color w:val="000000"/>
                <w:sz w:val="28"/>
                <w:szCs w:val="28"/>
              </w:rPr>
              <w:t>День 7</w:t>
            </w:r>
          </w:p>
        </w:tc>
        <w:tc>
          <w:tcPr>
            <w:tcW w:w="7621" w:type="dxa"/>
          </w:tcPr>
          <w:p w14:paraId="0521C8A8" w14:textId="72A905B0" w:rsidR="00ED74D9" w:rsidRDefault="0025613F" w:rsidP="00E621F9">
            <w:pPr>
              <w:spacing w:line="360" w:lineRule="auto"/>
              <w:jc w:val="both"/>
              <w:rPr>
                <w:color w:val="000000"/>
                <w:sz w:val="28"/>
                <w:szCs w:val="28"/>
              </w:rPr>
            </w:pPr>
            <w:r>
              <w:rPr>
                <w:color w:val="000000"/>
                <w:sz w:val="28"/>
                <w:szCs w:val="28"/>
              </w:rPr>
              <w:t>Відпоч</w:t>
            </w:r>
            <w:r w:rsidR="007831CE">
              <w:rPr>
                <w:color w:val="000000"/>
                <w:sz w:val="28"/>
                <w:szCs w:val="28"/>
              </w:rPr>
              <w:t>и</w:t>
            </w:r>
            <w:r>
              <w:rPr>
                <w:color w:val="000000"/>
                <w:sz w:val="28"/>
                <w:szCs w:val="28"/>
              </w:rPr>
              <w:t>нок</w:t>
            </w:r>
          </w:p>
        </w:tc>
      </w:tr>
    </w:tbl>
    <w:p w14:paraId="658813B3" w14:textId="533FE942" w:rsidR="00DD34D0" w:rsidRDefault="00DD34D0" w:rsidP="00DD34D0">
      <w:pPr>
        <w:spacing w:after="0" w:line="360" w:lineRule="auto"/>
        <w:ind w:firstLine="709"/>
        <w:jc w:val="both"/>
        <w:rPr>
          <w:rFonts w:ascii="Times New Roman" w:hAnsi="Times New Roman" w:cs="Times New Roman"/>
          <w:color w:val="000000"/>
          <w:sz w:val="28"/>
          <w:szCs w:val="28"/>
          <w:lang w:val="uk-UA"/>
        </w:rPr>
      </w:pPr>
    </w:p>
    <w:p w14:paraId="6877B518" w14:textId="536B46E3" w:rsidR="00822E7C" w:rsidRDefault="00822E7C" w:rsidP="00DD34D0">
      <w:pPr>
        <w:spacing w:after="0" w:line="360" w:lineRule="auto"/>
        <w:ind w:firstLine="709"/>
        <w:jc w:val="both"/>
        <w:rPr>
          <w:rStyle w:val="markedcontent"/>
          <w:rFonts w:ascii="Times New Roman" w:hAnsi="Times New Roman" w:cs="Times New Roman"/>
          <w:sz w:val="28"/>
          <w:szCs w:val="28"/>
          <w:lang w:val="uk-UA"/>
        </w:rPr>
      </w:pPr>
    </w:p>
    <w:p w14:paraId="558B6541" w14:textId="01247A46" w:rsidR="00822E7C" w:rsidRDefault="00DA2C1D" w:rsidP="00DA2C1D">
      <w:pPr>
        <w:spacing w:after="0" w:line="360" w:lineRule="auto"/>
        <w:ind w:firstLine="709"/>
        <w:jc w:val="both"/>
        <w:rPr>
          <w:rStyle w:val="markedcontent"/>
          <w:rFonts w:ascii="Times New Roman" w:hAnsi="Times New Roman" w:cs="Times New Roman"/>
          <w:sz w:val="28"/>
          <w:szCs w:val="28"/>
          <w:lang w:val="uk-UA"/>
        </w:rPr>
      </w:pPr>
      <w:r w:rsidRPr="00DA2C1D">
        <w:rPr>
          <w:rStyle w:val="markedcontent"/>
          <w:rFonts w:ascii="Times New Roman" w:hAnsi="Times New Roman" w:cs="Times New Roman"/>
          <w:sz w:val="28"/>
          <w:szCs w:val="28"/>
          <w:lang w:val="uk-UA"/>
        </w:rPr>
        <w:t>В наслідок проведення дослідження було</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 xml:space="preserve">отримані результати, які подані в таблиці </w:t>
      </w:r>
      <w:r w:rsidR="00082825">
        <w:rPr>
          <w:rStyle w:val="markedcontent"/>
          <w:rFonts w:ascii="Times New Roman" w:hAnsi="Times New Roman" w:cs="Times New Roman"/>
          <w:sz w:val="28"/>
          <w:szCs w:val="28"/>
          <w:lang w:val="uk-UA"/>
        </w:rPr>
        <w:t>3.2</w:t>
      </w:r>
      <w:r w:rsidRPr="00DA2C1D">
        <w:rPr>
          <w:rStyle w:val="markedcontent"/>
          <w:rFonts w:ascii="Times New Roman" w:hAnsi="Times New Roman" w:cs="Times New Roman"/>
          <w:sz w:val="28"/>
          <w:szCs w:val="28"/>
          <w:lang w:val="uk-UA"/>
        </w:rPr>
        <w:t>. За показниками серцево-судинної</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системи (оцінка проводилася на основі проби Руф’є-Діксона) можна дати</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оцінку функціонального стану досліджуваних. В першу чергу, хочеться</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відмітити те, що в обох вправах оцінки «Незадовільно» та «Задовільно»</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відсутні, отже рівень функціональної підготовленості знаходиться на</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 xml:space="preserve">достатньому рівні. У </w:t>
      </w:r>
      <w:r w:rsidRPr="00DA2C1D">
        <w:rPr>
          <w:rStyle w:val="markedcontent"/>
          <w:rFonts w:ascii="Times New Roman" w:hAnsi="Times New Roman" w:cs="Times New Roman"/>
          <w:sz w:val="28"/>
          <w:szCs w:val="28"/>
          <w:lang w:val="uk-UA"/>
        </w:rPr>
        <w:lastRenderedPageBreak/>
        <w:t>відсотковому співвідношенні у першій вправі (30</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присідань) «Добре» – 60% та «Відмінно» – 40%, у другій вправі (15 кидків)</w:t>
      </w:r>
      <w:r>
        <w:rPr>
          <w:rFonts w:ascii="Times New Roman" w:hAnsi="Times New Roman" w:cs="Times New Roman"/>
          <w:sz w:val="28"/>
          <w:szCs w:val="28"/>
          <w:lang w:val="uk-UA"/>
        </w:rPr>
        <w:t xml:space="preserve"> </w:t>
      </w:r>
      <w:r w:rsidRPr="00DA2C1D">
        <w:rPr>
          <w:rStyle w:val="markedcontent"/>
          <w:rFonts w:ascii="Times New Roman" w:hAnsi="Times New Roman" w:cs="Times New Roman"/>
          <w:sz w:val="28"/>
          <w:szCs w:val="28"/>
          <w:lang w:val="uk-UA"/>
        </w:rPr>
        <w:t>«Добре» – 50% , «Відмінно» – 50%.</w:t>
      </w:r>
    </w:p>
    <w:p w14:paraId="00DE5510" w14:textId="77777777" w:rsidR="002E7D99" w:rsidRPr="00DB5FD0" w:rsidRDefault="002E7D99" w:rsidP="002E7D99">
      <w:pPr>
        <w:spacing w:after="0" w:line="360" w:lineRule="auto"/>
        <w:ind w:firstLine="709"/>
        <w:jc w:val="right"/>
        <w:rPr>
          <w:rStyle w:val="markedcontent"/>
          <w:rFonts w:ascii="Times New Roman" w:hAnsi="Times New Roman" w:cs="Times New Roman"/>
          <w:sz w:val="28"/>
          <w:szCs w:val="28"/>
          <w:lang w:val="uk-UA"/>
        </w:rPr>
      </w:pPr>
      <w:r w:rsidRPr="00DB5FD0">
        <w:rPr>
          <w:rStyle w:val="markedcontent"/>
          <w:rFonts w:ascii="Times New Roman" w:hAnsi="Times New Roman" w:cs="Times New Roman"/>
          <w:sz w:val="28"/>
          <w:szCs w:val="28"/>
          <w:lang w:val="uk-UA"/>
        </w:rPr>
        <w:t>Таблиця 3.2.</w:t>
      </w:r>
    </w:p>
    <w:p w14:paraId="4180AFA0" w14:textId="0692ED97" w:rsidR="002E7D99" w:rsidRDefault="002E7D99" w:rsidP="002E7D99">
      <w:pPr>
        <w:spacing w:after="0" w:line="360" w:lineRule="auto"/>
        <w:ind w:firstLine="709"/>
        <w:jc w:val="center"/>
        <w:rPr>
          <w:rStyle w:val="markedcontent"/>
          <w:rFonts w:ascii="Times New Roman" w:hAnsi="Times New Roman" w:cs="Times New Roman"/>
          <w:sz w:val="28"/>
          <w:szCs w:val="28"/>
          <w:lang w:val="uk-UA"/>
        </w:rPr>
      </w:pPr>
      <w:r w:rsidRPr="002E7D99">
        <w:rPr>
          <w:rStyle w:val="markedcontent"/>
          <w:rFonts w:ascii="Times New Roman" w:hAnsi="Times New Roman" w:cs="Times New Roman"/>
          <w:sz w:val="28"/>
          <w:szCs w:val="28"/>
          <w:lang w:val="uk-UA"/>
        </w:rPr>
        <w:t>Оцінка функціонального стану дзюдоїстів за показниками</w:t>
      </w:r>
      <w:r w:rsidRPr="002E7D99">
        <w:rPr>
          <w:rFonts w:ascii="Times New Roman" w:hAnsi="Times New Roman" w:cs="Times New Roman"/>
          <w:sz w:val="28"/>
          <w:szCs w:val="28"/>
          <w:lang w:val="uk-UA"/>
        </w:rPr>
        <w:br/>
      </w:r>
      <w:r w:rsidRPr="002E7D99">
        <w:rPr>
          <w:rStyle w:val="markedcontent"/>
          <w:rFonts w:ascii="Times New Roman" w:hAnsi="Times New Roman" w:cs="Times New Roman"/>
          <w:sz w:val="28"/>
          <w:szCs w:val="28"/>
          <w:lang w:val="uk-UA"/>
        </w:rPr>
        <w:t>серцево-судинної системи</w:t>
      </w:r>
    </w:p>
    <w:tbl>
      <w:tblPr>
        <w:tblStyle w:val="a3"/>
        <w:tblW w:w="0" w:type="auto"/>
        <w:tblLayout w:type="fixed"/>
        <w:tblLook w:val="04A0" w:firstRow="1" w:lastRow="0" w:firstColumn="1" w:lastColumn="0" w:noHBand="0" w:noVBand="1"/>
      </w:tblPr>
      <w:tblGrid>
        <w:gridCol w:w="1403"/>
        <w:gridCol w:w="1540"/>
        <w:gridCol w:w="1219"/>
        <w:gridCol w:w="1188"/>
        <w:gridCol w:w="958"/>
        <w:gridCol w:w="1188"/>
        <w:gridCol w:w="887"/>
        <w:gridCol w:w="1188"/>
      </w:tblGrid>
      <w:tr w:rsidR="002E7D99" w14:paraId="0EE6DA58" w14:textId="77777777" w:rsidTr="00624F3E">
        <w:tc>
          <w:tcPr>
            <w:tcW w:w="1403" w:type="dxa"/>
            <w:vMerge w:val="restart"/>
          </w:tcPr>
          <w:p w14:paraId="0ED9A13A" w14:textId="77777777" w:rsidR="002E7D99" w:rsidRDefault="002E7D99" w:rsidP="002E7D99">
            <w:pPr>
              <w:spacing w:line="360" w:lineRule="auto"/>
              <w:jc w:val="center"/>
              <w:rPr>
                <w:rStyle w:val="markedcontent"/>
                <w:sz w:val="28"/>
                <w:szCs w:val="28"/>
              </w:rPr>
            </w:pPr>
          </w:p>
          <w:p w14:paraId="3382B53D" w14:textId="29892EEA" w:rsidR="002E7D99" w:rsidRPr="002E7D99" w:rsidRDefault="002E7D99" w:rsidP="002E7D99">
            <w:pPr>
              <w:spacing w:line="360" w:lineRule="auto"/>
              <w:jc w:val="center"/>
              <w:rPr>
                <w:rStyle w:val="markedcontent"/>
                <w:sz w:val="28"/>
                <w:szCs w:val="28"/>
              </w:rPr>
            </w:pPr>
            <w:r w:rsidRPr="002E7D99">
              <w:rPr>
                <w:rStyle w:val="markedcontent"/>
                <w:sz w:val="28"/>
                <w:szCs w:val="28"/>
              </w:rPr>
              <w:t>Вправа</w:t>
            </w:r>
          </w:p>
        </w:tc>
        <w:tc>
          <w:tcPr>
            <w:tcW w:w="1540" w:type="dxa"/>
            <w:vMerge w:val="restart"/>
          </w:tcPr>
          <w:p w14:paraId="10BB1DB6" w14:textId="77777777" w:rsidR="002E7D99" w:rsidRDefault="002E7D99" w:rsidP="002E7D99">
            <w:pPr>
              <w:spacing w:line="360" w:lineRule="auto"/>
              <w:jc w:val="center"/>
              <w:rPr>
                <w:rStyle w:val="markedcontent"/>
                <w:sz w:val="28"/>
                <w:szCs w:val="28"/>
              </w:rPr>
            </w:pPr>
          </w:p>
          <w:p w14:paraId="386FB808" w14:textId="4E0AD5DB" w:rsidR="002E7D99" w:rsidRDefault="002E7D99" w:rsidP="002E7D99">
            <w:pPr>
              <w:spacing w:line="360" w:lineRule="auto"/>
              <w:jc w:val="center"/>
              <w:rPr>
                <w:rStyle w:val="markedcontent"/>
                <w:sz w:val="28"/>
                <w:szCs w:val="28"/>
              </w:rPr>
            </w:pPr>
            <w:r>
              <w:rPr>
                <w:rStyle w:val="markedcontent"/>
                <w:sz w:val="28"/>
                <w:szCs w:val="28"/>
              </w:rPr>
              <w:t>Досліджувані</w:t>
            </w:r>
          </w:p>
        </w:tc>
        <w:tc>
          <w:tcPr>
            <w:tcW w:w="2407" w:type="dxa"/>
            <w:gridSpan w:val="2"/>
          </w:tcPr>
          <w:p w14:paraId="17000C0C" w14:textId="08299FD7" w:rsidR="002E7D99" w:rsidRPr="002E7D99" w:rsidRDefault="002E7D99" w:rsidP="002E7D99">
            <w:pPr>
              <w:jc w:val="center"/>
              <w:rPr>
                <w:rStyle w:val="markedcontent"/>
                <w:sz w:val="28"/>
                <w:szCs w:val="28"/>
              </w:rPr>
            </w:pPr>
            <w:r w:rsidRPr="002E7D99">
              <w:rPr>
                <w:rStyle w:val="markedcontent"/>
                <w:sz w:val="28"/>
                <w:szCs w:val="28"/>
              </w:rPr>
              <w:t>ЧСС в стані</w:t>
            </w:r>
            <w:r w:rsidRPr="002E7D99">
              <w:rPr>
                <w:sz w:val="28"/>
                <w:szCs w:val="28"/>
              </w:rPr>
              <w:br/>
            </w:r>
            <w:r w:rsidRPr="002E7D99">
              <w:rPr>
                <w:rStyle w:val="markedcontent"/>
                <w:sz w:val="28"/>
                <w:szCs w:val="28"/>
              </w:rPr>
              <w:t>спокою, ух/хв</w:t>
            </w:r>
          </w:p>
        </w:tc>
        <w:tc>
          <w:tcPr>
            <w:tcW w:w="2146" w:type="dxa"/>
            <w:gridSpan w:val="2"/>
          </w:tcPr>
          <w:p w14:paraId="7A2ADA1D" w14:textId="77777777" w:rsidR="002E7D99" w:rsidRDefault="002E7D99" w:rsidP="002E7D99">
            <w:pPr>
              <w:jc w:val="center"/>
              <w:rPr>
                <w:rStyle w:val="markedcontent"/>
                <w:sz w:val="28"/>
                <w:szCs w:val="28"/>
              </w:rPr>
            </w:pPr>
            <w:r w:rsidRPr="002E7D99">
              <w:rPr>
                <w:rStyle w:val="markedcontent"/>
                <w:sz w:val="28"/>
                <w:szCs w:val="28"/>
              </w:rPr>
              <w:t>ЧСС після</w:t>
            </w:r>
            <w:r w:rsidRPr="002E7D99">
              <w:rPr>
                <w:sz w:val="28"/>
                <w:szCs w:val="28"/>
              </w:rPr>
              <w:br/>
            </w:r>
            <w:r w:rsidRPr="002E7D99">
              <w:rPr>
                <w:rStyle w:val="markedcontent"/>
                <w:sz w:val="28"/>
                <w:szCs w:val="28"/>
              </w:rPr>
              <w:t>навантаження,</w:t>
            </w:r>
          </w:p>
          <w:p w14:paraId="20FA0062" w14:textId="69659C52" w:rsidR="002E7D99" w:rsidRPr="002E7D99" w:rsidRDefault="002E7D99" w:rsidP="002E7D99">
            <w:pPr>
              <w:jc w:val="center"/>
              <w:rPr>
                <w:rStyle w:val="markedcontent"/>
                <w:sz w:val="28"/>
                <w:szCs w:val="28"/>
              </w:rPr>
            </w:pPr>
            <w:r w:rsidRPr="002E7D99">
              <w:rPr>
                <w:rStyle w:val="markedcontent"/>
                <w:sz w:val="28"/>
                <w:szCs w:val="28"/>
              </w:rPr>
              <w:t>уд/хв.</w:t>
            </w:r>
          </w:p>
        </w:tc>
        <w:tc>
          <w:tcPr>
            <w:tcW w:w="2075" w:type="dxa"/>
            <w:gridSpan w:val="2"/>
          </w:tcPr>
          <w:p w14:paraId="395C5821" w14:textId="77777777" w:rsidR="002E7D99" w:rsidRDefault="002E7D99" w:rsidP="002E7D99">
            <w:pPr>
              <w:jc w:val="center"/>
              <w:rPr>
                <w:rStyle w:val="markedcontent"/>
                <w:sz w:val="28"/>
                <w:szCs w:val="28"/>
              </w:rPr>
            </w:pPr>
            <w:r w:rsidRPr="002E7D99">
              <w:rPr>
                <w:rStyle w:val="markedcontent"/>
                <w:sz w:val="28"/>
                <w:szCs w:val="28"/>
              </w:rPr>
              <w:t>ЧСС 2-ї хв</w:t>
            </w:r>
            <w:r w:rsidRPr="002E7D99">
              <w:rPr>
                <w:sz w:val="28"/>
                <w:szCs w:val="28"/>
              </w:rPr>
              <w:br/>
            </w:r>
            <w:r w:rsidRPr="002E7D99">
              <w:rPr>
                <w:rStyle w:val="markedcontent"/>
                <w:sz w:val="28"/>
                <w:szCs w:val="28"/>
              </w:rPr>
              <w:t>відновлення,</w:t>
            </w:r>
          </w:p>
          <w:p w14:paraId="7E68A09E" w14:textId="58FE930E" w:rsidR="002E7D99" w:rsidRPr="002E7D99" w:rsidRDefault="002E7D99" w:rsidP="002E7D99">
            <w:pPr>
              <w:jc w:val="center"/>
              <w:rPr>
                <w:rStyle w:val="markedcontent"/>
                <w:sz w:val="28"/>
                <w:szCs w:val="28"/>
              </w:rPr>
            </w:pPr>
            <w:r w:rsidRPr="002E7D99">
              <w:rPr>
                <w:rStyle w:val="markedcontent"/>
                <w:sz w:val="28"/>
                <w:szCs w:val="28"/>
              </w:rPr>
              <w:t>уд//хв</w:t>
            </w:r>
          </w:p>
        </w:tc>
      </w:tr>
      <w:tr w:rsidR="00624F3E" w14:paraId="78C5D3EB" w14:textId="77777777" w:rsidTr="00624F3E">
        <w:tc>
          <w:tcPr>
            <w:tcW w:w="1403" w:type="dxa"/>
            <w:vMerge/>
          </w:tcPr>
          <w:p w14:paraId="495308B5" w14:textId="4C0CCB37" w:rsidR="002E7D99" w:rsidRDefault="002E7D99" w:rsidP="002E7D99">
            <w:pPr>
              <w:spacing w:line="360" w:lineRule="auto"/>
              <w:jc w:val="center"/>
              <w:rPr>
                <w:rStyle w:val="markedcontent"/>
                <w:sz w:val="28"/>
                <w:szCs w:val="28"/>
              </w:rPr>
            </w:pPr>
          </w:p>
        </w:tc>
        <w:tc>
          <w:tcPr>
            <w:tcW w:w="1540" w:type="dxa"/>
            <w:vMerge/>
          </w:tcPr>
          <w:p w14:paraId="1181DE13" w14:textId="4E7306FF" w:rsidR="002E7D99" w:rsidRDefault="002E7D99" w:rsidP="002E7D99">
            <w:pPr>
              <w:spacing w:line="360" w:lineRule="auto"/>
              <w:jc w:val="center"/>
              <w:rPr>
                <w:rStyle w:val="markedcontent"/>
                <w:sz w:val="28"/>
                <w:szCs w:val="28"/>
              </w:rPr>
            </w:pPr>
          </w:p>
        </w:tc>
        <w:tc>
          <w:tcPr>
            <w:tcW w:w="1219" w:type="dxa"/>
          </w:tcPr>
          <w:p w14:paraId="3E313BF8" w14:textId="649587F0" w:rsidR="002E7D99" w:rsidRDefault="002E7D99" w:rsidP="002E7D99">
            <w:pPr>
              <w:spacing w:line="360" w:lineRule="auto"/>
              <w:jc w:val="center"/>
              <w:rPr>
                <w:rStyle w:val="markedcontent"/>
                <w:sz w:val="28"/>
                <w:szCs w:val="28"/>
              </w:rPr>
            </w:pPr>
            <w:r>
              <w:rPr>
                <w:rStyle w:val="markedcontent"/>
                <w:sz w:val="28"/>
                <w:szCs w:val="28"/>
              </w:rPr>
              <w:t>КГ</w:t>
            </w:r>
          </w:p>
        </w:tc>
        <w:tc>
          <w:tcPr>
            <w:tcW w:w="1188" w:type="dxa"/>
          </w:tcPr>
          <w:p w14:paraId="01D6745C" w14:textId="57344CEA" w:rsidR="002E7D99" w:rsidRDefault="002E7D99" w:rsidP="002E7D99">
            <w:pPr>
              <w:spacing w:line="360" w:lineRule="auto"/>
              <w:jc w:val="center"/>
              <w:rPr>
                <w:rStyle w:val="markedcontent"/>
                <w:sz w:val="28"/>
                <w:szCs w:val="28"/>
              </w:rPr>
            </w:pPr>
            <w:r>
              <w:rPr>
                <w:rStyle w:val="markedcontent"/>
                <w:sz w:val="28"/>
                <w:szCs w:val="28"/>
              </w:rPr>
              <w:t>ЕГ</w:t>
            </w:r>
          </w:p>
        </w:tc>
        <w:tc>
          <w:tcPr>
            <w:tcW w:w="958" w:type="dxa"/>
          </w:tcPr>
          <w:p w14:paraId="1B3AAA0B" w14:textId="60E47FD9" w:rsidR="002E7D99" w:rsidRDefault="002E7D99" w:rsidP="002E7D99">
            <w:pPr>
              <w:spacing w:line="360" w:lineRule="auto"/>
              <w:jc w:val="center"/>
              <w:rPr>
                <w:rStyle w:val="markedcontent"/>
                <w:sz w:val="28"/>
                <w:szCs w:val="28"/>
              </w:rPr>
            </w:pPr>
            <w:r>
              <w:rPr>
                <w:rStyle w:val="markedcontent"/>
                <w:sz w:val="28"/>
                <w:szCs w:val="28"/>
              </w:rPr>
              <w:t>КГ</w:t>
            </w:r>
          </w:p>
        </w:tc>
        <w:tc>
          <w:tcPr>
            <w:tcW w:w="1188" w:type="dxa"/>
          </w:tcPr>
          <w:p w14:paraId="349A1974" w14:textId="3D72AD23" w:rsidR="002E7D99" w:rsidRDefault="002E7D99" w:rsidP="002E7D99">
            <w:pPr>
              <w:spacing w:line="360" w:lineRule="auto"/>
              <w:jc w:val="center"/>
              <w:rPr>
                <w:rStyle w:val="markedcontent"/>
                <w:sz w:val="28"/>
                <w:szCs w:val="28"/>
              </w:rPr>
            </w:pPr>
            <w:r>
              <w:rPr>
                <w:rStyle w:val="markedcontent"/>
                <w:sz w:val="28"/>
                <w:szCs w:val="28"/>
              </w:rPr>
              <w:t>ЕГ</w:t>
            </w:r>
          </w:p>
        </w:tc>
        <w:tc>
          <w:tcPr>
            <w:tcW w:w="887" w:type="dxa"/>
          </w:tcPr>
          <w:p w14:paraId="16CF3D20" w14:textId="1DEA9089" w:rsidR="002E7D99" w:rsidRDefault="002E7D99" w:rsidP="002E7D99">
            <w:pPr>
              <w:spacing w:line="360" w:lineRule="auto"/>
              <w:jc w:val="center"/>
              <w:rPr>
                <w:rStyle w:val="markedcontent"/>
                <w:sz w:val="28"/>
                <w:szCs w:val="28"/>
              </w:rPr>
            </w:pPr>
            <w:r>
              <w:rPr>
                <w:rStyle w:val="markedcontent"/>
                <w:sz w:val="28"/>
                <w:szCs w:val="28"/>
              </w:rPr>
              <w:t>КГ</w:t>
            </w:r>
          </w:p>
        </w:tc>
        <w:tc>
          <w:tcPr>
            <w:tcW w:w="1188" w:type="dxa"/>
          </w:tcPr>
          <w:p w14:paraId="2768C121" w14:textId="7E15452D" w:rsidR="002E7D99" w:rsidRDefault="002E7D99" w:rsidP="002E7D99">
            <w:pPr>
              <w:spacing w:line="360" w:lineRule="auto"/>
              <w:jc w:val="center"/>
              <w:rPr>
                <w:rStyle w:val="markedcontent"/>
                <w:sz w:val="28"/>
                <w:szCs w:val="28"/>
              </w:rPr>
            </w:pPr>
            <w:r>
              <w:rPr>
                <w:rStyle w:val="markedcontent"/>
                <w:sz w:val="28"/>
                <w:szCs w:val="28"/>
              </w:rPr>
              <w:t>ЕГ</w:t>
            </w:r>
          </w:p>
        </w:tc>
      </w:tr>
      <w:tr w:rsidR="00624F3E" w14:paraId="4B03DEB1" w14:textId="77777777" w:rsidTr="00624F3E">
        <w:tc>
          <w:tcPr>
            <w:tcW w:w="1403" w:type="dxa"/>
          </w:tcPr>
          <w:p w14:paraId="585FE2C5" w14:textId="21DCCC8E" w:rsidR="002E7D99" w:rsidRDefault="002E7D99" w:rsidP="002E7D99">
            <w:pPr>
              <w:spacing w:line="360" w:lineRule="auto"/>
              <w:jc w:val="center"/>
              <w:rPr>
                <w:rStyle w:val="markedcontent"/>
                <w:sz w:val="28"/>
                <w:szCs w:val="28"/>
              </w:rPr>
            </w:pPr>
            <w:r>
              <w:rPr>
                <w:rStyle w:val="markedcontent"/>
                <w:sz w:val="28"/>
                <w:szCs w:val="28"/>
              </w:rPr>
              <w:t>30 присідань</w:t>
            </w:r>
          </w:p>
        </w:tc>
        <w:tc>
          <w:tcPr>
            <w:tcW w:w="1540" w:type="dxa"/>
          </w:tcPr>
          <w:p w14:paraId="718B77E7" w14:textId="4540C9D7" w:rsidR="002E7D99" w:rsidRPr="00EE7881" w:rsidRDefault="00EE7881" w:rsidP="002E7D99">
            <w:pPr>
              <w:spacing w:line="360" w:lineRule="auto"/>
              <w:jc w:val="center"/>
              <w:rPr>
                <w:rStyle w:val="markedcontent"/>
                <w:sz w:val="28"/>
                <w:szCs w:val="28"/>
              </w:rPr>
            </w:pPr>
            <w:r>
              <w:rPr>
                <w:rStyle w:val="markedcontent"/>
                <w:sz w:val="28"/>
                <w:szCs w:val="28"/>
                <w:lang w:val="en-US"/>
              </w:rPr>
              <w:t>n</w:t>
            </w:r>
            <w:r>
              <w:rPr>
                <w:rStyle w:val="markedcontent"/>
                <w:sz w:val="28"/>
                <w:szCs w:val="28"/>
              </w:rPr>
              <w:t>=30</w:t>
            </w:r>
          </w:p>
        </w:tc>
        <w:tc>
          <w:tcPr>
            <w:tcW w:w="1219" w:type="dxa"/>
          </w:tcPr>
          <w:p w14:paraId="0E83DF0B" w14:textId="741E8CD7" w:rsidR="002E7D99" w:rsidRPr="00624F3E" w:rsidRDefault="00624F3E" w:rsidP="002E7D99">
            <w:pPr>
              <w:spacing w:line="360" w:lineRule="auto"/>
              <w:jc w:val="center"/>
              <w:rPr>
                <w:rStyle w:val="markedcontent"/>
                <w:sz w:val="28"/>
                <w:szCs w:val="28"/>
              </w:rPr>
            </w:pPr>
            <w:r w:rsidRPr="00624F3E">
              <w:rPr>
                <w:rStyle w:val="markedcontent"/>
                <w:sz w:val="28"/>
                <w:szCs w:val="28"/>
              </w:rPr>
              <w:t>89 ± 2,2</w:t>
            </w:r>
          </w:p>
        </w:tc>
        <w:tc>
          <w:tcPr>
            <w:tcW w:w="1188" w:type="dxa"/>
          </w:tcPr>
          <w:p w14:paraId="741061DD" w14:textId="533D1011" w:rsidR="002E7D99" w:rsidRPr="00624F3E" w:rsidRDefault="00EE7881" w:rsidP="002E7D99">
            <w:pPr>
              <w:spacing w:line="360" w:lineRule="auto"/>
              <w:jc w:val="center"/>
              <w:rPr>
                <w:rStyle w:val="markedcontent"/>
                <w:sz w:val="28"/>
                <w:szCs w:val="28"/>
              </w:rPr>
            </w:pPr>
            <w:r w:rsidRPr="00624F3E">
              <w:rPr>
                <w:rStyle w:val="markedcontent"/>
                <w:sz w:val="28"/>
                <w:szCs w:val="28"/>
              </w:rPr>
              <w:t>73.8±1.29</w:t>
            </w:r>
          </w:p>
        </w:tc>
        <w:tc>
          <w:tcPr>
            <w:tcW w:w="958" w:type="dxa"/>
          </w:tcPr>
          <w:p w14:paraId="33875652" w14:textId="4FB1E1F1" w:rsidR="002E7D99" w:rsidRPr="00624F3E" w:rsidRDefault="00646A3E" w:rsidP="002E7D99">
            <w:pPr>
              <w:spacing w:line="360" w:lineRule="auto"/>
              <w:jc w:val="center"/>
              <w:rPr>
                <w:rStyle w:val="markedcontent"/>
                <w:sz w:val="28"/>
                <w:szCs w:val="28"/>
              </w:rPr>
            </w:pPr>
            <w:r>
              <w:rPr>
                <w:rStyle w:val="markedcontent"/>
                <w:sz w:val="28"/>
                <w:szCs w:val="28"/>
              </w:rPr>
              <w:t>93</w:t>
            </w:r>
            <w:r w:rsidRPr="00624F3E">
              <w:rPr>
                <w:rStyle w:val="markedcontent"/>
                <w:sz w:val="28"/>
                <w:szCs w:val="28"/>
              </w:rPr>
              <w:t>±1.29</w:t>
            </w:r>
          </w:p>
        </w:tc>
        <w:tc>
          <w:tcPr>
            <w:tcW w:w="1188" w:type="dxa"/>
          </w:tcPr>
          <w:p w14:paraId="6A074527" w14:textId="7EDEA446" w:rsidR="002E7D99" w:rsidRPr="00624F3E" w:rsidRDefault="00EE7881" w:rsidP="002E7D99">
            <w:pPr>
              <w:spacing w:line="360" w:lineRule="auto"/>
              <w:jc w:val="center"/>
              <w:rPr>
                <w:rStyle w:val="markedcontent"/>
                <w:sz w:val="28"/>
                <w:szCs w:val="28"/>
              </w:rPr>
            </w:pPr>
            <w:r w:rsidRPr="00624F3E">
              <w:rPr>
                <w:rStyle w:val="markedcontent"/>
                <w:sz w:val="28"/>
                <w:szCs w:val="28"/>
              </w:rPr>
              <w:t>90.6±1.29</w:t>
            </w:r>
          </w:p>
        </w:tc>
        <w:tc>
          <w:tcPr>
            <w:tcW w:w="887" w:type="dxa"/>
          </w:tcPr>
          <w:p w14:paraId="33F4E04E" w14:textId="19A82611" w:rsidR="002E7D99" w:rsidRPr="00624F3E" w:rsidRDefault="00FE6FD3" w:rsidP="002E7D99">
            <w:pPr>
              <w:spacing w:line="360" w:lineRule="auto"/>
              <w:jc w:val="center"/>
              <w:rPr>
                <w:rStyle w:val="markedcontent"/>
                <w:sz w:val="28"/>
                <w:szCs w:val="28"/>
              </w:rPr>
            </w:pPr>
            <w:r w:rsidRPr="00624F3E">
              <w:rPr>
                <w:rStyle w:val="markedcontent"/>
                <w:sz w:val="28"/>
                <w:szCs w:val="28"/>
              </w:rPr>
              <w:t>8</w:t>
            </w:r>
            <w:r>
              <w:rPr>
                <w:rStyle w:val="markedcontent"/>
                <w:sz w:val="28"/>
                <w:szCs w:val="28"/>
              </w:rPr>
              <w:t>7</w:t>
            </w:r>
            <w:r w:rsidRPr="00624F3E">
              <w:rPr>
                <w:rStyle w:val="markedcontent"/>
                <w:sz w:val="28"/>
                <w:szCs w:val="28"/>
              </w:rPr>
              <w:t>.2±3.24</w:t>
            </w:r>
          </w:p>
        </w:tc>
        <w:tc>
          <w:tcPr>
            <w:tcW w:w="1188" w:type="dxa"/>
          </w:tcPr>
          <w:p w14:paraId="544DE2D5" w14:textId="4CE2EA18" w:rsidR="002E7D99" w:rsidRPr="00624F3E" w:rsidRDefault="00EE7881" w:rsidP="002E7D99">
            <w:pPr>
              <w:spacing w:line="360" w:lineRule="auto"/>
              <w:jc w:val="center"/>
              <w:rPr>
                <w:rStyle w:val="markedcontent"/>
                <w:sz w:val="28"/>
                <w:szCs w:val="28"/>
              </w:rPr>
            </w:pPr>
            <w:r w:rsidRPr="00624F3E">
              <w:rPr>
                <w:rStyle w:val="markedcontent"/>
                <w:sz w:val="28"/>
                <w:szCs w:val="28"/>
              </w:rPr>
              <w:t>85.2±3.24</w:t>
            </w:r>
          </w:p>
        </w:tc>
      </w:tr>
      <w:tr w:rsidR="00624F3E" w14:paraId="3B68EC66" w14:textId="77777777" w:rsidTr="00624F3E">
        <w:tc>
          <w:tcPr>
            <w:tcW w:w="1403" w:type="dxa"/>
          </w:tcPr>
          <w:p w14:paraId="7FFCBA9C" w14:textId="409A95CF" w:rsidR="002E7D99" w:rsidRDefault="002E7D99" w:rsidP="002E7D99">
            <w:pPr>
              <w:spacing w:line="360" w:lineRule="auto"/>
              <w:jc w:val="center"/>
              <w:rPr>
                <w:rStyle w:val="markedcontent"/>
                <w:sz w:val="28"/>
                <w:szCs w:val="28"/>
              </w:rPr>
            </w:pPr>
            <w:r>
              <w:rPr>
                <w:rStyle w:val="markedcontent"/>
                <w:sz w:val="28"/>
                <w:szCs w:val="28"/>
              </w:rPr>
              <w:t>15 кидків</w:t>
            </w:r>
          </w:p>
        </w:tc>
        <w:tc>
          <w:tcPr>
            <w:tcW w:w="1540" w:type="dxa"/>
          </w:tcPr>
          <w:p w14:paraId="1D8FF26D" w14:textId="45945DBC" w:rsidR="002E7D99" w:rsidRDefault="00EE7881" w:rsidP="002E7D99">
            <w:pPr>
              <w:spacing w:line="360" w:lineRule="auto"/>
              <w:jc w:val="center"/>
              <w:rPr>
                <w:rStyle w:val="markedcontent"/>
                <w:rFonts w:ascii="Arial" w:hAnsi="Arial" w:cs="Arial"/>
                <w:sz w:val="38"/>
                <w:szCs w:val="38"/>
              </w:rPr>
            </w:pPr>
            <w:r>
              <w:rPr>
                <w:rStyle w:val="markedcontent"/>
                <w:sz w:val="28"/>
                <w:szCs w:val="28"/>
                <w:lang w:val="en-US"/>
              </w:rPr>
              <w:t>n</w:t>
            </w:r>
            <w:r>
              <w:rPr>
                <w:rStyle w:val="markedcontent"/>
                <w:sz w:val="28"/>
                <w:szCs w:val="28"/>
              </w:rPr>
              <w:t>=30</w:t>
            </w:r>
          </w:p>
        </w:tc>
        <w:tc>
          <w:tcPr>
            <w:tcW w:w="1219" w:type="dxa"/>
          </w:tcPr>
          <w:p w14:paraId="36540DE6" w14:textId="690F204F" w:rsidR="002E7D99" w:rsidRPr="00624F3E" w:rsidRDefault="00624F3E" w:rsidP="002E7D99">
            <w:pPr>
              <w:spacing w:line="360" w:lineRule="auto"/>
              <w:jc w:val="center"/>
              <w:rPr>
                <w:rStyle w:val="markedcontent"/>
                <w:sz w:val="28"/>
                <w:szCs w:val="28"/>
              </w:rPr>
            </w:pPr>
            <w:r w:rsidRPr="00624F3E">
              <w:rPr>
                <w:rStyle w:val="markedcontent"/>
                <w:sz w:val="28"/>
                <w:szCs w:val="28"/>
              </w:rPr>
              <w:t>85,4 ± 2,4</w:t>
            </w:r>
          </w:p>
        </w:tc>
        <w:tc>
          <w:tcPr>
            <w:tcW w:w="1188" w:type="dxa"/>
          </w:tcPr>
          <w:p w14:paraId="51A60346" w14:textId="6CF15A28" w:rsidR="002E7D99" w:rsidRPr="00624F3E" w:rsidRDefault="00EE7881" w:rsidP="002E7D99">
            <w:pPr>
              <w:spacing w:line="360" w:lineRule="auto"/>
              <w:jc w:val="center"/>
              <w:rPr>
                <w:rStyle w:val="markedcontent"/>
                <w:sz w:val="28"/>
                <w:szCs w:val="28"/>
              </w:rPr>
            </w:pPr>
            <w:r w:rsidRPr="00624F3E">
              <w:rPr>
                <w:rStyle w:val="markedcontent"/>
                <w:sz w:val="28"/>
                <w:szCs w:val="28"/>
              </w:rPr>
              <w:t>71.4±1.29</w:t>
            </w:r>
          </w:p>
        </w:tc>
        <w:tc>
          <w:tcPr>
            <w:tcW w:w="958" w:type="dxa"/>
          </w:tcPr>
          <w:p w14:paraId="68D882A6" w14:textId="7100DBBD" w:rsidR="002E7D99" w:rsidRPr="00624F3E" w:rsidRDefault="00646A3E" w:rsidP="002E7D99">
            <w:pPr>
              <w:spacing w:line="360" w:lineRule="auto"/>
              <w:jc w:val="center"/>
              <w:rPr>
                <w:rStyle w:val="markedcontent"/>
                <w:sz w:val="28"/>
                <w:szCs w:val="28"/>
              </w:rPr>
            </w:pPr>
            <w:r w:rsidRPr="00624F3E">
              <w:rPr>
                <w:rStyle w:val="markedcontent"/>
                <w:sz w:val="28"/>
                <w:szCs w:val="28"/>
              </w:rPr>
              <w:t>9</w:t>
            </w:r>
            <w:r>
              <w:rPr>
                <w:rStyle w:val="markedcontent"/>
                <w:sz w:val="28"/>
                <w:szCs w:val="28"/>
              </w:rPr>
              <w:t>2</w:t>
            </w:r>
            <w:r w:rsidRPr="00624F3E">
              <w:rPr>
                <w:rStyle w:val="markedcontent"/>
                <w:sz w:val="28"/>
                <w:szCs w:val="28"/>
              </w:rPr>
              <w:t>.2±1.29</w:t>
            </w:r>
          </w:p>
        </w:tc>
        <w:tc>
          <w:tcPr>
            <w:tcW w:w="1188" w:type="dxa"/>
          </w:tcPr>
          <w:p w14:paraId="5518FB90" w14:textId="4794283B" w:rsidR="002E7D99" w:rsidRPr="00624F3E" w:rsidRDefault="00EE7881" w:rsidP="002E7D99">
            <w:pPr>
              <w:spacing w:line="360" w:lineRule="auto"/>
              <w:jc w:val="center"/>
              <w:rPr>
                <w:rStyle w:val="markedcontent"/>
                <w:sz w:val="28"/>
                <w:szCs w:val="28"/>
              </w:rPr>
            </w:pPr>
            <w:r w:rsidRPr="00624F3E">
              <w:rPr>
                <w:rStyle w:val="markedcontent"/>
                <w:sz w:val="28"/>
                <w:szCs w:val="28"/>
              </w:rPr>
              <w:t>91.2±1.29</w:t>
            </w:r>
          </w:p>
        </w:tc>
        <w:tc>
          <w:tcPr>
            <w:tcW w:w="887" w:type="dxa"/>
          </w:tcPr>
          <w:p w14:paraId="3A779450" w14:textId="18401F4B" w:rsidR="002E7D99" w:rsidRPr="00624F3E" w:rsidRDefault="00FE6FD3" w:rsidP="002E7D99">
            <w:pPr>
              <w:spacing w:line="360" w:lineRule="auto"/>
              <w:jc w:val="center"/>
              <w:rPr>
                <w:rStyle w:val="markedcontent"/>
                <w:sz w:val="28"/>
                <w:szCs w:val="28"/>
              </w:rPr>
            </w:pPr>
            <w:r w:rsidRPr="00624F3E">
              <w:rPr>
                <w:rStyle w:val="markedcontent"/>
                <w:sz w:val="28"/>
                <w:szCs w:val="28"/>
              </w:rPr>
              <w:t>7</w:t>
            </w:r>
            <w:r>
              <w:rPr>
                <w:rStyle w:val="markedcontent"/>
                <w:sz w:val="28"/>
                <w:szCs w:val="28"/>
              </w:rPr>
              <w:t>9</w:t>
            </w:r>
            <w:r w:rsidRPr="00624F3E">
              <w:rPr>
                <w:rStyle w:val="markedcontent"/>
                <w:sz w:val="28"/>
                <w:szCs w:val="28"/>
              </w:rPr>
              <w:t>.6±1.94</w:t>
            </w:r>
          </w:p>
        </w:tc>
        <w:tc>
          <w:tcPr>
            <w:tcW w:w="1188" w:type="dxa"/>
          </w:tcPr>
          <w:p w14:paraId="1881821A" w14:textId="26DD62B6" w:rsidR="002E7D99" w:rsidRPr="00624F3E" w:rsidRDefault="00EE7881" w:rsidP="002E7D99">
            <w:pPr>
              <w:spacing w:line="360" w:lineRule="auto"/>
              <w:jc w:val="center"/>
              <w:rPr>
                <w:rStyle w:val="markedcontent"/>
                <w:sz w:val="28"/>
                <w:szCs w:val="28"/>
              </w:rPr>
            </w:pPr>
            <w:r w:rsidRPr="00624F3E">
              <w:rPr>
                <w:rStyle w:val="markedcontent"/>
                <w:sz w:val="28"/>
                <w:szCs w:val="28"/>
              </w:rPr>
              <w:t>78.6±1.94</w:t>
            </w:r>
          </w:p>
        </w:tc>
      </w:tr>
    </w:tbl>
    <w:p w14:paraId="0258F32F" w14:textId="77777777" w:rsidR="002E7D99" w:rsidRPr="002E7D99" w:rsidRDefault="002E7D99" w:rsidP="002E7D99">
      <w:pPr>
        <w:spacing w:after="0" w:line="360" w:lineRule="auto"/>
        <w:ind w:firstLine="709"/>
        <w:jc w:val="center"/>
        <w:rPr>
          <w:rStyle w:val="markedcontent"/>
          <w:rFonts w:ascii="Times New Roman" w:hAnsi="Times New Roman" w:cs="Times New Roman"/>
          <w:sz w:val="28"/>
          <w:szCs w:val="28"/>
          <w:lang w:val="uk-UA"/>
        </w:rPr>
      </w:pPr>
    </w:p>
    <w:p w14:paraId="28989F8F" w14:textId="77777777" w:rsidR="00DA2C1D" w:rsidRPr="00DA2C1D" w:rsidRDefault="00DA2C1D" w:rsidP="00DA2C1D">
      <w:pPr>
        <w:spacing w:after="0" w:line="360" w:lineRule="auto"/>
        <w:ind w:firstLine="709"/>
        <w:jc w:val="both"/>
        <w:rPr>
          <w:rStyle w:val="markedcontent"/>
          <w:rFonts w:ascii="Times New Roman" w:hAnsi="Times New Roman" w:cs="Times New Roman"/>
          <w:sz w:val="28"/>
          <w:szCs w:val="28"/>
          <w:lang w:val="uk-UA"/>
        </w:rPr>
      </w:pPr>
    </w:p>
    <w:p w14:paraId="55E45E3E" w14:textId="29C4A629" w:rsidR="006A3314" w:rsidRDefault="008931CC" w:rsidP="00DD34D0">
      <w:pPr>
        <w:spacing w:after="0" w:line="360" w:lineRule="auto"/>
        <w:ind w:firstLine="709"/>
        <w:jc w:val="both"/>
        <w:rPr>
          <w:rStyle w:val="markedcontent"/>
          <w:rFonts w:ascii="Times New Roman" w:hAnsi="Times New Roman" w:cs="Times New Roman"/>
          <w:sz w:val="28"/>
          <w:szCs w:val="28"/>
          <w:lang w:val="uk-UA"/>
        </w:rPr>
      </w:pPr>
      <w:r w:rsidRPr="008931CC">
        <w:rPr>
          <w:rStyle w:val="markedcontent"/>
          <w:rFonts w:ascii="Times New Roman" w:hAnsi="Times New Roman" w:cs="Times New Roman"/>
          <w:sz w:val="28"/>
          <w:szCs w:val="28"/>
          <w:lang w:val="uk-UA"/>
        </w:rPr>
        <w:t>Диференційована оцінка результатів максимальної частоти рухів юних</w:t>
      </w:r>
      <w:r>
        <w:rPr>
          <w:rFonts w:ascii="Times New Roman" w:hAnsi="Times New Roman" w:cs="Times New Roman"/>
          <w:sz w:val="28"/>
          <w:szCs w:val="28"/>
          <w:lang w:val="uk-UA"/>
        </w:rPr>
        <w:t xml:space="preserve"> </w:t>
      </w:r>
      <w:r w:rsidRPr="008931CC">
        <w:rPr>
          <w:rStyle w:val="markedcontent"/>
          <w:rFonts w:ascii="Times New Roman" w:hAnsi="Times New Roman" w:cs="Times New Roman"/>
          <w:sz w:val="28"/>
          <w:szCs w:val="28"/>
          <w:lang w:val="uk-UA"/>
        </w:rPr>
        <w:t>дзюдоїстів за показниками тепінгметрії відображена в таблиці 3.</w:t>
      </w:r>
      <w:r w:rsidR="001D774F">
        <w:rPr>
          <w:rStyle w:val="markedcontent"/>
          <w:rFonts w:ascii="Times New Roman" w:hAnsi="Times New Roman" w:cs="Times New Roman"/>
          <w:sz w:val="28"/>
          <w:szCs w:val="28"/>
          <w:lang w:val="uk-UA"/>
        </w:rPr>
        <w:t>3</w:t>
      </w:r>
      <w:r w:rsidRPr="008931CC">
        <w:rPr>
          <w:rStyle w:val="markedcontent"/>
          <w:rFonts w:ascii="Times New Roman" w:hAnsi="Times New Roman" w:cs="Times New Roman"/>
          <w:sz w:val="28"/>
          <w:szCs w:val="28"/>
          <w:lang w:val="uk-UA"/>
        </w:rPr>
        <w:t>.</w:t>
      </w:r>
    </w:p>
    <w:p w14:paraId="3545ECC9" w14:textId="6F43B877" w:rsidR="005F429B" w:rsidRPr="00DB5FD0" w:rsidRDefault="005F429B" w:rsidP="005F429B">
      <w:pPr>
        <w:spacing w:after="0" w:line="360" w:lineRule="auto"/>
        <w:ind w:firstLine="709"/>
        <w:jc w:val="right"/>
        <w:rPr>
          <w:rStyle w:val="markedcontent"/>
          <w:rFonts w:ascii="Times New Roman" w:hAnsi="Times New Roman" w:cs="Times New Roman"/>
          <w:sz w:val="28"/>
          <w:szCs w:val="28"/>
          <w:lang w:val="uk-UA"/>
        </w:rPr>
      </w:pPr>
      <w:r w:rsidRPr="00DB5FD0">
        <w:rPr>
          <w:rStyle w:val="markedcontent"/>
          <w:rFonts w:ascii="Times New Roman" w:hAnsi="Times New Roman" w:cs="Times New Roman"/>
          <w:sz w:val="28"/>
          <w:szCs w:val="28"/>
          <w:lang w:val="uk-UA"/>
        </w:rPr>
        <w:t>Таблиця 3.</w:t>
      </w:r>
      <w:r w:rsidR="001D774F">
        <w:rPr>
          <w:rStyle w:val="markedcontent"/>
          <w:rFonts w:ascii="Times New Roman" w:hAnsi="Times New Roman" w:cs="Times New Roman"/>
          <w:sz w:val="28"/>
          <w:szCs w:val="28"/>
          <w:lang w:val="uk-UA"/>
        </w:rPr>
        <w:t>3</w:t>
      </w:r>
      <w:r w:rsidRPr="00DB5FD0">
        <w:rPr>
          <w:rStyle w:val="markedcontent"/>
          <w:rFonts w:ascii="Times New Roman" w:hAnsi="Times New Roman" w:cs="Times New Roman"/>
          <w:sz w:val="28"/>
          <w:szCs w:val="28"/>
          <w:lang w:val="uk-UA"/>
        </w:rPr>
        <w:t>.</w:t>
      </w:r>
    </w:p>
    <w:p w14:paraId="41186CB9" w14:textId="2DDB1D8C" w:rsidR="005F429B" w:rsidRDefault="00DB5FD0" w:rsidP="00DB5FD0">
      <w:pPr>
        <w:spacing w:after="0" w:line="360" w:lineRule="auto"/>
        <w:ind w:firstLine="709"/>
        <w:jc w:val="center"/>
        <w:rPr>
          <w:rStyle w:val="markedcontent"/>
          <w:rFonts w:ascii="Times New Roman" w:hAnsi="Times New Roman" w:cs="Times New Roman"/>
          <w:sz w:val="28"/>
          <w:szCs w:val="28"/>
          <w:lang w:val="uk-UA"/>
        </w:rPr>
      </w:pPr>
      <w:r w:rsidRPr="00DB5FD0">
        <w:rPr>
          <w:rStyle w:val="markedcontent"/>
          <w:rFonts w:ascii="Times New Roman" w:hAnsi="Times New Roman" w:cs="Times New Roman"/>
          <w:sz w:val="28"/>
          <w:szCs w:val="28"/>
          <w:lang w:val="uk-UA"/>
        </w:rPr>
        <w:t>Диференційована оцінка результатів максимальної частоти рухів юних</w:t>
      </w:r>
      <w:r w:rsidRPr="00DB5FD0">
        <w:rPr>
          <w:rFonts w:ascii="Times New Roman" w:hAnsi="Times New Roman" w:cs="Times New Roman"/>
          <w:sz w:val="28"/>
          <w:szCs w:val="28"/>
          <w:lang w:val="uk-UA"/>
        </w:rPr>
        <w:br/>
      </w:r>
      <w:r w:rsidRPr="00DB5FD0">
        <w:rPr>
          <w:rStyle w:val="markedcontent"/>
          <w:rFonts w:ascii="Times New Roman" w:hAnsi="Times New Roman" w:cs="Times New Roman"/>
          <w:sz w:val="28"/>
          <w:szCs w:val="28"/>
          <w:lang w:val="uk-UA"/>
        </w:rPr>
        <w:t>дзюдоїстів за показниками тепінгметрії</w:t>
      </w:r>
    </w:p>
    <w:tbl>
      <w:tblPr>
        <w:tblStyle w:val="a3"/>
        <w:tblW w:w="0" w:type="auto"/>
        <w:tblLook w:val="04A0" w:firstRow="1" w:lastRow="0" w:firstColumn="1" w:lastColumn="0" w:noHBand="0" w:noVBand="1"/>
      </w:tblPr>
      <w:tblGrid>
        <w:gridCol w:w="1101"/>
        <w:gridCol w:w="4819"/>
        <w:gridCol w:w="1676"/>
        <w:gridCol w:w="1975"/>
      </w:tblGrid>
      <w:tr w:rsidR="00DB5FD0" w14:paraId="6CF4C663" w14:textId="77777777" w:rsidTr="00DB5FD0">
        <w:trPr>
          <w:trHeight w:val="627"/>
        </w:trPr>
        <w:tc>
          <w:tcPr>
            <w:tcW w:w="1101" w:type="dxa"/>
            <w:vMerge w:val="restart"/>
          </w:tcPr>
          <w:p w14:paraId="58AEB96B" w14:textId="2896CC35" w:rsidR="00DB5FD0" w:rsidRPr="00546ACD" w:rsidRDefault="00546ACD" w:rsidP="00546ACD">
            <w:pPr>
              <w:spacing w:line="360" w:lineRule="auto"/>
              <w:jc w:val="center"/>
              <w:rPr>
                <w:color w:val="000000"/>
                <w:sz w:val="28"/>
                <w:szCs w:val="28"/>
              </w:rPr>
            </w:pPr>
            <w:r>
              <w:rPr>
                <w:sz w:val="28"/>
                <w:szCs w:val="28"/>
              </w:rPr>
              <w:t>№</w:t>
            </w:r>
            <w:r w:rsidR="00DB5FD0" w:rsidRPr="00546ACD">
              <w:rPr>
                <w:sz w:val="28"/>
                <w:szCs w:val="28"/>
              </w:rPr>
              <w:br/>
            </w:r>
            <w:r w:rsidR="00DB5FD0" w:rsidRPr="00546ACD">
              <w:rPr>
                <w:rStyle w:val="markedcontent"/>
                <w:sz w:val="28"/>
                <w:szCs w:val="28"/>
              </w:rPr>
              <w:t>з/п</w:t>
            </w:r>
          </w:p>
        </w:tc>
        <w:tc>
          <w:tcPr>
            <w:tcW w:w="4819" w:type="dxa"/>
            <w:vMerge w:val="restart"/>
          </w:tcPr>
          <w:p w14:paraId="420C286B" w14:textId="554222D6" w:rsidR="00DB5FD0" w:rsidRPr="00546ACD" w:rsidRDefault="00DB5FD0" w:rsidP="00546ACD">
            <w:pPr>
              <w:spacing w:line="360" w:lineRule="auto"/>
              <w:jc w:val="center"/>
              <w:rPr>
                <w:color w:val="000000"/>
                <w:sz w:val="28"/>
                <w:szCs w:val="28"/>
              </w:rPr>
            </w:pPr>
            <w:r w:rsidRPr="00546ACD">
              <w:rPr>
                <w:rStyle w:val="markedcontent"/>
                <w:sz w:val="28"/>
                <w:szCs w:val="28"/>
              </w:rPr>
              <w:t xml:space="preserve">Показник </w:t>
            </w:r>
            <w:r w:rsidRPr="00EC2134">
              <w:rPr>
                <w:rStyle w:val="markedcontent"/>
                <w:sz w:val="28"/>
                <w:szCs w:val="28"/>
              </w:rPr>
              <w:t>тепінг-тесту</w:t>
            </w:r>
            <w:r w:rsidR="00EC2134" w:rsidRPr="00EC2134">
              <w:rPr>
                <w:rStyle w:val="markedcontent"/>
                <w:sz w:val="28"/>
                <w:szCs w:val="28"/>
              </w:rPr>
              <w:t xml:space="preserve"> та рівень підготовленості</w:t>
            </w:r>
          </w:p>
        </w:tc>
        <w:tc>
          <w:tcPr>
            <w:tcW w:w="3651" w:type="dxa"/>
            <w:gridSpan w:val="2"/>
          </w:tcPr>
          <w:p w14:paraId="677775F3" w14:textId="6BEB44DC" w:rsidR="00DB5FD0" w:rsidRPr="00546ACD" w:rsidRDefault="00DB5FD0" w:rsidP="00546ACD">
            <w:pPr>
              <w:spacing w:line="360" w:lineRule="auto"/>
              <w:jc w:val="center"/>
              <w:rPr>
                <w:color w:val="000000"/>
                <w:sz w:val="28"/>
                <w:szCs w:val="28"/>
              </w:rPr>
            </w:pPr>
            <w:r w:rsidRPr="00546ACD">
              <w:rPr>
                <w:rStyle w:val="markedcontent"/>
                <w:sz w:val="28"/>
                <w:szCs w:val="28"/>
              </w:rPr>
              <w:t>Рівень підготовленості</w:t>
            </w:r>
          </w:p>
        </w:tc>
      </w:tr>
      <w:tr w:rsidR="00EC2134" w14:paraId="04C10A2A" w14:textId="495C1FB8" w:rsidTr="00EC2134">
        <w:trPr>
          <w:trHeight w:val="442"/>
        </w:trPr>
        <w:tc>
          <w:tcPr>
            <w:tcW w:w="1101" w:type="dxa"/>
            <w:vMerge/>
          </w:tcPr>
          <w:p w14:paraId="4489680C" w14:textId="77777777" w:rsidR="00EC2134" w:rsidRPr="00546ACD" w:rsidRDefault="00EC2134" w:rsidP="00546ACD">
            <w:pPr>
              <w:spacing w:line="360" w:lineRule="auto"/>
              <w:jc w:val="center"/>
              <w:rPr>
                <w:rStyle w:val="markedcontent"/>
                <w:sz w:val="28"/>
                <w:szCs w:val="28"/>
              </w:rPr>
            </w:pPr>
          </w:p>
        </w:tc>
        <w:tc>
          <w:tcPr>
            <w:tcW w:w="4819" w:type="dxa"/>
            <w:vMerge/>
          </w:tcPr>
          <w:p w14:paraId="66697D1B" w14:textId="77777777" w:rsidR="00EC2134" w:rsidRPr="00546ACD" w:rsidRDefault="00EC2134" w:rsidP="00546ACD">
            <w:pPr>
              <w:spacing w:line="360" w:lineRule="auto"/>
              <w:jc w:val="center"/>
              <w:rPr>
                <w:rStyle w:val="markedcontent"/>
                <w:sz w:val="28"/>
                <w:szCs w:val="28"/>
              </w:rPr>
            </w:pPr>
          </w:p>
        </w:tc>
        <w:tc>
          <w:tcPr>
            <w:tcW w:w="1676" w:type="dxa"/>
          </w:tcPr>
          <w:p w14:paraId="77F17276" w14:textId="4C12BE7F" w:rsidR="00EC2134" w:rsidRPr="00546ACD" w:rsidRDefault="00EC2134" w:rsidP="00546ACD">
            <w:pPr>
              <w:spacing w:line="360" w:lineRule="auto"/>
              <w:jc w:val="center"/>
              <w:rPr>
                <w:rStyle w:val="markedcontent"/>
                <w:sz w:val="28"/>
                <w:szCs w:val="28"/>
              </w:rPr>
            </w:pPr>
            <w:r>
              <w:rPr>
                <w:rStyle w:val="markedcontent"/>
                <w:sz w:val="28"/>
                <w:szCs w:val="28"/>
              </w:rPr>
              <w:t>КГ</w:t>
            </w:r>
          </w:p>
        </w:tc>
        <w:tc>
          <w:tcPr>
            <w:tcW w:w="1975" w:type="dxa"/>
          </w:tcPr>
          <w:p w14:paraId="6E39B23A" w14:textId="443BB016" w:rsidR="00EC2134" w:rsidRPr="00546ACD" w:rsidRDefault="00EC2134" w:rsidP="00546ACD">
            <w:pPr>
              <w:spacing w:line="360" w:lineRule="auto"/>
              <w:jc w:val="center"/>
              <w:rPr>
                <w:rStyle w:val="markedcontent"/>
                <w:sz w:val="28"/>
                <w:szCs w:val="28"/>
              </w:rPr>
            </w:pPr>
            <w:r>
              <w:rPr>
                <w:rStyle w:val="markedcontent"/>
                <w:sz w:val="28"/>
                <w:szCs w:val="28"/>
              </w:rPr>
              <w:t>ЕГ</w:t>
            </w:r>
          </w:p>
        </w:tc>
      </w:tr>
      <w:tr w:rsidR="00EC2134" w14:paraId="712D055A" w14:textId="3B4F00E9" w:rsidTr="00EC2134">
        <w:tc>
          <w:tcPr>
            <w:tcW w:w="1101" w:type="dxa"/>
          </w:tcPr>
          <w:p w14:paraId="056BBF60" w14:textId="6C021513" w:rsidR="00EC2134" w:rsidRPr="00546ACD" w:rsidRDefault="00EC2134" w:rsidP="00546ACD">
            <w:pPr>
              <w:spacing w:line="360" w:lineRule="auto"/>
              <w:jc w:val="center"/>
              <w:rPr>
                <w:color w:val="000000"/>
                <w:sz w:val="28"/>
                <w:szCs w:val="28"/>
              </w:rPr>
            </w:pPr>
            <w:r w:rsidRPr="00546ACD">
              <w:rPr>
                <w:color w:val="000000"/>
                <w:sz w:val="28"/>
                <w:szCs w:val="28"/>
              </w:rPr>
              <w:t>1.</w:t>
            </w:r>
          </w:p>
        </w:tc>
        <w:tc>
          <w:tcPr>
            <w:tcW w:w="4819" w:type="dxa"/>
          </w:tcPr>
          <w:p w14:paraId="11997FA6" w14:textId="1D386B1A" w:rsidR="00EC2134" w:rsidRPr="00546ACD" w:rsidRDefault="00EC2134" w:rsidP="00546ACD">
            <w:pPr>
              <w:spacing w:line="360" w:lineRule="auto"/>
              <w:jc w:val="center"/>
              <w:rPr>
                <w:color w:val="000000"/>
                <w:sz w:val="28"/>
                <w:szCs w:val="28"/>
              </w:rPr>
            </w:pPr>
            <w:r w:rsidRPr="00546ACD">
              <w:rPr>
                <w:rStyle w:val="markedcontent"/>
                <w:sz w:val="28"/>
                <w:szCs w:val="28"/>
              </w:rPr>
              <w:t>1-й відрізок, кількість рухів за 5 с</w:t>
            </w:r>
          </w:p>
        </w:tc>
        <w:tc>
          <w:tcPr>
            <w:tcW w:w="1676" w:type="dxa"/>
          </w:tcPr>
          <w:p w14:paraId="48C2B881" w14:textId="5EE537D3" w:rsidR="00EC2134" w:rsidRPr="00546ACD" w:rsidRDefault="00EC2134" w:rsidP="00EC2134">
            <w:pPr>
              <w:spacing w:line="360" w:lineRule="auto"/>
              <w:jc w:val="center"/>
              <w:rPr>
                <w:color w:val="000000"/>
                <w:sz w:val="28"/>
                <w:szCs w:val="28"/>
              </w:rPr>
            </w:pPr>
            <w:r>
              <w:rPr>
                <w:color w:val="000000"/>
                <w:sz w:val="28"/>
                <w:szCs w:val="28"/>
              </w:rPr>
              <w:t>30</w:t>
            </w:r>
          </w:p>
        </w:tc>
        <w:tc>
          <w:tcPr>
            <w:tcW w:w="1975" w:type="dxa"/>
          </w:tcPr>
          <w:p w14:paraId="60E2C575" w14:textId="77777777" w:rsidR="00EC2134" w:rsidRPr="00546ACD" w:rsidRDefault="00EC2134" w:rsidP="00546ACD">
            <w:pPr>
              <w:spacing w:line="360" w:lineRule="auto"/>
              <w:jc w:val="center"/>
              <w:rPr>
                <w:color w:val="000000"/>
                <w:sz w:val="28"/>
                <w:szCs w:val="28"/>
              </w:rPr>
            </w:pPr>
            <w:r w:rsidRPr="00546ACD">
              <w:rPr>
                <w:color w:val="000000"/>
                <w:sz w:val="28"/>
                <w:szCs w:val="28"/>
              </w:rPr>
              <w:t>36</w:t>
            </w:r>
          </w:p>
        </w:tc>
      </w:tr>
      <w:tr w:rsidR="00EC2134" w14:paraId="3CFA0F02" w14:textId="41865685" w:rsidTr="00EC2134">
        <w:tc>
          <w:tcPr>
            <w:tcW w:w="1101" w:type="dxa"/>
          </w:tcPr>
          <w:p w14:paraId="67333B63" w14:textId="482FBD64" w:rsidR="00EC2134" w:rsidRPr="00546ACD" w:rsidRDefault="00EC2134" w:rsidP="00546ACD">
            <w:pPr>
              <w:spacing w:line="360" w:lineRule="auto"/>
              <w:jc w:val="center"/>
              <w:rPr>
                <w:color w:val="000000"/>
                <w:sz w:val="28"/>
                <w:szCs w:val="28"/>
              </w:rPr>
            </w:pPr>
            <w:r w:rsidRPr="00546ACD">
              <w:rPr>
                <w:color w:val="000000"/>
                <w:sz w:val="28"/>
                <w:szCs w:val="28"/>
              </w:rPr>
              <w:t>2.</w:t>
            </w:r>
          </w:p>
        </w:tc>
        <w:tc>
          <w:tcPr>
            <w:tcW w:w="4819" w:type="dxa"/>
          </w:tcPr>
          <w:p w14:paraId="337A422C" w14:textId="79AE6E81" w:rsidR="00EC2134" w:rsidRPr="00546ACD" w:rsidRDefault="00EC2134" w:rsidP="00546ACD">
            <w:pPr>
              <w:spacing w:line="360" w:lineRule="auto"/>
              <w:jc w:val="center"/>
              <w:rPr>
                <w:color w:val="000000"/>
                <w:sz w:val="28"/>
                <w:szCs w:val="28"/>
              </w:rPr>
            </w:pPr>
            <w:r w:rsidRPr="00546ACD">
              <w:rPr>
                <w:rStyle w:val="markedcontent"/>
                <w:sz w:val="28"/>
                <w:szCs w:val="28"/>
              </w:rPr>
              <w:t>Сума рухів за 30 с, к-сть рухів</w:t>
            </w:r>
          </w:p>
        </w:tc>
        <w:tc>
          <w:tcPr>
            <w:tcW w:w="1676" w:type="dxa"/>
          </w:tcPr>
          <w:p w14:paraId="74495977" w14:textId="4FCC8C5D" w:rsidR="00EC2134" w:rsidRPr="00546ACD" w:rsidRDefault="00EC2134" w:rsidP="00546ACD">
            <w:pPr>
              <w:spacing w:line="360" w:lineRule="auto"/>
              <w:jc w:val="center"/>
              <w:rPr>
                <w:color w:val="000000"/>
                <w:sz w:val="28"/>
                <w:szCs w:val="28"/>
              </w:rPr>
            </w:pPr>
            <w:r>
              <w:rPr>
                <w:color w:val="000000"/>
                <w:sz w:val="28"/>
                <w:szCs w:val="28"/>
              </w:rPr>
              <w:t>149</w:t>
            </w:r>
          </w:p>
        </w:tc>
        <w:tc>
          <w:tcPr>
            <w:tcW w:w="1975" w:type="dxa"/>
          </w:tcPr>
          <w:p w14:paraId="59B1FEF6" w14:textId="6C2FF701" w:rsidR="00EC2134" w:rsidRPr="00546ACD" w:rsidRDefault="00EC2134" w:rsidP="00546ACD">
            <w:pPr>
              <w:spacing w:line="360" w:lineRule="auto"/>
              <w:jc w:val="center"/>
              <w:rPr>
                <w:color w:val="000000"/>
                <w:sz w:val="28"/>
                <w:szCs w:val="28"/>
              </w:rPr>
            </w:pPr>
            <w:r w:rsidRPr="00546ACD">
              <w:rPr>
                <w:color w:val="000000"/>
                <w:sz w:val="28"/>
                <w:szCs w:val="28"/>
              </w:rPr>
              <w:t>170</w:t>
            </w:r>
          </w:p>
        </w:tc>
      </w:tr>
      <w:tr w:rsidR="00EC2134" w14:paraId="065C0379" w14:textId="5487F104" w:rsidTr="00EC2134">
        <w:tc>
          <w:tcPr>
            <w:tcW w:w="1101" w:type="dxa"/>
          </w:tcPr>
          <w:p w14:paraId="601EA567" w14:textId="05AD7E26" w:rsidR="00EC2134" w:rsidRPr="00546ACD" w:rsidRDefault="00EC2134" w:rsidP="00546ACD">
            <w:pPr>
              <w:spacing w:line="360" w:lineRule="auto"/>
              <w:jc w:val="center"/>
              <w:rPr>
                <w:color w:val="000000"/>
                <w:sz w:val="28"/>
                <w:szCs w:val="28"/>
              </w:rPr>
            </w:pPr>
            <w:r w:rsidRPr="00546ACD">
              <w:rPr>
                <w:color w:val="000000"/>
                <w:sz w:val="28"/>
                <w:szCs w:val="28"/>
              </w:rPr>
              <w:t>3.</w:t>
            </w:r>
          </w:p>
        </w:tc>
        <w:tc>
          <w:tcPr>
            <w:tcW w:w="4819" w:type="dxa"/>
          </w:tcPr>
          <w:p w14:paraId="12BC4CEB" w14:textId="025AD488" w:rsidR="00EC2134" w:rsidRPr="00546ACD" w:rsidRDefault="00EC2134" w:rsidP="00546ACD">
            <w:pPr>
              <w:spacing w:line="360" w:lineRule="auto"/>
              <w:jc w:val="center"/>
              <w:rPr>
                <w:color w:val="000000"/>
                <w:sz w:val="28"/>
                <w:szCs w:val="28"/>
              </w:rPr>
            </w:pPr>
            <w:r w:rsidRPr="00546ACD">
              <w:rPr>
                <w:rStyle w:val="markedcontent"/>
                <w:sz w:val="28"/>
                <w:szCs w:val="28"/>
              </w:rPr>
              <w:t>Середнє значення к-сті рухів у 5-</w:t>
            </w:r>
            <w:r w:rsidRPr="00546ACD">
              <w:rPr>
                <w:sz w:val="28"/>
                <w:szCs w:val="28"/>
              </w:rPr>
              <w:br/>
            </w:r>
            <w:r w:rsidRPr="00546ACD">
              <w:rPr>
                <w:rStyle w:val="markedcontent"/>
                <w:sz w:val="28"/>
                <w:szCs w:val="28"/>
              </w:rPr>
              <w:t>секундний відрізок, к-сть рухів</w:t>
            </w:r>
          </w:p>
        </w:tc>
        <w:tc>
          <w:tcPr>
            <w:tcW w:w="1676" w:type="dxa"/>
          </w:tcPr>
          <w:p w14:paraId="5CDF8772" w14:textId="0B5E4BCD" w:rsidR="00EC2134" w:rsidRPr="00546ACD" w:rsidRDefault="00EC2134" w:rsidP="00EC2134">
            <w:pPr>
              <w:spacing w:line="360" w:lineRule="auto"/>
              <w:jc w:val="center"/>
              <w:rPr>
                <w:color w:val="000000"/>
                <w:sz w:val="28"/>
                <w:szCs w:val="28"/>
              </w:rPr>
            </w:pPr>
            <w:r>
              <w:rPr>
                <w:color w:val="000000"/>
                <w:sz w:val="28"/>
                <w:szCs w:val="28"/>
              </w:rPr>
              <w:t>24</w:t>
            </w:r>
          </w:p>
        </w:tc>
        <w:tc>
          <w:tcPr>
            <w:tcW w:w="1975" w:type="dxa"/>
          </w:tcPr>
          <w:p w14:paraId="7E361352" w14:textId="77777777" w:rsidR="00EC2134" w:rsidRPr="00546ACD" w:rsidRDefault="00EC2134" w:rsidP="00546ACD">
            <w:pPr>
              <w:spacing w:line="360" w:lineRule="auto"/>
              <w:jc w:val="center"/>
              <w:rPr>
                <w:color w:val="000000"/>
                <w:sz w:val="28"/>
                <w:szCs w:val="28"/>
              </w:rPr>
            </w:pPr>
            <w:r w:rsidRPr="00546ACD">
              <w:rPr>
                <w:color w:val="000000"/>
                <w:sz w:val="28"/>
                <w:szCs w:val="28"/>
              </w:rPr>
              <w:t>29</w:t>
            </w:r>
          </w:p>
        </w:tc>
      </w:tr>
      <w:tr w:rsidR="00EC2134" w14:paraId="19477BAC" w14:textId="77777777" w:rsidTr="00EC2134">
        <w:tc>
          <w:tcPr>
            <w:tcW w:w="1101" w:type="dxa"/>
          </w:tcPr>
          <w:p w14:paraId="2FBC6588" w14:textId="1C5DB27A" w:rsidR="00EC2134" w:rsidRPr="00546ACD" w:rsidRDefault="00EC2134" w:rsidP="00546ACD">
            <w:pPr>
              <w:spacing w:line="360" w:lineRule="auto"/>
              <w:jc w:val="center"/>
              <w:rPr>
                <w:color w:val="000000"/>
                <w:sz w:val="28"/>
                <w:szCs w:val="28"/>
              </w:rPr>
            </w:pPr>
            <w:r>
              <w:rPr>
                <w:color w:val="000000"/>
                <w:sz w:val="28"/>
                <w:szCs w:val="28"/>
              </w:rPr>
              <w:t>4.</w:t>
            </w:r>
          </w:p>
        </w:tc>
        <w:tc>
          <w:tcPr>
            <w:tcW w:w="4819" w:type="dxa"/>
          </w:tcPr>
          <w:p w14:paraId="698FCCC6" w14:textId="6D840986" w:rsidR="00EC2134" w:rsidRPr="00546ACD" w:rsidRDefault="00EC2134" w:rsidP="00546ACD">
            <w:pPr>
              <w:spacing w:line="360" w:lineRule="auto"/>
              <w:jc w:val="center"/>
              <w:rPr>
                <w:rStyle w:val="markedcontent"/>
                <w:sz w:val="28"/>
                <w:szCs w:val="28"/>
              </w:rPr>
            </w:pPr>
            <w:r w:rsidRPr="00546ACD">
              <w:rPr>
                <w:rStyle w:val="markedcontent"/>
                <w:sz w:val="28"/>
                <w:szCs w:val="28"/>
              </w:rPr>
              <w:t>Рівень підготовленості</w:t>
            </w:r>
          </w:p>
        </w:tc>
        <w:tc>
          <w:tcPr>
            <w:tcW w:w="1676" w:type="dxa"/>
          </w:tcPr>
          <w:p w14:paraId="4CAFB4E0" w14:textId="2EEC87EE" w:rsidR="00EC2134" w:rsidRPr="00546ACD" w:rsidRDefault="00EC2134" w:rsidP="00EC2134">
            <w:pPr>
              <w:spacing w:line="360" w:lineRule="auto"/>
              <w:jc w:val="center"/>
              <w:rPr>
                <w:color w:val="000000"/>
                <w:sz w:val="28"/>
                <w:szCs w:val="28"/>
              </w:rPr>
            </w:pPr>
            <w:r>
              <w:rPr>
                <w:color w:val="000000"/>
                <w:sz w:val="28"/>
                <w:szCs w:val="28"/>
              </w:rPr>
              <w:t>Середній</w:t>
            </w:r>
          </w:p>
        </w:tc>
        <w:tc>
          <w:tcPr>
            <w:tcW w:w="1975" w:type="dxa"/>
          </w:tcPr>
          <w:p w14:paraId="0BBAD343" w14:textId="064F9A0B" w:rsidR="00EC2134" w:rsidRPr="00546ACD" w:rsidRDefault="00EC2134" w:rsidP="00546ACD">
            <w:pPr>
              <w:spacing w:line="360" w:lineRule="auto"/>
              <w:jc w:val="center"/>
              <w:rPr>
                <w:color w:val="000000"/>
                <w:sz w:val="28"/>
                <w:szCs w:val="28"/>
              </w:rPr>
            </w:pPr>
            <w:r w:rsidRPr="00546ACD">
              <w:rPr>
                <w:rStyle w:val="markedcontent"/>
                <w:sz w:val="28"/>
                <w:szCs w:val="28"/>
              </w:rPr>
              <w:t>Високий</w:t>
            </w:r>
          </w:p>
        </w:tc>
      </w:tr>
    </w:tbl>
    <w:p w14:paraId="4A0949EB" w14:textId="77777777" w:rsidR="00DB5FD0" w:rsidRPr="00DB5FD0" w:rsidRDefault="00DB5FD0" w:rsidP="00DB5FD0">
      <w:pPr>
        <w:spacing w:after="0" w:line="360" w:lineRule="auto"/>
        <w:ind w:firstLine="709"/>
        <w:jc w:val="both"/>
        <w:rPr>
          <w:rFonts w:ascii="Times New Roman" w:hAnsi="Times New Roman" w:cs="Times New Roman"/>
          <w:color w:val="000000"/>
          <w:sz w:val="28"/>
          <w:szCs w:val="28"/>
          <w:lang w:val="uk-UA"/>
        </w:rPr>
      </w:pPr>
    </w:p>
    <w:p w14:paraId="1C898BB4" w14:textId="3551319E" w:rsidR="00AA1BB3" w:rsidRDefault="00C459E5" w:rsidP="00483E09">
      <w:pPr>
        <w:spacing w:after="0" w:line="360" w:lineRule="auto"/>
        <w:ind w:firstLine="709"/>
        <w:jc w:val="both"/>
        <w:rPr>
          <w:rFonts w:ascii="Times New Roman" w:hAnsi="Times New Roman" w:cs="Times New Roman"/>
          <w:color w:val="000000"/>
          <w:sz w:val="28"/>
          <w:szCs w:val="28"/>
          <w:lang w:val="uk-UA"/>
        </w:rPr>
      </w:pPr>
      <w:r w:rsidRPr="00C459E5">
        <w:rPr>
          <w:rFonts w:ascii="Times New Roman" w:hAnsi="Times New Roman" w:cs="Times New Roman"/>
          <w:color w:val="000000"/>
          <w:sz w:val="28"/>
          <w:szCs w:val="28"/>
          <w:lang w:val="uk-UA"/>
        </w:rPr>
        <w:lastRenderedPageBreak/>
        <w:t>Результати тестових випробувань досліджуваних дзюдоїстів</w:t>
      </w:r>
      <w:r>
        <w:rPr>
          <w:rFonts w:ascii="Times New Roman" w:hAnsi="Times New Roman" w:cs="Times New Roman"/>
          <w:color w:val="000000"/>
          <w:sz w:val="28"/>
          <w:szCs w:val="28"/>
          <w:lang w:val="uk-UA"/>
        </w:rPr>
        <w:t xml:space="preserve"> відображені в Табл. 3.4.</w:t>
      </w:r>
    </w:p>
    <w:p w14:paraId="06E94C99" w14:textId="13143157" w:rsidR="00C459E5" w:rsidRDefault="00C459E5" w:rsidP="00C459E5">
      <w:pPr>
        <w:spacing w:after="0" w:line="360" w:lineRule="auto"/>
        <w:ind w:firstLine="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Таблиця 3.4.</w:t>
      </w:r>
    </w:p>
    <w:tbl>
      <w:tblPr>
        <w:tblStyle w:val="a3"/>
        <w:tblW w:w="9606" w:type="dxa"/>
        <w:tblLook w:val="04A0" w:firstRow="1" w:lastRow="0" w:firstColumn="1" w:lastColumn="0" w:noHBand="0" w:noVBand="1"/>
      </w:tblPr>
      <w:tblGrid>
        <w:gridCol w:w="1595"/>
        <w:gridCol w:w="1595"/>
        <w:gridCol w:w="2305"/>
        <w:gridCol w:w="1984"/>
        <w:gridCol w:w="2127"/>
      </w:tblGrid>
      <w:tr w:rsidR="00B363F5" w14:paraId="0AAF0F39" w14:textId="77777777" w:rsidTr="00B363F5">
        <w:tc>
          <w:tcPr>
            <w:tcW w:w="1595" w:type="dxa"/>
          </w:tcPr>
          <w:p w14:paraId="6E31F3BD" w14:textId="77777777" w:rsidR="00B363F5" w:rsidRDefault="00B363F5" w:rsidP="00C459E5">
            <w:pPr>
              <w:spacing w:line="360" w:lineRule="auto"/>
              <w:jc w:val="right"/>
              <w:rPr>
                <w:color w:val="000000"/>
                <w:sz w:val="28"/>
                <w:szCs w:val="28"/>
              </w:rPr>
            </w:pPr>
          </w:p>
        </w:tc>
        <w:tc>
          <w:tcPr>
            <w:tcW w:w="8011" w:type="dxa"/>
            <w:gridSpan w:val="4"/>
          </w:tcPr>
          <w:p w14:paraId="20E84BC2" w14:textId="79B8C7D5" w:rsidR="00B363F5" w:rsidRPr="00B363F5" w:rsidRDefault="00B363F5" w:rsidP="00B363F5">
            <w:pPr>
              <w:spacing w:line="360" w:lineRule="auto"/>
              <w:jc w:val="center"/>
              <w:rPr>
                <w:color w:val="000000"/>
                <w:sz w:val="28"/>
                <w:szCs w:val="28"/>
              </w:rPr>
            </w:pPr>
            <w:r>
              <w:rPr>
                <w:color w:val="000000"/>
                <w:sz w:val="28"/>
                <w:szCs w:val="28"/>
              </w:rPr>
              <w:t xml:space="preserve">Дзюдоїсти </w:t>
            </w:r>
          </w:p>
        </w:tc>
      </w:tr>
      <w:tr w:rsidR="00B363F5" w14:paraId="526839A4" w14:textId="77777777" w:rsidTr="0041710A">
        <w:tc>
          <w:tcPr>
            <w:tcW w:w="1595" w:type="dxa"/>
          </w:tcPr>
          <w:p w14:paraId="78E7A497" w14:textId="77777777" w:rsidR="00B363F5" w:rsidRDefault="00B363F5" w:rsidP="00C459E5">
            <w:pPr>
              <w:spacing w:line="360" w:lineRule="auto"/>
              <w:jc w:val="right"/>
              <w:rPr>
                <w:color w:val="000000"/>
                <w:sz w:val="28"/>
                <w:szCs w:val="28"/>
              </w:rPr>
            </w:pPr>
          </w:p>
        </w:tc>
        <w:tc>
          <w:tcPr>
            <w:tcW w:w="3900" w:type="dxa"/>
            <w:gridSpan w:val="2"/>
          </w:tcPr>
          <w:p w14:paraId="02C9AA44" w14:textId="39D02000" w:rsidR="00B363F5" w:rsidRPr="00390CEB" w:rsidRDefault="00CB3AFA" w:rsidP="00CB3AFA">
            <w:pPr>
              <w:spacing w:line="360" w:lineRule="auto"/>
              <w:jc w:val="center"/>
              <w:rPr>
                <w:color w:val="000000"/>
                <w:sz w:val="28"/>
                <w:szCs w:val="28"/>
              </w:rPr>
            </w:pPr>
            <w:r w:rsidRPr="00390CEB">
              <w:rPr>
                <w:color w:val="000000"/>
                <w:sz w:val="28"/>
                <w:szCs w:val="28"/>
              </w:rPr>
              <w:t>КГ</w:t>
            </w:r>
            <w:r w:rsidRPr="00390CEB">
              <w:rPr>
                <w:color w:val="000000"/>
                <w:sz w:val="28"/>
                <w:szCs w:val="28"/>
                <w:lang w:val="en-US"/>
              </w:rPr>
              <w:t xml:space="preserve"> </w:t>
            </w:r>
            <w:r w:rsidRPr="00390CEB">
              <w:rPr>
                <w:color w:val="000000"/>
                <w:sz w:val="28"/>
                <w:szCs w:val="28"/>
              </w:rPr>
              <w:t>(</w:t>
            </w:r>
            <w:r w:rsidRPr="00390CEB">
              <w:rPr>
                <w:color w:val="000000"/>
                <w:sz w:val="28"/>
                <w:szCs w:val="28"/>
                <w:lang w:val="en-US"/>
              </w:rPr>
              <w:t>n</w:t>
            </w:r>
            <w:r w:rsidRPr="00390CEB">
              <w:rPr>
                <w:color w:val="000000"/>
                <w:sz w:val="28"/>
                <w:szCs w:val="28"/>
              </w:rPr>
              <w:t>=15)</w:t>
            </w:r>
          </w:p>
        </w:tc>
        <w:tc>
          <w:tcPr>
            <w:tcW w:w="4111" w:type="dxa"/>
            <w:gridSpan w:val="2"/>
          </w:tcPr>
          <w:p w14:paraId="48CE8732" w14:textId="424DC7D5" w:rsidR="00B363F5" w:rsidRPr="00390CEB" w:rsidRDefault="00CB3AFA" w:rsidP="00CB3AFA">
            <w:pPr>
              <w:spacing w:line="360" w:lineRule="auto"/>
              <w:jc w:val="center"/>
              <w:rPr>
                <w:color w:val="000000"/>
                <w:sz w:val="28"/>
                <w:szCs w:val="28"/>
              </w:rPr>
            </w:pPr>
            <w:r w:rsidRPr="00390CEB">
              <w:rPr>
                <w:color w:val="000000"/>
                <w:sz w:val="28"/>
                <w:szCs w:val="28"/>
              </w:rPr>
              <w:t>ЕГ (</w:t>
            </w:r>
            <w:r w:rsidRPr="00390CEB">
              <w:rPr>
                <w:color w:val="000000"/>
                <w:sz w:val="28"/>
                <w:szCs w:val="28"/>
                <w:lang w:val="en-US"/>
              </w:rPr>
              <w:t>n</w:t>
            </w:r>
            <w:r w:rsidRPr="00390CEB">
              <w:rPr>
                <w:color w:val="000000"/>
                <w:sz w:val="28"/>
                <w:szCs w:val="28"/>
              </w:rPr>
              <w:t>=15)</w:t>
            </w:r>
          </w:p>
        </w:tc>
      </w:tr>
      <w:tr w:rsidR="00B363F5" w14:paraId="730937CA" w14:textId="77777777" w:rsidTr="00B363F5">
        <w:tc>
          <w:tcPr>
            <w:tcW w:w="1595" w:type="dxa"/>
          </w:tcPr>
          <w:p w14:paraId="03781AA1" w14:textId="230200ED" w:rsidR="00B363F5" w:rsidRDefault="00390CEB" w:rsidP="00C459E5">
            <w:pPr>
              <w:spacing w:line="360" w:lineRule="auto"/>
              <w:jc w:val="right"/>
              <w:rPr>
                <w:color w:val="000000"/>
                <w:sz w:val="28"/>
                <w:szCs w:val="28"/>
              </w:rPr>
            </w:pPr>
            <w:r>
              <w:rPr>
                <w:rStyle w:val="markedcontent"/>
                <w:sz w:val="32"/>
                <w:szCs w:val="32"/>
              </w:rPr>
              <w:t>SJFT</w:t>
            </w:r>
          </w:p>
        </w:tc>
        <w:tc>
          <w:tcPr>
            <w:tcW w:w="1595" w:type="dxa"/>
          </w:tcPr>
          <w:p w14:paraId="31A241FE" w14:textId="19CA78BD" w:rsidR="00B363F5" w:rsidRPr="00390CEB" w:rsidRDefault="00924D31" w:rsidP="00390CEB">
            <w:pPr>
              <w:spacing w:line="360" w:lineRule="auto"/>
              <w:jc w:val="center"/>
              <w:rPr>
                <w:color w:val="000000"/>
                <w:sz w:val="28"/>
                <w:szCs w:val="28"/>
              </w:rPr>
            </w:pPr>
            <w:r w:rsidRPr="00390CEB">
              <w:rPr>
                <w:rStyle w:val="markedcontent"/>
                <w:sz w:val="28"/>
                <w:szCs w:val="28"/>
              </w:rPr>
              <w:t>13,73±0,19</w:t>
            </w:r>
          </w:p>
        </w:tc>
        <w:tc>
          <w:tcPr>
            <w:tcW w:w="2305" w:type="dxa"/>
          </w:tcPr>
          <w:p w14:paraId="4328CC76" w14:textId="04C1BC1E" w:rsidR="00B363F5" w:rsidRPr="00390CEB" w:rsidRDefault="00924D31" w:rsidP="00390CEB">
            <w:pPr>
              <w:spacing w:line="360" w:lineRule="auto"/>
              <w:jc w:val="center"/>
              <w:rPr>
                <w:color w:val="000000"/>
                <w:sz w:val="28"/>
                <w:szCs w:val="28"/>
              </w:rPr>
            </w:pPr>
            <w:r w:rsidRPr="00390CEB">
              <w:rPr>
                <w:rStyle w:val="markedcontent"/>
                <w:sz w:val="28"/>
                <w:szCs w:val="28"/>
              </w:rPr>
              <w:t>13,32±0,17</w:t>
            </w:r>
          </w:p>
        </w:tc>
        <w:tc>
          <w:tcPr>
            <w:tcW w:w="1984" w:type="dxa"/>
          </w:tcPr>
          <w:p w14:paraId="38CA8D42" w14:textId="64A205DC" w:rsidR="00B363F5" w:rsidRPr="00390CEB" w:rsidRDefault="00390CEB" w:rsidP="00390CEB">
            <w:pPr>
              <w:spacing w:line="360" w:lineRule="auto"/>
              <w:jc w:val="center"/>
              <w:rPr>
                <w:color w:val="000000"/>
                <w:sz w:val="28"/>
                <w:szCs w:val="28"/>
              </w:rPr>
            </w:pPr>
            <w:r w:rsidRPr="00390CEB">
              <w:rPr>
                <w:rStyle w:val="markedcontent"/>
                <w:sz w:val="28"/>
                <w:szCs w:val="28"/>
              </w:rPr>
              <w:t>13,75±0,11</w:t>
            </w:r>
          </w:p>
        </w:tc>
        <w:tc>
          <w:tcPr>
            <w:tcW w:w="2127" w:type="dxa"/>
          </w:tcPr>
          <w:p w14:paraId="4D99EA9A" w14:textId="16AE83C7" w:rsidR="00B363F5" w:rsidRPr="00390CEB" w:rsidRDefault="00390CEB" w:rsidP="00390CEB">
            <w:pPr>
              <w:spacing w:line="360" w:lineRule="auto"/>
              <w:jc w:val="center"/>
              <w:rPr>
                <w:color w:val="000000"/>
                <w:sz w:val="28"/>
                <w:szCs w:val="28"/>
              </w:rPr>
            </w:pPr>
            <w:r w:rsidRPr="00390CEB">
              <w:rPr>
                <w:rStyle w:val="markedcontent"/>
                <w:sz w:val="28"/>
                <w:szCs w:val="28"/>
              </w:rPr>
              <w:t>12,94±0,16</w:t>
            </w:r>
          </w:p>
        </w:tc>
      </w:tr>
      <w:tr w:rsidR="00B363F5" w14:paraId="4542EA93" w14:textId="77777777" w:rsidTr="00B363F5">
        <w:tc>
          <w:tcPr>
            <w:tcW w:w="1595" w:type="dxa"/>
          </w:tcPr>
          <w:p w14:paraId="43AE44A2" w14:textId="581BBFE7" w:rsidR="00B363F5" w:rsidRDefault="00390CEB" w:rsidP="00C459E5">
            <w:pPr>
              <w:spacing w:line="360" w:lineRule="auto"/>
              <w:jc w:val="right"/>
              <w:rPr>
                <w:color w:val="000000"/>
                <w:sz w:val="28"/>
                <w:szCs w:val="28"/>
              </w:rPr>
            </w:pPr>
            <w:r>
              <w:rPr>
                <w:color w:val="000000"/>
                <w:sz w:val="28"/>
                <w:szCs w:val="28"/>
              </w:rPr>
              <w:t>ЕКГ</w:t>
            </w:r>
          </w:p>
        </w:tc>
        <w:tc>
          <w:tcPr>
            <w:tcW w:w="1595" w:type="dxa"/>
          </w:tcPr>
          <w:p w14:paraId="0F8BC542" w14:textId="59BB3F60" w:rsidR="00B363F5" w:rsidRPr="00390CEB" w:rsidRDefault="00924D31" w:rsidP="00390CEB">
            <w:pPr>
              <w:spacing w:line="360" w:lineRule="auto"/>
              <w:jc w:val="center"/>
              <w:rPr>
                <w:color w:val="000000"/>
                <w:sz w:val="28"/>
                <w:szCs w:val="28"/>
              </w:rPr>
            </w:pPr>
            <w:r w:rsidRPr="00390CEB">
              <w:rPr>
                <w:rStyle w:val="markedcontent"/>
                <w:sz w:val="28"/>
                <w:szCs w:val="28"/>
              </w:rPr>
              <w:t>26</w:t>
            </w:r>
          </w:p>
        </w:tc>
        <w:tc>
          <w:tcPr>
            <w:tcW w:w="2305" w:type="dxa"/>
          </w:tcPr>
          <w:p w14:paraId="096FD850" w14:textId="5D2B0E90" w:rsidR="00B363F5" w:rsidRPr="00390CEB" w:rsidRDefault="00924D31" w:rsidP="00390CEB">
            <w:pPr>
              <w:spacing w:line="360" w:lineRule="auto"/>
              <w:jc w:val="center"/>
              <w:rPr>
                <w:color w:val="000000"/>
                <w:sz w:val="28"/>
                <w:szCs w:val="28"/>
              </w:rPr>
            </w:pPr>
            <w:r w:rsidRPr="00390CEB">
              <w:rPr>
                <w:rStyle w:val="markedcontent"/>
                <w:sz w:val="28"/>
                <w:szCs w:val="28"/>
              </w:rPr>
              <w:t>25</w:t>
            </w:r>
          </w:p>
        </w:tc>
        <w:tc>
          <w:tcPr>
            <w:tcW w:w="1984" w:type="dxa"/>
          </w:tcPr>
          <w:p w14:paraId="001B369E" w14:textId="50B15259" w:rsidR="00B363F5" w:rsidRPr="00390CEB" w:rsidRDefault="00390CEB" w:rsidP="00390CEB">
            <w:pPr>
              <w:spacing w:line="360" w:lineRule="auto"/>
              <w:jc w:val="center"/>
              <w:rPr>
                <w:color w:val="000000"/>
                <w:sz w:val="28"/>
                <w:szCs w:val="28"/>
              </w:rPr>
            </w:pPr>
            <w:r w:rsidRPr="00390CEB">
              <w:rPr>
                <w:rStyle w:val="markedcontent"/>
                <w:sz w:val="28"/>
                <w:szCs w:val="28"/>
              </w:rPr>
              <w:t>26</w:t>
            </w:r>
          </w:p>
        </w:tc>
        <w:tc>
          <w:tcPr>
            <w:tcW w:w="2127" w:type="dxa"/>
          </w:tcPr>
          <w:p w14:paraId="2F0B035F" w14:textId="1776FFEC" w:rsidR="00B363F5" w:rsidRPr="00390CEB" w:rsidRDefault="00390CEB" w:rsidP="00390CEB">
            <w:pPr>
              <w:spacing w:line="360" w:lineRule="auto"/>
              <w:jc w:val="center"/>
              <w:rPr>
                <w:color w:val="000000"/>
                <w:sz w:val="28"/>
                <w:szCs w:val="28"/>
              </w:rPr>
            </w:pPr>
            <w:r w:rsidRPr="00390CEB">
              <w:rPr>
                <w:rStyle w:val="markedcontent"/>
                <w:sz w:val="28"/>
                <w:szCs w:val="28"/>
              </w:rPr>
              <w:t>24</w:t>
            </w:r>
          </w:p>
        </w:tc>
      </w:tr>
      <w:tr w:rsidR="00924D31" w14:paraId="7DB45B6F" w14:textId="77777777" w:rsidTr="00B363F5">
        <w:tc>
          <w:tcPr>
            <w:tcW w:w="1595" w:type="dxa"/>
          </w:tcPr>
          <w:p w14:paraId="0636AF89" w14:textId="2041C632" w:rsidR="00924D31" w:rsidRDefault="00390CEB" w:rsidP="00C459E5">
            <w:pPr>
              <w:spacing w:line="360" w:lineRule="auto"/>
              <w:jc w:val="right"/>
              <w:rPr>
                <w:color w:val="000000"/>
                <w:sz w:val="28"/>
                <w:szCs w:val="28"/>
              </w:rPr>
            </w:pPr>
            <w:r>
              <w:rPr>
                <w:color w:val="000000"/>
                <w:sz w:val="28"/>
                <w:szCs w:val="28"/>
              </w:rPr>
              <w:t>Кидання</w:t>
            </w:r>
          </w:p>
        </w:tc>
        <w:tc>
          <w:tcPr>
            <w:tcW w:w="1595" w:type="dxa"/>
          </w:tcPr>
          <w:p w14:paraId="7AF8D609" w14:textId="5A4FE110" w:rsidR="00924D31" w:rsidRPr="00390CEB" w:rsidRDefault="00924D31" w:rsidP="00390CEB">
            <w:pPr>
              <w:spacing w:line="360" w:lineRule="auto"/>
              <w:jc w:val="center"/>
              <w:rPr>
                <w:rStyle w:val="markedcontent"/>
                <w:sz w:val="28"/>
                <w:szCs w:val="28"/>
              </w:rPr>
            </w:pPr>
            <w:r w:rsidRPr="00390CEB">
              <w:rPr>
                <w:rStyle w:val="markedcontent"/>
                <w:sz w:val="28"/>
                <w:szCs w:val="28"/>
              </w:rPr>
              <w:t>4,33±0,21</w:t>
            </w:r>
          </w:p>
        </w:tc>
        <w:tc>
          <w:tcPr>
            <w:tcW w:w="2305" w:type="dxa"/>
          </w:tcPr>
          <w:p w14:paraId="37380B1C" w14:textId="14EFD073" w:rsidR="00924D31" w:rsidRPr="00390CEB" w:rsidRDefault="00924D31" w:rsidP="00390CEB">
            <w:pPr>
              <w:spacing w:line="360" w:lineRule="auto"/>
              <w:jc w:val="center"/>
              <w:rPr>
                <w:rStyle w:val="markedcontent"/>
                <w:sz w:val="28"/>
                <w:szCs w:val="28"/>
              </w:rPr>
            </w:pPr>
            <w:r w:rsidRPr="00390CEB">
              <w:rPr>
                <w:rStyle w:val="markedcontent"/>
                <w:sz w:val="28"/>
                <w:szCs w:val="28"/>
              </w:rPr>
              <w:t>3,48±0,09</w:t>
            </w:r>
          </w:p>
        </w:tc>
        <w:tc>
          <w:tcPr>
            <w:tcW w:w="1984" w:type="dxa"/>
          </w:tcPr>
          <w:p w14:paraId="7C0F041D" w14:textId="37CA245B" w:rsidR="00924D31" w:rsidRPr="00390CEB" w:rsidRDefault="00390CEB" w:rsidP="00390CEB">
            <w:pPr>
              <w:spacing w:line="360" w:lineRule="auto"/>
              <w:jc w:val="center"/>
              <w:rPr>
                <w:color w:val="000000"/>
                <w:sz w:val="28"/>
                <w:szCs w:val="28"/>
              </w:rPr>
            </w:pPr>
            <w:r w:rsidRPr="00390CEB">
              <w:rPr>
                <w:rStyle w:val="markedcontent"/>
                <w:sz w:val="28"/>
                <w:szCs w:val="28"/>
              </w:rPr>
              <w:t>4,31±0,15</w:t>
            </w:r>
          </w:p>
        </w:tc>
        <w:tc>
          <w:tcPr>
            <w:tcW w:w="2127" w:type="dxa"/>
          </w:tcPr>
          <w:p w14:paraId="671DCFA8" w14:textId="5D61A80D" w:rsidR="00924D31" w:rsidRPr="00390CEB" w:rsidRDefault="00390CEB" w:rsidP="00390CEB">
            <w:pPr>
              <w:spacing w:line="360" w:lineRule="auto"/>
              <w:jc w:val="center"/>
              <w:rPr>
                <w:color w:val="000000"/>
                <w:sz w:val="28"/>
                <w:szCs w:val="28"/>
              </w:rPr>
            </w:pPr>
            <w:r w:rsidRPr="00390CEB">
              <w:rPr>
                <w:rStyle w:val="markedcontent"/>
                <w:sz w:val="28"/>
                <w:szCs w:val="28"/>
              </w:rPr>
              <w:t>3,22±0,05</w:t>
            </w:r>
          </w:p>
        </w:tc>
      </w:tr>
    </w:tbl>
    <w:p w14:paraId="08B59C5E" w14:textId="77777777" w:rsidR="00C459E5" w:rsidRDefault="00C459E5" w:rsidP="00C459E5">
      <w:pPr>
        <w:spacing w:after="0" w:line="360" w:lineRule="auto"/>
        <w:ind w:firstLine="709"/>
        <w:jc w:val="right"/>
        <w:rPr>
          <w:rFonts w:ascii="Times New Roman" w:hAnsi="Times New Roman" w:cs="Times New Roman"/>
          <w:color w:val="000000"/>
          <w:sz w:val="28"/>
          <w:szCs w:val="28"/>
          <w:lang w:val="uk-UA"/>
        </w:rPr>
      </w:pPr>
    </w:p>
    <w:p w14:paraId="10486916" w14:textId="7AED57DC" w:rsidR="00390CEB" w:rsidRDefault="00390CEB" w:rsidP="00390CEB">
      <w:pPr>
        <w:spacing w:after="0" w:line="360" w:lineRule="auto"/>
        <w:ind w:firstLine="709"/>
        <w:jc w:val="both"/>
        <w:rPr>
          <w:rFonts w:ascii="Times New Roman" w:hAnsi="Times New Roman" w:cs="Times New Roman"/>
          <w:color w:val="000000"/>
          <w:sz w:val="28"/>
          <w:szCs w:val="28"/>
          <w:lang w:val="uk-UA"/>
        </w:rPr>
      </w:pPr>
      <w:r w:rsidRPr="00390CEB">
        <w:rPr>
          <w:rFonts w:ascii="Times New Roman" w:hAnsi="Times New Roman" w:cs="Times New Roman"/>
          <w:color w:val="000000"/>
          <w:sz w:val="28"/>
          <w:szCs w:val="28"/>
          <w:lang w:val="uk-UA"/>
        </w:rPr>
        <w:t>Ці результати класифікуються вченими як середні. У атлетів групи 2 результати SJFT зафіксовані у діапазоні 13,94–11,74. Подібна динаміка класифікується експертами як рух від середніх результатів до вищих. Показники відновлення атлетів після тестового навантаження достовірно (Р &lt; 0,05) покращилися в обох групах, проте результати дзюдоїстів групи 2 достовірно (більш ніж на 25 с) вищі. ЕКГ-контроль за методом А. Зав'ялова показав наявність значної переваги в рівні функціональної підготовленості у дзюдоїстів групи 2 над атлетами</w:t>
      </w:r>
      <w:r>
        <w:rPr>
          <w:rFonts w:ascii="Times New Roman" w:hAnsi="Times New Roman" w:cs="Times New Roman"/>
          <w:color w:val="000000"/>
          <w:sz w:val="28"/>
          <w:szCs w:val="28"/>
          <w:lang w:val="uk-UA"/>
        </w:rPr>
        <w:t xml:space="preserve"> </w:t>
      </w:r>
      <w:r w:rsidRPr="00390CEB">
        <w:rPr>
          <w:rFonts w:ascii="Times New Roman" w:hAnsi="Times New Roman" w:cs="Times New Roman"/>
          <w:color w:val="000000"/>
          <w:sz w:val="28"/>
          <w:szCs w:val="28"/>
          <w:lang w:val="uk-UA"/>
        </w:rPr>
        <w:t>із контрольної групи.</w:t>
      </w:r>
    </w:p>
    <w:p w14:paraId="6B4234A4" w14:textId="34B5FF00" w:rsidR="006A3314" w:rsidRDefault="00483E09" w:rsidP="00483E09">
      <w:pPr>
        <w:spacing w:after="0" w:line="360" w:lineRule="auto"/>
        <w:ind w:firstLine="709"/>
        <w:jc w:val="both"/>
        <w:rPr>
          <w:rFonts w:ascii="Times New Roman" w:hAnsi="Times New Roman" w:cs="Times New Roman"/>
          <w:color w:val="000000"/>
          <w:sz w:val="28"/>
          <w:szCs w:val="28"/>
          <w:lang w:val="uk-UA"/>
        </w:rPr>
      </w:pPr>
      <w:r w:rsidRPr="00483E09">
        <w:rPr>
          <w:rFonts w:ascii="Times New Roman" w:hAnsi="Times New Roman" w:cs="Times New Roman"/>
          <w:color w:val="000000"/>
          <w:sz w:val="28"/>
          <w:szCs w:val="28"/>
          <w:lang w:val="uk-UA"/>
        </w:rPr>
        <w:t>Аналіз низки останніх змін у правилах проведення змагань з дзюдо, які послідовно проводять Міжнародна федерація дзюдо протягом останніх років, свідчить про постійне збільшення вимог</w:t>
      </w:r>
      <w:r>
        <w:rPr>
          <w:rFonts w:ascii="Times New Roman" w:hAnsi="Times New Roman" w:cs="Times New Roman"/>
          <w:color w:val="000000"/>
          <w:sz w:val="28"/>
          <w:szCs w:val="28"/>
          <w:lang w:val="uk-UA"/>
        </w:rPr>
        <w:t xml:space="preserve"> </w:t>
      </w:r>
      <w:r w:rsidRPr="00483E09">
        <w:rPr>
          <w:rFonts w:ascii="Times New Roman" w:hAnsi="Times New Roman" w:cs="Times New Roman"/>
          <w:color w:val="000000"/>
          <w:sz w:val="28"/>
          <w:szCs w:val="28"/>
          <w:lang w:val="uk-UA"/>
        </w:rPr>
        <w:t>до рівня активності дзюдоїстів у матчах змагань. Високий рівень активності атлетів неможливий без достатнього спеціального рівня</w:t>
      </w:r>
      <w:r>
        <w:rPr>
          <w:rFonts w:ascii="Times New Roman" w:hAnsi="Times New Roman" w:cs="Times New Roman"/>
          <w:color w:val="000000"/>
          <w:sz w:val="28"/>
          <w:szCs w:val="28"/>
          <w:lang w:val="uk-UA"/>
        </w:rPr>
        <w:t xml:space="preserve"> </w:t>
      </w:r>
      <w:r w:rsidRPr="00483E09">
        <w:rPr>
          <w:rFonts w:ascii="Times New Roman" w:hAnsi="Times New Roman" w:cs="Times New Roman"/>
          <w:color w:val="000000"/>
          <w:sz w:val="28"/>
          <w:szCs w:val="28"/>
          <w:lang w:val="uk-UA"/>
        </w:rPr>
        <w:t xml:space="preserve">функціональної підготовленості до динамічної боротьби змагання. </w:t>
      </w:r>
      <w:bookmarkStart w:id="17" w:name="_Hlk118791930"/>
      <w:r w:rsidRPr="00483E09">
        <w:rPr>
          <w:rFonts w:ascii="Times New Roman" w:hAnsi="Times New Roman" w:cs="Times New Roman"/>
          <w:color w:val="000000"/>
          <w:sz w:val="28"/>
          <w:szCs w:val="28"/>
          <w:lang w:val="uk-UA"/>
        </w:rPr>
        <w:t>Ефективними засобами підвищення рівня спеціальної підготовленості молодих дзюдоїстів є кросфіт-сесії. Дослідження показують, що регулярне використання кросфіт-сесій у тренувальному процесі молодих борців дзюдо є більш ефективним методом збільшення</w:t>
      </w:r>
      <w:r>
        <w:rPr>
          <w:rFonts w:ascii="Times New Roman" w:hAnsi="Times New Roman" w:cs="Times New Roman"/>
          <w:color w:val="000000"/>
          <w:sz w:val="28"/>
          <w:szCs w:val="28"/>
          <w:lang w:val="uk-UA"/>
        </w:rPr>
        <w:t xml:space="preserve"> </w:t>
      </w:r>
      <w:r w:rsidRPr="00483E09">
        <w:rPr>
          <w:rFonts w:ascii="Times New Roman" w:hAnsi="Times New Roman" w:cs="Times New Roman"/>
          <w:color w:val="000000"/>
          <w:sz w:val="28"/>
          <w:szCs w:val="28"/>
          <w:lang w:val="uk-UA"/>
        </w:rPr>
        <w:t>рівня спеціальної підготовленості атлетів, ніж стандартні тренувальні методи</w:t>
      </w:r>
      <w:r>
        <w:rPr>
          <w:rFonts w:ascii="Times New Roman" w:hAnsi="Times New Roman" w:cs="Times New Roman"/>
          <w:color w:val="000000"/>
          <w:sz w:val="28"/>
          <w:szCs w:val="28"/>
          <w:lang w:val="uk-UA"/>
        </w:rPr>
        <w:t>.</w:t>
      </w:r>
    </w:p>
    <w:bookmarkEnd w:id="17"/>
    <w:p w14:paraId="45046503" w14:textId="54A3FEE7"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3276C374" w14:textId="11350353"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127EF825" w14:textId="77777777" w:rsidR="00082825" w:rsidRDefault="00082825" w:rsidP="0008282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 до Розділу 3</w:t>
      </w:r>
    </w:p>
    <w:p w14:paraId="2C026F1F" w14:textId="77777777" w:rsidR="00082825" w:rsidRDefault="00082825" w:rsidP="00082825">
      <w:pPr>
        <w:jc w:val="center"/>
        <w:rPr>
          <w:rFonts w:ascii="Times New Roman" w:hAnsi="Times New Roman" w:cs="Times New Roman"/>
          <w:sz w:val="28"/>
          <w:szCs w:val="28"/>
          <w:lang w:val="uk-UA"/>
        </w:rPr>
      </w:pPr>
    </w:p>
    <w:p w14:paraId="746DBD45" w14:textId="77777777" w:rsidR="00082825" w:rsidRDefault="00082825" w:rsidP="00082825">
      <w:pPr>
        <w:spacing w:after="0" w:line="360" w:lineRule="auto"/>
        <w:ind w:firstLine="709"/>
        <w:jc w:val="both"/>
        <w:rPr>
          <w:rFonts w:ascii="Times New Roman" w:hAnsi="Times New Roman" w:cs="Times New Roman"/>
          <w:sz w:val="28"/>
          <w:szCs w:val="28"/>
          <w:lang w:val="uk-UA"/>
        </w:rPr>
      </w:pPr>
      <w:r w:rsidRPr="001A0A1A">
        <w:rPr>
          <w:rFonts w:ascii="Times New Roman" w:hAnsi="Times New Roman" w:cs="Times New Roman"/>
          <w:sz w:val="28"/>
          <w:szCs w:val="28"/>
          <w:lang w:val="uk-UA"/>
        </w:rPr>
        <w:t>Функціональний стан — це цілісна сукупність характеристик тих якостей і властивостей організму або окремих його систем і органів, які прямо чи опосередковано визначають діяльність людини. Функціональний стан – тонізуюча складова діяльності окремих систем, органів або організму в цілому, що забезпечує відповідь на зовнішні та внутрішні впливи</w:t>
      </w:r>
      <w:r>
        <w:rPr>
          <w:rFonts w:ascii="Times New Roman" w:hAnsi="Times New Roman" w:cs="Times New Roman"/>
          <w:sz w:val="28"/>
          <w:szCs w:val="28"/>
          <w:lang w:val="uk-UA"/>
        </w:rPr>
        <w:t>.</w:t>
      </w:r>
    </w:p>
    <w:p w14:paraId="3102E512" w14:textId="77777777" w:rsidR="00082825" w:rsidRDefault="00082825" w:rsidP="00082825">
      <w:pPr>
        <w:spacing w:after="0" w:line="360" w:lineRule="auto"/>
        <w:ind w:firstLine="709"/>
        <w:jc w:val="both"/>
        <w:rPr>
          <w:rFonts w:ascii="Times New Roman" w:hAnsi="Times New Roman" w:cs="Times New Roman"/>
          <w:color w:val="000000"/>
          <w:sz w:val="28"/>
          <w:szCs w:val="28"/>
          <w:lang w:val="uk-UA"/>
        </w:rPr>
      </w:pPr>
      <w:r w:rsidRPr="00F84AF6">
        <w:rPr>
          <w:rFonts w:ascii="Times New Roman" w:hAnsi="Times New Roman" w:cs="Times New Roman"/>
          <w:color w:val="000000"/>
          <w:sz w:val="28"/>
          <w:szCs w:val="28"/>
          <w:lang w:val="uk-UA"/>
        </w:rPr>
        <w:t>Кросфіт – це вид функціональних тренувань, що зазвичай поєднує в собі кардіонавантаження, гімнастичні та силові вправи. Одна з головних особливостей кроссфіту - проходження кіл, кожн</w:t>
      </w:r>
      <w:r>
        <w:rPr>
          <w:rFonts w:ascii="Times New Roman" w:hAnsi="Times New Roman" w:cs="Times New Roman"/>
          <w:color w:val="000000"/>
          <w:sz w:val="28"/>
          <w:szCs w:val="28"/>
          <w:lang w:val="uk-UA"/>
        </w:rPr>
        <w:t>е</w:t>
      </w:r>
      <w:r w:rsidRPr="00F84AF6">
        <w:rPr>
          <w:rFonts w:ascii="Times New Roman" w:hAnsi="Times New Roman" w:cs="Times New Roman"/>
          <w:color w:val="000000"/>
          <w:sz w:val="28"/>
          <w:szCs w:val="28"/>
          <w:lang w:val="uk-UA"/>
        </w:rPr>
        <w:t xml:space="preserve"> з яких ділиться на етапи.</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Основним завданням кросфіту є збільшення фізичних можливостей спортсмена, розвиток його мускулатури та витривалості. Крім того, він позитивно впливає на:</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роботу серцево-судинної системи</w:t>
      </w:r>
      <w:r>
        <w:rPr>
          <w:rFonts w:ascii="Times New Roman" w:hAnsi="Times New Roman" w:cs="Times New Roman"/>
          <w:color w:val="000000"/>
          <w:sz w:val="28"/>
          <w:szCs w:val="28"/>
          <w:lang w:val="uk-UA"/>
        </w:rPr>
        <w:t>;</w:t>
      </w:r>
      <w:r w:rsidRPr="0038765B">
        <w:rPr>
          <w:rFonts w:ascii="Times New Roman" w:hAnsi="Times New Roman" w:cs="Times New Roman"/>
          <w:color w:val="000000"/>
          <w:sz w:val="28"/>
          <w:szCs w:val="28"/>
          <w:lang w:val="uk-UA"/>
        </w:rPr>
        <w:t xml:space="preserve"> органи дихання</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розвиток силових здібностей</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покращення гнучкості</w:t>
      </w:r>
      <w:r>
        <w:rPr>
          <w:rFonts w:ascii="Times New Roman" w:hAnsi="Times New Roman" w:cs="Times New Roman"/>
          <w:color w:val="000000"/>
          <w:sz w:val="28"/>
          <w:szCs w:val="28"/>
          <w:lang w:val="uk-UA"/>
        </w:rPr>
        <w:t xml:space="preserve">; </w:t>
      </w:r>
      <w:r w:rsidRPr="0038765B">
        <w:rPr>
          <w:rFonts w:ascii="Times New Roman" w:hAnsi="Times New Roman" w:cs="Times New Roman"/>
          <w:color w:val="000000"/>
          <w:sz w:val="28"/>
          <w:szCs w:val="28"/>
          <w:lang w:val="uk-UA"/>
        </w:rPr>
        <w:t>нормалізацію координації рухів та покращення рівноваги</w:t>
      </w:r>
      <w:r>
        <w:rPr>
          <w:rFonts w:ascii="Times New Roman" w:hAnsi="Times New Roman" w:cs="Times New Roman"/>
          <w:color w:val="000000"/>
          <w:sz w:val="28"/>
          <w:szCs w:val="28"/>
          <w:lang w:val="uk-UA"/>
        </w:rPr>
        <w:t>.</w:t>
      </w:r>
    </w:p>
    <w:p w14:paraId="571AB7AF" w14:textId="77777777" w:rsidR="00082825" w:rsidRDefault="00082825" w:rsidP="00082825">
      <w:pPr>
        <w:spacing w:after="0" w:line="360" w:lineRule="auto"/>
        <w:ind w:firstLine="709"/>
        <w:jc w:val="both"/>
        <w:rPr>
          <w:rFonts w:ascii="Times New Roman" w:hAnsi="Times New Roman" w:cs="Times New Roman"/>
          <w:color w:val="000000"/>
          <w:sz w:val="28"/>
          <w:szCs w:val="28"/>
          <w:lang w:val="uk-UA"/>
        </w:rPr>
      </w:pPr>
      <w:r w:rsidRPr="00483E09">
        <w:rPr>
          <w:rFonts w:ascii="Times New Roman" w:hAnsi="Times New Roman" w:cs="Times New Roman"/>
          <w:color w:val="000000"/>
          <w:sz w:val="28"/>
          <w:szCs w:val="28"/>
          <w:lang w:val="uk-UA"/>
        </w:rPr>
        <w:t>Ефективними засобами підвищення рівня спеціальної підготовленості молодих дзюдоїстів є кросфіт-сесії. Дослідження показують, що регулярне використання кросфіт-сесій у тренувальному процесі молодих борців дзюдо є більш ефективним методом збільшення</w:t>
      </w:r>
      <w:r>
        <w:rPr>
          <w:rFonts w:ascii="Times New Roman" w:hAnsi="Times New Roman" w:cs="Times New Roman"/>
          <w:color w:val="000000"/>
          <w:sz w:val="28"/>
          <w:szCs w:val="28"/>
          <w:lang w:val="uk-UA"/>
        </w:rPr>
        <w:t xml:space="preserve"> </w:t>
      </w:r>
      <w:r w:rsidRPr="00483E09">
        <w:rPr>
          <w:rFonts w:ascii="Times New Roman" w:hAnsi="Times New Roman" w:cs="Times New Roman"/>
          <w:color w:val="000000"/>
          <w:sz w:val="28"/>
          <w:szCs w:val="28"/>
          <w:lang w:val="uk-UA"/>
        </w:rPr>
        <w:t>рівня спеціальної підготовленості атлетів, ніж стандартні тренувальні методи</w:t>
      </w:r>
      <w:r>
        <w:rPr>
          <w:rFonts w:ascii="Times New Roman" w:hAnsi="Times New Roman" w:cs="Times New Roman"/>
          <w:color w:val="000000"/>
          <w:sz w:val="28"/>
          <w:szCs w:val="28"/>
          <w:lang w:val="uk-UA"/>
        </w:rPr>
        <w:t>.</w:t>
      </w:r>
    </w:p>
    <w:p w14:paraId="39CD33E3" w14:textId="3590B2D7"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0B29C564" w14:textId="5C86344A" w:rsidR="00082825" w:rsidRDefault="00082825" w:rsidP="00483E09">
      <w:pPr>
        <w:spacing w:after="0" w:line="360" w:lineRule="auto"/>
        <w:ind w:firstLine="709"/>
        <w:jc w:val="both"/>
        <w:rPr>
          <w:rFonts w:ascii="Times New Roman" w:hAnsi="Times New Roman" w:cs="Times New Roman"/>
          <w:color w:val="000000"/>
          <w:sz w:val="28"/>
          <w:szCs w:val="28"/>
          <w:lang w:val="uk-UA"/>
        </w:rPr>
      </w:pPr>
    </w:p>
    <w:p w14:paraId="2390E61B" w14:textId="08D870E1" w:rsidR="00082825" w:rsidRDefault="00082825" w:rsidP="00483E09">
      <w:pPr>
        <w:spacing w:after="0" w:line="360" w:lineRule="auto"/>
        <w:ind w:firstLine="709"/>
        <w:jc w:val="both"/>
        <w:rPr>
          <w:rFonts w:ascii="Times New Roman" w:hAnsi="Times New Roman" w:cs="Times New Roman"/>
          <w:color w:val="000000"/>
          <w:sz w:val="28"/>
          <w:szCs w:val="28"/>
          <w:lang w:val="uk-UA"/>
        </w:rPr>
      </w:pPr>
    </w:p>
    <w:p w14:paraId="726F1DC2" w14:textId="2BD59A42" w:rsidR="00082825" w:rsidRDefault="00082825" w:rsidP="00483E09">
      <w:pPr>
        <w:spacing w:after="0" w:line="360" w:lineRule="auto"/>
        <w:ind w:firstLine="709"/>
        <w:jc w:val="both"/>
        <w:rPr>
          <w:rFonts w:ascii="Times New Roman" w:hAnsi="Times New Roman" w:cs="Times New Roman"/>
          <w:color w:val="000000"/>
          <w:sz w:val="28"/>
          <w:szCs w:val="28"/>
          <w:lang w:val="uk-UA"/>
        </w:rPr>
      </w:pPr>
    </w:p>
    <w:p w14:paraId="3C8B9657" w14:textId="77777777" w:rsidR="00082825" w:rsidRDefault="00082825" w:rsidP="00483E09">
      <w:pPr>
        <w:spacing w:after="0" w:line="360" w:lineRule="auto"/>
        <w:ind w:firstLine="709"/>
        <w:jc w:val="both"/>
        <w:rPr>
          <w:rFonts w:ascii="Times New Roman" w:hAnsi="Times New Roman" w:cs="Times New Roman"/>
          <w:color w:val="000000"/>
          <w:sz w:val="28"/>
          <w:szCs w:val="28"/>
          <w:lang w:val="uk-UA"/>
        </w:rPr>
      </w:pPr>
    </w:p>
    <w:p w14:paraId="5A9E381F" w14:textId="02DBF680"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4B8C3BEE" w14:textId="5DE3F27A"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0CDA1B13" w14:textId="264D58D5"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0055AE50" w14:textId="720CD8C0"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588363BA" w14:textId="77777777" w:rsidR="00DC0771" w:rsidRDefault="00DC0771" w:rsidP="00DC077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ВИСНОВКИ</w:t>
      </w:r>
    </w:p>
    <w:p w14:paraId="4395CE3B" w14:textId="77777777" w:rsidR="00DC0771" w:rsidRDefault="00DC0771" w:rsidP="00DC0771">
      <w:pPr>
        <w:jc w:val="center"/>
        <w:rPr>
          <w:rFonts w:ascii="Times New Roman" w:hAnsi="Times New Roman" w:cs="Times New Roman"/>
          <w:b/>
          <w:bCs/>
          <w:sz w:val="28"/>
          <w:szCs w:val="28"/>
          <w:lang w:val="uk-UA"/>
        </w:rPr>
      </w:pPr>
    </w:p>
    <w:p w14:paraId="65158A58" w14:textId="7A2B6DBD" w:rsidR="00DC0771" w:rsidRPr="00716077" w:rsidRDefault="00DC0771" w:rsidP="00DC0771">
      <w:pPr>
        <w:spacing w:after="0" w:line="360" w:lineRule="auto"/>
        <w:ind w:firstLine="709"/>
        <w:jc w:val="both"/>
        <w:rPr>
          <w:rFonts w:ascii="Times New Roman" w:hAnsi="Times New Roman" w:cs="Times New Roman"/>
          <w:bCs/>
          <w:sz w:val="28"/>
          <w:szCs w:val="28"/>
        </w:rPr>
      </w:pPr>
      <w:r w:rsidRPr="001C2E1F">
        <w:rPr>
          <w:rFonts w:ascii="Times New Roman" w:hAnsi="Times New Roman" w:cs="Times New Roman"/>
          <w:bCs/>
          <w:sz w:val="28"/>
          <w:szCs w:val="28"/>
        </w:rPr>
        <w:t xml:space="preserve">Розкрито </w:t>
      </w:r>
      <w:r w:rsidRPr="00716077">
        <w:rPr>
          <w:rFonts w:ascii="Times New Roman" w:hAnsi="Times New Roman" w:cs="Times New Roman"/>
          <w:bCs/>
          <w:sz w:val="28"/>
          <w:szCs w:val="28"/>
          <w:lang w:val="uk-UA"/>
        </w:rPr>
        <w:t>особливості змісту підготовки спортсменів-дзюдоїстів. Спортивне тренування – це один із аспектів підготовки спортсмена. Спортивне тренування є педагогічно організованим процес, спрямований на розвиток певних якостей, здібностей та формування необхідних знань, умінь та навичок. У процесі тренування використовуються різні засоби, спрямовані на підвищення рівня працездатності спортсмена та його спортивне вдосконалення .Встановлено, що спортивне тренування повинно базуватись на основі визначених принципів, до яких належать специфічні та динамічні принципи. Принципи динамічні включають: принцип міцності; систематичності; доцільності; позитивної мотивації; методичного</w:t>
      </w:r>
      <w:r w:rsidRPr="00C47DCF">
        <w:rPr>
          <w:rFonts w:ascii="Times New Roman" w:hAnsi="Times New Roman" w:cs="Times New Roman"/>
          <w:bCs/>
          <w:sz w:val="28"/>
          <w:szCs w:val="28"/>
          <w:lang w:val="uk-UA"/>
        </w:rPr>
        <w:t xml:space="preserve"> динамізму; керованості та підконтрольності та ін. До специфічних принципів належать: </w:t>
      </w:r>
      <w:r w:rsidRPr="00C47DCF">
        <w:rPr>
          <w:rStyle w:val="markedcontent"/>
          <w:rFonts w:ascii="Times New Roman" w:hAnsi="Times New Roman" w:cs="Times New Roman"/>
          <w:sz w:val="28"/>
          <w:szCs w:val="28"/>
          <w:lang w:val="uk-UA"/>
        </w:rPr>
        <w:t>поглиблена спеціалізація та</w:t>
      </w:r>
      <w:r w:rsidRPr="00C47DCF">
        <w:rPr>
          <w:rFonts w:ascii="Times New Roman" w:hAnsi="Times New Roman" w:cs="Times New Roman"/>
          <w:sz w:val="28"/>
          <w:szCs w:val="28"/>
          <w:lang w:val="uk-UA"/>
        </w:rPr>
        <w:t xml:space="preserve"> </w:t>
      </w:r>
      <w:r w:rsidRPr="00C47DCF">
        <w:rPr>
          <w:rStyle w:val="markedcontent"/>
          <w:rFonts w:ascii="Times New Roman" w:hAnsi="Times New Roman" w:cs="Times New Roman"/>
          <w:sz w:val="28"/>
          <w:szCs w:val="28"/>
          <w:lang w:val="uk-UA"/>
        </w:rPr>
        <w:t>індивідуалізація; взаємообумовленість ефективності тренувального</w:t>
      </w:r>
      <w:r w:rsidRPr="00C47DCF">
        <w:rPr>
          <w:rFonts w:ascii="Times New Roman" w:hAnsi="Times New Roman" w:cs="Times New Roman"/>
          <w:sz w:val="28"/>
          <w:szCs w:val="28"/>
          <w:lang w:val="uk-UA"/>
        </w:rPr>
        <w:t xml:space="preserve"> </w:t>
      </w:r>
      <w:r w:rsidRPr="00C47DCF">
        <w:rPr>
          <w:rStyle w:val="markedcontent"/>
          <w:rFonts w:ascii="Times New Roman" w:hAnsi="Times New Roman" w:cs="Times New Roman"/>
          <w:sz w:val="28"/>
          <w:szCs w:val="28"/>
          <w:lang w:val="uk-UA"/>
        </w:rPr>
        <w:t>процесу і профілактика спортивного травматизму; єдність та взаємозв’язок структури</w:t>
      </w:r>
      <w:r w:rsidRPr="00C47DCF">
        <w:rPr>
          <w:rFonts w:ascii="Times New Roman" w:hAnsi="Times New Roman" w:cs="Times New Roman"/>
          <w:sz w:val="28"/>
          <w:szCs w:val="28"/>
          <w:lang w:val="uk-UA"/>
        </w:rPr>
        <w:t xml:space="preserve"> </w:t>
      </w:r>
      <w:r w:rsidRPr="00C47DCF">
        <w:rPr>
          <w:rStyle w:val="markedcontent"/>
          <w:rFonts w:ascii="Times New Roman" w:hAnsi="Times New Roman" w:cs="Times New Roman"/>
          <w:sz w:val="28"/>
          <w:szCs w:val="28"/>
          <w:lang w:val="uk-UA"/>
        </w:rPr>
        <w:t xml:space="preserve">змагальної діяльності і структури підготовленості; циклічність тренувального процесу; хвилеподібність динаміки навантажень та ін. </w:t>
      </w:r>
      <w:r w:rsidRPr="001C2E1F">
        <w:rPr>
          <w:rFonts w:ascii="Times New Roman" w:hAnsi="Times New Roman" w:cs="Times New Roman"/>
          <w:sz w:val="28"/>
          <w:szCs w:val="28"/>
          <w:lang w:val="uk-UA"/>
        </w:rPr>
        <w:t>До змісту спортивної підготовки дзюдоїстів належать такі її види: фізична, технічна, тактична, психологічна, теоретична та інтегральна</w:t>
      </w:r>
      <w:r w:rsidRPr="001C2E1F">
        <w:rPr>
          <w:rFonts w:ascii="Times New Roman" w:hAnsi="Times New Roman" w:cs="Times New Roman"/>
          <w:sz w:val="28"/>
          <w:szCs w:val="28"/>
        </w:rPr>
        <w:t xml:space="preserve">. </w:t>
      </w:r>
    </w:p>
    <w:p w14:paraId="066934CE" w14:textId="77777777" w:rsidR="00DC0771" w:rsidRPr="00BC1458" w:rsidRDefault="00DC0771" w:rsidP="00DC0771">
      <w:pPr>
        <w:spacing w:after="0" w:line="360" w:lineRule="auto"/>
        <w:ind w:firstLine="709"/>
        <w:jc w:val="both"/>
        <w:rPr>
          <w:rFonts w:ascii="Times New Roman" w:hAnsi="Times New Roman" w:cs="Times New Roman"/>
          <w:bCs/>
          <w:sz w:val="28"/>
          <w:szCs w:val="28"/>
          <w:lang w:val="uk-UA"/>
        </w:rPr>
      </w:pPr>
      <w:r w:rsidRPr="001C2E1F">
        <w:rPr>
          <w:rFonts w:ascii="Times New Roman" w:hAnsi="Times New Roman" w:cs="Times New Roman"/>
          <w:bCs/>
          <w:sz w:val="28"/>
          <w:szCs w:val="28"/>
        </w:rPr>
        <w:t>Охарактеризовано функціональні можливості дзюдоїстів.</w:t>
      </w:r>
      <w:r>
        <w:rPr>
          <w:rFonts w:ascii="Times New Roman" w:hAnsi="Times New Roman" w:cs="Times New Roman"/>
          <w:bCs/>
          <w:sz w:val="28"/>
          <w:szCs w:val="28"/>
          <w:lang w:val="uk-UA"/>
        </w:rPr>
        <w:t xml:space="preserve"> </w:t>
      </w:r>
      <w:r w:rsidRPr="009015D2">
        <w:rPr>
          <w:rFonts w:ascii="Times New Roman" w:hAnsi="Times New Roman" w:cs="Times New Roman"/>
          <w:bCs/>
          <w:sz w:val="28"/>
          <w:szCs w:val="28"/>
          <w:lang w:val="uk-UA"/>
        </w:rPr>
        <w:t xml:space="preserve">Сучасний рівень розвитку спорту висуває підвищені вимоги до якості підготовки дзюдоїстів на різних етапах багаторічного навчально-тренувального процесу. </w:t>
      </w:r>
      <w:r w:rsidRPr="00BC1458">
        <w:rPr>
          <w:rFonts w:ascii="Times New Roman" w:hAnsi="Times New Roman" w:cs="Times New Roman"/>
          <w:bCs/>
          <w:sz w:val="28"/>
          <w:szCs w:val="28"/>
          <w:lang w:val="uk-UA"/>
        </w:rPr>
        <w:t>Вимоги суддів до технічної активності борців диктують необхідність збільшення рівня спеціальної фізичної придатності дзюдоїстів до конкурентної боротьби. У цих умовах тренери повинні</w:t>
      </w:r>
      <w:r>
        <w:rPr>
          <w:rFonts w:ascii="Times New Roman" w:hAnsi="Times New Roman" w:cs="Times New Roman"/>
          <w:bCs/>
          <w:sz w:val="28"/>
          <w:szCs w:val="28"/>
          <w:lang w:val="uk-UA"/>
        </w:rPr>
        <w:t xml:space="preserve"> </w:t>
      </w:r>
      <w:r w:rsidRPr="00BC1458">
        <w:rPr>
          <w:rFonts w:ascii="Times New Roman" w:hAnsi="Times New Roman" w:cs="Times New Roman"/>
          <w:bCs/>
          <w:sz w:val="28"/>
          <w:szCs w:val="28"/>
          <w:lang w:val="uk-UA"/>
        </w:rPr>
        <w:t>використовувати ефективні методики підвищення рівня фізичної та функціональної підготовленості атлетів, що дозволяють вітчизняним борцям дзюдо успішно конкурувати із зарубіжними дзюдоїстами на</w:t>
      </w:r>
      <w:r>
        <w:rPr>
          <w:rFonts w:ascii="Times New Roman" w:hAnsi="Times New Roman" w:cs="Times New Roman"/>
          <w:bCs/>
          <w:sz w:val="28"/>
          <w:szCs w:val="28"/>
          <w:lang w:val="uk-UA"/>
        </w:rPr>
        <w:t xml:space="preserve"> </w:t>
      </w:r>
      <w:r w:rsidRPr="00BC1458">
        <w:rPr>
          <w:rFonts w:ascii="Times New Roman" w:hAnsi="Times New Roman" w:cs="Times New Roman"/>
          <w:bCs/>
          <w:sz w:val="28"/>
          <w:szCs w:val="28"/>
          <w:lang w:val="uk-UA"/>
        </w:rPr>
        <w:t>міжнародної арені.</w:t>
      </w:r>
      <w:r>
        <w:rPr>
          <w:rFonts w:ascii="Times New Roman" w:hAnsi="Times New Roman" w:cs="Times New Roman"/>
          <w:bCs/>
          <w:sz w:val="28"/>
          <w:szCs w:val="28"/>
          <w:lang w:val="uk-UA"/>
        </w:rPr>
        <w:t xml:space="preserve"> </w:t>
      </w:r>
      <w:r w:rsidRPr="009015D2">
        <w:rPr>
          <w:rFonts w:ascii="Times New Roman" w:hAnsi="Times New Roman" w:cs="Times New Roman"/>
          <w:bCs/>
          <w:sz w:val="28"/>
          <w:szCs w:val="28"/>
          <w:lang w:val="uk-UA"/>
        </w:rPr>
        <w:t xml:space="preserve">Поєдинки </w:t>
      </w:r>
      <w:r w:rsidRPr="009015D2">
        <w:rPr>
          <w:rFonts w:ascii="Times New Roman" w:hAnsi="Times New Roman" w:cs="Times New Roman"/>
          <w:bCs/>
          <w:sz w:val="28"/>
          <w:szCs w:val="28"/>
          <w:lang w:val="uk-UA"/>
        </w:rPr>
        <w:lastRenderedPageBreak/>
        <w:t xml:space="preserve">характеризуються високою інтенсивністю техніко-тактичних дій, що </w:t>
      </w:r>
      <w:r w:rsidRPr="00BC1458">
        <w:rPr>
          <w:rFonts w:ascii="Times New Roman" w:hAnsi="Times New Roman" w:cs="Times New Roman"/>
          <w:bCs/>
          <w:sz w:val="28"/>
          <w:szCs w:val="28"/>
          <w:lang w:val="uk-UA"/>
        </w:rPr>
        <w:t>вимагають від спортсменів максимальних м'язових зусиль і вміння виявляти їх у обстановці, що швидко змінюється. Водночас сьогодні спортивна боротьба вимагає від спортсменів уміння інтенсивно проводити по п'ять-шість сутичок протягом кількох годин, тому сучасний борець повинен мати високий рівень розвитку спеціальної витривалості та швидкісно-силових здібностей.</w:t>
      </w:r>
      <w:r w:rsidRPr="00C47DCF">
        <w:rPr>
          <w:lang w:val="uk-UA"/>
        </w:rPr>
        <w:t xml:space="preserve"> </w:t>
      </w:r>
      <w:r w:rsidRPr="00E73D07">
        <w:rPr>
          <w:rFonts w:ascii="Times New Roman" w:hAnsi="Times New Roman" w:cs="Times New Roman"/>
          <w:bCs/>
          <w:sz w:val="28"/>
          <w:szCs w:val="28"/>
          <w:lang w:val="uk-UA"/>
        </w:rPr>
        <w:t>Високий рівень активності атлетів неможливий без достатнього рівня спеціальної функціональної підготовленості до динамічної боротьби. Ефективними засобами підвищення рівня спеціальної підготовленості молодих дзюдоїстів є кросфіт-сесії. Дослідження показують, що регулярне використання кросфіт-сесій у тренувальному процесі молодих борців дзюдо є більш ефективним методом збільшення рівня спеціальної підготовленості атлетів, ніж стандартні тренувальні методи</w:t>
      </w:r>
    </w:p>
    <w:p w14:paraId="4CA8BB6C" w14:textId="1F8339A2" w:rsidR="00082825" w:rsidRPr="00396C3B" w:rsidRDefault="00DC0771" w:rsidP="00396C3B">
      <w:pPr>
        <w:spacing w:after="0" w:line="360" w:lineRule="auto"/>
        <w:ind w:firstLine="709"/>
        <w:jc w:val="both"/>
        <w:rPr>
          <w:rFonts w:ascii="Times New Roman" w:hAnsi="Times New Roman" w:cs="Times New Roman"/>
          <w:sz w:val="28"/>
          <w:szCs w:val="28"/>
          <w:lang w:val="uk-UA"/>
        </w:rPr>
      </w:pPr>
      <w:r w:rsidRPr="00BC1458">
        <w:rPr>
          <w:rFonts w:ascii="Times New Roman" w:hAnsi="Times New Roman" w:cs="Times New Roman"/>
          <w:bCs/>
          <w:sz w:val="28"/>
          <w:szCs w:val="28"/>
          <w:lang w:val="uk-UA"/>
        </w:rPr>
        <w:t xml:space="preserve">Визначено вплив розробленої експериментальної програми з силового фітнесу на функціональні можливості дзюдоїстів. </w:t>
      </w:r>
      <w:r w:rsidR="00396C3B" w:rsidRPr="00652AF7">
        <w:rPr>
          <w:rFonts w:ascii="Times New Roman" w:hAnsi="Times New Roman" w:cs="Times New Roman"/>
          <w:sz w:val="28"/>
          <w:szCs w:val="28"/>
          <w:lang w:val="uk-UA"/>
        </w:rPr>
        <w:t>Кросфіт - один з найбільш популярних видів сучасного силового фітнесу, метою якого є підготовка всебічно розвиненої людини, готової до будь-яких екстремальних подій. Кросфіт тренування має на увазі інтенсивне навантаження різних м'язових груп, організоване за принципом інтервального кругового тренування.</w:t>
      </w:r>
      <w:r w:rsidR="00396C3B">
        <w:rPr>
          <w:rFonts w:ascii="Times New Roman" w:hAnsi="Times New Roman" w:cs="Times New Roman"/>
          <w:sz w:val="28"/>
          <w:szCs w:val="28"/>
          <w:lang w:val="uk-UA"/>
        </w:rPr>
        <w:t xml:space="preserve"> </w:t>
      </w:r>
      <w:r w:rsidR="00396C3B" w:rsidRPr="00652AF7">
        <w:rPr>
          <w:rFonts w:ascii="Times New Roman" w:hAnsi="Times New Roman" w:cs="Times New Roman"/>
          <w:sz w:val="28"/>
          <w:szCs w:val="28"/>
          <w:lang w:val="uk-UA"/>
        </w:rPr>
        <w:t>Кросфіт вигідно поєднує силові анаеробні навантаження з кардіонавантаженням аеробного характеру. Застосування засобів силового функціонального тренінгу (кросфіту) підвищує функціональність фізичної підготовленості дзюдоїстів</w:t>
      </w:r>
      <w:r w:rsidR="00396C3B">
        <w:rPr>
          <w:rFonts w:ascii="Times New Roman" w:hAnsi="Times New Roman" w:cs="Times New Roman"/>
          <w:sz w:val="28"/>
          <w:szCs w:val="28"/>
          <w:lang w:val="uk-UA"/>
        </w:rPr>
        <w:t xml:space="preserve">. </w:t>
      </w:r>
      <w:r w:rsidR="00396C3B" w:rsidRPr="00652AF7">
        <w:rPr>
          <w:rFonts w:ascii="Times New Roman" w:hAnsi="Times New Roman" w:cs="Times New Roman"/>
          <w:sz w:val="28"/>
          <w:szCs w:val="28"/>
          <w:lang w:val="uk-UA"/>
        </w:rPr>
        <w:t>Відповідно до системи кросфіту основними методами силової підготовки є: метод кругового тренування; інтервальний метод; повторний метод, що включають інтенсивну роботу, спрямовану на розвиток швидкісно-силових можливостей, силової витривалості, вибухової сили та серцево-судинної системи.</w:t>
      </w:r>
      <w:r w:rsidR="00396C3B">
        <w:rPr>
          <w:rFonts w:ascii="Times New Roman" w:hAnsi="Times New Roman" w:cs="Times New Roman"/>
          <w:sz w:val="28"/>
          <w:szCs w:val="28"/>
          <w:lang w:val="uk-UA"/>
        </w:rPr>
        <w:t xml:space="preserve"> </w:t>
      </w:r>
      <w:r w:rsidRPr="00BC1458">
        <w:rPr>
          <w:rFonts w:ascii="Times New Roman" w:hAnsi="Times New Roman" w:cs="Times New Roman"/>
          <w:bCs/>
          <w:sz w:val="28"/>
          <w:szCs w:val="28"/>
          <w:lang w:val="uk-UA"/>
        </w:rPr>
        <w:t xml:space="preserve">Результати дослідження дозволяють стверджувати про досить високий рівень ефективності регулярних кросфіт-тренувань у процесі збільшення рівня спеціальної фізичної (функціональної) підготовленості борців дзюдо. </w:t>
      </w:r>
    </w:p>
    <w:p w14:paraId="11964FFA" w14:textId="77777777" w:rsidR="00DC0771" w:rsidRDefault="00DC0771" w:rsidP="00DC0771">
      <w:pPr>
        <w:jc w:val="center"/>
        <w:rPr>
          <w:rFonts w:ascii="Times New Roman" w:hAnsi="Times New Roman" w:cs="Times New Roman"/>
          <w:b/>
          <w:bCs/>
          <w:sz w:val="28"/>
          <w:szCs w:val="28"/>
          <w:lang w:val="uk-UA"/>
        </w:rPr>
      </w:pPr>
      <w:r w:rsidRPr="00F330EC">
        <w:rPr>
          <w:rFonts w:ascii="Times New Roman" w:hAnsi="Times New Roman" w:cs="Times New Roman"/>
          <w:b/>
          <w:bCs/>
          <w:sz w:val="28"/>
          <w:szCs w:val="28"/>
          <w:lang w:val="uk-UA"/>
        </w:rPr>
        <w:lastRenderedPageBreak/>
        <w:t>СПИСОК ВИКОРИСТАНИХ ДЖЕРЕЛ</w:t>
      </w:r>
    </w:p>
    <w:p w14:paraId="4E86E47D" w14:textId="77777777" w:rsidR="00DC0771" w:rsidRDefault="00DC0771" w:rsidP="00DC0771">
      <w:pPr>
        <w:jc w:val="center"/>
        <w:rPr>
          <w:rFonts w:ascii="Times New Roman" w:hAnsi="Times New Roman" w:cs="Times New Roman"/>
          <w:b/>
          <w:bCs/>
          <w:sz w:val="28"/>
          <w:szCs w:val="28"/>
          <w:lang w:val="uk-UA"/>
        </w:rPr>
      </w:pPr>
    </w:p>
    <w:p w14:paraId="27F871DE"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Алексєєв А. Ф., Юхно Ю. О., Середа В. А., Перета В. С., Руденко М. М.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спеціалізованих навчальних закладів спортивного профілю та спортивних клубів. Міністерство молоді та спорту України Республіканський науково-методичний кабінет Федерація дзюдо України. Київ, 2018. 116 с.</w:t>
      </w:r>
    </w:p>
    <w:p w14:paraId="01351F0E"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Алексєєв А.</w:t>
      </w:r>
      <w:r w:rsidRPr="00E3507F">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 xml:space="preserve">Ф. Особливості розвитку силових можливостей дзюдоїстів в групах спеціалізованої підготовки. </w:t>
      </w:r>
      <w:r w:rsidRPr="00E3507F">
        <w:rPr>
          <w:rFonts w:ascii="Times New Roman" w:hAnsi="Times New Roman" w:cs="Times New Roman"/>
          <w:i/>
          <w:iCs/>
          <w:color w:val="000000"/>
          <w:sz w:val="28"/>
          <w:szCs w:val="28"/>
        </w:rPr>
        <w:t>Єдиноборства</w:t>
      </w:r>
      <w:r w:rsidRPr="00E3507F">
        <w:rPr>
          <w:rFonts w:ascii="Times New Roman" w:hAnsi="Times New Roman" w:cs="Times New Roman"/>
          <w:color w:val="000000"/>
          <w:sz w:val="28"/>
          <w:szCs w:val="28"/>
        </w:rPr>
        <w:t>. 2018. № 1(7). С. 12</w:t>
      </w:r>
      <w:r w:rsidRPr="00E3507F">
        <w:rPr>
          <w:rFonts w:ascii="Times New Roman" w:hAnsi="Times New Roman" w:cs="Times New Roman"/>
          <w:color w:val="000000"/>
          <w:sz w:val="28"/>
          <w:szCs w:val="28"/>
          <w:lang w:val="uk-UA"/>
        </w:rPr>
        <w:t>.</w:t>
      </w:r>
    </w:p>
    <w:p w14:paraId="6DF5018C"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Алексєєв А. Ф., Ананченко К. В., Бойченко Н. В. Теорія та методика викладання дзюдо та самбо: навч. посібник для студенів 3 курсу (за кредитно-модульною системою). Харків : ХДАФК, 2014. 110 с.</w:t>
      </w:r>
    </w:p>
    <w:p w14:paraId="6B49512B"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Айунц Л. Cучасна система фізичної і спортивної підготовки. Житомирський державний університет імені Івана Франка. Житомир, 2006. 39 с.</w:t>
      </w:r>
    </w:p>
    <w:p w14:paraId="76BBC6FE"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lang w:val="uk-UA"/>
        </w:rPr>
        <w:t xml:space="preserve">Антонов А. А. Безнагрузочная оценка функционального состояния организма спортсменов. </w:t>
      </w:r>
      <w:r w:rsidRPr="00E3507F">
        <w:rPr>
          <w:rFonts w:ascii="Times New Roman" w:hAnsi="Times New Roman" w:cs="Times New Roman"/>
          <w:i/>
          <w:iCs/>
          <w:color w:val="000000"/>
          <w:sz w:val="28"/>
          <w:szCs w:val="28"/>
          <w:lang w:val="uk-UA"/>
        </w:rPr>
        <w:t>Лечебная физкультура и спортивная медицина</w:t>
      </w:r>
      <w:r w:rsidRPr="00E3507F">
        <w:rPr>
          <w:rFonts w:ascii="Times New Roman" w:hAnsi="Times New Roman" w:cs="Times New Roman"/>
          <w:color w:val="000000"/>
          <w:sz w:val="28"/>
          <w:szCs w:val="28"/>
          <w:lang w:val="uk-UA"/>
        </w:rPr>
        <w:t>. 2011. № 10 (94). С. 39–46.</w:t>
      </w:r>
    </w:p>
    <w:p w14:paraId="1CCDFF87"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lang w:val="uk-UA"/>
        </w:rPr>
        <w:t>Бекас О.</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lang w:val="uk-UA"/>
        </w:rPr>
        <w:t>О. Дзюдо. Фізична підготовка юних спортсменів: [Навч. посібник] / О.О. Бекас, Ю.Г. Паламарчук – Вінниця: ВНТУ, ГНК, 2014. – 152 с.</w:t>
      </w:r>
    </w:p>
    <w:p w14:paraId="25D09E42"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Бавыкин Е.</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 xml:space="preserve">А. Скоростно-силовая подготовка как фундамент специальной физической подготовки в комплексных единоборствах. </w:t>
      </w:r>
      <w:r w:rsidRPr="00E3507F">
        <w:rPr>
          <w:rFonts w:ascii="Times New Roman" w:hAnsi="Times New Roman" w:cs="Times New Roman"/>
          <w:i/>
          <w:iCs/>
          <w:color w:val="000000"/>
          <w:sz w:val="28"/>
          <w:szCs w:val="28"/>
        </w:rPr>
        <w:t>Теория и практика физической культуры</w:t>
      </w:r>
      <w:r w:rsidRPr="00E3507F">
        <w:rPr>
          <w:rFonts w:ascii="Times New Roman" w:hAnsi="Times New Roman" w:cs="Times New Roman"/>
          <w:color w:val="000000"/>
          <w:sz w:val="28"/>
          <w:szCs w:val="28"/>
        </w:rPr>
        <w:t>. 2014. № 2. С. 20–22.</w:t>
      </w:r>
    </w:p>
    <w:p w14:paraId="4F541701"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lang w:val="uk-UA"/>
        </w:rPr>
        <w:t>Б</w:t>
      </w:r>
      <w:r w:rsidRPr="00E3507F">
        <w:rPr>
          <w:rFonts w:ascii="Times New Roman" w:hAnsi="Times New Roman" w:cs="Times New Roman"/>
          <w:color w:val="000000"/>
          <w:sz w:val="28"/>
          <w:szCs w:val="28"/>
        </w:rPr>
        <w:t>іомеханіка спорту: навч. посіб. для студ. вищ. навч. закл. / за заг. ред. А. М. Лапутіна. Київ : Олімп., література, 2001. 320 с.</w:t>
      </w:r>
    </w:p>
    <w:p w14:paraId="680350B6"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lastRenderedPageBreak/>
        <w:t>Волошин О. С., Гуменюк Г. Б., Волошин М. В., Сморщок Ю. С., Зіньковська Н. Г. Особливості функціонального стану організму осіб юнацького віку з різним резервом працездатності серця. Здобутки клінічної і експериментальної медицини. 2020. No 2. С. 70-76.</w:t>
      </w:r>
    </w:p>
    <w:p w14:paraId="623C3DAB"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Височіна Н. Л., Гуніна Л. М., Дяченко А. А., Власко С. В., Антонюк А. Е. Педагогічна модель удосконалення спеціальної фізичної підготовки дзюдоїстів. Педагогіка формування творчої особистості у вищій і загальноосвітній школах. 2020. No 72, Т. 1. С. 40-46.</w:t>
      </w:r>
    </w:p>
    <w:p w14:paraId="3C16A402"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Волков В. Л. Теорія та методика дитячого та юнацького спорту: підручник. Київ: Освіта України. 2016. 464 с.</w:t>
      </w:r>
    </w:p>
    <w:p w14:paraId="4B9EC73A" w14:textId="08F8AF36"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rPr>
        <w:t>Волков В. Л., Волкова С.</w:t>
      </w:r>
      <w:r w:rsidR="003E1CC7">
        <w:rPr>
          <w:rFonts w:ascii="Times New Roman" w:hAnsi="Times New Roman" w:cs="Times New Roman"/>
          <w:sz w:val="28"/>
          <w:szCs w:val="28"/>
          <w:lang w:val="uk-UA"/>
        </w:rPr>
        <w:t xml:space="preserve"> </w:t>
      </w:r>
      <w:r w:rsidRPr="00E3507F">
        <w:rPr>
          <w:rFonts w:ascii="Times New Roman" w:hAnsi="Times New Roman" w:cs="Times New Roman"/>
          <w:sz w:val="28"/>
          <w:szCs w:val="28"/>
        </w:rPr>
        <w:t xml:space="preserve">О. Структура фізичної та психофізіологічної підготовленості юних борців вільного стилю на початкових етапах спортивного удосконалення. </w:t>
      </w:r>
      <w:r w:rsidRPr="00E3507F">
        <w:rPr>
          <w:rFonts w:ascii="Times New Roman" w:hAnsi="Times New Roman" w:cs="Times New Roman"/>
          <w:i/>
          <w:iCs/>
          <w:sz w:val="28"/>
          <w:szCs w:val="28"/>
        </w:rPr>
        <w:t>Науковий часопис Національного педагогічного університету імені М. П. Драгоманова</w:t>
      </w:r>
      <w:r w:rsidRPr="00E3507F">
        <w:rPr>
          <w:rFonts w:ascii="Times New Roman" w:hAnsi="Times New Roman" w:cs="Times New Roman"/>
          <w:sz w:val="28"/>
          <w:szCs w:val="28"/>
        </w:rPr>
        <w:t>. 2019. Вип. 3К (110). С. 120–124.</w:t>
      </w:r>
    </w:p>
    <w:p w14:paraId="254DE87E"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Голоха В.</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 xml:space="preserve">Л. Проблеми підвищення спеціальної витривалості дзюдоїстів. </w:t>
      </w:r>
      <w:r w:rsidRPr="00E3507F">
        <w:rPr>
          <w:rFonts w:ascii="Times New Roman" w:hAnsi="Times New Roman" w:cs="Times New Roman"/>
          <w:color w:val="000000"/>
          <w:sz w:val="28"/>
          <w:szCs w:val="28"/>
          <w:lang w:val="uk-UA"/>
        </w:rPr>
        <w:t xml:space="preserve"> </w:t>
      </w:r>
      <w:r w:rsidRPr="00E3507F">
        <w:rPr>
          <w:rFonts w:ascii="Times New Roman" w:hAnsi="Times New Roman" w:cs="Times New Roman"/>
          <w:i/>
          <w:iCs/>
          <w:color w:val="000000"/>
          <w:sz w:val="28"/>
          <w:szCs w:val="28"/>
        </w:rPr>
        <w:t>Єдиноборства</w:t>
      </w:r>
      <w:r w:rsidRPr="00E3507F">
        <w:rPr>
          <w:rFonts w:ascii="Times New Roman" w:hAnsi="Times New Roman" w:cs="Times New Roman"/>
          <w:color w:val="000000"/>
          <w:sz w:val="28"/>
          <w:szCs w:val="28"/>
        </w:rPr>
        <w:t>. 2017. № 4. С. 56–60.</w:t>
      </w:r>
    </w:p>
    <w:p w14:paraId="38DCFD3F"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 xml:space="preserve">Голоха В. Л., Панов П.П. Методи оцінки спеціальної витривалості у борців вільного стилю. </w:t>
      </w:r>
      <w:r w:rsidRPr="00E3507F">
        <w:rPr>
          <w:rFonts w:ascii="Times New Roman" w:hAnsi="Times New Roman" w:cs="Times New Roman"/>
          <w:i/>
          <w:iCs/>
          <w:color w:val="000000"/>
          <w:sz w:val="28"/>
          <w:szCs w:val="28"/>
        </w:rPr>
        <w:t>Проблеми і перспективи розвитку спортивних ігор і єдиноборств у вищих навчальних закладах.</w:t>
      </w:r>
      <w:r w:rsidRPr="00E3507F">
        <w:rPr>
          <w:rFonts w:ascii="Times New Roman" w:hAnsi="Times New Roman" w:cs="Times New Roman"/>
          <w:color w:val="000000"/>
          <w:sz w:val="28"/>
          <w:szCs w:val="28"/>
        </w:rPr>
        <w:t xml:space="preserve"> 2020. Т 1. С. 10–14.</w:t>
      </w:r>
    </w:p>
    <w:p w14:paraId="10EC1AB4"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Дзюдо: Навчальна програма для дитячо-юнацьких спортивних шкіл,</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спеціалізованих дитячо-юнацьких спортивних шкіл олімпійського резерву,</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шкіл вищої спортивної майстерності, спеціалізованих навчальних закладів</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спортивного профілю та спортивних клубів / А. Ф. Алексєєв, Ю.О Юхно,</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В.А Середа, В.С Перета, М.М. Руденко, ФДУ, 2019. – 115 с.</w:t>
      </w:r>
    </w:p>
    <w:p w14:paraId="4CC92370"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Задорожна О.</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Р., Галан Я.</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 xml:space="preserve">П. Підходи до реалізації тактичної підготовки на різних етапах багаторічного удосконалення спортсменів у дзюдо. </w:t>
      </w:r>
      <w:r w:rsidRPr="00E3507F">
        <w:rPr>
          <w:rFonts w:ascii="Times New Roman" w:hAnsi="Times New Roman" w:cs="Times New Roman"/>
          <w:i/>
          <w:iCs/>
          <w:color w:val="000000"/>
          <w:sz w:val="28"/>
          <w:szCs w:val="28"/>
        </w:rPr>
        <w:t>Науковий часопис Національного педагогічного університету імені М. П. Драгоманова</w:t>
      </w:r>
      <w:r w:rsidRPr="00E3507F">
        <w:rPr>
          <w:rFonts w:ascii="Times New Roman" w:hAnsi="Times New Roman" w:cs="Times New Roman"/>
          <w:color w:val="000000"/>
          <w:sz w:val="28"/>
          <w:szCs w:val="28"/>
        </w:rPr>
        <w:t>. 2019. №9 (117). С. 40–44.</w:t>
      </w:r>
    </w:p>
    <w:p w14:paraId="5B61546E"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lang w:val="uk-UA"/>
        </w:rPr>
        <w:lastRenderedPageBreak/>
        <w:t xml:space="preserve">Загура Ф. Комплексна оцінка фізичної підготовленості дзюдоїстів. Молода спортивна наука України, 2011. </w:t>
      </w:r>
      <w:r w:rsidRPr="00E3507F">
        <w:rPr>
          <w:rFonts w:ascii="Times New Roman" w:hAnsi="Times New Roman" w:cs="Times New Roman"/>
          <w:color w:val="000000"/>
          <w:sz w:val="28"/>
          <w:szCs w:val="28"/>
        </w:rPr>
        <w:t>Т.</w:t>
      </w:r>
      <w:r w:rsidRPr="00E3507F">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1. С. 95-98</w:t>
      </w:r>
      <w:r w:rsidRPr="00E3507F">
        <w:rPr>
          <w:rFonts w:ascii="Times New Roman" w:hAnsi="Times New Roman" w:cs="Times New Roman"/>
          <w:color w:val="000000"/>
          <w:sz w:val="28"/>
          <w:szCs w:val="28"/>
          <w:lang w:val="uk-UA"/>
        </w:rPr>
        <w:t>.</w:t>
      </w:r>
    </w:p>
    <w:p w14:paraId="3FF0EA82"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Fonts w:ascii="Times New Roman" w:hAnsi="Times New Roman" w:cs="Times New Roman"/>
          <w:sz w:val="28"/>
          <w:szCs w:val="28"/>
        </w:rPr>
        <w:t>Зебзеев</w:t>
      </w:r>
      <w:r w:rsidRPr="00E3507F">
        <w:rPr>
          <w:rFonts w:ascii="Times New Roman" w:hAnsi="Times New Roman" w:cs="Times New Roman"/>
          <w:sz w:val="28"/>
          <w:szCs w:val="28"/>
          <w:lang w:val="uk-UA"/>
        </w:rPr>
        <w:t xml:space="preserve"> В. В.</w:t>
      </w:r>
      <w:r w:rsidRPr="00E3507F">
        <w:rPr>
          <w:rFonts w:ascii="Times New Roman" w:hAnsi="Times New Roman" w:cs="Times New Roman"/>
          <w:sz w:val="28"/>
          <w:szCs w:val="28"/>
        </w:rPr>
        <w:t>, Зданович</w:t>
      </w:r>
      <w:r w:rsidRPr="00E3507F">
        <w:rPr>
          <w:rFonts w:ascii="Times New Roman" w:hAnsi="Times New Roman" w:cs="Times New Roman"/>
          <w:sz w:val="28"/>
          <w:szCs w:val="28"/>
          <w:lang w:val="uk-UA"/>
        </w:rPr>
        <w:t xml:space="preserve"> О. С. Особливості підготовки дзюдоїстів-юніорів різних стилей поведінки.  </w:t>
      </w:r>
      <w:r w:rsidRPr="00E3507F">
        <w:rPr>
          <w:rFonts w:ascii="Times New Roman" w:hAnsi="Times New Roman" w:cs="Times New Roman"/>
          <w:sz w:val="28"/>
          <w:szCs w:val="28"/>
        </w:rPr>
        <w:t>Вестник Челябинского государственного университета. 2013. No 26 (317).</w:t>
      </w:r>
      <w:r w:rsidRPr="00E3507F">
        <w:rPr>
          <w:rFonts w:ascii="Times New Roman" w:hAnsi="Times New Roman" w:cs="Times New Roman"/>
          <w:sz w:val="28"/>
          <w:szCs w:val="28"/>
          <w:lang w:val="uk-UA"/>
        </w:rPr>
        <w:t xml:space="preserve"> С. 38-46.</w:t>
      </w:r>
    </w:p>
    <w:p w14:paraId="1861624F"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Закономірності, принципи та основні методичні положення</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в підготовці спортсменів.</w:t>
      </w:r>
      <w:r w:rsidRPr="00E3507F">
        <w:rPr>
          <w:rFonts w:ascii="Times New Roman" w:hAnsi="Times New Roman" w:cs="Times New Roman"/>
          <w:sz w:val="28"/>
          <w:szCs w:val="28"/>
          <w:lang w:val="uk-UA"/>
        </w:rPr>
        <w:t xml:space="preserve"> </w:t>
      </w:r>
      <w:hyperlink r:id="rId8" w:history="1">
        <w:r w:rsidRPr="00E3507F">
          <w:rPr>
            <w:rStyle w:val="aa"/>
            <w:rFonts w:ascii="Times New Roman" w:hAnsi="Times New Roman" w:cs="Times New Roman"/>
            <w:sz w:val="28"/>
            <w:szCs w:val="28"/>
            <w:lang w:val="uk-UA"/>
          </w:rPr>
          <w:t>https://moodle.znu.edu.ua/pluginfile.php?file=/857614/mod_resource/content/1/</w:t>
        </w:r>
      </w:hyperlink>
    </w:p>
    <w:p w14:paraId="6B052572"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Кошура А.</w:t>
      </w:r>
      <w:r>
        <w:rPr>
          <w:rStyle w:val="markedcontent"/>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В. Теорія і методика спортивних тренувань : навч. посіб.</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 Чернівці : Чернівец. нац. ун-т ім. Ю.Федьковича, 2021. – 120 с.</w:t>
      </w:r>
    </w:p>
    <w:p w14:paraId="3F7A81D2"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Костюкевич В. М. Теорія і методика тренування спортсменів високої</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 xml:space="preserve">кваліфікації: Навчальний посібник. – Вінниця: «Планер», 2007. </w:t>
      </w:r>
      <w:r w:rsidRPr="00E3507F">
        <w:rPr>
          <w:rStyle w:val="markedcontent"/>
          <w:rFonts w:ascii="Times New Roman" w:hAnsi="Times New Roman" w:cs="Times New Roman"/>
          <w:sz w:val="28"/>
          <w:szCs w:val="28"/>
          <w:lang w:val="uk-UA"/>
        </w:rPr>
        <w:sym w:font="Symbol" w:char="F02D"/>
      </w:r>
      <w:r w:rsidRPr="00E3507F">
        <w:rPr>
          <w:rStyle w:val="markedcontent"/>
          <w:rFonts w:ascii="Times New Roman" w:hAnsi="Times New Roman" w:cs="Times New Roman"/>
          <w:sz w:val="28"/>
          <w:szCs w:val="28"/>
          <w:lang w:val="uk-UA"/>
        </w:rPr>
        <w:t xml:space="preserve"> 273 с.</w:t>
      </w:r>
    </w:p>
    <w:p w14:paraId="59D3356C"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Костюкевич В. М. «Теорія і методика спортивної підготовки» (на</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прикладі командних ігрових видів спорту). Навчальний</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посібник / В. М. Костюкевич – Вінниця: Планер, 2014 – 616 с.</w:t>
      </w:r>
    </w:p>
    <w:p w14:paraId="16B54BCD"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Костюкевич В. М., Шевчик Л. М., Сокольвак О. Г. Метрологічний контроль у фізичному вихованні та спорті. Вінниця: тов «Ніоан-лтд», 2015. 256 с.</w:t>
      </w:r>
    </w:p>
    <w:p w14:paraId="4429A99A"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Style w:val="markedcontent"/>
          <w:rFonts w:ascii="Times New Roman" w:hAnsi="Times New Roman" w:cs="Times New Roman"/>
          <w:sz w:val="28"/>
          <w:szCs w:val="28"/>
        </w:rPr>
        <w:t>Корюкаєв М. М., Масалкін М. Г.</w:t>
      </w:r>
      <w:r w:rsidRPr="00E3507F">
        <w:rPr>
          <w:rStyle w:val="markedcontent"/>
          <w:rFonts w:ascii="Times New Roman" w:hAnsi="Times New Roman" w:cs="Times New Roman"/>
          <w:sz w:val="28"/>
          <w:szCs w:val="28"/>
          <w:lang w:val="uk-UA"/>
        </w:rPr>
        <w:t xml:space="preserve"> Характеристика функціональних можливостей спортсменів-дзюдоїстів. </w:t>
      </w:r>
      <w:r w:rsidRPr="00E3507F">
        <w:rPr>
          <w:rStyle w:val="markedcontent"/>
          <w:rFonts w:ascii="Times New Roman" w:hAnsi="Times New Roman" w:cs="Times New Roman"/>
          <w:sz w:val="28"/>
          <w:szCs w:val="28"/>
        </w:rPr>
        <w:t>Науковий часопис НПУ імені М.П. Драгоманова</w:t>
      </w:r>
      <w:r w:rsidRPr="00E3507F">
        <w:rPr>
          <w:rStyle w:val="markedcontent"/>
          <w:rFonts w:ascii="Times New Roman" w:hAnsi="Times New Roman" w:cs="Times New Roman"/>
          <w:sz w:val="28"/>
          <w:szCs w:val="28"/>
          <w:lang w:val="uk-UA"/>
        </w:rPr>
        <w:t>. 2017. №11(93). С. 52-55.</w:t>
      </w:r>
    </w:p>
    <w:p w14:paraId="0D5C4048"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Кравчук Т. М., Огарь Г.О., Кондратович Б.</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 xml:space="preserve">Ю. Швидкісно-силова спрямованість тренування юних самбістів. </w:t>
      </w:r>
      <w:r w:rsidRPr="00E3507F">
        <w:rPr>
          <w:rFonts w:ascii="Times New Roman" w:hAnsi="Times New Roman" w:cs="Times New Roman"/>
          <w:i/>
          <w:iCs/>
          <w:color w:val="000000"/>
          <w:sz w:val="28"/>
          <w:szCs w:val="28"/>
        </w:rPr>
        <w:t>Єдиноборства.</w:t>
      </w:r>
      <w:r w:rsidRPr="00E3507F">
        <w:rPr>
          <w:rFonts w:ascii="Times New Roman" w:hAnsi="Times New Roman" w:cs="Times New Roman"/>
          <w:color w:val="000000"/>
          <w:sz w:val="28"/>
          <w:szCs w:val="28"/>
        </w:rPr>
        <w:t xml:space="preserve"> 2019. № 1(11).</w:t>
      </w:r>
      <w:r w:rsidRPr="00E3507F">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С. 46–54.</w:t>
      </w:r>
    </w:p>
    <w:p w14:paraId="271ABAA3"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Fonts w:ascii="Times New Roman" w:hAnsi="Times New Roman" w:cs="Times New Roman"/>
          <w:color w:val="000000"/>
          <w:sz w:val="28"/>
          <w:szCs w:val="28"/>
        </w:rPr>
        <w:t>Круцевич Т.</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Ю., Воробйов М.</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І., Безверхня Г.</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В. Контроль у фізичному дітей, підлітків і молоді : навч. посібник. Київ.: Олімпійська література, 2011. 224 с.</w:t>
      </w:r>
    </w:p>
    <w:p w14:paraId="4776C6B2" w14:textId="77777777" w:rsidR="00DC0771" w:rsidRPr="00E3507F" w:rsidRDefault="00DC0771" w:rsidP="00DC0771">
      <w:pPr>
        <w:pStyle w:val="ad"/>
        <w:numPr>
          <w:ilvl w:val="0"/>
          <w:numId w:val="5"/>
        </w:numPr>
        <w:spacing w:after="0" w:line="360" w:lineRule="auto"/>
        <w:ind w:left="0" w:firstLine="709"/>
        <w:jc w:val="both"/>
        <w:rPr>
          <w:rStyle w:val="aa"/>
          <w:rFonts w:ascii="Times New Roman" w:hAnsi="Times New Roman" w:cs="Times New Roman"/>
          <w:sz w:val="28"/>
          <w:szCs w:val="28"/>
          <w:lang w:val="uk-UA"/>
        </w:rPr>
      </w:pPr>
      <w:r w:rsidRPr="00E3507F">
        <w:rPr>
          <w:rFonts w:ascii="Times New Roman" w:hAnsi="Times New Roman" w:cs="Times New Roman"/>
          <w:sz w:val="28"/>
          <w:szCs w:val="28"/>
          <w:lang w:val="uk-UA"/>
        </w:rPr>
        <w:t xml:space="preserve">Камил К. К. СИЛОВОЙ ФУНКЦИОНАЛЬНЫЙ ТРЕНИНГ В МЕТОДИКЕ ФИЗИЧЕСКОЙ ПОДГОТОВКИ ДЗЮДОИСТОВ 15–17 ЛЕТ. </w:t>
      </w:r>
      <w:r w:rsidRPr="00E3507F">
        <w:rPr>
          <w:rFonts w:ascii="Times New Roman" w:hAnsi="Times New Roman" w:cs="Times New Roman"/>
          <w:sz w:val="28"/>
          <w:szCs w:val="28"/>
          <w:lang w:val="uk-UA"/>
        </w:rPr>
        <w:lastRenderedPageBreak/>
        <w:t xml:space="preserve">2020. </w:t>
      </w:r>
      <w:hyperlink r:id="rId9" w:history="1">
        <w:r w:rsidRPr="00E3507F">
          <w:rPr>
            <w:rStyle w:val="aa"/>
            <w:rFonts w:ascii="Times New Roman" w:hAnsi="Times New Roman" w:cs="Times New Roman"/>
            <w:sz w:val="28"/>
            <w:szCs w:val="28"/>
            <w:lang w:val="uk-UA"/>
          </w:rPr>
          <w:t>https://cyberleninka.ru/article/n/silovoy-funktsionalnyy-trening-v-metodike-fizicheskoy-podgotovki-dzyudoistov-15-17-let/viewer</w:t>
        </w:r>
      </w:hyperlink>
    </w:p>
    <w:p w14:paraId="32B17F72" w14:textId="77777777" w:rsidR="00DC0771" w:rsidRPr="00E3507F" w:rsidRDefault="00DC0771" w:rsidP="00DC0771">
      <w:pPr>
        <w:pStyle w:val="ad"/>
        <w:numPr>
          <w:ilvl w:val="0"/>
          <w:numId w:val="5"/>
        </w:numPr>
        <w:spacing w:after="0" w:line="360" w:lineRule="auto"/>
        <w:ind w:left="0" w:firstLine="709"/>
        <w:jc w:val="both"/>
        <w:rPr>
          <w:rStyle w:val="aa"/>
          <w:rFonts w:ascii="Times New Roman" w:hAnsi="Times New Roman" w:cs="Times New Roman"/>
          <w:sz w:val="28"/>
          <w:szCs w:val="28"/>
          <w:lang w:val="uk-UA"/>
        </w:rPr>
      </w:pPr>
      <w:r w:rsidRPr="00E3507F">
        <w:rPr>
          <w:rFonts w:ascii="Times New Roman" w:hAnsi="Times New Roman" w:cs="Times New Roman"/>
          <w:color w:val="000000"/>
          <w:sz w:val="28"/>
          <w:szCs w:val="28"/>
        </w:rPr>
        <w:t xml:space="preserve">Курасбедиани З. В., Чевычелов Д. А. Специальная физическая подготовка в тренировке дзюдоистов // Концепт. – 2014. – № 12 (декабрь). – ART 14355. – 0,4 п. л. – URL: http://e-koncept.ru/2014/14355.htm. </w:t>
      </w:r>
    </w:p>
    <w:p w14:paraId="5E72F7A7"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 xml:space="preserve">Лукіна О., Мчедлідзе М. Визначення показників рівня розвитку сили та швидкісно-силових якостей у кваліфікованих борців–самбістів. </w:t>
      </w:r>
      <w:r w:rsidRPr="00C47DCF">
        <w:rPr>
          <w:rFonts w:ascii="Times New Roman" w:hAnsi="Times New Roman" w:cs="Times New Roman"/>
          <w:i/>
          <w:iCs/>
          <w:color w:val="000000"/>
          <w:sz w:val="28"/>
          <w:szCs w:val="28"/>
          <w:lang w:val="en-US"/>
        </w:rPr>
        <w:t>Caucasus. Economic and Social Analysis Journal of South Caucasus</w:t>
      </w:r>
      <w:r w:rsidRPr="00C47DCF">
        <w:rPr>
          <w:rFonts w:ascii="Times New Roman" w:hAnsi="Times New Roman" w:cs="Times New Roman"/>
          <w:color w:val="000000"/>
          <w:sz w:val="28"/>
          <w:szCs w:val="28"/>
          <w:lang w:val="en-US"/>
        </w:rPr>
        <w:t xml:space="preserve">. 2018. </w:t>
      </w:r>
      <w:r w:rsidRPr="00E3507F">
        <w:rPr>
          <w:rFonts w:ascii="Times New Roman" w:hAnsi="Times New Roman" w:cs="Times New Roman"/>
          <w:color w:val="000000"/>
          <w:sz w:val="28"/>
          <w:szCs w:val="28"/>
        </w:rPr>
        <w:t>Т</w:t>
      </w:r>
      <w:r w:rsidRPr="00C47DCF">
        <w:rPr>
          <w:rFonts w:ascii="Times New Roman" w:hAnsi="Times New Roman" w:cs="Times New Roman"/>
          <w:color w:val="000000"/>
          <w:sz w:val="28"/>
          <w:szCs w:val="28"/>
          <w:lang w:val="en-US"/>
        </w:rPr>
        <w:t xml:space="preserve"> 6. </w:t>
      </w:r>
      <w:r w:rsidRPr="00E3507F">
        <w:rPr>
          <w:rFonts w:ascii="Times New Roman" w:hAnsi="Times New Roman" w:cs="Times New Roman"/>
          <w:color w:val="000000"/>
          <w:sz w:val="28"/>
          <w:szCs w:val="28"/>
        </w:rPr>
        <w:t>№27. С. 47–49.</w:t>
      </w:r>
    </w:p>
    <w:p w14:paraId="7B93A731"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Fonts w:ascii="Times New Roman" w:hAnsi="Times New Roman" w:cs="Times New Roman"/>
          <w:color w:val="000000"/>
          <w:sz w:val="28"/>
          <w:szCs w:val="28"/>
        </w:rPr>
        <w:t>Марандян К.</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Н., Бойченко Н.</w:t>
      </w:r>
      <w:r>
        <w:rPr>
          <w:rFonts w:ascii="Times New Roman" w:hAnsi="Times New Roman" w:cs="Times New Roman"/>
          <w:color w:val="000000"/>
          <w:sz w:val="28"/>
          <w:szCs w:val="28"/>
          <w:lang w:val="uk-UA"/>
        </w:rPr>
        <w:t xml:space="preserve"> </w:t>
      </w:r>
      <w:r w:rsidRPr="00E3507F">
        <w:rPr>
          <w:rFonts w:ascii="Times New Roman" w:hAnsi="Times New Roman" w:cs="Times New Roman"/>
          <w:color w:val="000000"/>
          <w:sz w:val="28"/>
          <w:szCs w:val="28"/>
        </w:rPr>
        <w:t xml:space="preserve">В. Вдосконалення швидкісно-силових здібностей дзюдоїстів 15–16 років. </w:t>
      </w:r>
      <w:r w:rsidRPr="00E3507F">
        <w:rPr>
          <w:rFonts w:ascii="Times New Roman" w:hAnsi="Times New Roman" w:cs="Times New Roman"/>
          <w:i/>
          <w:iCs/>
          <w:color w:val="000000"/>
          <w:sz w:val="28"/>
          <w:szCs w:val="28"/>
        </w:rPr>
        <w:t>Єдиноборства</w:t>
      </w:r>
      <w:r w:rsidRPr="00E3507F">
        <w:rPr>
          <w:rFonts w:ascii="Times New Roman" w:hAnsi="Times New Roman" w:cs="Times New Roman"/>
          <w:color w:val="000000"/>
          <w:sz w:val="28"/>
          <w:szCs w:val="28"/>
        </w:rPr>
        <w:t>, 2019. №1. С. 48–51.</w:t>
      </w:r>
    </w:p>
    <w:p w14:paraId="6A8207B9"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Методичні рекомендації до виконання семінарських занять з дисципліни “ Cпортивно-педагогічне вдосконалення за різними видами спорту ( дзюдо ) для ІІІ курсу ”:</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Методичні рекомендації./ Укладач: В.А.Філіна. – Житомир: Вид-во ЖДУ ім. І.</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Франка, 2018. – 30 с.</w:t>
      </w:r>
    </w:p>
    <w:p w14:paraId="196F270A"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Овчарук С. В. Фізичне виховання: методичні рекомендації щодо виступу спортсменів МНАУ на змаганнях високого рівня для самостійної роботи здобувачів вищої освіти ступеня «бакалавр» усіх спеціальностей. Миколаївський національний аграрний університет. Миколаїв, 2021. 27 с.</w:t>
      </w:r>
    </w:p>
    <w:p w14:paraId="58397483"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 xml:space="preserve"> </w:t>
      </w:r>
      <w:r w:rsidRPr="00E3507F">
        <w:rPr>
          <w:rFonts w:ascii="Times New Roman" w:hAnsi="Times New Roman" w:cs="Times New Roman"/>
          <w:sz w:val="28"/>
          <w:szCs w:val="28"/>
        </w:rPr>
        <w:t>Осипов</w:t>
      </w:r>
      <w:r w:rsidRPr="00E3507F">
        <w:rPr>
          <w:rFonts w:ascii="Times New Roman" w:hAnsi="Times New Roman" w:cs="Times New Roman"/>
          <w:sz w:val="28"/>
          <w:szCs w:val="28"/>
          <w:lang w:val="uk-UA"/>
        </w:rPr>
        <w:t xml:space="preserve"> А. Ю.</w:t>
      </w:r>
      <w:r w:rsidRPr="00E3507F">
        <w:rPr>
          <w:rFonts w:ascii="Times New Roman" w:hAnsi="Times New Roman" w:cs="Times New Roman"/>
          <w:sz w:val="28"/>
          <w:szCs w:val="28"/>
        </w:rPr>
        <w:t>, Гуралев</w:t>
      </w:r>
      <w:r w:rsidRPr="00E3507F">
        <w:rPr>
          <w:rFonts w:ascii="Times New Roman" w:hAnsi="Times New Roman" w:cs="Times New Roman"/>
          <w:sz w:val="28"/>
          <w:szCs w:val="28"/>
          <w:lang w:val="uk-UA"/>
        </w:rPr>
        <w:t xml:space="preserve"> В. М.</w:t>
      </w:r>
      <w:r w:rsidRPr="00E3507F">
        <w:rPr>
          <w:rFonts w:ascii="Times New Roman" w:hAnsi="Times New Roman" w:cs="Times New Roman"/>
          <w:sz w:val="28"/>
          <w:szCs w:val="28"/>
        </w:rPr>
        <w:t>, Наговицын</w:t>
      </w:r>
      <w:r w:rsidRPr="00E3507F">
        <w:rPr>
          <w:rFonts w:ascii="Times New Roman" w:hAnsi="Times New Roman" w:cs="Times New Roman"/>
          <w:sz w:val="28"/>
          <w:szCs w:val="28"/>
          <w:lang w:val="uk-UA"/>
        </w:rPr>
        <w:t xml:space="preserve"> Р. С.</w:t>
      </w:r>
      <w:r w:rsidRPr="00E3507F">
        <w:rPr>
          <w:rFonts w:ascii="Times New Roman" w:hAnsi="Times New Roman" w:cs="Times New Roman"/>
          <w:sz w:val="28"/>
          <w:szCs w:val="28"/>
        </w:rPr>
        <w:t>,</w:t>
      </w:r>
      <w:r w:rsidRPr="00E3507F">
        <w:rPr>
          <w:rFonts w:ascii="Times New Roman" w:hAnsi="Times New Roman" w:cs="Times New Roman"/>
          <w:sz w:val="28"/>
          <w:szCs w:val="28"/>
          <w:lang w:val="uk-UA"/>
        </w:rPr>
        <w:t xml:space="preserve"> </w:t>
      </w:r>
      <w:r w:rsidRPr="00E3507F">
        <w:rPr>
          <w:rFonts w:ascii="Times New Roman" w:hAnsi="Times New Roman" w:cs="Times New Roman"/>
          <w:sz w:val="28"/>
          <w:szCs w:val="28"/>
        </w:rPr>
        <w:t>Капустин</w:t>
      </w:r>
      <w:r w:rsidRPr="00E3507F">
        <w:rPr>
          <w:rFonts w:ascii="Times New Roman" w:hAnsi="Times New Roman" w:cs="Times New Roman"/>
          <w:sz w:val="28"/>
          <w:szCs w:val="28"/>
          <w:lang w:val="uk-UA"/>
        </w:rPr>
        <w:t xml:space="preserve"> А. Г.</w:t>
      </w:r>
      <w:r w:rsidRPr="00E3507F">
        <w:rPr>
          <w:rFonts w:ascii="Times New Roman" w:hAnsi="Times New Roman" w:cs="Times New Roman"/>
          <w:sz w:val="28"/>
          <w:szCs w:val="28"/>
        </w:rPr>
        <w:t>, Ковязина</w:t>
      </w:r>
      <w:r w:rsidRPr="00E3507F">
        <w:rPr>
          <w:rFonts w:ascii="Times New Roman" w:hAnsi="Times New Roman" w:cs="Times New Roman"/>
          <w:sz w:val="28"/>
          <w:szCs w:val="28"/>
          <w:lang w:val="uk-UA"/>
        </w:rPr>
        <w:t xml:space="preserve"> Г. В. Обґрунтування ефективності використання кросфіт-тренувань у дзюдо. Людина. Спорт. Медицина, 2020.  №S1. С. 109-115.</w:t>
      </w:r>
    </w:p>
    <w:p w14:paraId="2F37A32D"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Паламарчук Ю. Г. Удосконалення фізичної підготовленості дзюдоїстів 10-12 років з урахуванням їх конституційних особливостей. Автореф…канд. наук з фізичного виховання і спорту. Київ, 2013. 21 с.</w:t>
      </w:r>
    </w:p>
    <w:p w14:paraId="047BCA2C"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 xml:space="preserve">Психолого-педагогічні засоби й методи передзмагальної підготовки спортсменів Методичні вказівки до виконання практичних і самостійних занять з дисциплін «Фізичне виховання», «Фізична культура», «Управління професійною працездатністю» (для студентів усіх </w:t>
      </w:r>
      <w:r w:rsidRPr="00E3507F">
        <w:rPr>
          <w:rFonts w:ascii="Times New Roman" w:hAnsi="Times New Roman" w:cs="Times New Roman"/>
          <w:sz w:val="28"/>
          <w:szCs w:val="28"/>
          <w:lang w:val="uk-UA"/>
        </w:rPr>
        <w:lastRenderedPageBreak/>
        <w:t>спеціальностей Академії)./ Уклад. Клочко В.М., Повіткін С.В. - Харків: ХНАМГ, 2009. - 64 с.</w:t>
      </w:r>
    </w:p>
    <w:p w14:paraId="1C079EC7"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Первачук Р. В. Удосконалення фізичної підготовки кваліфікованих борців вільного стилю з використанням спрямованого впливу на системи енергозабезпечення. Дис….канд. наук з фізичного виховання та спорту. Львівський державний університет фізичної культури. Львів, 2015. 208 с.</w:t>
      </w:r>
    </w:p>
    <w:p w14:paraId="6B62F2E2"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Погребной А. І., Комлев І. О. Сучасні світові тенденції в спортивній підготовці дзюдоїстів. Аналітичний огляд, 2018. №3. С. 107-113.</w:t>
      </w:r>
    </w:p>
    <w:p w14:paraId="4E0CC9F4"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 xml:space="preserve">Середа В. В. Вдосконалення технічної підготовки на аналізі змагальної діяльності чемпіонів України до 13 років. </w:t>
      </w:r>
      <w:r w:rsidRPr="00E3507F">
        <w:rPr>
          <w:rFonts w:ascii="Times New Roman" w:hAnsi="Times New Roman" w:cs="Times New Roman"/>
          <w:color w:val="000000"/>
          <w:sz w:val="28"/>
          <w:szCs w:val="28"/>
        </w:rPr>
        <w:t>Теорія та методика фізичного виховання. 2008. № 12</w:t>
      </w:r>
      <w:r w:rsidRPr="00E3507F">
        <w:rPr>
          <w:rFonts w:ascii="Times New Roman" w:hAnsi="Times New Roman" w:cs="Times New Roman"/>
          <w:color w:val="000000"/>
          <w:sz w:val="28"/>
          <w:szCs w:val="28"/>
          <w:lang w:val="uk-UA"/>
        </w:rPr>
        <w:t>. С. 45-51.</w:t>
      </w:r>
    </w:p>
    <w:p w14:paraId="5BAC673C"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Сергієнко Л. П. Теорія та методика дитячого і юнацького спорту: підручник. К. Кондор, 2016. 542 с.</w:t>
      </w:r>
    </w:p>
    <w:p w14:paraId="00016196"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Сергієнко Л. П. Спортивна метрологія: теорія і практичні аспекти. Київ: КНТ. 2010. 776 с</w:t>
      </w:r>
      <w:r w:rsidRPr="00E3507F">
        <w:rPr>
          <w:rFonts w:ascii="Times New Roman" w:hAnsi="Times New Roman" w:cs="Times New Roman"/>
          <w:color w:val="000000"/>
          <w:sz w:val="28"/>
          <w:szCs w:val="28"/>
          <w:lang w:val="uk-UA"/>
        </w:rPr>
        <w:t>.</w:t>
      </w:r>
    </w:p>
    <w:p w14:paraId="50096379"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lang w:val="uk-UA"/>
        </w:rPr>
        <w:t xml:space="preserve">Сергата Н. С., Кий О. Г. Підвищення функціональних можливостей спортсменів за допомогою використання раціонального харчування. </w:t>
      </w:r>
      <w:r w:rsidRPr="00E3507F">
        <w:rPr>
          <w:rStyle w:val="markedcontent"/>
          <w:rFonts w:ascii="Times New Roman" w:hAnsi="Times New Roman" w:cs="Times New Roman"/>
          <w:sz w:val="28"/>
          <w:szCs w:val="28"/>
        </w:rPr>
        <w:t>Науковий часопис НПУ імені М.П. Драгоманова</w:t>
      </w:r>
      <w:r w:rsidRPr="00E3507F">
        <w:rPr>
          <w:rStyle w:val="markedcontent"/>
          <w:rFonts w:ascii="Times New Roman" w:hAnsi="Times New Roman" w:cs="Times New Roman"/>
          <w:sz w:val="28"/>
          <w:szCs w:val="28"/>
          <w:lang w:val="uk-UA"/>
        </w:rPr>
        <w:t>, 2020. №3К(123). С. 388-391.</w:t>
      </w:r>
    </w:p>
    <w:p w14:paraId="133A0AB4"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C47DCF">
        <w:rPr>
          <w:rFonts w:ascii="Times New Roman" w:hAnsi="Times New Roman" w:cs="Times New Roman"/>
          <w:color w:val="000000"/>
          <w:sz w:val="28"/>
          <w:szCs w:val="28"/>
          <w:lang w:val="uk-UA"/>
        </w:rPr>
        <w:t xml:space="preserve">Словник термінів з боротьби дзюдо (для студентів усіх спеціальностей академії «Фізичне виховання», «Фізична культура») / Харк. нац. акад. міськ. госп-ва; уклад.: С. М. Крівіч. </w:t>
      </w:r>
      <w:r w:rsidRPr="00E3507F">
        <w:rPr>
          <w:rFonts w:ascii="Times New Roman" w:hAnsi="Times New Roman" w:cs="Times New Roman"/>
          <w:color w:val="000000"/>
          <w:sz w:val="28"/>
          <w:szCs w:val="28"/>
        </w:rPr>
        <w:t>Харків: ХНАМГ, 2012. 16 с.</w:t>
      </w:r>
    </w:p>
    <w:p w14:paraId="34B95264"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C47DCF">
        <w:rPr>
          <w:rFonts w:ascii="Times New Roman" w:hAnsi="Times New Roman" w:cs="Times New Roman"/>
          <w:color w:val="000000"/>
          <w:sz w:val="28"/>
          <w:szCs w:val="28"/>
          <w:lang w:val="uk-UA"/>
        </w:rPr>
        <w:t xml:space="preserve">Теорія і методика фізичного виховання : підручник: у 2-х т. Т.1: Загальні основи теорії і методики фізичного виховання / Т.Ю. Круцевич, Н.Є. Пангелова, О.Д. Кривчикова [та ін.] ; за ред. </w:t>
      </w:r>
      <w:r w:rsidRPr="00E3507F">
        <w:rPr>
          <w:rFonts w:ascii="Times New Roman" w:hAnsi="Times New Roman" w:cs="Times New Roman"/>
          <w:color w:val="000000"/>
          <w:sz w:val="28"/>
          <w:szCs w:val="28"/>
        </w:rPr>
        <w:t>Т.Ю. Круцевич. 2-ге вид., перероб. та доп. К. Олімп. л-ра, 2017. 384 с.</w:t>
      </w:r>
    </w:p>
    <w:p w14:paraId="449A863E"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color w:val="000000"/>
          <w:sz w:val="28"/>
          <w:szCs w:val="28"/>
        </w:rPr>
        <w:t xml:space="preserve">Теорія і методика фізичного виховання: підручник: у 2-х т. Т. 2. Методика фізичного виховання різних груп населення / Т.Ю. Круцевич, Н.Є. </w:t>
      </w:r>
      <w:r w:rsidRPr="00E3507F">
        <w:rPr>
          <w:rFonts w:ascii="Times New Roman" w:hAnsi="Times New Roman" w:cs="Times New Roman"/>
          <w:color w:val="000000"/>
          <w:sz w:val="28"/>
          <w:szCs w:val="28"/>
        </w:rPr>
        <w:lastRenderedPageBreak/>
        <w:t>Пангелова, О.Д. Кривчикова [та ін.] ; за ред. Т.Ю. Круцевич. 2-ге вид., перероб. та доп. : Олімп. л-ра, 2017. 448 с.</w:t>
      </w:r>
    </w:p>
    <w:p w14:paraId="771CD009"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C47DCF">
        <w:rPr>
          <w:rFonts w:ascii="Times New Roman" w:hAnsi="Times New Roman" w:cs="Times New Roman"/>
          <w:color w:val="000000"/>
          <w:sz w:val="28"/>
          <w:szCs w:val="28"/>
          <w:lang w:val="uk-UA"/>
        </w:rPr>
        <w:t xml:space="preserve">Товстоног О. Особливості побудови та індивідуалізації підготовки спортсменів на різних етапах багаторічної підготовки. </w:t>
      </w:r>
      <w:r w:rsidRPr="00E3507F">
        <w:rPr>
          <w:rFonts w:ascii="Times New Roman" w:hAnsi="Times New Roman" w:cs="Times New Roman"/>
          <w:i/>
          <w:iCs/>
          <w:color w:val="000000"/>
          <w:sz w:val="28"/>
          <w:szCs w:val="28"/>
        </w:rPr>
        <w:t>Молода спортивна наука України.</w:t>
      </w:r>
      <w:r>
        <w:rPr>
          <w:rFonts w:ascii="Times New Roman" w:hAnsi="Times New Roman" w:cs="Times New Roman"/>
          <w:i/>
          <w:iCs/>
          <w:color w:val="000000"/>
          <w:sz w:val="28"/>
          <w:szCs w:val="28"/>
          <w:lang w:val="uk-UA"/>
        </w:rPr>
        <w:t xml:space="preserve"> </w:t>
      </w:r>
      <w:r w:rsidRPr="00E3507F">
        <w:rPr>
          <w:rFonts w:ascii="Times New Roman" w:hAnsi="Times New Roman" w:cs="Times New Roman"/>
          <w:color w:val="000000"/>
          <w:sz w:val="28"/>
          <w:szCs w:val="28"/>
        </w:rPr>
        <w:t>2010. Вип. 14. Т. 1. С. 317–321.</w:t>
      </w:r>
    </w:p>
    <w:p w14:paraId="2765EF78" w14:textId="77777777" w:rsidR="00DC0771" w:rsidRPr="00E3507F" w:rsidRDefault="00DC0771" w:rsidP="00DC0771">
      <w:pPr>
        <w:pStyle w:val="ad"/>
        <w:numPr>
          <w:ilvl w:val="0"/>
          <w:numId w:val="5"/>
        </w:numPr>
        <w:spacing w:after="0" w:line="360" w:lineRule="auto"/>
        <w:ind w:left="0" w:firstLine="709"/>
        <w:jc w:val="both"/>
        <w:rPr>
          <w:rStyle w:val="markedcontent"/>
          <w:rFonts w:ascii="Times New Roman" w:hAnsi="Times New Roman" w:cs="Times New Roman"/>
          <w:sz w:val="28"/>
          <w:szCs w:val="28"/>
          <w:lang w:val="uk-UA"/>
        </w:rPr>
      </w:pPr>
      <w:r w:rsidRPr="00E3507F">
        <w:rPr>
          <w:rStyle w:val="markedcontent"/>
          <w:rFonts w:ascii="Times New Roman" w:hAnsi="Times New Roman" w:cs="Times New Roman"/>
          <w:sz w:val="28"/>
          <w:szCs w:val="28"/>
          <w:lang w:val="uk-UA"/>
        </w:rPr>
        <w:t>Чумак Ю. А., Величко Є. В. Функціональна підготовка юних дзюдоїстів на передзмагальному</w:t>
      </w:r>
      <w:r w:rsidRPr="00E3507F">
        <w:rPr>
          <w:rFonts w:ascii="Times New Roman" w:hAnsi="Times New Roman" w:cs="Times New Roman"/>
          <w:sz w:val="28"/>
          <w:szCs w:val="28"/>
          <w:lang w:val="uk-UA"/>
        </w:rPr>
        <w:t xml:space="preserve"> </w:t>
      </w:r>
      <w:r w:rsidRPr="00E3507F">
        <w:rPr>
          <w:rStyle w:val="markedcontent"/>
          <w:rFonts w:ascii="Times New Roman" w:hAnsi="Times New Roman" w:cs="Times New Roman"/>
          <w:sz w:val="28"/>
          <w:szCs w:val="28"/>
          <w:lang w:val="uk-UA"/>
        </w:rPr>
        <w:t>етапі підготовки. 2015. С. 163-166.</w:t>
      </w:r>
    </w:p>
    <w:p w14:paraId="0CA08E5C" w14:textId="77777777" w:rsidR="00DC0771" w:rsidRPr="00E3507F" w:rsidRDefault="00DC0771" w:rsidP="00DC0771">
      <w:pPr>
        <w:pStyle w:val="ad"/>
        <w:numPr>
          <w:ilvl w:val="0"/>
          <w:numId w:val="5"/>
        </w:numPr>
        <w:spacing w:after="0" w:line="360" w:lineRule="auto"/>
        <w:ind w:left="0" w:firstLine="709"/>
        <w:jc w:val="both"/>
        <w:rPr>
          <w:rStyle w:val="aa"/>
          <w:rFonts w:ascii="Times New Roman" w:hAnsi="Times New Roman" w:cs="Times New Roman"/>
          <w:sz w:val="28"/>
          <w:szCs w:val="28"/>
          <w:lang w:val="uk-UA"/>
        </w:rPr>
      </w:pPr>
      <w:r w:rsidRPr="00E3507F">
        <w:rPr>
          <w:rFonts w:ascii="Times New Roman" w:hAnsi="Times New Roman" w:cs="Times New Roman"/>
          <w:sz w:val="28"/>
          <w:szCs w:val="28"/>
          <w:lang w:val="uk-UA"/>
        </w:rPr>
        <w:t xml:space="preserve">Чевычелов Д. А. СОВЕРШЕНСТВОВАНИЕ СПЕЦИАЛЬНОЙ ФИЗИЧЕСКОЙ ПОДГОТОВКИ ДЗЮДОИСТОВ С ПРИМЕНЕНИЕМ ИГРЫ В РЕГБИ. 2013. </w:t>
      </w:r>
      <w:hyperlink r:id="rId10" w:history="1">
        <w:r w:rsidRPr="00E3507F">
          <w:rPr>
            <w:rStyle w:val="aa"/>
            <w:rFonts w:ascii="Times New Roman" w:hAnsi="Times New Roman" w:cs="Times New Roman"/>
            <w:sz w:val="28"/>
            <w:szCs w:val="28"/>
            <w:lang w:val="uk-UA"/>
          </w:rPr>
          <w:t>https://cyberleninka.ru/article/n/sovershenstvovanie-spetsialnoy-fizicheskoy-podgotovki-dzyudoistov-s-primeneniem-igry-v-regbi/viewer</w:t>
        </w:r>
      </w:hyperlink>
    </w:p>
    <w:p w14:paraId="06822901"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r w:rsidRPr="00E3507F">
        <w:rPr>
          <w:rFonts w:ascii="Times New Roman" w:hAnsi="Times New Roman" w:cs="Times New Roman"/>
          <w:sz w:val="28"/>
          <w:szCs w:val="28"/>
          <w:lang w:val="uk-UA"/>
        </w:rPr>
        <w:t>Шамардин А. А., Солопов И. Н. Функциональные аспекты тренировки спортсменов. Фундаментальные исследования, 2013. №10. С. 2996-3000.</w:t>
      </w:r>
    </w:p>
    <w:p w14:paraId="4A6BCD13"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bookmarkStart w:id="18" w:name="_Hlk118645858"/>
      <w:r w:rsidRPr="00C47DCF">
        <w:rPr>
          <w:rFonts w:ascii="Times New Roman" w:hAnsi="Times New Roman" w:cs="Times New Roman"/>
          <w:color w:val="000000"/>
          <w:sz w:val="28"/>
          <w:szCs w:val="28"/>
          <w:lang w:val="en-US"/>
        </w:rPr>
        <w:t xml:space="preserve">Agostinho M.F. </w:t>
      </w:r>
      <w:bookmarkEnd w:id="18"/>
      <w:r w:rsidRPr="00C47DCF">
        <w:rPr>
          <w:rFonts w:ascii="Times New Roman" w:hAnsi="Times New Roman" w:cs="Times New Roman"/>
          <w:color w:val="000000"/>
          <w:sz w:val="28"/>
          <w:szCs w:val="28"/>
          <w:lang w:val="en-US"/>
        </w:rPr>
        <w:t>Comparison of special judo fitness test and dynamic and isometric judo chin-up tests’ performance and classificatory tables’ development for cadet and junior athletes / M.F. Agostinho, J.A. Olivio Junior, N. Stankovic, R. Escobar-Molina, E. Franchini // Journal of Exercise Rehabilitation. – 2018. – 14(2). – pp. 244-252</w:t>
      </w:r>
      <w:r w:rsidRPr="00E3507F">
        <w:rPr>
          <w:rFonts w:ascii="Times New Roman" w:hAnsi="Times New Roman" w:cs="Times New Roman"/>
          <w:color w:val="000000"/>
          <w:sz w:val="28"/>
          <w:szCs w:val="28"/>
          <w:lang w:val="uk-UA"/>
        </w:rPr>
        <w:t>.</w:t>
      </w:r>
    </w:p>
    <w:p w14:paraId="24A73735"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bookmarkStart w:id="19" w:name="_Hlk118645897"/>
      <w:r w:rsidRPr="00C47DCF">
        <w:rPr>
          <w:rFonts w:ascii="Times New Roman" w:hAnsi="Times New Roman" w:cs="Times New Roman"/>
          <w:color w:val="000000"/>
          <w:sz w:val="28"/>
          <w:szCs w:val="28"/>
          <w:lang w:val="en-US"/>
        </w:rPr>
        <w:t xml:space="preserve">Arazi H. </w:t>
      </w:r>
      <w:bookmarkEnd w:id="19"/>
      <w:r w:rsidRPr="00C47DCF">
        <w:rPr>
          <w:rFonts w:ascii="Times New Roman" w:hAnsi="Times New Roman" w:cs="Times New Roman"/>
          <w:color w:val="000000"/>
          <w:sz w:val="28"/>
          <w:szCs w:val="28"/>
          <w:lang w:val="en-US"/>
        </w:rPr>
        <w:t xml:space="preserve">Correlation of anthropometric and bio-motor attributes with Special Judo Fitness Test in senior male judokas / H. Arazi, M. Noori, M. Izadi // Journal of Martial Arts Anthropology. – 2017. – Vol. 17. – №. </w:t>
      </w:r>
      <w:r w:rsidRPr="00E3507F">
        <w:rPr>
          <w:rFonts w:ascii="Times New Roman" w:hAnsi="Times New Roman" w:cs="Times New Roman"/>
          <w:color w:val="000000"/>
          <w:sz w:val="28"/>
          <w:szCs w:val="28"/>
        </w:rPr>
        <w:t>4. – pp. 19–24.</w:t>
      </w:r>
    </w:p>
    <w:p w14:paraId="3DFDB5E9" w14:textId="77777777" w:rsidR="00DC0771" w:rsidRPr="00E3507F" w:rsidRDefault="00DC0771" w:rsidP="00DC0771">
      <w:pPr>
        <w:pStyle w:val="ad"/>
        <w:numPr>
          <w:ilvl w:val="0"/>
          <w:numId w:val="5"/>
        </w:numPr>
        <w:spacing w:after="0" w:line="360" w:lineRule="auto"/>
        <w:ind w:left="0" w:firstLine="709"/>
        <w:jc w:val="both"/>
        <w:rPr>
          <w:rFonts w:ascii="Times New Roman" w:hAnsi="Times New Roman" w:cs="Times New Roman"/>
          <w:sz w:val="28"/>
          <w:szCs w:val="28"/>
          <w:lang w:val="uk-UA"/>
        </w:rPr>
      </w:pPr>
      <w:bookmarkStart w:id="20" w:name="_Hlk118645926"/>
      <w:r w:rsidRPr="00C47DCF">
        <w:rPr>
          <w:rFonts w:ascii="Times New Roman" w:hAnsi="Times New Roman" w:cs="Times New Roman"/>
          <w:color w:val="000000"/>
          <w:sz w:val="28"/>
          <w:szCs w:val="28"/>
          <w:lang w:val="en-US"/>
        </w:rPr>
        <w:t xml:space="preserve">Franchini E. </w:t>
      </w:r>
      <w:bookmarkEnd w:id="20"/>
      <w:r w:rsidRPr="00C47DCF">
        <w:rPr>
          <w:rFonts w:ascii="Times New Roman" w:hAnsi="Times New Roman" w:cs="Times New Roman"/>
          <w:color w:val="000000"/>
          <w:sz w:val="28"/>
          <w:szCs w:val="28"/>
          <w:lang w:val="en-US"/>
        </w:rPr>
        <w:t xml:space="preserve">Specificity of performance adaptations to a periodized judo training program / E. Franchini, F.B. </w:t>
      </w:r>
      <w:r w:rsidRPr="00E3507F">
        <w:rPr>
          <w:rFonts w:ascii="Times New Roman" w:hAnsi="Times New Roman" w:cs="Times New Roman"/>
          <w:color w:val="000000"/>
          <w:sz w:val="28"/>
          <w:szCs w:val="28"/>
          <w:lang w:val="uk-UA"/>
        </w:rPr>
        <w:t xml:space="preserve"> </w:t>
      </w:r>
      <w:r w:rsidRPr="00C47DCF">
        <w:rPr>
          <w:rFonts w:ascii="Times New Roman" w:hAnsi="Times New Roman" w:cs="Times New Roman"/>
          <w:color w:val="000000"/>
          <w:sz w:val="28"/>
          <w:szCs w:val="28"/>
          <w:lang w:val="en-US"/>
        </w:rPr>
        <w:t>Del Vecchio, U. Ferreira Julio, L. Matheus, R. Candau // Revista Andaluzade Medicina del Deporte. – 2015. – № 8(2). – pp.</w:t>
      </w:r>
      <w:r w:rsidRPr="00E3507F">
        <w:rPr>
          <w:rFonts w:ascii="Times New Roman" w:hAnsi="Times New Roman" w:cs="Times New Roman"/>
          <w:color w:val="000000"/>
          <w:sz w:val="28"/>
          <w:szCs w:val="28"/>
          <w:lang w:val="uk-UA"/>
        </w:rPr>
        <w:t xml:space="preserve"> </w:t>
      </w:r>
      <w:r w:rsidRPr="00C47DCF">
        <w:rPr>
          <w:rFonts w:ascii="Times New Roman" w:hAnsi="Times New Roman" w:cs="Times New Roman"/>
          <w:color w:val="000000"/>
          <w:sz w:val="28"/>
          <w:szCs w:val="28"/>
          <w:lang w:val="en-US"/>
        </w:rPr>
        <w:t>67–72</w:t>
      </w:r>
      <w:r w:rsidRPr="00E3507F">
        <w:rPr>
          <w:rFonts w:ascii="Times New Roman" w:hAnsi="Times New Roman" w:cs="Times New Roman"/>
          <w:color w:val="000000"/>
          <w:sz w:val="28"/>
          <w:szCs w:val="28"/>
          <w:lang w:val="uk-UA"/>
        </w:rPr>
        <w:t>.</w:t>
      </w:r>
    </w:p>
    <w:p w14:paraId="71E42599" w14:textId="395CCBD8" w:rsidR="00DC0771" w:rsidRDefault="00DC0771" w:rsidP="00483E09">
      <w:pPr>
        <w:spacing w:after="0" w:line="360" w:lineRule="auto"/>
        <w:ind w:firstLine="709"/>
        <w:jc w:val="both"/>
        <w:rPr>
          <w:rFonts w:ascii="Times New Roman" w:hAnsi="Times New Roman" w:cs="Times New Roman"/>
          <w:color w:val="000000"/>
          <w:sz w:val="28"/>
          <w:szCs w:val="28"/>
          <w:lang w:val="uk-UA"/>
        </w:rPr>
      </w:pPr>
    </w:p>
    <w:p w14:paraId="3804F5BC" w14:textId="31540617" w:rsidR="00FA659A" w:rsidRDefault="00FA659A" w:rsidP="00483E09">
      <w:pPr>
        <w:spacing w:after="0" w:line="360" w:lineRule="auto"/>
        <w:ind w:firstLine="709"/>
        <w:jc w:val="both"/>
        <w:rPr>
          <w:rFonts w:ascii="Times New Roman" w:hAnsi="Times New Roman" w:cs="Times New Roman"/>
          <w:color w:val="000000"/>
          <w:sz w:val="28"/>
          <w:szCs w:val="28"/>
          <w:lang w:val="uk-UA"/>
        </w:rPr>
      </w:pPr>
    </w:p>
    <w:p w14:paraId="7F7A5D32" w14:textId="145633E3" w:rsidR="00FA659A" w:rsidRDefault="00FA659A" w:rsidP="00483E09">
      <w:pPr>
        <w:spacing w:after="0" w:line="360" w:lineRule="auto"/>
        <w:ind w:firstLine="709"/>
        <w:jc w:val="both"/>
        <w:rPr>
          <w:rFonts w:ascii="Times New Roman" w:hAnsi="Times New Roman" w:cs="Times New Roman"/>
          <w:color w:val="000000"/>
          <w:sz w:val="28"/>
          <w:szCs w:val="28"/>
          <w:lang w:val="uk-UA"/>
        </w:rPr>
      </w:pPr>
    </w:p>
    <w:p w14:paraId="3941107D" w14:textId="102263D4" w:rsidR="00FA659A" w:rsidRDefault="00FA659A" w:rsidP="0037228A">
      <w:pPr>
        <w:spacing w:after="0" w:line="360" w:lineRule="auto"/>
        <w:jc w:val="both"/>
        <w:rPr>
          <w:rFonts w:ascii="Times New Roman" w:hAnsi="Times New Roman" w:cs="Times New Roman"/>
          <w:color w:val="000000"/>
          <w:sz w:val="28"/>
          <w:szCs w:val="28"/>
          <w:lang w:val="uk-UA"/>
        </w:rPr>
      </w:pPr>
    </w:p>
    <w:p w14:paraId="125C7C62" w14:textId="3B5EAE19" w:rsidR="00FA659A" w:rsidRDefault="00FA659A" w:rsidP="00FA659A">
      <w:pPr>
        <w:spacing w:after="0" w:line="360" w:lineRule="auto"/>
        <w:ind w:firstLine="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ДОДАТОК А</w:t>
      </w:r>
    </w:p>
    <w:p w14:paraId="3A49B692" w14:textId="38EDCF70" w:rsidR="00FA659A" w:rsidRDefault="00FA659A" w:rsidP="00FA659A">
      <w:pPr>
        <w:spacing w:after="0" w:line="360" w:lineRule="auto"/>
        <w:ind w:firstLine="709"/>
        <w:jc w:val="right"/>
        <w:rPr>
          <w:rFonts w:ascii="Times New Roman" w:hAnsi="Times New Roman" w:cs="Times New Roman"/>
          <w:color w:val="000000"/>
          <w:sz w:val="28"/>
          <w:szCs w:val="28"/>
          <w:lang w:val="uk-UA"/>
        </w:rPr>
      </w:pPr>
    </w:p>
    <w:p w14:paraId="163BD1B5" w14:textId="34DA9B72" w:rsidR="00FA659A" w:rsidRPr="00FA659A" w:rsidRDefault="00FA659A" w:rsidP="00FA659A">
      <w:pPr>
        <w:spacing w:after="0" w:line="360" w:lineRule="auto"/>
        <w:ind w:firstLine="709"/>
        <w:jc w:val="center"/>
        <w:rPr>
          <w:rFonts w:ascii="Times New Roman CYR" w:hAnsi="Times New Roman CYR" w:cs="Times New Roman CYR"/>
          <w:color w:val="000000"/>
          <w:sz w:val="28"/>
          <w:szCs w:val="28"/>
          <w:lang w:val="uk-UA"/>
        </w:rPr>
      </w:pPr>
      <w:r w:rsidRPr="00FA659A">
        <w:rPr>
          <w:rFonts w:ascii="Times New Roman CYR" w:hAnsi="Times New Roman CYR" w:cs="Times New Roman CYR"/>
          <w:color w:val="000000"/>
          <w:sz w:val="28"/>
          <w:szCs w:val="28"/>
          <w:lang w:val="uk-UA"/>
        </w:rPr>
        <w:t xml:space="preserve">Оцінка спеціальної підготовленості дзюдоїстів </w:t>
      </w:r>
    </w:p>
    <w:p w14:paraId="4C1CAB08" w14:textId="05997DE6" w:rsidR="00FA659A" w:rsidRDefault="00FA659A" w:rsidP="00FA659A">
      <w:pPr>
        <w:spacing w:after="0" w:line="360" w:lineRule="auto"/>
        <w:ind w:firstLine="709"/>
        <w:jc w:val="both"/>
        <w:rPr>
          <w:rFonts w:ascii="Times New Roman" w:hAnsi="Times New Roman" w:cs="Times New Roman"/>
          <w:color w:val="000000"/>
          <w:sz w:val="28"/>
          <w:szCs w:val="28"/>
          <w:lang w:val="uk-UA"/>
        </w:rPr>
      </w:pPr>
    </w:p>
    <w:p w14:paraId="6C7FA68A" w14:textId="24545080" w:rsidR="00FA659A" w:rsidRPr="00B565E5" w:rsidRDefault="0023602D" w:rsidP="00FA659A">
      <w:pPr>
        <w:spacing w:after="0" w:line="360" w:lineRule="auto"/>
        <w:ind w:firstLine="709"/>
        <w:jc w:val="both"/>
        <w:rPr>
          <w:rFonts w:ascii="Times New Roman CYR" w:hAnsi="Times New Roman CYR" w:cs="Times New Roman CYR"/>
          <w:color w:val="000000"/>
          <w:sz w:val="28"/>
          <w:szCs w:val="28"/>
          <w:lang w:val="uk-UA"/>
        </w:rPr>
      </w:pPr>
      <w:r w:rsidRPr="00B565E5">
        <w:rPr>
          <w:rFonts w:ascii="Times New Roman CYR" w:hAnsi="Times New Roman CYR" w:cs="Times New Roman CYR"/>
          <w:color w:val="000000"/>
          <w:sz w:val="28"/>
          <w:szCs w:val="28"/>
          <w:lang w:val="uk-UA"/>
        </w:rPr>
        <w:t xml:space="preserve">Безперервне виконання спеціальної вправи дзюдоїстів </w:t>
      </w:r>
      <w:r w:rsidRPr="00B565E5">
        <w:rPr>
          <w:rFonts w:ascii="Times New Roman" w:hAnsi="Times New Roman" w:cs="Times New Roman"/>
          <w:color w:val="000000"/>
          <w:sz w:val="28"/>
          <w:szCs w:val="28"/>
          <w:lang w:val="uk-UA"/>
        </w:rPr>
        <w:t>– «</w:t>
      </w:r>
      <w:r w:rsidRPr="00B565E5">
        <w:rPr>
          <w:rFonts w:ascii="Times New Roman CYR" w:hAnsi="Times New Roman CYR" w:cs="Times New Roman CYR"/>
          <w:color w:val="000000"/>
          <w:sz w:val="28"/>
          <w:szCs w:val="28"/>
          <w:lang w:val="uk-UA"/>
        </w:rPr>
        <w:t>учи-комі</w:t>
      </w:r>
      <w:r w:rsidRPr="00B565E5">
        <w:rPr>
          <w:rFonts w:ascii="Times New Roman" w:hAnsi="Times New Roman" w:cs="Times New Roman"/>
          <w:color w:val="000000"/>
          <w:sz w:val="28"/>
          <w:szCs w:val="28"/>
          <w:lang w:val="uk-UA"/>
        </w:rPr>
        <w:t>» (</w:t>
      </w:r>
      <w:r w:rsidRPr="00B565E5">
        <w:rPr>
          <w:rFonts w:ascii="Times New Roman CYR" w:hAnsi="Times New Roman CYR" w:cs="Times New Roman CYR"/>
          <w:color w:val="000000"/>
          <w:sz w:val="28"/>
          <w:szCs w:val="28"/>
          <w:lang w:val="uk-UA"/>
        </w:rPr>
        <w:t xml:space="preserve">хв). Фіксувався час, витрачений виконання 30 повторень спеціальної вправи дзюдоїстів </w:t>
      </w:r>
      <w:r w:rsidRPr="00B565E5">
        <w:rPr>
          <w:rFonts w:ascii="Times New Roman" w:hAnsi="Times New Roman" w:cs="Times New Roman"/>
          <w:color w:val="000000"/>
          <w:sz w:val="28"/>
          <w:szCs w:val="28"/>
          <w:lang w:val="uk-UA"/>
        </w:rPr>
        <w:t>«</w:t>
      </w:r>
      <w:r w:rsidRPr="00B565E5">
        <w:rPr>
          <w:rFonts w:ascii="Times New Roman CYR" w:hAnsi="Times New Roman CYR" w:cs="Times New Roman CYR"/>
          <w:color w:val="000000"/>
          <w:sz w:val="28"/>
          <w:szCs w:val="28"/>
          <w:lang w:val="uk-UA"/>
        </w:rPr>
        <w:t>учи-комі</w:t>
      </w:r>
      <w:r w:rsidRPr="00B565E5">
        <w:rPr>
          <w:rFonts w:ascii="Times New Roman" w:hAnsi="Times New Roman" w:cs="Times New Roman"/>
          <w:color w:val="000000"/>
          <w:sz w:val="28"/>
          <w:szCs w:val="28"/>
          <w:lang w:val="uk-UA"/>
        </w:rPr>
        <w:t xml:space="preserve">» - </w:t>
      </w:r>
      <w:r w:rsidRPr="00B565E5">
        <w:rPr>
          <w:rFonts w:ascii="Times New Roman CYR" w:hAnsi="Times New Roman CYR" w:cs="Times New Roman CYR"/>
          <w:color w:val="000000"/>
          <w:sz w:val="28"/>
          <w:szCs w:val="28"/>
          <w:lang w:val="uk-UA"/>
        </w:rPr>
        <w:t>кидка через спину із захопленням відвороту і рукава кімоно. Вправа виконувалася на татамі з партнером приблизно рівної маси та зросту.</w:t>
      </w:r>
    </w:p>
    <w:p w14:paraId="51A1060E" w14:textId="45D8F8F4" w:rsidR="0023602D" w:rsidRDefault="00260DE0" w:rsidP="00FA659A">
      <w:pPr>
        <w:spacing w:after="0" w:line="360" w:lineRule="auto"/>
        <w:ind w:firstLine="709"/>
        <w:jc w:val="both"/>
        <w:rPr>
          <w:rFonts w:ascii="Times New Roman CYR" w:hAnsi="Times New Roman CYR" w:cs="Times New Roman CYR"/>
          <w:color w:val="000000"/>
          <w:sz w:val="28"/>
          <w:szCs w:val="28"/>
          <w:lang w:val="uk-UA"/>
        </w:rPr>
      </w:pPr>
      <w:r w:rsidRPr="00B565E5">
        <w:rPr>
          <w:rFonts w:ascii="Times New Roman CYR" w:hAnsi="Times New Roman CYR" w:cs="Times New Roman CYR"/>
          <w:color w:val="000000"/>
          <w:sz w:val="28"/>
          <w:szCs w:val="28"/>
          <w:lang w:val="uk-UA"/>
        </w:rPr>
        <w:t xml:space="preserve">Виконання максимальної кількості кидків манекена випробуваними за </w:t>
      </w:r>
      <w:r w:rsidRPr="00B565E5">
        <w:rPr>
          <w:rFonts w:ascii="Times New Roman" w:hAnsi="Times New Roman" w:cs="Times New Roman"/>
          <w:color w:val="000000"/>
          <w:sz w:val="28"/>
          <w:szCs w:val="28"/>
          <w:lang w:val="uk-UA"/>
        </w:rPr>
        <w:t xml:space="preserve">30 </w:t>
      </w:r>
      <w:r w:rsidRPr="00B565E5">
        <w:rPr>
          <w:rFonts w:ascii="Times New Roman CYR" w:hAnsi="Times New Roman CYR" w:cs="Times New Roman CYR"/>
          <w:color w:val="000000"/>
          <w:sz w:val="28"/>
          <w:szCs w:val="28"/>
          <w:lang w:val="uk-UA"/>
        </w:rPr>
        <w:t>с і за 3 хв. Під час виконання спеціальних тестів дзюдоїстами різних вагових категорій використовувалися манекени з різною масою.</w:t>
      </w:r>
    </w:p>
    <w:p w14:paraId="2FD38148" w14:textId="77777777" w:rsidR="00FF00B7" w:rsidRPr="00B565E5" w:rsidRDefault="00FF00B7" w:rsidP="00FA659A">
      <w:pPr>
        <w:spacing w:after="0" w:line="360" w:lineRule="auto"/>
        <w:ind w:firstLine="709"/>
        <w:jc w:val="both"/>
        <w:rPr>
          <w:rFonts w:ascii="Times New Roman CYR" w:hAnsi="Times New Roman CYR" w:cs="Times New Roman CYR"/>
          <w:color w:val="000000"/>
          <w:sz w:val="28"/>
          <w:szCs w:val="28"/>
          <w:lang w:val="uk-UA"/>
        </w:rPr>
      </w:pPr>
    </w:p>
    <w:p w14:paraId="3ED80929" w14:textId="7844418B" w:rsidR="00260DE0" w:rsidRPr="00B565E5" w:rsidRDefault="00260DE0" w:rsidP="00260DE0">
      <w:pPr>
        <w:spacing w:after="0" w:line="360" w:lineRule="auto"/>
        <w:ind w:firstLine="709"/>
        <w:jc w:val="center"/>
        <w:rPr>
          <w:rFonts w:ascii="Times New Roman CYR" w:hAnsi="Times New Roman CYR" w:cs="Times New Roman CYR"/>
          <w:color w:val="000000"/>
          <w:sz w:val="28"/>
          <w:szCs w:val="28"/>
          <w:lang w:val="uk-UA"/>
        </w:rPr>
      </w:pPr>
      <w:r w:rsidRPr="00B565E5">
        <w:rPr>
          <w:rFonts w:ascii="Times New Roman CYR" w:hAnsi="Times New Roman CYR" w:cs="Times New Roman CYR"/>
          <w:color w:val="000000"/>
          <w:sz w:val="28"/>
          <w:szCs w:val="28"/>
          <w:lang w:val="uk-UA"/>
        </w:rPr>
        <w:t>Градація маси манекенів залежно від вагових категорій</w:t>
      </w:r>
    </w:p>
    <w:tbl>
      <w:tblPr>
        <w:tblStyle w:val="a3"/>
        <w:tblW w:w="0" w:type="auto"/>
        <w:tblLook w:val="04A0" w:firstRow="1" w:lastRow="0" w:firstColumn="1" w:lastColumn="0" w:noHBand="0" w:noVBand="1"/>
      </w:tblPr>
      <w:tblGrid>
        <w:gridCol w:w="2392"/>
        <w:gridCol w:w="2393"/>
        <w:gridCol w:w="2393"/>
        <w:gridCol w:w="2393"/>
      </w:tblGrid>
      <w:tr w:rsidR="00B565E5" w14:paraId="3386733B" w14:textId="77777777" w:rsidTr="00B565E5">
        <w:tc>
          <w:tcPr>
            <w:tcW w:w="2392" w:type="dxa"/>
          </w:tcPr>
          <w:p w14:paraId="47FE2EB8" w14:textId="3A1E2AB1" w:rsidR="00B565E5" w:rsidRDefault="00B565E5" w:rsidP="00260DE0">
            <w:pPr>
              <w:spacing w:line="360" w:lineRule="auto"/>
              <w:jc w:val="center"/>
              <w:rPr>
                <w:color w:val="000000"/>
                <w:sz w:val="28"/>
                <w:szCs w:val="28"/>
              </w:rPr>
            </w:pPr>
            <w:r>
              <w:rPr>
                <w:color w:val="000000"/>
                <w:sz w:val="28"/>
                <w:szCs w:val="28"/>
              </w:rPr>
              <w:t>Параметри</w:t>
            </w:r>
          </w:p>
        </w:tc>
        <w:tc>
          <w:tcPr>
            <w:tcW w:w="2393" w:type="dxa"/>
          </w:tcPr>
          <w:p w14:paraId="7D532F58" w14:textId="42BA4801" w:rsidR="00B565E5" w:rsidRDefault="00B565E5" w:rsidP="00260DE0">
            <w:pPr>
              <w:spacing w:line="360" w:lineRule="auto"/>
              <w:jc w:val="center"/>
              <w:rPr>
                <w:color w:val="000000"/>
                <w:sz w:val="28"/>
                <w:szCs w:val="28"/>
              </w:rPr>
            </w:pPr>
            <w:r>
              <w:rPr>
                <w:color w:val="000000"/>
                <w:sz w:val="28"/>
                <w:szCs w:val="28"/>
              </w:rPr>
              <w:t>Легка</w:t>
            </w:r>
          </w:p>
        </w:tc>
        <w:tc>
          <w:tcPr>
            <w:tcW w:w="2393" w:type="dxa"/>
          </w:tcPr>
          <w:p w14:paraId="7B4C2F63" w14:textId="0DF0048B" w:rsidR="00B565E5" w:rsidRDefault="00B565E5" w:rsidP="00260DE0">
            <w:pPr>
              <w:spacing w:line="360" w:lineRule="auto"/>
              <w:jc w:val="center"/>
              <w:rPr>
                <w:color w:val="000000"/>
                <w:sz w:val="28"/>
                <w:szCs w:val="28"/>
              </w:rPr>
            </w:pPr>
            <w:r>
              <w:rPr>
                <w:color w:val="000000"/>
                <w:sz w:val="28"/>
                <w:szCs w:val="28"/>
              </w:rPr>
              <w:t>Середня</w:t>
            </w:r>
          </w:p>
        </w:tc>
        <w:tc>
          <w:tcPr>
            <w:tcW w:w="2393" w:type="dxa"/>
          </w:tcPr>
          <w:p w14:paraId="34C2E2E0" w14:textId="3EF66D10" w:rsidR="00B565E5" w:rsidRDefault="00B565E5" w:rsidP="00260DE0">
            <w:pPr>
              <w:spacing w:line="360" w:lineRule="auto"/>
              <w:jc w:val="center"/>
              <w:rPr>
                <w:color w:val="000000"/>
                <w:sz w:val="28"/>
                <w:szCs w:val="28"/>
              </w:rPr>
            </w:pPr>
            <w:r>
              <w:rPr>
                <w:color w:val="000000"/>
                <w:sz w:val="28"/>
                <w:szCs w:val="28"/>
              </w:rPr>
              <w:t>Важка</w:t>
            </w:r>
          </w:p>
        </w:tc>
      </w:tr>
      <w:tr w:rsidR="00B565E5" w14:paraId="7D3CF360" w14:textId="77777777" w:rsidTr="00B565E5">
        <w:tc>
          <w:tcPr>
            <w:tcW w:w="2392" w:type="dxa"/>
          </w:tcPr>
          <w:p w14:paraId="47FF7FB1" w14:textId="43CFFA15" w:rsidR="00B565E5" w:rsidRDefault="005457F6" w:rsidP="00260DE0">
            <w:pPr>
              <w:spacing w:line="360" w:lineRule="auto"/>
              <w:jc w:val="center"/>
              <w:rPr>
                <w:color w:val="000000"/>
                <w:sz w:val="28"/>
                <w:szCs w:val="28"/>
              </w:rPr>
            </w:pPr>
            <w:r>
              <w:rPr>
                <w:rFonts w:ascii="Times New Roman CYR" w:hAnsi="Times New Roman CYR" w:cs="Times New Roman CYR"/>
                <w:color w:val="000000"/>
                <w:sz w:val="28"/>
                <w:szCs w:val="28"/>
              </w:rPr>
              <w:t>Вагова категорія (кг)</w:t>
            </w:r>
          </w:p>
        </w:tc>
        <w:tc>
          <w:tcPr>
            <w:tcW w:w="2393" w:type="dxa"/>
          </w:tcPr>
          <w:p w14:paraId="2FD27A4D" w14:textId="3CBCBF35" w:rsidR="00B565E5" w:rsidRDefault="005457F6" w:rsidP="00260DE0">
            <w:pPr>
              <w:spacing w:line="360" w:lineRule="auto"/>
              <w:jc w:val="center"/>
              <w:rPr>
                <w:color w:val="000000"/>
                <w:sz w:val="28"/>
                <w:szCs w:val="28"/>
              </w:rPr>
            </w:pPr>
            <w:r>
              <w:rPr>
                <w:color w:val="000000"/>
                <w:sz w:val="28"/>
                <w:szCs w:val="28"/>
              </w:rPr>
              <w:t>55,60</w:t>
            </w:r>
          </w:p>
        </w:tc>
        <w:tc>
          <w:tcPr>
            <w:tcW w:w="2393" w:type="dxa"/>
          </w:tcPr>
          <w:p w14:paraId="38AA9D03" w14:textId="5E21040E" w:rsidR="00B565E5" w:rsidRDefault="005457F6" w:rsidP="00260DE0">
            <w:pPr>
              <w:spacing w:line="360" w:lineRule="auto"/>
              <w:jc w:val="center"/>
              <w:rPr>
                <w:color w:val="000000"/>
                <w:sz w:val="28"/>
                <w:szCs w:val="28"/>
              </w:rPr>
            </w:pPr>
            <w:r>
              <w:rPr>
                <w:color w:val="000000"/>
                <w:sz w:val="28"/>
                <w:szCs w:val="28"/>
              </w:rPr>
              <w:t>66,73</w:t>
            </w:r>
          </w:p>
        </w:tc>
        <w:tc>
          <w:tcPr>
            <w:tcW w:w="2393" w:type="dxa"/>
          </w:tcPr>
          <w:p w14:paraId="0456490C" w14:textId="3F76C0AE" w:rsidR="00B565E5" w:rsidRDefault="005457F6" w:rsidP="00260DE0">
            <w:pPr>
              <w:spacing w:line="360" w:lineRule="auto"/>
              <w:jc w:val="center"/>
              <w:rPr>
                <w:color w:val="000000"/>
                <w:sz w:val="28"/>
                <w:szCs w:val="28"/>
              </w:rPr>
            </w:pPr>
            <w:r>
              <w:rPr>
                <w:color w:val="000000"/>
                <w:sz w:val="28"/>
                <w:szCs w:val="28"/>
              </w:rPr>
              <w:t xml:space="preserve">81,90 </w:t>
            </w:r>
            <w:r>
              <w:rPr>
                <w:rFonts w:ascii="Times New Roman CYR" w:hAnsi="Times New Roman CYR" w:cs="Times New Roman CYR"/>
                <w:color w:val="000000"/>
                <w:sz w:val="28"/>
                <w:szCs w:val="28"/>
              </w:rPr>
              <w:t>та більше</w:t>
            </w:r>
          </w:p>
        </w:tc>
      </w:tr>
      <w:tr w:rsidR="005457F6" w14:paraId="16AF6C93" w14:textId="77777777" w:rsidTr="00B565E5">
        <w:tc>
          <w:tcPr>
            <w:tcW w:w="2392" w:type="dxa"/>
          </w:tcPr>
          <w:p w14:paraId="00FBEE5C" w14:textId="08581F74" w:rsidR="005457F6" w:rsidRDefault="005457F6" w:rsidP="00260DE0">
            <w:pPr>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Вага манекену (кг)</w:t>
            </w:r>
          </w:p>
        </w:tc>
        <w:tc>
          <w:tcPr>
            <w:tcW w:w="2393" w:type="dxa"/>
          </w:tcPr>
          <w:p w14:paraId="5BF3EF4D" w14:textId="0912D6DC" w:rsidR="005457F6" w:rsidRDefault="005457F6" w:rsidP="00260DE0">
            <w:pPr>
              <w:spacing w:line="360" w:lineRule="auto"/>
              <w:jc w:val="center"/>
              <w:rPr>
                <w:color w:val="000000"/>
                <w:sz w:val="28"/>
                <w:szCs w:val="28"/>
              </w:rPr>
            </w:pPr>
            <w:r>
              <w:rPr>
                <w:color w:val="000000"/>
                <w:sz w:val="28"/>
                <w:szCs w:val="28"/>
              </w:rPr>
              <w:t>20</w:t>
            </w:r>
          </w:p>
        </w:tc>
        <w:tc>
          <w:tcPr>
            <w:tcW w:w="2393" w:type="dxa"/>
          </w:tcPr>
          <w:p w14:paraId="38303970" w14:textId="7319C885" w:rsidR="005457F6" w:rsidRDefault="005457F6" w:rsidP="00260DE0">
            <w:pPr>
              <w:spacing w:line="360" w:lineRule="auto"/>
              <w:jc w:val="center"/>
              <w:rPr>
                <w:color w:val="000000"/>
                <w:sz w:val="28"/>
                <w:szCs w:val="28"/>
              </w:rPr>
            </w:pPr>
            <w:r>
              <w:rPr>
                <w:color w:val="000000"/>
                <w:sz w:val="28"/>
                <w:szCs w:val="28"/>
              </w:rPr>
              <w:t>25</w:t>
            </w:r>
          </w:p>
        </w:tc>
        <w:tc>
          <w:tcPr>
            <w:tcW w:w="2393" w:type="dxa"/>
          </w:tcPr>
          <w:p w14:paraId="2D18422C" w14:textId="7540ACE0" w:rsidR="005457F6" w:rsidRDefault="005457F6" w:rsidP="00260DE0">
            <w:pPr>
              <w:spacing w:line="360" w:lineRule="auto"/>
              <w:jc w:val="center"/>
              <w:rPr>
                <w:color w:val="000000"/>
                <w:sz w:val="28"/>
                <w:szCs w:val="28"/>
              </w:rPr>
            </w:pPr>
            <w:r>
              <w:rPr>
                <w:color w:val="000000"/>
                <w:sz w:val="28"/>
                <w:szCs w:val="28"/>
              </w:rPr>
              <w:t>31</w:t>
            </w:r>
          </w:p>
        </w:tc>
      </w:tr>
    </w:tbl>
    <w:p w14:paraId="6D937A8A" w14:textId="2728688D" w:rsidR="00260DE0" w:rsidRDefault="00260DE0" w:rsidP="00260DE0">
      <w:pPr>
        <w:spacing w:after="0" w:line="360" w:lineRule="auto"/>
        <w:ind w:firstLine="709"/>
        <w:jc w:val="center"/>
        <w:rPr>
          <w:rFonts w:ascii="Times New Roman" w:hAnsi="Times New Roman" w:cs="Times New Roman"/>
          <w:color w:val="000000"/>
          <w:sz w:val="28"/>
          <w:szCs w:val="28"/>
          <w:lang w:val="uk-UA"/>
        </w:rPr>
      </w:pPr>
    </w:p>
    <w:p w14:paraId="543F9FFF" w14:textId="27E9D683"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50D72BB7" w14:textId="69B4FA4C"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5EF32840" w14:textId="315BF5A5"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2FEB7EFA" w14:textId="787313F5"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71D1A7B8" w14:textId="131C38A7"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3CB62D6B" w14:textId="33F9380A"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7AE7AD1F" w14:textId="24E98822"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2E183C38" w14:textId="72CB0F33"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73131614" w14:textId="3E42F587" w:rsidR="00FF00B7" w:rsidRDefault="00FF00B7" w:rsidP="00260DE0">
      <w:pPr>
        <w:spacing w:after="0" w:line="360" w:lineRule="auto"/>
        <w:ind w:firstLine="709"/>
        <w:jc w:val="center"/>
        <w:rPr>
          <w:rFonts w:ascii="Times New Roman" w:hAnsi="Times New Roman" w:cs="Times New Roman"/>
          <w:color w:val="000000"/>
          <w:sz w:val="28"/>
          <w:szCs w:val="28"/>
          <w:lang w:val="uk-UA"/>
        </w:rPr>
      </w:pPr>
    </w:p>
    <w:p w14:paraId="6DD0E0CC" w14:textId="014CDA90" w:rsidR="00FF00B7" w:rsidRDefault="00FF00B7" w:rsidP="003D43C0">
      <w:pPr>
        <w:spacing w:after="0" w:line="360" w:lineRule="auto"/>
        <w:rPr>
          <w:rFonts w:ascii="Times New Roman" w:hAnsi="Times New Roman" w:cs="Times New Roman"/>
          <w:color w:val="000000"/>
          <w:sz w:val="28"/>
          <w:szCs w:val="28"/>
          <w:lang w:val="uk-UA"/>
        </w:rPr>
      </w:pPr>
    </w:p>
    <w:p w14:paraId="7C6981E1" w14:textId="0975022C" w:rsidR="00FF00B7" w:rsidRDefault="00FF00B7" w:rsidP="00FF00B7">
      <w:pPr>
        <w:spacing w:after="0" w:line="360" w:lineRule="auto"/>
        <w:ind w:firstLine="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ДОДАТОК Б</w:t>
      </w:r>
    </w:p>
    <w:p w14:paraId="68E1023C" w14:textId="77777777" w:rsidR="009F30BC" w:rsidRDefault="009F30BC" w:rsidP="00FF00B7">
      <w:pPr>
        <w:spacing w:after="0" w:line="360" w:lineRule="auto"/>
        <w:ind w:firstLine="709"/>
        <w:jc w:val="right"/>
        <w:rPr>
          <w:rFonts w:ascii="Times New Roman" w:hAnsi="Times New Roman" w:cs="Times New Roman"/>
          <w:color w:val="000000"/>
          <w:sz w:val="28"/>
          <w:szCs w:val="28"/>
          <w:lang w:val="uk-UA"/>
        </w:rPr>
      </w:pPr>
    </w:p>
    <w:p w14:paraId="6B95028C" w14:textId="1B1FB71A" w:rsidR="003D43C0" w:rsidRDefault="009F30BC" w:rsidP="009F30BC">
      <w:pPr>
        <w:spacing w:after="0" w:line="360" w:lineRule="auto"/>
        <w:ind w:firstLine="709"/>
        <w:jc w:val="center"/>
        <w:rPr>
          <w:rFonts w:ascii="Times New Roman CYR" w:hAnsi="Times New Roman CYR" w:cs="Times New Roman CYR"/>
          <w:color w:val="000000"/>
          <w:sz w:val="28"/>
          <w:szCs w:val="28"/>
          <w:lang w:val="uk-UA"/>
        </w:rPr>
      </w:pPr>
      <w:r w:rsidRPr="009F30BC">
        <w:rPr>
          <w:rFonts w:ascii="Times New Roman CYR" w:hAnsi="Times New Roman CYR" w:cs="Times New Roman CYR"/>
          <w:color w:val="000000"/>
          <w:sz w:val="28"/>
          <w:szCs w:val="28"/>
          <w:lang w:val="uk-UA"/>
        </w:rPr>
        <w:t>Взаємозв</w:t>
      </w:r>
      <w:r w:rsidRPr="009F30BC">
        <w:rPr>
          <w:rFonts w:ascii="Times New Roman" w:hAnsi="Times New Roman" w:cs="Times New Roman"/>
          <w:color w:val="000000"/>
          <w:sz w:val="28"/>
          <w:szCs w:val="28"/>
          <w:lang w:val="uk-UA"/>
        </w:rPr>
        <w:t>’</w:t>
      </w:r>
      <w:r w:rsidRPr="009F30BC">
        <w:rPr>
          <w:rFonts w:ascii="Times New Roman CYR" w:hAnsi="Times New Roman CYR" w:cs="Times New Roman CYR"/>
          <w:color w:val="000000"/>
          <w:sz w:val="28"/>
          <w:szCs w:val="28"/>
          <w:lang w:val="uk-UA"/>
        </w:rPr>
        <w:t>язки результатів тестувань</w:t>
      </w:r>
      <w:r w:rsidRPr="009F30BC">
        <w:rPr>
          <w:rFonts w:ascii="Times New Roman" w:hAnsi="Times New Roman" w:cs="Times New Roman"/>
          <w:color w:val="000000"/>
          <w:sz w:val="28"/>
          <w:szCs w:val="28"/>
          <w:lang w:val="uk-UA"/>
        </w:rPr>
        <w:t xml:space="preserve"> </w:t>
      </w:r>
      <w:r w:rsidRPr="009F30BC">
        <w:rPr>
          <w:rFonts w:ascii="Times New Roman CYR" w:hAnsi="Times New Roman CYR" w:cs="Times New Roman CYR"/>
          <w:color w:val="000000"/>
          <w:sz w:val="28"/>
          <w:szCs w:val="28"/>
          <w:lang w:val="uk-UA"/>
        </w:rPr>
        <w:t>спеціальної і загальної фізичної підготовленості дзюдоїстів</w:t>
      </w:r>
    </w:p>
    <w:tbl>
      <w:tblPr>
        <w:tblStyle w:val="a3"/>
        <w:tblW w:w="0" w:type="auto"/>
        <w:tblLook w:val="04A0" w:firstRow="1" w:lastRow="0" w:firstColumn="1" w:lastColumn="0" w:noHBand="0" w:noVBand="1"/>
      </w:tblPr>
      <w:tblGrid>
        <w:gridCol w:w="2518"/>
        <w:gridCol w:w="5387"/>
        <w:gridCol w:w="850"/>
        <w:gridCol w:w="816"/>
      </w:tblGrid>
      <w:tr w:rsidR="00AA4B91" w14:paraId="1F0A7FC7" w14:textId="77777777" w:rsidTr="002267F0">
        <w:tc>
          <w:tcPr>
            <w:tcW w:w="2518" w:type="dxa"/>
            <w:vMerge w:val="restart"/>
          </w:tcPr>
          <w:p w14:paraId="08545CD1" w14:textId="58A073C3" w:rsidR="00AA4B91" w:rsidRPr="00356F4A" w:rsidRDefault="00AA4B91" w:rsidP="00356F4A">
            <w:pPr>
              <w:jc w:val="center"/>
              <w:rPr>
                <w:color w:val="000000"/>
                <w:sz w:val="24"/>
                <w:szCs w:val="24"/>
              </w:rPr>
            </w:pPr>
            <w:r w:rsidRPr="00356F4A">
              <w:rPr>
                <w:color w:val="000000"/>
                <w:sz w:val="24"/>
                <w:szCs w:val="24"/>
              </w:rPr>
              <w:t>Тестування спеціальної фізичної підготовленості</w:t>
            </w:r>
          </w:p>
        </w:tc>
        <w:tc>
          <w:tcPr>
            <w:tcW w:w="5387" w:type="dxa"/>
            <w:vMerge w:val="restart"/>
          </w:tcPr>
          <w:p w14:paraId="27797932" w14:textId="255BB060" w:rsidR="00AA4B91" w:rsidRPr="00356F4A" w:rsidRDefault="00AA4B91" w:rsidP="00356F4A">
            <w:pPr>
              <w:jc w:val="center"/>
              <w:rPr>
                <w:color w:val="000000"/>
                <w:sz w:val="24"/>
                <w:szCs w:val="24"/>
              </w:rPr>
            </w:pPr>
            <w:r w:rsidRPr="00356F4A">
              <w:rPr>
                <w:color w:val="000000"/>
                <w:sz w:val="24"/>
                <w:szCs w:val="24"/>
              </w:rPr>
              <w:t>Тестування рухових якостей</w:t>
            </w:r>
          </w:p>
        </w:tc>
        <w:tc>
          <w:tcPr>
            <w:tcW w:w="1666" w:type="dxa"/>
            <w:gridSpan w:val="2"/>
          </w:tcPr>
          <w:p w14:paraId="685BA65F" w14:textId="45174653" w:rsidR="00AA4B91" w:rsidRPr="00356F4A" w:rsidRDefault="00AA4B91" w:rsidP="00356F4A">
            <w:pPr>
              <w:jc w:val="center"/>
              <w:rPr>
                <w:color w:val="000000"/>
                <w:sz w:val="24"/>
                <w:szCs w:val="24"/>
              </w:rPr>
            </w:pPr>
            <w:r w:rsidRPr="00356F4A">
              <w:rPr>
                <w:color w:val="000000"/>
                <w:sz w:val="24"/>
                <w:szCs w:val="24"/>
              </w:rPr>
              <w:t>Коефіцієнт кореляції при Р&lt;0,05 у вікових групах</w:t>
            </w:r>
          </w:p>
        </w:tc>
      </w:tr>
      <w:tr w:rsidR="00AA4B91" w14:paraId="3B5305F9" w14:textId="77777777" w:rsidTr="00F30B67">
        <w:tc>
          <w:tcPr>
            <w:tcW w:w="2518" w:type="dxa"/>
            <w:vMerge/>
          </w:tcPr>
          <w:p w14:paraId="70D4B308" w14:textId="77777777" w:rsidR="00AA4B91" w:rsidRPr="00356F4A" w:rsidRDefault="00AA4B91" w:rsidP="00356F4A">
            <w:pPr>
              <w:jc w:val="center"/>
              <w:rPr>
                <w:color w:val="000000"/>
                <w:sz w:val="24"/>
                <w:szCs w:val="24"/>
              </w:rPr>
            </w:pPr>
          </w:p>
        </w:tc>
        <w:tc>
          <w:tcPr>
            <w:tcW w:w="5387" w:type="dxa"/>
            <w:vMerge/>
          </w:tcPr>
          <w:p w14:paraId="2AE52D86" w14:textId="77777777" w:rsidR="00AA4B91" w:rsidRPr="00356F4A" w:rsidRDefault="00AA4B91" w:rsidP="00356F4A">
            <w:pPr>
              <w:jc w:val="center"/>
              <w:rPr>
                <w:color w:val="000000"/>
                <w:sz w:val="24"/>
                <w:szCs w:val="24"/>
              </w:rPr>
            </w:pPr>
          </w:p>
        </w:tc>
        <w:tc>
          <w:tcPr>
            <w:tcW w:w="850" w:type="dxa"/>
          </w:tcPr>
          <w:p w14:paraId="35102BA5" w14:textId="05E8E366" w:rsidR="00AA4B91" w:rsidRPr="00356F4A" w:rsidRDefault="00AA4B91" w:rsidP="00356F4A">
            <w:pPr>
              <w:jc w:val="center"/>
              <w:rPr>
                <w:color w:val="000000"/>
                <w:sz w:val="24"/>
                <w:szCs w:val="24"/>
              </w:rPr>
            </w:pPr>
            <w:r w:rsidRPr="00356F4A">
              <w:rPr>
                <w:color w:val="000000"/>
                <w:sz w:val="24"/>
                <w:szCs w:val="24"/>
              </w:rPr>
              <w:t>10–11</w:t>
            </w:r>
          </w:p>
        </w:tc>
        <w:tc>
          <w:tcPr>
            <w:tcW w:w="816" w:type="dxa"/>
          </w:tcPr>
          <w:p w14:paraId="48673B19" w14:textId="7C64F6B9" w:rsidR="00AA4B91" w:rsidRPr="00356F4A" w:rsidRDefault="00AA4B91" w:rsidP="00356F4A">
            <w:pPr>
              <w:jc w:val="center"/>
              <w:rPr>
                <w:color w:val="000000"/>
                <w:sz w:val="24"/>
                <w:szCs w:val="24"/>
              </w:rPr>
            </w:pPr>
            <w:r w:rsidRPr="00356F4A">
              <w:rPr>
                <w:color w:val="000000"/>
                <w:sz w:val="24"/>
                <w:szCs w:val="24"/>
              </w:rPr>
              <w:t>11-12</w:t>
            </w:r>
          </w:p>
        </w:tc>
      </w:tr>
      <w:tr w:rsidR="00A22EE7" w14:paraId="255738D0" w14:textId="77777777" w:rsidTr="00F30B67">
        <w:tc>
          <w:tcPr>
            <w:tcW w:w="2518" w:type="dxa"/>
            <w:vMerge w:val="restart"/>
          </w:tcPr>
          <w:p w14:paraId="7DDBA5CD" w14:textId="77777777" w:rsidR="00A22EE7" w:rsidRPr="00356F4A" w:rsidRDefault="00A22EE7" w:rsidP="00356F4A">
            <w:pPr>
              <w:jc w:val="center"/>
              <w:rPr>
                <w:color w:val="000000"/>
                <w:sz w:val="24"/>
                <w:szCs w:val="24"/>
              </w:rPr>
            </w:pPr>
          </w:p>
          <w:p w14:paraId="0E16B2BB" w14:textId="77777777" w:rsidR="00A22EE7" w:rsidRPr="00356F4A" w:rsidRDefault="00A22EE7" w:rsidP="00356F4A">
            <w:pPr>
              <w:jc w:val="center"/>
              <w:rPr>
                <w:color w:val="000000"/>
                <w:sz w:val="24"/>
                <w:szCs w:val="24"/>
              </w:rPr>
            </w:pPr>
          </w:p>
          <w:p w14:paraId="25377232" w14:textId="77777777" w:rsidR="00A22EE7" w:rsidRPr="00356F4A" w:rsidRDefault="00A22EE7" w:rsidP="00356F4A">
            <w:pPr>
              <w:jc w:val="center"/>
              <w:rPr>
                <w:color w:val="000000"/>
                <w:sz w:val="24"/>
                <w:szCs w:val="24"/>
              </w:rPr>
            </w:pPr>
          </w:p>
          <w:p w14:paraId="297051DA" w14:textId="77777777" w:rsidR="00A22EE7" w:rsidRPr="00356F4A" w:rsidRDefault="00A22EE7" w:rsidP="00356F4A">
            <w:pPr>
              <w:jc w:val="center"/>
              <w:rPr>
                <w:color w:val="000000"/>
                <w:sz w:val="24"/>
                <w:szCs w:val="24"/>
              </w:rPr>
            </w:pPr>
          </w:p>
          <w:p w14:paraId="1CF3BBBE" w14:textId="77777777" w:rsidR="00A22EE7" w:rsidRPr="00356F4A" w:rsidRDefault="00A22EE7" w:rsidP="00356F4A">
            <w:pPr>
              <w:jc w:val="center"/>
              <w:rPr>
                <w:color w:val="000000"/>
                <w:sz w:val="24"/>
                <w:szCs w:val="24"/>
              </w:rPr>
            </w:pPr>
          </w:p>
          <w:p w14:paraId="7B18FDC4" w14:textId="5500DB8E" w:rsidR="00A22EE7" w:rsidRPr="00356F4A" w:rsidRDefault="00A22EE7" w:rsidP="00356F4A">
            <w:pPr>
              <w:jc w:val="center"/>
              <w:rPr>
                <w:color w:val="000000"/>
                <w:sz w:val="24"/>
                <w:szCs w:val="24"/>
              </w:rPr>
            </w:pPr>
            <w:r w:rsidRPr="00356F4A">
              <w:rPr>
                <w:color w:val="000000"/>
                <w:sz w:val="24"/>
                <w:szCs w:val="24"/>
              </w:rPr>
              <w:t>Виконання 6-ти різних кидків на швидкість у правий і лівий бік, с</w:t>
            </w:r>
          </w:p>
        </w:tc>
        <w:tc>
          <w:tcPr>
            <w:tcW w:w="5387" w:type="dxa"/>
          </w:tcPr>
          <w:p w14:paraId="08CC4004" w14:textId="2EB797C5" w:rsidR="00A22EE7" w:rsidRPr="00356F4A" w:rsidRDefault="00A22EE7" w:rsidP="00356F4A">
            <w:pPr>
              <w:jc w:val="center"/>
              <w:rPr>
                <w:color w:val="000000"/>
                <w:sz w:val="24"/>
                <w:szCs w:val="24"/>
              </w:rPr>
            </w:pPr>
            <w:r w:rsidRPr="00356F4A">
              <w:rPr>
                <w:color w:val="000000"/>
                <w:sz w:val="24"/>
                <w:szCs w:val="24"/>
              </w:rPr>
              <w:t>6-хвилинний біг, м</w:t>
            </w:r>
          </w:p>
        </w:tc>
        <w:tc>
          <w:tcPr>
            <w:tcW w:w="850" w:type="dxa"/>
          </w:tcPr>
          <w:p w14:paraId="1EC09E04" w14:textId="1F8B0CEE" w:rsidR="00A22EE7" w:rsidRPr="00356F4A" w:rsidRDefault="00A22EE7" w:rsidP="00356F4A">
            <w:pPr>
              <w:jc w:val="center"/>
              <w:rPr>
                <w:color w:val="000000"/>
                <w:sz w:val="24"/>
                <w:szCs w:val="24"/>
              </w:rPr>
            </w:pPr>
            <w:r w:rsidRPr="00356F4A">
              <w:rPr>
                <w:color w:val="000000"/>
                <w:sz w:val="24"/>
                <w:szCs w:val="24"/>
              </w:rPr>
              <w:t>0,551</w:t>
            </w:r>
          </w:p>
        </w:tc>
        <w:tc>
          <w:tcPr>
            <w:tcW w:w="816" w:type="dxa"/>
          </w:tcPr>
          <w:p w14:paraId="5E7ABAA5" w14:textId="4513754A" w:rsidR="00A22EE7" w:rsidRPr="00356F4A" w:rsidRDefault="00A22EE7" w:rsidP="00356F4A">
            <w:pPr>
              <w:jc w:val="center"/>
              <w:rPr>
                <w:color w:val="000000"/>
                <w:sz w:val="24"/>
                <w:szCs w:val="24"/>
              </w:rPr>
            </w:pPr>
            <w:r w:rsidRPr="00356F4A">
              <w:rPr>
                <w:color w:val="000000"/>
                <w:sz w:val="24"/>
                <w:szCs w:val="24"/>
              </w:rPr>
              <w:t>0,223</w:t>
            </w:r>
          </w:p>
        </w:tc>
      </w:tr>
      <w:tr w:rsidR="00A22EE7" w14:paraId="3A2F3FDC" w14:textId="77777777" w:rsidTr="00F30B67">
        <w:tc>
          <w:tcPr>
            <w:tcW w:w="2518" w:type="dxa"/>
            <w:vMerge/>
          </w:tcPr>
          <w:p w14:paraId="1E2B5A7B" w14:textId="08D52164" w:rsidR="00A22EE7" w:rsidRPr="00356F4A" w:rsidRDefault="00A22EE7" w:rsidP="00356F4A">
            <w:pPr>
              <w:jc w:val="center"/>
              <w:rPr>
                <w:color w:val="000000"/>
                <w:sz w:val="24"/>
                <w:szCs w:val="24"/>
              </w:rPr>
            </w:pPr>
          </w:p>
        </w:tc>
        <w:tc>
          <w:tcPr>
            <w:tcW w:w="5387" w:type="dxa"/>
          </w:tcPr>
          <w:p w14:paraId="003AEF23" w14:textId="59D34112" w:rsidR="00A22EE7" w:rsidRPr="00356F4A" w:rsidRDefault="00A22EE7" w:rsidP="00356F4A">
            <w:pPr>
              <w:jc w:val="center"/>
              <w:rPr>
                <w:color w:val="000000"/>
                <w:sz w:val="24"/>
                <w:szCs w:val="24"/>
              </w:rPr>
            </w:pPr>
            <w:r w:rsidRPr="00356F4A">
              <w:rPr>
                <w:color w:val="000000"/>
                <w:sz w:val="24"/>
                <w:szCs w:val="24"/>
              </w:rPr>
              <w:t>Човниковий біг (3×10 м) з високого старту, с</w:t>
            </w:r>
          </w:p>
        </w:tc>
        <w:tc>
          <w:tcPr>
            <w:tcW w:w="850" w:type="dxa"/>
          </w:tcPr>
          <w:p w14:paraId="6FF4CC02" w14:textId="0B50C134" w:rsidR="00A22EE7" w:rsidRPr="00356F4A" w:rsidRDefault="00A22EE7" w:rsidP="00356F4A">
            <w:pPr>
              <w:jc w:val="center"/>
              <w:rPr>
                <w:color w:val="000000"/>
                <w:sz w:val="24"/>
                <w:szCs w:val="24"/>
              </w:rPr>
            </w:pPr>
            <w:r w:rsidRPr="00356F4A">
              <w:rPr>
                <w:color w:val="000000"/>
                <w:sz w:val="24"/>
                <w:szCs w:val="24"/>
              </w:rPr>
              <w:t>0,774</w:t>
            </w:r>
          </w:p>
        </w:tc>
        <w:tc>
          <w:tcPr>
            <w:tcW w:w="816" w:type="dxa"/>
          </w:tcPr>
          <w:p w14:paraId="1D434EB5" w14:textId="7E5CD8DB" w:rsidR="00A22EE7" w:rsidRPr="00356F4A" w:rsidRDefault="00A22EE7" w:rsidP="00356F4A">
            <w:pPr>
              <w:jc w:val="center"/>
              <w:rPr>
                <w:color w:val="000000"/>
                <w:sz w:val="24"/>
                <w:szCs w:val="24"/>
              </w:rPr>
            </w:pPr>
            <w:r w:rsidRPr="00356F4A">
              <w:rPr>
                <w:color w:val="000000"/>
                <w:sz w:val="24"/>
                <w:szCs w:val="24"/>
              </w:rPr>
              <w:t>0,242</w:t>
            </w:r>
          </w:p>
        </w:tc>
      </w:tr>
      <w:tr w:rsidR="00A22EE7" w14:paraId="47096272" w14:textId="77777777" w:rsidTr="00F30B67">
        <w:tc>
          <w:tcPr>
            <w:tcW w:w="2518" w:type="dxa"/>
            <w:vMerge/>
          </w:tcPr>
          <w:p w14:paraId="41B1A70D" w14:textId="25E07EB6" w:rsidR="00A22EE7" w:rsidRPr="00356F4A" w:rsidRDefault="00A22EE7" w:rsidP="00356F4A">
            <w:pPr>
              <w:jc w:val="center"/>
              <w:rPr>
                <w:color w:val="000000"/>
                <w:sz w:val="24"/>
                <w:szCs w:val="24"/>
              </w:rPr>
            </w:pPr>
          </w:p>
        </w:tc>
        <w:tc>
          <w:tcPr>
            <w:tcW w:w="5387" w:type="dxa"/>
          </w:tcPr>
          <w:p w14:paraId="5762662D" w14:textId="047B35F1" w:rsidR="00A22EE7" w:rsidRPr="00356F4A" w:rsidRDefault="00A22EE7" w:rsidP="00356F4A">
            <w:pPr>
              <w:jc w:val="center"/>
              <w:rPr>
                <w:color w:val="000000"/>
                <w:sz w:val="24"/>
                <w:szCs w:val="24"/>
              </w:rPr>
            </w:pPr>
            <w:r w:rsidRPr="00356F4A">
              <w:rPr>
                <w:color w:val="000000"/>
                <w:sz w:val="24"/>
                <w:szCs w:val="24"/>
              </w:rPr>
              <w:t>Ловіння м’яча після стрибка з колін на ноги, с</w:t>
            </w:r>
          </w:p>
        </w:tc>
        <w:tc>
          <w:tcPr>
            <w:tcW w:w="850" w:type="dxa"/>
          </w:tcPr>
          <w:p w14:paraId="74F6BEFC" w14:textId="4FCE5E52" w:rsidR="00A22EE7" w:rsidRPr="00356F4A" w:rsidRDefault="00A22EE7" w:rsidP="00356F4A">
            <w:pPr>
              <w:jc w:val="center"/>
              <w:rPr>
                <w:color w:val="000000"/>
                <w:sz w:val="24"/>
                <w:szCs w:val="24"/>
              </w:rPr>
            </w:pPr>
            <w:r w:rsidRPr="00356F4A">
              <w:rPr>
                <w:color w:val="000000"/>
                <w:sz w:val="24"/>
                <w:szCs w:val="24"/>
              </w:rPr>
              <w:t>0,701</w:t>
            </w:r>
          </w:p>
        </w:tc>
        <w:tc>
          <w:tcPr>
            <w:tcW w:w="816" w:type="dxa"/>
          </w:tcPr>
          <w:p w14:paraId="3909C64E" w14:textId="5C03A1A6" w:rsidR="00A22EE7" w:rsidRPr="00356F4A" w:rsidRDefault="00A22EE7" w:rsidP="00356F4A">
            <w:pPr>
              <w:jc w:val="center"/>
              <w:rPr>
                <w:color w:val="000000"/>
                <w:sz w:val="24"/>
                <w:szCs w:val="24"/>
              </w:rPr>
            </w:pPr>
            <w:r w:rsidRPr="00356F4A">
              <w:rPr>
                <w:color w:val="000000"/>
                <w:sz w:val="24"/>
                <w:szCs w:val="24"/>
              </w:rPr>
              <w:t>0,784</w:t>
            </w:r>
          </w:p>
        </w:tc>
      </w:tr>
      <w:tr w:rsidR="00A22EE7" w14:paraId="2D1F77CC" w14:textId="77777777" w:rsidTr="00F30B67">
        <w:tc>
          <w:tcPr>
            <w:tcW w:w="2518" w:type="dxa"/>
            <w:vMerge/>
          </w:tcPr>
          <w:p w14:paraId="4E128D86" w14:textId="0DEBD319" w:rsidR="00A22EE7" w:rsidRPr="00356F4A" w:rsidRDefault="00A22EE7" w:rsidP="00356F4A">
            <w:pPr>
              <w:jc w:val="center"/>
              <w:rPr>
                <w:color w:val="000000"/>
                <w:sz w:val="24"/>
                <w:szCs w:val="24"/>
              </w:rPr>
            </w:pPr>
          </w:p>
        </w:tc>
        <w:tc>
          <w:tcPr>
            <w:tcW w:w="5387" w:type="dxa"/>
          </w:tcPr>
          <w:p w14:paraId="38CC2CEA" w14:textId="594C0D3F" w:rsidR="00A22EE7" w:rsidRPr="00356F4A" w:rsidRDefault="00A22EE7" w:rsidP="00356F4A">
            <w:pPr>
              <w:jc w:val="center"/>
              <w:rPr>
                <w:color w:val="000000"/>
                <w:sz w:val="24"/>
                <w:szCs w:val="24"/>
              </w:rPr>
            </w:pPr>
            <w:r w:rsidRPr="00356F4A">
              <w:rPr>
                <w:color w:val="000000"/>
                <w:sz w:val="24"/>
                <w:szCs w:val="24"/>
              </w:rPr>
              <w:t>Піднімання тулуба в сід з положення лежачи на спині за 1 хв (к-сть разів)</w:t>
            </w:r>
          </w:p>
        </w:tc>
        <w:tc>
          <w:tcPr>
            <w:tcW w:w="850" w:type="dxa"/>
          </w:tcPr>
          <w:p w14:paraId="0BE3E1AE" w14:textId="5D24CC64" w:rsidR="00A22EE7" w:rsidRPr="00356F4A" w:rsidRDefault="00A22EE7" w:rsidP="00356F4A">
            <w:pPr>
              <w:jc w:val="center"/>
              <w:rPr>
                <w:color w:val="000000"/>
                <w:sz w:val="24"/>
                <w:szCs w:val="24"/>
              </w:rPr>
            </w:pPr>
            <w:r w:rsidRPr="00356F4A">
              <w:rPr>
                <w:color w:val="000000"/>
                <w:sz w:val="24"/>
                <w:szCs w:val="24"/>
              </w:rPr>
              <w:t>-0,812</w:t>
            </w:r>
          </w:p>
        </w:tc>
        <w:tc>
          <w:tcPr>
            <w:tcW w:w="816" w:type="dxa"/>
          </w:tcPr>
          <w:p w14:paraId="40558D6D" w14:textId="7E49E346" w:rsidR="00A22EE7" w:rsidRPr="00356F4A" w:rsidRDefault="00A22EE7" w:rsidP="00356F4A">
            <w:pPr>
              <w:jc w:val="center"/>
              <w:rPr>
                <w:color w:val="000000"/>
                <w:sz w:val="24"/>
                <w:szCs w:val="24"/>
              </w:rPr>
            </w:pPr>
            <w:r w:rsidRPr="00356F4A">
              <w:rPr>
                <w:color w:val="000000"/>
                <w:sz w:val="24"/>
                <w:szCs w:val="24"/>
              </w:rPr>
              <w:t>-0,263</w:t>
            </w:r>
          </w:p>
        </w:tc>
      </w:tr>
      <w:tr w:rsidR="00A22EE7" w14:paraId="1A257884" w14:textId="77777777" w:rsidTr="00F30B67">
        <w:tc>
          <w:tcPr>
            <w:tcW w:w="2518" w:type="dxa"/>
            <w:vMerge/>
          </w:tcPr>
          <w:p w14:paraId="2B43A7D9" w14:textId="0ABD55FF" w:rsidR="00A22EE7" w:rsidRPr="00356F4A" w:rsidRDefault="00A22EE7" w:rsidP="00356F4A">
            <w:pPr>
              <w:jc w:val="center"/>
              <w:rPr>
                <w:color w:val="000000"/>
                <w:sz w:val="24"/>
                <w:szCs w:val="24"/>
              </w:rPr>
            </w:pPr>
          </w:p>
        </w:tc>
        <w:tc>
          <w:tcPr>
            <w:tcW w:w="5387" w:type="dxa"/>
          </w:tcPr>
          <w:p w14:paraId="5D8B0865" w14:textId="34DAC23C" w:rsidR="00A22EE7" w:rsidRPr="00356F4A" w:rsidRDefault="00A22EE7" w:rsidP="00356F4A">
            <w:pPr>
              <w:jc w:val="center"/>
              <w:rPr>
                <w:color w:val="000000"/>
                <w:sz w:val="24"/>
                <w:szCs w:val="24"/>
              </w:rPr>
            </w:pPr>
            <w:r w:rsidRPr="00356F4A">
              <w:rPr>
                <w:color w:val="000000"/>
                <w:sz w:val="24"/>
                <w:szCs w:val="24"/>
              </w:rPr>
              <w:t>Кидок набивного м’яча (3 кг) вперед із-за голови, см</w:t>
            </w:r>
          </w:p>
        </w:tc>
        <w:tc>
          <w:tcPr>
            <w:tcW w:w="850" w:type="dxa"/>
          </w:tcPr>
          <w:p w14:paraId="39CDFF5B" w14:textId="54BF7E15" w:rsidR="00A22EE7" w:rsidRPr="00356F4A" w:rsidRDefault="00A22EE7" w:rsidP="00356F4A">
            <w:pPr>
              <w:jc w:val="center"/>
              <w:rPr>
                <w:color w:val="000000"/>
                <w:sz w:val="24"/>
                <w:szCs w:val="24"/>
              </w:rPr>
            </w:pPr>
            <w:r w:rsidRPr="00356F4A">
              <w:rPr>
                <w:color w:val="000000"/>
                <w:sz w:val="24"/>
                <w:szCs w:val="24"/>
              </w:rPr>
              <w:t>-0,582</w:t>
            </w:r>
          </w:p>
        </w:tc>
        <w:tc>
          <w:tcPr>
            <w:tcW w:w="816" w:type="dxa"/>
          </w:tcPr>
          <w:p w14:paraId="2ECA18C8" w14:textId="578E6885" w:rsidR="00A22EE7" w:rsidRPr="00356F4A" w:rsidRDefault="00A22EE7" w:rsidP="00356F4A">
            <w:pPr>
              <w:jc w:val="center"/>
              <w:rPr>
                <w:color w:val="000000"/>
                <w:sz w:val="24"/>
                <w:szCs w:val="24"/>
              </w:rPr>
            </w:pPr>
            <w:r w:rsidRPr="00356F4A">
              <w:rPr>
                <w:color w:val="000000"/>
                <w:sz w:val="24"/>
                <w:szCs w:val="24"/>
              </w:rPr>
              <w:t>-0,750</w:t>
            </w:r>
          </w:p>
        </w:tc>
      </w:tr>
      <w:tr w:rsidR="00A22EE7" w14:paraId="2545CE0A" w14:textId="77777777" w:rsidTr="00F30B67">
        <w:tc>
          <w:tcPr>
            <w:tcW w:w="2518" w:type="dxa"/>
            <w:vMerge/>
          </w:tcPr>
          <w:p w14:paraId="2A8D1AD9" w14:textId="77777777" w:rsidR="00A22EE7" w:rsidRPr="00356F4A" w:rsidRDefault="00A22EE7" w:rsidP="00356F4A">
            <w:pPr>
              <w:jc w:val="center"/>
              <w:rPr>
                <w:color w:val="000000"/>
                <w:sz w:val="24"/>
                <w:szCs w:val="24"/>
              </w:rPr>
            </w:pPr>
          </w:p>
        </w:tc>
        <w:tc>
          <w:tcPr>
            <w:tcW w:w="5387" w:type="dxa"/>
          </w:tcPr>
          <w:p w14:paraId="024BC7D5" w14:textId="1506536A" w:rsidR="00A22EE7" w:rsidRPr="00356F4A" w:rsidRDefault="00A22EE7" w:rsidP="00356F4A">
            <w:pPr>
              <w:jc w:val="center"/>
              <w:rPr>
                <w:color w:val="000000"/>
                <w:sz w:val="24"/>
                <w:szCs w:val="24"/>
              </w:rPr>
            </w:pPr>
            <w:r w:rsidRPr="00356F4A">
              <w:rPr>
                <w:color w:val="000000"/>
                <w:sz w:val="24"/>
                <w:szCs w:val="24"/>
              </w:rPr>
              <w:t>Біг 30 м, с</w:t>
            </w:r>
          </w:p>
        </w:tc>
        <w:tc>
          <w:tcPr>
            <w:tcW w:w="850" w:type="dxa"/>
          </w:tcPr>
          <w:p w14:paraId="303DF76B" w14:textId="440207C4" w:rsidR="00A22EE7" w:rsidRPr="00356F4A" w:rsidRDefault="00A22EE7" w:rsidP="00356F4A">
            <w:pPr>
              <w:jc w:val="center"/>
              <w:rPr>
                <w:color w:val="000000"/>
                <w:sz w:val="24"/>
                <w:szCs w:val="24"/>
              </w:rPr>
            </w:pPr>
            <w:r w:rsidRPr="00356F4A">
              <w:rPr>
                <w:color w:val="000000"/>
                <w:sz w:val="24"/>
                <w:szCs w:val="24"/>
              </w:rPr>
              <w:t>0,123</w:t>
            </w:r>
          </w:p>
        </w:tc>
        <w:tc>
          <w:tcPr>
            <w:tcW w:w="816" w:type="dxa"/>
          </w:tcPr>
          <w:p w14:paraId="544990D3" w14:textId="31AE0D3C" w:rsidR="00A22EE7" w:rsidRPr="00356F4A" w:rsidRDefault="00A22EE7" w:rsidP="00356F4A">
            <w:pPr>
              <w:jc w:val="center"/>
              <w:rPr>
                <w:color w:val="000000"/>
                <w:sz w:val="24"/>
                <w:szCs w:val="24"/>
              </w:rPr>
            </w:pPr>
            <w:r w:rsidRPr="00356F4A">
              <w:rPr>
                <w:color w:val="000000"/>
                <w:sz w:val="24"/>
                <w:szCs w:val="24"/>
              </w:rPr>
              <w:t>0,891</w:t>
            </w:r>
          </w:p>
        </w:tc>
      </w:tr>
      <w:tr w:rsidR="00A22EE7" w14:paraId="52D88D0D" w14:textId="77777777" w:rsidTr="00F30B67">
        <w:tc>
          <w:tcPr>
            <w:tcW w:w="2518" w:type="dxa"/>
            <w:vMerge/>
          </w:tcPr>
          <w:p w14:paraId="01FE11E1" w14:textId="77777777" w:rsidR="00A22EE7" w:rsidRPr="00356F4A" w:rsidRDefault="00A22EE7" w:rsidP="00356F4A">
            <w:pPr>
              <w:jc w:val="center"/>
              <w:rPr>
                <w:color w:val="000000"/>
                <w:sz w:val="24"/>
                <w:szCs w:val="24"/>
              </w:rPr>
            </w:pPr>
          </w:p>
        </w:tc>
        <w:tc>
          <w:tcPr>
            <w:tcW w:w="5387" w:type="dxa"/>
          </w:tcPr>
          <w:p w14:paraId="0B0099B7" w14:textId="157DCB9E" w:rsidR="00A22EE7" w:rsidRPr="00356F4A" w:rsidRDefault="00A22EE7" w:rsidP="00356F4A">
            <w:pPr>
              <w:jc w:val="center"/>
              <w:rPr>
                <w:color w:val="000000"/>
                <w:sz w:val="24"/>
                <w:szCs w:val="24"/>
              </w:rPr>
            </w:pPr>
            <w:r w:rsidRPr="00356F4A">
              <w:rPr>
                <w:color w:val="000000"/>
                <w:sz w:val="24"/>
                <w:szCs w:val="24"/>
              </w:rPr>
              <w:t>Підтягування на поперечині (к-сть разів) за 20 с</w:t>
            </w:r>
          </w:p>
        </w:tc>
        <w:tc>
          <w:tcPr>
            <w:tcW w:w="850" w:type="dxa"/>
          </w:tcPr>
          <w:p w14:paraId="3115C512" w14:textId="03ADBBEC" w:rsidR="00A22EE7" w:rsidRPr="00356F4A" w:rsidRDefault="00A22EE7" w:rsidP="00356F4A">
            <w:pPr>
              <w:jc w:val="center"/>
              <w:rPr>
                <w:color w:val="000000"/>
                <w:sz w:val="24"/>
                <w:szCs w:val="24"/>
              </w:rPr>
            </w:pPr>
            <w:r w:rsidRPr="00356F4A">
              <w:rPr>
                <w:color w:val="000000"/>
                <w:sz w:val="24"/>
                <w:szCs w:val="24"/>
              </w:rPr>
              <w:t>0,280</w:t>
            </w:r>
          </w:p>
        </w:tc>
        <w:tc>
          <w:tcPr>
            <w:tcW w:w="816" w:type="dxa"/>
          </w:tcPr>
          <w:p w14:paraId="2B3607DE" w14:textId="012A8C9A" w:rsidR="00A22EE7" w:rsidRPr="00356F4A" w:rsidRDefault="00A22EE7" w:rsidP="00356F4A">
            <w:pPr>
              <w:jc w:val="center"/>
              <w:rPr>
                <w:color w:val="000000"/>
                <w:sz w:val="24"/>
                <w:szCs w:val="24"/>
              </w:rPr>
            </w:pPr>
            <w:r w:rsidRPr="00356F4A">
              <w:rPr>
                <w:color w:val="000000"/>
                <w:sz w:val="24"/>
                <w:szCs w:val="24"/>
              </w:rPr>
              <w:t>-0,823</w:t>
            </w:r>
          </w:p>
        </w:tc>
      </w:tr>
      <w:tr w:rsidR="00A22EE7" w14:paraId="0A6CA2D7" w14:textId="77777777" w:rsidTr="00F30B67">
        <w:tc>
          <w:tcPr>
            <w:tcW w:w="2518" w:type="dxa"/>
            <w:vMerge/>
          </w:tcPr>
          <w:p w14:paraId="58A81329" w14:textId="77777777" w:rsidR="00A22EE7" w:rsidRPr="00356F4A" w:rsidRDefault="00A22EE7" w:rsidP="00356F4A">
            <w:pPr>
              <w:jc w:val="center"/>
              <w:rPr>
                <w:color w:val="000000"/>
                <w:sz w:val="24"/>
                <w:szCs w:val="24"/>
              </w:rPr>
            </w:pPr>
          </w:p>
        </w:tc>
        <w:tc>
          <w:tcPr>
            <w:tcW w:w="5387" w:type="dxa"/>
          </w:tcPr>
          <w:p w14:paraId="42F3EF8D" w14:textId="15EB28F9" w:rsidR="00A22EE7" w:rsidRPr="00356F4A" w:rsidRDefault="00A22EE7" w:rsidP="00356F4A">
            <w:pPr>
              <w:jc w:val="center"/>
              <w:rPr>
                <w:color w:val="000000"/>
                <w:sz w:val="24"/>
                <w:szCs w:val="24"/>
              </w:rPr>
            </w:pPr>
            <w:r w:rsidRPr="00356F4A">
              <w:rPr>
                <w:color w:val="000000"/>
                <w:sz w:val="24"/>
                <w:szCs w:val="24"/>
              </w:rPr>
              <w:t>Підтягування на поперечині (макс. к-сть разів)</w:t>
            </w:r>
          </w:p>
        </w:tc>
        <w:tc>
          <w:tcPr>
            <w:tcW w:w="850" w:type="dxa"/>
          </w:tcPr>
          <w:p w14:paraId="2339BE07" w14:textId="64376748" w:rsidR="00A22EE7" w:rsidRPr="00356F4A" w:rsidRDefault="00A22EE7" w:rsidP="00356F4A">
            <w:pPr>
              <w:jc w:val="center"/>
              <w:rPr>
                <w:color w:val="000000"/>
                <w:sz w:val="24"/>
                <w:szCs w:val="24"/>
              </w:rPr>
            </w:pPr>
            <w:r w:rsidRPr="00356F4A">
              <w:rPr>
                <w:color w:val="000000"/>
                <w:sz w:val="24"/>
                <w:szCs w:val="24"/>
              </w:rPr>
              <w:t>-0,292</w:t>
            </w:r>
          </w:p>
        </w:tc>
        <w:tc>
          <w:tcPr>
            <w:tcW w:w="816" w:type="dxa"/>
          </w:tcPr>
          <w:p w14:paraId="793BE928" w14:textId="7C957D83" w:rsidR="00A22EE7" w:rsidRPr="00356F4A" w:rsidRDefault="00A22EE7" w:rsidP="00356F4A">
            <w:pPr>
              <w:jc w:val="center"/>
              <w:rPr>
                <w:color w:val="000000"/>
                <w:sz w:val="24"/>
                <w:szCs w:val="24"/>
              </w:rPr>
            </w:pPr>
            <w:r w:rsidRPr="00356F4A">
              <w:rPr>
                <w:color w:val="000000"/>
                <w:sz w:val="24"/>
                <w:szCs w:val="24"/>
              </w:rPr>
              <w:t>-0,971</w:t>
            </w:r>
          </w:p>
        </w:tc>
      </w:tr>
      <w:tr w:rsidR="00A22EE7" w14:paraId="47023205" w14:textId="77777777" w:rsidTr="00F30B67">
        <w:tc>
          <w:tcPr>
            <w:tcW w:w="2518" w:type="dxa"/>
            <w:vMerge/>
          </w:tcPr>
          <w:p w14:paraId="14B94519" w14:textId="77777777" w:rsidR="00A22EE7" w:rsidRPr="00356F4A" w:rsidRDefault="00A22EE7" w:rsidP="00356F4A">
            <w:pPr>
              <w:jc w:val="center"/>
              <w:rPr>
                <w:color w:val="000000"/>
                <w:sz w:val="24"/>
                <w:szCs w:val="24"/>
              </w:rPr>
            </w:pPr>
          </w:p>
        </w:tc>
        <w:tc>
          <w:tcPr>
            <w:tcW w:w="5387" w:type="dxa"/>
          </w:tcPr>
          <w:p w14:paraId="229C99F7" w14:textId="63284D93" w:rsidR="00A22EE7" w:rsidRPr="00356F4A" w:rsidRDefault="00A22EE7" w:rsidP="00356F4A">
            <w:pPr>
              <w:jc w:val="center"/>
              <w:rPr>
                <w:color w:val="000000"/>
                <w:sz w:val="24"/>
                <w:szCs w:val="24"/>
              </w:rPr>
            </w:pPr>
            <w:r w:rsidRPr="00356F4A">
              <w:rPr>
                <w:color w:val="000000"/>
                <w:sz w:val="24"/>
                <w:szCs w:val="24"/>
              </w:rPr>
              <w:t>Стрибок у довжину з місця, см</w:t>
            </w:r>
          </w:p>
        </w:tc>
        <w:tc>
          <w:tcPr>
            <w:tcW w:w="850" w:type="dxa"/>
          </w:tcPr>
          <w:p w14:paraId="6CCB4FF3" w14:textId="373A7EF3" w:rsidR="00A22EE7" w:rsidRPr="00356F4A" w:rsidRDefault="00A22EE7" w:rsidP="00356F4A">
            <w:pPr>
              <w:jc w:val="center"/>
              <w:rPr>
                <w:color w:val="000000"/>
                <w:sz w:val="24"/>
                <w:szCs w:val="24"/>
              </w:rPr>
            </w:pPr>
            <w:r w:rsidRPr="00356F4A">
              <w:rPr>
                <w:color w:val="000000"/>
                <w:sz w:val="24"/>
                <w:szCs w:val="24"/>
              </w:rPr>
              <w:t>-0,184</w:t>
            </w:r>
          </w:p>
        </w:tc>
        <w:tc>
          <w:tcPr>
            <w:tcW w:w="816" w:type="dxa"/>
          </w:tcPr>
          <w:p w14:paraId="4EC71875" w14:textId="33CD5EAE" w:rsidR="00A22EE7" w:rsidRPr="00356F4A" w:rsidRDefault="00A22EE7" w:rsidP="00356F4A">
            <w:pPr>
              <w:jc w:val="center"/>
              <w:rPr>
                <w:color w:val="000000"/>
                <w:sz w:val="24"/>
                <w:szCs w:val="24"/>
              </w:rPr>
            </w:pPr>
            <w:r w:rsidRPr="00356F4A">
              <w:rPr>
                <w:color w:val="000000"/>
                <w:sz w:val="24"/>
                <w:szCs w:val="24"/>
              </w:rPr>
              <w:t>-0,801</w:t>
            </w:r>
          </w:p>
        </w:tc>
      </w:tr>
      <w:tr w:rsidR="00A22EE7" w14:paraId="58E1D7E0" w14:textId="77777777" w:rsidTr="00F30B67">
        <w:tc>
          <w:tcPr>
            <w:tcW w:w="2518" w:type="dxa"/>
            <w:vMerge/>
          </w:tcPr>
          <w:p w14:paraId="43B18EE9" w14:textId="77777777" w:rsidR="00A22EE7" w:rsidRPr="00356F4A" w:rsidRDefault="00A22EE7" w:rsidP="00356F4A">
            <w:pPr>
              <w:jc w:val="center"/>
              <w:rPr>
                <w:color w:val="000000"/>
                <w:sz w:val="24"/>
                <w:szCs w:val="24"/>
              </w:rPr>
            </w:pPr>
          </w:p>
        </w:tc>
        <w:tc>
          <w:tcPr>
            <w:tcW w:w="5387" w:type="dxa"/>
          </w:tcPr>
          <w:p w14:paraId="0DC44BA7" w14:textId="49D32574" w:rsidR="00A22EE7" w:rsidRPr="00356F4A" w:rsidRDefault="00A22EE7" w:rsidP="00356F4A">
            <w:pPr>
              <w:jc w:val="center"/>
              <w:rPr>
                <w:color w:val="000000"/>
                <w:sz w:val="24"/>
                <w:szCs w:val="24"/>
              </w:rPr>
            </w:pPr>
            <w:r w:rsidRPr="00356F4A">
              <w:rPr>
                <w:color w:val="000000"/>
                <w:sz w:val="24"/>
                <w:szCs w:val="24"/>
              </w:rPr>
              <w:t>Кидки партнера за 20 с (к-сть кидків)</w:t>
            </w:r>
          </w:p>
        </w:tc>
        <w:tc>
          <w:tcPr>
            <w:tcW w:w="850" w:type="dxa"/>
          </w:tcPr>
          <w:p w14:paraId="3E96F253" w14:textId="11BA46F3" w:rsidR="00A22EE7" w:rsidRPr="00356F4A" w:rsidRDefault="00A22EE7" w:rsidP="00356F4A">
            <w:pPr>
              <w:jc w:val="center"/>
              <w:rPr>
                <w:color w:val="000000"/>
                <w:sz w:val="24"/>
                <w:szCs w:val="24"/>
              </w:rPr>
            </w:pPr>
            <w:r w:rsidRPr="00356F4A">
              <w:rPr>
                <w:color w:val="000000"/>
                <w:sz w:val="24"/>
                <w:szCs w:val="24"/>
              </w:rPr>
              <w:t>0,240</w:t>
            </w:r>
          </w:p>
        </w:tc>
        <w:tc>
          <w:tcPr>
            <w:tcW w:w="816" w:type="dxa"/>
          </w:tcPr>
          <w:p w14:paraId="3FDB3DE2" w14:textId="549A87D6" w:rsidR="00A22EE7" w:rsidRPr="00356F4A" w:rsidRDefault="00A22EE7" w:rsidP="00356F4A">
            <w:pPr>
              <w:jc w:val="center"/>
              <w:rPr>
                <w:color w:val="000000"/>
                <w:sz w:val="24"/>
                <w:szCs w:val="24"/>
              </w:rPr>
            </w:pPr>
            <w:r w:rsidRPr="00356F4A">
              <w:rPr>
                <w:color w:val="000000"/>
                <w:sz w:val="24"/>
                <w:szCs w:val="24"/>
              </w:rPr>
              <w:t>0,772</w:t>
            </w:r>
          </w:p>
        </w:tc>
      </w:tr>
      <w:tr w:rsidR="00A22EE7" w14:paraId="472F9CFA" w14:textId="77777777" w:rsidTr="00F30B67">
        <w:tc>
          <w:tcPr>
            <w:tcW w:w="2518" w:type="dxa"/>
            <w:vMerge/>
          </w:tcPr>
          <w:p w14:paraId="64229070" w14:textId="77777777" w:rsidR="00A22EE7" w:rsidRPr="00356F4A" w:rsidRDefault="00A22EE7" w:rsidP="00356F4A">
            <w:pPr>
              <w:jc w:val="center"/>
              <w:rPr>
                <w:color w:val="000000"/>
                <w:sz w:val="24"/>
                <w:szCs w:val="24"/>
              </w:rPr>
            </w:pPr>
          </w:p>
        </w:tc>
        <w:tc>
          <w:tcPr>
            <w:tcW w:w="5387" w:type="dxa"/>
          </w:tcPr>
          <w:p w14:paraId="1D0BFD18" w14:textId="082F87DA" w:rsidR="00A22EE7" w:rsidRPr="00356F4A" w:rsidRDefault="00A22EE7" w:rsidP="00356F4A">
            <w:pPr>
              <w:jc w:val="center"/>
              <w:rPr>
                <w:color w:val="000000"/>
                <w:sz w:val="24"/>
                <w:szCs w:val="24"/>
              </w:rPr>
            </w:pPr>
            <w:r w:rsidRPr="00356F4A">
              <w:rPr>
                <w:color w:val="000000"/>
                <w:sz w:val="24"/>
                <w:szCs w:val="24"/>
              </w:rPr>
              <w:t>Лазіння по канату (3 м), с</w:t>
            </w:r>
          </w:p>
        </w:tc>
        <w:tc>
          <w:tcPr>
            <w:tcW w:w="850" w:type="dxa"/>
          </w:tcPr>
          <w:p w14:paraId="6FF9447A" w14:textId="67C29996" w:rsidR="00A22EE7" w:rsidRPr="00356F4A" w:rsidRDefault="00A22EE7" w:rsidP="00356F4A">
            <w:pPr>
              <w:jc w:val="center"/>
              <w:rPr>
                <w:color w:val="000000"/>
                <w:sz w:val="24"/>
                <w:szCs w:val="24"/>
              </w:rPr>
            </w:pPr>
            <w:r w:rsidRPr="00356F4A">
              <w:rPr>
                <w:color w:val="000000"/>
                <w:sz w:val="24"/>
                <w:szCs w:val="24"/>
              </w:rPr>
              <w:t>-0,181</w:t>
            </w:r>
          </w:p>
        </w:tc>
        <w:tc>
          <w:tcPr>
            <w:tcW w:w="816" w:type="dxa"/>
          </w:tcPr>
          <w:p w14:paraId="48C4F674" w14:textId="7DA280A4" w:rsidR="00A22EE7" w:rsidRPr="00356F4A" w:rsidRDefault="00A22EE7" w:rsidP="00356F4A">
            <w:pPr>
              <w:jc w:val="center"/>
              <w:rPr>
                <w:color w:val="000000"/>
                <w:sz w:val="24"/>
                <w:szCs w:val="24"/>
              </w:rPr>
            </w:pPr>
            <w:r w:rsidRPr="00356F4A">
              <w:rPr>
                <w:color w:val="000000"/>
                <w:sz w:val="24"/>
                <w:szCs w:val="24"/>
              </w:rPr>
              <w:t>-0,823</w:t>
            </w:r>
          </w:p>
        </w:tc>
      </w:tr>
      <w:tr w:rsidR="00A22EE7" w14:paraId="2EB08706" w14:textId="77777777" w:rsidTr="00F30B67">
        <w:tc>
          <w:tcPr>
            <w:tcW w:w="2518" w:type="dxa"/>
            <w:vMerge/>
          </w:tcPr>
          <w:p w14:paraId="19D62FAB" w14:textId="77777777" w:rsidR="00A22EE7" w:rsidRPr="00356F4A" w:rsidRDefault="00A22EE7" w:rsidP="00356F4A">
            <w:pPr>
              <w:jc w:val="center"/>
              <w:rPr>
                <w:color w:val="000000"/>
                <w:sz w:val="24"/>
                <w:szCs w:val="24"/>
              </w:rPr>
            </w:pPr>
          </w:p>
        </w:tc>
        <w:tc>
          <w:tcPr>
            <w:tcW w:w="5387" w:type="dxa"/>
          </w:tcPr>
          <w:p w14:paraId="48EF677F" w14:textId="077BBD4A" w:rsidR="00A22EE7" w:rsidRPr="00356F4A" w:rsidRDefault="00A22EE7" w:rsidP="00356F4A">
            <w:pPr>
              <w:jc w:val="center"/>
              <w:rPr>
                <w:color w:val="000000"/>
                <w:sz w:val="24"/>
                <w:szCs w:val="24"/>
              </w:rPr>
            </w:pPr>
            <w:r w:rsidRPr="00356F4A">
              <w:rPr>
                <w:color w:val="000000"/>
                <w:sz w:val="24"/>
                <w:szCs w:val="24"/>
              </w:rPr>
              <w:t>Тепінг-тест (сума рухів за 30 с)</w:t>
            </w:r>
          </w:p>
        </w:tc>
        <w:tc>
          <w:tcPr>
            <w:tcW w:w="850" w:type="dxa"/>
          </w:tcPr>
          <w:p w14:paraId="23624BB4" w14:textId="310D52FC" w:rsidR="00A22EE7" w:rsidRPr="00356F4A" w:rsidRDefault="00A22EE7" w:rsidP="00356F4A">
            <w:pPr>
              <w:jc w:val="center"/>
              <w:rPr>
                <w:color w:val="000000"/>
                <w:sz w:val="24"/>
                <w:szCs w:val="24"/>
              </w:rPr>
            </w:pPr>
            <w:r w:rsidRPr="00356F4A">
              <w:rPr>
                <w:color w:val="000000"/>
                <w:sz w:val="24"/>
                <w:szCs w:val="24"/>
              </w:rPr>
              <w:t>0,650</w:t>
            </w:r>
          </w:p>
        </w:tc>
        <w:tc>
          <w:tcPr>
            <w:tcW w:w="816" w:type="dxa"/>
          </w:tcPr>
          <w:p w14:paraId="0CFF06B2" w14:textId="459473E8" w:rsidR="00A22EE7" w:rsidRPr="00356F4A" w:rsidRDefault="00A22EE7" w:rsidP="00356F4A">
            <w:pPr>
              <w:jc w:val="center"/>
              <w:rPr>
                <w:color w:val="000000"/>
                <w:sz w:val="24"/>
                <w:szCs w:val="24"/>
              </w:rPr>
            </w:pPr>
            <w:r w:rsidRPr="00356F4A">
              <w:rPr>
                <w:color w:val="000000"/>
                <w:sz w:val="24"/>
                <w:szCs w:val="24"/>
              </w:rPr>
              <w:t>0,814</w:t>
            </w:r>
          </w:p>
        </w:tc>
      </w:tr>
      <w:tr w:rsidR="00A22EE7" w14:paraId="3AB43B17" w14:textId="77777777" w:rsidTr="00F30B67">
        <w:tc>
          <w:tcPr>
            <w:tcW w:w="2518" w:type="dxa"/>
            <w:vMerge/>
          </w:tcPr>
          <w:p w14:paraId="21B72839" w14:textId="77777777" w:rsidR="00A22EE7" w:rsidRPr="00356F4A" w:rsidRDefault="00A22EE7" w:rsidP="00356F4A">
            <w:pPr>
              <w:jc w:val="center"/>
              <w:rPr>
                <w:color w:val="000000"/>
                <w:sz w:val="24"/>
                <w:szCs w:val="24"/>
              </w:rPr>
            </w:pPr>
          </w:p>
        </w:tc>
        <w:tc>
          <w:tcPr>
            <w:tcW w:w="5387" w:type="dxa"/>
          </w:tcPr>
          <w:p w14:paraId="0A8EDB17" w14:textId="6F61B933" w:rsidR="00A22EE7" w:rsidRPr="00356F4A" w:rsidRDefault="00A22EE7" w:rsidP="00356F4A">
            <w:pPr>
              <w:jc w:val="center"/>
              <w:rPr>
                <w:color w:val="000000"/>
                <w:sz w:val="24"/>
                <w:szCs w:val="24"/>
              </w:rPr>
            </w:pPr>
            <w:r w:rsidRPr="00356F4A">
              <w:rPr>
                <w:color w:val="000000"/>
                <w:sz w:val="24"/>
                <w:szCs w:val="24"/>
              </w:rPr>
              <w:t>Тепінг-тест (кількість рухів за 5 с у першому відрізку)</w:t>
            </w:r>
          </w:p>
        </w:tc>
        <w:tc>
          <w:tcPr>
            <w:tcW w:w="850" w:type="dxa"/>
          </w:tcPr>
          <w:p w14:paraId="2577C6AB" w14:textId="0FD50C11" w:rsidR="00A22EE7" w:rsidRPr="00356F4A" w:rsidRDefault="00A22EE7" w:rsidP="00356F4A">
            <w:pPr>
              <w:jc w:val="center"/>
              <w:rPr>
                <w:color w:val="000000"/>
                <w:sz w:val="24"/>
                <w:szCs w:val="24"/>
              </w:rPr>
            </w:pPr>
            <w:r w:rsidRPr="00356F4A">
              <w:rPr>
                <w:color w:val="000000"/>
                <w:sz w:val="24"/>
                <w:szCs w:val="24"/>
              </w:rPr>
              <w:t>0,631</w:t>
            </w:r>
          </w:p>
        </w:tc>
        <w:tc>
          <w:tcPr>
            <w:tcW w:w="816" w:type="dxa"/>
          </w:tcPr>
          <w:p w14:paraId="7F0D4245" w14:textId="66778D9E" w:rsidR="00A22EE7" w:rsidRPr="00356F4A" w:rsidRDefault="00A22EE7" w:rsidP="00356F4A">
            <w:pPr>
              <w:jc w:val="center"/>
              <w:rPr>
                <w:color w:val="000000"/>
                <w:sz w:val="24"/>
                <w:szCs w:val="24"/>
              </w:rPr>
            </w:pPr>
            <w:r w:rsidRPr="00356F4A">
              <w:rPr>
                <w:color w:val="000000"/>
                <w:sz w:val="24"/>
                <w:szCs w:val="24"/>
              </w:rPr>
              <w:t>0,761</w:t>
            </w:r>
          </w:p>
        </w:tc>
      </w:tr>
      <w:tr w:rsidR="00FB2939" w14:paraId="7E6C50FD" w14:textId="77777777" w:rsidTr="00F30B67">
        <w:tc>
          <w:tcPr>
            <w:tcW w:w="2518" w:type="dxa"/>
            <w:vMerge w:val="restart"/>
          </w:tcPr>
          <w:p w14:paraId="2AFA5C3E" w14:textId="3D241127" w:rsidR="00FB2939" w:rsidRPr="00356F4A" w:rsidRDefault="00FB2939" w:rsidP="00356F4A">
            <w:pPr>
              <w:jc w:val="center"/>
              <w:rPr>
                <w:color w:val="000000"/>
                <w:sz w:val="24"/>
                <w:szCs w:val="24"/>
              </w:rPr>
            </w:pPr>
            <w:r w:rsidRPr="00356F4A">
              <w:rPr>
                <w:color w:val="000000"/>
                <w:sz w:val="24"/>
                <w:szCs w:val="24"/>
              </w:rPr>
              <w:t>5-разове виконання вправи: вставання на «міст» із стійки, вихід з «моста» із забіганням у правий або лівий бік і повернення у в.п., с</w:t>
            </w:r>
          </w:p>
        </w:tc>
        <w:tc>
          <w:tcPr>
            <w:tcW w:w="5387" w:type="dxa"/>
          </w:tcPr>
          <w:p w14:paraId="61B182E0" w14:textId="6DE728A6" w:rsidR="00FB2939" w:rsidRPr="00356F4A" w:rsidRDefault="00FB2939" w:rsidP="00356F4A">
            <w:pPr>
              <w:jc w:val="center"/>
              <w:rPr>
                <w:color w:val="000000"/>
                <w:sz w:val="24"/>
                <w:szCs w:val="24"/>
              </w:rPr>
            </w:pPr>
            <w:r w:rsidRPr="00356F4A">
              <w:rPr>
                <w:color w:val="000000"/>
                <w:sz w:val="24"/>
                <w:szCs w:val="24"/>
              </w:rPr>
              <w:t>10 перекидів уперед, с</w:t>
            </w:r>
          </w:p>
        </w:tc>
        <w:tc>
          <w:tcPr>
            <w:tcW w:w="850" w:type="dxa"/>
          </w:tcPr>
          <w:p w14:paraId="71F6A8BC" w14:textId="5EE8B828" w:rsidR="00FB2939" w:rsidRPr="00356F4A" w:rsidRDefault="00FB2939" w:rsidP="00356F4A">
            <w:pPr>
              <w:jc w:val="center"/>
              <w:rPr>
                <w:color w:val="000000"/>
                <w:sz w:val="24"/>
                <w:szCs w:val="24"/>
              </w:rPr>
            </w:pPr>
            <w:r w:rsidRPr="00356F4A">
              <w:rPr>
                <w:color w:val="000000"/>
                <w:sz w:val="24"/>
                <w:szCs w:val="24"/>
              </w:rPr>
              <w:t>0,621</w:t>
            </w:r>
          </w:p>
        </w:tc>
        <w:tc>
          <w:tcPr>
            <w:tcW w:w="816" w:type="dxa"/>
          </w:tcPr>
          <w:p w14:paraId="1EB41A94" w14:textId="226F6F77" w:rsidR="00FB2939" w:rsidRPr="00356F4A" w:rsidRDefault="00FB2939" w:rsidP="00356F4A">
            <w:pPr>
              <w:jc w:val="center"/>
              <w:rPr>
                <w:color w:val="000000"/>
                <w:sz w:val="24"/>
                <w:szCs w:val="24"/>
              </w:rPr>
            </w:pPr>
            <w:r w:rsidRPr="00356F4A">
              <w:rPr>
                <w:color w:val="000000"/>
                <w:sz w:val="24"/>
                <w:szCs w:val="24"/>
              </w:rPr>
              <w:t>0,251</w:t>
            </w:r>
          </w:p>
        </w:tc>
      </w:tr>
      <w:tr w:rsidR="00FB2939" w14:paraId="6E3CF9FA" w14:textId="77777777" w:rsidTr="00F30B67">
        <w:tc>
          <w:tcPr>
            <w:tcW w:w="2518" w:type="dxa"/>
            <w:vMerge/>
          </w:tcPr>
          <w:p w14:paraId="4AF475F3" w14:textId="77777777" w:rsidR="00FB2939" w:rsidRPr="00356F4A" w:rsidRDefault="00FB2939" w:rsidP="00356F4A">
            <w:pPr>
              <w:jc w:val="center"/>
              <w:rPr>
                <w:color w:val="000000"/>
                <w:sz w:val="24"/>
                <w:szCs w:val="24"/>
              </w:rPr>
            </w:pPr>
          </w:p>
        </w:tc>
        <w:tc>
          <w:tcPr>
            <w:tcW w:w="5387" w:type="dxa"/>
          </w:tcPr>
          <w:p w14:paraId="1F5DD89A" w14:textId="4AD06345" w:rsidR="00FB2939" w:rsidRPr="00356F4A" w:rsidRDefault="00FB2939" w:rsidP="00356F4A">
            <w:pPr>
              <w:jc w:val="center"/>
              <w:rPr>
                <w:color w:val="000000"/>
                <w:sz w:val="24"/>
                <w:szCs w:val="24"/>
              </w:rPr>
            </w:pPr>
            <w:r w:rsidRPr="00356F4A">
              <w:rPr>
                <w:color w:val="000000"/>
                <w:sz w:val="24"/>
                <w:szCs w:val="24"/>
              </w:rPr>
              <w:t>Біг 30 м, с</w:t>
            </w:r>
          </w:p>
        </w:tc>
        <w:tc>
          <w:tcPr>
            <w:tcW w:w="850" w:type="dxa"/>
          </w:tcPr>
          <w:p w14:paraId="6E4B3FF1" w14:textId="61ADD372" w:rsidR="00FB2939" w:rsidRPr="00356F4A" w:rsidRDefault="00FB2939" w:rsidP="00356F4A">
            <w:pPr>
              <w:jc w:val="center"/>
              <w:rPr>
                <w:color w:val="000000"/>
                <w:sz w:val="24"/>
                <w:szCs w:val="24"/>
              </w:rPr>
            </w:pPr>
            <w:r w:rsidRPr="00356F4A">
              <w:rPr>
                <w:color w:val="000000"/>
                <w:sz w:val="24"/>
                <w:szCs w:val="24"/>
              </w:rPr>
              <w:t>0,570</w:t>
            </w:r>
          </w:p>
        </w:tc>
        <w:tc>
          <w:tcPr>
            <w:tcW w:w="816" w:type="dxa"/>
          </w:tcPr>
          <w:p w14:paraId="57E10300" w14:textId="16C58C4A" w:rsidR="00FB2939" w:rsidRPr="00356F4A" w:rsidRDefault="00FB2939" w:rsidP="00356F4A">
            <w:pPr>
              <w:jc w:val="center"/>
              <w:rPr>
                <w:color w:val="000000"/>
                <w:sz w:val="24"/>
                <w:szCs w:val="24"/>
              </w:rPr>
            </w:pPr>
            <w:r w:rsidRPr="00356F4A">
              <w:rPr>
                <w:color w:val="000000"/>
                <w:sz w:val="24"/>
                <w:szCs w:val="24"/>
              </w:rPr>
              <w:t>0,113</w:t>
            </w:r>
          </w:p>
        </w:tc>
      </w:tr>
      <w:tr w:rsidR="00FB2939" w14:paraId="5B5CC18A" w14:textId="77777777" w:rsidTr="00F30B67">
        <w:tc>
          <w:tcPr>
            <w:tcW w:w="2518" w:type="dxa"/>
            <w:vMerge/>
          </w:tcPr>
          <w:p w14:paraId="13763F71" w14:textId="77777777" w:rsidR="00FB2939" w:rsidRPr="00356F4A" w:rsidRDefault="00FB2939" w:rsidP="00356F4A">
            <w:pPr>
              <w:jc w:val="center"/>
              <w:rPr>
                <w:color w:val="000000"/>
                <w:sz w:val="24"/>
                <w:szCs w:val="24"/>
              </w:rPr>
            </w:pPr>
          </w:p>
        </w:tc>
        <w:tc>
          <w:tcPr>
            <w:tcW w:w="5387" w:type="dxa"/>
          </w:tcPr>
          <w:p w14:paraId="3A6C9E07" w14:textId="29470D43" w:rsidR="00FB2939" w:rsidRPr="00356F4A" w:rsidRDefault="00FB2939" w:rsidP="00356F4A">
            <w:pPr>
              <w:jc w:val="center"/>
              <w:rPr>
                <w:color w:val="000000"/>
                <w:sz w:val="24"/>
                <w:szCs w:val="24"/>
              </w:rPr>
            </w:pPr>
            <w:r w:rsidRPr="00356F4A">
              <w:rPr>
                <w:color w:val="000000"/>
                <w:sz w:val="24"/>
                <w:szCs w:val="24"/>
              </w:rPr>
              <w:t>Біг 400 м, хв</w:t>
            </w:r>
          </w:p>
        </w:tc>
        <w:tc>
          <w:tcPr>
            <w:tcW w:w="850" w:type="dxa"/>
          </w:tcPr>
          <w:p w14:paraId="73F7536C" w14:textId="73A2592E" w:rsidR="00FB2939" w:rsidRPr="00356F4A" w:rsidRDefault="00FB2939" w:rsidP="00356F4A">
            <w:pPr>
              <w:jc w:val="center"/>
              <w:rPr>
                <w:color w:val="000000"/>
                <w:sz w:val="24"/>
                <w:szCs w:val="24"/>
              </w:rPr>
            </w:pPr>
            <w:r w:rsidRPr="00356F4A">
              <w:rPr>
                <w:color w:val="000000"/>
                <w:sz w:val="24"/>
                <w:szCs w:val="24"/>
              </w:rPr>
              <w:t>0,242</w:t>
            </w:r>
          </w:p>
        </w:tc>
        <w:tc>
          <w:tcPr>
            <w:tcW w:w="816" w:type="dxa"/>
          </w:tcPr>
          <w:p w14:paraId="7248511D" w14:textId="251BF069" w:rsidR="00FB2939" w:rsidRPr="00356F4A" w:rsidRDefault="00FB2939" w:rsidP="00356F4A">
            <w:pPr>
              <w:jc w:val="center"/>
              <w:rPr>
                <w:color w:val="000000"/>
                <w:sz w:val="24"/>
                <w:szCs w:val="24"/>
              </w:rPr>
            </w:pPr>
            <w:r w:rsidRPr="00356F4A">
              <w:rPr>
                <w:color w:val="000000"/>
                <w:sz w:val="24"/>
                <w:szCs w:val="24"/>
              </w:rPr>
              <w:t>0,793</w:t>
            </w:r>
          </w:p>
        </w:tc>
      </w:tr>
      <w:tr w:rsidR="00FB2939" w14:paraId="21D804AB" w14:textId="77777777" w:rsidTr="00F30B67">
        <w:tc>
          <w:tcPr>
            <w:tcW w:w="2518" w:type="dxa"/>
            <w:vMerge/>
          </w:tcPr>
          <w:p w14:paraId="198A626B" w14:textId="77777777" w:rsidR="00FB2939" w:rsidRPr="00356F4A" w:rsidRDefault="00FB2939" w:rsidP="00356F4A">
            <w:pPr>
              <w:jc w:val="center"/>
              <w:rPr>
                <w:color w:val="000000"/>
                <w:sz w:val="24"/>
                <w:szCs w:val="24"/>
              </w:rPr>
            </w:pPr>
          </w:p>
        </w:tc>
        <w:tc>
          <w:tcPr>
            <w:tcW w:w="5387" w:type="dxa"/>
          </w:tcPr>
          <w:p w14:paraId="6CEE62B5" w14:textId="341EB12A" w:rsidR="00FB2939" w:rsidRPr="00356F4A" w:rsidRDefault="00FB2939" w:rsidP="00356F4A">
            <w:pPr>
              <w:jc w:val="center"/>
              <w:rPr>
                <w:color w:val="000000"/>
                <w:sz w:val="24"/>
                <w:szCs w:val="24"/>
              </w:rPr>
            </w:pPr>
            <w:r w:rsidRPr="00356F4A">
              <w:rPr>
                <w:color w:val="000000"/>
                <w:sz w:val="24"/>
                <w:szCs w:val="24"/>
              </w:rPr>
              <w:t>Стрибок у довжину з місця, см</w:t>
            </w:r>
          </w:p>
        </w:tc>
        <w:tc>
          <w:tcPr>
            <w:tcW w:w="850" w:type="dxa"/>
          </w:tcPr>
          <w:p w14:paraId="104DB0AB" w14:textId="7C9C28B0" w:rsidR="00FB2939" w:rsidRPr="00356F4A" w:rsidRDefault="00FB2939" w:rsidP="00356F4A">
            <w:pPr>
              <w:jc w:val="center"/>
              <w:rPr>
                <w:color w:val="000000"/>
                <w:sz w:val="24"/>
                <w:szCs w:val="24"/>
              </w:rPr>
            </w:pPr>
            <w:r w:rsidRPr="00356F4A">
              <w:rPr>
                <w:color w:val="000000"/>
                <w:sz w:val="24"/>
                <w:szCs w:val="24"/>
              </w:rPr>
              <w:t>-0,162</w:t>
            </w:r>
          </w:p>
        </w:tc>
        <w:tc>
          <w:tcPr>
            <w:tcW w:w="816" w:type="dxa"/>
          </w:tcPr>
          <w:p w14:paraId="0F7F4DCA" w14:textId="504798BB" w:rsidR="00FB2939" w:rsidRPr="00356F4A" w:rsidRDefault="00FB2939" w:rsidP="00356F4A">
            <w:pPr>
              <w:jc w:val="center"/>
              <w:rPr>
                <w:color w:val="000000"/>
                <w:sz w:val="24"/>
                <w:szCs w:val="24"/>
              </w:rPr>
            </w:pPr>
            <w:r w:rsidRPr="00356F4A">
              <w:rPr>
                <w:color w:val="000000"/>
                <w:sz w:val="24"/>
                <w:szCs w:val="24"/>
              </w:rPr>
              <w:t>-0,701</w:t>
            </w:r>
          </w:p>
        </w:tc>
      </w:tr>
      <w:tr w:rsidR="00FB2939" w14:paraId="463A83F4" w14:textId="77777777" w:rsidTr="00F30B67">
        <w:tc>
          <w:tcPr>
            <w:tcW w:w="2518" w:type="dxa"/>
            <w:vMerge/>
          </w:tcPr>
          <w:p w14:paraId="36E8A9C6" w14:textId="77777777" w:rsidR="00FB2939" w:rsidRPr="00356F4A" w:rsidRDefault="00FB2939" w:rsidP="00356F4A">
            <w:pPr>
              <w:jc w:val="center"/>
              <w:rPr>
                <w:color w:val="000000"/>
                <w:sz w:val="24"/>
                <w:szCs w:val="24"/>
              </w:rPr>
            </w:pPr>
          </w:p>
        </w:tc>
        <w:tc>
          <w:tcPr>
            <w:tcW w:w="5387" w:type="dxa"/>
          </w:tcPr>
          <w:p w14:paraId="16C5E2D4" w14:textId="678D454C" w:rsidR="00FB2939" w:rsidRPr="00356F4A" w:rsidRDefault="00FB2939" w:rsidP="00356F4A">
            <w:pPr>
              <w:jc w:val="center"/>
              <w:rPr>
                <w:color w:val="000000"/>
                <w:sz w:val="24"/>
                <w:szCs w:val="24"/>
              </w:rPr>
            </w:pPr>
            <w:r w:rsidRPr="00356F4A">
              <w:rPr>
                <w:color w:val="000000"/>
                <w:sz w:val="24"/>
                <w:szCs w:val="24"/>
              </w:rPr>
              <w:t>Кидки партнера за 20 с (к-сть кидків)</w:t>
            </w:r>
          </w:p>
        </w:tc>
        <w:tc>
          <w:tcPr>
            <w:tcW w:w="850" w:type="dxa"/>
          </w:tcPr>
          <w:p w14:paraId="409BA6F2" w14:textId="2DE452C0" w:rsidR="00FB2939" w:rsidRPr="00356F4A" w:rsidRDefault="00FB2939" w:rsidP="00356F4A">
            <w:pPr>
              <w:jc w:val="center"/>
              <w:rPr>
                <w:color w:val="000000"/>
                <w:sz w:val="24"/>
                <w:szCs w:val="24"/>
              </w:rPr>
            </w:pPr>
            <w:r w:rsidRPr="00356F4A">
              <w:rPr>
                <w:color w:val="000000"/>
                <w:sz w:val="24"/>
                <w:szCs w:val="24"/>
              </w:rPr>
              <w:t>0,823</w:t>
            </w:r>
          </w:p>
        </w:tc>
        <w:tc>
          <w:tcPr>
            <w:tcW w:w="816" w:type="dxa"/>
          </w:tcPr>
          <w:p w14:paraId="2E607A24" w14:textId="6964D4EE" w:rsidR="00FB2939" w:rsidRPr="00356F4A" w:rsidRDefault="00FB2939" w:rsidP="00356F4A">
            <w:pPr>
              <w:jc w:val="center"/>
              <w:rPr>
                <w:color w:val="000000"/>
                <w:sz w:val="24"/>
                <w:szCs w:val="24"/>
              </w:rPr>
            </w:pPr>
            <w:r w:rsidRPr="00356F4A">
              <w:rPr>
                <w:color w:val="000000"/>
                <w:sz w:val="24"/>
                <w:szCs w:val="24"/>
              </w:rPr>
              <w:t>0,223</w:t>
            </w:r>
          </w:p>
        </w:tc>
      </w:tr>
      <w:tr w:rsidR="00FB2939" w14:paraId="46368A82" w14:textId="77777777" w:rsidTr="00F30B67">
        <w:tc>
          <w:tcPr>
            <w:tcW w:w="2518" w:type="dxa"/>
            <w:vMerge/>
          </w:tcPr>
          <w:p w14:paraId="3F9BF0C0" w14:textId="77777777" w:rsidR="00FB2939" w:rsidRPr="00356F4A" w:rsidRDefault="00FB2939" w:rsidP="00356F4A">
            <w:pPr>
              <w:jc w:val="center"/>
              <w:rPr>
                <w:color w:val="000000"/>
                <w:sz w:val="24"/>
                <w:szCs w:val="24"/>
              </w:rPr>
            </w:pPr>
          </w:p>
        </w:tc>
        <w:tc>
          <w:tcPr>
            <w:tcW w:w="5387" w:type="dxa"/>
          </w:tcPr>
          <w:p w14:paraId="5C6FDEB9" w14:textId="1DA4D2E7" w:rsidR="00FB2939" w:rsidRPr="00356F4A" w:rsidRDefault="00FB2939" w:rsidP="00356F4A">
            <w:pPr>
              <w:jc w:val="center"/>
              <w:rPr>
                <w:color w:val="000000"/>
                <w:sz w:val="24"/>
                <w:szCs w:val="24"/>
              </w:rPr>
            </w:pPr>
            <w:r w:rsidRPr="00356F4A">
              <w:rPr>
                <w:color w:val="000000"/>
                <w:sz w:val="24"/>
                <w:szCs w:val="24"/>
              </w:rPr>
              <w:t>Тепінг-тест (кількість рухів за 5 с у першому відрізку)</w:t>
            </w:r>
          </w:p>
        </w:tc>
        <w:tc>
          <w:tcPr>
            <w:tcW w:w="850" w:type="dxa"/>
          </w:tcPr>
          <w:p w14:paraId="4AC04B67" w14:textId="06522C05" w:rsidR="00FB2939" w:rsidRPr="00356F4A" w:rsidRDefault="00FB2939" w:rsidP="00356F4A">
            <w:pPr>
              <w:jc w:val="center"/>
              <w:rPr>
                <w:color w:val="000000"/>
                <w:sz w:val="24"/>
                <w:szCs w:val="24"/>
              </w:rPr>
            </w:pPr>
            <w:r w:rsidRPr="00356F4A">
              <w:rPr>
                <w:color w:val="000000"/>
                <w:sz w:val="24"/>
                <w:szCs w:val="24"/>
              </w:rPr>
              <w:t>-0,552</w:t>
            </w:r>
          </w:p>
        </w:tc>
        <w:tc>
          <w:tcPr>
            <w:tcW w:w="816" w:type="dxa"/>
          </w:tcPr>
          <w:p w14:paraId="4E199359" w14:textId="7CC28A7E" w:rsidR="00FB2939" w:rsidRPr="00356F4A" w:rsidRDefault="00FB2939" w:rsidP="00356F4A">
            <w:pPr>
              <w:jc w:val="center"/>
              <w:rPr>
                <w:color w:val="000000"/>
                <w:sz w:val="24"/>
                <w:szCs w:val="24"/>
              </w:rPr>
            </w:pPr>
            <w:r w:rsidRPr="00356F4A">
              <w:rPr>
                <w:color w:val="000000"/>
                <w:sz w:val="24"/>
                <w:szCs w:val="24"/>
              </w:rPr>
              <w:t>-0,291</w:t>
            </w:r>
          </w:p>
        </w:tc>
      </w:tr>
      <w:tr w:rsidR="003C28B1" w14:paraId="29CC3B15" w14:textId="77777777" w:rsidTr="00F30B67">
        <w:tc>
          <w:tcPr>
            <w:tcW w:w="2518" w:type="dxa"/>
            <w:vMerge w:val="restart"/>
          </w:tcPr>
          <w:p w14:paraId="7F45934B" w14:textId="77777777" w:rsidR="003C28B1" w:rsidRPr="00356F4A" w:rsidRDefault="003C28B1" w:rsidP="00356F4A">
            <w:pPr>
              <w:jc w:val="center"/>
              <w:rPr>
                <w:rFonts w:ascii="Times New Roman CYR" w:hAnsi="Times New Roman CYR" w:cs="Times New Roman CYR"/>
                <w:color w:val="000000"/>
                <w:sz w:val="24"/>
                <w:szCs w:val="24"/>
              </w:rPr>
            </w:pPr>
          </w:p>
          <w:p w14:paraId="4F6FE396" w14:textId="75BD6E83"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 xml:space="preserve">Кидки партнера за </w:t>
            </w:r>
            <w:r w:rsidRPr="00356F4A">
              <w:rPr>
                <w:color w:val="000000"/>
                <w:sz w:val="24"/>
                <w:szCs w:val="24"/>
              </w:rPr>
              <w:t xml:space="preserve">20 </w:t>
            </w:r>
            <w:r w:rsidRPr="00356F4A">
              <w:rPr>
                <w:rFonts w:ascii="Times New Roman CYR" w:hAnsi="Times New Roman CYR" w:cs="Times New Roman CYR"/>
                <w:color w:val="000000"/>
                <w:sz w:val="24"/>
                <w:szCs w:val="24"/>
              </w:rPr>
              <w:t>с (к-сть кидків)</w:t>
            </w:r>
          </w:p>
        </w:tc>
        <w:tc>
          <w:tcPr>
            <w:tcW w:w="5387" w:type="dxa"/>
          </w:tcPr>
          <w:p w14:paraId="127AD6B9" w14:textId="0AAA54EE"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Біг на 30 м, с</w:t>
            </w:r>
          </w:p>
        </w:tc>
        <w:tc>
          <w:tcPr>
            <w:tcW w:w="850" w:type="dxa"/>
          </w:tcPr>
          <w:p w14:paraId="0D8C39E6" w14:textId="0380A8C5" w:rsidR="003C28B1" w:rsidRPr="00356F4A" w:rsidRDefault="003C28B1" w:rsidP="00356F4A">
            <w:pPr>
              <w:jc w:val="center"/>
              <w:rPr>
                <w:color w:val="000000"/>
                <w:sz w:val="24"/>
                <w:szCs w:val="24"/>
              </w:rPr>
            </w:pPr>
            <w:r w:rsidRPr="00356F4A">
              <w:rPr>
                <w:color w:val="000000"/>
                <w:sz w:val="24"/>
                <w:szCs w:val="24"/>
              </w:rPr>
              <w:t>-0,553</w:t>
            </w:r>
          </w:p>
        </w:tc>
        <w:tc>
          <w:tcPr>
            <w:tcW w:w="816" w:type="dxa"/>
          </w:tcPr>
          <w:p w14:paraId="5795D2FE" w14:textId="55B93C78" w:rsidR="003C28B1" w:rsidRPr="00356F4A" w:rsidRDefault="003C28B1" w:rsidP="00356F4A">
            <w:pPr>
              <w:jc w:val="center"/>
              <w:rPr>
                <w:color w:val="000000"/>
                <w:sz w:val="24"/>
                <w:szCs w:val="24"/>
              </w:rPr>
            </w:pPr>
            <w:r w:rsidRPr="00356F4A">
              <w:rPr>
                <w:color w:val="000000"/>
                <w:sz w:val="24"/>
                <w:szCs w:val="24"/>
              </w:rPr>
              <w:t>-0,772</w:t>
            </w:r>
          </w:p>
        </w:tc>
      </w:tr>
      <w:tr w:rsidR="003C28B1" w14:paraId="6D0949B2" w14:textId="77777777" w:rsidTr="00F30B67">
        <w:tc>
          <w:tcPr>
            <w:tcW w:w="2518" w:type="dxa"/>
            <w:vMerge/>
          </w:tcPr>
          <w:p w14:paraId="1B8CAE06"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7EFCE754" w14:textId="033D19DE"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Стрибок у довжину з місця, см</w:t>
            </w:r>
          </w:p>
        </w:tc>
        <w:tc>
          <w:tcPr>
            <w:tcW w:w="850" w:type="dxa"/>
          </w:tcPr>
          <w:p w14:paraId="474388D6" w14:textId="4BA28E75" w:rsidR="003C28B1" w:rsidRPr="00356F4A" w:rsidRDefault="003C28B1" w:rsidP="00356F4A">
            <w:pPr>
              <w:jc w:val="center"/>
              <w:rPr>
                <w:color w:val="000000"/>
                <w:sz w:val="24"/>
                <w:szCs w:val="24"/>
              </w:rPr>
            </w:pPr>
            <w:r w:rsidRPr="00356F4A">
              <w:rPr>
                <w:color w:val="000000"/>
                <w:sz w:val="24"/>
                <w:szCs w:val="24"/>
              </w:rPr>
              <w:t>0,691</w:t>
            </w:r>
          </w:p>
        </w:tc>
        <w:tc>
          <w:tcPr>
            <w:tcW w:w="816" w:type="dxa"/>
          </w:tcPr>
          <w:p w14:paraId="04E55562" w14:textId="0C6C421A" w:rsidR="003C28B1" w:rsidRPr="00356F4A" w:rsidRDefault="003C28B1" w:rsidP="00356F4A">
            <w:pPr>
              <w:jc w:val="center"/>
              <w:rPr>
                <w:color w:val="000000"/>
                <w:sz w:val="24"/>
                <w:szCs w:val="24"/>
              </w:rPr>
            </w:pPr>
            <w:r w:rsidRPr="00356F4A">
              <w:rPr>
                <w:color w:val="000000"/>
                <w:sz w:val="24"/>
                <w:szCs w:val="24"/>
              </w:rPr>
              <w:t>0,282</w:t>
            </w:r>
          </w:p>
        </w:tc>
      </w:tr>
      <w:tr w:rsidR="003C28B1" w14:paraId="44A31766" w14:textId="77777777" w:rsidTr="00F30B67">
        <w:tc>
          <w:tcPr>
            <w:tcW w:w="2518" w:type="dxa"/>
            <w:vMerge/>
          </w:tcPr>
          <w:p w14:paraId="55A30C64"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6B1F414D" w14:textId="183028D3"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 xml:space="preserve">Підтягування на поперечині </w:t>
            </w:r>
            <w:r w:rsidRPr="00356F4A">
              <w:rPr>
                <w:color w:val="000000"/>
                <w:sz w:val="24"/>
                <w:szCs w:val="24"/>
              </w:rPr>
              <w:t>(</w:t>
            </w:r>
            <w:r w:rsidRPr="00356F4A">
              <w:rPr>
                <w:rFonts w:ascii="Times New Roman CYR" w:hAnsi="Times New Roman CYR" w:cs="Times New Roman CYR"/>
                <w:color w:val="000000"/>
                <w:sz w:val="24"/>
                <w:szCs w:val="24"/>
              </w:rPr>
              <w:t>макс. к-сть разів)</w:t>
            </w:r>
          </w:p>
        </w:tc>
        <w:tc>
          <w:tcPr>
            <w:tcW w:w="850" w:type="dxa"/>
          </w:tcPr>
          <w:p w14:paraId="2919132C" w14:textId="701BB934" w:rsidR="003C28B1" w:rsidRPr="00356F4A" w:rsidRDefault="003C28B1" w:rsidP="00356F4A">
            <w:pPr>
              <w:jc w:val="center"/>
              <w:rPr>
                <w:color w:val="000000"/>
                <w:sz w:val="24"/>
                <w:szCs w:val="24"/>
              </w:rPr>
            </w:pPr>
            <w:r w:rsidRPr="00356F4A">
              <w:rPr>
                <w:color w:val="000000"/>
                <w:sz w:val="24"/>
                <w:szCs w:val="24"/>
              </w:rPr>
              <w:t>0,281</w:t>
            </w:r>
          </w:p>
        </w:tc>
        <w:tc>
          <w:tcPr>
            <w:tcW w:w="816" w:type="dxa"/>
          </w:tcPr>
          <w:p w14:paraId="42013D8D" w14:textId="1EE37D8F" w:rsidR="003C28B1" w:rsidRPr="00356F4A" w:rsidRDefault="003C28B1" w:rsidP="00356F4A">
            <w:pPr>
              <w:jc w:val="center"/>
              <w:rPr>
                <w:color w:val="000000"/>
                <w:sz w:val="24"/>
                <w:szCs w:val="24"/>
              </w:rPr>
            </w:pPr>
            <w:r w:rsidRPr="00356F4A">
              <w:rPr>
                <w:color w:val="000000"/>
                <w:sz w:val="24"/>
                <w:szCs w:val="24"/>
              </w:rPr>
              <w:t>0,924</w:t>
            </w:r>
          </w:p>
        </w:tc>
      </w:tr>
      <w:tr w:rsidR="003C28B1" w14:paraId="7A0488DA" w14:textId="77777777" w:rsidTr="00F30B67">
        <w:tc>
          <w:tcPr>
            <w:tcW w:w="2518" w:type="dxa"/>
            <w:vMerge/>
          </w:tcPr>
          <w:p w14:paraId="681230C6"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1CE61671" w14:textId="5DCD1BAA"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 xml:space="preserve">Підтягування на поперечині за 20 с </w:t>
            </w:r>
            <w:r w:rsidRPr="00356F4A">
              <w:rPr>
                <w:color w:val="000000"/>
                <w:sz w:val="24"/>
                <w:szCs w:val="24"/>
              </w:rPr>
              <w:t>(</w:t>
            </w:r>
            <w:r w:rsidRPr="00356F4A">
              <w:rPr>
                <w:rFonts w:ascii="Times New Roman CYR" w:hAnsi="Times New Roman CYR" w:cs="Times New Roman CYR"/>
                <w:color w:val="000000"/>
                <w:sz w:val="24"/>
                <w:szCs w:val="24"/>
              </w:rPr>
              <w:t>к-сть разів)</w:t>
            </w:r>
          </w:p>
        </w:tc>
        <w:tc>
          <w:tcPr>
            <w:tcW w:w="850" w:type="dxa"/>
          </w:tcPr>
          <w:p w14:paraId="41F79FDA" w14:textId="6DFAB973" w:rsidR="003C28B1" w:rsidRPr="00356F4A" w:rsidRDefault="003C28B1" w:rsidP="00356F4A">
            <w:pPr>
              <w:jc w:val="center"/>
              <w:rPr>
                <w:color w:val="000000"/>
                <w:sz w:val="24"/>
                <w:szCs w:val="24"/>
              </w:rPr>
            </w:pPr>
            <w:r w:rsidRPr="00356F4A">
              <w:rPr>
                <w:color w:val="000000"/>
                <w:sz w:val="24"/>
                <w:szCs w:val="24"/>
              </w:rPr>
              <w:t>0,222</w:t>
            </w:r>
          </w:p>
        </w:tc>
        <w:tc>
          <w:tcPr>
            <w:tcW w:w="816" w:type="dxa"/>
          </w:tcPr>
          <w:p w14:paraId="53BC4DE1" w14:textId="75D69213" w:rsidR="003C28B1" w:rsidRPr="00356F4A" w:rsidRDefault="003C28B1" w:rsidP="00356F4A">
            <w:pPr>
              <w:jc w:val="center"/>
              <w:rPr>
                <w:color w:val="000000"/>
                <w:sz w:val="24"/>
                <w:szCs w:val="24"/>
              </w:rPr>
            </w:pPr>
            <w:r w:rsidRPr="00356F4A">
              <w:rPr>
                <w:color w:val="000000"/>
                <w:sz w:val="24"/>
                <w:szCs w:val="24"/>
              </w:rPr>
              <w:t>0,773</w:t>
            </w:r>
          </w:p>
        </w:tc>
      </w:tr>
      <w:tr w:rsidR="003C28B1" w14:paraId="1E091430" w14:textId="77777777" w:rsidTr="00F30B67">
        <w:tc>
          <w:tcPr>
            <w:tcW w:w="2518" w:type="dxa"/>
            <w:vMerge/>
          </w:tcPr>
          <w:p w14:paraId="1034DCBE"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57052396" w14:textId="1B799B6C"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Лазіння по канату (3 м), с</w:t>
            </w:r>
          </w:p>
        </w:tc>
        <w:tc>
          <w:tcPr>
            <w:tcW w:w="850" w:type="dxa"/>
          </w:tcPr>
          <w:p w14:paraId="7B332507" w14:textId="05DC2BF8" w:rsidR="003C28B1" w:rsidRPr="00356F4A" w:rsidRDefault="003C28B1" w:rsidP="00356F4A">
            <w:pPr>
              <w:jc w:val="center"/>
              <w:rPr>
                <w:color w:val="000000"/>
                <w:sz w:val="24"/>
                <w:szCs w:val="24"/>
              </w:rPr>
            </w:pPr>
            <w:r w:rsidRPr="00356F4A">
              <w:rPr>
                <w:color w:val="000000"/>
                <w:sz w:val="24"/>
                <w:szCs w:val="24"/>
              </w:rPr>
              <w:t>-0,233</w:t>
            </w:r>
          </w:p>
        </w:tc>
        <w:tc>
          <w:tcPr>
            <w:tcW w:w="816" w:type="dxa"/>
          </w:tcPr>
          <w:p w14:paraId="74208130" w14:textId="57A19F0A" w:rsidR="003C28B1" w:rsidRPr="00356F4A" w:rsidRDefault="003C28B1" w:rsidP="00356F4A">
            <w:pPr>
              <w:jc w:val="center"/>
              <w:rPr>
                <w:color w:val="000000"/>
                <w:sz w:val="24"/>
                <w:szCs w:val="24"/>
              </w:rPr>
            </w:pPr>
            <w:r w:rsidRPr="00356F4A">
              <w:rPr>
                <w:color w:val="000000"/>
                <w:sz w:val="24"/>
                <w:szCs w:val="24"/>
              </w:rPr>
              <w:t>-0,824</w:t>
            </w:r>
          </w:p>
        </w:tc>
      </w:tr>
      <w:tr w:rsidR="003C28B1" w14:paraId="7272D7A1" w14:textId="77777777" w:rsidTr="00F30B67">
        <w:tc>
          <w:tcPr>
            <w:tcW w:w="2518" w:type="dxa"/>
            <w:vMerge/>
          </w:tcPr>
          <w:p w14:paraId="6BC82AEF"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7923F98C" w14:textId="07E24BB5"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Тепінг-тест (сума рухів за 30 с)</w:t>
            </w:r>
          </w:p>
        </w:tc>
        <w:tc>
          <w:tcPr>
            <w:tcW w:w="850" w:type="dxa"/>
          </w:tcPr>
          <w:p w14:paraId="74297142" w14:textId="7F2C039E" w:rsidR="003C28B1" w:rsidRPr="00356F4A" w:rsidRDefault="003C28B1" w:rsidP="00356F4A">
            <w:pPr>
              <w:jc w:val="center"/>
              <w:rPr>
                <w:color w:val="000000"/>
                <w:sz w:val="24"/>
                <w:szCs w:val="24"/>
              </w:rPr>
            </w:pPr>
            <w:r w:rsidRPr="00356F4A">
              <w:rPr>
                <w:color w:val="000000"/>
                <w:sz w:val="24"/>
                <w:szCs w:val="24"/>
              </w:rPr>
              <w:t>0,321</w:t>
            </w:r>
          </w:p>
        </w:tc>
        <w:tc>
          <w:tcPr>
            <w:tcW w:w="816" w:type="dxa"/>
          </w:tcPr>
          <w:p w14:paraId="74EAE57D" w14:textId="382C0FBE" w:rsidR="003C28B1" w:rsidRPr="00356F4A" w:rsidRDefault="003C28B1" w:rsidP="00356F4A">
            <w:pPr>
              <w:jc w:val="center"/>
              <w:rPr>
                <w:color w:val="000000"/>
                <w:sz w:val="24"/>
                <w:szCs w:val="24"/>
              </w:rPr>
            </w:pPr>
            <w:r w:rsidRPr="00356F4A">
              <w:rPr>
                <w:color w:val="000000"/>
                <w:sz w:val="24"/>
                <w:szCs w:val="24"/>
              </w:rPr>
              <w:t>0,682</w:t>
            </w:r>
          </w:p>
        </w:tc>
      </w:tr>
      <w:tr w:rsidR="003C28B1" w14:paraId="2F3B32D4" w14:textId="77777777" w:rsidTr="00F30B67">
        <w:tc>
          <w:tcPr>
            <w:tcW w:w="2518" w:type="dxa"/>
            <w:vMerge w:val="restart"/>
          </w:tcPr>
          <w:p w14:paraId="2FF5A479" w14:textId="77777777" w:rsidR="003C28B1" w:rsidRPr="00356F4A" w:rsidRDefault="003C28B1" w:rsidP="00356F4A">
            <w:pPr>
              <w:jc w:val="center"/>
              <w:rPr>
                <w:rFonts w:ascii="Times New Roman CYR" w:hAnsi="Times New Roman CYR" w:cs="Times New Roman CYR"/>
                <w:color w:val="000000"/>
                <w:sz w:val="24"/>
                <w:szCs w:val="24"/>
              </w:rPr>
            </w:pPr>
          </w:p>
          <w:p w14:paraId="6D2A5092" w14:textId="77777777" w:rsidR="003C28B1" w:rsidRPr="00356F4A" w:rsidRDefault="003C28B1" w:rsidP="00356F4A">
            <w:pPr>
              <w:jc w:val="center"/>
              <w:rPr>
                <w:rFonts w:ascii="Times New Roman CYR" w:hAnsi="Times New Roman CYR" w:cs="Times New Roman CYR"/>
                <w:color w:val="000000"/>
                <w:sz w:val="24"/>
                <w:szCs w:val="24"/>
              </w:rPr>
            </w:pPr>
          </w:p>
          <w:p w14:paraId="148677E9" w14:textId="467F3422"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lastRenderedPageBreak/>
              <w:t xml:space="preserve">Лазіння по канату </w:t>
            </w:r>
            <w:r w:rsidRPr="00356F4A">
              <w:rPr>
                <w:color w:val="000000"/>
                <w:sz w:val="24"/>
                <w:szCs w:val="24"/>
              </w:rPr>
              <w:t xml:space="preserve">(3 </w:t>
            </w:r>
            <w:r w:rsidRPr="00356F4A">
              <w:rPr>
                <w:rFonts w:ascii="Times New Roman CYR" w:hAnsi="Times New Roman CYR" w:cs="Times New Roman CYR"/>
                <w:color w:val="000000"/>
                <w:sz w:val="24"/>
                <w:szCs w:val="24"/>
              </w:rPr>
              <w:t>м), с</w:t>
            </w:r>
          </w:p>
        </w:tc>
        <w:tc>
          <w:tcPr>
            <w:tcW w:w="5387" w:type="dxa"/>
          </w:tcPr>
          <w:p w14:paraId="05B2D9B9" w14:textId="35C1D14F"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lastRenderedPageBreak/>
              <w:t xml:space="preserve">Підтягування на поперечині за 20 с </w:t>
            </w:r>
            <w:r w:rsidRPr="00356F4A">
              <w:rPr>
                <w:color w:val="000000"/>
                <w:sz w:val="24"/>
                <w:szCs w:val="24"/>
              </w:rPr>
              <w:t>(</w:t>
            </w:r>
            <w:r w:rsidRPr="00356F4A">
              <w:rPr>
                <w:rFonts w:ascii="Times New Roman CYR" w:hAnsi="Times New Roman CYR" w:cs="Times New Roman CYR"/>
                <w:color w:val="000000"/>
                <w:sz w:val="24"/>
                <w:szCs w:val="24"/>
              </w:rPr>
              <w:t>к-сть разів)</w:t>
            </w:r>
          </w:p>
        </w:tc>
        <w:tc>
          <w:tcPr>
            <w:tcW w:w="850" w:type="dxa"/>
          </w:tcPr>
          <w:p w14:paraId="39574AE6" w14:textId="57EC0F0C" w:rsidR="003C28B1" w:rsidRPr="00356F4A" w:rsidRDefault="003C28B1" w:rsidP="00356F4A">
            <w:pPr>
              <w:jc w:val="center"/>
              <w:rPr>
                <w:color w:val="000000"/>
                <w:sz w:val="24"/>
                <w:szCs w:val="24"/>
              </w:rPr>
            </w:pPr>
            <w:r w:rsidRPr="00356F4A">
              <w:rPr>
                <w:color w:val="000000"/>
                <w:sz w:val="24"/>
                <w:szCs w:val="24"/>
              </w:rPr>
              <w:t>-0,272</w:t>
            </w:r>
          </w:p>
        </w:tc>
        <w:tc>
          <w:tcPr>
            <w:tcW w:w="816" w:type="dxa"/>
          </w:tcPr>
          <w:p w14:paraId="64E13856" w14:textId="093387BE" w:rsidR="003C28B1" w:rsidRPr="00356F4A" w:rsidRDefault="003C28B1" w:rsidP="00356F4A">
            <w:pPr>
              <w:jc w:val="center"/>
              <w:rPr>
                <w:color w:val="000000"/>
                <w:sz w:val="24"/>
                <w:szCs w:val="24"/>
              </w:rPr>
            </w:pPr>
            <w:r w:rsidRPr="00356F4A">
              <w:rPr>
                <w:color w:val="000000"/>
                <w:sz w:val="24"/>
                <w:szCs w:val="24"/>
              </w:rPr>
              <w:t>-0,824</w:t>
            </w:r>
          </w:p>
        </w:tc>
      </w:tr>
      <w:tr w:rsidR="003C28B1" w14:paraId="52FF30AB" w14:textId="77777777" w:rsidTr="00F30B67">
        <w:tc>
          <w:tcPr>
            <w:tcW w:w="2518" w:type="dxa"/>
            <w:vMerge/>
          </w:tcPr>
          <w:p w14:paraId="6A65A74D"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58D0249D" w14:textId="4E706AC9"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 xml:space="preserve">Підтягування на поперечині </w:t>
            </w:r>
            <w:r w:rsidRPr="00356F4A">
              <w:rPr>
                <w:color w:val="000000"/>
                <w:sz w:val="24"/>
                <w:szCs w:val="24"/>
              </w:rPr>
              <w:t>(</w:t>
            </w:r>
            <w:r w:rsidRPr="00356F4A">
              <w:rPr>
                <w:rFonts w:ascii="Times New Roman CYR" w:hAnsi="Times New Roman CYR" w:cs="Times New Roman CYR"/>
                <w:color w:val="000000"/>
                <w:sz w:val="24"/>
                <w:szCs w:val="24"/>
              </w:rPr>
              <w:t>макс. к-сть разів)</w:t>
            </w:r>
          </w:p>
        </w:tc>
        <w:tc>
          <w:tcPr>
            <w:tcW w:w="850" w:type="dxa"/>
          </w:tcPr>
          <w:p w14:paraId="44198D9A" w14:textId="38F5A25F" w:rsidR="003C28B1" w:rsidRPr="00356F4A" w:rsidRDefault="003C28B1" w:rsidP="00356F4A">
            <w:pPr>
              <w:jc w:val="center"/>
              <w:rPr>
                <w:color w:val="000000"/>
                <w:sz w:val="24"/>
                <w:szCs w:val="24"/>
              </w:rPr>
            </w:pPr>
            <w:r w:rsidRPr="00356F4A">
              <w:rPr>
                <w:color w:val="000000"/>
                <w:sz w:val="24"/>
                <w:szCs w:val="24"/>
              </w:rPr>
              <w:t>-0,592</w:t>
            </w:r>
          </w:p>
        </w:tc>
        <w:tc>
          <w:tcPr>
            <w:tcW w:w="816" w:type="dxa"/>
          </w:tcPr>
          <w:p w14:paraId="235A1C5F" w14:textId="442C020E" w:rsidR="003C28B1" w:rsidRPr="00356F4A" w:rsidRDefault="003C28B1" w:rsidP="00356F4A">
            <w:pPr>
              <w:jc w:val="center"/>
              <w:rPr>
                <w:color w:val="000000"/>
                <w:sz w:val="24"/>
                <w:szCs w:val="24"/>
              </w:rPr>
            </w:pPr>
            <w:r w:rsidRPr="00356F4A">
              <w:rPr>
                <w:color w:val="000000"/>
                <w:sz w:val="24"/>
                <w:szCs w:val="24"/>
              </w:rPr>
              <w:t>-0,753</w:t>
            </w:r>
          </w:p>
        </w:tc>
      </w:tr>
      <w:tr w:rsidR="003C28B1" w14:paraId="0874DD75" w14:textId="77777777" w:rsidTr="00F30B67">
        <w:tc>
          <w:tcPr>
            <w:tcW w:w="2518" w:type="dxa"/>
            <w:vMerge/>
          </w:tcPr>
          <w:p w14:paraId="123C44EE"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2D2D26B1" w14:textId="59436A35"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Тепінг-тест (кількість рухів за 5 с у першому відрізку)</w:t>
            </w:r>
          </w:p>
        </w:tc>
        <w:tc>
          <w:tcPr>
            <w:tcW w:w="850" w:type="dxa"/>
          </w:tcPr>
          <w:p w14:paraId="38323209" w14:textId="62A5F2DF" w:rsidR="003C28B1" w:rsidRPr="00356F4A" w:rsidRDefault="003C28B1" w:rsidP="00356F4A">
            <w:pPr>
              <w:jc w:val="center"/>
              <w:rPr>
                <w:color w:val="000000"/>
                <w:sz w:val="24"/>
                <w:szCs w:val="24"/>
              </w:rPr>
            </w:pPr>
            <w:r w:rsidRPr="00356F4A">
              <w:rPr>
                <w:color w:val="000000"/>
                <w:sz w:val="24"/>
                <w:szCs w:val="24"/>
              </w:rPr>
              <w:t>-0,284</w:t>
            </w:r>
          </w:p>
        </w:tc>
        <w:tc>
          <w:tcPr>
            <w:tcW w:w="816" w:type="dxa"/>
          </w:tcPr>
          <w:p w14:paraId="78B66606" w14:textId="578E7770" w:rsidR="003C28B1" w:rsidRPr="00356F4A" w:rsidRDefault="003C28B1" w:rsidP="00356F4A">
            <w:pPr>
              <w:jc w:val="center"/>
              <w:rPr>
                <w:color w:val="000000"/>
                <w:sz w:val="24"/>
                <w:szCs w:val="24"/>
              </w:rPr>
            </w:pPr>
            <w:r w:rsidRPr="00356F4A">
              <w:rPr>
                <w:color w:val="000000"/>
                <w:sz w:val="24"/>
                <w:szCs w:val="24"/>
              </w:rPr>
              <w:t>-0,722</w:t>
            </w:r>
          </w:p>
        </w:tc>
      </w:tr>
      <w:tr w:rsidR="003C28B1" w14:paraId="17AC54DA" w14:textId="77777777" w:rsidTr="00F30B67">
        <w:tc>
          <w:tcPr>
            <w:tcW w:w="2518" w:type="dxa"/>
            <w:vMerge/>
          </w:tcPr>
          <w:p w14:paraId="0E1B09BC"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3E511975" w14:textId="711139A4"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Піднімання тулуба в сід з положення лежачи на спині за 1 хв (к-сть разів)</w:t>
            </w:r>
          </w:p>
        </w:tc>
        <w:tc>
          <w:tcPr>
            <w:tcW w:w="850" w:type="dxa"/>
          </w:tcPr>
          <w:p w14:paraId="484A8521" w14:textId="257A2993" w:rsidR="003C28B1" w:rsidRPr="00356F4A" w:rsidRDefault="003C28B1" w:rsidP="00356F4A">
            <w:pPr>
              <w:jc w:val="center"/>
              <w:rPr>
                <w:color w:val="000000"/>
                <w:sz w:val="24"/>
                <w:szCs w:val="24"/>
              </w:rPr>
            </w:pPr>
            <w:r w:rsidRPr="00356F4A">
              <w:rPr>
                <w:color w:val="000000"/>
                <w:sz w:val="24"/>
                <w:szCs w:val="24"/>
              </w:rPr>
              <w:t>0,252</w:t>
            </w:r>
          </w:p>
        </w:tc>
        <w:tc>
          <w:tcPr>
            <w:tcW w:w="816" w:type="dxa"/>
          </w:tcPr>
          <w:p w14:paraId="6DE224D8" w14:textId="29A64B2D" w:rsidR="003C28B1" w:rsidRPr="00356F4A" w:rsidRDefault="003C28B1" w:rsidP="00356F4A">
            <w:pPr>
              <w:jc w:val="center"/>
              <w:rPr>
                <w:color w:val="000000"/>
                <w:sz w:val="24"/>
                <w:szCs w:val="24"/>
              </w:rPr>
            </w:pPr>
            <w:r w:rsidRPr="00356F4A">
              <w:rPr>
                <w:color w:val="000000"/>
                <w:sz w:val="24"/>
                <w:szCs w:val="24"/>
              </w:rPr>
              <w:t>0,893</w:t>
            </w:r>
          </w:p>
        </w:tc>
      </w:tr>
      <w:tr w:rsidR="003C28B1" w14:paraId="6042B798" w14:textId="77777777" w:rsidTr="00F30B67">
        <w:tc>
          <w:tcPr>
            <w:tcW w:w="2518" w:type="dxa"/>
            <w:vMerge/>
          </w:tcPr>
          <w:p w14:paraId="227D9F2F"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48509DB9" w14:textId="200FB55D"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Біг 400 м, хв</w:t>
            </w:r>
          </w:p>
        </w:tc>
        <w:tc>
          <w:tcPr>
            <w:tcW w:w="850" w:type="dxa"/>
          </w:tcPr>
          <w:p w14:paraId="57BF9F44" w14:textId="72DC77BF" w:rsidR="003C28B1" w:rsidRPr="00356F4A" w:rsidRDefault="003C28B1" w:rsidP="00356F4A">
            <w:pPr>
              <w:jc w:val="center"/>
              <w:rPr>
                <w:color w:val="000000"/>
                <w:sz w:val="24"/>
                <w:szCs w:val="24"/>
              </w:rPr>
            </w:pPr>
            <w:r w:rsidRPr="00356F4A">
              <w:rPr>
                <w:color w:val="000000"/>
                <w:sz w:val="24"/>
                <w:szCs w:val="24"/>
              </w:rPr>
              <w:t>-0,291</w:t>
            </w:r>
          </w:p>
        </w:tc>
        <w:tc>
          <w:tcPr>
            <w:tcW w:w="816" w:type="dxa"/>
          </w:tcPr>
          <w:p w14:paraId="6D4DE478" w14:textId="211E622C" w:rsidR="003C28B1" w:rsidRPr="00356F4A" w:rsidRDefault="003C28B1" w:rsidP="00356F4A">
            <w:pPr>
              <w:jc w:val="center"/>
              <w:rPr>
                <w:color w:val="000000"/>
                <w:sz w:val="24"/>
                <w:szCs w:val="24"/>
              </w:rPr>
            </w:pPr>
            <w:r w:rsidRPr="00356F4A">
              <w:rPr>
                <w:color w:val="000000"/>
                <w:sz w:val="24"/>
                <w:szCs w:val="24"/>
              </w:rPr>
              <w:t>-0,752</w:t>
            </w:r>
          </w:p>
        </w:tc>
      </w:tr>
      <w:tr w:rsidR="003C28B1" w14:paraId="4A46B872" w14:textId="77777777" w:rsidTr="00F30B67">
        <w:tc>
          <w:tcPr>
            <w:tcW w:w="2518" w:type="dxa"/>
            <w:vMerge/>
          </w:tcPr>
          <w:p w14:paraId="418125D8"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1295B18E" w14:textId="38E276DA"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Біг 30 м, с</w:t>
            </w:r>
          </w:p>
        </w:tc>
        <w:tc>
          <w:tcPr>
            <w:tcW w:w="850" w:type="dxa"/>
          </w:tcPr>
          <w:p w14:paraId="13C93F26" w14:textId="7F4C32B8" w:rsidR="003C28B1" w:rsidRPr="00356F4A" w:rsidRDefault="003C28B1" w:rsidP="00356F4A">
            <w:pPr>
              <w:jc w:val="center"/>
              <w:rPr>
                <w:color w:val="000000"/>
                <w:sz w:val="24"/>
                <w:szCs w:val="24"/>
              </w:rPr>
            </w:pPr>
            <w:r w:rsidRPr="00356F4A">
              <w:rPr>
                <w:color w:val="000000"/>
                <w:sz w:val="24"/>
                <w:szCs w:val="24"/>
              </w:rPr>
              <w:t>0,223</w:t>
            </w:r>
          </w:p>
        </w:tc>
        <w:tc>
          <w:tcPr>
            <w:tcW w:w="816" w:type="dxa"/>
          </w:tcPr>
          <w:p w14:paraId="2A884EE0" w14:textId="0A063E53" w:rsidR="003C28B1" w:rsidRPr="00356F4A" w:rsidRDefault="003C28B1" w:rsidP="00356F4A">
            <w:pPr>
              <w:jc w:val="center"/>
              <w:rPr>
                <w:color w:val="000000"/>
                <w:sz w:val="24"/>
                <w:szCs w:val="24"/>
              </w:rPr>
            </w:pPr>
            <w:r w:rsidRPr="00356F4A">
              <w:rPr>
                <w:color w:val="000000"/>
                <w:sz w:val="24"/>
                <w:szCs w:val="24"/>
              </w:rPr>
              <w:t>0,682</w:t>
            </w:r>
          </w:p>
        </w:tc>
      </w:tr>
      <w:tr w:rsidR="003C28B1" w14:paraId="178A9A25" w14:textId="77777777" w:rsidTr="00F30B67">
        <w:tc>
          <w:tcPr>
            <w:tcW w:w="2518" w:type="dxa"/>
            <w:vMerge/>
          </w:tcPr>
          <w:p w14:paraId="5B2D4381"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72838673" w14:textId="5FAB4973" w:rsidR="003C28B1" w:rsidRPr="00356F4A" w:rsidRDefault="003C28B1" w:rsidP="00356F4A">
            <w:pPr>
              <w:jc w:val="center"/>
              <w:rPr>
                <w:rFonts w:ascii="Times New Roman CYR" w:hAnsi="Times New Roman CYR" w:cs="Times New Roman CYR"/>
                <w:color w:val="000000"/>
                <w:sz w:val="24"/>
                <w:szCs w:val="24"/>
              </w:rPr>
            </w:pPr>
            <w:r w:rsidRPr="00356F4A">
              <w:rPr>
                <w:color w:val="000000"/>
                <w:sz w:val="24"/>
                <w:szCs w:val="24"/>
              </w:rPr>
              <w:t xml:space="preserve">10 </w:t>
            </w:r>
            <w:r w:rsidRPr="00356F4A">
              <w:rPr>
                <w:rFonts w:ascii="Times New Roman CYR" w:hAnsi="Times New Roman CYR" w:cs="Times New Roman CYR"/>
                <w:color w:val="000000"/>
                <w:sz w:val="24"/>
                <w:szCs w:val="24"/>
              </w:rPr>
              <w:t>перекидів уперед, с</w:t>
            </w:r>
          </w:p>
        </w:tc>
        <w:tc>
          <w:tcPr>
            <w:tcW w:w="850" w:type="dxa"/>
          </w:tcPr>
          <w:p w14:paraId="3AC9DAC5" w14:textId="46DAFE6C" w:rsidR="003C28B1" w:rsidRPr="00356F4A" w:rsidRDefault="003C28B1" w:rsidP="00356F4A">
            <w:pPr>
              <w:jc w:val="center"/>
              <w:rPr>
                <w:color w:val="000000"/>
                <w:sz w:val="24"/>
                <w:szCs w:val="24"/>
              </w:rPr>
            </w:pPr>
            <w:r w:rsidRPr="00356F4A">
              <w:rPr>
                <w:color w:val="000000"/>
                <w:sz w:val="24"/>
                <w:szCs w:val="24"/>
              </w:rPr>
              <w:t>0,783</w:t>
            </w:r>
          </w:p>
        </w:tc>
        <w:tc>
          <w:tcPr>
            <w:tcW w:w="816" w:type="dxa"/>
          </w:tcPr>
          <w:p w14:paraId="6CDA8E1B" w14:textId="00CF2511" w:rsidR="003C28B1" w:rsidRPr="00356F4A" w:rsidRDefault="003C28B1" w:rsidP="00356F4A">
            <w:pPr>
              <w:jc w:val="center"/>
              <w:rPr>
                <w:color w:val="000000"/>
                <w:sz w:val="24"/>
                <w:szCs w:val="24"/>
              </w:rPr>
            </w:pPr>
            <w:r w:rsidRPr="00356F4A">
              <w:rPr>
                <w:color w:val="000000"/>
                <w:sz w:val="24"/>
                <w:szCs w:val="24"/>
              </w:rPr>
              <w:t>0,254</w:t>
            </w:r>
          </w:p>
        </w:tc>
      </w:tr>
      <w:tr w:rsidR="003C28B1" w14:paraId="3F4E37C0" w14:textId="77777777" w:rsidTr="00F30B67">
        <w:tc>
          <w:tcPr>
            <w:tcW w:w="2518" w:type="dxa"/>
            <w:vMerge/>
          </w:tcPr>
          <w:p w14:paraId="0AFF79C1"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05EE9F62" w14:textId="1F820B54" w:rsidR="003C28B1" w:rsidRPr="00356F4A" w:rsidRDefault="003C28B1" w:rsidP="00356F4A">
            <w:pPr>
              <w:jc w:val="center"/>
              <w:rPr>
                <w:color w:val="000000"/>
                <w:sz w:val="24"/>
                <w:szCs w:val="24"/>
              </w:rPr>
            </w:pPr>
            <w:r w:rsidRPr="00356F4A">
              <w:rPr>
                <w:rFonts w:ascii="Times New Roman CYR" w:hAnsi="Times New Roman CYR" w:cs="Times New Roman CYR"/>
                <w:color w:val="000000"/>
                <w:sz w:val="24"/>
                <w:szCs w:val="24"/>
              </w:rPr>
              <w:t>Кидок набивного м</w:t>
            </w:r>
            <w:r w:rsidRPr="00356F4A">
              <w:rPr>
                <w:color w:val="000000"/>
                <w:sz w:val="24"/>
                <w:szCs w:val="24"/>
              </w:rPr>
              <w:t>’</w:t>
            </w:r>
            <w:r w:rsidRPr="00356F4A">
              <w:rPr>
                <w:rFonts w:ascii="Times New Roman CYR" w:hAnsi="Times New Roman CYR" w:cs="Times New Roman CYR"/>
                <w:color w:val="000000"/>
                <w:sz w:val="24"/>
                <w:szCs w:val="24"/>
              </w:rPr>
              <w:t>яча (3 кг) назад через голову, см</w:t>
            </w:r>
          </w:p>
        </w:tc>
        <w:tc>
          <w:tcPr>
            <w:tcW w:w="850" w:type="dxa"/>
          </w:tcPr>
          <w:p w14:paraId="2E6523E8" w14:textId="4109BC41" w:rsidR="003C28B1" w:rsidRPr="00356F4A" w:rsidRDefault="003C28B1" w:rsidP="00356F4A">
            <w:pPr>
              <w:jc w:val="center"/>
              <w:rPr>
                <w:color w:val="000000"/>
                <w:sz w:val="24"/>
                <w:szCs w:val="24"/>
              </w:rPr>
            </w:pPr>
            <w:r w:rsidRPr="00356F4A">
              <w:rPr>
                <w:color w:val="000000"/>
                <w:sz w:val="24"/>
                <w:szCs w:val="24"/>
              </w:rPr>
              <w:t>-0,611</w:t>
            </w:r>
          </w:p>
        </w:tc>
        <w:tc>
          <w:tcPr>
            <w:tcW w:w="816" w:type="dxa"/>
          </w:tcPr>
          <w:p w14:paraId="791F42AF" w14:textId="0F057696" w:rsidR="003C28B1" w:rsidRPr="00356F4A" w:rsidRDefault="003C28B1" w:rsidP="00356F4A">
            <w:pPr>
              <w:jc w:val="center"/>
              <w:rPr>
                <w:color w:val="000000"/>
                <w:sz w:val="24"/>
                <w:szCs w:val="24"/>
              </w:rPr>
            </w:pPr>
            <w:r w:rsidRPr="00356F4A">
              <w:rPr>
                <w:color w:val="000000"/>
                <w:sz w:val="24"/>
                <w:szCs w:val="24"/>
              </w:rPr>
              <w:t>-0,220</w:t>
            </w:r>
          </w:p>
        </w:tc>
      </w:tr>
      <w:tr w:rsidR="003C28B1" w14:paraId="5BA4A310" w14:textId="77777777" w:rsidTr="00F30B67">
        <w:tc>
          <w:tcPr>
            <w:tcW w:w="2518" w:type="dxa"/>
            <w:vMerge/>
          </w:tcPr>
          <w:p w14:paraId="202FF8F5"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6B6E9B5A" w14:textId="504E7A38"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 xml:space="preserve">Згинання і розгинання рук в упорі лежачи за </w:t>
            </w:r>
            <w:r w:rsidRPr="00356F4A">
              <w:rPr>
                <w:color w:val="000000"/>
                <w:sz w:val="24"/>
                <w:szCs w:val="24"/>
              </w:rPr>
              <w:t xml:space="preserve">20 </w:t>
            </w:r>
            <w:r w:rsidRPr="00356F4A">
              <w:rPr>
                <w:rFonts w:ascii="Times New Roman CYR" w:hAnsi="Times New Roman CYR" w:cs="Times New Roman CYR"/>
                <w:color w:val="000000"/>
                <w:sz w:val="24"/>
                <w:szCs w:val="24"/>
              </w:rPr>
              <w:t>с (к-сть разів)</w:t>
            </w:r>
          </w:p>
        </w:tc>
        <w:tc>
          <w:tcPr>
            <w:tcW w:w="850" w:type="dxa"/>
          </w:tcPr>
          <w:p w14:paraId="0D4ACF6C" w14:textId="038D9EBC" w:rsidR="003C28B1" w:rsidRPr="00356F4A" w:rsidRDefault="003C28B1" w:rsidP="00356F4A">
            <w:pPr>
              <w:jc w:val="center"/>
              <w:rPr>
                <w:color w:val="000000"/>
                <w:sz w:val="24"/>
                <w:szCs w:val="24"/>
              </w:rPr>
            </w:pPr>
            <w:r w:rsidRPr="00356F4A">
              <w:rPr>
                <w:color w:val="000000"/>
                <w:sz w:val="24"/>
                <w:szCs w:val="24"/>
              </w:rPr>
              <w:t>-0,682</w:t>
            </w:r>
          </w:p>
        </w:tc>
        <w:tc>
          <w:tcPr>
            <w:tcW w:w="816" w:type="dxa"/>
          </w:tcPr>
          <w:p w14:paraId="0A04224D" w14:textId="1E0C30E0" w:rsidR="003C28B1" w:rsidRPr="00356F4A" w:rsidRDefault="003C28B1" w:rsidP="00356F4A">
            <w:pPr>
              <w:jc w:val="center"/>
              <w:rPr>
                <w:color w:val="000000"/>
                <w:sz w:val="24"/>
                <w:szCs w:val="24"/>
              </w:rPr>
            </w:pPr>
            <w:r w:rsidRPr="00356F4A">
              <w:rPr>
                <w:color w:val="000000"/>
                <w:sz w:val="24"/>
                <w:szCs w:val="24"/>
              </w:rPr>
              <w:t>-0,251</w:t>
            </w:r>
          </w:p>
        </w:tc>
      </w:tr>
      <w:tr w:rsidR="003C28B1" w14:paraId="5D51DA18" w14:textId="77777777" w:rsidTr="00F30B67">
        <w:tc>
          <w:tcPr>
            <w:tcW w:w="2518" w:type="dxa"/>
            <w:vMerge/>
          </w:tcPr>
          <w:p w14:paraId="10E2FF59"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6F6AA35D" w14:textId="3B63066E"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 xml:space="preserve">Згинання і розгинання рук в упорі лежачи </w:t>
            </w:r>
            <w:r w:rsidRPr="00356F4A">
              <w:rPr>
                <w:color w:val="000000"/>
                <w:sz w:val="24"/>
                <w:szCs w:val="24"/>
              </w:rPr>
              <w:t>(</w:t>
            </w:r>
            <w:r w:rsidRPr="00356F4A">
              <w:rPr>
                <w:rFonts w:ascii="Times New Roman CYR" w:hAnsi="Times New Roman CYR" w:cs="Times New Roman CYR"/>
                <w:color w:val="000000"/>
                <w:sz w:val="24"/>
                <w:szCs w:val="24"/>
              </w:rPr>
              <w:t>макс. к-сть разів)</w:t>
            </w:r>
          </w:p>
        </w:tc>
        <w:tc>
          <w:tcPr>
            <w:tcW w:w="850" w:type="dxa"/>
          </w:tcPr>
          <w:p w14:paraId="690A232A" w14:textId="379E2B20" w:rsidR="003C28B1" w:rsidRPr="00356F4A" w:rsidRDefault="003C28B1" w:rsidP="00356F4A">
            <w:pPr>
              <w:jc w:val="center"/>
              <w:rPr>
                <w:color w:val="000000"/>
                <w:sz w:val="24"/>
                <w:szCs w:val="24"/>
              </w:rPr>
            </w:pPr>
            <w:r w:rsidRPr="00356F4A">
              <w:rPr>
                <w:color w:val="000000"/>
                <w:sz w:val="24"/>
                <w:szCs w:val="24"/>
              </w:rPr>
              <w:t>-0,593</w:t>
            </w:r>
          </w:p>
        </w:tc>
        <w:tc>
          <w:tcPr>
            <w:tcW w:w="816" w:type="dxa"/>
          </w:tcPr>
          <w:p w14:paraId="44F3F02D" w14:textId="2644483E" w:rsidR="003C28B1" w:rsidRPr="00356F4A" w:rsidRDefault="003C28B1" w:rsidP="00356F4A">
            <w:pPr>
              <w:jc w:val="center"/>
              <w:rPr>
                <w:color w:val="000000"/>
                <w:sz w:val="24"/>
                <w:szCs w:val="24"/>
              </w:rPr>
            </w:pPr>
            <w:r w:rsidRPr="00356F4A">
              <w:rPr>
                <w:color w:val="000000"/>
                <w:sz w:val="24"/>
                <w:szCs w:val="24"/>
              </w:rPr>
              <w:t>-0,612</w:t>
            </w:r>
          </w:p>
        </w:tc>
      </w:tr>
      <w:tr w:rsidR="003C28B1" w14:paraId="1E206538" w14:textId="77777777" w:rsidTr="00F30B67">
        <w:tc>
          <w:tcPr>
            <w:tcW w:w="2518" w:type="dxa"/>
            <w:vMerge/>
          </w:tcPr>
          <w:p w14:paraId="0E75724F" w14:textId="77777777" w:rsidR="003C28B1" w:rsidRPr="00356F4A" w:rsidRDefault="003C28B1" w:rsidP="00356F4A">
            <w:pPr>
              <w:jc w:val="center"/>
              <w:rPr>
                <w:rFonts w:ascii="Times New Roman CYR" w:hAnsi="Times New Roman CYR" w:cs="Times New Roman CYR"/>
                <w:color w:val="000000"/>
                <w:sz w:val="24"/>
                <w:szCs w:val="24"/>
              </w:rPr>
            </w:pPr>
          </w:p>
        </w:tc>
        <w:tc>
          <w:tcPr>
            <w:tcW w:w="5387" w:type="dxa"/>
          </w:tcPr>
          <w:p w14:paraId="4AAEED0E" w14:textId="02483A8F" w:rsidR="003C28B1" w:rsidRPr="00356F4A" w:rsidRDefault="003C28B1" w:rsidP="00356F4A">
            <w:pPr>
              <w:jc w:val="center"/>
              <w:rPr>
                <w:rFonts w:ascii="Times New Roman CYR" w:hAnsi="Times New Roman CYR" w:cs="Times New Roman CYR"/>
                <w:color w:val="000000"/>
                <w:sz w:val="24"/>
                <w:szCs w:val="24"/>
              </w:rPr>
            </w:pPr>
            <w:r w:rsidRPr="00356F4A">
              <w:rPr>
                <w:rFonts w:ascii="Times New Roman CYR" w:hAnsi="Times New Roman CYR" w:cs="Times New Roman CYR"/>
                <w:color w:val="000000"/>
                <w:sz w:val="24"/>
                <w:szCs w:val="24"/>
              </w:rPr>
              <w:t>Стрибок у довжину з місця, см</w:t>
            </w:r>
          </w:p>
        </w:tc>
        <w:tc>
          <w:tcPr>
            <w:tcW w:w="850" w:type="dxa"/>
          </w:tcPr>
          <w:p w14:paraId="33C9204E" w14:textId="5E8F76D3" w:rsidR="003C28B1" w:rsidRPr="00356F4A" w:rsidRDefault="003C28B1" w:rsidP="00356F4A">
            <w:pPr>
              <w:jc w:val="center"/>
              <w:rPr>
                <w:color w:val="000000"/>
                <w:sz w:val="24"/>
                <w:szCs w:val="24"/>
              </w:rPr>
            </w:pPr>
            <w:r w:rsidRPr="00356F4A">
              <w:rPr>
                <w:color w:val="000000"/>
                <w:sz w:val="24"/>
                <w:szCs w:val="24"/>
              </w:rPr>
              <w:t>-0,593</w:t>
            </w:r>
          </w:p>
        </w:tc>
        <w:tc>
          <w:tcPr>
            <w:tcW w:w="816" w:type="dxa"/>
          </w:tcPr>
          <w:p w14:paraId="45E93198" w14:textId="2813266B" w:rsidR="003C28B1" w:rsidRPr="00356F4A" w:rsidRDefault="003C28B1" w:rsidP="00356F4A">
            <w:pPr>
              <w:jc w:val="center"/>
              <w:rPr>
                <w:color w:val="000000"/>
                <w:sz w:val="24"/>
                <w:szCs w:val="24"/>
              </w:rPr>
            </w:pPr>
            <w:r w:rsidRPr="00356F4A">
              <w:rPr>
                <w:color w:val="000000"/>
                <w:sz w:val="24"/>
                <w:szCs w:val="24"/>
              </w:rPr>
              <w:t>-0,192</w:t>
            </w:r>
          </w:p>
        </w:tc>
      </w:tr>
    </w:tbl>
    <w:p w14:paraId="2AC02B3A" w14:textId="77777777" w:rsidR="009F30BC" w:rsidRDefault="009F30BC" w:rsidP="009F30BC">
      <w:pPr>
        <w:spacing w:after="0" w:line="360" w:lineRule="auto"/>
        <w:ind w:firstLine="709"/>
        <w:jc w:val="both"/>
        <w:rPr>
          <w:rFonts w:ascii="Times New Roman CYR" w:hAnsi="Times New Roman CYR" w:cs="Times New Roman CYR"/>
          <w:color w:val="000000"/>
          <w:sz w:val="28"/>
          <w:szCs w:val="28"/>
          <w:lang w:val="uk-UA"/>
        </w:rPr>
      </w:pPr>
    </w:p>
    <w:p w14:paraId="53233A00" w14:textId="77777777" w:rsidR="009F30BC" w:rsidRPr="009F30BC" w:rsidRDefault="009F30BC" w:rsidP="009F30BC">
      <w:pPr>
        <w:spacing w:after="0" w:line="360" w:lineRule="auto"/>
        <w:ind w:firstLine="709"/>
        <w:jc w:val="center"/>
        <w:rPr>
          <w:rFonts w:ascii="Times New Roman" w:hAnsi="Times New Roman" w:cs="Times New Roman"/>
          <w:color w:val="000000"/>
          <w:sz w:val="28"/>
          <w:szCs w:val="28"/>
          <w:lang w:val="uk-UA"/>
        </w:rPr>
      </w:pPr>
    </w:p>
    <w:sectPr w:rsidR="009F30BC" w:rsidRPr="009F30BC" w:rsidSect="0094179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51AFC" w14:textId="77777777" w:rsidR="00E011A7" w:rsidRDefault="00E011A7" w:rsidP="00AB47E6">
      <w:pPr>
        <w:spacing w:after="0" w:line="240" w:lineRule="auto"/>
      </w:pPr>
      <w:r>
        <w:separator/>
      </w:r>
    </w:p>
  </w:endnote>
  <w:endnote w:type="continuationSeparator" w:id="0">
    <w:p w14:paraId="2DC7495D" w14:textId="77777777" w:rsidR="00E011A7" w:rsidRDefault="00E011A7" w:rsidP="00AB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9ECCA" w14:textId="77777777" w:rsidR="00E011A7" w:rsidRDefault="00E011A7" w:rsidP="00AB47E6">
      <w:pPr>
        <w:spacing w:after="0" w:line="240" w:lineRule="auto"/>
      </w:pPr>
      <w:r>
        <w:separator/>
      </w:r>
    </w:p>
  </w:footnote>
  <w:footnote w:type="continuationSeparator" w:id="0">
    <w:p w14:paraId="1ABD2ACB" w14:textId="77777777" w:rsidR="00E011A7" w:rsidRDefault="00E011A7" w:rsidP="00AB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856759"/>
      <w:docPartObj>
        <w:docPartGallery w:val="Page Numbers (Top of Page)"/>
        <w:docPartUnique/>
      </w:docPartObj>
    </w:sdtPr>
    <w:sdtEndPr/>
    <w:sdtContent>
      <w:p w14:paraId="10DA99A7" w14:textId="59CF3255" w:rsidR="00AB47E6" w:rsidRDefault="00AB47E6">
        <w:pPr>
          <w:pStyle w:val="a6"/>
          <w:jc w:val="right"/>
        </w:pPr>
        <w:r>
          <w:fldChar w:fldCharType="begin"/>
        </w:r>
        <w:r>
          <w:instrText>PAGE   \* MERGEFORMAT</w:instrText>
        </w:r>
        <w:r>
          <w:fldChar w:fldCharType="separate"/>
        </w:r>
        <w:r w:rsidR="00C47DCF">
          <w:rPr>
            <w:noProof/>
          </w:rPr>
          <w:t>2</w:t>
        </w:r>
        <w:r>
          <w:fldChar w:fldCharType="end"/>
        </w:r>
      </w:p>
    </w:sdtContent>
  </w:sdt>
  <w:p w14:paraId="20AC8E8B" w14:textId="77777777" w:rsidR="00AB47E6" w:rsidRDefault="00AB47E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18C0"/>
    <w:multiLevelType w:val="hybridMultilevel"/>
    <w:tmpl w:val="D9BA7234"/>
    <w:lvl w:ilvl="0" w:tplc="D4C06C9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E07A6B"/>
    <w:multiLevelType w:val="hybridMultilevel"/>
    <w:tmpl w:val="3ECECBAC"/>
    <w:lvl w:ilvl="0" w:tplc="F3689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3079F9"/>
    <w:multiLevelType w:val="hybridMultilevel"/>
    <w:tmpl w:val="D0FCFCD4"/>
    <w:lvl w:ilvl="0" w:tplc="F3689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9B2813"/>
    <w:multiLevelType w:val="hybridMultilevel"/>
    <w:tmpl w:val="8F9A71F0"/>
    <w:lvl w:ilvl="0" w:tplc="F606C44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167E89"/>
    <w:multiLevelType w:val="hybridMultilevel"/>
    <w:tmpl w:val="4000BC46"/>
    <w:lvl w:ilvl="0" w:tplc="F3689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293C4E"/>
    <w:multiLevelType w:val="hybridMultilevel"/>
    <w:tmpl w:val="8CA036C6"/>
    <w:lvl w:ilvl="0" w:tplc="F3689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1622510"/>
    <w:multiLevelType w:val="hybridMultilevel"/>
    <w:tmpl w:val="FB8E2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A116AC2"/>
    <w:multiLevelType w:val="hybridMultilevel"/>
    <w:tmpl w:val="B540EB94"/>
    <w:lvl w:ilvl="0" w:tplc="F3689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BC"/>
    <w:rsid w:val="00012947"/>
    <w:rsid w:val="0001343D"/>
    <w:rsid w:val="00017D59"/>
    <w:rsid w:val="0002398F"/>
    <w:rsid w:val="00034F3E"/>
    <w:rsid w:val="00041EC4"/>
    <w:rsid w:val="0004410D"/>
    <w:rsid w:val="00046E35"/>
    <w:rsid w:val="00047FA5"/>
    <w:rsid w:val="000523D4"/>
    <w:rsid w:val="00063895"/>
    <w:rsid w:val="00066390"/>
    <w:rsid w:val="000671D2"/>
    <w:rsid w:val="000732AD"/>
    <w:rsid w:val="000745F1"/>
    <w:rsid w:val="00075466"/>
    <w:rsid w:val="00082825"/>
    <w:rsid w:val="0008396C"/>
    <w:rsid w:val="00090D12"/>
    <w:rsid w:val="00092E7A"/>
    <w:rsid w:val="00095DB1"/>
    <w:rsid w:val="000978D3"/>
    <w:rsid w:val="00097EB2"/>
    <w:rsid w:val="000B1EDC"/>
    <w:rsid w:val="000B2002"/>
    <w:rsid w:val="000B79CC"/>
    <w:rsid w:val="000C3B57"/>
    <w:rsid w:val="000C4613"/>
    <w:rsid w:val="000C7393"/>
    <w:rsid w:val="000D1E12"/>
    <w:rsid w:val="000D5EB6"/>
    <w:rsid w:val="000D6725"/>
    <w:rsid w:val="000E030D"/>
    <w:rsid w:val="000E0C13"/>
    <w:rsid w:val="000E216F"/>
    <w:rsid w:val="000E6DBE"/>
    <w:rsid w:val="000E723B"/>
    <w:rsid w:val="000F1E83"/>
    <w:rsid w:val="000F3F48"/>
    <w:rsid w:val="000F4796"/>
    <w:rsid w:val="00100FAC"/>
    <w:rsid w:val="00101034"/>
    <w:rsid w:val="0010179C"/>
    <w:rsid w:val="0010678C"/>
    <w:rsid w:val="00106D2E"/>
    <w:rsid w:val="00106EDB"/>
    <w:rsid w:val="0011156C"/>
    <w:rsid w:val="00113E37"/>
    <w:rsid w:val="00115E13"/>
    <w:rsid w:val="00117894"/>
    <w:rsid w:val="001201CD"/>
    <w:rsid w:val="001235FE"/>
    <w:rsid w:val="00123D80"/>
    <w:rsid w:val="00125694"/>
    <w:rsid w:val="0012686C"/>
    <w:rsid w:val="001274B1"/>
    <w:rsid w:val="001302A8"/>
    <w:rsid w:val="0013275F"/>
    <w:rsid w:val="00140FCB"/>
    <w:rsid w:val="001418C5"/>
    <w:rsid w:val="001466C2"/>
    <w:rsid w:val="001470D5"/>
    <w:rsid w:val="00147B25"/>
    <w:rsid w:val="00153C2C"/>
    <w:rsid w:val="0015485D"/>
    <w:rsid w:val="00155432"/>
    <w:rsid w:val="0015578B"/>
    <w:rsid w:val="00157C3B"/>
    <w:rsid w:val="0016668F"/>
    <w:rsid w:val="00166FA2"/>
    <w:rsid w:val="0017066C"/>
    <w:rsid w:val="00173115"/>
    <w:rsid w:val="001747C5"/>
    <w:rsid w:val="001753F6"/>
    <w:rsid w:val="00176D91"/>
    <w:rsid w:val="00182962"/>
    <w:rsid w:val="00183D47"/>
    <w:rsid w:val="00193BAE"/>
    <w:rsid w:val="00196282"/>
    <w:rsid w:val="00197833"/>
    <w:rsid w:val="001A0A1A"/>
    <w:rsid w:val="001A1488"/>
    <w:rsid w:val="001A43ED"/>
    <w:rsid w:val="001A482F"/>
    <w:rsid w:val="001B16A5"/>
    <w:rsid w:val="001B3905"/>
    <w:rsid w:val="001C21F0"/>
    <w:rsid w:val="001C488E"/>
    <w:rsid w:val="001C4F24"/>
    <w:rsid w:val="001D6B53"/>
    <w:rsid w:val="001D774F"/>
    <w:rsid w:val="001E02A5"/>
    <w:rsid w:val="001F04E3"/>
    <w:rsid w:val="001F06CB"/>
    <w:rsid w:val="001F39AF"/>
    <w:rsid w:val="001F60E5"/>
    <w:rsid w:val="00201410"/>
    <w:rsid w:val="0020264C"/>
    <w:rsid w:val="00203D07"/>
    <w:rsid w:val="00215D46"/>
    <w:rsid w:val="00224A1F"/>
    <w:rsid w:val="0022688D"/>
    <w:rsid w:val="00235411"/>
    <w:rsid w:val="0023602D"/>
    <w:rsid w:val="00240C3E"/>
    <w:rsid w:val="00240EE6"/>
    <w:rsid w:val="00244AAD"/>
    <w:rsid w:val="002474E8"/>
    <w:rsid w:val="002535F9"/>
    <w:rsid w:val="00255CE4"/>
    <w:rsid w:val="0025613F"/>
    <w:rsid w:val="00260DE0"/>
    <w:rsid w:val="00265223"/>
    <w:rsid w:val="0027208D"/>
    <w:rsid w:val="0027643C"/>
    <w:rsid w:val="00283070"/>
    <w:rsid w:val="00285465"/>
    <w:rsid w:val="00287964"/>
    <w:rsid w:val="00293ABC"/>
    <w:rsid w:val="00295DBA"/>
    <w:rsid w:val="00297823"/>
    <w:rsid w:val="002A21A0"/>
    <w:rsid w:val="002B5ADC"/>
    <w:rsid w:val="002B6740"/>
    <w:rsid w:val="002B74E6"/>
    <w:rsid w:val="002C009A"/>
    <w:rsid w:val="002C19A4"/>
    <w:rsid w:val="002C1E50"/>
    <w:rsid w:val="002C4810"/>
    <w:rsid w:val="002D08A6"/>
    <w:rsid w:val="002D48B4"/>
    <w:rsid w:val="002D6C6C"/>
    <w:rsid w:val="002E01BE"/>
    <w:rsid w:val="002E3860"/>
    <w:rsid w:val="002E7D99"/>
    <w:rsid w:val="002F06CA"/>
    <w:rsid w:val="002F2227"/>
    <w:rsid w:val="002F42DE"/>
    <w:rsid w:val="0030042F"/>
    <w:rsid w:val="00312BFC"/>
    <w:rsid w:val="0031546B"/>
    <w:rsid w:val="00326AD3"/>
    <w:rsid w:val="00326DC6"/>
    <w:rsid w:val="00332228"/>
    <w:rsid w:val="00333EA1"/>
    <w:rsid w:val="003361DB"/>
    <w:rsid w:val="003371C3"/>
    <w:rsid w:val="003417A2"/>
    <w:rsid w:val="0034766E"/>
    <w:rsid w:val="00350038"/>
    <w:rsid w:val="00356F4A"/>
    <w:rsid w:val="0036142C"/>
    <w:rsid w:val="0037228A"/>
    <w:rsid w:val="00373935"/>
    <w:rsid w:val="0037672B"/>
    <w:rsid w:val="00382866"/>
    <w:rsid w:val="0038765B"/>
    <w:rsid w:val="00390CEB"/>
    <w:rsid w:val="00391383"/>
    <w:rsid w:val="0039247E"/>
    <w:rsid w:val="00393CC5"/>
    <w:rsid w:val="00396C3B"/>
    <w:rsid w:val="003A236A"/>
    <w:rsid w:val="003A2AB4"/>
    <w:rsid w:val="003B0146"/>
    <w:rsid w:val="003B0C79"/>
    <w:rsid w:val="003B3849"/>
    <w:rsid w:val="003B5FDB"/>
    <w:rsid w:val="003B6FC4"/>
    <w:rsid w:val="003B744C"/>
    <w:rsid w:val="003C14BA"/>
    <w:rsid w:val="003C28B1"/>
    <w:rsid w:val="003C3A9A"/>
    <w:rsid w:val="003C3EE2"/>
    <w:rsid w:val="003C76FB"/>
    <w:rsid w:val="003D43C0"/>
    <w:rsid w:val="003D7EAD"/>
    <w:rsid w:val="003E1BDF"/>
    <w:rsid w:val="003E1CC7"/>
    <w:rsid w:val="003F51B0"/>
    <w:rsid w:val="003F5F53"/>
    <w:rsid w:val="0040140D"/>
    <w:rsid w:val="00405714"/>
    <w:rsid w:val="00412B07"/>
    <w:rsid w:val="00427F19"/>
    <w:rsid w:val="004305C4"/>
    <w:rsid w:val="00430967"/>
    <w:rsid w:val="0043131A"/>
    <w:rsid w:val="00452C63"/>
    <w:rsid w:val="004544E1"/>
    <w:rsid w:val="00455315"/>
    <w:rsid w:val="0045644C"/>
    <w:rsid w:val="004605CE"/>
    <w:rsid w:val="004609F8"/>
    <w:rsid w:val="004624EF"/>
    <w:rsid w:val="0046274E"/>
    <w:rsid w:val="00473645"/>
    <w:rsid w:val="00475C3A"/>
    <w:rsid w:val="00483E09"/>
    <w:rsid w:val="00486811"/>
    <w:rsid w:val="00490615"/>
    <w:rsid w:val="00494D41"/>
    <w:rsid w:val="0049684A"/>
    <w:rsid w:val="004A4E1C"/>
    <w:rsid w:val="004B07B9"/>
    <w:rsid w:val="004B249B"/>
    <w:rsid w:val="004B44BF"/>
    <w:rsid w:val="004B46CE"/>
    <w:rsid w:val="004C116B"/>
    <w:rsid w:val="004C23B5"/>
    <w:rsid w:val="004D353D"/>
    <w:rsid w:val="004F5E44"/>
    <w:rsid w:val="005209C3"/>
    <w:rsid w:val="00524A4E"/>
    <w:rsid w:val="00532509"/>
    <w:rsid w:val="005376A8"/>
    <w:rsid w:val="005432F9"/>
    <w:rsid w:val="005457F6"/>
    <w:rsid w:val="00546ACD"/>
    <w:rsid w:val="005579D2"/>
    <w:rsid w:val="00560199"/>
    <w:rsid w:val="0056596F"/>
    <w:rsid w:val="005661A2"/>
    <w:rsid w:val="0056709B"/>
    <w:rsid w:val="0057055A"/>
    <w:rsid w:val="0058558D"/>
    <w:rsid w:val="0058790E"/>
    <w:rsid w:val="00590025"/>
    <w:rsid w:val="00590489"/>
    <w:rsid w:val="0059179C"/>
    <w:rsid w:val="00591986"/>
    <w:rsid w:val="005921A1"/>
    <w:rsid w:val="005A219C"/>
    <w:rsid w:val="005A30BB"/>
    <w:rsid w:val="005B50FC"/>
    <w:rsid w:val="005C3203"/>
    <w:rsid w:val="005C4FD7"/>
    <w:rsid w:val="005D24CB"/>
    <w:rsid w:val="005D2E87"/>
    <w:rsid w:val="005D46F9"/>
    <w:rsid w:val="005D4F9E"/>
    <w:rsid w:val="005D7B07"/>
    <w:rsid w:val="005E047C"/>
    <w:rsid w:val="005F08D2"/>
    <w:rsid w:val="005F24C0"/>
    <w:rsid w:val="005F429B"/>
    <w:rsid w:val="005F4E94"/>
    <w:rsid w:val="005F61A0"/>
    <w:rsid w:val="00601D7D"/>
    <w:rsid w:val="00613976"/>
    <w:rsid w:val="00613D65"/>
    <w:rsid w:val="00622726"/>
    <w:rsid w:val="00624F3E"/>
    <w:rsid w:val="006269CB"/>
    <w:rsid w:val="0062732B"/>
    <w:rsid w:val="006311AD"/>
    <w:rsid w:val="006327DD"/>
    <w:rsid w:val="00632BF0"/>
    <w:rsid w:val="006360A5"/>
    <w:rsid w:val="00646365"/>
    <w:rsid w:val="00646A3E"/>
    <w:rsid w:val="00652A47"/>
    <w:rsid w:val="00652AF7"/>
    <w:rsid w:val="00655144"/>
    <w:rsid w:val="0065750B"/>
    <w:rsid w:val="00660F24"/>
    <w:rsid w:val="00665091"/>
    <w:rsid w:val="006769BA"/>
    <w:rsid w:val="00681DEC"/>
    <w:rsid w:val="00685068"/>
    <w:rsid w:val="006904AF"/>
    <w:rsid w:val="00695B10"/>
    <w:rsid w:val="006A0696"/>
    <w:rsid w:val="006A3314"/>
    <w:rsid w:val="006B444A"/>
    <w:rsid w:val="006B5D16"/>
    <w:rsid w:val="006B7A0C"/>
    <w:rsid w:val="006C5123"/>
    <w:rsid w:val="006C666A"/>
    <w:rsid w:val="006D1472"/>
    <w:rsid w:val="006D3629"/>
    <w:rsid w:val="006E4566"/>
    <w:rsid w:val="006E570A"/>
    <w:rsid w:val="006E758B"/>
    <w:rsid w:val="006E7F32"/>
    <w:rsid w:val="006F0802"/>
    <w:rsid w:val="006F1765"/>
    <w:rsid w:val="00700BBB"/>
    <w:rsid w:val="007030C0"/>
    <w:rsid w:val="007063AC"/>
    <w:rsid w:val="00713680"/>
    <w:rsid w:val="0071410E"/>
    <w:rsid w:val="00714124"/>
    <w:rsid w:val="00721BF1"/>
    <w:rsid w:val="00722EE4"/>
    <w:rsid w:val="00730EE4"/>
    <w:rsid w:val="007439D2"/>
    <w:rsid w:val="00743C0F"/>
    <w:rsid w:val="00746E89"/>
    <w:rsid w:val="007517D3"/>
    <w:rsid w:val="00762713"/>
    <w:rsid w:val="0076473A"/>
    <w:rsid w:val="00765066"/>
    <w:rsid w:val="00765106"/>
    <w:rsid w:val="007652C8"/>
    <w:rsid w:val="00767D69"/>
    <w:rsid w:val="007831CE"/>
    <w:rsid w:val="00783992"/>
    <w:rsid w:val="00783D35"/>
    <w:rsid w:val="00784DD2"/>
    <w:rsid w:val="00786343"/>
    <w:rsid w:val="007954EE"/>
    <w:rsid w:val="00795A2B"/>
    <w:rsid w:val="0079631C"/>
    <w:rsid w:val="0079738E"/>
    <w:rsid w:val="007A14C3"/>
    <w:rsid w:val="007A39E8"/>
    <w:rsid w:val="007A664F"/>
    <w:rsid w:val="007B3E42"/>
    <w:rsid w:val="007B6884"/>
    <w:rsid w:val="007C02C6"/>
    <w:rsid w:val="007C1678"/>
    <w:rsid w:val="007C48C5"/>
    <w:rsid w:val="007C788E"/>
    <w:rsid w:val="007C78D5"/>
    <w:rsid w:val="007D3980"/>
    <w:rsid w:val="007D4281"/>
    <w:rsid w:val="007D5CD8"/>
    <w:rsid w:val="007E004E"/>
    <w:rsid w:val="007E074E"/>
    <w:rsid w:val="007E1082"/>
    <w:rsid w:val="007E4677"/>
    <w:rsid w:val="007E5B2C"/>
    <w:rsid w:val="007E7735"/>
    <w:rsid w:val="007E7999"/>
    <w:rsid w:val="008000B4"/>
    <w:rsid w:val="00801FF0"/>
    <w:rsid w:val="00803BEE"/>
    <w:rsid w:val="00810A5F"/>
    <w:rsid w:val="0081701E"/>
    <w:rsid w:val="00817F31"/>
    <w:rsid w:val="00820C6A"/>
    <w:rsid w:val="00822768"/>
    <w:rsid w:val="00822E7C"/>
    <w:rsid w:val="008257DF"/>
    <w:rsid w:val="00833557"/>
    <w:rsid w:val="008349C7"/>
    <w:rsid w:val="00837A64"/>
    <w:rsid w:val="00843D8A"/>
    <w:rsid w:val="00846132"/>
    <w:rsid w:val="00847B9B"/>
    <w:rsid w:val="00852271"/>
    <w:rsid w:val="00854A44"/>
    <w:rsid w:val="00855398"/>
    <w:rsid w:val="00861529"/>
    <w:rsid w:val="00863E7D"/>
    <w:rsid w:val="00864716"/>
    <w:rsid w:val="008649FA"/>
    <w:rsid w:val="00865842"/>
    <w:rsid w:val="008663FD"/>
    <w:rsid w:val="00873E6B"/>
    <w:rsid w:val="0087411C"/>
    <w:rsid w:val="008772E2"/>
    <w:rsid w:val="00886321"/>
    <w:rsid w:val="008931CC"/>
    <w:rsid w:val="00893724"/>
    <w:rsid w:val="008979FF"/>
    <w:rsid w:val="008A0423"/>
    <w:rsid w:val="008A09AF"/>
    <w:rsid w:val="008A76DD"/>
    <w:rsid w:val="008B0F66"/>
    <w:rsid w:val="008B40B9"/>
    <w:rsid w:val="008C16AE"/>
    <w:rsid w:val="008C21F0"/>
    <w:rsid w:val="008C7BC8"/>
    <w:rsid w:val="008D353F"/>
    <w:rsid w:val="008D5765"/>
    <w:rsid w:val="008D58E2"/>
    <w:rsid w:val="008D6F96"/>
    <w:rsid w:val="008E7190"/>
    <w:rsid w:val="008E7552"/>
    <w:rsid w:val="008F0078"/>
    <w:rsid w:val="008F1AA4"/>
    <w:rsid w:val="008F4B0B"/>
    <w:rsid w:val="008F4EC8"/>
    <w:rsid w:val="008F6DEB"/>
    <w:rsid w:val="008F72EB"/>
    <w:rsid w:val="008F73FB"/>
    <w:rsid w:val="00910C32"/>
    <w:rsid w:val="00912523"/>
    <w:rsid w:val="00913C9A"/>
    <w:rsid w:val="009164EE"/>
    <w:rsid w:val="009229F5"/>
    <w:rsid w:val="00922EA4"/>
    <w:rsid w:val="0092462F"/>
    <w:rsid w:val="00924D31"/>
    <w:rsid w:val="00933703"/>
    <w:rsid w:val="00935642"/>
    <w:rsid w:val="0094179D"/>
    <w:rsid w:val="00946D1C"/>
    <w:rsid w:val="0095370C"/>
    <w:rsid w:val="00957B37"/>
    <w:rsid w:val="0096551B"/>
    <w:rsid w:val="009665F3"/>
    <w:rsid w:val="0096760D"/>
    <w:rsid w:val="009725E5"/>
    <w:rsid w:val="00974440"/>
    <w:rsid w:val="009762CB"/>
    <w:rsid w:val="00994907"/>
    <w:rsid w:val="00994CFE"/>
    <w:rsid w:val="009A062D"/>
    <w:rsid w:val="009A0705"/>
    <w:rsid w:val="009A0DFE"/>
    <w:rsid w:val="009B2C3C"/>
    <w:rsid w:val="009B3B65"/>
    <w:rsid w:val="009B6613"/>
    <w:rsid w:val="009C22A0"/>
    <w:rsid w:val="009C25F2"/>
    <w:rsid w:val="009C3630"/>
    <w:rsid w:val="009D14F0"/>
    <w:rsid w:val="009D3D68"/>
    <w:rsid w:val="009D68DA"/>
    <w:rsid w:val="009E27F6"/>
    <w:rsid w:val="009E5BEF"/>
    <w:rsid w:val="009F2B3A"/>
    <w:rsid w:val="009F30BC"/>
    <w:rsid w:val="009F4A5D"/>
    <w:rsid w:val="009F67D7"/>
    <w:rsid w:val="009F6A94"/>
    <w:rsid w:val="00A0155E"/>
    <w:rsid w:val="00A02110"/>
    <w:rsid w:val="00A0257D"/>
    <w:rsid w:val="00A02945"/>
    <w:rsid w:val="00A04BE4"/>
    <w:rsid w:val="00A07147"/>
    <w:rsid w:val="00A11BEC"/>
    <w:rsid w:val="00A12C7C"/>
    <w:rsid w:val="00A20009"/>
    <w:rsid w:val="00A2292C"/>
    <w:rsid w:val="00A22EE7"/>
    <w:rsid w:val="00A2607F"/>
    <w:rsid w:val="00A3185C"/>
    <w:rsid w:val="00A34E7E"/>
    <w:rsid w:val="00A36206"/>
    <w:rsid w:val="00A37856"/>
    <w:rsid w:val="00A437D4"/>
    <w:rsid w:val="00A44AD4"/>
    <w:rsid w:val="00A47B19"/>
    <w:rsid w:val="00A47B4E"/>
    <w:rsid w:val="00A529FE"/>
    <w:rsid w:val="00A57CB1"/>
    <w:rsid w:val="00A63A9B"/>
    <w:rsid w:val="00A712DD"/>
    <w:rsid w:val="00A74426"/>
    <w:rsid w:val="00A80E42"/>
    <w:rsid w:val="00A96800"/>
    <w:rsid w:val="00AA0C43"/>
    <w:rsid w:val="00AA1BB3"/>
    <w:rsid w:val="00AA4B91"/>
    <w:rsid w:val="00AA5A6D"/>
    <w:rsid w:val="00AA7A32"/>
    <w:rsid w:val="00AB082A"/>
    <w:rsid w:val="00AB1A86"/>
    <w:rsid w:val="00AB238E"/>
    <w:rsid w:val="00AB2FC0"/>
    <w:rsid w:val="00AB47E6"/>
    <w:rsid w:val="00AB7A8C"/>
    <w:rsid w:val="00AC2A9B"/>
    <w:rsid w:val="00AC336A"/>
    <w:rsid w:val="00AC33F7"/>
    <w:rsid w:val="00AC3A03"/>
    <w:rsid w:val="00AD32B5"/>
    <w:rsid w:val="00AD4926"/>
    <w:rsid w:val="00AD521D"/>
    <w:rsid w:val="00AD66E6"/>
    <w:rsid w:val="00AE5493"/>
    <w:rsid w:val="00AE70B8"/>
    <w:rsid w:val="00AF0D7D"/>
    <w:rsid w:val="00AF1189"/>
    <w:rsid w:val="00AF6D56"/>
    <w:rsid w:val="00B03912"/>
    <w:rsid w:val="00B059AA"/>
    <w:rsid w:val="00B1560A"/>
    <w:rsid w:val="00B17096"/>
    <w:rsid w:val="00B178DD"/>
    <w:rsid w:val="00B222D8"/>
    <w:rsid w:val="00B228EB"/>
    <w:rsid w:val="00B231D6"/>
    <w:rsid w:val="00B23503"/>
    <w:rsid w:val="00B24F87"/>
    <w:rsid w:val="00B30B19"/>
    <w:rsid w:val="00B31AFC"/>
    <w:rsid w:val="00B363F5"/>
    <w:rsid w:val="00B41B29"/>
    <w:rsid w:val="00B42D1E"/>
    <w:rsid w:val="00B42FE0"/>
    <w:rsid w:val="00B53241"/>
    <w:rsid w:val="00B5521E"/>
    <w:rsid w:val="00B565E5"/>
    <w:rsid w:val="00B57DE6"/>
    <w:rsid w:val="00B60F62"/>
    <w:rsid w:val="00B61B8C"/>
    <w:rsid w:val="00B63B02"/>
    <w:rsid w:val="00B7384F"/>
    <w:rsid w:val="00B77835"/>
    <w:rsid w:val="00B806E7"/>
    <w:rsid w:val="00B80931"/>
    <w:rsid w:val="00B82DC4"/>
    <w:rsid w:val="00B82ECA"/>
    <w:rsid w:val="00B83969"/>
    <w:rsid w:val="00B9044E"/>
    <w:rsid w:val="00BA18A1"/>
    <w:rsid w:val="00BA218E"/>
    <w:rsid w:val="00BA4C94"/>
    <w:rsid w:val="00BB0FAF"/>
    <w:rsid w:val="00BC2985"/>
    <w:rsid w:val="00BC458B"/>
    <w:rsid w:val="00BC524A"/>
    <w:rsid w:val="00BD0053"/>
    <w:rsid w:val="00BD1811"/>
    <w:rsid w:val="00BD3C12"/>
    <w:rsid w:val="00BD5029"/>
    <w:rsid w:val="00BD5086"/>
    <w:rsid w:val="00BD573D"/>
    <w:rsid w:val="00BE1978"/>
    <w:rsid w:val="00BE1AB9"/>
    <w:rsid w:val="00BE64F1"/>
    <w:rsid w:val="00BF0F5B"/>
    <w:rsid w:val="00BF7D82"/>
    <w:rsid w:val="00C00A2A"/>
    <w:rsid w:val="00C03A91"/>
    <w:rsid w:val="00C0437B"/>
    <w:rsid w:val="00C0641C"/>
    <w:rsid w:val="00C111A6"/>
    <w:rsid w:val="00C23DCA"/>
    <w:rsid w:val="00C274B8"/>
    <w:rsid w:val="00C348A8"/>
    <w:rsid w:val="00C41160"/>
    <w:rsid w:val="00C4117A"/>
    <w:rsid w:val="00C459E5"/>
    <w:rsid w:val="00C47DCF"/>
    <w:rsid w:val="00C505EE"/>
    <w:rsid w:val="00C63E00"/>
    <w:rsid w:val="00C66EF5"/>
    <w:rsid w:val="00C719FD"/>
    <w:rsid w:val="00C80D86"/>
    <w:rsid w:val="00C86D0A"/>
    <w:rsid w:val="00C93A85"/>
    <w:rsid w:val="00CA19C0"/>
    <w:rsid w:val="00CB3AFA"/>
    <w:rsid w:val="00CB7A79"/>
    <w:rsid w:val="00CC3BA3"/>
    <w:rsid w:val="00CD350B"/>
    <w:rsid w:val="00CD5424"/>
    <w:rsid w:val="00CE2CC0"/>
    <w:rsid w:val="00CE4B9F"/>
    <w:rsid w:val="00CE5ADB"/>
    <w:rsid w:val="00CF214D"/>
    <w:rsid w:val="00CF53F7"/>
    <w:rsid w:val="00CF575D"/>
    <w:rsid w:val="00CF7A4A"/>
    <w:rsid w:val="00D01134"/>
    <w:rsid w:val="00D074FE"/>
    <w:rsid w:val="00D132E0"/>
    <w:rsid w:val="00D14715"/>
    <w:rsid w:val="00D20739"/>
    <w:rsid w:val="00D23352"/>
    <w:rsid w:val="00D24C2F"/>
    <w:rsid w:val="00D27E64"/>
    <w:rsid w:val="00D3141A"/>
    <w:rsid w:val="00D375DC"/>
    <w:rsid w:val="00D378A4"/>
    <w:rsid w:val="00D37B25"/>
    <w:rsid w:val="00D4080F"/>
    <w:rsid w:val="00D44555"/>
    <w:rsid w:val="00D46252"/>
    <w:rsid w:val="00D523C9"/>
    <w:rsid w:val="00D525DF"/>
    <w:rsid w:val="00D52E6E"/>
    <w:rsid w:val="00D54768"/>
    <w:rsid w:val="00D6043D"/>
    <w:rsid w:val="00D6319E"/>
    <w:rsid w:val="00D827A5"/>
    <w:rsid w:val="00D83200"/>
    <w:rsid w:val="00D84D97"/>
    <w:rsid w:val="00D86018"/>
    <w:rsid w:val="00D93F13"/>
    <w:rsid w:val="00D9784D"/>
    <w:rsid w:val="00D97F30"/>
    <w:rsid w:val="00DA2C1D"/>
    <w:rsid w:val="00DA4136"/>
    <w:rsid w:val="00DA7E2D"/>
    <w:rsid w:val="00DB003A"/>
    <w:rsid w:val="00DB13C5"/>
    <w:rsid w:val="00DB5FD0"/>
    <w:rsid w:val="00DB6245"/>
    <w:rsid w:val="00DB74F9"/>
    <w:rsid w:val="00DC0771"/>
    <w:rsid w:val="00DC2496"/>
    <w:rsid w:val="00DC3C8A"/>
    <w:rsid w:val="00DC734D"/>
    <w:rsid w:val="00DC7870"/>
    <w:rsid w:val="00DD2EE0"/>
    <w:rsid w:val="00DD34D0"/>
    <w:rsid w:val="00DD486B"/>
    <w:rsid w:val="00DE00FE"/>
    <w:rsid w:val="00DE34CA"/>
    <w:rsid w:val="00DE6A2B"/>
    <w:rsid w:val="00DF0EC9"/>
    <w:rsid w:val="00DF46C5"/>
    <w:rsid w:val="00E011A7"/>
    <w:rsid w:val="00E02C5F"/>
    <w:rsid w:val="00E04968"/>
    <w:rsid w:val="00E06313"/>
    <w:rsid w:val="00E10820"/>
    <w:rsid w:val="00E17560"/>
    <w:rsid w:val="00E17971"/>
    <w:rsid w:val="00E20E2D"/>
    <w:rsid w:val="00E22C1C"/>
    <w:rsid w:val="00E236A4"/>
    <w:rsid w:val="00E328A3"/>
    <w:rsid w:val="00E36895"/>
    <w:rsid w:val="00E37BDF"/>
    <w:rsid w:val="00E407D2"/>
    <w:rsid w:val="00E453D3"/>
    <w:rsid w:val="00E50E70"/>
    <w:rsid w:val="00E5294A"/>
    <w:rsid w:val="00E5352D"/>
    <w:rsid w:val="00E538C2"/>
    <w:rsid w:val="00E61B4D"/>
    <w:rsid w:val="00E621F9"/>
    <w:rsid w:val="00E62CF8"/>
    <w:rsid w:val="00E70ACA"/>
    <w:rsid w:val="00E74DB0"/>
    <w:rsid w:val="00E7741F"/>
    <w:rsid w:val="00E8101C"/>
    <w:rsid w:val="00E834ED"/>
    <w:rsid w:val="00E843D6"/>
    <w:rsid w:val="00E86987"/>
    <w:rsid w:val="00E87F5F"/>
    <w:rsid w:val="00E9141A"/>
    <w:rsid w:val="00E914D0"/>
    <w:rsid w:val="00EA29FC"/>
    <w:rsid w:val="00EA6C75"/>
    <w:rsid w:val="00EA7640"/>
    <w:rsid w:val="00EB3DD3"/>
    <w:rsid w:val="00EB4A8E"/>
    <w:rsid w:val="00EB6690"/>
    <w:rsid w:val="00EB7D6E"/>
    <w:rsid w:val="00EC2134"/>
    <w:rsid w:val="00EC51A5"/>
    <w:rsid w:val="00ED61D4"/>
    <w:rsid w:val="00ED74D9"/>
    <w:rsid w:val="00EE23F3"/>
    <w:rsid w:val="00EE2C74"/>
    <w:rsid w:val="00EE3CCD"/>
    <w:rsid w:val="00EE6317"/>
    <w:rsid w:val="00EE7881"/>
    <w:rsid w:val="00EF41C3"/>
    <w:rsid w:val="00F0013E"/>
    <w:rsid w:val="00F06C7C"/>
    <w:rsid w:val="00F13466"/>
    <w:rsid w:val="00F1462A"/>
    <w:rsid w:val="00F17B93"/>
    <w:rsid w:val="00F27670"/>
    <w:rsid w:val="00F3039E"/>
    <w:rsid w:val="00F30B67"/>
    <w:rsid w:val="00F340B1"/>
    <w:rsid w:val="00F348D7"/>
    <w:rsid w:val="00F51423"/>
    <w:rsid w:val="00F52456"/>
    <w:rsid w:val="00F535F1"/>
    <w:rsid w:val="00F53CC9"/>
    <w:rsid w:val="00F60F73"/>
    <w:rsid w:val="00F61EF2"/>
    <w:rsid w:val="00F624A9"/>
    <w:rsid w:val="00F6502C"/>
    <w:rsid w:val="00F67ABC"/>
    <w:rsid w:val="00F75F16"/>
    <w:rsid w:val="00F81C5E"/>
    <w:rsid w:val="00F84AF6"/>
    <w:rsid w:val="00F85CBB"/>
    <w:rsid w:val="00F8795F"/>
    <w:rsid w:val="00F92D4B"/>
    <w:rsid w:val="00F94C11"/>
    <w:rsid w:val="00F94F65"/>
    <w:rsid w:val="00F954E5"/>
    <w:rsid w:val="00F96DE7"/>
    <w:rsid w:val="00F9797B"/>
    <w:rsid w:val="00FA0A9F"/>
    <w:rsid w:val="00FA13E9"/>
    <w:rsid w:val="00FA38C4"/>
    <w:rsid w:val="00FA48AD"/>
    <w:rsid w:val="00FA4950"/>
    <w:rsid w:val="00FA659A"/>
    <w:rsid w:val="00FA6B35"/>
    <w:rsid w:val="00FB2939"/>
    <w:rsid w:val="00FB30D4"/>
    <w:rsid w:val="00FB6AEF"/>
    <w:rsid w:val="00FB798B"/>
    <w:rsid w:val="00FC177F"/>
    <w:rsid w:val="00FC6AA7"/>
    <w:rsid w:val="00FD54E4"/>
    <w:rsid w:val="00FD680E"/>
    <w:rsid w:val="00FD7912"/>
    <w:rsid w:val="00FE15DE"/>
    <w:rsid w:val="00FE2EBC"/>
    <w:rsid w:val="00FE3052"/>
    <w:rsid w:val="00FE6FD3"/>
    <w:rsid w:val="00FE77DE"/>
    <w:rsid w:val="00FF00B7"/>
    <w:rsid w:val="00FF2BC9"/>
    <w:rsid w:val="00FF7651"/>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A95C"/>
  <w15:docId w15:val="{B5AFE376-5A4C-8245-8EBA-557407E6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219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2E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ECA"/>
    <w:rPr>
      <w:rFonts w:ascii="Tahoma" w:hAnsi="Tahoma" w:cs="Tahoma"/>
      <w:sz w:val="16"/>
      <w:szCs w:val="16"/>
    </w:rPr>
  </w:style>
  <w:style w:type="paragraph" w:styleId="a6">
    <w:name w:val="header"/>
    <w:basedOn w:val="a"/>
    <w:link w:val="a7"/>
    <w:uiPriority w:val="99"/>
    <w:unhideWhenUsed/>
    <w:rsid w:val="00AB47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47E6"/>
  </w:style>
  <w:style w:type="paragraph" w:styleId="a8">
    <w:name w:val="footer"/>
    <w:basedOn w:val="a"/>
    <w:link w:val="a9"/>
    <w:uiPriority w:val="99"/>
    <w:unhideWhenUsed/>
    <w:rsid w:val="00AB47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47E6"/>
  </w:style>
  <w:style w:type="character" w:customStyle="1" w:styleId="markedcontent">
    <w:name w:val="markedcontent"/>
    <w:basedOn w:val="a0"/>
    <w:rsid w:val="00847B9B"/>
  </w:style>
  <w:style w:type="character" w:styleId="aa">
    <w:name w:val="Hyperlink"/>
    <w:basedOn w:val="a0"/>
    <w:uiPriority w:val="99"/>
    <w:unhideWhenUsed/>
    <w:rsid w:val="00946D1C"/>
    <w:rPr>
      <w:color w:val="0000FF" w:themeColor="hyperlink"/>
      <w:u w:val="single"/>
    </w:rPr>
  </w:style>
  <w:style w:type="character" w:customStyle="1" w:styleId="UnresolvedMention">
    <w:name w:val="Unresolved Mention"/>
    <w:basedOn w:val="a0"/>
    <w:uiPriority w:val="99"/>
    <w:semiHidden/>
    <w:unhideWhenUsed/>
    <w:rsid w:val="00946D1C"/>
    <w:rPr>
      <w:color w:val="605E5C"/>
      <w:shd w:val="clear" w:color="auto" w:fill="E1DFDD"/>
    </w:rPr>
  </w:style>
  <w:style w:type="paragraph" w:styleId="ab">
    <w:name w:val="No Spacing"/>
    <w:qFormat/>
    <w:rsid w:val="0094179D"/>
    <w:pPr>
      <w:spacing w:after="0" w:line="240" w:lineRule="auto"/>
    </w:pPr>
    <w:rPr>
      <w:rFonts w:ascii="Times New Roman" w:hAnsi="Times New Roman"/>
      <w:sz w:val="28"/>
      <w:lang w:val="uk-UA"/>
    </w:rPr>
  </w:style>
  <w:style w:type="character" w:styleId="ac">
    <w:name w:val="Placeholder Text"/>
    <w:basedOn w:val="a0"/>
    <w:uiPriority w:val="99"/>
    <w:semiHidden/>
    <w:rsid w:val="00287964"/>
    <w:rPr>
      <w:color w:val="808080"/>
    </w:rPr>
  </w:style>
  <w:style w:type="paragraph" w:styleId="ad">
    <w:name w:val="List Paragraph"/>
    <w:basedOn w:val="a"/>
    <w:uiPriority w:val="34"/>
    <w:qFormat/>
    <w:rsid w:val="00DC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01889">
      <w:bodyDiv w:val="1"/>
      <w:marLeft w:val="0"/>
      <w:marRight w:val="0"/>
      <w:marTop w:val="0"/>
      <w:marBottom w:val="0"/>
      <w:divBdr>
        <w:top w:val="none" w:sz="0" w:space="0" w:color="auto"/>
        <w:left w:val="none" w:sz="0" w:space="0" w:color="auto"/>
        <w:bottom w:val="none" w:sz="0" w:space="0" w:color="auto"/>
        <w:right w:val="none" w:sz="0" w:space="0" w:color="auto"/>
      </w:divBdr>
      <w:divsChild>
        <w:div w:id="94525565">
          <w:marLeft w:val="0"/>
          <w:marRight w:val="0"/>
          <w:marTop w:val="0"/>
          <w:marBottom w:val="0"/>
          <w:divBdr>
            <w:top w:val="none" w:sz="0" w:space="0" w:color="auto"/>
            <w:left w:val="none" w:sz="0" w:space="0" w:color="auto"/>
            <w:bottom w:val="none" w:sz="0" w:space="0" w:color="auto"/>
            <w:right w:val="none" w:sz="0" w:space="0" w:color="auto"/>
          </w:divBdr>
          <w:divsChild>
            <w:div w:id="1214464345">
              <w:marLeft w:val="0"/>
              <w:marRight w:val="0"/>
              <w:marTop w:val="0"/>
              <w:marBottom w:val="0"/>
              <w:divBdr>
                <w:top w:val="none" w:sz="0" w:space="0" w:color="auto"/>
                <w:left w:val="none" w:sz="0" w:space="0" w:color="auto"/>
                <w:bottom w:val="none" w:sz="0" w:space="0" w:color="auto"/>
                <w:right w:val="none" w:sz="0" w:space="0" w:color="auto"/>
              </w:divBdr>
              <w:divsChild>
                <w:div w:id="709887832">
                  <w:marLeft w:val="0"/>
                  <w:marRight w:val="0"/>
                  <w:marTop w:val="0"/>
                  <w:marBottom w:val="0"/>
                  <w:divBdr>
                    <w:top w:val="none" w:sz="0" w:space="0" w:color="auto"/>
                    <w:left w:val="none" w:sz="0" w:space="0" w:color="auto"/>
                    <w:bottom w:val="none" w:sz="0" w:space="0" w:color="auto"/>
                    <w:right w:val="none" w:sz="0" w:space="0" w:color="auto"/>
                  </w:divBdr>
                  <w:divsChild>
                    <w:div w:id="1704819023">
                      <w:marLeft w:val="0"/>
                      <w:marRight w:val="0"/>
                      <w:marTop w:val="0"/>
                      <w:marBottom w:val="120"/>
                      <w:divBdr>
                        <w:top w:val="none" w:sz="0" w:space="0" w:color="auto"/>
                        <w:left w:val="none" w:sz="0" w:space="0" w:color="auto"/>
                        <w:bottom w:val="none" w:sz="0" w:space="0" w:color="auto"/>
                        <w:right w:val="none" w:sz="0" w:space="0" w:color="auto"/>
                      </w:divBdr>
                    </w:div>
                    <w:div w:id="1453400598">
                      <w:marLeft w:val="0"/>
                      <w:marRight w:val="0"/>
                      <w:marTop w:val="0"/>
                      <w:marBottom w:val="0"/>
                      <w:divBdr>
                        <w:top w:val="none" w:sz="0" w:space="0" w:color="auto"/>
                        <w:left w:val="none" w:sz="0" w:space="0" w:color="auto"/>
                        <w:bottom w:val="none" w:sz="0" w:space="0" w:color="auto"/>
                        <w:right w:val="none" w:sz="0" w:space="0" w:color="auto"/>
                      </w:divBdr>
                      <w:divsChild>
                        <w:div w:id="341512505">
                          <w:marLeft w:val="0"/>
                          <w:marRight w:val="0"/>
                          <w:marTop w:val="0"/>
                          <w:marBottom w:val="0"/>
                          <w:divBdr>
                            <w:top w:val="none" w:sz="0" w:space="0" w:color="auto"/>
                            <w:left w:val="none" w:sz="0" w:space="0" w:color="auto"/>
                            <w:bottom w:val="none" w:sz="0" w:space="0" w:color="auto"/>
                            <w:right w:val="none" w:sz="0" w:space="0" w:color="auto"/>
                          </w:divBdr>
                          <w:divsChild>
                            <w:div w:id="1965888247">
                              <w:marLeft w:val="0"/>
                              <w:marRight w:val="0"/>
                              <w:marTop w:val="0"/>
                              <w:marBottom w:val="0"/>
                              <w:divBdr>
                                <w:top w:val="none" w:sz="0" w:space="0" w:color="auto"/>
                                <w:left w:val="none" w:sz="0" w:space="0" w:color="auto"/>
                                <w:bottom w:val="none" w:sz="0" w:space="0" w:color="auto"/>
                                <w:right w:val="none" w:sz="0" w:space="0" w:color="auto"/>
                              </w:divBdr>
                            </w:div>
                          </w:divsChild>
                        </w:div>
                        <w:div w:id="1016080636">
                          <w:marLeft w:val="0"/>
                          <w:marRight w:val="0"/>
                          <w:marTop w:val="0"/>
                          <w:marBottom w:val="0"/>
                          <w:divBdr>
                            <w:top w:val="none" w:sz="0" w:space="0" w:color="auto"/>
                            <w:left w:val="none" w:sz="0" w:space="0" w:color="auto"/>
                            <w:bottom w:val="none" w:sz="0" w:space="0" w:color="auto"/>
                            <w:right w:val="none" w:sz="0" w:space="0" w:color="auto"/>
                          </w:divBdr>
                          <w:divsChild>
                            <w:div w:id="11711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pluginfile.php?file=/857614/mod_resource/content/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yberleninka.ru/article/n/sovershenstvovanie-spetsialnoy-fizicheskoy-podgotovki-dzyudoistov-s-primeneniem-igry-v-regbi/viewer" TargetMode="External"/><Relationship Id="rId4" Type="http://schemas.openxmlformats.org/officeDocument/2006/relationships/settings" Target="settings.xml"/><Relationship Id="rId9" Type="http://schemas.openxmlformats.org/officeDocument/2006/relationships/hyperlink" Target="https://cyberleninka.ru/article/n/silovoy-funktsionalnyy-trening-v-metodike-fizicheskoy-podgotovki-dzyudoistov-15-17-let/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A757-E5B7-4C12-8A10-A545E7C5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72</Pages>
  <Words>17149</Words>
  <Characters>97753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Гестія</dc:creator>
  <cp:keywords/>
  <dc:description/>
  <cp:lastModifiedBy>Христя</cp:lastModifiedBy>
  <cp:revision>3</cp:revision>
  <dcterms:created xsi:type="dcterms:W3CDTF">2022-12-05T11:13:00Z</dcterms:created>
  <dcterms:modified xsi:type="dcterms:W3CDTF">2022-12-05T11:18:00Z</dcterms:modified>
</cp:coreProperties>
</file>