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9387" w14:textId="77777777" w:rsidR="00D4687A" w:rsidRPr="00AC4CC5" w:rsidRDefault="00D4687A" w:rsidP="00C562F7">
      <w:pPr>
        <w:tabs>
          <w:tab w:val="center" w:pos="4677"/>
          <w:tab w:val="left" w:pos="7387"/>
        </w:tabs>
        <w:rPr>
          <w:rFonts w:ascii="Times New Roman" w:hAnsi="Times New Roman" w:cs="Times New Roman"/>
          <w:b/>
          <w:sz w:val="28"/>
          <w:szCs w:val="28"/>
          <w:lang w:val="cs-CZ"/>
        </w:rPr>
      </w:pPr>
    </w:p>
    <w:p w14:paraId="020B90A4" w14:textId="77777777" w:rsidR="00D4687A" w:rsidRDefault="00D4687A" w:rsidP="006F4AE9">
      <w:pPr>
        <w:spacing w:after="0" w:line="360" w:lineRule="auto"/>
        <w:jc w:val="center"/>
        <w:rPr>
          <w:rFonts w:ascii="Times New Roman" w:hAnsi="Times New Roman"/>
          <w:sz w:val="28"/>
          <w:szCs w:val="28"/>
        </w:rPr>
      </w:pPr>
      <w:r>
        <w:rPr>
          <w:rFonts w:ascii="Times New Roman" w:hAnsi="Times New Roman"/>
          <w:sz w:val="28"/>
          <w:szCs w:val="28"/>
        </w:rPr>
        <w:t>МІНІСТЕРСТВО ОСВІТИ І НАУКИ УКРАЇНИ</w:t>
      </w:r>
    </w:p>
    <w:p w14:paraId="10B89AF4" w14:textId="77777777" w:rsidR="00D4687A" w:rsidRDefault="00D4687A" w:rsidP="00D4687A">
      <w:pPr>
        <w:spacing w:after="0" w:line="360" w:lineRule="auto"/>
        <w:jc w:val="center"/>
        <w:rPr>
          <w:rFonts w:ascii="Times New Roman" w:hAnsi="Times New Roman"/>
          <w:sz w:val="28"/>
          <w:szCs w:val="28"/>
        </w:rPr>
      </w:pPr>
      <w:r>
        <w:rPr>
          <w:rFonts w:ascii="Times New Roman" w:hAnsi="Times New Roman"/>
          <w:sz w:val="28"/>
          <w:szCs w:val="28"/>
        </w:rPr>
        <w:t>НАЦІОНАЛЬНИЙ УНІВЕРСИТЕТ ФІЗИЧНОГО ВИХОВАННЯ І СПОРТУ УКРАЇНИ</w:t>
      </w:r>
    </w:p>
    <w:p w14:paraId="151D3F0A" w14:textId="77777777" w:rsidR="00D4687A" w:rsidRDefault="00D4687A" w:rsidP="00D4687A">
      <w:pPr>
        <w:spacing w:after="0" w:line="360" w:lineRule="auto"/>
        <w:jc w:val="center"/>
        <w:rPr>
          <w:rFonts w:ascii="Times New Roman" w:hAnsi="Times New Roman"/>
          <w:sz w:val="28"/>
          <w:szCs w:val="28"/>
        </w:rPr>
      </w:pPr>
      <w:r>
        <w:rPr>
          <w:rFonts w:ascii="Times New Roman" w:hAnsi="Times New Roman"/>
          <w:sz w:val="28"/>
          <w:szCs w:val="28"/>
        </w:rPr>
        <w:t xml:space="preserve">КАФЕДРА </w:t>
      </w:r>
      <w:r w:rsidR="00F94FF1">
        <w:rPr>
          <w:rFonts w:ascii="Times New Roman" w:hAnsi="Times New Roman"/>
          <w:sz w:val="28"/>
          <w:szCs w:val="28"/>
          <w:lang w:val="uk-UA"/>
        </w:rPr>
        <w:t>КІНЕЗІОЛОГІЇ</w:t>
      </w:r>
      <w:r>
        <w:rPr>
          <w:rFonts w:ascii="Times New Roman" w:hAnsi="Times New Roman"/>
          <w:sz w:val="28"/>
          <w:szCs w:val="28"/>
        </w:rPr>
        <w:t xml:space="preserve"> ТА </w:t>
      </w:r>
      <w:r w:rsidR="00F94FF1">
        <w:rPr>
          <w:rFonts w:ascii="Times New Roman" w:hAnsi="Times New Roman"/>
          <w:sz w:val="28"/>
          <w:szCs w:val="28"/>
          <w:lang w:val="uk-UA"/>
        </w:rPr>
        <w:t>ФІЗКУЛЬТУРНО-</w:t>
      </w:r>
      <w:r>
        <w:rPr>
          <w:rFonts w:ascii="Times New Roman" w:hAnsi="Times New Roman"/>
          <w:sz w:val="28"/>
          <w:szCs w:val="28"/>
        </w:rPr>
        <w:t xml:space="preserve">СПОРТИВНОЇ </w:t>
      </w:r>
      <w:r w:rsidR="00F94FF1">
        <w:rPr>
          <w:rFonts w:ascii="Times New Roman" w:hAnsi="Times New Roman"/>
          <w:sz w:val="28"/>
          <w:szCs w:val="28"/>
          <w:lang w:val="uk-UA"/>
        </w:rPr>
        <w:t>РЕАБЛІТАЦ</w:t>
      </w:r>
      <w:r>
        <w:rPr>
          <w:rFonts w:ascii="Times New Roman" w:hAnsi="Times New Roman"/>
          <w:sz w:val="28"/>
          <w:szCs w:val="28"/>
        </w:rPr>
        <w:t>ІЇ</w:t>
      </w:r>
    </w:p>
    <w:p w14:paraId="1E081630" w14:textId="77777777" w:rsidR="00D4687A" w:rsidRPr="00582D19" w:rsidRDefault="00D4687A" w:rsidP="00582D19">
      <w:pPr>
        <w:spacing w:after="0" w:line="360" w:lineRule="auto"/>
        <w:rPr>
          <w:rFonts w:ascii="Times New Roman" w:hAnsi="Times New Roman"/>
          <w:sz w:val="28"/>
          <w:szCs w:val="28"/>
          <w:lang w:val="uk-UA"/>
        </w:rPr>
      </w:pPr>
    </w:p>
    <w:p w14:paraId="3747E1B7" w14:textId="77777777" w:rsidR="00D4687A" w:rsidRDefault="00D4687A" w:rsidP="00D4687A">
      <w:pPr>
        <w:spacing w:after="0" w:line="360" w:lineRule="auto"/>
        <w:jc w:val="center"/>
        <w:rPr>
          <w:rFonts w:ascii="Times New Roman" w:hAnsi="Times New Roman"/>
          <w:sz w:val="28"/>
          <w:szCs w:val="28"/>
        </w:rPr>
      </w:pPr>
    </w:p>
    <w:p w14:paraId="5BAAFEBF" w14:textId="77777777" w:rsidR="00D4687A" w:rsidRDefault="00D4687A" w:rsidP="00D4687A">
      <w:pPr>
        <w:spacing w:after="0" w:line="360" w:lineRule="auto"/>
        <w:jc w:val="center"/>
        <w:rPr>
          <w:rFonts w:ascii="Times New Roman" w:hAnsi="Times New Roman"/>
          <w:b/>
          <w:sz w:val="28"/>
          <w:szCs w:val="28"/>
        </w:rPr>
      </w:pPr>
      <w:r>
        <w:rPr>
          <w:rFonts w:ascii="Times New Roman" w:hAnsi="Times New Roman"/>
          <w:b/>
          <w:sz w:val="28"/>
          <w:szCs w:val="28"/>
        </w:rPr>
        <w:t xml:space="preserve">КВАЛІФІКАЦІЙНА РОБОТА </w:t>
      </w:r>
    </w:p>
    <w:p w14:paraId="49FBDA59" w14:textId="77777777" w:rsidR="00D4687A" w:rsidRDefault="00D4687A" w:rsidP="00D4687A">
      <w:pPr>
        <w:spacing w:after="0" w:line="360" w:lineRule="auto"/>
        <w:jc w:val="center"/>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здобуття</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ступеня</w:t>
      </w:r>
      <w:proofErr w:type="spellEnd"/>
      <w:r>
        <w:rPr>
          <w:rFonts w:ascii="Times New Roman" w:hAnsi="Times New Roman"/>
          <w:sz w:val="28"/>
          <w:szCs w:val="28"/>
        </w:rPr>
        <w:t xml:space="preserve"> </w:t>
      </w:r>
      <w:proofErr w:type="spellStart"/>
      <w:r>
        <w:rPr>
          <w:rFonts w:ascii="Times New Roman" w:hAnsi="Times New Roman"/>
          <w:sz w:val="28"/>
          <w:szCs w:val="28"/>
        </w:rPr>
        <w:t>магістра</w:t>
      </w:r>
      <w:proofErr w:type="spellEnd"/>
    </w:p>
    <w:p w14:paraId="5DF476ED" w14:textId="77777777" w:rsidR="00D4687A" w:rsidRDefault="00D4687A" w:rsidP="00D4687A">
      <w:pPr>
        <w:spacing w:after="0" w:line="360" w:lineRule="auto"/>
        <w:jc w:val="center"/>
        <w:rPr>
          <w:rFonts w:ascii="Times New Roman" w:hAnsi="Times New Roman"/>
          <w:sz w:val="28"/>
          <w:szCs w:val="28"/>
        </w:rPr>
      </w:pPr>
      <w:r>
        <w:rPr>
          <w:rFonts w:ascii="Times New Roman" w:hAnsi="Times New Roman"/>
          <w:sz w:val="28"/>
          <w:szCs w:val="28"/>
        </w:rPr>
        <w:t xml:space="preserve">за </w:t>
      </w:r>
      <w:proofErr w:type="spellStart"/>
      <w:r>
        <w:rPr>
          <w:rFonts w:ascii="Times New Roman" w:hAnsi="Times New Roman"/>
          <w:sz w:val="28"/>
          <w:szCs w:val="28"/>
        </w:rPr>
        <w:t>спеціальністю</w:t>
      </w:r>
      <w:proofErr w:type="spellEnd"/>
      <w:r>
        <w:rPr>
          <w:rFonts w:ascii="Times New Roman" w:hAnsi="Times New Roman"/>
          <w:sz w:val="28"/>
          <w:szCs w:val="28"/>
        </w:rPr>
        <w:t xml:space="preserve"> 017 </w:t>
      </w:r>
      <w:proofErr w:type="spellStart"/>
      <w:r>
        <w:rPr>
          <w:rFonts w:ascii="Times New Roman" w:hAnsi="Times New Roman"/>
          <w:sz w:val="28"/>
          <w:szCs w:val="28"/>
        </w:rPr>
        <w:t>Фізична</w:t>
      </w:r>
      <w:proofErr w:type="spellEnd"/>
      <w:r>
        <w:rPr>
          <w:rFonts w:ascii="Times New Roman" w:hAnsi="Times New Roman"/>
          <w:sz w:val="28"/>
          <w:szCs w:val="28"/>
        </w:rPr>
        <w:t xml:space="preserve"> культура і спорт </w:t>
      </w:r>
    </w:p>
    <w:p w14:paraId="06833FD6" w14:textId="77777777" w:rsidR="00D4687A" w:rsidRDefault="00D4687A" w:rsidP="00D4687A">
      <w:pPr>
        <w:spacing w:after="0" w:line="360" w:lineRule="auto"/>
        <w:jc w:val="center"/>
        <w:rPr>
          <w:rFonts w:ascii="Times New Roman" w:hAnsi="Times New Roman"/>
          <w:sz w:val="28"/>
          <w:szCs w:val="28"/>
        </w:rPr>
      </w:pPr>
      <w:proofErr w:type="spellStart"/>
      <w:r>
        <w:rPr>
          <w:rFonts w:ascii="Times New Roman" w:hAnsi="Times New Roman"/>
          <w:sz w:val="28"/>
          <w:szCs w:val="28"/>
        </w:rPr>
        <w:t>освітньою</w:t>
      </w:r>
      <w:proofErr w:type="spellEnd"/>
      <w:r>
        <w:rPr>
          <w:rFonts w:ascii="Times New Roman" w:hAnsi="Times New Roman"/>
          <w:sz w:val="28"/>
          <w:szCs w:val="28"/>
        </w:rPr>
        <w:t xml:space="preserve"> </w:t>
      </w:r>
      <w:proofErr w:type="spellStart"/>
      <w:r>
        <w:rPr>
          <w:rFonts w:ascii="Times New Roman" w:hAnsi="Times New Roman"/>
          <w:sz w:val="28"/>
          <w:szCs w:val="28"/>
        </w:rPr>
        <w:t>програмою</w:t>
      </w:r>
      <w:proofErr w:type="spellEnd"/>
      <w:r>
        <w:rPr>
          <w:rFonts w:ascii="Times New Roman" w:hAnsi="Times New Roman"/>
          <w:sz w:val="28"/>
          <w:szCs w:val="28"/>
        </w:rPr>
        <w:t xml:space="preserve"> «</w:t>
      </w:r>
      <w:proofErr w:type="spellStart"/>
      <w:r>
        <w:rPr>
          <w:rFonts w:ascii="Times New Roman" w:hAnsi="Times New Roman"/>
          <w:sz w:val="28"/>
          <w:szCs w:val="28"/>
        </w:rPr>
        <w:t>Фізкультурно</w:t>
      </w:r>
      <w:proofErr w:type="spellEnd"/>
      <w:r>
        <w:rPr>
          <w:rFonts w:ascii="Times New Roman" w:hAnsi="Times New Roman"/>
          <w:sz w:val="28"/>
          <w:szCs w:val="28"/>
        </w:rPr>
        <w:t xml:space="preserve">-спортивна </w:t>
      </w:r>
      <w:proofErr w:type="spellStart"/>
      <w:r>
        <w:rPr>
          <w:rFonts w:ascii="Times New Roman" w:hAnsi="Times New Roman"/>
          <w:sz w:val="28"/>
          <w:szCs w:val="28"/>
        </w:rPr>
        <w:t>реабілітація</w:t>
      </w:r>
      <w:proofErr w:type="spellEnd"/>
      <w:r>
        <w:rPr>
          <w:rFonts w:ascii="Times New Roman" w:hAnsi="Times New Roman"/>
          <w:sz w:val="28"/>
          <w:szCs w:val="28"/>
        </w:rPr>
        <w:t>»</w:t>
      </w:r>
    </w:p>
    <w:p w14:paraId="7434B122" w14:textId="77777777" w:rsidR="00D4687A" w:rsidRPr="00582D19" w:rsidRDefault="00D4687A" w:rsidP="00582D19">
      <w:pPr>
        <w:spacing w:after="0" w:line="360" w:lineRule="auto"/>
        <w:jc w:val="center"/>
        <w:rPr>
          <w:rFonts w:ascii="Times New Roman" w:hAnsi="Times New Roman" w:cs="Times New Roman"/>
          <w:b/>
          <w:sz w:val="28"/>
          <w:szCs w:val="28"/>
        </w:rPr>
      </w:pPr>
      <w:r>
        <w:rPr>
          <w:rFonts w:ascii="Times New Roman" w:hAnsi="Times New Roman"/>
          <w:sz w:val="28"/>
          <w:szCs w:val="28"/>
        </w:rPr>
        <w:t xml:space="preserve">на тему: </w:t>
      </w:r>
      <w:r>
        <w:rPr>
          <w:rFonts w:ascii="Times New Roman" w:hAnsi="Times New Roman"/>
          <w:b/>
          <w:sz w:val="28"/>
          <w:szCs w:val="28"/>
        </w:rPr>
        <w:t>«КОРЕКЦІЯ ФІЗИЧНОГО СТАНУ ПІДЛІТКІВ З АДИКТИВНОЮ ПОВЕДІНКОЮ ЗАСОБАМИ ФІЗИЧНОГО ВИХОВАННЯ»</w:t>
      </w:r>
      <w:r>
        <w:rPr>
          <w:rFonts w:ascii="Times New Roman" w:hAnsi="Times New Roman"/>
          <w:sz w:val="28"/>
          <w:szCs w:val="28"/>
        </w:rPr>
        <w:t xml:space="preserve"> </w:t>
      </w:r>
    </w:p>
    <w:p w14:paraId="247C4EA1" w14:textId="77777777" w:rsidR="00D4687A" w:rsidRDefault="00D4687A" w:rsidP="00D4687A">
      <w:pPr>
        <w:tabs>
          <w:tab w:val="left" w:pos="3969"/>
        </w:tabs>
        <w:spacing w:after="0" w:line="240" w:lineRule="auto"/>
        <w:ind w:left="3969"/>
        <w:rPr>
          <w:rFonts w:ascii="Times New Roman" w:hAnsi="Times New Roman"/>
          <w:sz w:val="28"/>
          <w:szCs w:val="28"/>
        </w:rPr>
      </w:pPr>
      <w:proofErr w:type="spellStart"/>
      <w:r>
        <w:rPr>
          <w:rFonts w:ascii="Times New Roman" w:hAnsi="Times New Roman"/>
          <w:sz w:val="28"/>
          <w:szCs w:val="28"/>
        </w:rPr>
        <w:t>здобувача</w:t>
      </w:r>
      <w:proofErr w:type="spellEnd"/>
      <w:r>
        <w:rPr>
          <w:rFonts w:ascii="Times New Roman" w:hAnsi="Times New Roman"/>
          <w:sz w:val="28"/>
          <w:szCs w:val="28"/>
        </w:rPr>
        <w:t xml:space="preserve"> </w:t>
      </w:r>
      <w:proofErr w:type="spellStart"/>
      <w:r>
        <w:rPr>
          <w:rFonts w:ascii="Times New Roman" w:hAnsi="Times New Roman"/>
          <w:sz w:val="28"/>
          <w:szCs w:val="28"/>
        </w:rPr>
        <w:t>вищої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p>
    <w:p w14:paraId="4FE131E8" w14:textId="77777777" w:rsidR="00D4687A" w:rsidRDefault="00D4687A" w:rsidP="00D4687A">
      <w:pPr>
        <w:tabs>
          <w:tab w:val="left" w:pos="3969"/>
        </w:tabs>
        <w:spacing w:after="0" w:line="240" w:lineRule="auto"/>
        <w:ind w:left="3969"/>
        <w:rPr>
          <w:rFonts w:ascii="Times New Roman" w:hAnsi="Times New Roman"/>
          <w:sz w:val="28"/>
          <w:szCs w:val="28"/>
        </w:rPr>
      </w:pPr>
      <w:r>
        <w:rPr>
          <w:rFonts w:ascii="Times New Roman" w:hAnsi="Times New Roman"/>
          <w:sz w:val="28"/>
          <w:szCs w:val="28"/>
        </w:rPr>
        <w:t>другого (</w:t>
      </w:r>
      <w:proofErr w:type="spellStart"/>
      <w:r>
        <w:rPr>
          <w:rFonts w:ascii="Times New Roman" w:hAnsi="Times New Roman"/>
          <w:sz w:val="28"/>
          <w:szCs w:val="28"/>
        </w:rPr>
        <w:t>магістерського</w:t>
      </w:r>
      <w:proofErr w:type="spellEnd"/>
      <w:r>
        <w:rPr>
          <w:rFonts w:ascii="Times New Roman" w:hAnsi="Times New Roman"/>
          <w:sz w:val="28"/>
          <w:szCs w:val="28"/>
        </w:rPr>
        <w:t xml:space="preserve">) </w:t>
      </w:r>
      <w:proofErr w:type="spellStart"/>
      <w:r>
        <w:rPr>
          <w:rFonts w:ascii="Times New Roman" w:hAnsi="Times New Roman"/>
          <w:sz w:val="28"/>
          <w:szCs w:val="28"/>
        </w:rPr>
        <w:t>рівня</w:t>
      </w:r>
      <w:proofErr w:type="spellEnd"/>
    </w:p>
    <w:p w14:paraId="0D446CB2" w14:textId="77777777" w:rsidR="00D4687A" w:rsidRDefault="00582D19" w:rsidP="00D4687A">
      <w:pPr>
        <w:spacing w:after="0" w:line="240" w:lineRule="auto"/>
        <w:ind w:left="3969"/>
        <w:rPr>
          <w:rFonts w:ascii="Times New Roman" w:hAnsi="Times New Roman"/>
          <w:sz w:val="28"/>
          <w:szCs w:val="28"/>
        </w:rPr>
      </w:pPr>
      <w:proofErr w:type="spellStart"/>
      <w:r>
        <w:rPr>
          <w:rFonts w:ascii="Times New Roman" w:hAnsi="Times New Roman"/>
          <w:sz w:val="28"/>
          <w:szCs w:val="28"/>
        </w:rPr>
        <w:t>Жидченко</w:t>
      </w:r>
      <w:proofErr w:type="spellEnd"/>
      <w:r>
        <w:rPr>
          <w:rFonts w:ascii="Times New Roman" w:hAnsi="Times New Roman"/>
          <w:sz w:val="28"/>
          <w:szCs w:val="28"/>
        </w:rPr>
        <w:t xml:space="preserve"> </w:t>
      </w:r>
      <w:proofErr w:type="spellStart"/>
      <w:r>
        <w:rPr>
          <w:rFonts w:ascii="Times New Roman" w:hAnsi="Times New Roman"/>
          <w:sz w:val="28"/>
          <w:szCs w:val="28"/>
        </w:rPr>
        <w:t>Тетян</w:t>
      </w:r>
      <w:proofErr w:type="spellEnd"/>
      <w:r>
        <w:rPr>
          <w:rFonts w:ascii="Times New Roman" w:hAnsi="Times New Roman"/>
          <w:sz w:val="28"/>
          <w:szCs w:val="28"/>
          <w:lang w:val="uk-UA"/>
        </w:rPr>
        <w:t>и</w:t>
      </w:r>
      <w:r w:rsidR="00D4687A">
        <w:rPr>
          <w:rFonts w:ascii="Times New Roman" w:hAnsi="Times New Roman"/>
          <w:sz w:val="28"/>
          <w:szCs w:val="28"/>
        </w:rPr>
        <w:t xml:space="preserve"> </w:t>
      </w:r>
      <w:proofErr w:type="spellStart"/>
      <w:r w:rsidR="00D4687A">
        <w:rPr>
          <w:rFonts w:ascii="Times New Roman" w:hAnsi="Times New Roman"/>
          <w:sz w:val="28"/>
          <w:szCs w:val="28"/>
        </w:rPr>
        <w:t>Володими</w:t>
      </w:r>
      <w:r>
        <w:rPr>
          <w:rFonts w:ascii="Times New Roman" w:hAnsi="Times New Roman"/>
          <w:sz w:val="28"/>
          <w:szCs w:val="28"/>
        </w:rPr>
        <w:t>рівн</w:t>
      </w:r>
      <w:proofErr w:type="spellEnd"/>
      <w:r>
        <w:rPr>
          <w:rFonts w:ascii="Times New Roman" w:hAnsi="Times New Roman"/>
          <w:sz w:val="28"/>
          <w:szCs w:val="28"/>
          <w:lang w:val="uk-UA"/>
        </w:rPr>
        <w:t>и</w:t>
      </w:r>
      <w:r w:rsidR="00D4687A">
        <w:rPr>
          <w:rFonts w:ascii="Times New Roman" w:hAnsi="Times New Roman"/>
          <w:sz w:val="28"/>
          <w:szCs w:val="28"/>
        </w:rPr>
        <w:br/>
      </w:r>
    </w:p>
    <w:p w14:paraId="150AB338" w14:textId="77777777" w:rsidR="00D4687A" w:rsidRDefault="00D4687A" w:rsidP="00D4687A">
      <w:pPr>
        <w:spacing w:after="0" w:line="240" w:lineRule="auto"/>
        <w:ind w:left="3969"/>
        <w:rPr>
          <w:rFonts w:ascii="Times New Roman" w:hAnsi="Times New Roman"/>
          <w:sz w:val="28"/>
          <w:szCs w:val="28"/>
        </w:rPr>
      </w:pPr>
      <w:proofErr w:type="spellStart"/>
      <w:r>
        <w:rPr>
          <w:rFonts w:ascii="Times New Roman" w:hAnsi="Times New Roman"/>
          <w:sz w:val="28"/>
          <w:szCs w:val="28"/>
        </w:rPr>
        <w:t>Науковий</w:t>
      </w:r>
      <w:proofErr w:type="spellEnd"/>
      <w:r>
        <w:rPr>
          <w:rFonts w:ascii="Times New Roman" w:hAnsi="Times New Roman"/>
          <w:sz w:val="28"/>
          <w:szCs w:val="28"/>
        </w:rPr>
        <w:t xml:space="preserve"> </w:t>
      </w:r>
      <w:proofErr w:type="spellStart"/>
      <w:r>
        <w:rPr>
          <w:rFonts w:ascii="Times New Roman" w:hAnsi="Times New Roman"/>
          <w:sz w:val="28"/>
          <w:szCs w:val="28"/>
        </w:rPr>
        <w:t>керівник</w:t>
      </w:r>
      <w:proofErr w:type="spellEnd"/>
      <w:r>
        <w:rPr>
          <w:rFonts w:ascii="Times New Roman" w:hAnsi="Times New Roman"/>
          <w:sz w:val="28"/>
          <w:szCs w:val="28"/>
        </w:rPr>
        <w:t xml:space="preserve">: </w:t>
      </w:r>
      <w:r w:rsidR="00C77AC8">
        <w:rPr>
          <w:rFonts w:ascii="Times New Roman" w:hAnsi="Times New Roman"/>
          <w:sz w:val="28"/>
          <w:szCs w:val="28"/>
        </w:rPr>
        <w:t>Носова Н.Л</w:t>
      </w:r>
      <w:r>
        <w:rPr>
          <w:rFonts w:ascii="Times New Roman" w:hAnsi="Times New Roman"/>
          <w:sz w:val="28"/>
          <w:szCs w:val="28"/>
        </w:rPr>
        <w:t>.</w:t>
      </w:r>
    </w:p>
    <w:p w14:paraId="568A3AEB" w14:textId="77777777" w:rsidR="00D4687A" w:rsidRDefault="00D4687A" w:rsidP="00D4687A">
      <w:pPr>
        <w:spacing w:after="0" w:line="240" w:lineRule="auto"/>
        <w:ind w:left="3969"/>
        <w:rPr>
          <w:rFonts w:ascii="Times New Roman" w:hAnsi="Times New Roman"/>
          <w:sz w:val="28"/>
          <w:szCs w:val="28"/>
        </w:rPr>
      </w:pPr>
      <w:r>
        <w:rPr>
          <w:rFonts w:ascii="Times New Roman" w:hAnsi="Times New Roman"/>
          <w:sz w:val="28"/>
          <w:szCs w:val="28"/>
        </w:rPr>
        <w:t xml:space="preserve">Доктор наук з </w:t>
      </w:r>
      <w:proofErr w:type="spellStart"/>
      <w:r>
        <w:rPr>
          <w:rFonts w:ascii="Times New Roman" w:hAnsi="Times New Roman"/>
          <w:sz w:val="28"/>
          <w:szCs w:val="28"/>
        </w:rPr>
        <w:t>фізичного</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і спорту, доцент</w:t>
      </w:r>
    </w:p>
    <w:p w14:paraId="10031F78" w14:textId="77777777" w:rsidR="00D4687A" w:rsidRDefault="00D4687A" w:rsidP="00D4687A">
      <w:pPr>
        <w:spacing w:after="0" w:line="240" w:lineRule="auto"/>
        <w:ind w:left="3969"/>
        <w:rPr>
          <w:rFonts w:ascii="Times New Roman" w:hAnsi="Times New Roman"/>
          <w:sz w:val="28"/>
          <w:szCs w:val="28"/>
        </w:rPr>
      </w:pPr>
    </w:p>
    <w:p w14:paraId="62DAE6C1" w14:textId="77777777" w:rsidR="00582D19" w:rsidRPr="00582D19" w:rsidRDefault="00D4687A" w:rsidP="00D4687A">
      <w:pPr>
        <w:spacing w:after="0" w:line="240" w:lineRule="auto"/>
        <w:ind w:left="3969"/>
        <w:rPr>
          <w:rFonts w:ascii="Times New Roman" w:hAnsi="Times New Roman"/>
          <w:sz w:val="28"/>
          <w:szCs w:val="28"/>
          <w:lang w:val="uk-UA"/>
        </w:rPr>
      </w:pPr>
      <w:r>
        <w:rPr>
          <w:rFonts w:ascii="Times New Roman" w:hAnsi="Times New Roman"/>
          <w:sz w:val="28"/>
          <w:szCs w:val="28"/>
        </w:rPr>
        <w:t xml:space="preserve">Рецензент: </w:t>
      </w:r>
      <w:proofErr w:type="spellStart"/>
      <w:r w:rsidR="00582D19">
        <w:rPr>
          <w:rFonts w:ascii="Times New Roman" w:hAnsi="Times New Roman"/>
          <w:sz w:val="28"/>
          <w:szCs w:val="28"/>
          <w:lang w:val="uk-UA"/>
        </w:rPr>
        <w:t>Долженко</w:t>
      </w:r>
      <w:proofErr w:type="spellEnd"/>
      <w:r w:rsidR="00582D19">
        <w:rPr>
          <w:rFonts w:ascii="Times New Roman" w:hAnsi="Times New Roman"/>
          <w:sz w:val="28"/>
          <w:szCs w:val="28"/>
          <w:lang w:val="uk-UA"/>
        </w:rPr>
        <w:t xml:space="preserve"> Л.П.</w:t>
      </w:r>
    </w:p>
    <w:p w14:paraId="02D361BE" w14:textId="77777777" w:rsidR="00582D19" w:rsidRDefault="00582D19" w:rsidP="00582D19">
      <w:pPr>
        <w:spacing w:after="0" w:line="240" w:lineRule="auto"/>
        <w:ind w:left="3969"/>
        <w:rPr>
          <w:rFonts w:ascii="Times New Roman" w:hAnsi="Times New Roman"/>
          <w:sz w:val="28"/>
          <w:szCs w:val="28"/>
        </w:rPr>
      </w:pPr>
      <w:r>
        <w:rPr>
          <w:rFonts w:ascii="Times New Roman" w:hAnsi="Times New Roman"/>
          <w:sz w:val="28"/>
          <w:szCs w:val="28"/>
          <w:lang w:val="uk-UA"/>
        </w:rPr>
        <w:t>Кандидат</w:t>
      </w:r>
      <w:r>
        <w:rPr>
          <w:rFonts w:ascii="Times New Roman" w:hAnsi="Times New Roman"/>
          <w:sz w:val="28"/>
          <w:szCs w:val="28"/>
        </w:rPr>
        <w:t xml:space="preserve"> наук з </w:t>
      </w:r>
      <w:proofErr w:type="spellStart"/>
      <w:r>
        <w:rPr>
          <w:rFonts w:ascii="Times New Roman" w:hAnsi="Times New Roman"/>
          <w:sz w:val="28"/>
          <w:szCs w:val="28"/>
        </w:rPr>
        <w:t>фізичного</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і спорту, доцент</w:t>
      </w:r>
    </w:p>
    <w:p w14:paraId="02597185" w14:textId="77777777" w:rsidR="00D4687A" w:rsidRDefault="00D4687A" w:rsidP="00D4687A">
      <w:pPr>
        <w:spacing w:after="0" w:line="240" w:lineRule="auto"/>
        <w:ind w:left="3969"/>
        <w:rPr>
          <w:rFonts w:ascii="Times New Roman" w:hAnsi="Times New Roman"/>
          <w:sz w:val="28"/>
          <w:szCs w:val="28"/>
        </w:rPr>
      </w:pPr>
    </w:p>
    <w:p w14:paraId="3C64B756" w14:textId="77777777" w:rsidR="00D4687A" w:rsidRDefault="00D4687A" w:rsidP="00D4687A">
      <w:pPr>
        <w:spacing w:after="0" w:line="240" w:lineRule="auto"/>
        <w:ind w:left="3969"/>
        <w:rPr>
          <w:rFonts w:ascii="Times New Roman" w:hAnsi="Times New Roman"/>
          <w:sz w:val="28"/>
          <w:szCs w:val="28"/>
        </w:rPr>
      </w:pPr>
      <w:r>
        <w:rPr>
          <w:rFonts w:ascii="Times New Roman" w:hAnsi="Times New Roman"/>
          <w:sz w:val="28"/>
          <w:szCs w:val="28"/>
        </w:rPr>
        <w:t xml:space="preserve">Рекомендовано до </w:t>
      </w:r>
      <w:proofErr w:type="spellStart"/>
      <w:r>
        <w:rPr>
          <w:rFonts w:ascii="Times New Roman" w:hAnsi="Times New Roman"/>
          <w:sz w:val="28"/>
          <w:szCs w:val="28"/>
        </w:rPr>
        <w:t>захисту</w:t>
      </w:r>
      <w:proofErr w:type="spellEnd"/>
      <w:r>
        <w:rPr>
          <w:rFonts w:ascii="Times New Roman" w:hAnsi="Times New Roman"/>
          <w:sz w:val="28"/>
          <w:szCs w:val="28"/>
        </w:rPr>
        <w:t xml:space="preserve"> на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кафедри</w:t>
      </w:r>
      <w:proofErr w:type="spellEnd"/>
      <w:r>
        <w:rPr>
          <w:rFonts w:ascii="Times New Roman" w:hAnsi="Times New Roman"/>
          <w:sz w:val="28"/>
          <w:szCs w:val="28"/>
        </w:rPr>
        <w:t xml:space="preserve"> </w:t>
      </w:r>
      <w:proofErr w:type="gramStart"/>
      <w:r>
        <w:rPr>
          <w:rFonts w:ascii="Times New Roman" w:hAnsi="Times New Roman"/>
          <w:sz w:val="28"/>
          <w:szCs w:val="28"/>
        </w:rPr>
        <w:t>(</w:t>
      </w:r>
      <w:r w:rsidR="00582D19">
        <w:rPr>
          <w:rFonts w:ascii="Times New Roman" w:hAnsi="Times New Roman"/>
          <w:sz w:val="28"/>
          <w:szCs w:val="28"/>
          <w:lang w:val="uk-UA"/>
        </w:rPr>
        <w:t xml:space="preserve"> протокол</w:t>
      </w:r>
      <w:proofErr w:type="gramEnd"/>
      <w:r w:rsidR="00582D19">
        <w:rPr>
          <w:rFonts w:ascii="Times New Roman" w:hAnsi="Times New Roman"/>
          <w:sz w:val="28"/>
          <w:szCs w:val="28"/>
          <w:lang w:val="uk-UA"/>
        </w:rPr>
        <w:t xml:space="preserve"> № 6 від 21.11.2022 р.</w:t>
      </w:r>
      <w:r>
        <w:rPr>
          <w:rFonts w:ascii="Times New Roman" w:hAnsi="Times New Roman"/>
          <w:sz w:val="28"/>
          <w:szCs w:val="28"/>
        </w:rPr>
        <w:t>)</w:t>
      </w:r>
    </w:p>
    <w:p w14:paraId="7EDA3BAB" w14:textId="77777777" w:rsidR="00D4687A" w:rsidRDefault="00D4687A" w:rsidP="00D4687A">
      <w:pPr>
        <w:spacing w:after="0" w:line="240" w:lineRule="auto"/>
        <w:ind w:left="3969"/>
        <w:rPr>
          <w:rFonts w:ascii="Times New Roman" w:hAnsi="Times New Roman"/>
          <w:sz w:val="28"/>
          <w:szCs w:val="28"/>
        </w:rPr>
      </w:pPr>
    </w:p>
    <w:p w14:paraId="15301B17" w14:textId="77777777" w:rsidR="00D4687A" w:rsidRDefault="00D4687A" w:rsidP="00D4687A">
      <w:pPr>
        <w:spacing w:after="0" w:line="240" w:lineRule="auto"/>
        <w:ind w:left="3969"/>
        <w:rPr>
          <w:rFonts w:ascii="Times New Roman" w:hAnsi="Times New Roman"/>
          <w:sz w:val="28"/>
          <w:szCs w:val="28"/>
        </w:rPr>
      </w:pPr>
      <w:proofErr w:type="spellStart"/>
      <w:r>
        <w:rPr>
          <w:rFonts w:ascii="Times New Roman" w:hAnsi="Times New Roman"/>
          <w:sz w:val="28"/>
          <w:szCs w:val="28"/>
        </w:rPr>
        <w:t>Завідувач</w:t>
      </w:r>
      <w:proofErr w:type="spellEnd"/>
      <w:r>
        <w:rPr>
          <w:rFonts w:ascii="Times New Roman" w:hAnsi="Times New Roman"/>
          <w:sz w:val="28"/>
          <w:szCs w:val="28"/>
        </w:rPr>
        <w:t xml:space="preserve"> </w:t>
      </w:r>
      <w:proofErr w:type="spellStart"/>
      <w:r>
        <w:rPr>
          <w:rFonts w:ascii="Times New Roman" w:hAnsi="Times New Roman"/>
          <w:sz w:val="28"/>
          <w:szCs w:val="28"/>
        </w:rPr>
        <w:t>кафедри</w:t>
      </w:r>
      <w:proofErr w:type="spellEnd"/>
      <w:r>
        <w:rPr>
          <w:rFonts w:ascii="Times New Roman" w:hAnsi="Times New Roman"/>
          <w:sz w:val="28"/>
          <w:szCs w:val="28"/>
        </w:rPr>
        <w:t xml:space="preserve">: Кашуба В.О. </w:t>
      </w:r>
    </w:p>
    <w:p w14:paraId="718C0084" w14:textId="77777777" w:rsidR="00D4687A" w:rsidRDefault="00D4687A" w:rsidP="00D4687A">
      <w:pPr>
        <w:spacing w:after="0" w:line="240" w:lineRule="auto"/>
        <w:ind w:left="3969"/>
        <w:rPr>
          <w:rFonts w:ascii="Times New Roman" w:hAnsi="Times New Roman"/>
          <w:sz w:val="28"/>
          <w:szCs w:val="28"/>
        </w:rPr>
      </w:pPr>
      <w:r>
        <w:rPr>
          <w:rFonts w:ascii="Times New Roman" w:hAnsi="Times New Roman"/>
          <w:sz w:val="28"/>
          <w:szCs w:val="28"/>
        </w:rPr>
        <w:t xml:space="preserve">Доктор </w:t>
      </w:r>
      <w:r w:rsidR="00C77AC8">
        <w:rPr>
          <w:rFonts w:ascii="Times New Roman" w:hAnsi="Times New Roman"/>
          <w:sz w:val="28"/>
          <w:szCs w:val="28"/>
        </w:rPr>
        <w:t xml:space="preserve">наук з </w:t>
      </w:r>
      <w:proofErr w:type="spellStart"/>
      <w:r w:rsidR="00C77AC8">
        <w:rPr>
          <w:rFonts w:ascii="Times New Roman" w:hAnsi="Times New Roman"/>
          <w:sz w:val="28"/>
          <w:szCs w:val="28"/>
        </w:rPr>
        <w:t>фізичного</w:t>
      </w:r>
      <w:proofErr w:type="spellEnd"/>
      <w:r w:rsidR="00C77AC8">
        <w:rPr>
          <w:rFonts w:ascii="Times New Roman" w:hAnsi="Times New Roman"/>
          <w:sz w:val="28"/>
          <w:szCs w:val="28"/>
        </w:rPr>
        <w:t xml:space="preserve"> </w:t>
      </w:r>
      <w:proofErr w:type="spellStart"/>
      <w:r w:rsidR="00C77AC8">
        <w:rPr>
          <w:rFonts w:ascii="Times New Roman" w:hAnsi="Times New Roman"/>
          <w:sz w:val="28"/>
          <w:szCs w:val="28"/>
        </w:rPr>
        <w:t>виховання</w:t>
      </w:r>
      <w:proofErr w:type="spellEnd"/>
      <w:r w:rsidR="00C77AC8">
        <w:rPr>
          <w:rFonts w:ascii="Times New Roman" w:hAnsi="Times New Roman"/>
          <w:sz w:val="28"/>
          <w:szCs w:val="28"/>
        </w:rPr>
        <w:t xml:space="preserve"> і спорту</w:t>
      </w:r>
      <w:r>
        <w:rPr>
          <w:rFonts w:ascii="Times New Roman" w:hAnsi="Times New Roman"/>
          <w:sz w:val="28"/>
          <w:szCs w:val="28"/>
        </w:rPr>
        <w:t xml:space="preserve">, </w:t>
      </w:r>
      <w:proofErr w:type="spellStart"/>
      <w:r>
        <w:rPr>
          <w:rFonts w:ascii="Times New Roman" w:hAnsi="Times New Roman"/>
          <w:sz w:val="28"/>
          <w:szCs w:val="28"/>
        </w:rPr>
        <w:t>професор</w:t>
      </w:r>
      <w:proofErr w:type="spellEnd"/>
    </w:p>
    <w:p w14:paraId="22FCCCE1" w14:textId="77777777" w:rsidR="00D4687A" w:rsidRDefault="00D4687A" w:rsidP="00D4687A">
      <w:pPr>
        <w:spacing w:after="0" w:line="240" w:lineRule="auto"/>
        <w:ind w:left="3969"/>
        <w:rPr>
          <w:rFonts w:ascii="Times New Roman" w:hAnsi="Times New Roman"/>
          <w:sz w:val="28"/>
          <w:szCs w:val="28"/>
        </w:rPr>
      </w:pPr>
      <w:r>
        <w:rPr>
          <w:rFonts w:ascii="Times New Roman" w:hAnsi="Times New Roman"/>
          <w:sz w:val="28"/>
          <w:szCs w:val="28"/>
        </w:rPr>
        <w:t>______________________________</w:t>
      </w:r>
    </w:p>
    <w:p w14:paraId="574C9034" w14:textId="77777777" w:rsidR="00D4687A" w:rsidRDefault="00D4687A" w:rsidP="00582D19">
      <w:pPr>
        <w:tabs>
          <w:tab w:val="center" w:pos="4677"/>
          <w:tab w:val="left" w:pos="7387"/>
        </w:tabs>
        <w:rPr>
          <w:rFonts w:ascii="Times New Roman" w:hAnsi="Times New Roman" w:cs="Times New Roman"/>
          <w:b/>
          <w:sz w:val="28"/>
          <w:szCs w:val="28"/>
          <w:lang w:val="uk-UA"/>
        </w:rPr>
      </w:pPr>
      <w:r>
        <w:rPr>
          <w:rFonts w:ascii="Times New Roman" w:hAnsi="Times New Roman"/>
          <w:sz w:val="28"/>
          <w:szCs w:val="28"/>
        </w:rPr>
        <w:t xml:space="preserve">                             </w:t>
      </w:r>
      <w:r w:rsidR="00582D19">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0"/>
          <w:szCs w:val="20"/>
        </w:rPr>
        <w:t>(</w:t>
      </w:r>
      <w:proofErr w:type="spellStart"/>
      <w:r>
        <w:rPr>
          <w:rFonts w:ascii="Times New Roman" w:hAnsi="Times New Roman"/>
          <w:sz w:val="20"/>
          <w:szCs w:val="20"/>
        </w:rPr>
        <w:t>підпис</w:t>
      </w:r>
      <w:proofErr w:type="spellEnd"/>
      <w:r>
        <w:rPr>
          <w:rFonts w:ascii="Times New Roman" w:hAnsi="Times New Roman"/>
          <w:sz w:val="20"/>
          <w:szCs w:val="20"/>
        </w:rPr>
        <w:t>)</w:t>
      </w:r>
    </w:p>
    <w:p w14:paraId="2F450B22" w14:textId="77777777" w:rsidR="00C562F7" w:rsidRPr="000D40A4" w:rsidRDefault="00C562F7" w:rsidP="00C562F7">
      <w:pPr>
        <w:tabs>
          <w:tab w:val="center" w:pos="4677"/>
          <w:tab w:val="left" w:pos="7387"/>
        </w:tabs>
        <w:rPr>
          <w:rFonts w:ascii="Times New Roman" w:hAnsi="Times New Roman" w:cs="Times New Roman"/>
          <w:b/>
          <w:sz w:val="28"/>
          <w:szCs w:val="28"/>
          <w:lang w:val="uk-UA"/>
        </w:rPr>
      </w:pPr>
      <w:r w:rsidRPr="0008489D">
        <w:rPr>
          <w:rFonts w:ascii="Times New Roman" w:hAnsi="Times New Roman" w:cs="Times New Roman"/>
          <w:b/>
          <w:sz w:val="28"/>
          <w:szCs w:val="28"/>
          <w:lang w:val="uk-UA"/>
        </w:rPr>
        <w:tab/>
      </w:r>
      <w:r w:rsidR="00582D19">
        <w:rPr>
          <w:rFonts w:ascii="Times New Roman" w:eastAsia="Times New Roman" w:hAnsi="Times New Roman" w:cs="Times New Roman"/>
          <w:b/>
          <w:color w:val="000000"/>
          <w:sz w:val="28"/>
          <w:szCs w:val="28"/>
        </w:rPr>
        <w:t>КИЇВ – 2022</w:t>
      </w:r>
    </w:p>
    <w:tbl>
      <w:tblPr>
        <w:tblStyle w:val="a3"/>
        <w:tblpPr w:leftFromText="180" w:rightFromText="180" w:vertAnchor="page" w:horzAnchor="margin" w:tblpY="2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087"/>
        <w:gridCol w:w="816"/>
      </w:tblGrid>
      <w:tr w:rsidR="00C562F7" w:rsidRPr="000D40A4" w14:paraId="30D2E3B2" w14:textId="77777777" w:rsidTr="00054549">
        <w:tc>
          <w:tcPr>
            <w:tcW w:w="1668" w:type="dxa"/>
          </w:tcPr>
          <w:p w14:paraId="06C8F4F1" w14:textId="77777777" w:rsidR="00C562F7" w:rsidRPr="00C77AC8" w:rsidRDefault="00C562F7" w:rsidP="000063D6">
            <w:pPr>
              <w:spacing w:line="276" w:lineRule="auto"/>
              <w:jc w:val="center"/>
              <w:rPr>
                <w:rFonts w:ascii="Times New Roman" w:hAnsi="Times New Roman" w:cs="Times New Roman"/>
                <w:b/>
                <w:sz w:val="28"/>
                <w:szCs w:val="28"/>
              </w:rPr>
            </w:pPr>
          </w:p>
        </w:tc>
        <w:tc>
          <w:tcPr>
            <w:tcW w:w="7087" w:type="dxa"/>
          </w:tcPr>
          <w:p w14:paraId="66697001" w14:textId="77777777" w:rsidR="00C562F7" w:rsidRPr="000D40A4" w:rsidRDefault="00C562F7" w:rsidP="000063D6">
            <w:pPr>
              <w:spacing w:line="276" w:lineRule="auto"/>
              <w:rPr>
                <w:rFonts w:ascii="Times New Roman" w:hAnsi="Times New Roman" w:cs="Times New Roman"/>
                <w:b/>
                <w:sz w:val="28"/>
                <w:szCs w:val="28"/>
                <w:lang w:val="uk-UA"/>
              </w:rPr>
            </w:pPr>
            <w:r w:rsidRPr="000D40A4">
              <w:rPr>
                <w:rFonts w:ascii="Times New Roman" w:hAnsi="Times New Roman" w:cs="Times New Roman"/>
                <w:b/>
                <w:sz w:val="28"/>
                <w:szCs w:val="28"/>
                <w:lang w:val="uk-UA"/>
              </w:rPr>
              <w:t>Вступ</w:t>
            </w:r>
          </w:p>
        </w:tc>
        <w:tc>
          <w:tcPr>
            <w:tcW w:w="816" w:type="dxa"/>
          </w:tcPr>
          <w:p w14:paraId="75FAC7E0" w14:textId="77777777" w:rsidR="00C562F7" w:rsidRPr="000D40A4" w:rsidRDefault="00EB4236"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4</w:t>
            </w:r>
          </w:p>
        </w:tc>
      </w:tr>
      <w:tr w:rsidR="00C562F7" w:rsidRPr="000D40A4" w14:paraId="3C489D8D" w14:textId="77777777" w:rsidTr="00054549">
        <w:tc>
          <w:tcPr>
            <w:tcW w:w="1668" w:type="dxa"/>
          </w:tcPr>
          <w:p w14:paraId="2575FF4E" w14:textId="77777777" w:rsidR="00C562F7" w:rsidRPr="000D40A4" w:rsidRDefault="00C562F7" w:rsidP="000063D6">
            <w:pPr>
              <w:spacing w:line="276" w:lineRule="auto"/>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t>РОЗДІЛ 1.</w:t>
            </w:r>
          </w:p>
        </w:tc>
        <w:tc>
          <w:tcPr>
            <w:tcW w:w="7087" w:type="dxa"/>
          </w:tcPr>
          <w:p w14:paraId="3AD00C6F" w14:textId="77777777" w:rsidR="00C562F7" w:rsidRPr="000D40A4" w:rsidRDefault="00C562F7" w:rsidP="000063D6">
            <w:pPr>
              <w:spacing w:line="276" w:lineRule="auto"/>
              <w:rPr>
                <w:rFonts w:ascii="Times New Roman" w:hAnsi="Times New Roman" w:cs="Times New Roman"/>
                <w:sz w:val="28"/>
                <w:szCs w:val="28"/>
                <w:lang w:val="uk-UA"/>
              </w:rPr>
            </w:pPr>
            <w:r w:rsidRPr="000D40A4">
              <w:rPr>
                <w:rFonts w:ascii="Times New Roman" w:eastAsia="Times New Roman" w:hAnsi="Times New Roman" w:cs="Times New Roman"/>
                <w:b/>
                <w:bCs/>
                <w:color w:val="000000" w:themeColor="text1"/>
                <w:sz w:val="28"/>
                <w:szCs w:val="20"/>
                <w:lang w:val="uk-UA" w:eastAsia="ru-RU"/>
              </w:rPr>
              <w:t xml:space="preserve">ТЕОРЕТИЧНА ОБУМОВЛЕНІСТЬ ПРОЯВІВ АДИКТИВНОЇ ПОВЕДІНКИ ПІДЛІТКІВ </w:t>
            </w:r>
            <w:r w:rsidR="000063D6" w:rsidRPr="000D40A4">
              <w:rPr>
                <w:rFonts w:ascii="Times New Roman" w:eastAsia="Times New Roman" w:hAnsi="Times New Roman" w:cs="Times New Roman"/>
                <w:b/>
                <w:bCs/>
                <w:color w:val="000000" w:themeColor="text1"/>
                <w:sz w:val="28"/>
                <w:szCs w:val="20"/>
                <w:lang w:val="uk-UA" w:eastAsia="ru-RU"/>
              </w:rPr>
              <w:t>Т</w:t>
            </w:r>
            <w:r w:rsidRPr="000D40A4">
              <w:rPr>
                <w:rFonts w:ascii="Times New Roman" w:eastAsia="Times New Roman" w:hAnsi="Times New Roman" w:cs="Times New Roman"/>
                <w:b/>
                <w:bCs/>
                <w:color w:val="000000" w:themeColor="text1"/>
                <w:sz w:val="28"/>
                <w:szCs w:val="20"/>
                <w:lang w:val="uk-UA" w:eastAsia="ru-RU"/>
              </w:rPr>
              <w:t>А ШЛЯХИ ПОДОЛАННЯ ЗАСОБАМИ ФІЗИЧНОГО ВИХОВАННЯ</w:t>
            </w:r>
          </w:p>
        </w:tc>
        <w:tc>
          <w:tcPr>
            <w:tcW w:w="816" w:type="dxa"/>
          </w:tcPr>
          <w:p w14:paraId="5A79C189" w14:textId="77777777" w:rsidR="00C562F7" w:rsidRPr="000D40A4" w:rsidRDefault="00C562F7" w:rsidP="00C562F7">
            <w:pPr>
              <w:jc w:val="both"/>
              <w:rPr>
                <w:rFonts w:ascii="Times New Roman" w:hAnsi="Times New Roman" w:cs="Times New Roman"/>
                <w:sz w:val="28"/>
                <w:szCs w:val="28"/>
                <w:lang w:val="uk-UA"/>
              </w:rPr>
            </w:pPr>
          </w:p>
          <w:p w14:paraId="0C027BFD" w14:textId="77777777" w:rsidR="000063D6" w:rsidRPr="000D40A4" w:rsidRDefault="000063D6" w:rsidP="00C562F7">
            <w:pPr>
              <w:jc w:val="both"/>
              <w:rPr>
                <w:rFonts w:ascii="Times New Roman" w:hAnsi="Times New Roman" w:cs="Times New Roman"/>
                <w:sz w:val="28"/>
                <w:szCs w:val="28"/>
                <w:lang w:val="uk-UA"/>
              </w:rPr>
            </w:pPr>
          </w:p>
          <w:p w14:paraId="565B5CDE" w14:textId="77777777" w:rsidR="000063D6" w:rsidRPr="000D40A4" w:rsidRDefault="000063D6" w:rsidP="00C562F7">
            <w:pPr>
              <w:jc w:val="both"/>
              <w:rPr>
                <w:rFonts w:ascii="Times New Roman" w:hAnsi="Times New Roman" w:cs="Times New Roman"/>
                <w:sz w:val="28"/>
                <w:szCs w:val="28"/>
                <w:lang w:val="uk-UA"/>
              </w:rPr>
            </w:pPr>
          </w:p>
          <w:p w14:paraId="0A06A730" w14:textId="77777777" w:rsidR="000063D6" w:rsidRPr="000D40A4" w:rsidRDefault="000063D6"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7</w:t>
            </w:r>
          </w:p>
        </w:tc>
      </w:tr>
      <w:tr w:rsidR="00C562F7" w:rsidRPr="000D40A4" w14:paraId="22120FE5" w14:textId="77777777" w:rsidTr="00054549">
        <w:tc>
          <w:tcPr>
            <w:tcW w:w="1668" w:type="dxa"/>
          </w:tcPr>
          <w:p w14:paraId="48D0FE24"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1.1.</w:t>
            </w:r>
          </w:p>
        </w:tc>
        <w:tc>
          <w:tcPr>
            <w:tcW w:w="7087" w:type="dxa"/>
          </w:tcPr>
          <w:p w14:paraId="14B295B4" w14:textId="77777777" w:rsidR="00C562F7" w:rsidRPr="000D40A4" w:rsidRDefault="00C562F7" w:rsidP="000063D6">
            <w:pPr>
              <w:spacing w:line="276" w:lineRule="auto"/>
              <w:rPr>
                <w:rFonts w:ascii="Times New Roman" w:hAnsi="Times New Roman" w:cs="Times New Roman"/>
                <w:sz w:val="28"/>
                <w:szCs w:val="28"/>
                <w:lang w:val="uk-UA"/>
              </w:rPr>
            </w:pPr>
            <w:r w:rsidRPr="000D40A4">
              <w:rPr>
                <w:rFonts w:ascii="Times New Roman" w:eastAsia="Times New Roman" w:hAnsi="Times New Roman" w:cs="Times New Roman"/>
                <w:snapToGrid w:val="0"/>
                <w:color w:val="000000" w:themeColor="text1"/>
                <w:sz w:val="28"/>
                <w:szCs w:val="28"/>
                <w:lang w:val="uk-UA" w:eastAsia="ru-RU"/>
              </w:rPr>
              <w:t>Анатомо-фізіологічні особливості підлітків</w:t>
            </w:r>
          </w:p>
        </w:tc>
        <w:tc>
          <w:tcPr>
            <w:tcW w:w="816" w:type="dxa"/>
          </w:tcPr>
          <w:p w14:paraId="2225E013" w14:textId="77777777" w:rsidR="00C562F7" w:rsidRPr="000D40A4" w:rsidRDefault="000063D6"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7</w:t>
            </w:r>
          </w:p>
        </w:tc>
      </w:tr>
      <w:tr w:rsidR="00C562F7" w:rsidRPr="000D40A4" w14:paraId="418015CB" w14:textId="77777777" w:rsidTr="00054549">
        <w:tc>
          <w:tcPr>
            <w:tcW w:w="1668" w:type="dxa"/>
          </w:tcPr>
          <w:p w14:paraId="29F8999D"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1.2.</w:t>
            </w:r>
          </w:p>
        </w:tc>
        <w:tc>
          <w:tcPr>
            <w:tcW w:w="7087" w:type="dxa"/>
          </w:tcPr>
          <w:p w14:paraId="4129D235" w14:textId="77777777" w:rsidR="00C562F7" w:rsidRPr="000D40A4" w:rsidRDefault="00C562F7" w:rsidP="000063D6">
            <w:pPr>
              <w:spacing w:line="276" w:lineRule="auto"/>
              <w:rPr>
                <w:rFonts w:ascii="Times New Roman" w:hAnsi="Times New Roman" w:cs="Times New Roman"/>
                <w:sz w:val="28"/>
                <w:szCs w:val="28"/>
                <w:lang w:val="uk-UA"/>
              </w:rPr>
            </w:pPr>
            <w:r w:rsidRPr="000D40A4">
              <w:rPr>
                <w:rFonts w:ascii="Times New Roman" w:eastAsia="Times New Roman" w:hAnsi="Times New Roman" w:cs="Times New Roman"/>
                <w:color w:val="000000" w:themeColor="text1"/>
                <w:sz w:val="28"/>
                <w:szCs w:val="28"/>
                <w:lang w:val="uk-UA" w:eastAsia="ru-RU"/>
              </w:rPr>
              <w:t>Характеристика про</w:t>
            </w:r>
            <w:r w:rsidR="00F86CA0" w:rsidRPr="000D40A4">
              <w:rPr>
                <w:rFonts w:ascii="Times New Roman" w:eastAsia="Times New Roman" w:hAnsi="Times New Roman" w:cs="Times New Roman"/>
                <w:color w:val="000000" w:themeColor="text1"/>
                <w:sz w:val="28"/>
                <w:szCs w:val="28"/>
                <w:lang w:val="uk-UA" w:eastAsia="ru-RU"/>
              </w:rPr>
              <w:t>я</w:t>
            </w:r>
            <w:r w:rsidRPr="000D40A4">
              <w:rPr>
                <w:rFonts w:ascii="Times New Roman" w:eastAsia="Times New Roman" w:hAnsi="Times New Roman" w:cs="Times New Roman"/>
                <w:color w:val="000000" w:themeColor="text1"/>
                <w:sz w:val="28"/>
                <w:szCs w:val="28"/>
                <w:lang w:val="uk-UA" w:eastAsia="ru-RU"/>
              </w:rPr>
              <w:t xml:space="preserve">вів, етапи формування та причини </w:t>
            </w:r>
            <w:proofErr w:type="spellStart"/>
            <w:r w:rsidRPr="000D40A4">
              <w:rPr>
                <w:rFonts w:ascii="Times New Roman" w:eastAsia="Times New Roman" w:hAnsi="Times New Roman" w:cs="Times New Roman"/>
                <w:color w:val="000000" w:themeColor="text1"/>
                <w:sz w:val="28"/>
                <w:szCs w:val="28"/>
                <w:lang w:val="uk-UA" w:eastAsia="ru-RU"/>
              </w:rPr>
              <w:t>адиктивної</w:t>
            </w:r>
            <w:proofErr w:type="spellEnd"/>
            <w:r w:rsidRPr="000D40A4">
              <w:rPr>
                <w:rFonts w:ascii="Times New Roman" w:eastAsia="Times New Roman" w:hAnsi="Times New Roman" w:cs="Times New Roman"/>
                <w:color w:val="000000" w:themeColor="text1"/>
                <w:sz w:val="28"/>
                <w:szCs w:val="28"/>
                <w:lang w:val="uk-UA" w:eastAsia="ru-RU"/>
              </w:rPr>
              <w:t xml:space="preserve"> поведінки</w:t>
            </w:r>
          </w:p>
        </w:tc>
        <w:tc>
          <w:tcPr>
            <w:tcW w:w="816" w:type="dxa"/>
          </w:tcPr>
          <w:p w14:paraId="7C72219A" w14:textId="77777777" w:rsidR="00C562F7" w:rsidRPr="000D40A4" w:rsidRDefault="00054549"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14</w:t>
            </w:r>
          </w:p>
        </w:tc>
      </w:tr>
      <w:tr w:rsidR="00C562F7" w:rsidRPr="000D40A4" w14:paraId="6ABCC8C0" w14:textId="77777777" w:rsidTr="00054549">
        <w:tc>
          <w:tcPr>
            <w:tcW w:w="1668" w:type="dxa"/>
          </w:tcPr>
          <w:p w14:paraId="69D0E888"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1.3.</w:t>
            </w:r>
          </w:p>
        </w:tc>
        <w:tc>
          <w:tcPr>
            <w:tcW w:w="7087" w:type="dxa"/>
          </w:tcPr>
          <w:p w14:paraId="0E7596CE" w14:textId="77777777" w:rsidR="00C562F7" w:rsidRPr="000D40A4" w:rsidRDefault="00C562F7" w:rsidP="000063D6">
            <w:pPr>
              <w:spacing w:line="276" w:lineRule="auto"/>
              <w:rPr>
                <w:rFonts w:ascii="Times New Roman" w:hAnsi="Times New Roman" w:cs="Times New Roman"/>
                <w:sz w:val="28"/>
                <w:szCs w:val="28"/>
                <w:lang w:val="uk-UA"/>
              </w:rPr>
            </w:pPr>
            <w:r w:rsidRPr="000D40A4">
              <w:rPr>
                <w:rFonts w:ascii="Times New Roman" w:eastAsia="Times New Roman" w:hAnsi="Times New Roman" w:cs="Times New Roman"/>
                <w:color w:val="000000" w:themeColor="text1"/>
                <w:sz w:val="28"/>
                <w:szCs w:val="28"/>
                <w:lang w:val="uk-UA" w:eastAsia="ru-RU"/>
              </w:rPr>
              <w:t xml:space="preserve">Фізкультурно-оздоровчі заняття для підлітків які засіб профілактики </w:t>
            </w:r>
            <w:proofErr w:type="spellStart"/>
            <w:r w:rsidRPr="000D40A4">
              <w:rPr>
                <w:rFonts w:ascii="Times New Roman" w:eastAsia="Times New Roman" w:hAnsi="Times New Roman" w:cs="Times New Roman"/>
                <w:color w:val="000000" w:themeColor="text1"/>
                <w:sz w:val="28"/>
                <w:szCs w:val="28"/>
                <w:lang w:val="uk-UA" w:eastAsia="ru-RU"/>
              </w:rPr>
              <w:t>адиктивної</w:t>
            </w:r>
            <w:proofErr w:type="spellEnd"/>
            <w:r w:rsidRPr="000D40A4">
              <w:rPr>
                <w:rFonts w:ascii="Times New Roman" w:eastAsia="Times New Roman" w:hAnsi="Times New Roman" w:cs="Times New Roman"/>
                <w:color w:val="000000" w:themeColor="text1"/>
                <w:sz w:val="28"/>
                <w:szCs w:val="28"/>
                <w:lang w:val="uk-UA" w:eastAsia="ru-RU"/>
              </w:rPr>
              <w:t xml:space="preserve"> поведінки</w:t>
            </w:r>
          </w:p>
        </w:tc>
        <w:tc>
          <w:tcPr>
            <w:tcW w:w="816" w:type="dxa"/>
          </w:tcPr>
          <w:p w14:paraId="502717CE" w14:textId="77777777" w:rsidR="00C562F7" w:rsidRPr="000D40A4" w:rsidRDefault="00C562F7" w:rsidP="000063D6">
            <w:pPr>
              <w:rPr>
                <w:rFonts w:ascii="Times New Roman" w:hAnsi="Times New Roman" w:cs="Times New Roman"/>
                <w:sz w:val="28"/>
                <w:szCs w:val="28"/>
                <w:lang w:val="uk-UA"/>
              </w:rPr>
            </w:pPr>
          </w:p>
          <w:p w14:paraId="06C911CE" w14:textId="77777777" w:rsidR="00054549" w:rsidRPr="000D40A4" w:rsidRDefault="00054549"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22</w:t>
            </w:r>
          </w:p>
        </w:tc>
      </w:tr>
      <w:tr w:rsidR="00C562F7" w:rsidRPr="000D40A4" w14:paraId="0A8FAF82" w14:textId="77777777" w:rsidTr="00054549">
        <w:trPr>
          <w:trHeight w:val="530"/>
        </w:trPr>
        <w:tc>
          <w:tcPr>
            <w:tcW w:w="1668" w:type="dxa"/>
          </w:tcPr>
          <w:p w14:paraId="676E6170" w14:textId="77777777" w:rsidR="00C562F7" w:rsidRPr="000D40A4" w:rsidRDefault="00C562F7" w:rsidP="000063D6">
            <w:pPr>
              <w:spacing w:line="276" w:lineRule="auto"/>
              <w:jc w:val="center"/>
              <w:rPr>
                <w:rFonts w:ascii="Times New Roman" w:hAnsi="Times New Roman" w:cs="Times New Roman"/>
                <w:sz w:val="28"/>
                <w:szCs w:val="28"/>
                <w:lang w:val="uk-UA"/>
              </w:rPr>
            </w:pPr>
          </w:p>
        </w:tc>
        <w:tc>
          <w:tcPr>
            <w:tcW w:w="7087" w:type="dxa"/>
          </w:tcPr>
          <w:p w14:paraId="109CF0EA" w14:textId="77777777" w:rsidR="00C562F7" w:rsidRPr="000D40A4" w:rsidRDefault="00C562F7" w:rsidP="000063D6">
            <w:pPr>
              <w:spacing w:line="276" w:lineRule="auto"/>
              <w:rPr>
                <w:rFonts w:ascii="Times New Roman" w:eastAsia="Times New Roman" w:hAnsi="Times New Roman" w:cs="Times New Roman"/>
                <w:color w:val="000000" w:themeColor="text1"/>
                <w:sz w:val="28"/>
                <w:szCs w:val="28"/>
                <w:lang w:val="uk-UA" w:eastAsia="ru-RU"/>
              </w:rPr>
            </w:pPr>
            <w:r w:rsidRPr="000D40A4">
              <w:rPr>
                <w:rFonts w:ascii="Times New Roman" w:eastAsia="Times New Roman" w:hAnsi="Times New Roman" w:cs="Times New Roman"/>
                <w:color w:val="000000" w:themeColor="text1"/>
                <w:sz w:val="28"/>
                <w:szCs w:val="28"/>
                <w:lang w:val="uk-UA" w:eastAsia="ru-RU"/>
              </w:rPr>
              <w:t>Висновок до розділу 1</w:t>
            </w:r>
          </w:p>
        </w:tc>
        <w:tc>
          <w:tcPr>
            <w:tcW w:w="816" w:type="dxa"/>
          </w:tcPr>
          <w:p w14:paraId="6FD2F1B5"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29</w:t>
            </w:r>
          </w:p>
        </w:tc>
      </w:tr>
      <w:tr w:rsidR="00C562F7" w:rsidRPr="000D40A4" w14:paraId="04000078" w14:textId="77777777" w:rsidTr="00054549">
        <w:tc>
          <w:tcPr>
            <w:tcW w:w="1668" w:type="dxa"/>
          </w:tcPr>
          <w:p w14:paraId="454CC05B" w14:textId="77777777" w:rsidR="00C562F7" w:rsidRPr="000D40A4" w:rsidRDefault="00C562F7" w:rsidP="000063D6">
            <w:pPr>
              <w:spacing w:line="276" w:lineRule="auto"/>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t>РОЗДІЛ 2.</w:t>
            </w:r>
          </w:p>
        </w:tc>
        <w:tc>
          <w:tcPr>
            <w:tcW w:w="7087" w:type="dxa"/>
          </w:tcPr>
          <w:p w14:paraId="2C7C2A64" w14:textId="77777777" w:rsidR="00C562F7" w:rsidRPr="000D40A4" w:rsidRDefault="000063D6" w:rsidP="000063D6">
            <w:pPr>
              <w:spacing w:line="276" w:lineRule="auto"/>
              <w:rPr>
                <w:rFonts w:ascii="Times New Roman" w:hAnsi="Times New Roman" w:cs="Times New Roman"/>
                <w:b/>
                <w:sz w:val="28"/>
                <w:szCs w:val="28"/>
                <w:lang w:val="uk-UA"/>
              </w:rPr>
            </w:pPr>
            <w:r w:rsidRPr="000D40A4">
              <w:rPr>
                <w:rFonts w:ascii="Times New Roman" w:hAnsi="Times New Roman" w:cs="Times New Roman"/>
                <w:b/>
                <w:sz w:val="28"/>
                <w:szCs w:val="28"/>
                <w:lang w:val="uk-UA"/>
              </w:rPr>
              <w:t>МЕТОДИ ТА ОРГАНІЗАЦІЯ ДОСЛІДЖЕННЯ</w:t>
            </w:r>
          </w:p>
        </w:tc>
        <w:tc>
          <w:tcPr>
            <w:tcW w:w="816" w:type="dxa"/>
          </w:tcPr>
          <w:p w14:paraId="3273152C"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30</w:t>
            </w:r>
          </w:p>
        </w:tc>
      </w:tr>
      <w:tr w:rsidR="00C562F7" w:rsidRPr="000D40A4" w14:paraId="1FE8748F" w14:textId="77777777" w:rsidTr="00054549">
        <w:tc>
          <w:tcPr>
            <w:tcW w:w="1668" w:type="dxa"/>
          </w:tcPr>
          <w:p w14:paraId="0F1EBA03"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2.1.</w:t>
            </w:r>
          </w:p>
        </w:tc>
        <w:tc>
          <w:tcPr>
            <w:tcW w:w="7087" w:type="dxa"/>
          </w:tcPr>
          <w:p w14:paraId="28D2C455" w14:textId="77777777" w:rsidR="00C562F7" w:rsidRPr="000D40A4" w:rsidRDefault="000063D6" w:rsidP="000063D6">
            <w:pPr>
              <w:spacing w:line="276"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Методи дослідження</w:t>
            </w:r>
          </w:p>
        </w:tc>
        <w:tc>
          <w:tcPr>
            <w:tcW w:w="816" w:type="dxa"/>
          </w:tcPr>
          <w:p w14:paraId="38C2B00B"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30</w:t>
            </w:r>
          </w:p>
        </w:tc>
      </w:tr>
      <w:tr w:rsidR="00C562F7" w:rsidRPr="000D40A4" w14:paraId="444B1D3A" w14:textId="77777777" w:rsidTr="00054549">
        <w:tc>
          <w:tcPr>
            <w:tcW w:w="1668" w:type="dxa"/>
          </w:tcPr>
          <w:p w14:paraId="33CC4E44"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2.1.1.</w:t>
            </w:r>
          </w:p>
        </w:tc>
        <w:tc>
          <w:tcPr>
            <w:tcW w:w="7087" w:type="dxa"/>
          </w:tcPr>
          <w:p w14:paraId="3FE36902" w14:textId="77777777" w:rsidR="00C562F7" w:rsidRPr="000D40A4" w:rsidRDefault="000063D6" w:rsidP="000063D6">
            <w:pPr>
              <w:spacing w:line="276"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Теоретичний аналіз і узагальнення науково-методичної літератури та документальних матеріалів</w:t>
            </w:r>
          </w:p>
        </w:tc>
        <w:tc>
          <w:tcPr>
            <w:tcW w:w="816" w:type="dxa"/>
          </w:tcPr>
          <w:p w14:paraId="1240578F" w14:textId="77777777" w:rsidR="00C562F7" w:rsidRPr="000D40A4" w:rsidRDefault="00C562F7" w:rsidP="000063D6">
            <w:pPr>
              <w:rPr>
                <w:rFonts w:ascii="Times New Roman" w:hAnsi="Times New Roman" w:cs="Times New Roman"/>
                <w:sz w:val="28"/>
                <w:szCs w:val="28"/>
                <w:lang w:val="uk-UA"/>
              </w:rPr>
            </w:pPr>
          </w:p>
          <w:p w14:paraId="496BB6A8" w14:textId="77777777" w:rsidR="00054549"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30</w:t>
            </w:r>
          </w:p>
        </w:tc>
      </w:tr>
      <w:tr w:rsidR="00C562F7" w:rsidRPr="000D40A4" w14:paraId="6CCD521E" w14:textId="77777777" w:rsidTr="00054549">
        <w:tc>
          <w:tcPr>
            <w:tcW w:w="1668" w:type="dxa"/>
          </w:tcPr>
          <w:p w14:paraId="10AD1DE1"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2.1.2.</w:t>
            </w:r>
          </w:p>
        </w:tc>
        <w:tc>
          <w:tcPr>
            <w:tcW w:w="7087" w:type="dxa"/>
          </w:tcPr>
          <w:p w14:paraId="5C5FF21D" w14:textId="77777777" w:rsidR="00C562F7" w:rsidRPr="000D40A4" w:rsidRDefault="000063D6" w:rsidP="000063D6">
            <w:pPr>
              <w:spacing w:line="276"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Педагогічні методи дослідження</w:t>
            </w:r>
          </w:p>
        </w:tc>
        <w:tc>
          <w:tcPr>
            <w:tcW w:w="816" w:type="dxa"/>
          </w:tcPr>
          <w:p w14:paraId="67D83745"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31</w:t>
            </w:r>
          </w:p>
        </w:tc>
      </w:tr>
      <w:tr w:rsidR="00C562F7" w:rsidRPr="000D40A4" w14:paraId="65EC8D4A" w14:textId="77777777" w:rsidTr="00054549">
        <w:tc>
          <w:tcPr>
            <w:tcW w:w="1668" w:type="dxa"/>
          </w:tcPr>
          <w:p w14:paraId="1BD43300"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2.1.3.</w:t>
            </w:r>
          </w:p>
        </w:tc>
        <w:tc>
          <w:tcPr>
            <w:tcW w:w="7087" w:type="dxa"/>
          </w:tcPr>
          <w:p w14:paraId="36B54245" w14:textId="77777777" w:rsidR="00C562F7" w:rsidRPr="000D40A4" w:rsidRDefault="000063D6" w:rsidP="000063D6">
            <w:pPr>
              <w:spacing w:line="276"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Анкетування</w:t>
            </w:r>
          </w:p>
        </w:tc>
        <w:tc>
          <w:tcPr>
            <w:tcW w:w="816" w:type="dxa"/>
          </w:tcPr>
          <w:p w14:paraId="62BC1E8A"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31</w:t>
            </w:r>
          </w:p>
        </w:tc>
      </w:tr>
      <w:tr w:rsidR="00C562F7" w:rsidRPr="000D40A4" w14:paraId="5CD8EE39" w14:textId="77777777" w:rsidTr="00054549">
        <w:tc>
          <w:tcPr>
            <w:tcW w:w="1668" w:type="dxa"/>
          </w:tcPr>
          <w:p w14:paraId="3EF54512"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2.1.4.</w:t>
            </w:r>
          </w:p>
        </w:tc>
        <w:tc>
          <w:tcPr>
            <w:tcW w:w="7087" w:type="dxa"/>
          </w:tcPr>
          <w:p w14:paraId="6267A0AC" w14:textId="77777777" w:rsidR="00C562F7" w:rsidRPr="000D40A4" w:rsidRDefault="00582D19" w:rsidP="000063D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Антропометрія</w:t>
            </w:r>
          </w:p>
        </w:tc>
        <w:tc>
          <w:tcPr>
            <w:tcW w:w="816" w:type="dxa"/>
          </w:tcPr>
          <w:p w14:paraId="3C8BDE38"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32</w:t>
            </w:r>
          </w:p>
        </w:tc>
      </w:tr>
      <w:tr w:rsidR="00C562F7" w:rsidRPr="000D40A4" w14:paraId="2EC63D84" w14:textId="77777777" w:rsidTr="00054549">
        <w:tc>
          <w:tcPr>
            <w:tcW w:w="1668" w:type="dxa"/>
          </w:tcPr>
          <w:p w14:paraId="0937DF6C"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2.1.5.</w:t>
            </w:r>
          </w:p>
        </w:tc>
        <w:tc>
          <w:tcPr>
            <w:tcW w:w="7087" w:type="dxa"/>
          </w:tcPr>
          <w:p w14:paraId="3F82D620" w14:textId="77777777" w:rsidR="00C562F7" w:rsidRPr="000D40A4" w:rsidRDefault="000063D6" w:rsidP="000063D6">
            <w:pPr>
              <w:spacing w:line="276"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Методи математичної статистики</w:t>
            </w:r>
          </w:p>
        </w:tc>
        <w:tc>
          <w:tcPr>
            <w:tcW w:w="816" w:type="dxa"/>
          </w:tcPr>
          <w:p w14:paraId="195D63B1"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32</w:t>
            </w:r>
          </w:p>
        </w:tc>
      </w:tr>
      <w:tr w:rsidR="00C562F7" w:rsidRPr="000D40A4" w14:paraId="18F136E5" w14:textId="77777777" w:rsidTr="00054549">
        <w:trPr>
          <w:trHeight w:val="452"/>
        </w:trPr>
        <w:tc>
          <w:tcPr>
            <w:tcW w:w="1668" w:type="dxa"/>
          </w:tcPr>
          <w:p w14:paraId="0632BDFC"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2.2.</w:t>
            </w:r>
          </w:p>
        </w:tc>
        <w:tc>
          <w:tcPr>
            <w:tcW w:w="7087" w:type="dxa"/>
          </w:tcPr>
          <w:p w14:paraId="63AF1588" w14:textId="77777777" w:rsidR="00C562F7" w:rsidRPr="000D40A4" w:rsidRDefault="000063D6" w:rsidP="000063D6">
            <w:pPr>
              <w:spacing w:line="276"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Організація дослідження</w:t>
            </w:r>
          </w:p>
        </w:tc>
        <w:tc>
          <w:tcPr>
            <w:tcW w:w="816" w:type="dxa"/>
          </w:tcPr>
          <w:p w14:paraId="4ED9E9F5"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33</w:t>
            </w:r>
          </w:p>
        </w:tc>
      </w:tr>
      <w:tr w:rsidR="00C562F7" w:rsidRPr="000D40A4" w14:paraId="5D10E677" w14:textId="77777777" w:rsidTr="00054549">
        <w:tc>
          <w:tcPr>
            <w:tcW w:w="1668" w:type="dxa"/>
          </w:tcPr>
          <w:p w14:paraId="78D3AF54" w14:textId="77777777" w:rsidR="00C562F7" w:rsidRPr="000D40A4" w:rsidRDefault="00C562F7" w:rsidP="000063D6">
            <w:pPr>
              <w:spacing w:line="276" w:lineRule="auto"/>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t>РОЗДІЛ 3.</w:t>
            </w:r>
          </w:p>
        </w:tc>
        <w:tc>
          <w:tcPr>
            <w:tcW w:w="7087" w:type="dxa"/>
          </w:tcPr>
          <w:p w14:paraId="6BFA15EF" w14:textId="77777777" w:rsidR="00C562F7" w:rsidRPr="000D40A4" w:rsidRDefault="000063D6" w:rsidP="000063D6">
            <w:pPr>
              <w:spacing w:line="276" w:lineRule="auto"/>
              <w:rPr>
                <w:rFonts w:ascii="Times New Roman" w:hAnsi="Times New Roman" w:cs="Times New Roman"/>
                <w:b/>
                <w:sz w:val="28"/>
                <w:szCs w:val="28"/>
                <w:lang w:val="uk-UA"/>
              </w:rPr>
            </w:pPr>
            <w:r w:rsidRPr="000D40A4">
              <w:rPr>
                <w:rFonts w:ascii="Times New Roman" w:hAnsi="Times New Roman" w:cs="Times New Roman"/>
                <w:b/>
                <w:sz w:val="28"/>
                <w:szCs w:val="28"/>
                <w:lang w:val="uk-UA"/>
              </w:rPr>
              <w:t>КОРЕКЦІЯ ФІЗИЧНОГО СТАНУ ПІДЛІ</w:t>
            </w:r>
            <w:r w:rsidR="00F86CA0" w:rsidRPr="000D40A4">
              <w:rPr>
                <w:rFonts w:ascii="Times New Roman" w:hAnsi="Times New Roman" w:cs="Times New Roman"/>
                <w:b/>
                <w:sz w:val="28"/>
                <w:szCs w:val="28"/>
                <w:lang w:val="uk-UA"/>
              </w:rPr>
              <w:t>ТКІВ З АДИКТИВНОЮ ПОВЕДІНКОЮ 14</w:t>
            </w:r>
            <w:r w:rsidRPr="000D40A4">
              <w:rPr>
                <w:rFonts w:ascii="Times New Roman" w:hAnsi="Times New Roman" w:cs="Times New Roman"/>
                <w:b/>
                <w:sz w:val="28"/>
                <w:szCs w:val="28"/>
                <w:lang w:val="uk-UA"/>
              </w:rPr>
              <w:t>–16 РОКІВ ЗАСОБАМИ ФІЗИЧНОГО ВИХОВАННЯ</w:t>
            </w:r>
          </w:p>
        </w:tc>
        <w:tc>
          <w:tcPr>
            <w:tcW w:w="816" w:type="dxa"/>
          </w:tcPr>
          <w:p w14:paraId="74286BBB" w14:textId="77777777" w:rsidR="00C562F7" w:rsidRPr="000D40A4" w:rsidRDefault="00C562F7" w:rsidP="000063D6">
            <w:pPr>
              <w:rPr>
                <w:rFonts w:ascii="Times New Roman" w:hAnsi="Times New Roman" w:cs="Times New Roman"/>
                <w:sz w:val="28"/>
                <w:szCs w:val="28"/>
                <w:lang w:val="uk-UA"/>
              </w:rPr>
            </w:pPr>
          </w:p>
          <w:p w14:paraId="4DB9D327" w14:textId="77777777" w:rsidR="00054549" w:rsidRPr="000D40A4" w:rsidRDefault="00054549" w:rsidP="000063D6">
            <w:pPr>
              <w:rPr>
                <w:rFonts w:ascii="Times New Roman" w:hAnsi="Times New Roman" w:cs="Times New Roman"/>
                <w:sz w:val="28"/>
                <w:szCs w:val="28"/>
                <w:lang w:val="uk-UA"/>
              </w:rPr>
            </w:pPr>
          </w:p>
          <w:p w14:paraId="6CE6607F" w14:textId="77777777" w:rsidR="00054549"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34</w:t>
            </w:r>
          </w:p>
        </w:tc>
      </w:tr>
      <w:tr w:rsidR="00C562F7" w:rsidRPr="000D40A4" w14:paraId="27E656A6" w14:textId="77777777" w:rsidTr="00054549">
        <w:tc>
          <w:tcPr>
            <w:tcW w:w="1668" w:type="dxa"/>
          </w:tcPr>
          <w:p w14:paraId="6C6646A8"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3.1.</w:t>
            </w:r>
          </w:p>
        </w:tc>
        <w:tc>
          <w:tcPr>
            <w:tcW w:w="7087" w:type="dxa"/>
          </w:tcPr>
          <w:p w14:paraId="2AB19CA9" w14:textId="77777777" w:rsidR="00C562F7" w:rsidRPr="000D40A4" w:rsidRDefault="000063D6" w:rsidP="000063D6">
            <w:pPr>
              <w:spacing w:line="276"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Фізичний стан підлітків</w:t>
            </w:r>
          </w:p>
        </w:tc>
        <w:tc>
          <w:tcPr>
            <w:tcW w:w="816" w:type="dxa"/>
          </w:tcPr>
          <w:p w14:paraId="7AD3BC28"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34</w:t>
            </w:r>
          </w:p>
        </w:tc>
      </w:tr>
      <w:tr w:rsidR="00C562F7" w:rsidRPr="000D40A4" w14:paraId="55675A42" w14:textId="77777777" w:rsidTr="00054549">
        <w:tc>
          <w:tcPr>
            <w:tcW w:w="1668" w:type="dxa"/>
          </w:tcPr>
          <w:p w14:paraId="4A96EB8E"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3.2.</w:t>
            </w:r>
          </w:p>
        </w:tc>
        <w:tc>
          <w:tcPr>
            <w:tcW w:w="7087" w:type="dxa"/>
          </w:tcPr>
          <w:p w14:paraId="1AD78AD8" w14:textId="77777777" w:rsidR="00C562F7" w:rsidRPr="000D40A4" w:rsidRDefault="000063D6" w:rsidP="000063D6">
            <w:pPr>
              <w:spacing w:line="276"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Аналіз рівня рухової активності підлітків </w:t>
            </w:r>
          </w:p>
        </w:tc>
        <w:tc>
          <w:tcPr>
            <w:tcW w:w="816" w:type="dxa"/>
          </w:tcPr>
          <w:p w14:paraId="59F6354B"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36</w:t>
            </w:r>
          </w:p>
        </w:tc>
      </w:tr>
      <w:tr w:rsidR="00C562F7" w:rsidRPr="000D40A4" w14:paraId="57CF1170" w14:textId="77777777" w:rsidTr="00054549">
        <w:tc>
          <w:tcPr>
            <w:tcW w:w="1668" w:type="dxa"/>
          </w:tcPr>
          <w:p w14:paraId="78FE71E9" w14:textId="77777777" w:rsidR="00C562F7" w:rsidRPr="000D40A4" w:rsidRDefault="00C562F7" w:rsidP="000063D6">
            <w:pPr>
              <w:spacing w:line="276" w:lineRule="auto"/>
              <w:jc w:val="center"/>
              <w:rPr>
                <w:rFonts w:ascii="Times New Roman" w:hAnsi="Times New Roman" w:cs="Times New Roman"/>
                <w:sz w:val="28"/>
                <w:szCs w:val="28"/>
                <w:lang w:val="uk-UA"/>
              </w:rPr>
            </w:pPr>
            <w:r w:rsidRPr="000D40A4">
              <w:rPr>
                <w:rFonts w:ascii="Times New Roman" w:hAnsi="Times New Roman" w:cs="Times New Roman"/>
                <w:sz w:val="28"/>
                <w:szCs w:val="28"/>
                <w:lang w:val="uk-UA"/>
              </w:rPr>
              <w:t>3.3.</w:t>
            </w:r>
          </w:p>
        </w:tc>
        <w:tc>
          <w:tcPr>
            <w:tcW w:w="7087" w:type="dxa"/>
          </w:tcPr>
          <w:p w14:paraId="5464F2FA" w14:textId="77777777" w:rsidR="00C562F7" w:rsidRPr="000D40A4" w:rsidRDefault="000063D6" w:rsidP="000063D6">
            <w:pPr>
              <w:spacing w:line="276"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Розробка програми корекці</w:t>
            </w:r>
            <w:r w:rsidR="00F86CA0" w:rsidRPr="000D40A4">
              <w:rPr>
                <w:rFonts w:ascii="Times New Roman" w:hAnsi="Times New Roman" w:cs="Times New Roman"/>
                <w:sz w:val="28"/>
                <w:szCs w:val="28"/>
                <w:lang w:val="uk-UA"/>
              </w:rPr>
              <w:t>ї фізичного стану підлітків  14–</w:t>
            </w:r>
            <w:r w:rsidRPr="000D40A4">
              <w:rPr>
                <w:rFonts w:ascii="Times New Roman" w:hAnsi="Times New Roman" w:cs="Times New Roman"/>
                <w:sz w:val="28"/>
                <w:szCs w:val="28"/>
                <w:lang w:val="uk-UA"/>
              </w:rPr>
              <w:t>16 років засобами фізичного виховання</w:t>
            </w:r>
          </w:p>
        </w:tc>
        <w:tc>
          <w:tcPr>
            <w:tcW w:w="816" w:type="dxa"/>
          </w:tcPr>
          <w:p w14:paraId="3FCA3A0F" w14:textId="77777777" w:rsidR="00C562F7" w:rsidRPr="000D40A4" w:rsidRDefault="00C562F7" w:rsidP="000063D6">
            <w:pPr>
              <w:rPr>
                <w:rFonts w:ascii="Times New Roman" w:hAnsi="Times New Roman" w:cs="Times New Roman"/>
                <w:sz w:val="28"/>
                <w:szCs w:val="28"/>
                <w:lang w:val="uk-UA"/>
              </w:rPr>
            </w:pPr>
          </w:p>
          <w:p w14:paraId="4C22381A" w14:textId="77777777" w:rsidR="00054549"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42</w:t>
            </w:r>
          </w:p>
        </w:tc>
      </w:tr>
      <w:tr w:rsidR="00C562F7" w:rsidRPr="000D40A4" w14:paraId="03631185" w14:textId="77777777" w:rsidTr="00054549">
        <w:trPr>
          <w:trHeight w:val="525"/>
        </w:trPr>
        <w:tc>
          <w:tcPr>
            <w:tcW w:w="1668" w:type="dxa"/>
          </w:tcPr>
          <w:p w14:paraId="3DDCE747" w14:textId="77777777" w:rsidR="00C562F7" w:rsidRPr="000D40A4" w:rsidRDefault="00C562F7" w:rsidP="000063D6">
            <w:pPr>
              <w:spacing w:line="276" w:lineRule="auto"/>
              <w:jc w:val="center"/>
              <w:rPr>
                <w:rFonts w:ascii="Times New Roman" w:hAnsi="Times New Roman" w:cs="Times New Roman"/>
                <w:sz w:val="28"/>
                <w:szCs w:val="28"/>
                <w:lang w:val="uk-UA"/>
              </w:rPr>
            </w:pPr>
          </w:p>
        </w:tc>
        <w:tc>
          <w:tcPr>
            <w:tcW w:w="7087" w:type="dxa"/>
          </w:tcPr>
          <w:p w14:paraId="5EA176B8" w14:textId="77777777" w:rsidR="00C562F7" w:rsidRPr="000D40A4" w:rsidRDefault="00304665" w:rsidP="000063D6">
            <w:pPr>
              <w:spacing w:line="276" w:lineRule="auto"/>
              <w:rPr>
                <w:rFonts w:ascii="Times New Roman" w:hAnsi="Times New Roman" w:cs="Times New Roman"/>
                <w:sz w:val="28"/>
                <w:szCs w:val="28"/>
                <w:lang w:val="uk-UA"/>
              </w:rPr>
            </w:pPr>
            <w:r w:rsidRPr="000D40A4">
              <w:rPr>
                <w:rFonts w:ascii="Times New Roman" w:eastAsia="Times New Roman" w:hAnsi="Times New Roman" w:cs="Times New Roman"/>
                <w:color w:val="000000" w:themeColor="text1"/>
                <w:sz w:val="28"/>
                <w:szCs w:val="28"/>
                <w:lang w:val="uk-UA" w:eastAsia="ru-RU"/>
              </w:rPr>
              <w:t>Висновок до розділу</w:t>
            </w:r>
            <w:r w:rsidR="00C562F7" w:rsidRPr="000D40A4">
              <w:rPr>
                <w:rFonts w:ascii="Times New Roman" w:eastAsia="Times New Roman" w:hAnsi="Times New Roman" w:cs="Times New Roman"/>
                <w:color w:val="000000" w:themeColor="text1"/>
                <w:sz w:val="28"/>
                <w:szCs w:val="28"/>
                <w:lang w:val="uk-UA" w:eastAsia="ru-RU"/>
              </w:rPr>
              <w:t xml:space="preserve"> 3</w:t>
            </w:r>
          </w:p>
        </w:tc>
        <w:tc>
          <w:tcPr>
            <w:tcW w:w="816" w:type="dxa"/>
          </w:tcPr>
          <w:p w14:paraId="73544835"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51</w:t>
            </w:r>
          </w:p>
        </w:tc>
      </w:tr>
      <w:tr w:rsidR="00C562F7" w:rsidRPr="000D40A4" w14:paraId="5B1C5748" w14:textId="77777777" w:rsidTr="00054549">
        <w:tc>
          <w:tcPr>
            <w:tcW w:w="8755" w:type="dxa"/>
            <w:gridSpan w:val="2"/>
          </w:tcPr>
          <w:p w14:paraId="0AA3BCF6" w14:textId="77777777" w:rsidR="00C562F7" w:rsidRPr="000D40A4" w:rsidRDefault="00EB4236" w:rsidP="000063D6">
            <w:pPr>
              <w:spacing w:line="276" w:lineRule="auto"/>
              <w:jc w:val="both"/>
              <w:rPr>
                <w:rFonts w:ascii="Times New Roman" w:hAnsi="Times New Roman" w:cs="Times New Roman"/>
                <w:sz w:val="28"/>
                <w:szCs w:val="28"/>
                <w:lang w:val="uk-UA"/>
              </w:rPr>
            </w:pPr>
            <w:r w:rsidRPr="000D40A4">
              <w:rPr>
                <w:rFonts w:ascii="Times New Roman" w:eastAsia="Times New Roman" w:hAnsi="Times New Roman" w:cs="Times New Roman"/>
                <w:b/>
                <w:color w:val="000000" w:themeColor="text1"/>
                <w:sz w:val="28"/>
                <w:szCs w:val="28"/>
                <w:lang w:val="uk-UA" w:eastAsia="ru-RU"/>
              </w:rPr>
              <w:t>ПРАКТИЧНІ РЕКОМЕНДАЦІЇ</w:t>
            </w:r>
          </w:p>
        </w:tc>
        <w:tc>
          <w:tcPr>
            <w:tcW w:w="816" w:type="dxa"/>
          </w:tcPr>
          <w:p w14:paraId="4694F233"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52</w:t>
            </w:r>
          </w:p>
        </w:tc>
      </w:tr>
      <w:tr w:rsidR="00C562F7" w:rsidRPr="000D40A4" w14:paraId="4CC74734" w14:textId="77777777" w:rsidTr="00054549">
        <w:tc>
          <w:tcPr>
            <w:tcW w:w="8755" w:type="dxa"/>
            <w:gridSpan w:val="2"/>
          </w:tcPr>
          <w:p w14:paraId="694D4D4E" w14:textId="77777777" w:rsidR="00C562F7" w:rsidRPr="000D40A4" w:rsidRDefault="00EB4236" w:rsidP="000063D6">
            <w:pPr>
              <w:spacing w:line="276" w:lineRule="auto"/>
              <w:jc w:val="both"/>
              <w:rPr>
                <w:rFonts w:ascii="Times New Roman" w:hAnsi="Times New Roman" w:cs="Times New Roman"/>
                <w:sz w:val="28"/>
                <w:szCs w:val="28"/>
                <w:lang w:val="uk-UA"/>
              </w:rPr>
            </w:pPr>
            <w:r w:rsidRPr="000D40A4">
              <w:rPr>
                <w:rFonts w:ascii="Times New Roman" w:eastAsia="Times New Roman" w:hAnsi="Times New Roman" w:cs="Times New Roman"/>
                <w:b/>
                <w:bCs/>
                <w:color w:val="000000" w:themeColor="text1"/>
                <w:sz w:val="28"/>
                <w:szCs w:val="20"/>
                <w:lang w:val="uk-UA" w:eastAsia="ru-RU"/>
              </w:rPr>
              <w:t>ВИСНОВКИ</w:t>
            </w:r>
          </w:p>
        </w:tc>
        <w:tc>
          <w:tcPr>
            <w:tcW w:w="816" w:type="dxa"/>
          </w:tcPr>
          <w:p w14:paraId="559B959B"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56</w:t>
            </w:r>
          </w:p>
        </w:tc>
      </w:tr>
      <w:tr w:rsidR="00C562F7" w:rsidRPr="000D40A4" w14:paraId="28C07636" w14:textId="77777777" w:rsidTr="00054549">
        <w:tc>
          <w:tcPr>
            <w:tcW w:w="8755" w:type="dxa"/>
            <w:gridSpan w:val="2"/>
          </w:tcPr>
          <w:p w14:paraId="14038550" w14:textId="77777777" w:rsidR="00C562F7" w:rsidRPr="000D40A4" w:rsidRDefault="00EB4236" w:rsidP="000063D6">
            <w:pPr>
              <w:spacing w:line="276" w:lineRule="auto"/>
              <w:jc w:val="both"/>
              <w:rPr>
                <w:rFonts w:ascii="Times New Roman" w:hAnsi="Times New Roman" w:cs="Times New Roman"/>
                <w:sz w:val="28"/>
                <w:szCs w:val="28"/>
                <w:lang w:val="uk-UA"/>
              </w:rPr>
            </w:pPr>
            <w:r w:rsidRPr="000D40A4">
              <w:rPr>
                <w:rFonts w:ascii="Times New Roman" w:eastAsia="Times New Roman" w:hAnsi="Times New Roman" w:cs="Times New Roman"/>
                <w:b/>
                <w:bCs/>
                <w:color w:val="000000" w:themeColor="text1"/>
                <w:sz w:val="28"/>
                <w:szCs w:val="20"/>
                <w:lang w:val="uk-UA" w:eastAsia="ru-RU"/>
              </w:rPr>
              <w:t>СПИСОК ВИКОРИСТАНИХ ЛІТЕРАТУРНИХ ДЖЕРЕЛ</w:t>
            </w:r>
          </w:p>
        </w:tc>
        <w:tc>
          <w:tcPr>
            <w:tcW w:w="816" w:type="dxa"/>
          </w:tcPr>
          <w:p w14:paraId="661E055C"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58</w:t>
            </w:r>
          </w:p>
        </w:tc>
      </w:tr>
      <w:tr w:rsidR="00C562F7" w:rsidRPr="000D40A4" w14:paraId="49BCFE41" w14:textId="77777777" w:rsidTr="00054549">
        <w:tc>
          <w:tcPr>
            <w:tcW w:w="8755" w:type="dxa"/>
            <w:gridSpan w:val="2"/>
          </w:tcPr>
          <w:p w14:paraId="7A83BCA5" w14:textId="77777777" w:rsidR="00C562F7" w:rsidRPr="000D40A4" w:rsidRDefault="00EB4236" w:rsidP="000063D6">
            <w:pPr>
              <w:spacing w:line="276" w:lineRule="auto"/>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t>ДОДАТКИ</w:t>
            </w:r>
          </w:p>
        </w:tc>
        <w:tc>
          <w:tcPr>
            <w:tcW w:w="816" w:type="dxa"/>
          </w:tcPr>
          <w:p w14:paraId="2AE90DA3" w14:textId="77777777" w:rsidR="00C562F7" w:rsidRPr="000D40A4" w:rsidRDefault="003B0C55" w:rsidP="000063D6">
            <w:pPr>
              <w:rPr>
                <w:rFonts w:ascii="Times New Roman" w:hAnsi="Times New Roman" w:cs="Times New Roman"/>
                <w:sz w:val="28"/>
                <w:szCs w:val="28"/>
                <w:lang w:val="uk-UA"/>
              </w:rPr>
            </w:pPr>
            <w:r w:rsidRPr="000D40A4">
              <w:rPr>
                <w:rFonts w:ascii="Times New Roman" w:hAnsi="Times New Roman" w:cs="Times New Roman"/>
                <w:sz w:val="28"/>
                <w:szCs w:val="28"/>
                <w:lang w:val="uk-UA"/>
              </w:rPr>
              <w:t>63</w:t>
            </w:r>
          </w:p>
        </w:tc>
      </w:tr>
    </w:tbl>
    <w:p w14:paraId="7272EDDC" w14:textId="77777777" w:rsidR="0052766B" w:rsidRPr="00D4687A" w:rsidRDefault="00D4687A" w:rsidP="00D4687A">
      <w:pPr>
        <w:tabs>
          <w:tab w:val="center" w:pos="4677"/>
          <w:tab w:val="left" w:pos="8659"/>
        </w:tabs>
        <w:spacing w:after="0"/>
        <w:jc w:val="center"/>
        <w:rPr>
          <w:rFonts w:ascii="Times New Roman" w:hAnsi="Times New Roman" w:cs="Times New Roman"/>
          <w:b/>
          <w:bCs/>
          <w:sz w:val="28"/>
          <w:szCs w:val="28"/>
          <w:lang w:val="uk-UA"/>
        </w:rPr>
      </w:pPr>
      <w:r w:rsidRPr="00D4687A">
        <w:rPr>
          <w:rFonts w:ascii="Times New Roman" w:hAnsi="Times New Roman" w:cs="Times New Roman"/>
          <w:b/>
          <w:bCs/>
          <w:sz w:val="28"/>
          <w:szCs w:val="28"/>
          <w:lang w:val="uk-UA"/>
        </w:rPr>
        <w:t>ЗМІСТ</w:t>
      </w:r>
    </w:p>
    <w:p w14:paraId="3E1C007E" w14:textId="77777777" w:rsidR="00D16E72" w:rsidRPr="000D40A4" w:rsidRDefault="00D16E72" w:rsidP="000063D6">
      <w:pPr>
        <w:tabs>
          <w:tab w:val="center" w:pos="4677"/>
          <w:tab w:val="left" w:pos="8659"/>
        </w:tabs>
        <w:spacing w:after="0"/>
        <w:rPr>
          <w:rFonts w:ascii="Times New Roman" w:hAnsi="Times New Roman" w:cs="Times New Roman"/>
          <w:sz w:val="28"/>
          <w:szCs w:val="28"/>
          <w:lang w:val="uk-UA"/>
        </w:rPr>
      </w:pPr>
    </w:p>
    <w:p w14:paraId="534BA715" w14:textId="77777777" w:rsidR="00D16E72" w:rsidRPr="000D40A4" w:rsidRDefault="00D16E72" w:rsidP="000063D6">
      <w:pPr>
        <w:tabs>
          <w:tab w:val="center" w:pos="4677"/>
          <w:tab w:val="left" w:pos="8659"/>
        </w:tabs>
        <w:spacing w:after="0"/>
        <w:rPr>
          <w:rFonts w:ascii="Times New Roman" w:hAnsi="Times New Roman" w:cs="Times New Roman"/>
          <w:sz w:val="28"/>
          <w:szCs w:val="28"/>
          <w:lang w:val="uk-UA"/>
        </w:rPr>
      </w:pPr>
    </w:p>
    <w:p w14:paraId="1855AB25" w14:textId="77777777" w:rsidR="00D16E72" w:rsidRPr="000D40A4" w:rsidRDefault="002A3DF0" w:rsidP="002A3DF0">
      <w:pPr>
        <w:tabs>
          <w:tab w:val="center" w:pos="4677"/>
          <w:tab w:val="left" w:pos="8659"/>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br/>
      </w:r>
      <w:r>
        <w:rPr>
          <w:rFonts w:ascii="Times New Roman" w:hAnsi="Times New Roman" w:cs="Times New Roman"/>
          <w:b/>
          <w:sz w:val="28"/>
          <w:szCs w:val="28"/>
          <w:lang w:val="uk-UA"/>
        </w:rPr>
        <w:br/>
      </w:r>
      <w:r w:rsidR="00D16E72" w:rsidRPr="000D40A4">
        <w:rPr>
          <w:rFonts w:ascii="Times New Roman" w:hAnsi="Times New Roman" w:cs="Times New Roman"/>
          <w:b/>
          <w:sz w:val="28"/>
          <w:szCs w:val="28"/>
          <w:lang w:val="uk-UA"/>
        </w:rPr>
        <w:lastRenderedPageBreak/>
        <w:t>ВСТУП</w:t>
      </w:r>
      <w:r>
        <w:rPr>
          <w:rFonts w:ascii="Times New Roman" w:hAnsi="Times New Roman" w:cs="Times New Roman"/>
          <w:b/>
          <w:sz w:val="28"/>
          <w:szCs w:val="28"/>
          <w:lang w:val="uk-UA"/>
        </w:rPr>
        <w:br/>
      </w:r>
    </w:p>
    <w:p w14:paraId="29936E1A" w14:textId="77777777" w:rsidR="00D16E72" w:rsidRPr="000D40A4" w:rsidRDefault="00D16E72" w:rsidP="0096249E">
      <w:pPr>
        <w:spacing w:after="0" w:line="360" w:lineRule="auto"/>
        <w:ind w:firstLine="720"/>
        <w:jc w:val="both"/>
        <w:rPr>
          <w:lang w:val="uk-UA"/>
        </w:rPr>
      </w:pPr>
      <w:r w:rsidRPr="000D40A4">
        <w:rPr>
          <w:rFonts w:ascii="Times New Roman" w:eastAsia="Times New Roman" w:hAnsi="Times New Roman" w:cs="Times New Roman"/>
          <w:b/>
          <w:sz w:val="28"/>
          <w:szCs w:val="20"/>
          <w:lang w:val="uk-UA" w:eastAsia="ru-RU"/>
        </w:rPr>
        <w:t>Актуальність дослідження</w:t>
      </w:r>
      <w:r w:rsidRPr="000D40A4">
        <w:rPr>
          <w:rFonts w:ascii="Times New Roman" w:eastAsia="Times New Roman" w:hAnsi="Times New Roman" w:cs="Times New Roman"/>
          <w:sz w:val="28"/>
          <w:szCs w:val="20"/>
          <w:lang w:val="uk-UA" w:eastAsia="ru-RU"/>
        </w:rPr>
        <w:t>.</w:t>
      </w:r>
      <w:r w:rsidR="0096249E" w:rsidRPr="000D40A4">
        <w:rPr>
          <w:lang w:val="uk-UA"/>
        </w:rPr>
        <w:t xml:space="preserve"> </w:t>
      </w:r>
      <w:r w:rsidR="0096249E" w:rsidRPr="000D40A4">
        <w:rPr>
          <w:rFonts w:ascii="Times New Roman" w:hAnsi="Times New Roman" w:cs="Times New Roman"/>
          <w:sz w:val="28"/>
          <w:szCs w:val="28"/>
          <w:lang w:val="uk-UA"/>
        </w:rPr>
        <w:t>Розвиток сучасного суспільства характеризується глобальними економічними перетвореннями, науково-технічним прогресом, високою інформативною насиченістю суспільного середовища. Такий динамічний процес диктує свої вимоги до соціуму в цілому, що впливає на адаптацію до нових умов життєдіяльності кожної окремої особистості.</w:t>
      </w:r>
      <w:r w:rsidR="0096249E" w:rsidRPr="000D40A4">
        <w:rPr>
          <w:rFonts w:ascii="Times New Roman" w:eastAsia="Calibri" w:hAnsi="Times New Roman" w:cs="Times New Roman"/>
          <w:sz w:val="28"/>
          <w:szCs w:val="28"/>
          <w:lang w:val="uk-UA"/>
        </w:rPr>
        <w:t xml:space="preserve"> </w:t>
      </w:r>
      <w:r w:rsidR="0096249E" w:rsidRPr="000D40A4">
        <w:rPr>
          <w:rFonts w:ascii="Times New Roman" w:hAnsi="Times New Roman" w:cs="Times New Roman"/>
          <w:sz w:val="28"/>
          <w:szCs w:val="28"/>
          <w:lang w:val="uk-UA"/>
        </w:rPr>
        <w:t>Життя в теперішніх соціальних умовах пред'являє особливо високі вимоги до сучасних підлітків, адже саме цей період життя є часом становлення особистості, що характеризується наявністю різноманітних психологічних проблем та труднощів, викликаних протиріччями у розвитку. Це зумовлено специфічними явищами, що свідчать про перехід від дитинс</w:t>
      </w:r>
      <w:r w:rsidR="000D779B" w:rsidRPr="000D40A4">
        <w:rPr>
          <w:rFonts w:ascii="Times New Roman" w:hAnsi="Times New Roman" w:cs="Times New Roman"/>
          <w:sz w:val="28"/>
          <w:szCs w:val="28"/>
          <w:lang w:val="uk-UA"/>
        </w:rPr>
        <w:t>тва до дорослості та супроводжує</w:t>
      </w:r>
      <w:r w:rsidR="0096249E" w:rsidRPr="000D40A4">
        <w:rPr>
          <w:rFonts w:ascii="Times New Roman" w:hAnsi="Times New Roman" w:cs="Times New Roman"/>
          <w:sz w:val="28"/>
          <w:szCs w:val="28"/>
          <w:lang w:val="uk-UA"/>
        </w:rPr>
        <w:t>ться якісною перебудовою всіх сторін розвитку особистості. Формування особистості підлітків відбувається в умовах їх прискореного статевого дозрівання, зниження навчальної мотивації, відсутності переконливих зразків для наслідування, що позначається на становленні образу Я. Разом з тим,</w:t>
      </w:r>
      <w:r w:rsidR="0096249E" w:rsidRPr="000D40A4">
        <w:rPr>
          <w:lang w:val="uk-UA"/>
        </w:rPr>
        <w:t xml:space="preserve"> </w:t>
      </w:r>
      <w:r w:rsidR="0096249E" w:rsidRPr="000D40A4">
        <w:rPr>
          <w:rFonts w:ascii="Times New Roman" w:eastAsia="Times New Roman" w:hAnsi="Times New Roman" w:cs="Times New Roman"/>
          <w:sz w:val="28"/>
          <w:szCs w:val="20"/>
          <w:lang w:val="uk-UA" w:eastAsia="ru-RU"/>
        </w:rPr>
        <w:t>на даний період сучасної глобальної духовно-екологічної кризи відбувається погіршення як фізичного, так і психічного здоров'я підростаючого покоління, незважаючи на те, що молодь вважається найбільш здоровою категорією населення будь-якої держави. Однією з причин такого становища є шкідливі звички, такі як тютюнопаління, алкоголь, вживання психоактивних речовин</w:t>
      </w:r>
      <w:r w:rsidR="000D779B" w:rsidRPr="000D40A4">
        <w:rPr>
          <w:rFonts w:ascii="Times New Roman" w:eastAsia="Times New Roman" w:hAnsi="Times New Roman" w:cs="Times New Roman"/>
          <w:sz w:val="28"/>
          <w:szCs w:val="20"/>
          <w:lang w:val="uk-UA" w:eastAsia="ru-RU"/>
        </w:rPr>
        <w:t>, інтер</w:t>
      </w:r>
      <w:r w:rsidR="0096249E" w:rsidRPr="000D40A4">
        <w:rPr>
          <w:rFonts w:ascii="Times New Roman" w:eastAsia="Times New Roman" w:hAnsi="Times New Roman" w:cs="Times New Roman"/>
          <w:sz w:val="28"/>
          <w:szCs w:val="20"/>
          <w:lang w:val="uk-UA" w:eastAsia="ru-RU"/>
        </w:rPr>
        <w:t xml:space="preserve">нет-залежність тощо. Тож проблема </w:t>
      </w:r>
      <w:proofErr w:type="spellStart"/>
      <w:r w:rsidR="0096249E" w:rsidRPr="000D40A4">
        <w:rPr>
          <w:rFonts w:ascii="Times New Roman" w:eastAsia="Times New Roman" w:hAnsi="Times New Roman" w:cs="Times New Roman"/>
          <w:sz w:val="28"/>
          <w:szCs w:val="20"/>
          <w:lang w:val="uk-UA" w:eastAsia="ru-RU"/>
        </w:rPr>
        <w:t>адиктивної</w:t>
      </w:r>
      <w:proofErr w:type="spellEnd"/>
      <w:r w:rsidR="0096249E" w:rsidRPr="000D40A4">
        <w:rPr>
          <w:rFonts w:ascii="Times New Roman" w:eastAsia="Times New Roman" w:hAnsi="Times New Roman" w:cs="Times New Roman"/>
          <w:sz w:val="28"/>
          <w:szCs w:val="20"/>
          <w:lang w:val="uk-UA" w:eastAsia="ru-RU"/>
        </w:rPr>
        <w:t xml:space="preserve"> поведінки є однією з найактуальніших проблем у соціальній політиці всіх країн світу.</w:t>
      </w:r>
    </w:p>
    <w:p w14:paraId="17F3B61C" w14:textId="77777777" w:rsidR="00315219" w:rsidRPr="000D40A4" w:rsidRDefault="0096249E" w:rsidP="004D63AD">
      <w:pPr>
        <w:spacing w:after="0" w:line="360" w:lineRule="auto"/>
        <w:ind w:firstLine="720"/>
        <w:jc w:val="both"/>
        <w:rPr>
          <w:rFonts w:ascii="Times New Roman" w:eastAsia="Times New Roman" w:hAnsi="Times New Roman" w:cs="Times New Roman"/>
          <w:sz w:val="28"/>
          <w:szCs w:val="20"/>
          <w:lang w:val="uk-UA" w:eastAsia="ru-RU"/>
        </w:rPr>
      </w:pPr>
      <w:r w:rsidRPr="000D40A4">
        <w:rPr>
          <w:rFonts w:ascii="Times New Roman" w:eastAsia="Times New Roman" w:hAnsi="Times New Roman" w:cs="Times New Roman"/>
          <w:sz w:val="28"/>
          <w:szCs w:val="20"/>
          <w:lang w:val="uk-UA" w:eastAsia="ru-RU"/>
        </w:rPr>
        <w:t xml:space="preserve">Теорію </w:t>
      </w:r>
      <w:proofErr w:type="spellStart"/>
      <w:r w:rsidRPr="000D40A4">
        <w:rPr>
          <w:rFonts w:ascii="Times New Roman" w:eastAsia="Times New Roman" w:hAnsi="Times New Roman" w:cs="Times New Roman"/>
          <w:sz w:val="28"/>
          <w:szCs w:val="20"/>
          <w:lang w:val="uk-UA" w:eastAsia="ru-RU"/>
        </w:rPr>
        <w:t>адиктивної</w:t>
      </w:r>
      <w:proofErr w:type="spellEnd"/>
      <w:r w:rsidRPr="000D40A4">
        <w:rPr>
          <w:rFonts w:ascii="Times New Roman" w:eastAsia="Times New Roman" w:hAnsi="Times New Roman" w:cs="Times New Roman"/>
          <w:sz w:val="28"/>
          <w:szCs w:val="20"/>
          <w:lang w:val="uk-UA" w:eastAsia="ru-RU"/>
        </w:rPr>
        <w:t xml:space="preserve"> поведінки досліджували О. Безпалько, </w:t>
      </w:r>
      <w:r w:rsidR="004D63AD" w:rsidRPr="000D40A4">
        <w:rPr>
          <w:rFonts w:ascii="Times New Roman" w:eastAsia="Times New Roman" w:hAnsi="Times New Roman" w:cs="Times New Roman"/>
          <w:sz w:val="28"/>
          <w:szCs w:val="20"/>
          <w:lang w:val="uk-UA" w:eastAsia="ru-RU"/>
        </w:rPr>
        <w:t xml:space="preserve">                                   </w:t>
      </w:r>
      <w:r w:rsidRPr="000D40A4">
        <w:rPr>
          <w:rFonts w:ascii="Times New Roman" w:eastAsia="Times New Roman" w:hAnsi="Times New Roman" w:cs="Times New Roman"/>
          <w:sz w:val="28"/>
          <w:szCs w:val="20"/>
          <w:lang w:val="uk-UA" w:eastAsia="ru-RU"/>
        </w:rPr>
        <w:t xml:space="preserve">О. </w:t>
      </w:r>
      <w:proofErr w:type="spellStart"/>
      <w:r w:rsidRPr="000D40A4">
        <w:rPr>
          <w:rFonts w:ascii="Times New Roman" w:eastAsia="Times New Roman" w:hAnsi="Times New Roman" w:cs="Times New Roman"/>
          <w:sz w:val="28"/>
          <w:szCs w:val="20"/>
          <w:lang w:val="uk-UA" w:eastAsia="ru-RU"/>
        </w:rPr>
        <w:t>Кондратьєв</w:t>
      </w:r>
      <w:proofErr w:type="spellEnd"/>
      <w:r w:rsidRPr="000D40A4">
        <w:rPr>
          <w:rFonts w:ascii="Times New Roman" w:eastAsia="Times New Roman" w:hAnsi="Times New Roman" w:cs="Times New Roman"/>
          <w:sz w:val="28"/>
          <w:szCs w:val="20"/>
          <w:lang w:val="uk-UA" w:eastAsia="ru-RU"/>
        </w:rPr>
        <w:t xml:space="preserve">, Ц. Короленко, Б. Левін, Д. Семенов та ін. Питання профілактики </w:t>
      </w:r>
      <w:proofErr w:type="spellStart"/>
      <w:r w:rsidRPr="000D40A4">
        <w:rPr>
          <w:rFonts w:ascii="Times New Roman" w:eastAsia="Times New Roman" w:hAnsi="Times New Roman" w:cs="Times New Roman"/>
          <w:sz w:val="28"/>
          <w:szCs w:val="20"/>
          <w:lang w:val="uk-UA" w:eastAsia="ru-RU"/>
        </w:rPr>
        <w:t>адиктивної</w:t>
      </w:r>
      <w:proofErr w:type="spellEnd"/>
      <w:r w:rsidRPr="000D40A4">
        <w:rPr>
          <w:rFonts w:ascii="Times New Roman" w:eastAsia="Times New Roman" w:hAnsi="Times New Roman" w:cs="Times New Roman"/>
          <w:sz w:val="28"/>
          <w:szCs w:val="20"/>
          <w:lang w:val="uk-UA" w:eastAsia="ru-RU"/>
        </w:rPr>
        <w:t xml:space="preserve"> поведінки серед підлітків розглядали В. </w:t>
      </w:r>
      <w:proofErr w:type="spellStart"/>
      <w:r w:rsidRPr="000D40A4">
        <w:rPr>
          <w:rFonts w:ascii="Times New Roman" w:eastAsia="Times New Roman" w:hAnsi="Times New Roman" w:cs="Times New Roman"/>
          <w:sz w:val="28"/>
          <w:szCs w:val="20"/>
          <w:lang w:val="uk-UA" w:eastAsia="ru-RU"/>
        </w:rPr>
        <w:t>Бітінський</w:t>
      </w:r>
      <w:proofErr w:type="spellEnd"/>
      <w:r w:rsidRPr="000D40A4">
        <w:rPr>
          <w:rFonts w:ascii="Times New Roman" w:eastAsia="Times New Roman" w:hAnsi="Times New Roman" w:cs="Times New Roman"/>
          <w:sz w:val="28"/>
          <w:szCs w:val="20"/>
          <w:lang w:val="uk-UA" w:eastAsia="ru-RU"/>
        </w:rPr>
        <w:t xml:space="preserve">, О. </w:t>
      </w:r>
      <w:proofErr w:type="spellStart"/>
      <w:r w:rsidRPr="000D40A4">
        <w:rPr>
          <w:rFonts w:ascii="Times New Roman" w:eastAsia="Times New Roman" w:hAnsi="Times New Roman" w:cs="Times New Roman"/>
          <w:sz w:val="28"/>
          <w:szCs w:val="20"/>
          <w:lang w:val="uk-UA" w:eastAsia="ru-RU"/>
        </w:rPr>
        <w:t>Змановська</w:t>
      </w:r>
      <w:proofErr w:type="spellEnd"/>
      <w:r w:rsidRPr="000D40A4">
        <w:rPr>
          <w:rFonts w:ascii="Times New Roman" w:eastAsia="Times New Roman" w:hAnsi="Times New Roman" w:cs="Times New Roman"/>
          <w:sz w:val="28"/>
          <w:szCs w:val="20"/>
          <w:lang w:val="uk-UA" w:eastAsia="ru-RU"/>
        </w:rPr>
        <w:t xml:space="preserve">, О. Кирилова, С. Кулаков, О. Личко, Н. Максимова, </w:t>
      </w:r>
      <w:r w:rsidR="004D63AD" w:rsidRPr="000D40A4">
        <w:rPr>
          <w:rFonts w:ascii="Times New Roman" w:eastAsia="Times New Roman" w:hAnsi="Times New Roman" w:cs="Times New Roman"/>
          <w:sz w:val="28"/>
          <w:szCs w:val="20"/>
          <w:lang w:val="uk-UA" w:eastAsia="ru-RU"/>
        </w:rPr>
        <w:t xml:space="preserve">                         </w:t>
      </w:r>
      <w:r w:rsidRPr="000D40A4">
        <w:rPr>
          <w:rFonts w:ascii="Times New Roman" w:eastAsia="Times New Roman" w:hAnsi="Times New Roman" w:cs="Times New Roman"/>
          <w:sz w:val="28"/>
          <w:szCs w:val="20"/>
          <w:lang w:val="uk-UA" w:eastAsia="ru-RU"/>
        </w:rPr>
        <w:t xml:space="preserve">В. </w:t>
      </w:r>
      <w:proofErr w:type="spellStart"/>
      <w:r w:rsidRPr="000D40A4">
        <w:rPr>
          <w:rFonts w:ascii="Times New Roman" w:eastAsia="Times New Roman" w:hAnsi="Times New Roman" w:cs="Times New Roman"/>
          <w:sz w:val="28"/>
          <w:szCs w:val="20"/>
          <w:lang w:val="uk-UA" w:eastAsia="ru-RU"/>
        </w:rPr>
        <w:t>Оржеховська</w:t>
      </w:r>
      <w:proofErr w:type="spellEnd"/>
      <w:r w:rsidRPr="000D40A4">
        <w:rPr>
          <w:rFonts w:ascii="Times New Roman" w:eastAsia="Times New Roman" w:hAnsi="Times New Roman" w:cs="Times New Roman"/>
          <w:sz w:val="28"/>
          <w:szCs w:val="20"/>
          <w:lang w:val="uk-UA" w:eastAsia="ru-RU"/>
        </w:rPr>
        <w:t xml:space="preserve"> та ін.</w:t>
      </w:r>
      <w:r w:rsidR="004D63AD" w:rsidRPr="000D40A4">
        <w:rPr>
          <w:rFonts w:ascii="Times New Roman" w:eastAsia="Times New Roman" w:hAnsi="Times New Roman" w:cs="Times New Roman"/>
          <w:sz w:val="28"/>
          <w:szCs w:val="20"/>
          <w:lang w:val="uk-UA" w:eastAsia="ru-RU"/>
        </w:rPr>
        <w:t xml:space="preserve"> </w:t>
      </w:r>
      <w:r w:rsidR="00F73A3F" w:rsidRPr="000D40A4">
        <w:rPr>
          <w:rFonts w:ascii="Times New Roman" w:eastAsia="Times New Roman" w:hAnsi="Times New Roman" w:cs="Times New Roman"/>
          <w:bCs/>
          <w:iCs/>
          <w:sz w:val="28"/>
          <w:szCs w:val="20"/>
          <w:lang w:val="uk-UA" w:eastAsia="ru-RU"/>
        </w:rPr>
        <w:t xml:space="preserve">Проте, не дивлячись на існуючий на сьогоднішній день помітний науковий доробок з теми дослідження, проблема корекції </w:t>
      </w:r>
      <w:r w:rsidR="00F73A3F" w:rsidRPr="000D40A4">
        <w:rPr>
          <w:rFonts w:ascii="Times New Roman" w:eastAsia="Times New Roman" w:hAnsi="Times New Roman" w:cs="Times New Roman"/>
          <w:bCs/>
          <w:iCs/>
          <w:sz w:val="28"/>
          <w:szCs w:val="20"/>
          <w:lang w:val="uk-UA" w:eastAsia="ru-RU"/>
        </w:rPr>
        <w:lastRenderedPageBreak/>
        <w:t xml:space="preserve">адитивної поведінки підлітків не втрачає своєї актуальності та залишається гострою проблемою в епоху змін та кризових моментів суспільних відносин, що й обумовлює </w:t>
      </w:r>
      <w:r w:rsidR="00F73A3F" w:rsidRPr="000D40A4">
        <w:rPr>
          <w:rFonts w:ascii="Times New Roman" w:eastAsia="Times New Roman" w:hAnsi="Times New Roman" w:cs="Times New Roman"/>
          <w:bCs/>
          <w:sz w:val="28"/>
          <w:szCs w:val="20"/>
          <w:lang w:val="uk-UA" w:eastAsia="ru-RU"/>
        </w:rPr>
        <w:t xml:space="preserve">вибір теми </w:t>
      </w:r>
      <w:r w:rsidR="00F73A3F" w:rsidRPr="000D40A4">
        <w:rPr>
          <w:rFonts w:ascii="Times New Roman" w:eastAsia="Times New Roman" w:hAnsi="Times New Roman" w:cs="Times New Roman"/>
          <w:sz w:val="28"/>
          <w:szCs w:val="20"/>
          <w:lang w:val="uk-UA" w:eastAsia="ru-RU"/>
        </w:rPr>
        <w:t>нашого дослідження</w:t>
      </w:r>
      <w:r w:rsidR="00F73A3F" w:rsidRPr="000D40A4">
        <w:rPr>
          <w:rFonts w:ascii="Times New Roman" w:eastAsia="Times New Roman" w:hAnsi="Times New Roman" w:cs="Times New Roman"/>
          <w:b/>
          <w:i/>
          <w:sz w:val="28"/>
          <w:szCs w:val="20"/>
          <w:lang w:val="uk-UA" w:eastAsia="ru-RU"/>
        </w:rPr>
        <w:t xml:space="preserve"> </w:t>
      </w:r>
      <w:r w:rsidR="00315219" w:rsidRPr="000D40A4">
        <w:rPr>
          <w:rFonts w:ascii="Times New Roman" w:eastAsia="Times New Roman" w:hAnsi="Times New Roman" w:cs="Times New Roman"/>
          <w:b/>
          <w:i/>
          <w:sz w:val="28"/>
          <w:szCs w:val="20"/>
          <w:lang w:val="uk-UA" w:eastAsia="ru-RU"/>
        </w:rPr>
        <w:t xml:space="preserve">«Корекція фізичного стану підлітків з </w:t>
      </w:r>
      <w:proofErr w:type="spellStart"/>
      <w:r w:rsidR="00315219" w:rsidRPr="000D40A4">
        <w:rPr>
          <w:rFonts w:ascii="Times New Roman" w:eastAsia="Times New Roman" w:hAnsi="Times New Roman" w:cs="Times New Roman"/>
          <w:b/>
          <w:i/>
          <w:sz w:val="28"/>
          <w:szCs w:val="20"/>
          <w:lang w:val="uk-UA" w:eastAsia="ru-RU"/>
        </w:rPr>
        <w:t>адиктивною</w:t>
      </w:r>
      <w:proofErr w:type="spellEnd"/>
      <w:r w:rsidR="00315219" w:rsidRPr="000D40A4">
        <w:rPr>
          <w:rFonts w:ascii="Times New Roman" w:eastAsia="Times New Roman" w:hAnsi="Times New Roman" w:cs="Times New Roman"/>
          <w:b/>
          <w:i/>
          <w:sz w:val="28"/>
          <w:szCs w:val="20"/>
          <w:lang w:val="uk-UA" w:eastAsia="ru-RU"/>
        </w:rPr>
        <w:t xml:space="preserve"> поведінкою засобами фізичного виховання»</w:t>
      </w:r>
      <w:r w:rsidR="00F73A3F" w:rsidRPr="000D40A4">
        <w:rPr>
          <w:rFonts w:ascii="Times New Roman" w:eastAsia="Times New Roman" w:hAnsi="Times New Roman" w:cs="Times New Roman"/>
          <w:b/>
          <w:i/>
          <w:sz w:val="28"/>
          <w:szCs w:val="20"/>
          <w:lang w:val="uk-UA" w:eastAsia="ru-RU"/>
        </w:rPr>
        <w:t>.</w:t>
      </w:r>
    </w:p>
    <w:p w14:paraId="7B9E21C4" w14:textId="77777777" w:rsidR="00D16E72" w:rsidRPr="000D40A4" w:rsidRDefault="00D16E72" w:rsidP="00D16E72">
      <w:pPr>
        <w:spacing w:after="0" w:line="360" w:lineRule="auto"/>
        <w:ind w:firstLine="720"/>
        <w:jc w:val="both"/>
        <w:rPr>
          <w:rFonts w:ascii="Times New Roman" w:eastAsia="Times New Roman" w:hAnsi="Times New Roman" w:cs="Times New Roman"/>
          <w:color w:val="002060"/>
          <w:sz w:val="28"/>
          <w:szCs w:val="20"/>
          <w:lang w:val="uk-UA" w:eastAsia="ru-RU"/>
        </w:rPr>
      </w:pPr>
      <w:r w:rsidRPr="000D40A4">
        <w:rPr>
          <w:rFonts w:ascii="Times New Roman" w:eastAsia="Times New Roman" w:hAnsi="Times New Roman" w:cs="Times New Roman"/>
          <w:b/>
          <w:sz w:val="28"/>
          <w:szCs w:val="20"/>
          <w:lang w:val="uk-UA" w:eastAsia="ru-RU"/>
        </w:rPr>
        <w:t xml:space="preserve">Мета роботи </w:t>
      </w:r>
      <w:r w:rsidRPr="000D40A4">
        <w:rPr>
          <w:rFonts w:ascii="Times New Roman" w:eastAsia="Times New Roman" w:hAnsi="Times New Roman" w:cs="Times New Roman"/>
          <w:bCs/>
          <w:color w:val="002060"/>
          <w:sz w:val="28"/>
          <w:szCs w:val="20"/>
          <w:lang w:val="uk-UA" w:eastAsia="ru-RU"/>
        </w:rPr>
        <w:t xml:space="preserve">–  </w:t>
      </w:r>
      <w:r w:rsidR="00582D19">
        <w:rPr>
          <w:rFonts w:ascii="Times New Roman" w:eastAsia="Times New Roman" w:hAnsi="Times New Roman" w:cs="Times New Roman"/>
          <w:sz w:val="28"/>
          <w:szCs w:val="20"/>
          <w:lang w:val="uk-UA" w:eastAsia="ru-RU"/>
        </w:rPr>
        <w:t>розробити програму</w:t>
      </w:r>
      <w:r w:rsidRPr="000D40A4">
        <w:rPr>
          <w:rFonts w:ascii="Times New Roman" w:eastAsia="Times New Roman" w:hAnsi="Times New Roman" w:cs="Times New Roman"/>
          <w:sz w:val="28"/>
          <w:szCs w:val="20"/>
          <w:lang w:val="uk-UA" w:eastAsia="ru-RU"/>
        </w:rPr>
        <w:t xml:space="preserve"> корекції </w:t>
      </w:r>
      <w:r w:rsidR="00315219" w:rsidRPr="000D40A4">
        <w:rPr>
          <w:rFonts w:ascii="Times New Roman" w:eastAsia="Times New Roman" w:hAnsi="Times New Roman" w:cs="Times New Roman"/>
          <w:sz w:val="28"/>
          <w:szCs w:val="20"/>
          <w:lang w:val="uk-UA" w:eastAsia="ru-RU"/>
        </w:rPr>
        <w:t xml:space="preserve">фізичного стану підлітків з </w:t>
      </w:r>
      <w:proofErr w:type="spellStart"/>
      <w:r w:rsidR="00315219" w:rsidRPr="000D40A4">
        <w:rPr>
          <w:rFonts w:ascii="Times New Roman" w:eastAsia="Times New Roman" w:hAnsi="Times New Roman" w:cs="Times New Roman"/>
          <w:sz w:val="28"/>
          <w:szCs w:val="20"/>
          <w:lang w:val="uk-UA" w:eastAsia="ru-RU"/>
        </w:rPr>
        <w:t>адиктивною</w:t>
      </w:r>
      <w:proofErr w:type="spellEnd"/>
      <w:r w:rsidR="00315219" w:rsidRPr="000D40A4">
        <w:rPr>
          <w:rFonts w:ascii="Times New Roman" w:eastAsia="Times New Roman" w:hAnsi="Times New Roman" w:cs="Times New Roman"/>
          <w:sz w:val="28"/>
          <w:szCs w:val="20"/>
          <w:lang w:val="uk-UA" w:eastAsia="ru-RU"/>
        </w:rPr>
        <w:t xml:space="preserve"> поведінкою засобами фізичного виховання</w:t>
      </w:r>
      <w:r w:rsidRPr="000D40A4">
        <w:rPr>
          <w:rFonts w:ascii="Times New Roman" w:eastAsia="Times New Roman" w:hAnsi="Times New Roman" w:cs="Times New Roman"/>
          <w:sz w:val="28"/>
          <w:szCs w:val="20"/>
          <w:lang w:val="uk-UA" w:eastAsia="ru-RU"/>
        </w:rPr>
        <w:t>.</w:t>
      </w:r>
    </w:p>
    <w:p w14:paraId="7C8254FC" w14:textId="77777777" w:rsidR="00315219" w:rsidRPr="000D40A4" w:rsidRDefault="00315219" w:rsidP="00315219">
      <w:pPr>
        <w:spacing w:after="0" w:line="360" w:lineRule="auto"/>
        <w:ind w:firstLine="567"/>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 xml:space="preserve">Згідно з метою дипломної роботи нами було поставлено такі </w:t>
      </w:r>
      <w:r w:rsidRPr="000D40A4">
        <w:rPr>
          <w:rFonts w:ascii="Times New Roman" w:eastAsia="Calibri" w:hAnsi="Times New Roman" w:cs="Times New Roman"/>
          <w:b/>
          <w:bCs/>
          <w:sz w:val="28"/>
          <w:szCs w:val="28"/>
          <w:lang w:val="uk-UA"/>
        </w:rPr>
        <w:t>завдання дослідження:</w:t>
      </w:r>
    </w:p>
    <w:p w14:paraId="2F034042" w14:textId="77777777" w:rsidR="00D16E72" w:rsidRPr="000D40A4" w:rsidRDefault="00D16E72" w:rsidP="00D16E72">
      <w:p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0D40A4">
        <w:rPr>
          <w:rFonts w:ascii="Times New Roman" w:eastAsia="Times New Roman" w:hAnsi="Times New Roman" w:cs="Times New Roman"/>
          <w:sz w:val="28"/>
          <w:szCs w:val="28"/>
          <w:lang w:val="uk-UA" w:eastAsia="ru-RU"/>
        </w:rPr>
        <w:t>1.Здійснити теоретичний аналіз проблем</w:t>
      </w:r>
      <w:r w:rsidR="00315219" w:rsidRPr="000D40A4">
        <w:rPr>
          <w:rFonts w:ascii="Times New Roman" w:eastAsia="Times New Roman" w:hAnsi="Times New Roman" w:cs="Times New Roman"/>
          <w:sz w:val="28"/>
          <w:szCs w:val="28"/>
          <w:lang w:val="uk-UA" w:eastAsia="ru-RU"/>
        </w:rPr>
        <w:t>и</w:t>
      </w:r>
      <w:r w:rsidRPr="000D40A4">
        <w:rPr>
          <w:rFonts w:ascii="Times New Roman" w:eastAsia="Times New Roman" w:hAnsi="Times New Roman" w:cs="Times New Roman"/>
          <w:sz w:val="28"/>
          <w:szCs w:val="28"/>
          <w:lang w:val="uk-UA" w:eastAsia="ru-RU"/>
        </w:rPr>
        <w:t xml:space="preserve"> </w:t>
      </w:r>
      <w:r w:rsidR="00315219" w:rsidRPr="000D40A4">
        <w:rPr>
          <w:rFonts w:ascii="Times New Roman" w:eastAsia="Times New Roman" w:hAnsi="Times New Roman" w:cs="Times New Roman"/>
          <w:sz w:val="28"/>
          <w:szCs w:val="28"/>
          <w:lang w:val="uk-UA" w:eastAsia="ru-RU"/>
        </w:rPr>
        <w:t xml:space="preserve">проявів </w:t>
      </w:r>
      <w:proofErr w:type="spellStart"/>
      <w:r w:rsidR="00315219" w:rsidRPr="000D40A4">
        <w:rPr>
          <w:rFonts w:ascii="Times New Roman" w:eastAsia="Times New Roman" w:hAnsi="Times New Roman" w:cs="Times New Roman"/>
          <w:sz w:val="28"/>
          <w:szCs w:val="28"/>
          <w:lang w:val="uk-UA" w:eastAsia="ru-RU"/>
        </w:rPr>
        <w:t>адиктивної</w:t>
      </w:r>
      <w:proofErr w:type="spellEnd"/>
      <w:r w:rsidR="00315219" w:rsidRPr="000D40A4">
        <w:rPr>
          <w:rFonts w:ascii="Times New Roman" w:eastAsia="Times New Roman" w:hAnsi="Times New Roman" w:cs="Times New Roman"/>
          <w:sz w:val="28"/>
          <w:szCs w:val="28"/>
          <w:lang w:val="uk-UA" w:eastAsia="ru-RU"/>
        </w:rPr>
        <w:t xml:space="preserve"> поведінки у підлітків та шляхів її подолання засобами фізичного виховання </w:t>
      </w:r>
      <w:r w:rsidRPr="000D40A4">
        <w:rPr>
          <w:rFonts w:ascii="Times New Roman" w:eastAsia="Times New Roman" w:hAnsi="Times New Roman" w:cs="Times New Roman"/>
          <w:sz w:val="28"/>
          <w:szCs w:val="28"/>
          <w:lang w:val="uk-UA" w:eastAsia="ru-RU"/>
        </w:rPr>
        <w:t>на підставі вивчення та узагальнення даних науково-методичних літературних джерел і мережі Інтернет.</w:t>
      </w:r>
    </w:p>
    <w:p w14:paraId="2AC4EF6E" w14:textId="77777777" w:rsidR="00315219" w:rsidRPr="000D40A4" w:rsidRDefault="00D16E72" w:rsidP="00D16E72">
      <w:pPr>
        <w:spacing w:after="0" w:line="360" w:lineRule="auto"/>
        <w:jc w:val="both"/>
        <w:rPr>
          <w:rFonts w:ascii="Times New Roman" w:eastAsia="Times New Roman" w:hAnsi="Times New Roman" w:cs="Times New Roman"/>
          <w:bCs/>
          <w:sz w:val="28"/>
          <w:szCs w:val="24"/>
          <w:lang w:val="uk-UA" w:eastAsia="ru-RU"/>
        </w:rPr>
      </w:pPr>
      <w:r w:rsidRPr="000D40A4">
        <w:rPr>
          <w:rFonts w:ascii="Times New Roman" w:eastAsia="Times New Roman" w:hAnsi="Times New Roman" w:cs="Times New Roman"/>
          <w:bCs/>
          <w:sz w:val="28"/>
          <w:szCs w:val="24"/>
          <w:lang w:val="uk-UA" w:eastAsia="ru-RU"/>
        </w:rPr>
        <w:t xml:space="preserve">          2.</w:t>
      </w:r>
      <w:r w:rsidR="00315219" w:rsidRPr="000D40A4">
        <w:rPr>
          <w:rFonts w:ascii="Times New Roman" w:eastAsia="Times New Roman" w:hAnsi="Times New Roman" w:cs="Times New Roman"/>
          <w:bCs/>
          <w:sz w:val="28"/>
          <w:szCs w:val="24"/>
          <w:lang w:val="uk-UA" w:eastAsia="ru-RU"/>
        </w:rPr>
        <w:t xml:space="preserve">Емпірично дослідити особливості </w:t>
      </w:r>
      <w:proofErr w:type="spellStart"/>
      <w:r w:rsidR="00315219" w:rsidRPr="000D40A4">
        <w:rPr>
          <w:rFonts w:ascii="Times New Roman" w:eastAsia="Times New Roman" w:hAnsi="Times New Roman" w:cs="Times New Roman"/>
          <w:bCs/>
          <w:sz w:val="28"/>
          <w:szCs w:val="24"/>
          <w:lang w:val="uk-UA" w:eastAsia="ru-RU"/>
        </w:rPr>
        <w:t>адиктивної</w:t>
      </w:r>
      <w:proofErr w:type="spellEnd"/>
      <w:r w:rsidR="00315219" w:rsidRPr="000D40A4">
        <w:rPr>
          <w:rFonts w:ascii="Times New Roman" w:eastAsia="Times New Roman" w:hAnsi="Times New Roman" w:cs="Times New Roman"/>
          <w:bCs/>
          <w:sz w:val="28"/>
          <w:szCs w:val="24"/>
          <w:lang w:val="uk-UA" w:eastAsia="ru-RU"/>
        </w:rPr>
        <w:t xml:space="preserve"> поведінки підлітків та проаналізувати рівень їх рухової активності.</w:t>
      </w:r>
    </w:p>
    <w:p w14:paraId="6022256D" w14:textId="77777777" w:rsidR="00315219" w:rsidRPr="000D40A4" w:rsidRDefault="00315219" w:rsidP="00315219">
      <w:pPr>
        <w:spacing w:after="0" w:line="360" w:lineRule="auto"/>
        <w:ind w:firstLine="709"/>
        <w:jc w:val="both"/>
        <w:rPr>
          <w:rFonts w:ascii="Times New Roman" w:eastAsia="Times New Roman" w:hAnsi="Times New Roman" w:cs="Times New Roman"/>
          <w:bCs/>
          <w:sz w:val="28"/>
          <w:szCs w:val="24"/>
          <w:lang w:val="uk-UA" w:eastAsia="ru-RU"/>
        </w:rPr>
      </w:pPr>
      <w:r w:rsidRPr="000D40A4">
        <w:rPr>
          <w:rFonts w:ascii="Times New Roman" w:eastAsia="Times New Roman" w:hAnsi="Times New Roman" w:cs="Times New Roman"/>
          <w:bCs/>
          <w:sz w:val="28"/>
          <w:szCs w:val="24"/>
          <w:lang w:val="uk-UA" w:eastAsia="ru-RU"/>
        </w:rPr>
        <w:t xml:space="preserve">3.Розробити, реалізувати та перевірити ефективність програми корекції фізичного стану підлітків </w:t>
      </w:r>
      <w:r w:rsidR="0037682F" w:rsidRPr="000D40A4">
        <w:rPr>
          <w:rFonts w:ascii="Times New Roman" w:eastAsia="Times New Roman" w:hAnsi="Times New Roman" w:cs="Times New Roman"/>
          <w:bCs/>
          <w:sz w:val="28"/>
          <w:szCs w:val="24"/>
          <w:lang w:val="uk-UA" w:eastAsia="ru-RU"/>
        </w:rPr>
        <w:t xml:space="preserve">з </w:t>
      </w:r>
      <w:proofErr w:type="spellStart"/>
      <w:r w:rsidR="0037682F" w:rsidRPr="000D40A4">
        <w:rPr>
          <w:rFonts w:ascii="Times New Roman" w:eastAsia="Times New Roman" w:hAnsi="Times New Roman" w:cs="Times New Roman"/>
          <w:bCs/>
          <w:sz w:val="28"/>
          <w:szCs w:val="24"/>
          <w:lang w:val="uk-UA" w:eastAsia="ru-RU"/>
        </w:rPr>
        <w:t>адиктивною</w:t>
      </w:r>
      <w:proofErr w:type="spellEnd"/>
      <w:r w:rsidR="0037682F" w:rsidRPr="000D40A4">
        <w:rPr>
          <w:rFonts w:ascii="Times New Roman" w:eastAsia="Times New Roman" w:hAnsi="Times New Roman" w:cs="Times New Roman"/>
          <w:bCs/>
          <w:sz w:val="28"/>
          <w:szCs w:val="24"/>
          <w:lang w:val="uk-UA" w:eastAsia="ru-RU"/>
        </w:rPr>
        <w:t xml:space="preserve"> поведінкою </w:t>
      </w:r>
      <w:r w:rsidRPr="000D40A4">
        <w:rPr>
          <w:rFonts w:ascii="Times New Roman" w:eastAsia="Times New Roman" w:hAnsi="Times New Roman" w:cs="Times New Roman"/>
          <w:bCs/>
          <w:sz w:val="28"/>
          <w:szCs w:val="24"/>
          <w:lang w:val="uk-UA" w:eastAsia="ru-RU"/>
        </w:rPr>
        <w:t>засобами фізичного виховання</w:t>
      </w:r>
      <w:r w:rsidR="0037682F" w:rsidRPr="000D40A4">
        <w:rPr>
          <w:rFonts w:ascii="Times New Roman" w:eastAsia="Times New Roman" w:hAnsi="Times New Roman" w:cs="Times New Roman"/>
          <w:bCs/>
          <w:sz w:val="28"/>
          <w:szCs w:val="24"/>
          <w:lang w:val="uk-UA" w:eastAsia="ru-RU"/>
        </w:rPr>
        <w:t>.</w:t>
      </w:r>
    </w:p>
    <w:p w14:paraId="1902B7F8" w14:textId="77777777" w:rsidR="00D16E72" w:rsidRPr="000D40A4" w:rsidRDefault="00D16E72" w:rsidP="00D16E72">
      <w:pPr>
        <w:tabs>
          <w:tab w:val="left" w:pos="1080"/>
        </w:tabs>
        <w:spacing w:after="0" w:line="360" w:lineRule="auto"/>
        <w:ind w:firstLine="720"/>
        <w:jc w:val="both"/>
        <w:rPr>
          <w:rFonts w:ascii="Times New Roman" w:eastAsia="Times New Roman" w:hAnsi="Times New Roman" w:cs="Times New Roman"/>
          <w:sz w:val="28"/>
          <w:szCs w:val="20"/>
          <w:lang w:val="uk-UA" w:eastAsia="ru-RU"/>
        </w:rPr>
      </w:pPr>
      <w:r w:rsidRPr="000D40A4">
        <w:rPr>
          <w:rFonts w:ascii="Times New Roman" w:eastAsia="Times New Roman" w:hAnsi="Times New Roman" w:cs="Times New Roman"/>
          <w:b/>
          <w:bCs/>
          <w:sz w:val="28"/>
          <w:szCs w:val="20"/>
          <w:lang w:val="uk-UA" w:eastAsia="ru-RU"/>
        </w:rPr>
        <w:t xml:space="preserve">Об’єкт дослідження – </w:t>
      </w:r>
      <w:r w:rsidR="00315219" w:rsidRPr="000D40A4">
        <w:rPr>
          <w:rFonts w:ascii="Times New Roman" w:eastAsia="Times New Roman" w:hAnsi="Times New Roman" w:cs="Times New Roman"/>
          <w:bCs/>
          <w:sz w:val="28"/>
          <w:szCs w:val="20"/>
          <w:lang w:val="uk-UA" w:eastAsia="ru-RU"/>
        </w:rPr>
        <w:t>адитивна поведінка підлітків</w:t>
      </w:r>
      <w:r w:rsidRPr="000D40A4">
        <w:rPr>
          <w:rFonts w:ascii="Times New Roman" w:eastAsia="Times New Roman" w:hAnsi="Times New Roman" w:cs="Times New Roman"/>
          <w:bCs/>
          <w:sz w:val="28"/>
          <w:szCs w:val="20"/>
          <w:lang w:val="uk-UA" w:eastAsia="ru-RU"/>
        </w:rPr>
        <w:t>.</w:t>
      </w:r>
    </w:p>
    <w:p w14:paraId="185851C1" w14:textId="77777777" w:rsidR="00D16E72" w:rsidRPr="000D40A4" w:rsidRDefault="00D16E72" w:rsidP="00D16E72">
      <w:pPr>
        <w:tabs>
          <w:tab w:val="left" w:pos="1080"/>
        </w:tabs>
        <w:spacing w:after="0" w:line="360" w:lineRule="auto"/>
        <w:ind w:firstLine="720"/>
        <w:jc w:val="both"/>
        <w:rPr>
          <w:rFonts w:ascii="Times New Roman" w:eastAsia="Times New Roman" w:hAnsi="Times New Roman" w:cs="Times New Roman"/>
          <w:sz w:val="28"/>
          <w:szCs w:val="20"/>
          <w:lang w:val="uk-UA" w:eastAsia="ru-RU"/>
        </w:rPr>
      </w:pPr>
      <w:r w:rsidRPr="000D40A4">
        <w:rPr>
          <w:rFonts w:ascii="Times New Roman" w:eastAsia="Times New Roman" w:hAnsi="Times New Roman" w:cs="Times New Roman"/>
          <w:b/>
          <w:bCs/>
          <w:sz w:val="28"/>
          <w:szCs w:val="20"/>
          <w:lang w:val="uk-UA" w:eastAsia="ru-RU"/>
        </w:rPr>
        <w:t xml:space="preserve">Предмет дослідження – </w:t>
      </w:r>
      <w:r w:rsidR="00315219" w:rsidRPr="000D40A4">
        <w:rPr>
          <w:rFonts w:ascii="Times New Roman" w:eastAsia="Times New Roman" w:hAnsi="Times New Roman" w:cs="Times New Roman"/>
          <w:sz w:val="28"/>
          <w:szCs w:val="20"/>
          <w:lang w:val="uk-UA" w:eastAsia="ru-RU"/>
        </w:rPr>
        <w:t>зміст</w:t>
      </w:r>
      <w:r w:rsidRPr="000D40A4">
        <w:rPr>
          <w:rFonts w:ascii="Times New Roman" w:eastAsia="Times New Roman" w:hAnsi="Times New Roman" w:cs="Times New Roman"/>
          <w:sz w:val="28"/>
          <w:szCs w:val="20"/>
          <w:lang w:val="uk-UA" w:eastAsia="ru-RU"/>
        </w:rPr>
        <w:t xml:space="preserve"> </w:t>
      </w:r>
      <w:r w:rsidR="00315219" w:rsidRPr="000D40A4">
        <w:rPr>
          <w:rFonts w:ascii="Times New Roman" w:eastAsia="Times New Roman" w:hAnsi="Times New Roman" w:cs="Times New Roman"/>
          <w:sz w:val="28"/>
          <w:szCs w:val="20"/>
          <w:lang w:val="uk-UA" w:eastAsia="ru-RU"/>
        </w:rPr>
        <w:t xml:space="preserve">корекції фізичного стану підлітків з </w:t>
      </w:r>
      <w:proofErr w:type="spellStart"/>
      <w:r w:rsidR="00315219" w:rsidRPr="000D40A4">
        <w:rPr>
          <w:rFonts w:ascii="Times New Roman" w:eastAsia="Times New Roman" w:hAnsi="Times New Roman" w:cs="Times New Roman"/>
          <w:sz w:val="28"/>
          <w:szCs w:val="20"/>
          <w:lang w:val="uk-UA" w:eastAsia="ru-RU"/>
        </w:rPr>
        <w:t>адиктивною</w:t>
      </w:r>
      <w:proofErr w:type="spellEnd"/>
      <w:r w:rsidR="00315219" w:rsidRPr="000D40A4">
        <w:rPr>
          <w:rFonts w:ascii="Times New Roman" w:eastAsia="Times New Roman" w:hAnsi="Times New Roman" w:cs="Times New Roman"/>
          <w:sz w:val="28"/>
          <w:szCs w:val="20"/>
          <w:lang w:val="uk-UA" w:eastAsia="ru-RU"/>
        </w:rPr>
        <w:t xml:space="preserve"> поведінкою засобами фізичного виховання</w:t>
      </w:r>
      <w:r w:rsidRPr="000D40A4">
        <w:rPr>
          <w:rFonts w:ascii="Times New Roman" w:eastAsia="Times New Roman" w:hAnsi="Times New Roman" w:cs="Times New Roman"/>
          <w:sz w:val="28"/>
          <w:szCs w:val="20"/>
          <w:lang w:val="uk-UA" w:eastAsia="ru-RU"/>
        </w:rPr>
        <w:t>.</w:t>
      </w:r>
    </w:p>
    <w:p w14:paraId="0F45167C" w14:textId="77777777" w:rsidR="0083757D" w:rsidRPr="000D40A4" w:rsidRDefault="0083757D" w:rsidP="0083757D">
      <w:pPr>
        <w:spacing w:after="0" w:line="360" w:lineRule="auto"/>
        <w:ind w:firstLine="709"/>
        <w:jc w:val="both"/>
        <w:rPr>
          <w:rFonts w:ascii="Times New Roman" w:eastAsia="Calibri" w:hAnsi="Times New Roman" w:cs="Times New Roman"/>
          <w:sz w:val="28"/>
          <w:szCs w:val="28"/>
          <w:lang w:val="uk-UA"/>
        </w:rPr>
      </w:pPr>
      <w:r w:rsidRPr="000D40A4">
        <w:rPr>
          <w:rFonts w:ascii="Times New Roman" w:eastAsia="Calibri" w:hAnsi="Times New Roman" w:cs="Times New Roman"/>
          <w:b/>
          <w:sz w:val="28"/>
          <w:szCs w:val="28"/>
          <w:lang w:val="uk-UA"/>
        </w:rPr>
        <w:t xml:space="preserve">Методи дослідження. </w:t>
      </w:r>
      <w:r w:rsidRPr="000D40A4">
        <w:rPr>
          <w:rFonts w:ascii="Times New Roman" w:eastAsia="Calibri" w:hAnsi="Times New Roman" w:cs="Times New Roman"/>
          <w:sz w:val="28"/>
          <w:szCs w:val="28"/>
          <w:lang w:val="uk-UA"/>
        </w:rPr>
        <w:t>Для розв’язання поставленої мети і завдань застосовувався комплекс теоретичних та емпіричних методів дослідження:</w:t>
      </w:r>
    </w:p>
    <w:p w14:paraId="687C3D74" w14:textId="77777777" w:rsidR="0083757D" w:rsidRPr="000D40A4" w:rsidRDefault="0083757D" w:rsidP="0083757D">
      <w:pPr>
        <w:spacing w:after="0" w:line="360" w:lineRule="auto"/>
        <w:ind w:firstLine="709"/>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 xml:space="preserve">- </w:t>
      </w:r>
      <w:r w:rsidRPr="000D40A4">
        <w:rPr>
          <w:rFonts w:ascii="Times New Roman" w:eastAsia="Calibri" w:hAnsi="Times New Roman" w:cs="Times New Roman"/>
          <w:i/>
          <w:sz w:val="28"/>
          <w:szCs w:val="28"/>
          <w:lang w:val="uk-UA"/>
        </w:rPr>
        <w:t>теоретичні</w:t>
      </w:r>
      <w:r w:rsidRPr="000D40A4">
        <w:rPr>
          <w:rFonts w:ascii="Times New Roman" w:eastAsia="Calibri" w:hAnsi="Times New Roman" w:cs="Times New Roman"/>
          <w:sz w:val="28"/>
          <w:szCs w:val="28"/>
          <w:lang w:val="uk-UA"/>
        </w:rPr>
        <w:t>: аналіз та узагальнення – для з’ясування стану розробленості предмета дослідження; систематизація та інтерпретація досліджуваної проблеми;</w:t>
      </w:r>
    </w:p>
    <w:p w14:paraId="014E8401" w14:textId="77777777" w:rsidR="0083757D" w:rsidRPr="000D40A4" w:rsidRDefault="0083757D" w:rsidP="0083757D">
      <w:pPr>
        <w:spacing w:after="0" w:line="360" w:lineRule="auto"/>
        <w:ind w:firstLine="709"/>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 xml:space="preserve">- </w:t>
      </w:r>
      <w:r w:rsidRPr="000D40A4">
        <w:rPr>
          <w:rFonts w:ascii="Times New Roman" w:eastAsia="Calibri" w:hAnsi="Times New Roman" w:cs="Times New Roman"/>
          <w:i/>
          <w:sz w:val="28"/>
          <w:szCs w:val="28"/>
          <w:lang w:val="uk-UA"/>
        </w:rPr>
        <w:t>емпіричні</w:t>
      </w:r>
      <w:r w:rsidRPr="000D40A4">
        <w:rPr>
          <w:rFonts w:ascii="Times New Roman" w:eastAsia="Calibri" w:hAnsi="Times New Roman" w:cs="Times New Roman"/>
          <w:sz w:val="28"/>
          <w:szCs w:val="28"/>
          <w:lang w:val="uk-UA"/>
        </w:rPr>
        <w:t>: анкетування,</w:t>
      </w:r>
      <w:r w:rsidRPr="000D40A4">
        <w:rPr>
          <w:rFonts w:ascii="Times New Roman" w:eastAsia="Calibri" w:hAnsi="Times New Roman" w:cs="Times New Roman"/>
          <w:i/>
          <w:sz w:val="28"/>
          <w:szCs w:val="28"/>
          <w:lang w:val="uk-UA"/>
        </w:rPr>
        <w:t xml:space="preserve"> </w:t>
      </w:r>
      <w:r w:rsidRPr="000D40A4">
        <w:rPr>
          <w:rFonts w:ascii="Times New Roman" w:eastAsia="Calibri" w:hAnsi="Times New Roman" w:cs="Times New Roman"/>
          <w:sz w:val="28"/>
          <w:szCs w:val="28"/>
          <w:lang w:val="uk-UA"/>
        </w:rPr>
        <w:t xml:space="preserve">фізіологічні методи дослідження, </w:t>
      </w:r>
      <w:r w:rsidR="0070080A" w:rsidRPr="000D40A4">
        <w:rPr>
          <w:rFonts w:ascii="Times New Roman" w:eastAsia="Calibri" w:hAnsi="Times New Roman" w:cs="Times New Roman"/>
          <w:sz w:val="28"/>
          <w:szCs w:val="28"/>
          <w:lang w:val="uk-UA"/>
        </w:rPr>
        <w:t>педагогічні методи дослідження</w:t>
      </w:r>
      <w:r w:rsidRPr="000D40A4">
        <w:rPr>
          <w:rFonts w:ascii="Times New Roman" w:eastAsia="Calibri" w:hAnsi="Times New Roman" w:cs="Times New Roman"/>
          <w:sz w:val="28"/>
          <w:szCs w:val="28"/>
          <w:lang w:val="uk-UA"/>
        </w:rPr>
        <w:t>.</w:t>
      </w:r>
    </w:p>
    <w:p w14:paraId="3C2ACD51" w14:textId="77777777" w:rsidR="0070080A" w:rsidRPr="000D40A4" w:rsidRDefault="0083757D" w:rsidP="0083757D">
      <w:pPr>
        <w:spacing w:after="0" w:line="360" w:lineRule="auto"/>
        <w:ind w:firstLine="709"/>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 xml:space="preserve">- </w:t>
      </w:r>
      <w:r w:rsidRPr="000D40A4">
        <w:rPr>
          <w:rFonts w:ascii="Times New Roman" w:eastAsia="Calibri" w:hAnsi="Times New Roman" w:cs="Times New Roman"/>
          <w:i/>
          <w:sz w:val="28"/>
          <w:szCs w:val="28"/>
          <w:lang w:val="uk-UA"/>
        </w:rPr>
        <w:t>математико-статистичні</w:t>
      </w:r>
      <w:r w:rsidRPr="000D40A4">
        <w:rPr>
          <w:rFonts w:ascii="Times New Roman" w:eastAsia="Calibri" w:hAnsi="Times New Roman" w:cs="Times New Roman"/>
          <w:sz w:val="28"/>
          <w:szCs w:val="28"/>
          <w:lang w:val="uk-UA"/>
        </w:rPr>
        <w:t>: обробка результатів дослідження відбувалась за допомогою математико-статистичного мет</w:t>
      </w:r>
      <w:r w:rsidR="003B0C55" w:rsidRPr="000D40A4">
        <w:rPr>
          <w:rFonts w:ascii="Times New Roman" w:eastAsia="Calibri" w:hAnsi="Times New Roman" w:cs="Times New Roman"/>
          <w:sz w:val="28"/>
          <w:szCs w:val="28"/>
          <w:lang w:val="uk-UA"/>
        </w:rPr>
        <w:t>оду кількісного аналізу</w:t>
      </w:r>
      <w:r w:rsidR="0070080A" w:rsidRPr="000D40A4">
        <w:rPr>
          <w:rFonts w:ascii="Times New Roman" w:eastAsia="Calibri" w:hAnsi="Times New Roman" w:cs="Times New Roman"/>
          <w:sz w:val="28"/>
          <w:szCs w:val="28"/>
          <w:lang w:val="uk-UA"/>
        </w:rPr>
        <w:t>.</w:t>
      </w:r>
    </w:p>
    <w:p w14:paraId="511363AF" w14:textId="77777777" w:rsidR="0083757D" w:rsidRPr="000D40A4" w:rsidRDefault="0070080A" w:rsidP="0083757D">
      <w:pPr>
        <w:spacing w:after="0" w:line="360" w:lineRule="auto"/>
        <w:ind w:firstLine="709"/>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lastRenderedPageBreak/>
        <w:t xml:space="preserve"> </w:t>
      </w:r>
      <w:r w:rsidR="0083757D" w:rsidRPr="000D40A4">
        <w:rPr>
          <w:rFonts w:ascii="Times New Roman" w:eastAsia="Calibri" w:hAnsi="Times New Roman" w:cs="Times New Roman"/>
          <w:sz w:val="28"/>
          <w:szCs w:val="28"/>
          <w:lang w:val="uk-UA"/>
        </w:rPr>
        <w:t xml:space="preserve">Узагальнення результатів здійснено з використанням </w:t>
      </w:r>
      <w:r w:rsidR="0083757D" w:rsidRPr="000D40A4">
        <w:rPr>
          <w:rFonts w:ascii="Times New Roman" w:eastAsia="Calibri" w:hAnsi="Times New Roman" w:cs="Times New Roman"/>
          <w:i/>
          <w:sz w:val="28"/>
          <w:szCs w:val="28"/>
          <w:lang w:val="uk-UA"/>
        </w:rPr>
        <w:t>інтерпретаційних</w:t>
      </w:r>
      <w:r w:rsidR="0083757D" w:rsidRPr="000D40A4">
        <w:rPr>
          <w:rFonts w:ascii="Times New Roman" w:eastAsia="Calibri" w:hAnsi="Times New Roman" w:cs="Times New Roman"/>
          <w:sz w:val="28"/>
          <w:szCs w:val="28"/>
          <w:lang w:val="uk-UA"/>
        </w:rPr>
        <w:t xml:space="preserve"> методів (класифікація й узагальнення емпіричних даних).</w:t>
      </w:r>
    </w:p>
    <w:p w14:paraId="6FE40BE9" w14:textId="77777777" w:rsidR="00137839" w:rsidRPr="000D40A4" w:rsidRDefault="00137839" w:rsidP="00137839">
      <w:pPr>
        <w:spacing w:after="0" w:line="360" w:lineRule="auto"/>
        <w:ind w:firstLine="709"/>
        <w:jc w:val="both"/>
        <w:rPr>
          <w:rFonts w:ascii="Times New Roman" w:eastAsia="Calibri" w:hAnsi="Times New Roman" w:cs="Times New Roman"/>
          <w:bCs/>
          <w:sz w:val="28"/>
          <w:szCs w:val="28"/>
          <w:lang w:val="uk-UA"/>
        </w:rPr>
      </w:pPr>
      <w:r w:rsidRPr="000D40A4">
        <w:rPr>
          <w:rFonts w:ascii="Times New Roman" w:eastAsia="Calibri" w:hAnsi="Times New Roman" w:cs="Times New Roman"/>
          <w:b/>
          <w:bCs/>
          <w:sz w:val="28"/>
          <w:szCs w:val="28"/>
          <w:lang w:val="uk-UA"/>
        </w:rPr>
        <w:t>Теоретична значущість та наукова новизна</w:t>
      </w:r>
      <w:r w:rsidRPr="000D40A4">
        <w:rPr>
          <w:rFonts w:ascii="Times New Roman" w:eastAsia="Calibri" w:hAnsi="Times New Roman" w:cs="Times New Roman"/>
          <w:bCs/>
          <w:sz w:val="28"/>
          <w:szCs w:val="28"/>
          <w:lang w:val="uk-UA"/>
        </w:rPr>
        <w:t xml:space="preserve"> дослідження полягає в                   обґрунтуванні теоретичних засад проявів </w:t>
      </w:r>
      <w:proofErr w:type="spellStart"/>
      <w:r w:rsidRPr="000D40A4">
        <w:rPr>
          <w:rFonts w:ascii="Times New Roman" w:eastAsia="Calibri" w:hAnsi="Times New Roman" w:cs="Times New Roman"/>
          <w:bCs/>
          <w:sz w:val="28"/>
          <w:szCs w:val="28"/>
          <w:lang w:val="uk-UA"/>
        </w:rPr>
        <w:t>адиктивної</w:t>
      </w:r>
      <w:proofErr w:type="spellEnd"/>
      <w:r w:rsidRPr="000D40A4">
        <w:rPr>
          <w:rFonts w:ascii="Times New Roman" w:eastAsia="Calibri" w:hAnsi="Times New Roman" w:cs="Times New Roman"/>
          <w:bCs/>
          <w:sz w:val="28"/>
          <w:szCs w:val="28"/>
          <w:lang w:val="uk-UA"/>
        </w:rPr>
        <w:t xml:space="preserve"> поведінки підлітків; визначенні специфіки корекції </w:t>
      </w:r>
      <w:proofErr w:type="spellStart"/>
      <w:r w:rsidRPr="000D40A4">
        <w:rPr>
          <w:rFonts w:ascii="Times New Roman" w:eastAsia="Calibri" w:hAnsi="Times New Roman" w:cs="Times New Roman"/>
          <w:bCs/>
          <w:sz w:val="28"/>
          <w:szCs w:val="28"/>
          <w:lang w:val="uk-UA"/>
        </w:rPr>
        <w:t>адиктивної</w:t>
      </w:r>
      <w:proofErr w:type="spellEnd"/>
      <w:r w:rsidRPr="000D40A4">
        <w:rPr>
          <w:rFonts w:ascii="Times New Roman" w:eastAsia="Calibri" w:hAnsi="Times New Roman" w:cs="Times New Roman"/>
          <w:bCs/>
          <w:sz w:val="28"/>
          <w:szCs w:val="28"/>
          <w:lang w:val="uk-UA"/>
        </w:rPr>
        <w:t xml:space="preserve"> поведінки підлітків засобами фізичного виховання.</w:t>
      </w:r>
    </w:p>
    <w:p w14:paraId="1AA9D399" w14:textId="77777777" w:rsidR="00137839" w:rsidRPr="000D40A4" w:rsidRDefault="00137839" w:rsidP="00137839">
      <w:pPr>
        <w:spacing w:after="0" w:line="360" w:lineRule="auto"/>
        <w:ind w:firstLine="709"/>
        <w:jc w:val="both"/>
        <w:rPr>
          <w:rFonts w:ascii="Times New Roman" w:eastAsia="Times New Roman" w:hAnsi="Times New Roman" w:cs="Times New Roman"/>
          <w:bCs/>
          <w:iCs/>
          <w:sz w:val="28"/>
          <w:szCs w:val="28"/>
          <w:lang w:val="uk-UA" w:eastAsia="uk-UA"/>
        </w:rPr>
      </w:pPr>
      <w:r w:rsidRPr="000D40A4">
        <w:rPr>
          <w:rFonts w:ascii="Times New Roman" w:eastAsia="Calibri" w:hAnsi="Times New Roman" w:cs="Times New Roman"/>
          <w:b/>
          <w:bCs/>
          <w:sz w:val="28"/>
          <w:szCs w:val="28"/>
          <w:lang w:val="uk-UA"/>
        </w:rPr>
        <w:t>Практична значущість</w:t>
      </w:r>
      <w:r w:rsidRPr="000D40A4">
        <w:rPr>
          <w:rFonts w:ascii="Times New Roman" w:eastAsia="Calibri" w:hAnsi="Times New Roman" w:cs="Times New Roman"/>
          <w:bCs/>
          <w:sz w:val="28"/>
          <w:szCs w:val="28"/>
          <w:lang w:val="uk-UA"/>
        </w:rPr>
        <w:t xml:space="preserve"> дослідження полягає в тому, що результати дослідження та р</w:t>
      </w:r>
      <w:r w:rsidRPr="000D40A4">
        <w:rPr>
          <w:rFonts w:ascii="Times New Roman" w:eastAsia="Times New Roman" w:hAnsi="Times New Roman" w:cs="Times New Roman"/>
          <w:bCs/>
          <w:iCs/>
          <w:sz w:val="28"/>
          <w:szCs w:val="28"/>
          <w:lang w:val="uk-UA" w:eastAsia="uk-UA"/>
        </w:rPr>
        <w:t xml:space="preserve">озроблену корекційну програму можна впроваджувати в освітню діяльність та практичну роботу психологів. </w:t>
      </w:r>
    </w:p>
    <w:p w14:paraId="00274211" w14:textId="77777777" w:rsidR="00137839" w:rsidRPr="000D40A4" w:rsidRDefault="00137839" w:rsidP="00137839">
      <w:pPr>
        <w:spacing w:after="0" w:line="360" w:lineRule="auto"/>
        <w:ind w:firstLine="709"/>
        <w:jc w:val="both"/>
        <w:rPr>
          <w:rFonts w:ascii="Times New Roman" w:eastAsia="Calibri" w:hAnsi="Times New Roman" w:cs="Times New Roman"/>
          <w:bCs/>
          <w:sz w:val="28"/>
          <w:szCs w:val="28"/>
          <w:lang w:val="uk-UA"/>
        </w:rPr>
      </w:pPr>
      <w:r w:rsidRPr="000D40A4">
        <w:rPr>
          <w:rFonts w:ascii="Times New Roman" w:eastAsia="Calibri" w:hAnsi="Times New Roman" w:cs="Times New Roman"/>
          <w:b/>
          <w:bCs/>
          <w:iCs/>
          <w:sz w:val="28"/>
          <w:szCs w:val="28"/>
          <w:lang w:val="uk-UA"/>
        </w:rPr>
        <w:t xml:space="preserve">Структура та обсяг роботи. </w:t>
      </w:r>
      <w:r w:rsidRPr="000D40A4">
        <w:rPr>
          <w:rFonts w:ascii="Times New Roman" w:eastAsia="Calibri" w:hAnsi="Times New Roman" w:cs="Times New Roman"/>
          <w:bCs/>
          <w:sz w:val="28"/>
          <w:szCs w:val="28"/>
          <w:lang w:val="uk-UA"/>
        </w:rPr>
        <w:t xml:space="preserve">Дипломна робота складається із вступу, трьох розділів, </w:t>
      </w:r>
      <w:r w:rsidR="00F73A3F" w:rsidRPr="000D40A4">
        <w:rPr>
          <w:rFonts w:ascii="Times New Roman" w:eastAsia="Calibri" w:hAnsi="Times New Roman" w:cs="Times New Roman"/>
          <w:bCs/>
          <w:sz w:val="28"/>
          <w:szCs w:val="28"/>
          <w:lang w:val="uk-UA"/>
        </w:rPr>
        <w:t xml:space="preserve">практичних рекомендації, </w:t>
      </w:r>
      <w:r w:rsidRPr="000D40A4">
        <w:rPr>
          <w:rFonts w:ascii="Times New Roman" w:eastAsia="Calibri" w:hAnsi="Times New Roman" w:cs="Times New Roman"/>
          <w:bCs/>
          <w:sz w:val="28"/>
          <w:szCs w:val="28"/>
          <w:lang w:val="uk-UA"/>
        </w:rPr>
        <w:t xml:space="preserve">висновків, списку використаних джерел, що налічує </w:t>
      </w:r>
      <w:r w:rsidR="00813AC4" w:rsidRPr="000D40A4">
        <w:rPr>
          <w:rFonts w:ascii="Times New Roman" w:eastAsia="Calibri" w:hAnsi="Times New Roman" w:cs="Times New Roman"/>
          <w:bCs/>
          <w:sz w:val="28"/>
          <w:szCs w:val="28"/>
          <w:lang w:val="uk-UA"/>
        </w:rPr>
        <w:t>51 найменування</w:t>
      </w:r>
      <w:r w:rsidRPr="000D40A4">
        <w:rPr>
          <w:rFonts w:ascii="Times New Roman" w:eastAsia="Calibri" w:hAnsi="Times New Roman" w:cs="Times New Roman"/>
          <w:bCs/>
          <w:sz w:val="28"/>
          <w:szCs w:val="28"/>
          <w:lang w:val="uk-UA"/>
        </w:rPr>
        <w:t xml:space="preserve">, та </w:t>
      </w:r>
      <w:r w:rsidR="00813AC4" w:rsidRPr="000D40A4">
        <w:rPr>
          <w:rFonts w:ascii="Times New Roman" w:eastAsia="Calibri" w:hAnsi="Times New Roman" w:cs="Times New Roman"/>
          <w:bCs/>
          <w:sz w:val="28"/>
          <w:szCs w:val="28"/>
          <w:lang w:val="uk-UA"/>
        </w:rPr>
        <w:t xml:space="preserve">2 додатка. </w:t>
      </w:r>
      <w:r w:rsidR="003B0C55" w:rsidRPr="000D40A4">
        <w:rPr>
          <w:rFonts w:ascii="Times New Roman" w:eastAsia="Calibri" w:hAnsi="Times New Roman" w:cs="Times New Roman"/>
          <w:bCs/>
          <w:sz w:val="28"/>
          <w:szCs w:val="28"/>
          <w:lang w:val="uk-UA"/>
        </w:rPr>
        <w:t>Повний обсяг роботи становить 65сторінок</w:t>
      </w:r>
      <w:r w:rsidRPr="000D40A4">
        <w:rPr>
          <w:rFonts w:ascii="Times New Roman" w:eastAsia="Calibri" w:hAnsi="Times New Roman" w:cs="Times New Roman"/>
          <w:bCs/>
          <w:sz w:val="28"/>
          <w:szCs w:val="28"/>
          <w:lang w:val="uk-UA"/>
        </w:rPr>
        <w:t xml:space="preserve">. Робота містить </w:t>
      </w:r>
      <w:r w:rsidR="003B0C55" w:rsidRPr="000D40A4">
        <w:rPr>
          <w:rFonts w:ascii="Times New Roman" w:eastAsia="Calibri" w:hAnsi="Times New Roman" w:cs="Times New Roman"/>
          <w:bCs/>
          <w:sz w:val="28"/>
          <w:szCs w:val="28"/>
          <w:lang w:val="uk-UA"/>
        </w:rPr>
        <w:t>5 таблиць</w:t>
      </w:r>
      <w:r w:rsidR="00813AC4" w:rsidRPr="000D40A4">
        <w:rPr>
          <w:rFonts w:ascii="Times New Roman" w:eastAsia="Calibri" w:hAnsi="Times New Roman" w:cs="Times New Roman"/>
          <w:bCs/>
          <w:sz w:val="28"/>
          <w:szCs w:val="28"/>
          <w:lang w:val="uk-UA"/>
        </w:rPr>
        <w:t xml:space="preserve"> та 6</w:t>
      </w:r>
      <w:r w:rsidRPr="000D40A4">
        <w:rPr>
          <w:rFonts w:ascii="Times New Roman" w:eastAsia="Calibri" w:hAnsi="Times New Roman" w:cs="Times New Roman"/>
          <w:bCs/>
          <w:sz w:val="28"/>
          <w:szCs w:val="28"/>
          <w:lang w:val="uk-UA"/>
        </w:rPr>
        <w:t xml:space="preserve"> рисунків.</w:t>
      </w:r>
    </w:p>
    <w:p w14:paraId="7D1E4377" w14:textId="77777777" w:rsidR="00D16E72" w:rsidRPr="000D40A4" w:rsidRDefault="00D16E72" w:rsidP="00D16E72">
      <w:pPr>
        <w:tabs>
          <w:tab w:val="center" w:pos="4677"/>
          <w:tab w:val="left" w:pos="8659"/>
        </w:tabs>
        <w:spacing w:after="0"/>
        <w:jc w:val="center"/>
        <w:rPr>
          <w:rFonts w:ascii="Times New Roman" w:hAnsi="Times New Roman" w:cs="Times New Roman"/>
          <w:b/>
          <w:sz w:val="28"/>
          <w:szCs w:val="28"/>
          <w:lang w:val="uk-UA"/>
        </w:rPr>
      </w:pPr>
    </w:p>
    <w:p w14:paraId="0D0F1C67"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p>
    <w:p w14:paraId="17C15A23"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p>
    <w:p w14:paraId="6FABA576"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p>
    <w:p w14:paraId="26F79B47"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p>
    <w:p w14:paraId="040CAC91"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p>
    <w:p w14:paraId="7544EBDF"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p>
    <w:p w14:paraId="7019C8DD"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p>
    <w:p w14:paraId="283BB40F"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p>
    <w:p w14:paraId="15775AF9"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p>
    <w:p w14:paraId="1EE9CCCA" w14:textId="77777777" w:rsidR="004D63AD" w:rsidRPr="000D40A4" w:rsidRDefault="004D63AD" w:rsidP="00354469">
      <w:pPr>
        <w:tabs>
          <w:tab w:val="center" w:pos="4677"/>
          <w:tab w:val="left" w:pos="8659"/>
        </w:tabs>
        <w:spacing w:after="0" w:line="360" w:lineRule="auto"/>
        <w:jc w:val="center"/>
        <w:rPr>
          <w:rFonts w:ascii="Times New Roman" w:hAnsi="Times New Roman" w:cs="Times New Roman"/>
          <w:b/>
          <w:sz w:val="28"/>
          <w:szCs w:val="28"/>
          <w:lang w:val="uk-UA"/>
        </w:rPr>
      </w:pPr>
    </w:p>
    <w:p w14:paraId="0A621C0E" w14:textId="77777777" w:rsidR="004D63AD" w:rsidRPr="000D40A4" w:rsidRDefault="004D63AD" w:rsidP="00354469">
      <w:pPr>
        <w:tabs>
          <w:tab w:val="center" w:pos="4677"/>
          <w:tab w:val="left" w:pos="8659"/>
        </w:tabs>
        <w:spacing w:after="0" w:line="360" w:lineRule="auto"/>
        <w:jc w:val="center"/>
        <w:rPr>
          <w:rFonts w:ascii="Times New Roman" w:hAnsi="Times New Roman" w:cs="Times New Roman"/>
          <w:b/>
          <w:sz w:val="28"/>
          <w:szCs w:val="28"/>
          <w:lang w:val="uk-UA"/>
        </w:rPr>
      </w:pPr>
    </w:p>
    <w:p w14:paraId="70DB012D" w14:textId="77777777" w:rsidR="004D63AD" w:rsidRPr="000D40A4" w:rsidRDefault="004D63AD" w:rsidP="00354469">
      <w:pPr>
        <w:tabs>
          <w:tab w:val="center" w:pos="4677"/>
          <w:tab w:val="left" w:pos="8659"/>
        </w:tabs>
        <w:spacing w:after="0" w:line="360" w:lineRule="auto"/>
        <w:jc w:val="center"/>
        <w:rPr>
          <w:rFonts w:ascii="Times New Roman" w:hAnsi="Times New Roman" w:cs="Times New Roman"/>
          <w:b/>
          <w:sz w:val="28"/>
          <w:szCs w:val="28"/>
          <w:lang w:val="uk-UA"/>
        </w:rPr>
      </w:pPr>
    </w:p>
    <w:p w14:paraId="1CC90F1D" w14:textId="0597A999" w:rsidR="00354469" w:rsidRPr="000D40A4" w:rsidRDefault="00122755" w:rsidP="00354469">
      <w:pPr>
        <w:tabs>
          <w:tab w:val="center" w:pos="4677"/>
          <w:tab w:val="left" w:pos="8659"/>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br/>
      </w:r>
    </w:p>
    <w:p w14:paraId="6855976F" w14:textId="77777777" w:rsidR="00354469" w:rsidRPr="000D40A4" w:rsidRDefault="00354469" w:rsidP="00354469">
      <w:pPr>
        <w:tabs>
          <w:tab w:val="center" w:pos="4677"/>
          <w:tab w:val="left" w:pos="8659"/>
        </w:tabs>
        <w:spacing w:after="0" w:line="360" w:lineRule="auto"/>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РОЗДІЛ 1. ТЕОРЕТИЧНА ОБУМОВЛЕНІСТЬ ПРОЯВІВ АДИКТИВНОЇ ПОВЕДІНКИ ПІДЛІТКІВ ТА ШЛЯХИ ПОДОЛАННЯ ЗАСОБАМИ ФІЗИЧНОГО ВИХОВАННЯ</w:t>
      </w:r>
    </w:p>
    <w:p w14:paraId="369F7D9A" w14:textId="77777777" w:rsidR="00354469" w:rsidRPr="000D40A4" w:rsidRDefault="00354469" w:rsidP="00354469">
      <w:pPr>
        <w:tabs>
          <w:tab w:val="center" w:pos="4677"/>
          <w:tab w:val="left" w:pos="8659"/>
        </w:tabs>
        <w:spacing w:after="0" w:line="360" w:lineRule="auto"/>
        <w:ind w:firstLine="709"/>
        <w:rPr>
          <w:rFonts w:ascii="Times New Roman" w:hAnsi="Times New Roman" w:cs="Times New Roman"/>
          <w:b/>
          <w:sz w:val="28"/>
          <w:szCs w:val="28"/>
          <w:lang w:val="uk-UA"/>
        </w:rPr>
      </w:pPr>
    </w:p>
    <w:p w14:paraId="1FA25596" w14:textId="77777777" w:rsidR="00354469" w:rsidRPr="000D40A4" w:rsidRDefault="00354469" w:rsidP="00354469">
      <w:pPr>
        <w:tabs>
          <w:tab w:val="center" w:pos="4677"/>
          <w:tab w:val="left" w:pos="8659"/>
        </w:tabs>
        <w:spacing w:after="0" w:line="360" w:lineRule="auto"/>
        <w:ind w:firstLine="709"/>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t>1.1. Анатомо-фізіологічні особливості підлітків</w:t>
      </w:r>
    </w:p>
    <w:p w14:paraId="31BA30C3" w14:textId="77777777" w:rsidR="00354469" w:rsidRPr="000D40A4" w:rsidRDefault="00354469" w:rsidP="00354469">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4EED7770" w14:textId="77777777" w:rsidR="00CC7CFB" w:rsidRPr="000D40A4" w:rsidRDefault="00CC7CFB" w:rsidP="00CC7CFB">
      <w:pPr>
        <w:spacing w:after="0" w:line="360" w:lineRule="auto"/>
        <w:ind w:firstLine="709"/>
        <w:jc w:val="both"/>
        <w:rPr>
          <w:rFonts w:ascii="Times New Roman" w:hAnsi="Times New Roman" w:cs="Times New Roman"/>
          <w:bCs/>
          <w:sz w:val="28"/>
          <w:szCs w:val="28"/>
          <w:lang w:val="uk-UA"/>
        </w:rPr>
      </w:pPr>
      <w:r w:rsidRPr="000D40A4">
        <w:rPr>
          <w:rFonts w:ascii="Times New Roman" w:hAnsi="Times New Roman" w:cs="Times New Roman"/>
          <w:bCs/>
          <w:sz w:val="28"/>
          <w:szCs w:val="28"/>
          <w:lang w:val="uk-UA"/>
        </w:rPr>
        <w:t>Підлітковий вік – це зовсім особливий динамічний період розвитку людини, і від того, як він розвиватиметься, залежить подальший розвиток наступного вікового етапу. Тому цей період вважається переломним, перехідним, сенситивним та критичним. У зв'язку з цим, підлітковий вік має особливі характеристики, що описують цей етап розвитку. Це вік фізичних та особистісних, а також соціальних та психічних змін.</w:t>
      </w:r>
    </w:p>
    <w:p w14:paraId="070BF249" w14:textId="77777777" w:rsidR="00CC7CFB" w:rsidRPr="000D40A4" w:rsidRDefault="00CC7CFB" w:rsidP="00CC7CFB">
      <w:pPr>
        <w:spacing w:after="0" w:line="360" w:lineRule="auto"/>
        <w:ind w:firstLine="709"/>
        <w:jc w:val="both"/>
        <w:rPr>
          <w:rFonts w:ascii="Times New Roman" w:hAnsi="Times New Roman" w:cs="Times New Roman"/>
          <w:bCs/>
          <w:sz w:val="28"/>
          <w:szCs w:val="28"/>
          <w:lang w:val="uk-UA"/>
        </w:rPr>
      </w:pPr>
      <w:r w:rsidRPr="000D40A4">
        <w:rPr>
          <w:rFonts w:ascii="Times New Roman" w:hAnsi="Times New Roman" w:cs="Times New Roman"/>
          <w:bCs/>
          <w:sz w:val="28"/>
          <w:szCs w:val="28"/>
          <w:lang w:val="uk-UA"/>
        </w:rPr>
        <w:t>Центральне особистісне новоутворення цього періоду – становлення нового рівня самосвідомості, Я-концепції, прагнення зрозуміти себе, свої можливості та особливості, свою схожість з іншими людьми та свою відмінність – унікальність і неповторність. Джерелами виникнення відчуття дорослості є зрушення фізичного розвитку, початок статевого дозрівання та соціальних джерел, а також їхнє ус</w:t>
      </w:r>
      <w:r w:rsidR="004C3CD1" w:rsidRPr="000D40A4">
        <w:rPr>
          <w:rFonts w:ascii="Times New Roman" w:hAnsi="Times New Roman" w:cs="Times New Roman"/>
          <w:bCs/>
          <w:sz w:val="28"/>
          <w:szCs w:val="28"/>
          <w:lang w:val="uk-UA"/>
        </w:rPr>
        <w:t>відомлення самим підлітком [</w:t>
      </w:r>
      <w:r w:rsidR="00E24ACD" w:rsidRPr="000D40A4">
        <w:rPr>
          <w:rFonts w:ascii="Times New Roman" w:hAnsi="Times New Roman" w:cs="Times New Roman"/>
          <w:bCs/>
          <w:sz w:val="28"/>
          <w:szCs w:val="28"/>
          <w:lang w:val="uk-UA"/>
        </w:rPr>
        <w:t xml:space="preserve">2, </w:t>
      </w:r>
      <w:r w:rsidRPr="000D40A4">
        <w:rPr>
          <w:rFonts w:ascii="Times New Roman" w:hAnsi="Times New Roman" w:cs="Times New Roman"/>
          <w:bCs/>
          <w:sz w:val="28"/>
          <w:szCs w:val="28"/>
          <w:lang w:val="uk-UA"/>
        </w:rPr>
        <w:t>с. 27].</w:t>
      </w:r>
    </w:p>
    <w:p w14:paraId="705A91E4"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Підлітковий вік – особливий етап переходу до дорослого життя. Він має ряд специфічних лише для нього особливостей та свої хронологічні рамки. Так, Д. Ельконін виділяє підлітковий вік у період з 12 до 17 років. При цьому епоха підліткового віку у нього поділяється на два етапи. Перший етап посідає вік 12–14 років і називається молодший підлітковий вік, провідною діяльністю якого є інтимно-особистісне спілкування. Другий етап охоплює хронологічний період з 15 до 17 років. Це період ранньої юності, коли на перший план виходить навчально-професійна діяльність [</w:t>
      </w:r>
      <w:r w:rsidR="00E24ACD" w:rsidRPr="000D40A4">
        <w:rPr>
          <w:rFonts w:ascii="Times New Roman" w:hAnsi="Times New Roman" w:cs="Times New Roman"/>
          <w:sz w:val="28"/>
          <w:szCs w:val="28"/>
          <w:lang w:val="uk-UA"/>
        </w:rPr>
        <w:t>11</w:t>
      </w:r>
      <w:r w:rsidRPr="000D40A4">
        <w:rPr>
          <w:rFonts w:ascii="Times New Roman" w:hAnsi="Times New Roman" w:cs="Times New Roman"/>
          <w:sz w:val="28"/>
          <w:szCs w:val="28"/>
          <w:lang w:val="uk-UA"/>
        </w:rPr>
        <w:t>].</w:t>
      </w:r>
    </w:p>
    <w:p w14:paraId="5D9BBA95"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Кожен із цих етапів має свої особливості, проте їх поєднує те, що весь підлітковий вік – це період початку дорослого життя, особистісного самовизначення, ідентичності та формування цілісного образу «Я».                            Л. </w:t>
      </w:r>
      <w:proofErr w:type="spellStart"/>
      <w:r w:rsidRPr="000D40A4">
        <w:rPr>
          <w:rFonts w:ascii="Times New Roman" w:hAnsi="Times New Roman" w:cs="Times New Roman"/>
          <w:sz w:val="28"/>
          <w:szCs w:val="28"/>
          <w:lang w:val="uk-UA"/>
        </w:rPr>
        <w:t>Божович</w:t>
      </w:r>
      <w:proofErr w:type="spellEnd"/>
      <w:r w:rsidRPr="000D40A4">
        <w:rPr>
          <w:rFonts w:ascii="Times New Roman" w:hAnsi="Times New Roman" w:cs="Times New Roman"/>
          <w:sz w:val="28"/>
          <w:szCs w:val="28"/>
          <w:lang w:val="uk-UA"/>
        </w:rPr>
        <w:t xml:space="preserve"> відзначає, що протягом підліткового віку змінюється ставлення </w:t>
      </w:r>
      <w:r w:rsidRPr="000D40A4">
        <w:rPr>
          <w:rFonts w:ascii="Times New Roman" w:hAnsi="Times New Roman" w:cs="Times New Roman"/>
          <w:sz w:val="28"/>
          <w:szCs w:val="28"/>
          <w:lang w:val="uk-UA"/>
        </w:rPr>
        <w:lastRenderedPageBreak/>
        <w:t>дитини і до навколишнього світу, і до себе, крім того, активно розвиваються процеси самосвідомості та самовизначення. Тож ключове новоутворення у підлітковому віці – почуття дорослості. Саме собою почуття дорослості – ніщо інше, як особлива форма суб'єктивного уявлення себе як про людину, яка зараховується до світу дорослих [</w:t>
      </w:r>
      <w:r w:rsidR="00E24ACD" w:rsidRPr="000D40A4">
        <w:rPr>
          <w:rFonts w:ascii="Times New Roman" w:hAnsi="Times New Roman" w:cs="Times New Roman"/>
          <w:sz w:val="28"/>
          <w:szCs w:val="28"/>
          <w:lang w:val="uk-UA"/>
        </w:rPr>
        <w:t xml:space="preserve">22, </w:t>
      </w:r>
      <w:r w:rsidR="004C3CD1" w:rsidRPr="000D40A4">
        <w:rPr>
          <w:rFonts w:ascii="Times New Roman" w:hAnsi="Times New Roman" w:cs="Times New Roman"/>
          <w:sz w:val="28"/>
          <w:szCs w:val="28"/>
          <w:lang w:val="uk-UA"/>
        </w:rPr>
        <w:t xml:space="preserve">c. </w:t>
      </w:r>
      <w:r w:rsidR="00E24ACD" w:rsidRPr="000D40A4">
        <w:rPr>
          <w:rFonts w:ascii="Times New Roman" w:hAnsi="Times New Roman" w:cs="Times New Roman"/>
          <w:sz w:val="28"/>
          <w:szCs w:val="28"/>
          <w:lang w:val="uk-UA"/>
        </w:rPr>
        <w:t>47</w:t>
      </w:r>
      <w:r w:rsidRPr="000D40A4">
        <w:rPr>
          <w:rFonts w:ascii="Times New Roman" w:hAnsi="Times New Roman" w:cs="Times New Roman"/>
          <w:sz w:val="28"/>
          <w:szCs w:val="28"/>
          <w:lang w:val="uk-UA"/>
        </w:rPr>
        <w:t xml:space="preserve">]. </w:t>
      </w:r>
    </w:p>
    <w:p w14:paraId="3A51CF8E"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Статеве дозрівання </w:t>
      </w:r>
      <w:r w:rsidR="004B6E29" w:rsidRPr="000D40A4">
        <w:rPr>
          <w:rFonts w:ascii="Times New Roman" w:hAnsi="Times New Roman" w:cs="Times New Roman"/>
          <w:sz w:val="28"/>
          <w:szCs w:val="28"/>
          <w:lang w:val="uk-UA"/>
        </w:rPr>
        <w:t>дітей підліткового віку починається в 12–14 років та</w:t>
      </w:r>
      <w:r w:rsidRPr="000D40A4">
        <w:rPr>
          <w:rFonts w:ascii="Times New Roman" w:hAnsi="Times New Roman" w:cs="Times New Roman"/>
          <w:sz w:val="28"/>
          <w:szCs w:val="28"/>
          <w:lang w:val="uk-UA"/>
        </w:rPr>
        <w:t xml:space="preserve"> триває </w:t>
      </w:r>
      <w:r w:rsidR="004B6E29" w:rsidRPr="000D40A4">
        <w:rPr>
          <w:rFonts w:ascii="Times New Roman" w:hAnsi="Times New Roman" w:cs="Times New Roman"/>
          <w:sz w:val="28"/>
          <w:szCs w:val="28"/>
          <w:lang w:val="uk-UA"/>
        </w:rPr>
        <w:t>наступних 2–3 роки</w:t>
      </w:r>
      <w:r w:rsidRPr="000D40A4">
        <w:rPr>
          <w:rFonts w:ascii="Times New Roman" w:hAnsi="Times New Roman" w:cs="Times New Roman"/>
          <w:sz w:val="28"/>
          <w:szCs w:val="28"/>
          <w:lang w:val="uk-UA"/>
        </w:rPr>
        <w:t xml:space="preserve">. </w:t>
      </w:r>
      <w:r w:rsidR="004B6E29" w:rsidRPr="000D40A4">
        <w:rPr>
          <w:rFonts w:ascii="Times New Roman" w:hAnsi="Times New Roman" w:cs="Times New Roman"/>
          <w:sz w:val="28"/>
          <w:szCs w:val="28"/>
          <w:lang w:val="uk-UA"/>
        </w:rPr>
        <w:t>На фоні цього</w:t>
      </w:r>
      <w:r w:rsidR="00E67E9F" w:rsidRPr="000D40A4">
        <w:rPr>
          <w:rFonts w:ascii="Times New Roman" w:hAnsi="Times New Roman" w:cs="Times New Roman"/>
          <w:sz w:val="28"/>
          <w:szCs w:val="28"/>
          <w:lang w:val="uk-UA"/>
        </w:rPr>
        <w:t>,</w:t>
      </w:r>
      <w:r w:rsidR="004B6E29" w:rsidRPr="000D40A4">
        <w:rPr>
          <w:rFonts w:ascii="Times New Roman" w:hAnsi="Times New Roman" w:cs="Times New Roman"/>
          <w:sz w:val="28"/>
          <w:szCs w:val="28"/>
          <w:lang w:val="uk-UA"/>
        </w:rPr>
        <w:t xml:space="preserve"> в цей час починається прискорений</w:t>
      </w:r>
      <w:r w:rsidRPr="000D40A4">
        <w:rPr>
          <w:rFonts w:ascii="Times New Roman" w:hAnsi="Times New Roman" w:cs="Times New Roman"/>
          <w:sz w:val="28"/>
          <w:szCs w:val="28"/>
          <w:lang w:val="uk-UA"/>
        </w:rPr>
        <w:t xml:space="preserve"> </w:t>
      </w:r>
      <w:r w:rsidR="004B6E29" w:rsidRPr="000D40A4">
        <w:rPr>
          <w:rFonts w:ascii="Times New Roman" w:hAnsi="Times New Roman" w:cs="Times New Roman"/>
          <w:sz w:val="28"/>
          <w:szCs w:val="28"/>
          <w:lang w:val="uk-UA"/>
        </w:rPr>
        <w:t>розвиток ендокринної системи, який</w:t>
      </w:r>
      <w:r w:rsidRPr="000D40A4">
        <w:rPr>
          <w:rFonts w:ascii="Times New Roman" w:hAnsi="Times New Roman" w:cs="Times New Roman"/>
          <w:sz w:val="28"/>
          <w:szCs w:val="28"/>
          <w:lang w:val="uk-UA"/>
        </w:rPr>
        <w:t xml:space="preserve"> </w:t>
      </w:r>
      <w:r w:rsidR="004B6E29" w:rsidRPr="000D40A4">
        <w:rPr>
          <w:rFonts w:ascii="Times New Roman" w:hAnsi="Times New Roman" w:cs="Times New Roman"/>
          <w:sz w:val="28"/>
          <w:szCs w:val="28"/>
          <w:lang w:val="uk-UA"/>
        </w:rPr>
        <w:t>має безпосередній вплив</w:t>
      </w:r>
      <w:r w:rsidRPr="000D40A4">
        <w:rPr>
          <w:rFonts w:ascii="Times New Roman" w:hAnsi="Times New Roman" w:cs="Times New Roman"/>
          <w:sz w:val="28"/>
          <w:szCs w:val="28"/>
          <w:lang w:val="uk-UA"/>
        </w:rPr>
        <w:t xml:space="preserve"> на </w:t>
      </w:r>
      <w:r w:rsidR="004B6E29" w:rsidRPr="000D40A4">
        <w:rPr>
          <w:rFonts w:ascii="Times New Roman" w:hAnsi="Times New Roman" w:cs="Times New Roman"/>
          <w:sz w:val="28"/>
          <w:szCs w:val="28"/>
          <w:lang w:val="uk-UA"/>
        </w:rPr>
        <w:t xml:space="preserve">становлення функцій головного мозку. Окрім цього, активно посилюється робота статевої </w:t>
      </w:r>
      <w:r w:rsidRPr="000D40A4">
        <w:rPr>
          <w:rFonts w:ascii="Times New Roman" w:hAnsi="Times New Roman" w:cs="Times New Roman"/>
          <w:sz w:val="28"/>
          <w:szCs w:val="28"/>
          <w:lang w:val="uk-UA"/>
        </w:rPr>
        <w:t>та щитови</w:t>
      </w:r>
      <w:r w:rsidR="004B6E29" w:rsidRPr="000D40A4">
        <w:rPr>
          <w:rFonts w:ascii="Times New Roman" w:hAnsi="Times New Roman" w:cs="Times New Roman"/>
          <w:sz w:val="28"/>
          <w:szCs w:val="28"/>
          <w:lang w:val="uk-UA"/>
        </w:rPr>
        <w:t>дної залози, гормони яких відповідають за гармонійний ріст</w:t>
      </w:r>
      <w:r w:rsidRPr="000D40A4">
        <w:rPr>
          <w:rFonts w:ascii="Times New Roman" w:hAnsi="Times New Roman" w:cs="Times New Roman"/>
          <w:sz w:val="28"/>
          <w:szCs w:val="28"/>
          <w:lang w:val="uk-UA"/>
        </w:rPr>
        <w:t>.</w:t>
      </w:r>
    </w:p>
    <w:p w14:paraId="6F9443DD" w14:textId="77777777" w:rsidR="00CC7CFB" w:rsidRPr="000D40A4" w:rsidRDefault="00E67E9F"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Фізіологічне та психологічне дозрівання у підлітковому віці має свої відмінності між хлопчиками та дівчатами</w:t>
      </w:r>
      <w:r w:rsidR="00CC7CFB"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Зокрема, дівчатка опереджають хлопчиків у розвитку на декілька років, тож їх</w:t>
      </w:r>
      <w:r w:rsidR="00CC7CFB" w:rsidRPr="000D40A4">
        <w:rPr>
          <w:rFonts w:ascii="Times New Roman" w:hAnsi="Times New Roman" w:cs="Times New Roman"/>
          <w:sz w:val="28"/>
          <w:szCs w:val="28"/>
          <w:lang w:val="uk-UA"/>
        </w:rPr>
        <w:t xml:space="preserve"> перехідний вік може </w:t>
      </w:r>
      <w:r w:rsidRPr="000D40A4">
        <w:rPr>
          <w:rFonts w:ascii="Times New Roman" w:hAnsi="Times New Roman" w:cs="Times New Roman"/>
          <w:sz w:val="28"/>
          <w:szCs w:val="28"/>
          <w:lang w:val="uk-UA"/>
        </w:rPr>
        <w:t>розпочатися, наприклад, вже в 9 років, а хлопчики в такому</w:t>
      </w:r>
      <w:r w:rsidR="00CC7CFB" w:rsidRPr="000D40A4">
        <w:rPr>
          <w:rFonts w:ascii="Times New Roman" w:hAnsi="Times New Roman" w:cs="Times New Roman"/>
          <w:sz w:val="28"/>
          <w:szCs w:val="28"/>
          <w:lang w:val="uk-UA"/>
        </w:rPr>
        <w:t xml:space="preserve"> віці </w:t>
      </w:r>
      <w:r w:rsidRPr="000D40A4">
        <w:rPr>
          <w:rFonts w:ascii="Times New Roman" w:hAnsi="Times New Roman" w:cs="Times New Roman"/>
          <w:sz w:val="28"/>
          <w:szCs w:val="28"/>
          <w:lang w:val="uk-UA"/>
        </w:rPr>
        <w:t>будуть залишатися ще зовсім дітьми, тож їх статеве дозрівання роз</w:t>
      </w:r>
      <w:r w:rsidR="00CC7CFB" w:rsidRPr="000D40A4">
        <w:rPr>
          <w:rFonts w:ascii="Times New Roman" w:hAnsi="Times New Roman" w:cs="Times New Roman"/>
          <w:sz w:val="28"/>
          <w:szCs w:val="28"/>
          <w:lang w:val="uk-UA"/>
        </w:rPr>
        <w:t>почнеться не ра</w:t>
      </w:r>
      <w:r w:rsidRPr="000D40A4">
        <w:rPr>
          <w:rFonts w:ascii="Times New Roman" w:hAnsi="Times New Roman" w:cs="Times New Roman"/>
          <w:sz w:val="28"/>
          <w:szCs w:val="28"/>
          <w:lang w:val="uk-UA"/>
        </w:rPr>
        <w:t>ніше 12 років.</w:t>
      </w:r>
      <w:r w:rsidR="00CC7CFB" w:rsidRPr="000D40A4">
        <w:rPr>
          <w:rFonts w:ascii="Times New Roman" w:hAnsi="Times New Roman" w:cs="Times New Roman"/>
          <w:sz w:val="28"/>
          <w:szCs w:val="28"/>
          <w:lang w:val="uk-UA"/>
        </w:rPr>
        <w:t xml:space="preserve"> </w:t>
      </w:r>
      <w:r w:rsidR="005B4CFA" w:rsidRPr="000D40A4">
        <w:rPr>
          <w:rFonts w:ascii="Times New Roman" w:hAnsi="Times New Roman" w:cs="Times New Roman"/>
          <w:sz w:val="28"/>
          <w:szCs w:val="28"/>
          <w:lang w:val="uk-UA"/>
        </w:rPr>
        <w:t>Під час перехідного</w:t>
      </w:r>
      <w:r w:rsidR="00CC7CFB" w:rsidRPr="000D40A4">
        <w:rPr>
          <w:rFonts w:ascii="Times New Roman" w:hAnsi="Times New Roman" w:cs="Times New Roman"/>
          <w:sz w:val="28"/>
          <w:szCs w:val="28"/>
          <w:lang w:val="uk-UA"/>
        </w:rPr>
        <w:t xml:space="preserve"> вік</w:t>
      </w:r>
      <w:r w:rsidR="005B4CFA" w:rsidRPr="000D40A4">
        <w:rPr>
          <w:rFonts w:ascii="Times New Roman" w:hAnsi="Times New Roman" w:cs="Times New Roman"/>
          <w:sz w:val="28"/>
          <w:szCs w:val="28"/>
          <w:lang w:val="uk-UA"/>
        </w:rPr>
        <w:t>у у дітей відбувається колосальні</w:t>
      </w:r>
      <w:r w:rsidR="00CC7CFB" w:rsidRPr="000D40A4">
        <w:rPr>
          <w:rFonts w:ascii="Times New Roman" w:hAnsi="Times New Roman" w:cs="Times New Roman"/>
          <w:sz w:val="28"/>
          <w:szCs w:val="28"/>
          <w:lang w:val="uk-UA"/>
        </w:rPr>
        <w:t xml:space="preserve"> змінами в організмі, </w:t>
      </w:r>
      <w:r w:rsidR="005B4CFA" w:rsidRPr="000D40A4">
        <w:rPr>
          <w:rFonts w:ascii="Times New Roman" w:hAnsi="Times New Roman" w:cs="Times New Roman"/>
          <w:sz w:val="28"/>
          <w:szCs w:val="28"/>
          <w:lang w:val="uk-UA"/>
        </w:rPr>
        <w:t>що пов'язано з їх статевим дозріванням. У хлопців цей процес може тривати</w:t>
      </w:r>
      <w:r w:rsidR="00CC7CFB" w:rsidRPr="000D40A4">
        <w:rPr>
          <w:rFonts w:ascii="Times New Roman" w:hAnsi="Times New Roman" w:cs="Times New Roman"/>
          <w:sz w:val="28"/>
          <w:szCs w:val="28"/>
          <w:lang w:val="uk-UA"/>
        </w:rPr>
        <w:t xml:space="preserve"> </w:t>
      </w:r>
      <w:r w:rsidR="005B4CFA" w:rsidRPr="000D40A4">
        <w:rPr>
          <w:rFonts w:ascii="Times New Roman" w:hAnsi="Times New Roman" w:cs="Times New Roman"/>
          <w:sz w:val="28"/>
          <w:szCs w:val="28"/>
          <w:lang w:val="uk-UA"/>
        </w:rPr>
        <w:t xml:space="preserve">аж </w:t>
      </w:r>
      <w:r w:rsidR="00CC7CFB" w:rsidRPr="000D40A4">
        <w:rPr>
          <w:rFonts w:ascii="Times New Roman" w:hAnsi="Times New Roman" w:cs="Times New Roman"/>
          <w:sz w:val="28"/>
          <w:szCs w:val="28"/>
          <w:lang w:val="uk-UA"/>
        </w:rPr>
        <w:t xml:space="preserve">до 19 років, </w:t>
      </w:r>
      <w:r w:rsidR="005B4CFA" w:rsidRPr="000D40A4">
        <w:rPr>
          <w:rFonts w:ascii="Times New Roman" w:hAnsi="Times New Roman" w:cs="Times New Roman"/>
          <w:sz w:val="28"/>
          <w:szCs w:val="28"/>
          <w:lang w:val="uk-UA"/>
        </w:rPr>
        <w:t>а у дівчат, зазвичай, закінчується вже до 17 років. Ц</w:t>
      </w:r>
      <w:r w:rsidR="00CC7CFB" w:rsidRPr="000D40A4">
        <w:rPr>
          <w:rFonts w:ascii="Times New Roman" w:hAnsi="Times New Roman" w:cs="Times New Roman"/>
          <w:sz w:val="28"/>
          <w:szCs w:val="28"/>
          <w:lang w:val="uk-UA"/>
        </w:rPr>
        <w:t xml:space="preserve">ей час </w:t>
      </w:r>
      <w:r w:rsidR="005B4CFA" w:rsidRPr="000D40A4">
        <w:rPr>
          <w:rFonts w:ascii="Times New Roman" w:hAnsi="Times New Roman" w:cs="Times New Roman"/>
          <w:sz w:val="28"/>
          <w:szCs w:val="28"/>
          <w:lang w:val="uk-UA"/>
        </w:rPr>
        <w:t xml:space="preserve">характеризується тим, що діти стають максимально схожі на дорослих, зокрема закінчується ріст </w:t>
      </w:r>
      <w:r w:rsidR="00CC7CFB" w:rsidRPr="000D40A4">
        <w:rPr>
          <w:rFonts w:ascii="Times New Roman" w:hAnsi="Times New Roman" w:cs="Times New Roman"/>
          <w:sz w:val="28"/>
          <w:szCs w:val="28"/>
          <w:lang w:val="uk-UA"/>
        </w:rPr>
        <w:t>скелет</w:t>
      </w:r>
      <w:r w:rsidR="005B4CFA" w:rsidRPr="000D40A4">
        <w:rPr>
          <w:rFonts w:ascii="Times New Roman" w:hAnsi="Times New Roman" w:cs="Times New Roman"/>
          <w:sz w:val="28"/>
          <w:szCs w:val="28"/>
          <w:lang w:val="uk-UA"/>
        </w:rPr>
        <w:t xml:space="preserve">у та </w:t>
      </w:r>
      <w:r w:rsidR="00CC7CFB" w:rsidRPr="000D40A4">
        <w:rPr>
          <w:rFonts w:ascii="Times New Roman" w:hAnsi="Times New Roman" w:cs="Times New Roman"/>
          <w:sz w:val="28"/>
          <w:szCs w:val="28"/>
          <w:lang w:val="uk-UA"/>
        </w:rPr>
        <w:t>його окостен</w:t>
      </w:r>
      <w:r w:rsidR="005B4CFA" w:rsidRPr="000D40A4">
        <w:rPr>
          <w:rFonts w:ascii="Times New Roman" w:hAnsi="Times New Roman" w:cs="Times New Roman"/>
          <w:sz w:val="28"/>
          <w:szCs w:val="28"/>
          <w:lang w:val="uk-UA"/>
        </w:rPr>
        <w:t>іння</w:t>
      </w:r>
      <w:r w:rsidR="00CC7CFB" w:rsidRPr="000D40A4">
        <w:rPr>
          <w:rFonts w:ascii="Times New Roman" w:hAnsi="Times New Roman" w:cs="Times New Roman"/>
          <w:sz w:val="28"/>
          <w:szCs w:val="28"/>
          <w:lang w:val="uk-UA"/>
        </w:rPr>
        <w:t xml:space="preserve"> [</w:t>
      </w:r>
      <w:r w:rsidR="00E24ACD" w:rsidRPr="000D40A4">
        <w:rPr>
          <w:rFonts w:ascii="Times New Roman" w:hAnsi="Times New Roman" w:cs="Times New Roman"/>
          <w:sz w:val="28"/>
          <w:szCs w:val="28"/>
          <w:lang w:val="uk-UA"/>
        </w:rPr>
        <w:t>35</w:t>
      </w:r>
      <w:r w:rsidR="00CC7CFB" w:rsidRPr="000D40A4">
        <w:rPr>
          <w:rFonts w:ascii="Times New Roman" w:hAnsi="Times New Roman" w:cs="Times New Roman"/>
          <w:sz w:val="28"/>
          <w:szCs w:val="28"/>
          <w:lang w:val="uk-UA"/>
        </w:rPr>
        <w:t xml:space="preserve">]. </w:t>
      </w:r>
      <w:r w:rsidR="005B4CFA" w:rsidRPr="000D40A4">
        <w:rPr>
          <w:rFonts w:ascii="Times New Roman" w:hAnsi="Times New Roman" w:cs="Times New Roman"/>
          <w:sz w:val="28"/>
          <w:szCs w:val="28"/>
          <w:lang w:val="uk-UA"/>
        </w:rPr>
        <w:t xml:space="preserve">Отже, основною рисою </w:t>
      </w:r>
      <w:r w:rsidR="00CC7CFB" w:rsidRPr="000D40A4">
        <w:rPr>
          <w:rFonts w:ascii="Times New Roman" w:hAnsi="Times New Roman" w:cs="Times New Roman"/>
          <w:sz w:val="28"/>
          <w:szCs w:val="28"/>
          <w:lang w:val="uk-UA"/>
        </w:rPr>
        <w:t>період</w:t>
      </w:r>
      <w:r w:rsidR="005B4CFA" w:rsidRPr="000D40A4">
        <w:rPr>
          <w:rFonts w:ascii="Times New Roman" w:hAnsi="Times New Roman" w:cs="Times New Roman"/>
          <w:sz w:val="28"/>
          <w:szCs w:val="28"/>
          <w:lang w:val="uk-UA"/>
        </w:rPr>
        <w:t>у</w:t>
      </w:r>
      <w:r w:rsidR="00CC7CFB" w:rsidRPr="000D40A4">
        <w:rPr>
          <w:rFonts w:ascii="Times New Roman" w:hAnsi="Times New Roman" w:cs="Times New Roman"/>
          <w:sz w:val="28"/>
          <w:szCs w:val="28"/>
          <w:lang w:val="uk-UA"/>
        </w:rPr>
        <w:t xml:space="preserve"> статевого дозрівання </w:t>
      </w:r>
      <w:r w:rsidR="005B4CFA" w:rsidRPr="000D40A4">
        <w:rPr>
          <w:rFonts w:ascii="Times New Roman" w:hAnsi="Times New Roman" w:cs="Times New Roman"/>
          <w:sz w:val="28"/>
          <w:szCs w:val="28"/>
          <w:lang w:val="uk-UA"/>
        </w:rPr>
        <w:t xml:space="preserve">є те, що у </w:t>
      </w:r>
      <w:r w:rsidR="00CC7CFB" w:rsidRPr="000D40A4">
        <w:rPr>
          <w:rFonts w:ascii="Times New Roman" w:hAnsi="Times New Roman" w:cs="Times New Roman"/>
          <w:sz w:val="28"/>
          <w:szCs w:val="28"/>
          <w:lang w:val="uk-UA"/>
        </w:rPr>
        <w:t>пі</w:t>
      </w:r>
      <w:r w:rsidR="005B4CFA" w:rsidRPr="000D40A4">
        <w:rPr>
          <w:rFonts w:ascii="Times New Roman" w:hAnsi="Times New Roman" w:cs="Times New Roman"/>
          <w:sz w:val="28"/>
          <w:szCs w:val="28"/>
          <w:lang w:val="uk-UA"/>
        </w:rPr>
        <w:t>длітків сильно змінюється зовнішність</w:t>
      </w:r>
      <w:r w:rsidR="00CC7CFB" w:rsidRPr="000D40A4">
        <w:rPr>
          <w:rFonts w:ascii="Times New Roman" w:hAnsi="Times New Roman" w:cs="Times New Roman"/>
          <w:sz w:val="28"/>
          <w:szCs w:val="28"/>
          <w:lang w:val="uk-UA"/>
        </w:rPr>
        <w:t xml:space="preserve">, </w:t>
      </w:r>
      <w:r w:rsidR="005B4CFA" w:rsidRPr="000D40A4">
        <w:rPr>
          <w:rFonts w:ascii="Times New Roman" w:hAnsi="Times New Roman" w:cs="Times New Roman"/>
          <w:sz w:val="28"/>
          <w:szCs w:val="28"/>
          <w:lang w:val="uk-UA"/>
        </w:rPr>
        <w:t xml:space="preserve">їх </w:t>
      </w:r>
      <w:r w:rsidR="00CC7CFB" w:rsidRPr="000D40A4">
        <w:rPr>
          <w:rFonts w:ascii="Times New Roman" w:hAnsi="Times New Roman" w:cs="Times New Roman"/>
          <w:sz w:val="28"/>
          <w:szCs w:val="28"/>
          <w:lang w:val="uk-UA"/>
        </w:rPr>
        <w:t>інтенсивний фізичний розвиток с</w:t>
      </w:r>
      <w:r w:rsidR="005B4CFA" w:rsidRPr="000D40A4">
        <w:rPr>
          <w:rFonts w:ascii="Times New Roman" w:hAnsi="Times New Roman" w:cs="Times New Roman"/>
          <w:sz w:val="28"/>
          <w:szCs w:val="28"/>
          <w:lang w:val="uk-UA"/>
        </w:rPr>
        <w:t>упроводжується активним ростом та</w:t>
      </w:r>
      <w:r w:rsidR="00CC7CFB" w:rsidRPr="000D40A4">
        <w:rPr>
          <w:rFonts w:ascii="Times New Roman" w:hAnsi="Times New Roman" w:cs="Times New Roman"/>
          <w:sz w:val="28"/>
          <w:szCs w:val="28"/>
          <w:lang w:val="uk-UA"/>
        </w:rPr>
        <w:t xml:space="preserve"> набором маси</w:t>
      </w:r>
      <w:r w:rsidR="005B4CFA" w:rsidRPr="000D40A4">
        <w:rPr>
          <w:rFonts w:ascii="Times New Roman" w:hAnsi="Times New Roman" w:cs="Times New Roman"/>
          <w:sz w:val="28"/>
          <w:szCs w:val="28"/>
          <w:lang w:val="uk-UA"/>
        </w:rPr>
        <w:t xml:space="preserve"> тіла</w:t>
      </w:r>
      <w:r w:rsidR="00CC7CFB" w:rsidRPr="000D40A4">
        <w:rPr>
          <w:rFonts w:ascii="Times New Roman" w:hAnsi="Times New Roman" w:cs="Times New Roman"/>
          <w:sz w:val="28"/>
          <w:szCs w:val="28"/>
          <w:lang w:val="uk-UA"/>
        </w:rPr>
        <w:t xml:space="preserve">. </w:t>
      </w:r>
      <w:r w:rsidR="005B4CFA" w:rsidRPr="000D40A4">
        <w:rPr>
          <w:rFonts w:ascii="Times New Roman" w:hAnsi="Times New Roman" w:cs="Times New Roman"/>
          <w:sz w:val="28"/>
          <w:szCs w:val="28"/>
          <w:lang w:val="uk-UA"/>
        </w:rPr>
        <w:t>Зазвичай, здорова дитина у підлітковому віці може</w:t>
      </w:r>
      <w:r w:rsidR="00CC7CFB" w:rsidRPr="000D40A4">
        <w:rPr>
          <w:rFonts w:ascii="Times New Roman" w:hAnsi="Times New Roman" w:cs="Times New Roman"/>
          <w:sz w:val="28"/>
          <w:szCs w:val="28"/>
          <w:lang w:val="uk-UA"/>
        </w:rPr>
        <w:t xml:space="preserve"> вирости до 35 с</w:t>
      </w:r>
      <w:r w:rsidR="005B4CFA" w:rsidRPr="000D40A4">
        <w:rPr>
          <w:rFonts w:ascii="Times New Roman" w:hAnsi="Times New Roman" w:cs="Times New Roman"/>
          <w:sz w:val="28"/>
          <w:szCs w:val="28"/>
          <w:lang w:val="uk-UA"/>
        </w:rPr>
        <w:t>м за кілька років при зростанні</w:t>
      </w:r>
      <w:r w:rsidR="00CC7CFB" w:rsidRPr="000D40A4">
        <w:rPr>
          <w:rFonts w:ascii="Times New Roman" w:hAnsi="Times New Roman" w:cs="Times New Roman"/>
          <w:sz w:val="28"/>
          <w:szCs w:val="28"/>
          <w:lang w:val="uk-UA"/>
        </w:rPr>
        <w:t xml:space="preserve"> маси до 34 кг.</w:t>
      </w:r>
    </w:p>
    <w:p w14:paraId="25FC67DA"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Паралельно з ростом </w:t>
      </w:r>
      <w:r w:rsidR="00591E5A" w:rsidRPr="000D40A4">
        <w:rPr>
          <w:rFonts w:ascii="Times New Roman" w:hAnsi="Times New Roman" w:cs="Times New Roman"/>
          <w:sz w:val="28"/>
          <w:szCs w:val="28"/>
          <w:lang w:val="uk-UA"/>
        </w:rPr>
        <w:t>трансформується</w:t>
      </w:r>
      <w:r w:rsidRPr="000D40A4">
        <w:rPr>
          <w:rFonts w:ascii="Times New Roman" w:hAnsi="Times New Roman" w:cs="Times New Roman"/>
          <w:sz w:val="28"/>
          <w:szCs w:val="28"/>
          <w:lang w:val="uk-UA"/>
        </w:rPr>
        <w:t xml:space="preserve"> </w:t>
      </w:r>
      <w:r w:rsidR="00591E5A" w:rsidRPr="000D40A4">
        <w:rPr>
          <w:rFonts w:ascii="Times New Roman" w:hAnsi="Times New Roman" w:cs="Times New Roman"/>
          <w:sz w:val="28"/>
          <w:szCs w:val="28"/>
          <w:lang w:val="uk-UA"/>
        </w:rPr>
        <w:t>також форма тіла та</w:t>
      </w:r>
      <w:r w:rsidRPr="000D40A4">
        <w:rPr>
          <w:rFonts w:ascii="Times New Roman" w:hAnsi="Times New Roman" w:cs="Times New Roman"/>
          <w:sz w:val="28"/>
          <w:szCs w:val="28"/>
          <w:lang w:val="uk-UA"/>
        </w:rPr>
        <w:t xml:space="preserve"> його пропорції. До 9–10 років дов</w:t>
      </w:r>
      <w:r w:rsidR="00591E5A" w:rsidRPr="000D40A4">
        <w:rPr>
          <w:rFonts w:ascii="Times New Roman" w:hAnsi="Times New Roman" w:cs="Times New Roman"/>
          <w:sz w:val="28"/>
          <w:szCs w:val="28"/>
          <w:lang w:val="uk-UA"/>
        </w:rPr>
        <w:t>жина верхньої половини тіла трохи</w:t>
      </w:r>
      <w:r w:rsidRPr="000D40A4">
        <w:rPr>
          <w:rFonts w:ascii="Times New Roman" w:hAnsi="Times New Roman" w:cs="Times New Roman"/>
          <w:sz w:val="28"/>
          <w:szCs w:val="28"/>
          <w:lang w:val="uk-UA"/>
        </w:rPr>
        <w:t xml:space="preserve"> переваж</w:t>
      </w:r>
      <w:r w:rsidR="00591E5A" w:rsidRPr="000D40A4">
        <w:rPr>
          <w:rFonts w:ascii="Times New Roman" w:hAnsi="Times New Roman" w:cs="Times New Roman"/>
          <w:sz w:val="28"/>
          <w:szCs w:val="28"/>
          <w:lang w:val="uk-UA"/>
        </w:rPr>
        <w:t xml:space="preserve">ає над нижньою, а з </w:t>
      </w:r>
      <w:r w:rsidRPr="000D40A4">
        <w:rPr>
          <w:rFonts w:ascii="Times New Roman" w:hAnsi="Times New Roman" w:cs="Times New Roman"/>
          <w:sz w:val="28"/>
          <w:szCs w:val="28"/>
          <w:lang w:val="uk-UA"/>
        </w:rPr>
        <w:t>10–11 років відбувається активне зростання ніг, що призводить до звор</w:t>
      </w:r>
      <w:r w:rsidR="00591E5A" w:rsidRPr="000D40A4">
        <w:rPr>
          <w:rFonts w:ascii="Times New Roman" w:hAnsi="Times New Roman" w:cs="Times New Roman"/>
          <w:sz w:val="28"/>
          <w:szCs w:val="28"/>
          <w:lang w:val="uk-UA"/>
        </w:rPr>
        <w:t>отної пропорції. Подібні суттєві</w:t>
      </w:r>
      <w:r w:rsidRPr="000D40A4">
        <w:rPr>
          <w:rFonts w:ascii="Times New Roman" w:hAnsi="Times New Roman" w:cs="Times New Roman"/>
          <w:sz w:val="28"/>
          <w:szCs w:val="28"/>
          <w:lang w:val="uk-UA"/>
        </w:rPr>
        <w:t xml:space="preserve"> зміни спричиняють за </w:t>
      </w:r>
      <w:r w:rsidR="00591E5A" w:rsidRPr="000D40A4">
        <w:rPr>
          <w:rFonts w:ascii="Times New Roman" w:hAnsi="Times New Roman" w:cs="Times New Roman"/>
          <w:sz w:val="28"/>
          <w:szCs w:val="28"/>
          <w:lang w:val="uk-UA"/>
        </w:rPr>
        <w:lastRenderedPageBreak/>
        <w:t xml:space="preserve">собою деякі трансформації </w:t>
      </w:r>
      <w:r w:rsidRPr="000D40A4">
        <w:rPr>
          <w:rFonts w:ascii="Times New Roman" w:hAnsi="Times New Roman" w:cs="Times New Roman"/>
          <w:sz w:val="28"/>
          <w:szCs w:val="28"/>
          <w:lang w:val="uk-UA"/>
        </w:rPr>
        <w:t>у функціонуванні внутрішніх органів. У підлітковому віці фізичний розвиток триває на тлі статевого дозрівання організму і протікає в різні вікові періоди нерівномірно [</w:t>
      </w:r>
      <w:r w:rsidR="00E24ACD" w:rsidRPr="000D40A4">
        <w:rPr>
          <w:rFonts w:ascii="Times New Roman" w:hAnsi="Times New Roman" w:cs="Times New Roman"/>
          <w:sz w:val="28"/>
          <w:szCs w:val="28"/>
          <w:lang w:val="uk-UA"/>
        </w:rPr>
        <w:t>11</w:t>
      </w:r>
      <w:r w:rsidRPr="000D40A4">
        <w:rPr>
          <w:rFonts w:ascii="Times New Roman" w:hAnsi="Times New Roman" w:cs="Times New Roman"/>
          <w:sz w:val="28"/>
          <w:szCs w:val="28"/>
          <w:lang w:val="uk-UA"/>
        </w:rPr>
        <w:t>].</w:t>
      </w:r>
    </w:p>
    <w:p w14:paraId="5F28E5B1" w14:textId="77777777" w:rsidR="00CC7CFB" w:rsidRPr="000D40A4" w:rsidRDefault="009961D3"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Період віку 10–14 років позначається активними процесами  </w:t>
      </w:r>
      <w:r w:rsidR="00CC7CFB" w:rsidRPr="000D40A4">
        <w:rPr>
          <w:rFonts w:ascii="Times New Roman" w:hAnsi="Times New Roman" w:cs="Times New Roman"/>
          <w:sz w:val="28"/>
          <w:szCs w:val="28"/>
          <w:lang w:val="uk-UA"/>
        </w:rPr>
        <w:t>розвитку</w:t>
      </w:r>
      <w:r w:rsidRPr="000D40A4">
        <w:rPr>
          <w:rFonts w:ascii="Times New Roman" w:hAnsi="Times New Roman" w:cs="Times New Roman"/>
          <w:sz w:val="28"/>
          <w:szCs w:val="28"/>
          <w:lang w:val="uk-UA"/>
        </w:rPr>
        <w:t xml:space="preserve"> всього тіла та </w:t>
      </w:r>
      <w:r w:rsidR="00CC7CFB" w:rsidRPr="000D40A4">
        <w:rPr>
          <w:rFonts w:ascii="Times New Roman" w:hAnsi="Times New Roman" w:cs="Times New Roman"/>
          <w:sz w:val="28"/>
          <w:szCs w:val="28"/>
          <w:lang w:val="uk-UA"/>
        </w:rPr>
        <w:t xml:space="preserve">включає в себе </w:t>
      </w:r>
      <w:r w:rsidRPr="000D40A4">
        <w:rPr>
          <w:rFonts w:ascii="Times New Roman" w:hAnsi="Times New Roman" w:cs="Times New Roman"/>
          <w:sz w:val="28"/>
          <w:szCs w:val="28"/>
          <w:lang w:val="uk-UA"/>
        </w:rPr>
        <w:t>як початок, так і</w:t>
      </w:r>
      <w:r w:rsidR="00CC7CFB" w:rsidRPr="000D40A4">
        <w:rPr>
          <w:rFonts w:ascii="Times New Roman" w:hAnsi="Times New Roman" w:cs="Times New Roman"/>
          <w:sz w:val="28"/>
          <w:szCs w:val="28"/>
          <w:lang w:val="uk-UA"/>
        </w:rPr>
        <w:t xml:space="preserve"> пік інтенсивності статевого дозрівання. </w:t>
      </w:r>
      <w:r w:rsidR="00A122B5" w:rsidRPr="000D40A4">
        <w:rPr>
          <w:rFonts w:ascii="Times New Roman" w:hAnsi="Times New Roman" w:cs="Times New Roman"/>
          <w:sz w:val="28"/>
          <w:szCs w:val="28"/>
          <w:lang w:val="uk-UA"/>
        </w:rPr>
        <w:t>У підлітків, як у хлопчиків, так і</w:t>
      </w:r>
      <w:r w:rsidR="00CC7CFB" w:rsidRPr="000D40A4">
        <w:rPr>
          <w:rFonts w:ascii="Times New Roman" w:hAnsi="Times New Roman" w:cs="Times New Roman"/>
          <w:sz w:val="28"/>
          <w:szCs w:val="28"/>
          <w:lang w:val="uk-UA"/>
        </w:rPr>
        <w:t xml:space="preserve"> у ді</w:t>
      </w:r>
      <w:r w:rsidR="00A122B5" w:rsidRPr="000D40A4">
        <w:rPr>
          <w:rFonts w:ascii="Times New Roman" w:hAnsi="Times New Roman" w:cs="Times New Roman"/>
          <w:sz w:val="28"/>
          <w:szCs w:val="28"/>
          <w:lang w:val="uk-UA"/>
        </w:rPr>
        <w:t>вчаток продовжується покращення</w:t>
      </w:r>
      <w:r w:rsidR="00CC7CFB" w:rsidRPr="000D40A4">
        <w:rPr>
          <w:rFonts w:ascii="Times New Roman" w:hAnsi="Times New Roman" w:cs="Times New Roman"/>
          <w:sz w:val="28"/>
          <w:szCs w:val="28"/>
          <w:lang w:val="uk-UA"/>
        </w:rPr>
        <w:t xml:space="preserve"> морфо-функціонального стану різних систем організму. До 12 років </w:t>
      </w:r>
      <w:r w:rsidR="0022345A" w:rsidRPr="000D40A4">
        <w:rPr>
          <w:rFonts w:ascii="Times New Roman" w:hAnsi="Times New Roman" w:cs="Times New Roman"/>
          <w:sz w:val="28"/>
          <w:szCs w:val="28"/>
          <w:lang w:val="uk-UA"/>
        </w:rPr>
        <w:t>складається</w:t>
      </w:r>
      <w:r w:rsidR="00CC7CFB" w:rsidRPr="000D40A4">
        <w:rPr>
          <w:rFonts w:ascii="Times New Roman" w:hAnsi="Times New Roman" w:cs="Times New Roman"/>
          <w:sz w:val="28"/>
          <w:szCs w:val="28"/>
          <w:lang w:val="uk-UA"/>
        </w:rPr>
        <w:t xml:space="preserve"> тип соматичного розвитку (конституції). До 10 років фізичний розвиток </w:t>
      </w:r>
      <w:r w:rsidR="00790E2A" w:rsidRPr="000D40A4">
        <w:rPr>
          <w:rFonts w:ascii="Times New Roman" w:hAnsi="Times New Roman" w:cs="Times New Roman"/>
          <w:sz w:val="28"/>
          <w:szCs w:val="28"/>
          <w:lang w:val="uk-UA"/>
        </w:rPr>
        <w:t>юнаків та дівчат не сильно відрізняється, проте вже через рік дівчата</w:t>
      </w:r>
      <w:r w:rsidR="00CC7CFB" w:rsidRPr="000D40A4">
        <w:rPr>
          <w:rFonts w:ascii="Times New Roman" w:hAnsi="Times New Roman" w:cs="Times New Roman"/>
          <w:sz w:val="28"/>
          <w:szCs w:val="28"/>
          <w:lang w:val="uk-UA"/>
        </w:rPr>
        <w:t xml:space="preserve"> </w:t>
      </w:r>
      <w:r w:rsidR="00790E2A" w:rsidRPr="000D40A4">
        <w:rPr>
          <w:rFonts w:ascii="Times New Roman" w:hAnsi="Times New Roman" w:cs="Times New Roman"/>
          <w:sz w:val="28"/>
          <w:szCs w:val="28"/>
          <w:lang w:val="uk-UA"/>
        </w:rPr>
        <w:t>роз</w:t>
      </w:r>
      <w:r w:rsidR="00CC7CFB" w:rsidRPr="000D40A4">
        <w:rPr>
          <w:rFonts w:ascii="Times New Roman" w:hAnsi="Times New Roman" w:cs="Times New Roman"/>
          <w:sz w:val="28"/>
          <w:szCs w:val="28"/>
          <w:lang w:val="uk-UA"/>
        </w:rPr>
        <w:t>починають ви</w:t>
      </w:r>
      <w:r w:rsidR="00790E2A" w:rsidRPr="000D40A4">
        <w:rPr>
          <w:rFonts w:ascii="Times New Roman" w:hAnsi="Times New Roman" w:cs="Times New Roman"/>
          <w:sz w:val="28"/>
          <w:szCs w:val="28"/>
          <w:lang w:val="uk-UA"/>
        </w:rPr>
        <w:t>переджати юнаків по ключових</w:t>
      </w:r>
      <w:r w:rsidR="00CC7CFB" w:rsidRPr="000D40A4">
        <w:rPr>
          <w:rFonts w:ascii="Times New Roman" w:hAnsi="Times New Roman" w:cs="Times New Roman"/>
          <w:sz w:val="28"/>
          <w:szCs w:val="28"/>
          <w:lang w:val="uk-UA"/>
        </w:rPr>
        <w:t xml:space="preserve"> показниках. </w:t>
      </w:r>
      <w:r w:rsidR="00790E2A" w:rsidRPr="000D40A4">
        <w:rPr>
          <w:rFonts w:ascii="Times New Roman" w:hAnsi="Times New Roman" w:cs="Times New Roman"/>
          <w:sz w:val="28"/>
          <w:szCs w:val="28"/>
          <w:lang w:val="uk-UA"/>
        </w:rPr>
        <w:t>Подібне випередження продовжується</w:t>
      </w:r>
      <w:r w:rsidR="00CC7CFB" w:rsidRPr="000D40A4">
        <w:rPr>
          <w:rFonts w:ascii="Times New Roman" w:hAnsi="Times New Roman" w:cs="Times New Roman"/>
          <w:sz w:val="28"/>
          <w:szCs w:val="28"/>
          <w:lang w:val="uk-UA"/>
        </w:rPr>
        <w:t xml:space="preserve"> до 13</w:t>
      </w:r>
      <w:r w:rsidR="00790E2A" w:rsidRPr="000D40A4">
        <w:rPr>
          <w:rFonts w:ascii="Times New Roman" w:hAnsi="Times New Roman" w:cs="Times New Roman"/>
          <w:sz w:val="28"/>
          <w:szCs w:val="28"/>
          <w:lang w:val="uk-UA"/>
        </w:rPr>
        <w:t xml:space="preserve"> років, а у</w:t>
      </w:r>
      <w:r w:rsidR="001A1B56" w:rsidRPr="000D40A4">
        <w:rPr>
          <w:rFonts w:ascii="Times New Roman" w:hAnsi="Times New Roman" w:cs="Times New Roman"/>
          <w:sz w:val="28"/>
          <w:szCs w:val="28"/>
          <w:lang w:val="uk-UA"/>
        </w:rPr>
        <w:t xml:space="preserve"> 14 років показники ро</w:t>
      </w:r>
      <w:r w:rsidR="00CC7CFB" w:rsidRPr="000D40A4">
        <w:rPr>
          <w:rFonts w:ascii="Times New Roman" w:hAnsi="Times New Roman" w:cs="Times New Roman"/>
          <w:sz w:val="28"/>
          <w:szCs w:val="28"/>
          <w:lang w:val="uk-UA"/>
        </w:rPr>
        <w:t>с</w:t>
      </w:r>
      <w:r w:rsidR="001A1B56" w:rsidRPr="000D40A4">
        <w:rPr>
          <w:rFonts w:ascii="Times New Roman" w:hAnsi="Times New Roman" w:cs="Times New Roman"/>
          <w:sz w:val="28"/>
          <w:szCs w:val="28"/>
          <w:lang w:val="uk-UA"/>
        </w:rPr>
        <w:t>т</w:t>
      </w:r>
      <w:r w:rsidR="00790E2A" w:rsidRPr="000D40A4">
        <w:rPr>
          <w:rFonts w:ascii="Times New Roman" w:hAnsi="Times New Roman" w:cs="Times New Roman"/>
          <w:sz w:val="28"/>
          <w:szCs w:val="28"/>
          <w:lang w:val="uk-UA"/>
        </w:rPr>
        <w:t>у та ваги стають вище вже у юнаків</w:t>
      </w:r>
      <w:r w:rsidR="00CC7CFB" w:rsidRPr="000D40A4">
        <w:rPr>
          <w:rFonts w:ascii="Times New Roman" w:hAnsi="Times New Roman" w:cs="Times New Roman"/>
          <w:sz w:val="28"/>
          <w:szCs w:val="28"/>
          <w:lang w:val="uk-UA"/>
        </w:rPr>
        <w:t xml:space="preserve">. </w:t>
      </w:r>
      <w:r w:rsidR="00790E2A" w:rsidRPr="000D40A4">
        <w:rPr>
          <w:rFonts w:ascii="Times New Roman" w:hAnsi="Times New Roman" w:cs="Times New Roman"/>
          <w:sz w:val="28"/>
          <w:szCs w:val="28"/>
          <w:lang w:val="uk-UA"/>
        </w:rPr>
        <w:t xml:space="preserve">Подібна ситуація пов'язана </w:t>
      </w:r>
      <w:r w:rsidR="00CC7CFB" w:rsidRPr="000D40A4">
        <w:rPr>
          <w:rFonts w:ascii="Times New Roman" w:hAnsi="Times New Roman" w:cs="Times New Roman"/>
          <w:sz w:val="28"/>
          <w:szCs w:val="28"/>
          <w:lang w:val="uk-UA"/>
        </w:rPr>
        <w:t xml:space="preserve">з більш раннім вступом </w:t>
      </w:r>
      <w:r w:rsidR="00790E2A" w:rsidRPr="000D40A4">
        <w:rPr>
          <w:rFonts w:ascii="Times New Roman" w:hAnsi="Times New Roman" w:cs="Times New Roman"/>
          <w:sz w:val="28"/>
          <w:szCs w:val="28"/>
          <w:lang w:val="uk-UA"/>
        </w:rPr>
        <w:t>дівчат в перехідний вік, які проживають</w:t>
      </w:r>
      <w:r w:rsidR="00CC7CFB" w:rsidRPr="000D40A4">
        <w:rPr>
          <w:rFonts w:ascii="Times New Roman" w:hAnsi="Times New Roman" w:cs="Times New Roman"/>
          <w:sz w:val="28"/>
          <w:szCs w:val="28"/>
          <w:lang w:val="uk-UA"/>
        </w:rPr>
        <w:t xml:space="preserve"> </w:t>
      </w:r>
      <w:r w:rsidR="00790E2A" w:rsidRPr="000D40A4">
        <w:rPr>
          <w:rFonts w:ascii="Times New Roman" w:hAnsi="Times New Roman" w:cs="Times New Roman"/>
          <w:sz w:val="28"/>
          <w:szCs w:val="28"/>
          <w:lang w:val="uk-UA"/>
        </w:rPr>
        <w:t xml:space="preserve">певний </w:t>
      </w:r>
      <w:r w:rsidR="00CC7CFB" w:rsidRPr="000D40A4">
        <w:rPr>
          <w:rFonts w:ascii="Times New Roman" w:hAnsi="Times New Roman" w:cs="Times New Roman"/>
          <w:sz w:val="28"/>
          <w:szCs w:val="28"/>
          <w:lang w:val="uk-UA"/>
        </w:rPr>
        <w:t xml:space="preserve">«стрибок» зростання на </w:t>
      </w:r>
      <w:r w:rsidR="00790E2A" w:rsidRPr="000D40A4">
        <w:rPr>
          <w:rFonts w:ascii="Times New Roman" w:hAnsi="Times New Roman" w:cs="Times New Roman"/>
          <w:sz w:val="28"/>
          <w:szCs w:val="28"/>
          <w:lang w:val="uk-UA"/>
        </w:rPr>
        <w:t>де</w:t>
      </w:r>
      <w:r w:rsidR="00CC7CFB" w:rsidRPr="000D40A4">
        <w:rPr>
          <w:rFonts w:ascii="Times New Roman" w:hAnsi="Times New Roman" w:cs="Times New Roman"/>
          <w:sz w:val="28"/>
          <w:szCs w:val="28"/>
          <w:lang w:val="uk-UA"/>
        </w:rPr>
        <w:t>кілька років раніше.</w:t>
      </w:r>
    </w:p>
    <w:p w14:paraId="3F00ACCA" w14:textId="77777777" w:rsidR="00CC7CFB" w:rsidRPr="000D40A4" w:rsidRDefault="00073BAF"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Підлітковий вік характеризується закінченням</w:t>
      </w:r>
      <w:r w:rsidR="00CC7CFB" w:rsidRPr="000D40A4">
        <w:rPr>
          <w:rFonts w:ascii="Times New Roman" w:hAnsi="Times New Roman" w:cs="Times New Roman"/>
          <w:sz w:val="28"/>
          <w:szCs w:val="28"/>
          <w:lang w:val="uk-UA"/>
        </w:rPr>
        <w:t xml:space="preserve"> формування нервової системи, рухового аналізатора, що позитивним чином позначається на розвитку таких важливих якостей, як спритність і витривалість. </w:t>
      </w:r>
      <w:r w:rsidRPr="000D40A4">
        <w:rPr>
          <w:rFonts w:ascii="Times New Roman" w:hAnsi="Times New Roman" w:cs="Times New Roman"/>
          <w:sz w:val="28"/>
          <w:szCs w:val="28"/>
          <w:lang w:val="uk-UA"/>
        </w:rPr>
        <w:t>Помітний прогрес відзначається також</w:t>
      </w:r>
      <w:r w:rsidR="00CC7CFB" w:rsidRPr="000D40A4">
        <w:rPr>
          <w:rFonts w:ascii="Times New Roman" w:hAnsi="Times New Roman" w:cs="Times New Roman"/>
          <w:sz w:val="28"/>
          <w:szCs w:val="28"/>
          <w:lang w:val="uk-UA"/>
        </w:rPr>
        <w:t xml:space="preserve"> в розвитку скелетної мускулатури, </w:t>
      </w:r>
      <w:r w:rsidRPr="000D40A4">
        <w:rPr>
          <w:rFonts w:ascii="Times New Roman" w:hAnsi="Times New Roman" w:cs="Times New Roman"/>
          <w:sz w:val="28"/>
          <w:szCs w:val="28"/>
          <w:lang w:val="uk-UA"/>
        </w:rPr>
        <w:t>що викликано</w:t>
      </w:r>
      <w:r w:rsidR="00CC7CFB" w:rsidRPr="000D40A4">
        <w:rPr>
          <w:rFonts w:ascii="Times New Roman" w:hAnsi="Times New Roman" w:cs="Times New Roman"/>
          <w:sz w:val="28"/>
          <w:szCs w:val="28"/>
          <w:lang w:val="uk-UA"/>
        </w:rPr>
        <w:t xml:space="preserve"> ендокринною стимуляцією. </w:t>
      </w:r>
      <w:r w:rsidRPr="000D40A4">
        <w:rPr>
          <w:rFonts w:ascii="Times New Roman" w:hAnsi="Times New Roman" w:cs="Times New Roman"/>
          <w:sz w:val="28"/>
          <w:szCs w:val="28"/>
          <w:lang w:val="uk-UA"/>
        </w:rPr>
        <w:t>Наприклад, якщо</w:t>
      </w:r>
      <w:r w:rsidR="00CC7CFB" w:rsidRPr="000D40A4">
        <w:rPr>
          <w:rFonts w:ascii="Times New Roman" w:hAnsi="Times New Roman" w:cs="Times New Roman"/>
          <w:sz w:val="28"/>
          <w:szCs w:val="28"/>
          <w:lang w:val="uk-UA"/>
        </w:rPr>
        <w:t xml:space="preserve"> хлопчики </w:t>
      </w:r>
      <w:r w:rsidRPr="000D40A4">
        <w:rPr>
          <w:rFonts w:ascii="Times New Roman" w:hAnsi="Times New Roman" w:cs="Times New Roman"/>
          <w:sz w:val="28"/>
          <w:szCs w:val="28"/>
          <w:lang w:val="uk-UA"/>
        </w:rPr>
        <w:t>10 років можуть</w:t>
      </w:r>
      <w:r w:rsidR="00CC7CFB" w:rsidRPr="000D40A4">
        <w:rPr>
          <w:rFonts w:ascii="Times New Roman" w:hAnsi="Times New Roman" w:cs="Times New Roman"/>
          <w:sz w:val="28"/>
          <w:szCs w:val="28"/>
          <w:lang w:val="uk-UA"/>
        </w:rPr>
        <w:t xml:space="preserve"> стиснути кистьовий динамометр з силою до 16 кг, то до 15</w:t>
      </w:r>
      <w:r w:rsidRPr="000D40A4">
        <w:rPr>
          <w:rFonts w:ascii="Times New Roman" w:hAnsi="Times New Roman" w:cs="Times New Roman"/>
          <w:sz w:val="28"/>
          <w:szCs w:val="28"/>
          <w:lang w:val="uk-UA"/>
        </w:rPr>
        <w:t xml:space="preserve"> років ці показники можуть дорівнювати вже до </w:t>
      </w:r>
      <w:r w:rsidR="00CC7CFB" w:rsidRPr="000D40A4">
        <w:rPr>
          <w:rFonts w:ascii="Times New Roman" w:hAnsi="Times New Roman" w:cs="Times New Roman"/>
          <w:sz w:val="28"/>
          <w:szCs w:val="28"/>
          <w:lang w:val="uk-UA"/>
        </w:rPr>
        <w:t xml:space="preserve">35 кг. У дівчаток пік розвитку м'язової сили фіксується до 15 років. </w:t>
      </w:r>
      <w:r w:rsidRPr="000D40A4">
        <w:rPr>
          <w:rFonts w:ascii="Times New Roman" w:hAnsi="Times New Roman" w:cs="Times New Roman"/>
          <w:sz w:val="28"/>
          <w:szCs w:val="28"/>
          <w:lang w:val="uk-UA"/>
        </w:rPr>
        <w:t>Такі характерні для підлітків якості, як незграбність та</w:t>
      </w:r>
      <w:r w:rsidR="00CC7CFB" w:rsidRPr="000D40A4">
        <w:rPr>
          <w:rFonts w:ascii="Times New Roman" w:hAnsi="Times New Roman" w:cs="Times New Roman"/>
          <w:sz w:val="28"/>
          <w:szCs w:val="28"/>
          <w:lang w:val="uk-UA"/>
        </w:rPr>
        <w:t xml:space="preserve"> порушення координації, </w:t>
      </w:r>
      <w:r w:rsidRPr="000D40A4">
        <w:rPr>
          <w:rFonts w:ascii="Times New Roman" w:hAnsi="Times New Roman" w:cs="Times New Roman"/>
          <w:sz w:val="28"/>
          <w:szCs w:val="28"/>
          <w:lang w:val="uk-UA"/>
        </w:rPr>
        <w:t>зникають</w:t>
      </w:r>
      <w:r w:rsidR="00CC7CFB" w:rsidRPr="000D40A4">
        <w:rPr>
          <w:rFonts w:ascii="Times New Roman" w:hAnsi="Times New Roman" w:cs="Times New Roman"/>
          <w:sz w:val="28"/>
          <w:szCs w:val="28"/>
          <w:lang w:val="uk-UA"/>
        </w:rPr>
        <w:t xml:space="preserve"> до 15 років у юнаків</w:t>
      </w:r>
      <w:r w:rsidRPr="000D40A4">
        <w:rPr>
          <w:rFonts w:ascii="Times New Roman" w:hAnsi="Times New Roman" w:cs="Times New Roman"/>
          <w:sz w:val="28"/>
          <w:szCs w:val="28"/>
          <w:lang w:val="uk-UA"/>
        </w:rPr>
        <w:t>, а</w:t>
      </w:r>
      <w:r w:rsidR="00CC7CFB" w:rsidRPr="000D40A4">
        <w:rPr>
          <w:rFonts w:ascii="Times New Roman" w:hAnsi="Times New Roman" w:cs="Times New Roman"/>
          <w:sz w:val="28"/>
          <w:szCs w:val="28"/>
          <w:lang w:val="uk-UA"/>
        </w:rPr>
        <w:t xml:space="preserve"> до 14 років у дівчат [</w:t>
      </w:r>
      <w:r w:rsidR="00E24ACD" w:rsidRPr="000D40A4">
        <w:rPr>
          <w:rFonts w:ascii="Times New Roman" w:hAnsi="Times New Roman" w:cs="Times New Roman"/>
          <w:sz w:val="28"/>
          <w:szCs w:val="28"/>
          <w:lang w:val="uk-UA"/>
        </w:rPr>
        <w:t xml:space="preserve">17, </w:t>
      </w:r>
      <w:r w:rsidR="004C3CD1" w:rsidRPr="000D40A4">
        <w:rPr>
          <w:rFonts w:ascii="Times New Roman" w:hAnsi="Times New Roman" w:cs="Times New Roman"/>
          <w:sz w:val="28"/>
          <w:szCs w:val="28"/>
          <w:lang w:val="uk-UA"/>
        </w:rPr>
        <w:t xml:space="preserve">с. </w:t>
      </w:r>
      <w:r w:rsidR="00CC7CFB" w:rsidRPr="000D40A4">
        <w:rPr>
          <w:rFonts w:ascii="Times New Roman" w:hAnsi="Times New Roman" w:cs="Times New Roman"/>
          <w:sz w:val="28"/>
          <w:szCs w:val="28"/>
          <w:lang w:val="uk-UA"/>
        </w:rPr>
        <w:t xml:space="preserve">63]. </w:t>
      </w:r>
    </w:p>
    <w:p w14:paraId="17F19408"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Зміни, що відбуваються в центральній нервовій системі, мають не стільки кількісний, скільки якісний характер. На </w:t>
      </w:r>
      <w:r w:rsidR="00F14560" w:rsidRPr="000D40A4">
        <w:rPr>
          <w:rFonts w:ascii="Times New Roman" w:hAnsi="Times New Roman" w:cs="Times New Roman"/>
          <w:sz w:val="28"/>
          <w:szCs w:val="28"/>
          <w:lang w:val="uk-UA"/>
        </w:rPr>
        <w:t>підставі вдосконалення роботи</w:t>
      </w:r>
      <w:r w:rsidRPr="000D40A4">
        <w:rPr>
          <w:rFonts w:ascii="Times New Roman" w:hAnsi="Times New Roman" w:cs="Times New Roman"/>
          <w:sz w:val="28"/>
          <w:szCs w:val="28"/>
          <w:lang w:val="uk-UA"/>
        </w:rPr>
        <w:t xml:space="preserve"> мозку і під впливом систе</w:t>
      </w:r>
      <w:r w:rsidR="00F14560" w:rsidRPr="000D40A4">
        <w:rPr>
          <w:rFonts w:ascii="Times New Roman" w:hAnsi="Times New Roman" w:cs="Times New Roman"/>
          <w:sz w:val="28"/>
          <w:szCs w:val="28"/>
          <w:lang w:val="uk-UA"/>
        </w:rPr>
        <w:t>матичних шкільних занять проходять психічний розвиток та</w:t>
      </w:r>
      <w:r w:rsidRPr="000D40A4">
        <w:rPr>
          <w:rFonts w:ascii="Times New Roman" w:hAnsi="Times New Roman" w:cs="Times New Roman"/>
          <w:sz w:val="28"/>
          <w:szCs w:val="28"/>
          <w:lang w:val="uk-UA"/>
        </w:rPr>
        <w:t xml:space="preserve"> формування особистості. Поступово врівноважуються процеси збудж</w:t>
      </w:r>
      <w:r w:rsidR="00F14560" w:rsidRPr="000D40A4">
        <w:rPr>
          <w:rFonts w:ascii="Times New Roman" w:hAnsi="Times New Roman" w:cs="Times New Roman"/>
          <w:sz w:val="28"/>
          <w:szCs w:val="28"/>
          <w:lang w:val="uk-UA"/>
        </w:rPr>
        <w:t>ення і гальмування, покращується</w:t>
      </w:r>
      <w:r w:rsidRPr="000D40A4">
        <w:rPr>
          <w:rFonts w:ascii="Times New Roman" w:hAnsi="Times New Roman" w:cs="Times New Roman"/>
          <w:sz w:val="28"/>
          <w:szCs w:val="28"/>
          <w:lang w:val="uk-UA"/>
        </w:rPr>
        <w:t xml:space="preserve"> рухливість нервових процесів, що поз</w:t>
      </w:r>
      <w:r w:rsidR="00044E35" w:rsidRPr="000D40A4">
        <w:rPr>
          <w:rFonts w:ascii="Times New Roman" w:hAnsi="Times New Roman" w:cs="Times New Roman"/>
          <w:sz w:val="28"/>
          <w:szCs w:val="28"/>
          <w:lang w:val="uk-UA"/>
        </w:rPr>
        <w:t>начається на поведінці підлітка, який вже не стільки</w:t>
      </w:r>
      <w:r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lastRenderedPageBreak/>
        <w:t>бурхливо реагує на те, що його хвилює, радує, засмучує, з більшою легкістю перемикається з ігор і розваг на розумову роботу, істотно поліпшується концентрація уваги, що дозволяє підлітку безперервно працювати протягом тривалого часу, не відволікаючись. Під впливом навчальної діяльності, спілкування з однолітками і педагогами у підлітка формуються такі якості, як впевненість в собі, сумлінність, самоконтроль. Ці якості забезпечують можливість виконання шкільних вимог, рівень яких постійно підвищується від класу до класу [</w:t>
      </w:r>
      <w:r w:rsidR="00E24ACD" w:rsidRPr="000D40A4">
        <w:rPr>
          <w:rFonts w:ascii="Times New Roman" w:hAnsi="Times New Roman" w:cs="Times New Roman"/>
          <w:sz w:val="28"/>
          <w:szCs w:val="28"/>
          <w:lang w:val="uk-UA"/>
        </w:rPr>
        <w:t xml:space="preserve">17, </w:t>
      </w:r>
      <w:r w:rsidR="004C3CD1" w:rsidRPr="000D40A4">
        <w:rPr>
          <w:rFonts w:ascii="Times New Roman" w:hAnsi="Times New Roman" w:cs="Times New Roman"/>
          <w:sz w:val="28"/>
          <w:szCs w:val="28"/>
          <w:lang w:val="uk-UA"/>
        </w:rPr>
        <w:t xml:space="preserve">с. </w:t>
      </w:r>
      <w:r w:rsidRPr="000D40A4">
        <w:rPr>
          <w:rFonts w:ascii="Times New Roman" w:hAnsi="Times New Roman" w:cs="Times New Roman"/>
          <w:sz w:val="28"/>
          <w:szCs w:val="28"/>
          <w:lang w:val="uk-UA"/>
        </w:rPr>
        <w:t>66].</w:t>
      </w:r>
    </w:p>
    <w:p w14:paraId="29C8B7CC" w14:textId="77777777" w:rsidR="00CC7CFB" w:rsidRPr="000D40A4" w:rsidRDefault="00B05999"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Ключовим</w:t>
      </w:r>
      <w:r w:rsidR="00CC7CFB" w:rsidRPr="000D40A4">
        <w:rPr>
          <w:rFonts w:ascii="Times New Roman" w:hAnsi="Times New Roman" w:cs="Times New Roman"/>
          <w:sz w:val="28"/>
          <w:szCs w:val="28"/>
          <w:lang w:val="uk-UA"/>
        </w:rPr>
        <w:t xml:space="preserve"> досягненням в психічному розвитку на цьому етапі є новий </w:t>
      </w:r>
      <w:r w:rsidRPr="000D40A4">
        <w:rPr>
          <w:rFonts w:ascii="Times New Roman" w:hAnsi="Times New Roman" w:cs="Times New Roman"/>
          <w:sz w:val="28"/>
          <w:szCs w:val="28"/>
          <w:lang w:val="uk-UA"/>
        </w:rPr>
        <w:t>рівень самосвідомості. На підставі спілкування з іншими дітьми та</w:t>
      </w:r>
      <w:r w:rsidR="00CC7CFB" w:rsidRPr="000D40A4">
        <w:rPr>
          <w:rFonts w:ascii="Times New Roman" w:hAnsi="Times New Roman" w:cs="Times New Roman"/>
          <w:sz w:val="28"/>
          <w:szCs w:val="28"/>
          <w:lang w:val="uk-UA"/>
        </w:rPr>
        <w:t xml:space="preserve"> дорослими формується самооцінка, яка забезпечує можливість самовираження та самоствердження, а в подальш</w:t>
      </w:r>
      <w:r w:rsidRPr="000D40A4">
        <w:rPr>
          <w:rFonts w:ascii="Times New Roman" w:hAnsi="Times New Roman" w:cs="Times New Roman"/>
          <w:sz w:val="28"/>
          <w:szCs w:val="28"/>
          <w:lang w:val="uk-UA"/>
        </w:rPr>
        <w:t>ому – і самовизначення. Головним процесом розвитку підліткового віку</w:t>
      </w:r>
      <w:r w:rsidR="00CC7CFB" w:rsidRPr="000D40A4">
        <w:rPr>
          <w:rFonts w:ascii="Times New Roman" w:hAnsi="Times New Roman" w:cs="Times New Roman"/>
          <w:sz w:val="28"/>
          <w:szCs w:val="28"/>
          <w:lang w:val="uk-UA"/>
        </w:rPr>
        <w:t xml:space="preserve"> стає статеве дозрівання дитини, що визначає своєрідність, фізіологічні та психологічні його особливості. Цей період багатьма авторами оцінюється як один з найскладніших в житті людини [</w:t>
      </w:r>
      <w:r w:rsidR="00E24ACD" w:rsidRPr="000D40A4">
        <w:rPr>
          <w:rFonts w:ascii="Times New Roman" w:hAnsi="Times New Roman" w:cs="Times New Roman"/>
          <w:sz w:val="28"/>
          <w:szCs w:val="28"/>
          <w:lang w:val="uk-UA"/>
        </w:rPr>
        <w:t xml:space="preserve">22, </w:t>
      </w:r>
      <w:r w:rsidR="004C3CD1" w:rsidRPr="000D40A4">
        <w:rPr>
          <w:rFonts w:ascii="Times New Roman" w:hAnsi="Times New Roman" w:cs="Times New Roman"/>
          <w:sz w:val="28"/>
          <w:szCs w:val="28"/>
          <w:lang w:val="uk-UA"/>
        </w:rPr>
        <w:t xml:space="preserve">с. </w:t>
      </w:r>
      <w:r w:rsidR="00E24ACD" w:rsidRPr="000D40A4">
        <w:rPr>
          <w:rFonts w:ascii="Times New Roman" w:hAnsi="Times New Roman" w:cs="Times New Roman"/>
          <w:sz w:val="28"/>
          <w:szCs w:val="28"/>
          <w:lang w:val="uk-UA"/>
        </w:rPr>
        <w:t>47</w:t>
      </w:r>
      <w:r w:rsidR="00CC7CFB" w:rsidRPr="000D40A4">
        <w:rPr>
          <w:rFonts w:ascii="Times New Roman" w:hAnsi="Times New Roman" w:cs="Times New Roman"/>
          <w:sz w:val="28"/>
          <w:szCs w:val="28"/>
          <w:lang w:val="uk-UA"/>
        </w:rPr>
        <w:t xml:space="preserve">]. </w:t>
      </w:r>
      <w:r w:rsidR="00EB2C04" w:rsidRPr="000D40A4">
        <w:rPr>
          <w:rFonts w:ascii="Times New Roman" w:hAnsi="Times New Roman" w:cs="Times New Roman"/>
          <w:sz w:val="28"/>
          <w:szCs w:val="28"/>
          <w:lang w:val="uk-UA"/>
        </w:rPr>
        <w:t>Під час</w:t>
      </w:r>
      <w:r w:rsidR="00CC7CFB" w:rsidRPr="000D40A4">
        <w:rPr>
          <w:rFonts w:ascii="Times New Roman" w:hAnsi="Times New Roman" w:cs="Times New Roman"/>
          <w:sz w:val="28"/>
          <w:szCs w:val="28"/>
          <w:lang w:val="uk-UA"/>
        </w:rPr>
        <w:t xml:space="preserve"> короткого т</w:t>
      </w:r>
      <w:r w:rsidR="00EB2C04" w:rsidRPr="000D40A4">
        <w:rPr>
          <w:rFonts w:ascii="Times New Roman" w:hAnsi="Times New Roman" w:cs="Times New Roman"/>
          <w:sz w:val="28"/>
          <w:szCs w:val="28"/>
          <w:lang w:val="uk-UA"/>
        </w:rPr>
        <w:t>имчасового відрізка відбувається</w:t>
      </w:r>
      <w:r w:rsidR="00CC7CFB" w:rsidRPr="000D40A4">
        <w:rPr>
          <w:rFonts w:ascii="Times New Roman" w:hAnsi="Times New Roman" w:cs="Times New Roman"/>
          <w:sz w:val="28"/>
          <w:szCs w:val="28"/>
          <w:lang w:val="uk-UA"/>
        </w:rPr>
        <w:t xml:space="preserve"> біологічна і психологічна перебудова організму, що веде до його зрілості. Приблизно в 15–16 років починається остання, завершальна стадія розвитку організму людини, яка триває до 18–20 років. З біологічної точки зору – це період від початку до кінця статевого дозрівання. А оскільки є відмінності в темпах і термінах дозрівання між хлопчиками та дівчатками, і, крім того, дуже великі індивідуальні коливання в розвитку організму, Всесвітня організація охорони здоров'я визначила цей вік в дуже великих межах – від  10 до 20 років </w:t>
      </w:r>
      <w:r w:rsidR="00E24ACD" w:rsidRPr="000D40A4">
        <w:rPr>
          <w:rFonts w:ascii="Times New Roman" w:hAnsi="Times New Roman" w:cs="Times New Roman"/>
          <w:sz w:val="28"/>
          <w:szCs w:val="28"/>
          <w:lang w:val="uk-UA"/>
        </w:rPr>
        <w:t xml:space="preserve"> </w:t>
      </w:r>
      <w:r w:rsidR="00CC7CFB" w:rsidRPr="000D40A4">
        <w:rPr>
          <w:rFonts w:ascii="Times New Roman" w:hAnsi="Times New Roman" w:cs="Times New Roman"/>
          <w:sz w:val="28"/>
          <w:szCs w:val="28"/>
          <w:lang w:val="uk-UA"/>
        </w:rPr>
        <w:t>[</w:t>
      </w:r>
      <w:r w:rsidR="00E24ACD" w:rsidRPr="000D40A4">
        <w:rPr>
          <w:rFonts w:ascii="Times New Roman" w:hAnsi="Times New Roman" w:cs="Times New Roman"/>
          <w:sz w:val="28"/>
          <w:szCs w:val="28"/>
          <w:lang w:val="uk-UA"/>
        </w:rPr>
        <w:t xml:space="preserve">22, </w:t>
      </w:r>
      <w:r w:rsidR="004C3CD1" w:rsidRPr="000D40A4">
        <w:rPr>
          <w:rFonts w:ascii="Times New Roman" w:hAnsi="Times New Roman" w:cs="Times New Roman"/>
          <w:sz w:val="28"/>
          <w:szCs w:val="28"/>
          <w:lang w:val="uk-UA"/>
        </w:rPr>
        <w:t xml:space="preserve">с. </w:t>
      </w:r>
      <w:r w:rsidR="00CC7CFB" w:rsidRPr="000D40A4">
        <w:rPr>
          <w:rFonts w:ascii="Times New Roman" w:hAnsi="Times New Roman" w:cs="Times New Roman"/>
          <w:sz w:val="28"/>
          <w:szCs w:val="28"/>
          <w:lang w:val="uk-UA"/>
        </w:rPr>
        <w:t>48].</w:t>
      </w:r>
    </w:p>
    <w:p w14:paraId="143FCC21" w14:textId="77777777" w:rsidR="00CC7CFB" w:rsidRPr="000D40A4" w:rsidRDefault="009A4D39"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Підлітковий вік характеризується гормональною перебудовою і формуванням </w:t>
      </w:r>
      <w:r w:rsidR="00CC7CFB" w:rsidRPr="000D40A4">
        <w:rPr>
          <w:rFonts w:ascii="Times New Roman" w:hAnsi="Times New Roman" w:cs="Times New Roman"/>
          <w:sz w:val="28"/>
          <w:szCs w:val="28"/>
          <w:lang w:val="uk-UA"/>
        </w:rPr>
        <w:t>організму за чолов</w:t>
      </w:r>
      <w:r w:rsidR="006B4465" w:rsidRPr="000D40A4">
        <w:rPr>
          <w:rFonts w:ascii="Times New Roman" w:hAnsi="Times New Roman" w:cs="Times New Roman"/>
          <w:sz w:val="28"/>
          <w:szCs w:val="28"/>
          <w:lang w:val="uk-UA"/>
        </w:rPr>
        <w:t>ічим або жіночим типом. У всіх аспектах життя починають чітко проявлятися</w:t>
      </w:r>
      <w:r w:rsidR="00CC7CFB" w:rsidRPr="000D40A4">
        <w:rPr>
          <w:rFonts w:ascii="Times New Roman" w:hAnsi="Times New Roman" w:cs="Times New Roman"/>
          <w:sz w:val="28"/>
          <w:szCs w:val="28"/>
          <w:lang w:val="uk-UA"/>
        </w:rPr>
        <w:t xml:space="preserve"> статеві відмінності. Характерною </w:t>
      </w:r>
      <w:r w:rsidR="006B4465" w:rsidRPr="000D40A4">
        <w:rPr>
          <w:rFonts w:ascii="Times New Roman" w:hAnsi="Times New Roman" w:cs="Times New Roman"/>
          <w:sz w:val="28"/>
          <w:szCs w:val="28"/>
          <w:lang w:val="uk-UA"/>
        </w:rPr>
        <w:t>специфікою статури юнаків стають широкі плечі та</w:t>
      </w:r>
      <w:r w:rsidR="00CC7CFB" w:rsidRPr="000D40A4">
        <w:rPr>
          <w:rFonts w:ascii="Times New Roman" w:hAnsi="Times New Roman" w:cs="Times New Roman"/>
          <w:sz w:val="28"/>
          <w:szCs w:val="28"/>
          <w:lang w:val="uk-UA"/>
        </w:rPr>
        <w:t xml:space="preserve"> грудна клітка,</w:t>
      </w:r>
      <w:r w:rsidR="006B4465" w:rsidRPr="000D40A4">
        <w:rPr>
          <w:rFonts w:ascii="Times New Roman" w:hAnsi="Times New Roman" w:cs="Times New Roman"/>
          <w:sz w:val="28"/>
          <w:szCs w:val="28"/>
          <w:lang w:val="uk-UA"/>
        </w:rPr>
        <w:t xml:space="preserve"> а також</w:t>
      </w:r>
      <w:r w:rsidR="00CC7CFB" w:rsidRPr="000D40A4">
        <w:rPr>
          <w:rFonts w:ascii="Times New Roman" w:hAnsi="Times New Roman" w:cs="Times New Roman"/>
          <w:sz w:val="28"/>
          <w:szCs w:val="28"/>
          <w:lang w:val="uk-UA"/>
        </w:rPr>
        <w:t xml:space="preserve"> вузький таз, на всій поверхні тіла починається ріст волосся. </w:t>
      </w:r>
      <w:r w:rsidR="006B4465" w:rsidRPr="000D40A4">
        <w:rPr>
          <w:rFonts w:ascii="Times New Roman" w:hAnsi="Times New Roman" w:cs="Times New Roman"/>
          <w:sz w:val="28"/>
          <w:szCs w:val="28"/>
          <w:lang w:val="uk-UA"/>
        </w:rPr>
        <w:t>У дівчат починає округлятися фігура</w:t>
      </w:r>
      <w:r w:rsidR="00CC7CFB" w:rsidRPr="000D40A4">
        <w:rPr>
          <w:rFonts w:ascii="Times New Roman" w:hAnsi="Times New Roman" w:cs="Times New Roman"/>
          <w:sz w:val="28"/>
          <w:szCs w:val="28"/>
          <w:lang w:val="uk-UA"/>
        </w:rPr>
        <w:t xml:space="preserve">, зокрема окружність стегон починає перевищує </w:t>
      </w:r>
      <w:r w:rsidR="00CC7CFB" w:rsidRPr="000D40A4">
        <w:rPr>
          <w:rFonts w:ascii="Times New Roman" w:hAnsi="Times New Roman" w:cs="Times New Roman"/>
          <w:sz w:val="28"/>
          <w:szCs w:val="28"/>
          <w:lang w:val="uk-UA"/>
        </w:rPr>
        <w:lastRenderedPageBreak/>
        <w:t xml:space="preserve">окружність плечового пояса. </w:t>
      </w:r>
      <w:r w:rsidR="006B4465" w:rsidRPr="000D40A4">
        <w:rPr>
          <w:rFonts w:ascii="Times New Roman" w:hAnsi="Times New Roman" w:cs="Times New Roman"/>
          <w:sz w:val="28"/>
          <w:szCs w:val="28"/>
          <w:lang w:val="uk-UA"/>
        </w:rPr>
        <w:t>Цей період характеризується й завершенням  розвитку</w:t>
      </w:r>
      <w:r w:rsidR="00CC7CFB" w:rsidRPr="000D40A4">
        <w:rPr>
          <w:rFonts w:ascii="Times New Roman" w:hAnsi="Times New Roman" w:cs="Times New Roman"/>
          <w:sz w:val="28"/>
          <w:szCs w:val="28"/>
          <w:lang w:val="uk-UA"/>
        </w:rPr>
        <w:t xml:space="preserve"> м'язової системи. </w:t>
      </w:r>
      <w:r w:rsidR="006B4465" w:rsidRPr="000D40A4">
        <w:rPr>
          <w:rFonts w:ascii="Times New Roman" w:hAnsi="Times New Roman" w:cs="Times New Roman"/>
          <w:sz w:val="28"/>
          <w:szCs w:val="28"/>
          <w:lang w:val="uk-UA"/>
        </w:rPr>
        <w:t>Так, м</w:t>
      </w:r>
      <w:r w:rsidR="00CC7CFB" w:rsidRPr="000D40A4">
        <w:rPr>
          <w:rFonts w:ascii="Times New Roman" w:hAnsi="Times New Roman" w:cs="Times New Roman"/>
          <w:sz w:val="28"/>
          <w:szCs w:val="28"/>
          <w:lang w:val="uk-UA"/>
        </w:rPr>
        <w:t xml:space="preserve">'язова маса у дівчаток наближається до показників дорослих вже до 15 років, </w:t>
      </w:r>
      <w:r w:rsidR="006B4465" w:rsidRPr="000D40A4">
        <w:rPr>
          <w:rFonts w:ascii="Times New Roman" w:hAnsi="Times New Roman" w:cs="Times New Roman"/>
          <w:sz w:val="28"/>
          <w:szCs w:val="28"/>
          <w:lang w:val="uk-UA"/>
        </w:rPr>
        <w:t>а у юнаків лише</w:t>
      </w:r>
      <w:r w:rsidR="00CC7CFB" w:rsidRPr="000D40A4">
        <w:rPr>
          <w:rFonts w:ascii="Times New Roman" w:hAnsi="Times New Roman" w:cs="Times New Roman"/>
          <w:sz w:val="28"/>
          <w:szCs w:val="28"/>
          <w:lang w:val="uk-UA"/>
        </w:rPr>
        <w:t xml:space="preserve"> до 18</w:t>
      </w:r>
      <w:r w:rsidR="006B4465" w:rsidRPr="000D40A4">
        <w:rPr>
          <w:rFonts w:ascii="Times New Roman" w:hAnsi="Times New Roman" w:cs="Times New Roman"/>
          <w:sz w:val="28"/>
          <w:szCs w:val="28"/>
          <w:lang w:val="uk-UA"/>
        </w:rPr>
        <w:t xml:space="preserve"> років. При цьому</w:t>
      </w:r>
      <w:r w:rsidR="00CC7CFB" w:rsidRPr="000D40A4">
        <w:rPr>
          <w:rFonts w:ascii="Times New Roman" w:hAnsi="Times New Roman" w:cs="Times New Roman"/>
          <w:sz w:val="28"/>
          <w:szCs w:val="28"/>
          <w:lang w:val="uk-UA"/>
        </w:rPr>
        <w:t xml:space="preserve"> у хлопчиків м'язова сила приблизно на 30% більше, ніж у дівчаток. М'язова витривалість продовжує збільшуватися до 20–30 років [</w:t>
      </w:r>
      <w:r w:rsidR="00E24ACD" w:rsidRPr="000D40A4">
        <w:rPr>
          <w:rFonts w:ascii="Times New Roman" w:hAnsi="Times New Roman" w:cs="Times New Roman"/>
          <w:sz w:val="28"/>
          <w:szCs w:val="28"/>
          <w:lang w:val="uk-UA"/>
        </w:rPr>
        <w:t xml:space="preserve">17, </w:t>
      </w:r>
      <w:r w:rsidR="004C3CD1" w:rsidRPr="000D40A4">
        <w:rPr>
          <w:rFonts w:ascii="Times New Roman" w:hAnsi="Times New Roman" w:cs="Times New Roman"/>
          <w:sz w:val="28"/>
          <w:szCs w:val="28"/>
          <w:lang w:val="uk-UA"/>
        </w:rPr>
        <w:t xml:space="preserve">с. </w:t>
      </w:r>
      <w:r w:rsidR="00CC7CFB" w:rsidRPr="000D40A4">
        <w:rPr>
          <w:rFonts w:ascii="Times New Roman" w:hAnsi="Times New Roman" w:cs="Times New Roman"/>
          <w:sz w:val="28"/>
          <w:szCs w:val="28"/>
          <w:lang w:val="uk-UA"/>
        </w:rPr>
        <w:t>46].</w:t>
      </w:r>
    </w:p>
    <w:p w14:paraId="6E86B83F" w14:textId="77777777" w:rsidR="00CC7CFB" w:rsidRPr="000D40A4" w:rsidRDefault="00FF405A"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Активні процеси росту та</w:t>
      </w:r>
      <w:r w:rsidR="00CC7CFB" w:rsidRPr="000D40A4">
        <w:rPr>
          <w:rFonts w:ascii="Times New Roman" w:hAnsi="Times New Roman" w:cs="Times New Roman"/>
          <w:sz w:val="28"/>
          <w:szCs w:val="28"/>
          <w:lang w:val="uk-UA"/>
        </w:rPr>
        <w:t xml:space="preserve"> розвит</w:t>
      </w:r>
      <w:r w:rsidRPr="000D40A4">
        <w:rPr>
          <w:rFonts w:ascii="Times New Roman" w:hAnsi="Times New Roman" w:cs="Times New Roman"/>
          <w:sz w:val="28"/>
          <w:szCs w:val="28"/>
          <w:lang w:val="uk-UA"/>
        </w:rPr>
        <w:t xml:space="preserve">ку в </w:t>
      </w:r>
      <w:proofErr w:type="spellStart"/>
      <w:r w:rsidRPr="000D40A4">
        <w:rPr>
          <w:rFonts w:ascii="Times New Roman" w:hAnsi="Times New Roman" w:cs="Times New Roman"/>
          <w:sz w:val="28"/>
          <w:szCs w:val="28"/>
          <w:lang w:val="uk-UA"/>
        </w:rPr>
        <w:t>препубертатному</w:t>
      </w:r>
      <w:proofErr w:type="spellEnd"/>
      <w:r w:rsidRPr="000D40A4">
        <w:rPr>
          <w:rFonts w:ascii="Times New Roman" w:hAnsi="Times New Roman" w:cs="Times New Roman"/>
          <w:sz w:val="28"/>
          <w:szCs w:val="28"/>
          <w:lang w:val="uk-UA"/>
        </w:rPr>
        <w:t xml:space="preserve"> та  пубертатному віці, здатні в певних ситуаціях несприятливо відбитися</w:t>
      </w:r>
      <w:r w:rsidR="00CC7CFB" w:rsidRPr="000D40A4">
        <w:rPr>
          <w:rFonts w:ascii="Times New Roman" w:hAnsi="Times New Roman" w:cs="Times New Roman"/>
          <w:sz w:val="28"/>
          <w:szCs w:val="28"/>
          <w:lang w:val="uk-UA"/>
        </w:rPr>
        <w:t xml:space="preserve"> на </w:t>
      </w:r>
      <w:r w:rsidRPr="000D40A4">
        <w:rPr>
          <w:rFonts w:ascii="Times New Roman" w:hAnsi="Times New Roman" w:cs="Times New Roman"/>
          <w:sz w:val="28"/>
          <w:szCs w:val="28"/>
          <w:lang w:val="uk-UA"/>
        </w:rPr>
        <w:t>стані здоров'я підлітка загалом</w:t>
      </w:r>
      <w:r w:rsidR="00CC7CFB" w:rsidRPr="000D40A4">
        <w:rPr>
          <w:rFonts w:ascii="Times New Roman" w:hAnsi="Times New Roman" w:cs="Times New Roman"/>
          <w:sz w:val="28"/>
          <w:szCs w:val="28"/>
          <w:lang w:val="uk-UA"/>
        </w:rPr>
        <w:t>. У цьому полягає мед</w:t>
      </w:r>
      <w:r w:rsidR="005E3162" w:rsidRPr="000D40A4">
        <w:rPr>
          <w:rFonts w:ascii="Times New Roman" w:hAnsi="Times New Roman" w:cs="Times New Roman"/>
          <w:sz w:val="28"/>
          <w:szCs w:val="28"/>
          <w:lang w:val="uk-UA"/>
        </w:rPr>
        <w:t>ична проблема підліткового віку, що пов’язана з розвитком</w:t>
      </w:r>
      <w:r w:rsidR="00CC7CFB" w:rsidRPr="000D40A4">
        <w:rPr>
          <w:rFonts w:ascii="Times New Roman" w:hAnsi="Times New Roman" w:cs="Times New Roman"/>
          <w:sz w:val="28"/>
          <w:szCs w:val="28"/>
          <w:lang w:val="uk-UA"/>
        </w:rPr>
        <w:t xml:space="preserve"> окремих органів і систем</w:t>
      </w:r>
      <w:r w:rsidR="005E3162" w:rsidRPr="000D40A4">
        <w:rPr>
          <w:rFonts w:ascii="Times New Roman" w:hAnsi="Times New Roman" w:cs="Times New Roman"/>
          <w:sz w:val="28"/>
          <w:szCs w:val="28"/>
          <w:lang w:val="uk-UA"/>
        </w:rPr>
        <w:t xml:space="preserve"> та яка може протікати</w:t>
      </w:r>
      <w:r w:rsidR="00CC7CFB" w:rsidRPr="000D40A4">
        <w:rPr>
          <w:rFonts w:ascii="Times New Roman" w:hAnsi="Times New Roman" w:cs="Times New Roman"/>
          <w:sz w:val="28"/>
          <w:szCs w:val="28"/>
          <w:lang w:val="uk-UA"/>
        </w:rPr>
        <w:t xml:space="preserve"> не одночасно: дозрівання деяких органів занадто випереджає загальний хід розвитку, а інших – навпаки, відстає. </w:t>
      </w:r>
      <w:r w:rsidR="005E3162" w:rsidRPr="000D40A4">
        <w:rPr>
          <w:rFonts w:ascii="Times New Roman" w:hAnsi="Times New Roman" w:cs="Times New Roman"/>
          <w:sz w:val="28"/>
          <w:szCs w:val="28"/>
          <w:lang w:val="uk-UA"/>
        </w:rPr>
        <w:t>В результаті цього виникає</w:t>
      </w:r>
      <w:r w:rsidR="00CC7CFB" w:rsidRPr="000D40A4">
        <w:rPr>
          <w:rFonts w:ascii="Times New Roman" w:hAnsi="Times New Roman" w:cs="Times New Roman"/>
          <w:sz w:val="28"/>
          <w:szCs w:val="28"/>
          <w:lang w:val="uk-UA"/>
        </w:rPr>
        <w:t xml:space="preserve"> тимчасова неузгодженість їх діяльності, що порушує оптимальне функціонування організму. </w:t>
      </w:r>
      <w:r w:rsidR="00112753">
        <w:rPr>
          <w:rFonts w:ascii="Times New Roman" w:hAnsi="Times New Roman" w:cs="Times New Roman"/>
          <w:sz w:val="28"/>
          <w:szCs w:val="28"/>
          <w:lang w:val="uk-UA"/>
        </w:rPr>
        <w:t>З</w:t>
      </w:r>
      <w:r w:rsidR="00112753" w:rsidRPr="00112753">
        <w:rPr>
          <w:rFonts w:ascii="Times New Roman" w:hAnsi="Times New Roman" w:cs="Times New Roman"/>
          <w:sz w:val="28"/>
          <w:szCs w:val="28"/>
          <w:lang w:val="uk-UA"/>
        </w:rPr>
        <w:t>`</w:t>
      </w:r>
      <w:r w:rsidR="00112753">
        <w:rPr>
          <w:rFonts w:ascii="Times New Roman" w:hAnsi="Times New Roman" w:cs="Times New Roman"/>
          <w:sz w:val="28"/>
          <w:szCs w:val="28"/>
          <w:lang w:val="uk-UA"/>
        </w:rPr>
        <w:t xml:space="preserve">являються </w:t>
      </w:r>
      <w:r w:rsidR="00CC7CFB" w:rsidRPr="000D40A4">
        <w:rPr>
          <w:rFonts w:ascii="Times New Roman" w:hAnsi="Times New Roman" w:cs="Times New Roman"/>
          <w:sz w:val="28"/>
          <w:szCs w:val="28"/>
          <w:lang w:val="uk-UA"/>
        </w:rPr>
        <w:t>так звані «юнацькі» відхилення від норми в стані здоров'я</w:t>
      </w:r>
      <w:r w:rsidR="00112753" w:rsidRPr="00112753">
        <w:rPr>
          <w:rFonts w:ascii="Times New Roman" w:hAnsi="Times New Roman" w:cs="Times New Roman"/>
          <w:sz w:val="28"/>
          <w:szCs w:val="28"/>
          <w:lang w:val="uk-UA"/>
        </w:rPr>
        <w:t>.</w:t>
      </w:r>
      <w:r w:rsidR="00112753">
        <w:rPr>
          <w:rFonts w:ascii="Times New Roman" w:hAnsi="Times New Roman" w:cs="Times New Roman"/>
          <w:sz w:val="28"/>
          <w:szCs w:val="28"/>
          <w:lang w:val="uk-UA"/>
        </w:rPr>
        <w:t xml:space="preserve"> Дуже часто</w:t>
      </w:r>
      <w:r w:rsidR="00CC7CFB" w:rsidRPr="000D40A4">
        <w:rPr>
          <w:rFonts w:ascii="Times New Roman" w:hAnsi="Times New Roman" w:cs="Times New Roman"/>
          <w:sz w:val="28"/>
          <w:szCs w:val="28"/>
          <w:lang w:val="uk-UA"/>
        </w:rPr>
        <w:t xml:space="preserve"> вони виявляються в діяльності серцево-судинної системи і виникають </w:t>
      </w:r>
      <w:r w:rsidR="005E25D8" w:rsidRPr="000D40A4">
        <w:rPr>
          <w:rFonts w:ascii="Times New Roman" w:hAnsi="Times New Roman" w:cs="Times New Roman"/>
          <w:sz w:val="28"/>
          <w:szCs w:val="28"/>
          <w:lang w:val="uk-UA"/>
        </w:rPr>
        <w:t>тоді</w:t>
      </w:r>
      <w:r w:rsidR="00CC7CFB" w:rsidRPr="000D40A4">
        <w:rPr>
          <w:rFonts w:ascii="Times New Roman" w:hAnsi="Times New Roman" w:cs="Times New Roman"/>
          <w:sz w:val="28"/>
          <w:szCs w:val="28"/>
          <w:lang w:val="uk-UA"/>
        </w:rPr>
        <w:t>, коли ріст серця випереджає розвиток судинної системи або відстає від нього. Різноманітні відхилення в роботі серцево-судинної системи звуться «юнацьким серцем» і можуть проявлятися відносним збільшенням або зменшенням розмірів серця, порушенням ритму його роботи, появою шумів, підвищенням артеріального тиску (юнацька гіпертонія) [</w:t>
      </w:r>
      <w:r w:rsidR="00E24ACD" w:rsidRPr="000D40A4">
        <w:rPr>
          <w:rFonts w:ascii="Times New Roman" w:hAnsi="Times New Roman" w:cs="Times New Roman"/>
          <w:sz w:val="28"/>
          <w:szCs w:val="28"/>
          <w:lang w:val="uk-UA"/>
        </w:rPr>
        <w:t xml:space="preserve">17, </w:t>
      </w:r>
      <w:r w:rsidR="004C3CD1" w:rsidRPr="000D40A4">
        <w:rPr>
          <w:rFonts w:ascii="Times New Roman" w:hAnsi="Times New Roman" w:cs="Times New Roman"/>
          <w:sz w:val="28"/>
          <w:szCs w:val="28"/>
          <w:lang w:val="uk-UA"/>
        </w:rPr>
        <w:t xml:space="preserve">с. </w:t>
      </w:r>
      <w:r w:rsidR="00CC7CFB" w:rsidRPr="000D40A4">
        <w:rPr>
          <w:rFonts w:ascii="Times New Roman" w:hAnsi="Times New Roman" w:cs="Times New Roman"/>
          <w:sz w:val="28"/>
          <w:szCs w:val="28"/>
          <w:lang w:val="uk-UA"/>
        </w:rPr>
        <w:t>60]. Серце в підлітковому віці продовжує активно рости. І саме в цьому віці особливо ретельно аналізуються показники розвитку серцево-судинної системи. В середньому маса серця підлітка в період з 10 до 16 років збільшується майже в 2,5 рази, більш потужним стає міокард, збільшується кількість крові, яка викидається серцем протягом одного скорочення. А ось частота скорочень помітно падає. У 15-річних хлопчиків пульс дорівнює 70 ударам в хвилину, тоді як до 18 років ця кількість знижується до 62 ударів в хвилину. У дівчаток – це 72 удари на хвилину в 15 років і до 70 ударів в хвилину до 18 років. Важливо розуміти, що зменшення частоти серцебиття відбувається стрибками і безпосередньо залежить від темпів статевого дозрівання підлітка [</w:t>
      </w:r>
      <w:r w:rsidR="00E24ACD" w:rsidRPr="000D40A4">
        <w:rPr>
          <w:rFonts w:ascii="Times New Roman" w:hAnsi="Times New Roman" w:cs="Times New Roman"/>
          <w:sz w:val="28"/>
          <w:szCs w:val="28"/>
          <w:lang w:val="uk-UA"/>
        </w:rPr>
        <w:t xml:space="preserve">17, </w:t>
      </w:r>
      <w:r w:rsidR="004C3CD1" w:rsidRPr="000D40A4">
        <w:rPr>
          <w:rFonts w:ascii="Times New Roman" w:hAnsi="Times New Roman" w:cs="Times New Roman"/>
          <w:sz w:val="28"/>
          <w:szCs w:val="28"/>
          <w:lang w:val="uk-UA"/>
        </w:rPr>
        <w:t xml:space="preserve">с. </w:t>
      </w:r>
      <w:r w:rsidR="00CC7CFB" w:rsidRPr="000D40A4">
        <w:rPr>
          <w:rFonts w:ascii="Times New Roman" w:hAnsi="Times New Roman" w:cs="Times New Roman"/>
          <w:sz w:val="28"/>
          <w:szCs w:val="28"/>
          <w:lang w:val="uk-UA"/>
        </w:rPr>
        <w:t xml:space="preserve">64]. Так, у віці 15 років у одних </w:t>
      </w:r>
      <w:r w:rsidR="00CC7CFB" w:rsidRPr="000D40A4">
        <w:rPr>
          <w:rFonts w:ascii="Times New Roman" w:hAnsi="Times New Roman" w:cs="Times New Roman"/>
          <w:sz w:val="28"/>
          <w:szCs w:val="28"/>
          <w:lang w:val="uk-UA"/>
        </w:rPr>
        <w:lastRenderedPageBreak/>
        <w:t>дівчаток робота серцево-судинної системи може бути аналогічна їй у дорослих жінок, а у інших вона все ще буде як у школярок молодшої або середньої школи.</w:t>
      </w:r>
    </w:p>
    <w:p w14:paraId="415733CF" w14:textId="77777777" w:rsidR="00CC7CFB" w:rsidRPr="000D40A4" w:rsidRDefault="00565241"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Подібна ситуація спостерігається й серед юнаків</w:t>
      </w:r>
      <w:r w:rsidR="00CC7CFB"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Все пов’язано з особливостями</w:t>
      </w:r>
      <w:r w:rsidR="00CC7CFB" w:rsidRPr="000D40A4">
        <w:rPr>
          <w:rFonts w:ascii="Times New Roman" w:hAnsi="Times New Roman" w:cs="Times New Roman"/>
          <w:sz w:val="28"/>
          <w:szCs w:val="28"/>
          <w:lang w:val="uk-UA"/>
        </w:rPr>
        <w:t xml:space="preserve"> розвитку </w:t>
      </w:r>
      <w:r w:rsidRPr="000D40A4">
        <w:rPr>
          <w:rFonts w:ascii="Times New Roman" w:hAnsi="Times New Roman" w:cs="Times New Roman"/>
          <w:sz w:val="28"/>
          <w:szCs w:val="28"/>
          <w:lang w:val="uk-UA"/>
        </w:rPr>
        <w:t>серцево-судинної системи кожної окремо взятої дитини та</w:t>
      </w:r>
      <w:r w:rsidR="00CC7CFB" w:rsidRPr="000D40A4">
        <w:rPr>
          <w:rFonts w:ascii="Times New Roman" w:hAnsi="Times New Roman" w:cs="Times New Roman"/>
          <w:sz w:val="28"/>
          <w:szCs w:val="28"/>
          <w:lang w:val="uk-UA"/>
        </w:rPr>
        <w:t xml:space="preserve"> від темпів</w:t>
      </w:r>
      <w:r w:rsidRPr="000D40A4">
        <w:rPr>
          <w:rFonts w:ascii="Times New Roman" w:hAnsi="Times New Roman" w:cs="Times New Roman"/>
          <w:sz w:val="28"/>
          <w:szCs w:val="28"/>
          <w:lang w:val="uk-UA"/>
        </w:rPr>
        <w:t xml:space="preserve"> </w:t>
      </w:r>
      <w:r w:rsidR="00CC7CFB" w:rsidRPr="000D40A4">
        <w:rPr>
          <w:rFonts w:ascii="Times New Roman" w:hAnsi="Times New Roman" w:cs="Times New Roman"/>
          <w:sz w:val="28"/>
          <w:szCs w:val="28"/>
          <w:lang w:val="uk-UA"/>
        </w:rPr>
        <w:t xml:space="preserve">статевого дозрівання. </w:t>
      </w:r>
      <w:r w:rsidRPr="000D40A4">
        <w:rPr>
          <w:rFonts w:ascii="Times New Roman" w:hAnsi="Times New Roman" w:cs="Times New Roman"/>
          <w:sz w:val="28"/>
          <w:szCs w:val="28"/>
          <w:lang w:val="uk-UA"/>
        </w:rPr>
        <w:t>В переважній більшості після завершення</w:t>
      </w:r>
      <w:r w:rsidR="00CC7CFB" w:rsidRPr="000D40A4">
        <w:rPr>
          <w:rFonts w:ascii="Times New Roman" w:hAnsi="Times New Roman" w:cs="Times New Roman"/>
          <w:sz w:val="28"/>
          <w:szCs w:val="28"/>
          <w:lang w:val="uk-UA"/>
        </w:rPr>
        <w:t xml:space="preserve"> формування організму ці фун</w:t>
      </w:r>
      <w:r w:rsidRPr="000D40A4">
        <w:rPr>
          <w:rFonts w:ascii="Times New Roman" w:hAnsi="Times New Roman" w:cs="Times New Roman"/>
          <w:sz w:val="28"/>
          <w:szCs w:val="28"/>
          <w:lang w:val="uk-UA"/>
        </w:rPr>
        <w:t>кціональні розлади зникають. Однак, підліток, у якого проявляються певні варіанти відхилень в роботі серцево-судинної системи, має</w:t>
      </w:r>
      <w:r w:rsidR="00CC7CFB"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знаходитися під наглядом лікаря та реалізовувати всі його рекомендації, з метою</w:t>
      </w:r>
      <w:r w:rsidR="00CC7CFB"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контролю та корекції тимчасової дисфункції, яка</w:t>
      </w:r>
      <w:r w:rsidR="00CC7CFB"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 xml:space="preserve">без нагляду та лікування може перерости в хронічну та </w:t>
      </w:r>
      <w:r w:rsidR="00CC7CFB" w:rsidRPr="000D40A4">
        <w:rPr>
          <w:rFonts w:ascii="Times New Roman" w:hAnsi="Times New Roman" w:cs="Times New Roman"/>
          <w:sz w:val="28"/>
          <w:szCs w:val="28"/>
          <w:lang w:val="uk-UA"/>
        </w:rPr>
        <w:t>закріпилася на все життя</w:t>
      </w:r>
      <w:r w:rsidRPr="000D40A4">
        <w:rPr>
          <w:rFonts w:ascii="Times New Roman" w:hAnsi="Times New Roman" w:cs="Times New Roman"/>
          <w:sz w:val="28"/>
          <w:szCs w:val="28"/>
          <w:lang w:val="uk-UA"/>
        </w:rPr>
        <w:t xml:space="preserve"> </w:t>
      </w:r>
      <w:r w:rsidR="00CC7CFB" w:rsidRPr="000D40A4">
        <w:rPr>
          <w:rFonts w:ascii="Times New Roman" w:hAnsi="Times New Roman" w:cs="Times New Roman"/>
          <w:sz w:val="28"/>
          <w:szCs w:val="28"/>
          <w:lang w:val="uk-UA"/>
        </w:rPr>
        <w:t>[</w:t>
      </w:r>
      <w:r w:rsidR="00E24ACD" w:rsidRPr="000D40A4">
        <w:rPr>
          <w:rFonts w:ascii="Times New Roman" w:hAnsi="Times New Roman" w:cs="Times New Roman"/>
          <w:sz w:val="28"/>
          <w:szCs w:val="28"/>
          <w:lang w:val="uk-UA"/>
        </w:rPr>
        <w:t xml:space="preserve">17, </w:t>
      </w:r>
      <w:r w:rsidR="004C3CD1" w:rsidRPr="000D40A4">
        <w:rPr>
          <w:rFonts w:ascii="Times New Roman" w:hAnsi="Times New Roman" w:cs="Times New Roman"/>
          <w:sz w:val="28"/>
          <w:szCs w:val="28"/>
          <w:lang w:val="uk-UA"/>
        </w:rPr>
        <w:t xml:space="preserve">с. </w:t>
      </w:r>
      <w:r w:rsidR="00CC7CFB" w:rsidRPr="000D40A4">
        <w:rPr>
          <w:rFonts w:ascii="Times New Roman" w:hAnsi="Times New Roman" w:cs="Times New Roman"/>
          <w:sz w:val="28"/>
          <w:szCs w:val="28"/>
          <w:lang w:val="uk-UA"/>
        </w:rPr>
        <w:t xml:space="preserve">61]. </w:t>
      </w:r>
    </w:p>
    <w:p w14:paraId="496B6DD5"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Підлітковий період відрізняється своєрідними психологічними особливостями. Згідно з епігенетичною концепцією Е. </w:t>
      </w:r>
      <w:proofErr w:type="spellStart"/>
      <w:r w:rsidRPr="000D40A4">
        <w:rPr>
          <w:rFonts w:ascii="Times New Roman" w:hAnsi="Times New Roman" w:cs="Times New Roman"/>
          <w:sz w:val="28"/>
          <w:szCs w:val="28"/>
          <w:lang w:val="uk-UA"/>
        </w:rPr>
        <w:t>Еріксона</w:t>
      </w:r>
      <w:proofErr w:type="spellEnd"/>
      <w:r w:rsidRPr="000D40A4">
        <w:rPr>
          <w:rFonts w:ascii="Times New Roman" w:hAnsi="Times New Roman" w:cs="Times New Roman"/>
          <w:sz w:val="28"/>
          <w:szCs w:val="28"/>
          <w:lang w:val="uk-UA"/>
        </w:rPr>
        <w:t>, головним завданням підліткового періоду є формування почуття особистої ідентичності та уникнення небезпеки виникнення рольової невизначеності.</w:t>
      </w:r>
    </w:p>
    <w:p w14:paraId="396151DB"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На думку вченого, завданнями розвитку в індивіда для досягнення ідентичності є:</w:t>
      </w:r>
    </w:p>
    <w:p w14:paraId="658E115A"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набуття почуття часу та безперервності життя;</w:t>
      </w:r>
    </w:p>
    <w:p w14:paraId="163C9EE3"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розвиток впевненості у собі;</w:t>
      </w:r>
    </w:p>
    <w:p w14:paraId="2EA8213D"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прийняття відповідної своєї статі ролі;</w:t>
      </w:r>
    </w:p>
    <w:p w14:paraId="030FF289"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експериментування з різними ролями;</w:t>
      </w:r>
    </w:p>
    <w:p w14:paraId="15D82F4A"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вибір професії;</w:t>
      </w:r>
    </w:p>
    <w:p w14:paraId="219AE23C"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формування особистої системи цінностей та пріоритетів;</w:t>
      </w:r>
    </w:p>
    <w:p w14:paraId="4DE5D2B1"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пошук своєї ідеології [</w:t>
      </w:r>
      <w:r w:rsidR="00E24ACD" w:rsidRPr="000D40A4">
        <w:rPr>
          <w:rFonts w:ascii="Times New Roman" w:hAnsi="Times New Roman" w:cs="Times New Roman"/>
          <w:sz w:val="28"/>
          <w:szCs w:val="28"/>
          <w:lang w:val="uk-UA"/>
        </w:rPr>
        <w:t xml:space="preserve">22, </w:t>
      </w:r>
      <w:r w:rsidR="004C3CD1" w:rsidRPr="000D40A4">
        <w:rPr>
          <w:rFonts w:ascii="Times New Roman" w:hAnsi="Times New Roman" w:cs="Times New Roman"/>
          <w:sz w:val="28"/>
          <w:szCs w:val="28"/>
          <w:lang w:val="uk-UA"/>
        </w:rPr>
        <w:t xml:space="preserve">с. </w:t>
      </w:r>
      <w:r w:rsidR="00E24ACD" w:rsidRPr="000D40A4">
        <w:rPr>
          <w:rFonts w:ascii="Times New Roman" w:hAnsi="Times New Roman" w:cs="Times New Roman"/>
          <w:sz w:val="28"/>
          <w:szCs w:val="28"/>
          <w:lang w:val="uk-UA"/>
        </w:rPr>
        <w:t>46</w:t>
      </w:r>
      <w:r w:rsidRPr="000D40A4">
        <w:rPr>
          <w:rFonts w:ascii="Times New Roman" w:hAnsi="Times New Roman" w:cs="Times New Roman"/>
          <w:sz w:val="28"/>
          <w:szCs w:val="28"/>
          <w:lang w:val="uk-UA"/>
        </w:rPr>
        <w:t>].</w:t>
      </w:r>
    </w:p>
    <w:p w14:paraId="04D0A14D"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До найважливіших конфліктів у підлітків належать такі:</w:t>
      </w:r>
    </w:p>
    <w:p w14:paraId="52C8C802"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дифузія ідентичності: короткочасна чи тривала нездатність Я-системи сформувати ідентичність;</w:t>
      </w:r>
    </w:p>
    <w:p w14:paraId="7BADE80A"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дифузія часу: порушення відчуття часу, нерідко з дифузією пов'язаний страх чи бажання смерті;</w:t>
      </w:r>
    </w:p>
    <w:p w14:paraId="59ABB660"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 застій у роботі: порушення природної працездатності, здебільшого супроводжується дифузією ідентичності;</w:t>
      </w:r>
    </w:p>
    <w:p w14:paraId="2B806CB3"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негативна ідентичність проявляється, насамперед, у запереченні всіх властивостей і ролей, які у нормі сприяють формуванню ідентичності (сімейні ролі та звички, статевозрілі стереотипи тощо);</w:t>
      </w:r>
    </w:p>
    <w:p w14:paraId="78D6D11C"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конфліктні відносини підлітків ґрунтуються на боротьбі за лідерство [</w:t>
      </w:r>
      <w:r w:rsidR="00E24ACD" w:rsidRPr="000D40A4">
        <w:rPr>
          <w:rFonts w:ascii="Times New Roman" w:hAnsi="Times New Roman" w:cs="Times New Roman"/>
          <w:sz w:val="28"/>
          <w:szCs w:val="28"/>
          <w:lang w:val="uk-UA"/>
        </w:rPr>
        <w:t>11</w:t>
      </w:r>
      <w:r w:rsidRPr="000D40A4">
        <w:rPr>
          <w:rFonts w:ascii="Times New Roman" w:hAnsi="Times New Roman" w:cs="Times New Roman"/>
          <w:sz w:val="28"/>
          <w:szCs w:val="28"/>
          <w:lang w:val="uk-UA"/>
        </w:rPr>
        <w:t>].</w:t>
      </w:r>
    </w:p>
    <w:p w14:paraId="64212751"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У підлітковому віці дитина починає усвідомлювати свою індивідуальність та неповторність, а в її свідомості відбувається переорієнтація з переважно зовнішніх оцінок на внутрішні. В образі «Я» підлітка вибудовується його ставлення до себе і ставлення інших щодо нього. При цьому підліток може ставитись до себе так само, як до іншого, а може поважати чи зневажати, любити чи ненавидіти себе. Таким чином, образ «Я» постає як особливо міцна установка по відношенню до самого себе                          [</w:t>
      </w:r>
      <w:r w:rsidR="00E24ACD" w:rsidRPr="000D40A4">
        <w:rPr>
          <w:rFonts w:ascii="Times New Roman" w:hAnsi="Times New Roman" w:cs="Times New Roman"/>
          <w:sz w:val="28"/>
          <w:szCs w:val="28"/>
          <w:lang w:val="uk-UA"/>
        </w:rPr>
        <w:t>2</w:t>
      </w:r>
      <w:r w:rsidRPr="000D40A4">
        <w:rPr>
          <w:rFonts w:ascii="Times New Roman" w:hAnsi="Times New Roman" w:cs="Times New Roman"/>
          <w:sz w:val="28"/>
          <w:szCs w:val="28"/>
          <w:lang w:val="uk-UA"/>
        </w:rPr>
        <w:t>].</w:t>
      </w:r>
    </w:p>
    <w:p w14:paraId="66EE29E9"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Уявлення підлітка про себе, що формуються, є динамічними та нестабільними, тому підлітки чутливі до слів і дій. Підліток перебуває в фазі формування особистості. Окремі риси особистості переважають, інші йдуть далеко на задній план, а поєднання різних образів «Я» може відбуватися негармонійно. Нерідко у підлітків спостерігається дисбаланс між зовнішніми проявами образу «Я» та внутрішнім бажанням здатися добрим. Іноді випадково кинута фраза призводить до суттєвого зрушення у самосвідомості підлітка і помітно змінює його образ «Я». Ступінь адекватності та відповідності «Я-образу» тісно пов'язаний із самооцінкою особистості. Самооцінка – компонент самосвідомості, який включає знання підлітка про себе, оцінку своїх фізичних та розумових характеристик, моральності та вчинків [</w:t>
      </w:r>
      <w:r w:rsidR="00E24ACD" w:rsidRPr="000D40A4">
        <w:rPr>
          <w:rFonts w:ascii="Times New Roman" w:hAnsi="Times New Roman" w:cs="Times New Roman"/>
          <w:sz w:val="28"/>
          <w:szCs w:val="28"/>
          <w:lang w:val="uk-UA"/>
        </w:rPr>
        <w:t>22, с. 46</w:t>
      </w:r>
      <w:r w:rsidRPr="000D40A4">
        <w:rPr>
          <w:rFonts w:ascii="Times New Roman" w:hAnsi="Times New Roman" w:cs="Times New Roman"/>
          <w:sz w:val="28"/>
          <w:szCs w:val="28"/>
          <w:lang w:val="uk-UA"/>
        </w:rPr>
        <w:t>].</w:t>
      </w:r>
    </w:p>
    <w:p w14:paraId="59CAC787" w14:textId="77777777" w:rsidR="00CC7CFB" w:rsidRPr="000D40A4" w:rsidRDefault="00CC7CFB" w:rsidP="00CC7CFB">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У випадку, коли у підлітка досить високий рівень домагань, але усвідомлення своїх можливостей знаходиться на недостатньому рівні, «ідеальне Я» може помітно відрізнятися від «реального Я». Підлітком </w:t>
      </w:r>
      <w:proofErr w:type="spellStart"/>
      <w:r w:rsidRPr="000D40A4">
        <w:rPr>
          <w:rFonts w:ascii="Times New Roman" w:hAnsi="Times New Roman" w:cs="Times New Roman"/>
          <w:sz w:val="28"/>
          <w:szCs w:val="28"/>
          <w:lang w:val="uk-UA"/>
        </w:rPr>
        <w:lastRenderedPageBreak/>
        <w:t>переживається</w:t>
      </w:r>
      <w:proofErr w:type="spellEnd"/>
      <w:r w:rsidRPr="000D40A4">
        <w:rPr>
          <w:rFonts w:ascii="Times New Roman" w:hAnsi="Times New Roman" w:cs="Times New Roman"/>
          <w:sz w:val="28"/>
          <w:szCs w:val="28"/>
          <w:lang w:val="uk-UA"/>
        </w:rPr>
        <w:t xml:space="preserve"> розрив між ідеальним «Я» і справжнім становищем, що призводить до невпевненості в собі та може виражатися в уразливості, впертості та агресії. Між «Я реальним» і «Я ідеальним» підлітка має бути оптимальний розрив, що розуміється ним як с</w:t>
      </w:r>
      <w:r w:rsidR="004C3CD1" w:rsidRPr="000D40A4">
        <w:rPr>
          <w:rFonts w:ascii="Times New Roman" w:hAnsi="Times New Roman" w:cs="Times New Roman"/>
          <w:sz w:val="28"/>
          <w:szCs w:val="28"/>
          <w:lang w:val="uk-UA"/>
        </w:rPr>
        <w:t>тимул до самовдосконалення</w:t>
      </w:r>
      <w:r w:rsidRPr="000D40A4">
        <w:rPr>
          <w:rFonts w:ascii="Times New Roman" w:hAnsi="Times New Roman" w:cs="Times New Roman"/>
          <w:sz w:val="28"/>
          <w:szCs w:val="28"/>
          <w:lang w:val="uk-UA"/>
        </w:rPr>
        <w:t>. Однак, якщо у підлітка вже є ряд негативних установок, низька самооцінка або завищені вимоги до себе, то чим більше розрив, тим глибше він йде в прийняття власної нікчемності або абсолютної ідеальності. Це призводить до конфліктів із оточуючими людьми, які адекватно оцінюють підлітка. Нерідко він знаходить середовище, де його приймуть таким, яким він бачить себе сам, але таке середовище лише посилює негатив до самого себе. Тому дуже важливо допомогти підлітку на цьому етапі повірити у свої сили та правильно їх оцінювати. Крім того, на даному етапі підліток особливо потребує активної рефлексії. Чим якісніше підліток аналізує себе, тим вищий і стабільніший у нього рівень розвитку образу «Я». Коли образ «Я» досить стабільний, а оцінка значимої особистості чи оцінка самого підлітка йому суперечать, включаються механ</w:t>
      </w:r>
      <w:r w:rsidR="004C3CD1" w:rsidRPr="000D40A4">
        <w:rPr>
          <w:rFonts w:ascii="Times New Roman" w:hAnsi="Times New Roman" w:cs="Times New Roman"/>
          <w:sz w:val="28"/>
          <w:szCs w:val="28"/>
          <w:lang w:val="uk-UA"/>
        </w:rPr>
        <w:t>ізми психологічного захисту    [</w:t>
      </w:r>
      <w:r w:rsidR="00E24ACD" w:rsidRPr="000D40A4">
        <w:rPr>
          <w:rFonts w:ascii="Times New Roman" w:hAnsi="Times New Roman" w:cs="Times New Roman"/>
          <w:sz w:val="28"/>
          <w:szCs w:val="28"/>
          <w:lang w:val="uk-UA"/>
        </w:rPr>
        <w:t xml:space="preserve">22, </w:t>
      </w:r>
      <w:r w:rsidRPr="000D40A4">
        <w:rPr>
          <w:rFonts w:ascii="Times New Roman" w:hAnsi="Times New Roman" w:cs="Times New Roman"/>
          <w:sz w:val="28"/>
          <w:szCs w:val="28"/>
          <w:lang w:val="uk-UA"/>
        </w:rPr>
        <w:t xml:space="preserve">c. 47]. </w:t>
      </w:r>
    </w:p>
    <w:p w14:paraId="535577DC" w14:textId="77777777" w:rsidR="0018472C" w:rsidRPr="000D40A4" w:rsidRDefault="00CC7CFB" w:rsidP="009C430C">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Таким чином, </w:t>
      </w:r>
      <w:r w:rsidR="004C3CD1" w:rsidRPr="000D40A4">
        <w:rPr>
          <w:rFonts w:ascii="Times New Roman" w:hAnsi="Times New Roman" w:cs="Times New Roman"/>
          <w:sz w:val="28"/>
          <w:szCs w:val="28"/>
          <w:lang w:val="uk-UA"/>
        </w:rPr>
        <w:t>підлітковий період відрізняється своєрідними фізіологічними та психологічними особливостями. У підлітковому віці закінчується гормональна перебудова і формування організму за чоловічим або жіночим типом.</w:t>
      </w:r>
      <w:r w:rsidR="0018472C" w:rsidRPr="000D40A4">
        <w:rPr>
          <w:rFonts w:ascii="Times New Roman" w:hAnsi="Times New Roman" w:cs="Times New Roman"/>
          <w:sz w:val="28"/>
          <w:szCs w:val="28"/>
          <w:lang w:val="uk-UA"/>
        </w:rPr>
        <w:t xml:space="preserve"> В психічному плані при </w:t>
      </w:r>
      <w:r w:rsidRPr="000D40A4">
        <w:rPr>
          <w:rFonts w:ascii="Times New Roman" w:hAnsi="Times New Roman" w:cs="Times New Roman"/>
          <w:sz w:val="28"/>
          <w:szCs w:val="28"/>
          <w:lang w:val="uk-UA"/>
        </w:rPr>
        <w:t>збалансованому формуванні «образу Я» підліток розвивається як гармонійна особистість. В іншому випадку виникають такі прояви невдоволення собою, як агресія на товаришів, а частіше на тих, хто слабший, неприйняття свого тіла та активн</w:t>
      </w:r>
      <w:r w:rsidR="0018472C" w:rsidRPr="000D40A4">
        <w:rPr>
          <w:rFonts w:ascii="Times New Roman" w:hAnsi="Times New Roman" w:cs="Times New Roman"/>
          <w:sz w:val="28"/>
          <w:szCs w:val="28"/>
          <w:lang w:val="uk-UA"/>
        </w:rPr>
        <w:t xml:space="preserve">і спроби його змінити, страхи. Все це може призвести до появи </w:t>
      </w:r>
      <w:proofErr w:type="spellStart"/>
      <w:r w:rsidR="0018472C" w:rsidRPr="000D40A4">
        <w:rPr>
          <w:rFonts w:ascii="Times New Roman" w:hAnsi="Times New Roman" w:cs="Times New Roman"/>
          <w:sz w:val="28"/>
          <w:szCs w:val="28"/>
          <w:lang w:val="uk-UA"/>
        </w:rPr>
        <w:t>залежностей</w:t>
      </w:r>
      <w:proofErr w:type="spellEnd"/>
      <w:r w:rsidR="0018472C" w:rsidRPr="000D40A4">
        <w:rPr>
          <w:rFonts w:ascii="Times New Roman" w:hAnsi="Times New Roman" w:cs="Times New Roman"/>
          <w:sz w:val="28"/>
          <w:szCs w:val="28"/>
          <w:lang w:val="uk-UA"/>
        </w:rPr>
        <w:t xml:space="preserve"> та формування </w:t>
      </w:r>
      <w:proofErr w:type="spellStart"/>
      <w:r w:rsidR="0018472C" w:rsidRPr="000D40A4">
        <w:rPr>
          <w:rFonts w:ascii="Times New Roman" w:hAnsi="Times New Roman" w:cs="Times New Roman"/>
          <w:sz w:val="28"/>
          <w:szCs w:val="28"/>
          <w:lang w:val="uk-UA"/>
        </w:rPr>
        <w:t>ади</w:t>
      </w:r>
      <w:r w:rsidR="00F25D69" w:rsidRPr="000D40A4">
        <w:rPr>
          <w:rFonts w:ascii="Times New Roman" w:hAnsi="Times New Roman" w:cs="Times New Roman"/>
          <w:sz w:val="28"/>
          <w:szCs w:val="28"/>
          <w:lang w:val="uk-UA"/>
        </w:rPr>
        <w:t>к</w:t>
      </w:r>
      <w:r w:rsidR="0018472C" w:rsidRPr="000D40A4">
        <w:rPr>
          <w:rFonts w:ascii="Times New Roman" w:hAnsi="Times New Roman" w:cs="Times New Roman"/>
          <w:sz w:val="28"/>
          <w:szCs w:val="28"/>
          <w:lang w:val="uk-UA"/>
        </w:rPr>
        <w:t>тивної</w:t>
      </w:r>
      <w:proofErr w:type="spellEnd"/>
      <w:r w:rsidR="0018472C" w:rsidRPr="000D40A4">
        <w:rPr>
          <w:rFonts w:ascii="Times New Roman" w:hAnsi="Times New Roman" w:cs="Times New Roman"/>
          <w:sz w:val="28"/>
          <w:szCs w:val="28"/>
          <w:lang w:val="uk-UA"/>
        </w:rPr>
        <w:t xml:space="preserve"> по</w:t>
      </w:r>
      <w:r w:rsidR="00F25D69" w:rsidRPr="000D40A4">
        <w:rPr>
          <w:rFonts w:ascii="Times New Roman" w:hAnsi="Times New Roman" w:cs="Times New Roman"/>
          <w:sz w:val="28"/>
          <w:szCs w:val="28"/>
          <w:lang w:val="uk-UA"/>
        </w:rPr>
        <w:t>в</w:t>
      </w:r>
      <w:r w:rsidR="0018472C" w:rsidRPr="000D40A4">
        <w:rPr>
          <w:rFonts w:ascii="Times New Roman" w:hAnsi="Times New Roman" w:cs="Times New Roman"/>
          <w:sz w:val="28"/>
          <w:szCs w:val="28"/>
          <w:lang w:val="uk-UA"/>
        </w:rPr>
        <w:t>едінки</w:t>
      </w:r>
      <w:r w:rsidRPr="000D40A4">
        <w:rPr>
          <w:rFonts w:ascii="Times New Roman" w:hAnsi="Times New Roman" w:cs="Times New Roman"/>
          <w:sz w:val="28"/>
          <w:szCs w:val="28"/>
          <w:lang w:val="uk-UA"/>
        </w:rPr>
        <w:t>.</w:t>
      </w:r>
    </w:p>
    <w:p w14:paraId="10E40964" w14:textId="77777777" w:rsidR="0018472C" w:rsidRPr="000D40A4" w:rsidRDefault="0018472C" w:rsidP="0018472C">
      <w:pPr>
        <w:spacing w:after="0" w:line="360" w:lineRule="auto"/>
        <w:ind w:firstLine="709"/>
        <w:jc w:val="both"/>
        <w:rPr>
          <w:rFonts w:ascii="Times New Roman" w:hAnsi="Times New Roman" w:cs="Times New Roman"/>
          <w:sz w:val="28"/>
          <w:szCs w:val="28"/>
          <w:lang w:val="uk-UA"/>
        </w:rPr>
      </w:pPr>
    </w:p>
    <w:p w14:paraId="17490C56" w14:textId="77777777" w:rsidR="008D3119" w:rsidRDefault="008D3119" w:rsidP="0018472C">
      <w:pPr>
        <w:spacing w:after="0" w:line="360" w:lineRule="auto"/>
        <w:ind w:firstLine="709"/>
        <w:jc w:val="both"/>
        <w:rPr>
          <w:rFonts w:ascii="Times New Roman" w:hAnsi="Times New Roman" w:cs="Times New Roman"/>
          <w:b/>
          <w:sz w:val="28"/>
          <w:szCs w:val="28"/>
          <w:lang w:val="uk-UA"/>
        </w:rPr>
      </w:pPr>
    </w:p>
    <w:p w14:paraId="686AEBE6" w14:textId="77777777" w:rsidR="008D3119" w:rsidRDefault="008D3119" w:rsidP="0018472C">
      <w:pPr>
        <w:spacing w:after="0" w:line="360" w:lineRule="auto"/>
        <w:ind w:firstLine="709"/>
        <w:jc w:val="both"/>
        <w:rPr>
          <w:rFonts w:ascii="Times New Roman" w:hAnsi="Times New Roman" w:cs="Times New Roman"/>
          <w:b/>
          <w:sz w:val="28"/>
          <w:szCs w:val="28"/>
          <w:lang w:val="uk-UA"/>
        </w:rPr>
      </w:pPr>
    </w:p>
    <w:p w14:paraId="68E8BA48" w14:textId="77777777" w:rsidR="008D3119" w:rsidRDefault="008D3119" w:rsidP="0018472C">
      <w:pPr>
        <w:spacing w:after="0" w:line="360" w:lineRule="auto"/>
        <w:ind w:firstLine="709"/>
        <w:jc w:val="both"/>
        <w:rPr>
          <w:rFonts w:ascii="Times New Roman" w:hAnsi="Times New Roman" w:cs="Times New Roman"/>
          <w:b/>
          <w:sz w:val="28"/>
          <w:szCs w:val="28"/>
          <w:lang w:val="uk-UA"/>
        </w:rPr>
      </w:pPr>
    </w:p>
    <w:p w14:paraId="433F534B" w14:textId="77777777" w:rsidR="00354469" w:rsidRPr="000D40A4" w:rsidRDefault="00354469" w:rsidP="0018472C">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b/>
          <w:sz w:val="28"/>
          <w:szCs w:val="28"/>
          <w:lang w:val="uk-UA"/>
        </w:rPr>
        <w:lastRenderedPageBreak/>
        <w:t>1.2.</w:t>
      </w:r>
      <w:r w:rsidRPr="000D40A4">
        <w:rPr>
          <w:rFonts w:ascii="Times New Roman" w:hAnsi="Times New Roman" w:cs="Times New Roman"/>
          <w:b/>
          <w:sz w:val="28"/>
          <w:szCs w:val="28"/>
          <w:lang w:val="uk-UA"/>
        </w:rPr>
        <w:tab/>
        <w:t xml:space="preserve"> Характеристика провів, етапи формування та причини </w:t>
      </w:r>
      <w:proofErr w:type="spellStart"/>
      <w:r w:rsidRPr="000D40A4">
        <w:rPr>
          <w:rFonts w:ascii="Times New Roman" w:hAnsi="Times New Roman" w:cs="Times New Roman"/>
          <w:b/>
          <w:sz w:val="28"/>
          <w:szCs w:val="28"/>
          <w:lang w:val="uk-UA"/>
        </w:rPr>
        <w:t>адиктивної</w:t>
      </w:r>
      <w:proofErr w:type="spellEnd"/>
      <w:r w:rsidRPr="000D40A4">
        <w:rPr>
          <w:rFonts w:ascii="Times New Roman" w:hAnsi="Times New Roman" w:cs="Times New Roman"/>
          <w:b/>
          <w:sz w:val="28"/>
          <w:szCs w:val="28"/>
          <w:lang w:val="uk-UA"/>
        </w:rPr>
        <w:t xml:space="preserve"> поведінки</w:t>
      </w:r>
    </w:p>
    <w:p w14:paraId="6F6B36BD" w14:textId="77777777" w:rsidR="00354469" w:rsidRPr="000D40A4" w:rsidRDefault="00354469" w:rsidP="00354469">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7F1FF056" w14:textId="77777777" w:rsidR="00E8010A" w:rsidRPr="000D40A4" w:rsidRDefault="003A6C4F" w:rsidP="00354469">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Сьогодні дослідження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знаходить відображення у працях вітчизняних та зарубіжних авторів з психології, педагогіки, медицини, філософії та соціології. Ними в різних теоретичних підходах розглядаються питання, пов'язані з поняттям, видами, причинами та етапами формування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На рубежі XXI століття </w:t>
      </w:r>
      <w:r w:rsidR="00E8010A" w:rsidRPr="000D40A4">
        <w:rPr>
          <w:rFonts w:ascii="Times New Roman" w:hAnsi="Times New Roman" w:cs="Times New Roman"/>
          <w:sz w:val="28"/>
          <w:szCs w:val="28"/>
          <w:lang w:val="uk-UA"/>
        </w:rPr>
        <w:t xml:space="preserve">на </w:t>
      </w:r>
      <w:r w:rsidRPr="000D40A4">
        <w:rPr>
          <w:rFonts w:ascii="Times New Roman" w:hAnsi="Times New Roman" w:cs="Times New Roman"/>
          <w:sz w:val="28"/>
          <w:szCs w:val="28"/>
          <w:lang w:val="uk-UA"/>
        </w:rPr>
        <w:t>межі цих наук в</w:t>
      </w:r>
      <w:r w:rsidR="00E8010A" w:rsidRPr="000D40A4">
        <w:rPr>
          <w:rFonts w:ascii="Times New Roman" w:hAnsi="Times New Roman" w:cs="Times New Roman"/>
          <w:sz w:val="28"/>
          <w:szCs w:val="28"/>
          <w:lang w:val="uk-UA"/>
        </w:rPr>
        <w:t xml:space="preserve">иникла наука про залежність – </w:t>
      </w:r>
      <w:proofErr w:type="spellStart"/>
      <w:r w:rsidR="00E8010A" w:rsidRPr="000D40A4">
        <w:rPr>
          <w:rFonts w:ascii="Times New Roman" w:hAnsi="Times New Roman" w:cs="Times New Roman"/>
          <w:sz w:val="28"/>
          <w:szCs w:val="28"/>
          <w:lang w:val="uk-UA"/>
        </w:rPr>
        <w:t>адиктологія</w:t>
      </w:r>
      <w:proofErr w:type="spellEnd"/>
      <w:r w:rsidR="00E8010A" w:rsidRPr="000D40A4">
        <w:rPr>
          <w:rFonts w:ascii="Times New Roman" w:hAnsi="Times New Roman" w:cs="Times New Roman"/>
          <w:sz w:val="28"/>
          <w:szCs w:val="28"/>
          <w:lang w:val="uk-UA"/>
        </w:rPr>
        <w:t xml:space="preserve">. Сьогодні </w:t>
      </w:r>
      <w:proofErr w:type="spellStart"/>
      <w:r w:rsidR="00E8010A" w:rsidRPr="000D40A4">
        <w:rPr>
          <w:rFonts w:ascii="Times New Roman" w:hAnsi="Times New Roman" w:cs="Times New Roman"/>
          <w:sz w:val="28"/>
          <w:szCs w:val="28"/>
          <w:lang w:val="uk-UA"/>
        </w:rPr>
        <w:t>а</w:t>
      </w:r>
      <w:r w:rsidRPr="000D40A4">
        <w:rPr>
          <w:rFonts w:ascii="Times New Roman" w:hAnsi="Times New Roman" w:cs="Times New Roman"/>
          <w:sz w:val="28"/>
          <w:szCs w:val="28"/>
          <w:lang w:val="uk-UA"/>
        </w:rPr>
        <w:t>диктологія</w:t>
      </w:r>
      <w:proofErr w:type="spellEnd"/>
      <w:r w:rsidRPr="000D40A4">
        <w:rPr>
          <w:rFonts w:ascii="Times New Roman" w:hAnsi="Times New Roman" w:cs="Times New Roman"/>
          <w:sz w:val="28"/>
          <w:szCs w:val="28"/>
          <w:lang w:val="uk-UA"/>
        </w:rPr>
        <w:t xml:space="preserve"> займається дослідженням таких залежностей, як токсикоманія, наркотична, алкогольна і тютюнова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xml:space="preserve">, тепер уже звичні всім нам комп'ютерні та ігрові залежності, а також зовсім незвичайні: харчові, сексуальні та любовні, залежності від людей, подій, предметів та багато інших. </w:t>
      </w:r>
      <w:r w:rsidR="00E8010A" w:rsidRPr="000D40A4">
        <w:rPr>
          <w:rFonts w:ascii="Times New Roman" w:hAnsi="Times New Roman" w:cs="Times New Roman"/>
          <w:sz w:val="28"/>
          <w:szCs w:val="28"/>
          <w:lang w:val="uk-UA"/>
        </w:rPr>
        <w:t>Ця</w:t>
      </w:r>
      <w:r w:rsidRPr="000D40A4">
        <w:rPr>
          <w:rFonts w:ascii="Times New Roman" w:hAnsi="Times New Roman" w:cs="Times New Roman"/>
          <w:sz w:val="28"/>
          <w:szCs w:val="28"/>
          <w:lang w:val="uk-UA"/>
        </w:rPr>
        <w:t xml:space="preserve"> наука описує </w:t>
      </w:r>
      <w:proofErr w:type="spellStart"/>
      <w:r w:rsidRPr="000D40A4">
        <w:rPr>
          <w:rFonts w:ascii="Times New Roman" w:hAnsi="Times New Roman" w:cs="Times New Roman"/>
          <w:sz w:val="28"/>
          <w:szCs w:val="28"/>
          <w:lang w:val="uk-UA"/>
        </w:rPr>
        <w:t>адиктивну</w:t>
      </w:r>
      <w:proofErr w:type="spellEnd"/>
      <w:r w:rsidRPr="000D40A4">
        <w:rPr>
          <w:rFonts w:ascii="Times New Roman" w:hAnsi="Times New Roman" w:cs="Times New Roman"/>
          <w:sz w:val="28"/>
          <w:szCs w:val="28"/>
          <w:lang w:val="uk-UA"/>
        </w:rPr>
        <w:t xml:space="preserve"> поведінку як залежність, пов'язану з бажанням л</w:t>
      </w:r>
      <w:r w:rsidR="00E8010A" w:rsidRPr="000D40A4">
        <w:rPr>
          <w:rFonts w:ascii="Times New Roman" w:hAnsi="Times New Roman" w:cs="Times New Roman"/>
          <w:sz w:val="28"/>
          <w:szCs w:val="28"/>
          <w:lang w:val="uk-UA"/>
        </w:rPr>
        <w:t xml:space="preserve">юдини шляхом змін своєї </w:t>
      </w:r>
      <w:r w:rsidRPr="000D40A4">
        <w:rPr>
          <w:rFonts w:ascii="Times New Roman" w:hAnsi="Times New Roman" w:cs="Times New Roman"/>
          <w:sz w:val="28"/>
          <w:szCs w:val="28"/>
          <w:lang w:val="uk-UA"/>
        </w:rPr>
        <w:t xml:space="preserve">свідомості залишити реальне життя. </w:t>
      </w:r>
    </w:p>
    <w:p w14:paraId="075400DE" w14:textId="77777777" w:rsidR="003A6C4F" w:rsidRPr="000D40A4" w:rsidRDefault="003A6C4F" w:rsidP="00354469">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Проблема </w:t>
      </w:r>
      <w:proofErr w:type="spellStart"/>
      <w:r w:rsidRPr="000D40A4">
        <w:rPr>
          <w:rFonts w:ascii="Times New Roman" w:hAnsi="Times New Roman" w:cs="Times New Roman"/>
          <w:sz w:val="28"/>
          <w:szCs w:val="28"/>
          <w:lang w:val="uk-UA"/>
        </w:rPr>
        <w:t>адиктивності</w:t>
      </w:r>
      <w:proofErr w:type="spellEnd"/>
      <w:r w:rsidRPr="000D40A4">
        <w:rPr>
          <w:rFonts w:ascii="Times New Roman" w:hAnsi="Times New Roman" w:cs="Times New Roman"/>
          <w:sz w:val="28"/>
          <w:szCs w:val="28"/>
          <w:lang w:val="uk-UA"/>
        </w:rPr>
        <w:t xml:space="preserve"> хвилює багатьох вчених як за кордоном, так і в нашій країні. Термін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був введений у США в 1970-і </w:t>
      </w:r>
      <w:r w:rsidR="00E8010A" w:rsidRPr="000D40A4">
        <w:rPr>
          <w:rFonts w:ascii="Times New Roman" w:hAnsi="Times New Roman" w:cs="Times New Roman"/>
          <w:sz w:val="28"/>
          <w:szCs w:val="28"/>
          <w:lang w:val="uk-UA"/>
        </w:rPr>
        <w:t xml:space="preserve">роки дослідниками В. Міллером та </w:t>
      </w:r>
      <w:r w:rsidRPr="000D40A4">
        <w:rPr>
          <w:rFonts w:ascii="Times New Roman" w:hAnsi="Times New Roman" w:cs="Times New Roman"/>
          <w:sz w:val="28"/>
          <w:szCs w:val="28"/>
          <w:lang w:val="uk-UA"/>
        </w:rPr>
        <w:t xml:space="preserve">M. </w:t>
      </w:r>
      <w:proofErr w:type="spellStart"/>
      <w:r w:rsidRPr="000D40A4">
        <w:rPr>
          <w:rFonts w:ascii="Times New Roman" w:hAnsi="Times New Roman" w:cs="Times New Roman"/>
          <w:sz w:val="28"/>
          <w:szCs w:val="28"/>
          <w:lang w:val="uk-UA"/>
        </w:rPr>
        <w:t>Ландрі</w:t>
      </w:r>
      <w:proofErr w:type="spellEnd"/>
      <w:r w:rsidRPr="000D40A4">
        <w:rPr>
          <w:rFonts w:ascii="Times New Roman" w:hAnsi="Times New Roman" w:cs="Times New Roman"/>
          <w:sz w:val="28"/>
          <w:szCs w:val="28"/>
          <w:lang w:val="uk-UA"/>
        </w:rPr>
        <w:t>, які пояснювали його, як період частого вживання речовин, що змінює психічний стан людини до того, як сформується залежність від тієї чи іншої речовини [</w:t>
      </w:r>
      <w:r w:rsidR="00E24ACD" w:rsidRPr="000D40A4">
        <w:rPr>
          <w:rFonts w:ascii="Times New Roman" w:hAnsi="Times New Roman" w:cs="Times New Roman"/>
          <w:sz w:val="28"/>
          <w:szCs w:val="28"/>
          <w:lang w:val="uk-UA"/>
        </w:rPr>
        <w:t>3, с. 19</w:t>
      </w:r>
      <w:r w:rsidR="00E8010A" w:rsidRPr="000D40A4">
        <w:rPr>
          <w:rFonts w:ascii="Times New Roman" w:hAnsi="Times New Roman" w:cs="Times New Roman"/>
          <w:sz w:val="28"/>
          <w:szCs w:val="28"/>
          <w:lang w:val="uk-UA"/>
        </w:rPr>
        <w:t xml:space="preserve">]. Тобто </w:t>
      </w:r>
      <w:proofErr w:type="spellStart"/>
      <w:r w:rsidR="00E8010A" w:rsidRPr="000D40A4">
        <w:rPr>
          <w:rFonts w:ascii="Times New Roman" w:hAnsi="Times New Roman" w:cs="Times New Roman"/>
          <w:sz w:val="28"/>
          <w:szCs w:val="28"/>
          <w:lang w:val="uk-UA"/>
        </w:rPr>
        <w:t>адиктивну</w:t>
      </w:r>
      <w:proofErr w:type="spellEnd"/>
      <w:r w:rsidR="00E8010A" w:rsidRPr="000D40A4">
        <w:rPr>
          <w:rFonts w:ascii="Times New Roman" w:hAnsi="Times New Roman" w:cs="Times New Roman"/>
          <w:sz w:val="28"/>
          <w:szCs w:val="28"/>
          <w:lang w:val="uk-UA"/>
        </w:rPr>
        <w:t xml:space="preserve"> поведінку ці автори </w:t>
      </w:r>
      <w:r w:rsidRPr="000D40A4">
        <w:rPr>
          <w:rFonts w:ascii="Times New Roman" w:hAnsi="Times New Roman" w:cs="Times New Roman"/>
          <w:sz w:val="28"/>
          <w:szCs w:val="28"/>
          <w:lang w:val="uk-UA"/>
        </w:rPr>
        <w:t xml:space="preserve">розглядали як первинну стадію формування залежності, але не порівнювали її із самою залежністю. На їхню думку,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є провісником залежності.</w:t>
      </w:r>
    </w:p>
    <w:p w14:paraId="3CB1EE3C" w14:textId="77777777" w:rsidR="00E8010A" w:rsidRPr="000D40A4" w:rsidRDefault="00E24ACD" w:rsidP="00E8010A">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В. </w:t>
      </w:r>
      <w:proofErr w:type="spellStart"/>
      <w:r w:rsidRPr="000D40A4">
        <w:rPr>
          <w:rFonts w:ascii="Times New Roman" w:hAnsi="Times New Roman" w:cs="Times New Roman"/>
          <w:sz w:val="28"/>
          <w:szCs w:val="28"/>
          <w:lang w:val="uk-UA"/>
        </w:rPr>
        <w:t>Свідовська</w:t>
      </w:r>
      <w:proofErr w:type="spellEnd"/>
      <w:r w:rsidR="00E8010A" w:rsidRPr="000D40A4">
        <w:rPr>
          <w:rFonts w:ascii="Times New Roman" w:hAnsi="Times New Roman" w:cs="Times New Roman"/>
          <w:sz w:val="28"/>
          <w:szCs w:val="28"/>
          <w:lang w:val="uk-UA"/>
        </w:rPr>
        <w:t xml:space="preserve"> зауважує, що своїм історичним корінням термін пов'язаний з латинським словом </w:t>
      </w:r>
      <w:proofErr w:type="spellStart"/>
      <w:r w:rsidR="00E8010A" w:rsidRPr="000D40A4">
        <w:rPr>
          <w:rFonts w:ascii="Times New Roman" w:hAnsi="Times New Roman" w:cs="Times New Roman"/>
          <w:sz w:val="28"/>
          <w:szCs w:val="28"/>
          <w:lang w:val="uk-UA"/>
        </w:rPr>
        <w:t>addictus</w:t>
      </w:r>
      <w:proofErr w:type="spellEnd"/>
      <w:r w:rsidR="00E8010A" w:rsidRPr="000D40A4">
        <w:rPr>
          <w:rFonts w:ascii="Times New Roman" w:hAnsi="Times New Roman" w:cs="Times New Roman"/>
          <w:sz w:val="28"/>
          <w:szCs w:val="28"/>
          <w:lang w:val="uk-UA"/>
        </w:rPr>
        <w:t>, що означає людину, пов'язану боргами, точніше можна сказати, засудженого до рабства за борги, або, іншими словами, «перебуває в глибокій рабській залежності від якоїсь непереборної влади» [</w:t>
      </w:r>
      <w:r w:rsidRPr="000D40A4">
        <w:rPr>
          <w:rFonts w:ascii="Times New Roman" w:hAnsi="Times New Roman" w:cs="Times New Roman"/>
          <w:sz w:val="28"/>
          <w:szCs w:val="28"/>
          <w:lang w:val="uk-UA"/>
        </w:rPr>
        <w:t>44, с. 108</w:t>
      </w:r>
      <w:r w:rsidR="00E8010A" w:rsidRPr="000D40A4">
        <w:rPr>
          <w:rFonts w:ascii="Times New Roman" w:hAnsi="Times New Roman" w:cs="Times New Roman"/>
          <w:sz w:val="28"/>
          <w:szCs w:val="28"/>
          <w:lang w:val="uk-UA"/>
        </w:rPr>
        <w:t>].</w:t>
      </w:r>
    </w:p>
    <w:p w14:paraId="110D465F" w14:textId="77777777" w:rsidR="00E8010A" w:rsidRPr="000D40A4" w:rsidRDefault="00E8010A" w:rsidP="00E8010A">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Варто відзначити, що, оскільки термін </w:t>
      </w:r>
      <w:proofErr w:type="spellStart"/>
      <w:r w:rsidRPr="000D40A4">
        <w:rPr>
          <w:rFonts w:ascii="Times New Roman" w:hAnsi="Times New Roman" w:cs="Times New Roman"/>
          <w:sz w:val="28"/>
          <w:szCs w:val="28"/>
          <w:lang w:val="uk-UA"/>
        </w:rPr>
        <w:t>адикція</w:t>
      </w:r>
      <w:proofErr w:type="spellEnd"/>
      <w:r w:rsidRPr="000D40A4">
        <w:rPr>
          <w:rFonts w:ascii="Times New Roman" w:hAnsi="Times New Roman" w:cs="Times New Roman"/>
          <w:sz w:val="28"/>
          <w:szCs w:val="28"/>
          <w:lang w:val="uk-UA"/>
        </w:rPr>
        <w:t xml:space="preserve"> більшістю дослідників вживається як синонім слова «залежність», то й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w:t>
      </w:r>
      <w:r w:rsidRPr="000D40A4">
        <w:rPr>
          <w:rFonts w:ascii="Times New Roman" w:hAnsi="Times New Roman" w:cs="Times New Roman"/>
          <w:sz w:val="28"/>
          <w:szCs w:val="28"/>
          <w:lang w:val="uk-UA"/>
        </w:rPr>
        <w:lastRenderedPageBreak/>
        <w:t>сприймається як «залежна поведінка», але єдності думок з питань їх співвідношення немає.</w:t>
      </w:r>
    </w:p>
    <w:p w14:paraId="4551646E" w14:textId="77777777" w:rsidR="00E8010A" w:rsidRPr="000D40A4" w:rsidRDefault="00E8010A" w:rsidP="00E8010A">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Комітет Всесвітньої організації здоров'я при формулюванні визначення зловживання наркотиками, спираючись на поняття залежності, охарактеризував </w:t>
      </w:r>
      <w:proofErr w:type="spellStart"/>
      <w:r w:rsidRPr="000D40A4">
        <w:rPr>
          <w:rFonts w:ascii="Times New Roman" w:hAnsi="Times New Roman" w:cs="Times New Roman"/>
          <w:sz w:val="28"/>
          <w:szCs w:val="28"/>
          <w:lang w:val="uk-UA"/>
        </w:rPr>
        <w:t>адикцію</w:t>
      </w:r>
      <w:proofErr w:type="spellEnd"/>
      <w:r w:rsidRPr="000D40A4">
        <w:rPr>
          <w:rFonts w:ascii="Times New Roman" w:hAnsi="Times New Roman" w:cs="Times New Roman"/>
          <w:sz w:val="28"/>
          <w:szCs w:val="28"/>
          <w:lang w:val="uk-UA"/>
        </w:rPr>
        <w:t xml:space="preserve"> як «стан психічної або фізичної, або тієї й іншої залежності від наркотику, що виникає у людини після періодичного або тривалого вживання цього наркотику» [</w:t>
      </w:r>
      <w:r w:rsidR="00E24ACD" w:rsidRPr="000D40A4">
        <w:rPr>
          <w:rFonts w:ascii="Times New Roman" w:hAnsi="Times New Roman" w:cs="Times New Roman"/>
          <w:sz w:val="28"/>
          <w:szCs w:val="28"/>
          <w:lang w:val="uk-UA"/>
        </w:rPr>
        <w:t>49, с. 121</w:t>
      </w:r>
      <w:r w:rsidRPr="000D40A4">
        <w:rPr>
          <w:rFonts w:ascii="Times New Roman" w:hAnsi="Times New Roman" w:cs="Times New Roman"/>
          <w:sz w:val="28"/>
          <w:szCs w:val="28"/>
          <w:lang w:val="uk-UA"/>
        </w:rPr>
        <w:t>].</w:t>
      </w:r>
    </w:p>
    <w:p w14:paraId="5E86B975" w14:textId="77777777" w:rsidR="00E8010A" w:rsidRPr="000D40A4" w:rsidRDefault="00E8010A" w:rsidP="00E8010A">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На думку </w:t>
      </w:r>
      <w:r w:rsidR="00E24ACD" w:rsidRPr="000D40A4">
        <w:rPr>
          <w:rFonts w:ascii="Times New Roman" w:hAnsi="Times New Roman" w:cs="Times New Roman"/>
          <w:sz w:val="28"/>
          <w:szCs w:val="28"/>
          <w:lang w:val="uk-UA"/>
        </w:rPr>
        <w:t>А. Самойлова</w:t>
      </w:r>
      <w:r w:rsidRPr="000D40A4">
        <w:rPr>
          <w:rFonts w:ascii="Times New Roman" w:hAnsi="Times New Roman" w:cs="Times New Roman"/>
          <w:sz w:val="28"/>
          <w:szCs w:val="28"/>
          <w:lang w:val="uk-UA"/>
        </w:rPr>
        <w:t>, поняття «залежна поведінка» та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є синонімічні. Їх психофізіологічна основа полягає у невмінні людини керувати своєю психоемоційною напругою. У свою чергу, ці поняття складають окрему підгрупу більш складної та різноманітної категорії – девіантної поведінки [</w:t>
      </w:r>
      <w:r w:rsidR="00E24ACD" w:rsidRPr="000D40A4">
        <w:rPr>
          <w:rFonts w:ascii="Times New Roman" w:hAnsi="Times New Roman" w:cs="Times New Roman"/>
          <w:sz w:val="28"/>
          <w:szCs w:val="28"/>
          <w:lang w:val="uk-UA"/>
        </w:rPr>
        <w:t>42, с. 405</w:t>
      </w:r>
      <w:r w:rsidRPr="000D40A4">
        <w:rPr>
          <w:rFonts w:ascii="Times New Roman" w:hAnsi="Times New Roman" w:cs="Times New Roman"/>
          <w:sz w:val="28"/>
          <w:szCs w:val="28"/>
          <w:lang w:val="uk-UA"/>
        </w:rPr>
        <w:t>].</w:t>
      </w:r>
    </w:p>
    <w:p w14:paraId="7185B41D" w14:textId="77777777" w:rsidR="00E8010A" w:rsidRPr="000D40A4" w:rsidRDefault="00E8010A" w:rsidP="00E8010A">
      <w:pPr>
        <w:tabs>
          <w:tab w:val="center" w:pos="4677"/>
          <w:tab w:val="left" w:pos="8659"/>
        </w:tabs>
        <w:spacing w:after="0" w:line="360" w:lineRule="auto"/>
        <w:ind w:firstLine="709"/>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Адиктивну</w:t>
      </w:r>
      <w:proofErr w:type="spellEnd"/>
      <w:r w:rsidRPr="000D40A4">
        <w:rPr>
          <w:rFonts w:ascii="Times New Roman" w:hAnsi="Times New Roman" w:cs="Times New Roman"/>
          <w:sz w:val="28"/>
          <w:szCs w:val="28"/>
          <w:lang w:val="uk-UA"/>
        </w:rPr>
        <w:t xml:space="preserve"> поведінку дослідники відносять до одного з </w:t>
      </w:r>
      <w:proofErr w:type="spellStart"/>
      <w:r w:rsidRPr="000D40A4">
        <w:rPr>
          <w:rFonts w:ascii="Times New Roman" w:hAnsi="Times New Roman" w:cs="Times New Roman"/>
          <w:sz w:val="28"/>
          <w:szCs w:val="28"/>
          <w:lang w:val="uk-UA"/>
        </w:rPr>
        <w:t>донозологічних</w:t>
      </w:r>
      <w:proofErr w:type="spellEnd"/>
      <w:r w:rsidRPr="000D40A4">
        <w:rPr>
          <w:rFonts w:ascii="Times New Roman" w:hAnsi="Times New Roman" w:cs="Times New Roman"/>
          <w:sz w:val="28"/>
          <w:szCs w:val="28"/>
          <w:lang w:val="uk-UA"/>
        </w:rPr>
        <w:t xml:space="preserve"> станів, коли немає ще видимо пристрасті, тобто проблема прихована всередині, але </w:t>
      </w:r>
      <w:proofErr w:type="spellStart"/>
      <w:r w:rsidRPr="000D40A4">
        <w:rPr>
          <w:rFonts w:ascii="Times New Roman" w:hAnsi="Times New Roman" w:cs="Times New Roman"/>
          <w:sz w:val="28"/>
          <w:szCs w:val="28"/>
          <w:lang w:val="uk-UA"/>
        </w:rPr>
        <w:t>девіація</w:t>
      </w:r>
      <w:proofErr w:type="spellEnd"/>
      <w:r w:rsidRPr="000D40A4">
        <w:rPr>
          <w:rFonts w:ascii="Times New Roman" w:hAnsi="Times New Roman" w:cs="Times New Roman"/>
          <w:sz w:val="28"/>
          <w:szCs w:val="28"/>
          <w:lang w:val="uk-UA"/>
        </w:rPr>
        <w:t xml:space="preserve"> вже сформувалася як форма поведінки, індивід вибирає уникнення реальності, досягаючи його за допомогою зміни свого психічного стану деструктивними способами [</w:t>
      </w:r>
      <w:r w:rsidR="00E24ACD" w:rsidRPr="000D40A4">
        <w:rPr>
          <w:rFonts w:ascii="Times New Roman" w:hAnsi="Times New Roman" w:cs="Times New Roman"/>
          <w:sz w:val="28"/>
          <w:szCs w:val="28"/>
          <w:lang w:val="uk-UA"/>
        </w:rPr>
        <w:t>39</w:t>
      </w:r>
      <w:r w:rsidRPr="000D40A4">
        <w:rPr>
          <w:rFonts w:ascii="Times New Roman" w:hAnsi="Times New Roman" w:cs="Times New Roman"/>
          <w:sz w:val="28"/>
          <w:szCs w:val="28"/>
          <w:lang w:val="uk-UA"/>
        </w:rPr>
        <w:t>].</w:t>
      </w:r>
    </w:p>
    <w:p w14:paraId="315BAAFB" w14:textId="0787B505" w:rsidR="0085014B" w:rsidRPr="000D40A4" w:rsidRDefault="0085014B" w:rsidP="0085014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Цю думк</w:t>
      </w:r>
      <w:r w:rsidR="00AC4CC5">
        <w:rPr>
          <w:rFonts w:ascii="Times New Roman" w:hAnsi="Times New Roman" w:cs="Times New Roman"/>
          <w:sz w:val="28"/>
          <w:szCs w:val="28"/>
          <w:lang w:val="uk-UA"/>
        </w:rPr>
        <w:t>у</w:t>
      </w:r>
      <w:r w:rsidRPr="000D40A4">
        <w:rPr>
          <w:rFonts w:ascii="Times New Roman" w:hAnsi="Times New Roman" w:cs="Times New Roman"/>
          <w:sz w:val="28"/>
          <w:szCs w:val="28"/>
          <w:lang w:val="uk-UA"/>
        </w:rPr>
        <w:t xml:space="preserve"> підтримує дослідник </w:t>
      </w:r>
      <w:r w:rsidR="00E24ACD" w:rsidRPr="000D40A4">
        <w:rPr>
          <w:rFonts w:ascii="Times New Roman" w:hAnsi="Times New Roman" w:cs="Times New Roman"/>
          <w:sz w:val="28"/>
          <w:szCs w:val="28"/>
          <w:lang w:val="uk-UA"/>
        </w:rPr>
        <w:t xml:space="preserve">М. </w:t>
      </w:r>
      <w:proofErr w:type="spellStart"/>
      <w:r w:rsidR="00E24ACD" w:rsidRPr="000D40A4">
        <w:rPr>
          <w:rFonts w:ascii="Times New Roman" w:hAnsi="Times New Roman" w:cs="Times New Roman"/>
          <w:sz w:val="28"/>
          <w:szCs w:val="28"/>
          <w:lang w:val="uk-UA"/>
        </w:rPr>
        <w:t>Стефанчук</w:t>
      </w:r>
      <w:proofErr w:type="spellEnd"/>
      <w:r w:rsidRPr="000D40A4">
        <w:rPr>
          <w:rFonts w:ascii="Times New Roman" w:hAnsi="Times New Roman" w:cs="Times New Roman"/>
          <w:sz w:val="28"/>
          <w:szCs w:val="28"/>
          <w:lang w:val="uk-UA"/>
        </w:rPr>
        <w:t xml:space="preserve">, який відносить </w:t>
      </w:r>
      <w:proofErr w:type="spellStart"/>
      <w:r w:rsidRPr="000D40A4">
        <w:rPr>
          <w:rFonts w:ascii="Times New Roman" w:hAnsi="Times New Roman" w:cs="Times New Roman"/>
          <w:sz w:val="28"/>
          <w:szCs w:val="28"/>
          <w:lang w:val="uk-UA"/>
        </w:rPr>
        <w:t>адиктивну</w:t>
      </w:r>
      <w:proofErr w:type="spellEnd"/>
      <w:r w:rsidRPr="000D40A4">
        <w:rPr>
          <w:rFonts w:ascii="Times New Roman" w:hAnsi="Times New Roman" w:cs="Times New Roman"/>
          <w:sz w:val="28"/>
          <w:szCs w:val="28"/>
          <w:lang w:val="uk-UA"/>
        </w:rPr>
        <w:t xml:space="preserve"> поведінку до деструктивних форм поведінки. Руйнівність такої поведінки полягає в прагненні людини уникнути дійсності. Людина приймає такі речовини або знаходить такі види діяльності та спілкування, які дозволяють їй поринути у психічний стан з насиченими, яскраво забарвленими емоціями, що приносять задоволення [</w:t>
      </w:r>
      <w:r w:rsidR="00E24ACD" w:rsidRPr="000D40A4">
        <w:rPr>
          <w:rFonts w:ascii="Times New Roman" w:hAnsi="Times New Roman" w:cs="Times New Roman"/>
          <w:sz w:val="28"/>
          <w:szCs w:val="28"/>
          <w:lang w:val="uk-UA"/>
        </w:rPr>
        <w:t>49, с. 121</w:t>
      </w:r>
      <w:r w:rsidRPr="000D40A4">
        <w:rPr>
          <w:rFonts w:ascii="Times New Roman" w:hAnsi="Times New Roman" w:cs="Times New Roman"/>
          <w:sz w:val="28"/>
          <w:szCs w:val="28"/>
          <w:lang w:val="uk-UA"/>
        </w:rPr>
        <w:t>].</w:t>
      </w:r>
    </w:p>
    <w:p w14:paraId="24BB2F22" w14:textId="77777777" w:rsidR="0085014B" w:rsidRPr="000D40A4" w:rsidRDefault="0085014B" w:rsidP="0085014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Дослідження </w:t>
      </w:r>
      <w:r w:rsidR="00E24ACD" w:rsidRPr="000D40A4">
        <w:rPr>
          <w:rFonts w:ascii="Times New Roman" w:hAnsi="Times New Roman" w:cs="Times New Roman"/>
          <w:sz w:val="28"/>
          <w:szCs w:val="28"/>
          <w:lang w:val="uk-UA"/>
        </w:rPr>
        <w:t>М. Денисенко</w:t>
      </w:r>
      <w:r w:rsidRPr="000D40A4">
        <w:rPr>
          <w:rFonts w:ascii="Times New Roman" w:hAnsi="Times New Roman" w:cs="Times New Roman"/>
          <w:sz w:val="28"/>
          <w:szCs w:val="28"/>
          <w:lang w:val="uk-UA"/>
        </w:rPr>
        <w:t xml:space="preserve"> підтверджують, що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безпосередньо пов'язана із суб'єктивними переживаннями. Вони проявляються у стані неможливості жити без об'єкта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xml:space="preserve">, непереборності потягу щодо нього. Це переживання вже саме собою руйнує і організм, і особистість, що посилюється ще й діяльністю, що має виражений </w:t>
      </w:r>
      <w:proofErr w:type="spellStart"/>
      <w:r w:rsidRPr="000D40A4">
        <w:rPr>
          <w:rFonts w:ascii="Times New Roman" w:hAnsi="Times New Roman" w:cs="Times New Roman"/>
          <w:sz w:val="28"/>
          <w:szCs w:val="28"/>
          <w:lang w:val="uk-UA"/>
        </w:rPr>
        <w:t>аутодеструктивний</w:t>
      </w:r>
      <w:proofErr w:type="spellEnd"/>
      <w:r w:rsidRPr="000D40A4">
        <w:rPr>
          <w:rFonts w:ascii="Times New Roman" w:hAnsi="Times New Roman" w:cs="Times New Roman"/>
          <w:sz w:val="28"/>
          <w:szCs w:val="28"/>
          <w:lang w:val="uk-UA"/>
        </w:rPr>
        <w:t xml:space="preserve"> характер, оскільки неминуче призвод</w:t>
      </w:r>
      <w:r w:rsidR="00AA3ED2" w:rsidRPr="000D40A4">
        <w:rPr>
          <w:rFonts w:ascii="Times New Roman" w:hAnsi="Times New Roman" w:cs="Times New Roman"/>
          <w:sz w:val="28"/>
          <w:szCs w:val="28"/>
          <w:lang w:val="uk-UA"/>
        </w:rPr>
        <w:t>ить до повторення деструкції [</w:t>
      </w:r>
      <w:r w:rsidR="00E24ACD" w:rsidRPr="000D40A4">
        <w:rPr>
          <w:rFonts w:ascii="Times New Roman" w:hAnsi="Times New Roman" w:cs="Times New Roman"/>
          <w:sz w:val="28"/>
          <w:szCs w:val="28"/>
          <w:lang w:val="uk-UA"/>
        </w:rPr>
        <w:t>19, с. 143</w:t>
      </w:r>
      <w:r w:rsidRPr="000D40A4">
        <w:rPr>
          <w:rFonts w:ascii="Times New Roman" w:hAnsi="Times New Roman" w:cs="Times New Roman"/>
          <w:sz w:val="28"/>
          <w:szCs w:val="28"/>
          <w:lang w:val="uk-UA"/>
        </w:rPr>
        <w:t>].</w:t>
      </w:r>
    </w:p>
    <w:p w14:paraId="3C0BFDEC" w14:textId="77777777" w:rsidR="0085014B" w:rsidRPr="000D40A4" w:rsidRDefault="0085014B" w:rsidP="0085014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 xml:space="preserve">А. </w:t>
      </w:r>
      <w:proofErr w:type="spellStart"/>
      <w:r w:rsidRPr="000D40A4">
        <w:rPr>
          <w:rFonts w:ascii="Times New Roman" w:hAnsi="Times New Roman" w:cs="Times New Roman"/>
          <w:sz w:val="28"/>
          <w:szCs w:val="28"/>
          <w:lang w:val="uk-UA"/>
        </w:rPr>
        <w:t>Мінделл</w:t>
      </w:r>
      <w:proofErr w:type="spellEnd"/>
      <w:r w:rsidRPr="000D40A4">
        <w:rPr>
          <w:rFonts w:ascii="Times New Roman" w:hAnsi="Times New Roman" w:cs="Times New Roman"/>
          <w:sz w:val="28"/>
          <w:szCs w:val="28"/>
          <w:lang w:val="uk-UA"/>
        </w:rPr>
        <w:t xml:space="preserve"> порівнює залежно</w:t>
      </w:r>
      <w:r w:rsidR="00AA3ED2" w:rsidRPr="000D40A4">
        <w:rPr>
          <w:rFonts w:ascii="Times New Roman" w:hAnsi="Times New Roman" w:cs="Times New Roman"/>
          <w:sz w:val="28"/>
          <w:szCs w:val="28"/>
          <w:lang w:val="uk-UA"/>
        </w:rPr>
        <w:t>сті зі сновидінням, називає їх «тінями міста», «нелюбими дітьми в сім'ї»</w:t>
      </w:r>
      <w:r w:rsidRPr="000D40A4">
        <w:rPr>
          <w:rFonts w:ascii="Times New Roman" w:hAnsi="Times New Roman" w:cs="Times New Roman"/>
          <w:sz w:val="28"/>
          <w:szCs w:val="28"/>
          <w:lang w:val="uk-UA"/>
        </w:rPr>
        <w:t xml:space="preserve">. Це те, чого не вистачає людині в буденному житті і чого вона непереборно бажає. Вчений стверджує, що в основі залежностей завжди є непереборне тяжіння до певних станів свідомості, до яких у людини немає надійного та нешкідливого доступу </w:t>
      </w:r>
      <w:r w:rsidR="00AA3ED2"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w:t>
      </w:r>
      <w:r w:rsidR="00E24ACD" w:rsidRPr="000D40A4">
        <w:rPr>
          <w:rFonts w:ascii="Times New Roman" w:hAnsi="Times New Roman" w:cs="Times New Roman"/>
          <w:sz w:val="28"/>
          <w:szCs w:val="28"/>
          <w:lang w:val="uk-UA"/>
        </w:rPr>
        <w:t xml:space="preserve">20, </w:t>
      </w:r>
      <w:r w:rsidR="00AA3ED2" w:rsidRPr="000D40A4">
        <w:rPr>
          <w:rFonts w:ascii="Times New Roman" w:hAnsi="Times New Roman" w:cs="Times New Roman"/>
          <w:sz w:val="28"/>
          <w:szCs w:val="28"/>
          <w:lang w:val="uk-UA"/>
        </w:rPr>
        <w:t xml:space="preserve">с. </w:t>
      </w:r>
      <w:r w:rsidR="00E24ACD" w:rsidRPr="000D40A4">
        <w:rPr>
          <w:rFonts w:ascii="Times New Roman" w:hAnsi="Times New Roman" w:cs="Times New Roman"/>
          <w:sz w:val="28"/>
          <w:szCs w:val="28"/>
          <w:lang w:val="uk-UA"/>
        </w:rPr>
        <w:t>7</w:t>
      </w:r>
      <w:r w:rsidRPr="000D40A4">
        <w:rPr>
          <w:rFonts w:ascii="Times New Roman" w:hAnsi="Times New Roman" w:cs="Times New Roman"/>
          <w:sz w:val="28"/>
          <w:szCs w:val="28"/>
          <w:lang w:val="uk-UA"/>
        </w:rPr>
        <w:t>7].</w:t>
      </w:r>
    </w:p>
    <w:p w14:paraId="33192705" w14:textId="77777777" w:rsidR="0085014B" w:rsidRPr="000D40A4" w:rsidRDefault="0085014B" w:rsidP="0085014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Р. </w:t>
      </w:r>
      <w:proofErr w:type="spellStart"/>
      <w:r w:rsidRPr="000D40A4">
        <w:rPr>
          <w:rFonts w:ascii="Times New Roman" w:hAnsi="Times New Roman" w:cs="Times New Roman"/>
          <w:sz w:val="28"/>
          <w:szCs w:val="28"/>
          <w:lang w:val="uk-UA"/>
        </w:rPr>
        <w:t>Хаузер</w:t>
      </w:r>
      <w:proofErr w:type="spellEnd"/>
      <w:r w:rsidRPr="000D40A4">
        <w:rPr>
          <w:rFonts w:ascii="Times New Roman" w:hAnsi="Times New Roman" w:cs="Times New Roman"/>
          <w:sz w:val="28"/>
          <w:szCs w:val="28"/>
          <w:lang w:val="uk-UA"/>
        </w:rPr>
        <w:t xml:space="preserve"> зазначає, що коли особистість має можливість пережити нові змінені стани своєї свідомості, вони дозволяють людині відкрити раніше недоступні, відкинуті, недосліджені сторони </w:t>
      </w:r>
      <w:r w:rsidR="00AA3ED2" w:rsidRPr="000D40A4">
        <w:rPr>
          <w:rFonts w:ascii="Times New Roman" w:hAnsi="Times New Roman" w:cs="Times New Roman"/>
          <w:sz w:val="28"/>
          <w:szCs w:val="28"/>
          <w:lang w:val="uk-UA"/>
        </w:rPr>
        <w:t>її особистості, «</w:t>
      </w:r>
      <w:r w:rsidRPr="000D40A4">
        <w:rPr>
          <w:rFonts w:ascii="Times New Roman" w:hAnsi="Times New Roman" w:cs="Times New Roman"/>
          <w:sz w:val="28"/>
          <w:szCs w:val="28"/>
          <w:lang w:val="uk-UA"/>
        </w:rPr>
        <w:t>відкрити</w:t>
      </w:r>
      <w:r w:rsidR="00AA3ED2" w:rsidRPr="000D40A4">
        <w:rPr>
          <w:rFonts w:ascii="Times New Roman" w:hAnsi="Times New Roman" w:cs="Times New Roman"/>
          <w:sz w:val="28"/>
          <w:szCs w:val="28"/>
          <w:lang w:val="uk-UA"/>
        </w:rPr>
        <w:t xml:space="preserve"> свої високі сни про себе, свої взаємини та мрії про життя, </w:t>
      </w:r>
      <w:r w:rsidRPr="000D40A4">
        <w:rPr>
          <w:rFonts w:ascii="Times New Roman" w:hAnsi="Times New Roman" w:cs="Times New Roman"/>
          <w:sz w:val="28"/>
          <w:szCs w:val="28"/>
          <w:lang w:val="uk-UA"/>
        </w:rPr>
        <w:t>зустрітися з тими частинами нас самих, які ми втратили або від яких зреклися, щоб досягти відчуття пов</w:t>
      </w:r>
      <w:r w:rsidR="00AA3ED2" w:rsidRPr="000D40A4">
        <w:rPr>
          <w:rFonts w:ascii="Times New Roman" w:hAnsi="Times New Roman" w:cs="Times New Roman"/>
          <w:sz w:val="28"/>
          <w:szCs w:val="28"/>
          <w:lang w:val="uk-UA"/>
        </w:rPr>
        <w:t>ноцінності і повернутися до цілісності»</w:t>
      </w:r>
      <w:r w:rsidRPr="000D40A4">
        <w:rPr>
          <w:rFonts w:ascii="Times New Roman" w:hAnsi="Times New Roman" w:cs="Times New Roman"/>
          <w:sz w:val="28"/>
          <w:szCs w:val="28"/>
          <w:lang w:val="uk-UA"/>
        </w:rPr>
        <w:t xml:space="preserve"> [</w:t>
      </w:r>
      <w:r w:rsidR="00E24ACD" w:rsidRPr="000D40A4">
        <w:rPr>
          <w:rFonts w:ascii="Times New Roman" w:hAnsi="Times New Roman" w:cs="Times New Roman"/>
          <w:sz w:val="28"/>
          <w:szCs w:val="28"/>
          <w:lang w:val="uk-UA"/>
        </w:rPr>
        <w:t xml:space="preserve">44, </w:t>
      </w:r>
      <w:r w:rsidR="00AA3ED2" w:rsidRPr="000D40A4">
        <w:rPr>
          <w:rFonts w:ascii="Times New Roman" w:hAnsi="Times New Roman" w:cs="Times New Roman"/>
          <w:sz w:val="28"/>
          <w:szCs w:val="28"/>
          <w:lang w:val="uk-UA"/>
        </w:rPr>
        <w:t xml:space="preserve">с. </w:t>
      </w:r>
      <w:r w:rsidR="00E24ACD" w:rsidRPr="000D40A4">
        <w:rPr>
          <w:rFonts w:ascii="Times New Roman" w:hAnsi="Times New Roman" w:cs="Times New Roman"/>
          <w:sz w:val="28"/>
          <w:szCs w:val="28"/>
          <w:lang w:val="uk-UA"/>
        </w:rPr>
        <w:t>108</w:t>
      </w:r>
      <w:r w:rsidRPr="000D40A4">
        <w:rPr>
          <w:rFonts w:ascii="Times New Roman" w:hAnsi="Times New Roman" w:cs="Times New Roman"/>
          <w:sz w:val="28"/>
          <w:szCs w:val="28"/>
          <w:lang w:val="uk-UA"/>
        </w:rPr>
        <w:t>].</w:t>
      </w:r>
    </w:p>
    <w:p w14:paraId="66FAADF3" w14:textId="77777777" w:rsidR="00AA3ED2" w:rsidRPr="000D40A4" w:rsidRDefault="00E24ACD"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Л. </w:t>
      </w:r>
      <w:proofErr w:type="spellStart"/>
      <w:r w:rsidRPr="000D40A4">
        <w:rPr>
          <w:rFonts w:ascii="Times New Roman" w:hAnsi="Times New Roman" w:cs="Times New Roman"/>
          <w:sz w:val="28"/>
          <w:szCs w:val="28"/>
          <w:lang w:val="uk-UA"/>
        </w:rPr>
        <w:t>Сідак</w:t>
      </w:r>
      <w:proofErr w:type="spellEnd"/>
      <w:r w:rsidR="00AA3ED2" w:rsidRPr="000D40A4">
        <w:rPr>
          <w:rFonts w:ascii="Times New Roman" w:hAnsi="Times New Roman" w:cs="Times New Roman"/>
          <w:sz w:val="28"/>
          <w:szCs w:val="28"/>
          <w:lang w:val="uk-UA"/>
        </w:rPr>
        <w:t xml:space="preserve"> зауважує, що переважання </w:t>
      </w:r>
      <w:proofErr w:type="spellStart"/>
      <w:r w:rsidR="00AA3ED2" w:rsidRPr="000D40A4">
        <w:rPr>
          <w:rFonts w:ascii="Times New Roman" w:hAnsi="Times New Roman" w:cs="Times New Roman"/>
          <w:sz w:val="28"/>
          <w:szCs w:val="28"/>
          <w:lang w:val="uk-UA"/>
        </w:rPr>
        <w:t>терміна</w:t>
      </w:r>
      <w:proofErr w:type="spellEnd"/>
      <w:r w:rsidR="00AA3ED2" w:rsidRPr="000D40A4">
        <w:rPr>
          <w:rFonts w:ascii="Times New Roman" w:hAnsi="Times New Roman" w:cs="Times New Roman"/>
          <w:sz w:val="28"/>
          <w:szCs w:val="28"/>
          <w:lang w:val="uk-UA"/>
        </w:rPr>
        <w:t xml:space="preserve"> «</w:t>
      </w:r>
      <w:proofErr w:type="spellStart"/>
      <w:r w:rsidR="00AA3ED2" w:rsidRPr="000D40A4">
        <w:rPr>
          <w:rFonts w:ascii="Times New Roman" w:hAnsi="Times New Roman" w:cs="Times New Roman"/>
          <w:sz w:val="28"/>
          <w:szCs w:val="28"/>
          <w:lang w:val="uk-UA"/>
        </w:rPr>
        <w:t>адиктивна</w:t>
      </w:r>
      <w:proofErr w:type="spellEnd"/>
      <w:r w:rsidR="00AA3ED2" w:rsidRPr="000D40A4">
        <w:rPr>
          <w:rFonts w:ascii="Times New Roman" w:hAnsi="Times New Roman" w:cs="Times New Roman"/>
          <w:sz w:val="28"/>
          <w:szCs w:val="28"/>
          <w:lang w:val="uk-UA"/>
        </w:rPr>
        <w:t xml:space="preserve"> поведінка» полягає у можливості ототожнити особистість як «</w:t>
      </w:r>
      <w:proofErr w:type="spellStart"/>
      <w:r w:rsidR="00AA3ED2" w:rsidRPr="000D40A4">
        <w:rPr>
          <w:rFonts w:ascii="Times New Roman" w:hAnsi="Times New Roman" w:cs="Times New Roman"/>
          <w:sz w:val="28"/>
          <w:szCs w:val="28"/>
          <w:lang w:val="uk-UA"/>
        </w:rPr>
        <w:t>адикта</w:t>
      </w:r>
      <w:proofErr w:type="spellEnd"/>
      <w:r w:rsidR="00AA3ED2" w:rsidRPr="000D40A4">
        <w:rPr>
          <w:rFonts w:ascii="Times New Roman" w:hAnsi="Times New Roman" w:cs="Times New Roman"/>
          <w:sz w:val="28"/>
          <w:szCs w:val="28"/>
          <w:lang w:val="uk-UA"/>
        </w:rPr>
        <w:t>» або «</w:t>
      </w:r>
      <w:proofErr w:type="spellStart"/>
      <w:r w:rsidR="00AA3ED2" w:rsidRPr="000D40A4">
        <w:rPr>
          <w:rFonts w:ascii="Times New Roman" w:hAnsi="Times New Roman" w:cs="Times New Roman"/>
          <w:sz w:val="28"/>
          <w:szCs w:val="28"/>
          <w:lang w:val="uk-UA"/>
        </w:rPr>
        <w:t>адиктивну</w:t>
      </w:r>
      <w:proofErr w:type="spellEnd"/>
      <w:r w:rsidR="00AA3ED2" w:rsidRPr="000D40A4">
        <w:rPr>
          <w:rFonts w:ascii="Times New Roman" w:hAnsi="Times New Roman" w:cs="Times New Roman"/>
          <w:sz w:val="28"/>
          <w:szCs w:val="28"/>
          <w:lang w:val="uk-UA"/>
        </w:rPr>
        <w:t xml:space="preserve"> особистість», у чому виявляється їхня послідовна однаковість [</w:t>
      </w:r>
      <w:r w:rsidRPr="000D40A4">
        <w:rPr>
          <w:rFonts w:ascii="Times New Roman" w:hAnsi="Times New Roman" w:cs="Times New Roman"/>
          <w:sz w:val="28"/>
          <w:szCs w:val="28"/>
          <w:lang w:val="uk-UA"/>
        </w:rPr>
        <w:t>46, с. 51</w:t>
      </w:r>
      <w:r w:rsidR="00AA3ED2" w:rsidRPr="000D40A4">
        <w:rPr>
          <w:rFonts w:ascii="Times New Roman" w:hAnsi="Times New Roman" w:cs="Times New Roman"/>
          <w:sz w:val="28"/>
          <w:szCs w:val="28"/>
          <w:lang w:val="uk-UA"/>
        </w:rPr>
        <w:t>].</w:t>
      </w:r>
    </w:p>
    <w:p w14:paraId="39F039E4"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З вищевказаного можна підсумувати, що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 це деструктивна поведінка, що завдає шкоди розвитку людини, як у фізичному,  так і психічному аспектах.</w:t>
      </w:r>
    </w:p>
    <w:p w14:paraId="4FE9A7E9"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Дослідники виділяють різну кількість видів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w:t>
      </w:r>
    </w:p>
    <w:p w14:paraId="51DB6571" w14:textId="77777777" w:rsidR="00AA3ED2" w:rsidRPr="000D40A4" w:rsidRDefault="00E24ACD"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М. </w:t>
      </w:r>
      <w:proofErr w:type="spellStart"/>
      <w:r w:rsidRPr="000D40A4">
        <w:rPr>
          <w:rFonts w:ascii="Times New Roman" w:hAnsi="Times New Roman" w:cs="Times New Roman"/>
          <w:sz w:val="28"/>
          <w:szCs w:val="28"/>
          <w:lang w:val="uk-UA"/>
        </w:rPr>
        <w:t>Барамзіна</w:t>
      </w:r>
      <w:proofErr w:type="spellEnd"/>
      <w:r w:rsidR="00AA3ED2" w:rsidRPr="000D40A4">
        <w:rPr>
          <w:rFonts w:ascii="Times New Roman" w:hAnsi="Times New Roman" w:cs="Times New Roman"/>
          <w:sz w:val="28"/>
          <w:szCs w:val="28"/>
          <w:lang w:val="uk-UA"/>
        </w:rPr>
        <w:t xml:space="preserve"> у своїх дослідженнях звертає увагу на те, що сьогодні </w:t>
      </w:r>
      <w:proofErr w:type="spellStart"/>
      <w:r w:rsidR="00AA3ED2" w:rsidRPr="000D40A4">
        <w:rPr>
          <w:rFonts w:ascii="Times New Roman" w:hAnsi="Times New Roman" w:cs="Times New Roman"/>
          <w:sz w:val="28"/>
          <w:szCs w:val="28"/>
          <w:lang w:val="uk-UA"/>
        </w:rPr>
        <w:t>адикції</w:t>
      </w:r>
      <w:proofErr w:type="spellEnd"/>
      <w:r w:rsidR="00AA3ED2" w:rsidRPr="000D40A4">
        <w:rPr>
          <w:rFonts w:ascii="Times New Roman" w:hAnsi="Times New Roman" w:cs="Times New Roman"/>
          <w:sz w:val="28"/>
          <w:szCs w:val="28"/>
          <w:lang w:val="uk-UA"/>
        </w:rPr>
        <w:t xml:space="preserve"> поділені на дві групи:</w:t>
      </w:r>
    </w:p>
    <w:p w14:paraId="68CF8B0C"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а) хімічні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тютюнопаління, вживання алкоголю, наркотиків та інших психоактивних речовин;</w:t>
      </w:r>
    </w:p>
    <w:p w14:paraId="7D1633E2"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б) нехімічні або поведінкові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пов'язані з іншими людьми або певною поведінкою (інтернет-залежність, залежність від комп'ютерних ігор, залежність від азартних ігор (</w:t>
      </w:r>
      <w:proofErr w:type="spellStart"/>
      <w:r w:rsidRPr="000D40A4">
        <w:rPr>
          <w:rFonts w:ascii="Times New Roman" w:hAnsi="Times New Roman" w:cs="Times New Roman"/>
          <w:sz w:val="28"/>
          <w:szCs w:val="28"/>
          <w:lang w:val="uk-UA"/>
        </w:rPr>
        <w:t>гемблінг</w:t>
      </w:r>
      <w:proofErr w:type="spellEnd"/>
      <w:r w:rsidRPr="000D40A4">
        <w:rPr>
          <w:rFonts w:ascii="Times New Roman" w:hAnsi="Times New Roman" w:cs="Times New Roman"/>
          <w:sz w:val="28"/>
          <w:szCs w:val="28"/>
          <w:lang w:val="uk-UA"/>
        </w:rPr>
        <w:t xml:space="preserve">), любовна, сексуальна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xml:space="preserve">, </w:t>
      </w:r>
      <w:proofErr w:type="spellStart"/>
      <w:r w:rsidRPr="000D40A4">
        <w:rPr>
          <w:rFonts w:ascii="Times New Roman" w:hAnsi="Times New Roman" w:cs="Times New Roman"/>
          <w:sz w:val="28"/>
          <w:szCs w:val="28"/>
          <w:lang w:val="uk-UA"/>
        </w:rPr>
        <w:t>трудоголізм</w:t>
      </w:r>
      <w:proofErr w:type="spellEnd"/>
      <w:r w:rsidRPr="000D40A4">
        <w:rPr>
          <w:rFonts w:ascii="Times New Roman" w:hAnsi="Times New Roman" w:cs="Times New Roman"/>
          <w:sz w:val="28"/>
          <w:szCs w:val="28"/>
          <w:lang w:val="uk-UA"/>
        </w:rPr>
        <w:t xml:space="preserve">, </w:t>
      </w:r>
      <w:proofErr w:type="spellStart"/>
      <w:r w:rsidRPr="000D40A4">
        <w:rPr>
          <w:rFonts w:ascii="Times New Roman" w:hAnsi="Times New Roman" w:cs="Times New Roman"/>
          <w:sz w:val="28"/>
          <w:szCs w:val="28"/>
          <w:lang w:val="uk-UA"/>
        </w:rPr>
        <w:t>адреноліноманія</w:t>
      </w:r>
      <w:proofErr w:type="spellEnd"/>
      <w:r w:rsidRPr="000D40A4">
        <w:rPr>
          <w:rFonts w:ascii="Times New Roman" w:hAnsi="Times New Roman" w:cs="Times New Roman"/>
          <w:sz w:val="28"/>
          <w:szCs w:val="28"/>
          <w:lang w:val="uk-UA"/>
        </w:rPr>
        <w:t xml:space="preserve">, </w:t>
      </w:r>
      <w:proofErr w:type="spellStart"/>
      <w:r w:rsidRPr="000D40A4">
        <w:rPr>
          <w:rFonts w:ascii="Times New Roman" w:hAnsi="Times New Roman" w:cs="Times New Roman"/>
          <w:sz w:val="28"/>
          <w:szCs w:val="28"/>
          <w:lang w:val="uk-UA"/>
        </w:rPr>
        <w:t>адикція</w:t>
      </w:r>
      <w:proofErr w:type="spellEnd"/>
      <w:r w:rsidRPr="000D40A4">
        <w:rPr>
          <w:rFonts w:ascii="Times New Roman" w:hAnsi="Times New Roman" w:cs="Times New Roman"/>
          <w:sz w:val="28"/>
          <w:szCs w:val="28"/>
          <w:lang w:val="uk-UA"/>
        </w:rPr>
        <w:t xml:space="preserve"> відносин, </w:t>
      </w:r>
      <w:proofErr w:type="spellStart"/>
      <w:r w:rsidRPr="000D40A4">
        <w:rPr>
          <w:rFonts w:ascii="Times New Roman" w:hAnsi="Times New Roman" w:cs="Times New Roman"/>
          <w:sz w:val="28"/>
          <w:szCs w:val="28"/>
          <w:lang w:val="uk-UA"/>
        </w:rPr>
        <w:t>адикція</w:t>
      </w:r>
      <w:proofErr w:type="spellEnd"/>
      <w:r w:rsidRPr="000D40A4">
        <w:rPr>
          <w:rFonts w:ascii="Times New Roman" w:hAnsi="Times New Roman" w:cs="Times New Roman"/>
          <w:sz w:val="28"/>
          <w:szCs w:val="28"/>
          <w:lang w:val="uk-UA"/>
        </w:rPr>
        <w:t xml:space="preserve"> до витрачання грошей (</w:t>
      </w:r>
      <w:proofErr w:type="spellStart"/>
      <w:r w:rsidRPr="000D40A4">
        <w:rPr>
          <w:rFonts w:ascii="Times New Roman" w:hAnsi="Times New Roman" w:cs="Times New Roman"/>
          <w:sz w:val="28"/>
          <w:szCs w:val="28"/>
          <w:lang w:val="uk-UA"/>
        </w:rPr>
        <w:t>шопоголізм</w:t>
      </w:r>
      <w:proofErr w:type="spellEnd"/>
      <w:r w:rsidRPr="000D40A4">
        <w:rPr>
          <w:rFonts w:ascii="Times New Roman" w:hAnsi="Times New Roman" w:cs="Times New Roman"/>
          <w:sz w:val="28"/>
          <w:szCs w:val="28"/>
          <w:lang w:val="uk-UA"/>
        </w:rPr>
        <w:t>), релігійна залежність) [</w:t>
      </w:r>
      <w:r w:rsidR="00E24ACD" w:rsidRPr="000D40A4">
        <w:rPr>
          <w:rFonts w:ascii="Times New Roman" w:hAnsi="Times New Roman" w:cs="Times New Roman"/>
          <w:sz w:val="28"/>
          <w:szCs w:val="28"/>
          <w:lang w:val="uk-UA"/>
        </w:rPr>
        <w:t>3, с. 19</w:t>
      </w:r>
      <w:r w:rsidRPr="000D40A4">
        <w:rPr>
          <w:rFonts w:ascii="Times New Roman" w:hAnsi="Times New Roman" w:cs="Times New Roman"/>
          <w:sz w:val="28"/>
          <w:szCs w:val="28"/>
          <w:lang w:val="uk-UA"/>
        </w:rPr>
        <w:t>].</w:t>
      </w:r>
    </w:p>
    <w:p w14:paraId="57D14DDA"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Слід зазначити, що до </w:t>
      </w:r>
      <w:proofErr w:type="spellStart"/>
      <w:r w:rsidRPr="000D40A4">
        <w:rPr>
          <w:rFonts w:ascii="Times New Roman" w:hAnsi="Times New Roman" w:cs="Times New Roman"/>
          <w:sz w:val="28"/>
          <w:szCs w:val="28"/>
          <w:lang w:val="uk-UA"/>
        </w:rPr>
        <w:t>гемблінгу</w:t>
      </w:r>
      <w:proofErr w:type="spellEnd"/>
      <w:r w:rsidRPr="000D40A4">
        <w:rPr>
          <w:rFonts w:ascii="Times New Roman" w:hAnsi="Times New Roman" w:cs="Times New Roman"/>
          <w:sz w:val="28"/>
          <w:szCs w:val="28"/>
          <w:lang w:val="uk-UA"/>
        </w:rPr>
        <w:t xml:space="preserve"> (</w:t>
      </w:r>
      <w:proofErr w:type="spellStart"/>
      <w:r w:rsidRPr="000D40A4">
        <w:rPr>
          <w:rFonts w:ascii="Times New Roman" w:hAnsi="Times New Roman" w:cs="Times New Roman"/>
          <w:sz w:val="28"/>
          <w:szCs w:val="28"/>
          <w:lang w:val="uk-UA"/>
        </w:rPr>
        <w:t>ігроманії</w:t>
      </w:r>
      <w:proofErr w:type="spellEnd"/>
      <w:r w:rsidRPr="000D40A4">
        <w:rPr>
          <w:rFonts w:ascii="Times New Roman" w:hAnsi="Times New Roman" w:cs="Times New Roman"/>
          <w:sz w:val="28"/>
          <w:szCs w:val="28"/>
          <w:lang w:val="uk-UA"/>
        </w:rPr>
        <w:t xml:space="preserve">) не відносять розважальні, спортивні та комп'ютерні ігри, які не пов'язані з можливістю матеріального </w:t>
      </w:r>
      <w:r w:rsidRPr="000D40A4">
        <w:rPr>
          <w:rFonts w:ascii="Times New Roman" w:hAnsi="Times New Roman" w:cs="Times New Roman"/>
          <w:sz w:val="28"/>
          <w:szCs w:val="28"/>
          <w:lang w:val="uk-UA"/>
        </w:rPr>
        <w:lastRenderedPageBreak/>
        <w:t xml:space="preserve">збагачення. Такі ігри включаються до поняття поведінкової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xml:space="preserve"> – </w:t>
      </w:r>
      <w:proofErr w:type="spellStart"/>
      <w:r w:rsidRPr="000D40A4">
        <w:rPr>
          <w:rFonts w:ascii="Times New Roman" w:hAnsi="Times New Roman" w:cs="Times New Roman"/>
          <w:sz w:val="28"/>
          <w:szCs w:val="28"/>
          <w:lang w:val="uk-UA"/>
        </w:rPr>
        <w:t>інтернето</w:t>
      </w:r>
      <w:proofErr w:type="spellEnd"/>
      <w:r w:rsidRPr="000D40A4">
        <w:rPr>
          <w:rFonts w:ascii="Times New Roman" w:hAnsi="Times New Roman" w:cs="Times New Roman"/>
          <w:sz w:val="28"/>
          <w:szCs w:val="28"/>
          <w:lang w:val="uk-UA"/>
        </w:rPr>
        <w:t xml:space="preserve"> – та – </w:t>
      </w:r>
      <w:proofErr w:type="spellStart"/>
      <w:r w:rsidRPr="000D40A4">
        <w:rPr>
          <w:rFonts w:ascii="Times New Roman" w:hAnsi="Times New Roman" w:cs="Times New Roman"/>
          <w:sz w:val="28"/>
          <w:szCs w:val="28"/>
          <w:lang w:val="uk-UA"/>
        </w:rPr>
        <w:t>комп'ютероманії</w:t>
      </w:r>
      <w:proofErr w:type="spellEnd"/>
      <w:r w:rsidRPr="000D40A4">
        <w:rPr>
          <w:rFonts w:ascii="Times New Roman" w:hAnsi="Times New Roman" w:cs="Times New Roman"/>
          <w:sz w:val="28"/>
          <w:szCs w:val="28"/>
          <w:lang w:val="uk-UA"/>
        </w:rPr>
        <w:t xml:space="preserve"> [</w:t>
      </w:r>
      <w:r w:rsidR="00E24ACD" w:rsidRPr="000D40A4">
        <w:rPr>
          <w:rFonts w:ascii="Times New Roman" w:hAnsi="Times New Roman" w:cs="Times New Roman"/>
          <w:sz w:val="28"/>
          <w:szCs w:val="28"/>
          <w:lang w:val="uk-UA"/>
        </w:rPr>
        <w:t>13, с. 22</w:t>
      </w:r>
      <w:r w:rsidRPr="000D40A4">
        <w:rPr>
          <w:rFonts w:ascii="Times New Roman" w:hAnsi="Times New Roman" w:cs="Times New Roman"/>
          <w:sz w:val="28"/>
          <w:szCs w:val="28"/>
          <w:lang w:val="uk-UA"/>
        </w:rPr>
        <w:t>].</w:t>
      </w:r>
    </w:p>
    <w:p w14:paraId="13A47BA4"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формується поступово. </w:t>
      </w:r>
      <w:r w:rsidR="00E24ACD" w:rsidRPr="000D40A4">
        <w:rPr>
          <w:rFonts w:ascii="Times New Roman" w:hAnsi="Times New Roman" w:cs="Times New Roman"/>
          <w:sz w:val="28"/>
          <w:szCs w:val="28"/>
          <w:lang w:val="uk-UA"/>
        </w:rPr>
        <w:t xml:space="preserve">Л. </w:t>
      </w:r>
      <w:proofErr w:type="spellStart"/>
      <w:r w:rsidR="00E24ACD" w:rsidRPr="000D40A4">
        <w:rPr>
          <w:rFonts w:ascii="Times New Roman" w:hAnsi="Times New Roman" w:cs="Times New Roman"/>
          <w:sz w:val="28"/>
          <w:szCs w:val="28"/>
          <w:lang w:val="uk-UA"/>
        </w:rPr>
        <w:t>Корсун</w:t>
      </w:r>
      <w:proofErr w:type="spellEnd"/>
      <w:r w:rsidRPr="000D40A4">
        <w:rPr>
          <w:rFonts w:ascii="Times New Roman" w:hAnsi="Times New Roman" w:cs="Times New Roman"/>
          <w:sz w:val="28"/>
          <w:szCs w:val="28"/>
          <w:lang w:val="uk-UA"/>
        </w:rPr>
        <w:t xml:space="preserve"> виділяє такі етапи:</w:t>
      </w:r>
    </w:p>
    <w:p w14:paraId="2827F515"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1) прагнення пережити змінений стан свідомості;</w:t>
      </w:r>
    </w:p>
    <w:p w14:paraId="1FF1EA71"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2) прагнення повторити змінений стан свідомості;</w:t>
      </w:r>
    </w:p>
    <w:p w14:paraId="1EBBB34A"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3) наростання інтенсивності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потреби [</w:t>
      </w:r>
      <w:r w:rsidR="00E24ACD" w:rsidRPr="000D40A4">
        <w:rPr>
          <w:rFonts w:ascii="Times New Roman" w:hAnsi="Times New Roman" w:cs="Times New Roman"/>
          <w:sz w:val="28"/>
          <w:szCs w:val="28"/>
          <w:lang w:val="uk-UA"/>
        </w:rPr>
        <w:t>29, с. 124</w:t>
      </w:r>
      <w:r w:rsidRPr="000D40A4">
        <w:rPr>
          <w:rFonts w:ascii="Times New Roman" w:hAnsi="Times New Roman" w:cs="Times New Roman"/>
          <w:sz w:val="28"/>
          <w:szCs w:val="28"/>
          <w:lang w:val="uk-UA"/>
        </w:rPr>
        <w:t>].</w:t>
      </w:r>
    </w:p>
    <w:p w14:paraId="21D9E73D"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Встановлено фактори ризику розвитку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w:t>
      </w:r>
    </w:p>
    <w:p w14:paraId="3F88E255"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біологічні: генетична обумовленість, спадковість,</w:t>
      </w:r>
      <w:r w:rsidR="00FA29F5"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 xml:space="preserve">органічні ураження головного мозку та мінімальні мозкові дисфункції, </w:t>
      </w:r>
      <w:proofErr w:type="spellStart"/>
      <w:r w:rsidRPr="000D40A4">
        <w:rPr>
          <w:rFonts w:ascii="Times New Roman" w:hAnsi="Times New Roman" w:cs="Times New Roman"/>
          <w:sz w:val="28"/>
          <w:szCs w:val="28"/>
          <w:lang w:val="uk-UA"/>
        </w:rPr>
        <w:t>нейромедіаторний</w:t>
      </w:r>
      <w:proofErr w:type="spellEnd"/>
      <w:r w:rsidRPr="000D40A4">
        <w:rPr>
          <w:rFonts w:ascii="Times New Roman" w:hAnsi="Times New Roman" w:cs="Times New Roman"/>
          <w:sz w:val="28"/>
          <w:szCs w:val="28"/>
          <w:lang w:val="uk-UA"/>
        </w:rPr>
        <w:t xml:space="preserve"> дисбаланс, хронічні захворювання;</w:t>
      </w:r>
    </w:p>
    <w:p w14:paraId="015FA230"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психопатологічні: психіатричні розлади, афективні порушення, шизофренія;</w:t>
      </w:r>
    </w:p>
    <w:p w14:paraId="4CDDAD9B"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 патопсихологічні: особливості індивідуальної </w:t>
      </w:r>
      <w:r w:rsidR="00FA29F5" w:rsidRPr="000D40A4">
        <w:rPr>
          <w:rFonts w:ascii="Times New Roman" w:hAnsi="Times New Roman" w:cs="Times New Roman"/>
          <w:sz w:val="28"/>
          <w:szCs w:val="28"/>
          <w:lang w:val="uk-UA"/>
        </w:rPr>
        <w:t>патології та особистого досвіду</w:t>
      </w:r>
      <w:r w:rsidRPr="000D40A4">
        <w:rPr>
          <w:rFonts w:ascii="Times New Roman" w:hAnsi="Times New Roman" w:cs="Times New Roman"/>
          <w:sz w:val="28"/>
          <w:szCs w:val="28"/>
          <w:lang w:val="uk-UA"/>
        </w:rPr>
        <w:t xml:space="preserve"> </w:t>
      </w:r>
      <w:r w:rsidR="00FA29F5" w:rsidRPr="000D40A4">
        <w:rPr>
          <w:rFonts w:ascii="Times New Roman" w:hAnsi="Times New Roman" w:cs="Times New Roman"/>
          <w:sz w:val="28"/>
          <w:szCs w:val="28"/>
          <w:lang w:val="uk-UA"/>
        </w:rPr>
        <w:t>(</w:t>
      </w:r>
      <w:r w:rsidRPr="000D40A4">
        <w:rPr>
          <w:rFonts w:ascii="Times New Roman" w:hAnsi="Times New Roman" w:cs="Times New Roman"/>
          <w:sz w:val="28"/>
          <w:szCs w:val="28"/>
          <w:lang w:val="uk-UA"/>
        </w:rPr>
        <w:t>психопатії, акцентуації характеру, синдром дефіциту уваги з гіперактивністю</w:t>
      </w:r>
      <w:r w:rsidR="00FA29F5" w:rsidRPr="000D40A4">
        <w:rPr>
          <w:rFonts w:ascii="Times New Roman" w:hAnsi="Times New Roman" w:cs="Times New Roman"/>
          <w:sz w:val="28"/>
          <w:szCs w:val="28"/>
          <w:lang w:val="uk-UA"/>
        </w:rPr>
        <w:t>)</w:t>
      </w:r>
      <w:r w:rsidRPr="000D40A4">
        <w:rPr>
          <w:rFonts w:ascii="Times New Roman" w:hAnsi="Times New Roman" w:cs="Times New Roman"/>
          <w:sz w:val="28"/>
          <w:szCs w:val="28"/>
          <w:lang w:val="uk-UA"/>
        </w:rPr>
        <w:t>;</w:t>
      </w:r>
    </w:p>
    <w:p w14:paraId="6F59E68D"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психологічні: порушення саморегуляції та самоконтролю, проблеми самооцінки, низька с</w:t>
      </w:r>
      <w:r w:rsidR="00FA29F5" w:rsidRPr="000D40A4">
        <w:rPr>
          <w:rFonts w:ascii="Times New Roman" w:hAnsi="Times New Roman" w:cs="Times New Roman"/>
          <w:sz w:val="28"/>
          <w:szCs w:val="28"/>
          <w:lang w:val="uk-UA"/>
        </w:rPr>
        <w:t>амоповага</w:t>
      </w:r>
      <w:r w:rsidRPr="000D40A4">
        <w:rPr>
          <w:rFonts w:ascii="Times New Roman" w:hAnsi="Times New Roman" w:cs="Times New Roman"/>
          <w:sz w:val="28"/>
          <w:szCs w:val="28"/>
          <w:lang w:val="uk-UA"/>
        </w:rPr>
        <w:t>, нерозвинена здатність до рефлексії та піклування про себе, особливості афективної сфери, низький рівень розвитку здатності до співпереживання;</w:t>
      </w:r>
    </w:p>
    <w:p w14:paraId="66EEB352" w14:textId="77777777" w:rsidR="00AA3ED2" w:rsidRPr="000D40A4" w:rsidRDefault="00FA29F5"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в</w:t>
      </w:r>
      <w:r w:rsidR="00AA3ED2" w:rsidRPr="000D40A4">
        <w:rPr>
          <w:rFonts w:ascii="Times New Roman" w:hAnsi="Times New Roman" w:cs="Times New Roman"/>
          <w:sz w:val="28"/>
          <w:szCs w:val="28"/>
          <w:lang w:val="uk-UA"/>
        </w:rPr>
        <w:t>ікові: підлітковий вік, рання юність;</w:t>
      </w:r>
    </w:p>
    <w:p w14:paraId="6E62339E" w14:textId="77777777" w:rsidR="00AA3ED2" w:rsidRPr="000D40A4" w:rsidRDefault="00AA3ED2"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соціальні:</w:t>
      </w:r>
    </w:p>
    <w:p w14:paraId="486324A4" w14:textId="77777777" w:rsidR="00AA3ED2" w:rsidRPr="000D40A4" w:rsidRDefault="00FA29F5"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а) </w:t>
      </w:r>
      <w:proofErr w:type="spellStart"/>
      <w:r w:rsidRPr="000D40A4">
        <w:rPr>
          <w:rFonts w:ascii="Times New Roman" w:hAnsi="Times New Roman" w:cs="Times New Roman"/>
          <w:sz w:val="28"/>
          <w:szCs w:val="28"/>
          <w:lang w:val="uk-UA"/>
        </w:rPr>
        <w:t>макросоціальні</w:t>
      </w:r>
      <w:proofErr w:type="spellEnd"/>
      <w:r w:rsidRPr="000D40A4">
        <w:rPr>
          <w:rFonts w:ascii="Times New Roman" w:hAnsi="Times New Roman" w:cs="Times New Roman"/>
          <w:sz w:val="28"/>
          <w:szCs w:val="28"/>
          <w:lang w:val="uk-UA"/>
        </w:rPr>
        <w:t xml:space="preserve"> (</w:t>
      </w:r>
      <w:r w:rsidR="00AA3ED2" w:rsidRPr="000D40A4">
        <w:rPr>
          <w:rFonts w:ascii="Times New Roman" w:hAnsi="Times New Roman" w:cs="Times New Roman"/>
          <w:sz w:val="28"/>
          <w:szCs w:val="28"/>
          <w:lang w:val="uk-UA"/>
        </w:rPr>
        <w:t xml:space="preserve">доступність психоактивних речовин, погіршення соціально-економічної ситуації, «мода» на зловживання та </w:t>
      </w:r>
      <w:r w:rsidRPr="000D40A4">
        <w:rPr>
          <w:rFonts w:ascii="Times New Roman" w:hAnsi="Times New Roman" w:cs="Times New Roman"/>
          <w:sz w:val="28"/>
          <w:szCs w:val="28"/>
          <w:lang w:val="uk-UA"/>
        </w:rPr>
        <w:t>ін.)</w:t>
      </w:r>
      <w:r w:rsidR="00AA3ED2" w:rsidRPr="000D40A4">
        <w:rPr>
          <w:rFonts w:ascii="Times New Roman" w:hAnsi="Times New Roman" w:cs="Times New Roman"/>
          <w:sz w:val="28"/>
          <w:szCs w:val="28"/>
          <w:lang w:val="uk-UA"/>
        </w:rPr>
        <w:t>;</w:t>
      </w:r>
    </w:p>
    <w:p w14:paraId="1E818551" w14:textId="77777777" w:rsidR="00AA3ED2" w:rsidRPr="000D40A4" w:rsidRDefault="00FA29F5" w:rsidP="00AA3ED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б) мікросоціальні (досвід спілкування та діяльність в сім'ї, школі,</w:t>
      </w:r>
      <w:r w:rsidR="00AA3ED2" w:rsidRPr="000D40A4">
        <w:rPr>
          <w:rFonts w:ascii="Times New Roman" w:hAnsi="Times New Roman" w:cs="Times New Roman"/>
          <w:sz w:val="28"/>
          <w:szCs w:val="28"/>
          <w:lang w:val="uk-UA"/>
        </w:rPr>
        <w:t xml:space="preserve"> середов</w:t>
      </w:r>
      <w:r w:rsidRPr="000D40A4">
        <w:rPr>
          <w:rFonts w:ascii="Times New Roman" w:hAnsi="Times New Roman" w:cs="Times New Roman"/>
          <w:sz w:val="28"/>
          <w:szCs w:val="28"/>
          <w:lang w:val="uk-UA"/>
        </w:rPr>
        <w:t>ищі однолітків поза школою) [</w:t>
      </w:r>
      <w:r w:rsidR="00E24ACD" w:rsidRPr="000D40A4">
        <w:rPr>
          <w:rFonts w:ascii="Times New Roman" w:hAnsi="Times New Roman" w:cs="Times New Roman"/>
          <w:sz w:val="28"/>
          <w:szCs w:val="28"/>
          <w:lang w:val="uk-UA"/>
        </w:rPr>
        <w:t>29, с. 126</w:t>
      </w:r>
      <w:r w:rsidR="00AA3ED2" w:rsidRPr="000D40A4">
        <w:rPr>
          <w:rFonts w:ascii="Times New Roman" w:hAnsi="Times New Roman" w:cs="Times New Roman"/>
          <w:sz w:val="28"/>
          <w:szCs w:val="28"/>
          <w:lang w:val="uk-UA"/>
        </w:rPr>
        <w:t>].</w:t>
      </w:r>
    </w:p>
    <w:p w14:paraId="69E430D1" w14:textId="77777777" w:rsidR="00FA29F5" w:rsidRPr="000D40A4" w:rsidRDefault="00E24ACD" w:rsidP="00FA29F5">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В. Лютим</w:t>
      </w:r>
      <w:r w:rsidR="00FA29F5" w:rsidRPr="000D40A4">
        <w:rPr>
          <w:rFonts w:ascii="Times New Roman" w:hAnsi="Times New Roman" w:cs="Times New Roman"/>
          <w:sz w:val="28"/>
          <w:szCs w:val="28"/>
          <w:lang w:val="uk-UA"/>
        </w:rPr>
        <w:t xml:space="preserve"> здійснено системний аналіз найближчого соціального оточення та особистісних властивостей старших підлітків, який показує, що </w:t>
      </w:r>
      <w:proofErr w:type="spellStart"/>
      <w:r w:rsidR="00FA29F5" w:rsidRPr="000D40A4">
        <w:rPr>
          <w:rFonts w:ascii="Times New Roman" w:hAnsi="Times New Roman" w:cs="Times New Roman"/>
          <w:sz w:val="28"/>
          <w:szCs w:val="28"/>
          <w:lang w:val="uk-UA"/>
        </w:rPr>
        <w:t>адиктивна</w:t>
      </w:r>
      <w:proofErr w:type="spellEnd"/>
      <w:r w:rsidR="00FA29F5" w:rsidRPr="000D40A4">
        <w:rPr>
          <w:rFonts w:ascii="Times New Roman" w:hAnsi="Times New Roman" w:cs="Times New Roman"/>
          <w:sz w:val="28"/>
          <w:szCs w:val="28"/>
          <w:lang w:val="uk-UA"/>
        </w:rPr>
        <w:t xml:space="preserve"> поведінка є результатом як впливу особистісних, так і мікросоціальних факторів. </w:t>
      </w:r>
      <w:r w:rsidR="00C80EFC" w:rsidRPr="000D40A4">
        <w:rPr>
          <w:rFonts w:ascii="Times New Roman" w:hAnsi="Times New Roman" w:cs="Times New Roman"/>
          <w:sz w:val="28"/>
          <w:szCs w:val="28"/>
          <w:lang w:val="uk-UA"/>
        </w:rPr>
        <w:t>Найбільшу роль відіграє</w:t>
      </w:r>
      <w:r w:rsidR="00FA29F5" w:rsidRPr="000D40A4">
        <w:rPr>
          <w:rFonts w:ascii="Times New Roman" w:hAnsi="Times New Roman" w:cs="Times New Roman"/>
          <w:sz w:val="28"/>
          <w:szCs w:val="28"/>
          <w:lang w:val="uk-UA"/>
        </w:rPr>
        <w:t xml:space="preserve"> прагнення пошуку </w:t>
      </w:r>
      <w:r w:rsidR="00FA29F5" w:rsidRPr="000D40A4">
        <w:rPr>
          <w:rFonts w:ascii="Times New Roman" w:hAnsi="Times New Roman" w:cs="Times New Roman"/>
          <w:sz w:val="28"/>
          <w:szCs w:val="28"/>
          <w:lang w:val="uk-UA"/>
        </w:rPr>
        <w:lastRenderedPageBreak/>
        <w:t>задоволень, незадовільні побутові умови, які забезпечують базові потреби, низький рівень інтелектуальної і емоційно-вольової саморегуляції, конфліктні відносини з бать</w:t>
      </w:r>
      <w:r w:rsidR="00C80EFC" w:rsidRPr="000D40A4">
        <w:rPr>
          <w:rFonts w:ascii="Times New Roman" w:hAnsi="Times New Roman" w:cs="Times New Roman"/>
          <w:sz w:val="28"/>
          <w:szCs w:val="28"/>
          <w:lang w:val="uk-UA"/>
        </w:rPr>
        <w:t>ками, напружена атмосфера у ній [</w:t>
      </w:r>
      <w:r w:rsidRPr="000D40A4">
        <w:rPr>
          <w:rFonts w:ascii="Times New Roman" w:hAnsi="Times New Roman" w:cs="Times New Roman"/>
          <w:sz w:val="28"/>
          <w:szCs w:val="28"/>
          <w:lang w:val="uk-UA"/>
        </w:rPr>
        <w:t>32, с. 228</w:t>
      </w:r>
      <w:r w:rsidR="00FA29F5" w:rsidRPr="000D40A4">
        <w:rPr>
          <w:rFonts w:ascii="Times New Roman" w:hAnsi="Times New Roman" w:cs="Times New Roman"/>
          <w:sz w:val="28"/>
          <w:szCs w:val="28"/>
          <w:lang w:val="uk-UA"/>
        </w:rPr>
        <w:t>].</w:t>
      </w:r>
    </w:p>
    <w:p w14:paraId="7231AB33" w14:textId="77777777" w:rsidR="00FA29F5" w:rsidRPr="000D40A4" w:rsidRDefault="00FA29F5" w:rsidP="00FA29F5">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Характерною рисою </w:t>
      </w:r>
      <w:proofErr w:type="spellStart"/>
      <w:r w:rsidRPr="000D40A4">
        <w:rPr>
          <w:rFonts w:ascii="Times New Roman" w:hAnsi="Times New Roman" w:cs="Times New Roman"/>
          <w:sz w:val="28"/>
          <w:szCs w:val="28"/>
          <w:lang w:val="uk-UA"/>
        </w:rPr>
        <w:t>адиктивного</w:t>
      </w:r>
      <w:proofErr w:type="spellEnd"/>
      <w:r w:rsidRPr="000D40A4">
        <w:rPr>
          <w:rFonts w:ascii="Times New Roman" w:hAnsi="Times New Roman" w:cs="Times New Roman"/>
          <w:sz w:val="28"/>
          <w:szCs w:val="28"/>
          <w:lang w:val="uk-UA"/>
        </w:rPr>
        <w:t xml:space="preserve"> поведінки є </w:t>
      </w:r>
      <w:r w:rsidR="00C80EFC" w:rsidRPr="000D40A4">
        <w:rPr>
          <w:rFonts w:ascii="Times New Roman" w:hAnsi="Times New Roman" w:cs="Times New Roman"/>
          <w:sz w:val="28"/>
          <w:szCs w:val="28"/>
          <w:lang w:val="uk-UA"/>
        </w:rPr>
        <w:t xml:space="preserve">також </w:t>
      </w:r>
      <w:r w:rsidRPr="000D40A4">
        <w:rPr>
          <w:rFonts w:ascii="Times New Roman" w:hAnsi="Times New Roman" w:cs="Times New Roman"/>
          <w:sz w:val="28"/>
          <w:szCs w:val="28"/>
          <w:lang w:val="uk-UA"/>
        </w:rPr>
        <w:t xml:space="preserve">циклічність. Фаза одного циклу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w:t>
      </w:r>
    </w:p>
    <w:p w14:paraId="7681A53B" w14:textId="77777777" w:rsidR="00FA29F5" w:rsidRPr="000D40A4" w:rsidRDefault="00C80EFC" w:rsidP="00C80EFC">
      <w:pPr>
        <w:pStyle w:val="a8"/>
        <w:numPr>
          <w:ilvl w:val="0"/>
          <w:numId w:val="5"/>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w:t>
      </w:r>
      <w:r w:rsidR="00FA29F5" w:rsidRPr="000D40A4">
        <w:rPr>
          <w:rFonts w:ascii="Times New Roman" w:hAnsi="Times New Roman" w:cs="Times New Roman"/>
          <w:sz w:val="28"/>
          <w:szCs w:val="28"/>
          <w:lang w:val="uk-UA"/>
        </w:rPr>
        <w:t xml:space="preserve">аявність внутрішньої здатності до </w:t>
      </w:r>
      <w:proofErr w:type="spellStart"/>
      <w:r w:rsidR="00FA29F5" w:rsidRPr="000D40A4">
        <w:rPr>
          <w:rFonts w:ascii="Times New Roman" w:hAnsi="Times New Roman" w:cs="Times New Roman"/>
          <w:sz w:val="28"/>
          <w:szCs w:val="28"/>
          <w:lang w:val="uk-UA"/>
        </w:rPr>
        <w:t>адиктивної</w:t>
      </w:r>
      <w:proofErr w:type="spellEnd"/>
      <w:r w:rsidR="00FA29F5" w:rsidRPr="000D40A4">
        <w:rPr>
          <w:rFonts w:ascii="Times New Roman" w:hAnsi="Times New Roman" w:cs="Times New Roman"/>
          <w:sz w:val="28"/>
          <w:szCs w:val="28"/>
          <w:lang w:val="uk-UA"/>
        </w:rPr>
        <w:t xml:space="preserve"> поведінки;</w:t>
      </w:r>
    </w:p>
    <w:p w14:paraId="66ACC33D" w14:textId="77777777" w:rsidR="00C80EFC" w:rsidRPr="000D40A4" w:rsidRDefault="00FA29F5" w:rsidP="00C80EFC">
      <w:pPr>
        <w:pStyle w:val="a8"/>
        <w:numPr>
          <w:ilvl w:val="0"/>
          <w:numId w:val="5"/>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посилення бажання та напруги; </w:t>
      </w:r>
    </w:p>
    <w:p w14:paraId="0CCAF047" w14:textId="77777777" w:rsidR="00FA29F5" w:rsidRPr="000D40A4" w:rsidRDefault="00FA29F5" w:rsidP="00C80EFC">
      <w:pPr>
        <w:pStyle w:val="a8"/>
        <w:numPr>
          <w:ilvl w:val="0"/>
          <w:numId w:val="5"/>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очікування та активний пошук об'єкта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w:t>
      </w:r>
    </w:p>
    <w:p w14:paraId="60708398" w14:textId="77777777" w:rsidR="00FA29F5" w:rsidRPr="000D40A4" w:rsidRDefault="00C80EFC" w:rsidP="00C80EFC">
      <w:pPr>
        <w:pStyle w:val="a8"/>
        <w:numPr>
          <w:ilvl w:val="0"/>
          <w:numId w:val="5"/>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о</w:t>
      </w:r>
      <w:r w:rsidR="00FA29F5" w:rsidRPr="000D40A4">
        <w:rPr>
          <w:rFonts w:ascii="Times New Roman" w:hAnsi="Times New Roman" w:cs="Times New Roman"/>
          <w:sz w:val="28"/>
          <w:szCs w:val="28"/>
          <w:lang w:val="uk-UA"/>
        </w:rPr>
        <w:t>тримання об'єкта та отримання специфічних переживань;</w:t>
      </w:r>
    </w:p>
    <w:p w14:paraId="57755A13" w14:textId="77777777" w:rsidR="00FA29F5" w:rsidRPr="000D40A4" w:rsidRDefault="00C80EFC" w:rsidP="00C80EFC">
      <w:pPr>
        <w:pStyle w:val="a8"/>
        <w:numPr>
          <w:ilvl w:val="0"/>
          <w:numId w:val="5"/>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р</w:t>
      </w:r>
      <w:r w:rsidR="00FA29F5" w:rsidRPr="000D40A4">
        <w:rPr>
          <w:rFonts w:ascii="Times New Roman" w:hAnsi="Times New Roman" w:cs="Times New Roman"/>
          <w:sz w:val="28"/>
          <w:szCs w:val="28"/>
          <w:lang w:val="uk-UA"/>
        </w:rPr>
        <w:t>озслаблення;</w:t>
      </w:r>
    </w:p>
    <w:p w14:paraId="4C0D6E68" w14:textId="77777777" w:rsidR="00FA29F5" w:rsidRPr="000D40A4" w:rsidRDefault="00C80EFC" w:rsidP="00C80EFC">
      <w:pPr>
        <w:pStyle w:val="a8"/>
        <w:numPr>
          <w:ilvl w:val="0"/>
          <w:numId w:val="5"/>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ф</w:t>
      </w:r>
      <w:r w:rsidR="00FA29F5" w:rsidRPr="000D40A4">
        <w:rPr>
          <w:rFonts w:ascii="Times New Roman" w:hAnsi="Times New Roman" w:cs="Times New Roman"/>
          <w:sz w:val="28"/>
          <w:szCs w:val="28"/>
          <w:lang w:val="uk-UA"/>
        </w:rPr>
        <w:t>аза ремісії (відносного спокою).</w:t>
      </w:r>
    </w:p>
    <w:p w14:paraId="3A516E03" w14:textId="77777777" w:rsidR="00FA29F5" w:rsidRPr="000D40A4" w:rsidRDefault="00FA29F5" w:rsidP="00FA29F5">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У кожної людини цикл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може тривати по-різному. Наприклад, в однієї людини місяць</w:t>
      </w:r>
      <w:r w:rsidR="00C80EFC" w:rsidRPr="000D40A4">
        <w:rPr>
          <w:rFonts w:ascii="Times New Roman" w:hAnsi="Times New Roman" w:cs="Times New Roman"/>
          <w:sz w:val="28"/>
          <w:szCs w:val="28"/>
          <w:lang w:val="uk-UA"/>
        </w:rPr>
        <w:t>, а в іншої лише один день [</w:t>
      </w:r>
      <w:r w:rsidR="00E24ACD" w:rsidRPr="000D40A4">
        <w:rPr>
          <w:rFonts w:ascii="Times New Roman" w:hAnsi="Times New Roman" w:cs="Times New Roman"/>
          <w:sz w:val="28"/>
          <w:szCs w:val="28"/>
          <w:lang w:val="uk-UA"/>
        </w:rPr>
        <w:t>47, с. 225</w:t>
      </w:r>
      <w:r w:rsidRPr="000D40A4">
        <w:rPr>
          <w:rFonts w:ascii="Times New Roman" w:hAnsi="Times New Roman" w:cs="Times New Roman"/>
          <w:sz w:val="28"/>
          <w:szCs w:val="28"/>
          <w:lang w:val="uk-UA"/>
        </w:rPr>
        <w:t>].</w:t>
      </w:r>
    </w:p>
    <w:p w14:paraId="60F647F3" w14:textId="77777777" w:rsidR="00C80EFC" w:rsidRPr="000D40A4" w:rsidRDefault="00C80EFC" w:rsidP="00C80EFC">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Важливу роль грає формування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установки – групових, емоційних і поведінкових особливостей, які викликають </w:t>
      </w:r>
      <w:proofErr w:type="spellStart"/>
      <w:r w:rsidRPr="000D40A4">
        <w:rPr>
          <w:rFonts w:ascii="Times New Roman" w:hAnsi="Times New Roman" w:cs="Times New Roman"/>
          <w:sz w:val="28"/>
          <w:szCs w:val="28"/>
          <w:lang w:val="uk-UA"/>
        </w:rPr>
        <w:t>адиктивне</w:t>
      </w:r>
      <w:proofErr w:type="spellEnd"/>
      <w:r w:rsidRPr="000D40A4">
        <w:rPr>
          <w:rFonts w:ascii="Times New Roman" w:hAnsi="Times New Roman" w:cs="Times New Roman"/>
          <w:sz w:val="28"/>
          <w:szCs w:val="28"/>
          <w:lang w:val="uk-UA"/>
        </w:rPr>
        <w:t xml:space="preserve"> ставлення у житті. У </w:t>
      </w:r>
      <w:proofErr w:type="spellStart"/>
      <w:r w:rsidRPr="000D40A4">
        <w:rPr>
          <w:rFonts w:ascii="Times New Roman" w:hAnsi="Times New Roman" w:cs="Times New Roman"/>
          <w:sz w:val="28"/>
          <w:szCs w:val="28"/>
          <w:lang w:val="uk-UA"/>
        </w:rPr>
        <w:t>адикта</w:t>
      </w:r>
      <w:proofErr w:type="spellEnd"/>
      <w:r w:rsidRPr="000D40A4">
        <w:rPr>
          <w:rFonts w:ascii="Times New Roman" w:hAnsi="Times New Roman" w:cs="Times New Roman"/>
          <w:sz w:val="28"/>
          <w:szCs w:val="28"/>
          <w:lang w:val="uk-UA"/>
        </w:rPr>
        <w:t xml:space="preserve"> виникає найбільш значуще ставлення до об'єкта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xml:space="preserve">, тобто він починає хвилюватися щодо постійної наявності тих речовин, які необхідні для задоволення. Всі розмови зводяться до однієї теми – розмови про об'єкт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xml:space="preserve">, які </w:t>
      </w:r>
      <w:proofErr w:type="spellStart"/>
      <w:r w:rsidRPr="000D40A4">
        <w:rPr>
          <w:rFonts w:ascii="Times New Roman" w:hAnsi="Times New Roman" w:cs="Times New Roman"/>
          <w:sz w:val="28"/>
          <w:szCs w:val="28"/>
          <w:lang w:val="uk-UA"/>
        </w:rPr>
        <w:t>адикт</w:t>
      </w:r>
      <w:proofErr w:type="spellEnd"/>
      <w:r w:rsidRPr="000D40A4">
        <w:rPr>
          <w:rFonts w:ascii="Times New Roman" w:hAnsi="Times New Roman" w:cs="Times New Roman"/>
          <w:sz w:val="28"/>
          <w:szCs w:val="28"/>
          <w:lang w:val="uk-UA"/>
        </w:rPr>
        <w:t xml:space="preserve"> не може не торкнутися. У </w:t>
      </w:r>
      <w:proofErr w:type="spellStart"/>
      <w:r w:rsidRPr="000D40A4">
        <w:rPr>
          <w:rFonts w:ascii="Times New Roman" w:hAnsi="Times New Roman" w:cs="Times New Roman"/>
          <w:sz w:val="28"/>
          <w:szCs w:val="28"/>
          <w:lang w:val="uk-UA"/>
        </w:rPr>
        <w:t>адикта</w:t>
      </w:r>
      <w:proofErr w:type="spellEnd"/>
      <w:r w:rsidRPr="000D40A4">
        <w:rPr>
          <w:rFonts w:ascii="Times New Roman" w:hAnsi="Times New Roman" w:cs="Times New Roman"/>
          <w:sz w:val="28"/>
          <w:szCs w:val="28"/>
          <w:lang w:val="uk-UA"/>
        </w:rPr>
        <w:t xml:space="preserve"> виникають виправдання щодо залежності, пояснюючи це тим, що всі мають якусь залежність («всі мої друзі п'ють», «інтернет мені потрібен для роботи» тощо). Так само людина перестає помічати те, що оточуючі помічають це не озброєним оком. У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особистості з'являється ілюзія про свою залежну поведінку, зводячи все на позитивний бік («я почуваюся чудово», «всі алкоголіки, яких я знаю – нормальні люди» тощо). Крім того, у людини прогресує підозра до всіх, хто так не вважає [</w:t>
      </w:r>
      <w:r w:rsidR="00E24ACD" w:rsidRPr="000D40A4">
        <w:rPr>
          <w:rFonts w:ascii="Times New Roman" w:hAnsi="Times New Roman" w:cs="Times New Roman"/>
          <w:sz w:val="28"/>
          <w:szCs w:val="28"/>
          <w:lang w:val="uk-UA"/>
        </w:rPr>
        <w:t>49, с. 127</w:t>
      </w:r>
      <w:r w:rsidRPr="000D40A4">
        <w:rPr>
          <w:rFonts w:ascii="Times New Roman" w:hAnsi="Times New Roman" w:cs="Times New Roman"/>
          <w:sz w:val="28"/>
          <w:szCs w:val="28"/>
          <w:lang w:val="uk-UA"/>
        </w:rPr>
        <w:t>].</w:t>
      </w:r>
    </w:p>
    <w:p w14:paraId="63330D77" w14:textId="77777777" w:rsidR="00C80EFC" w:rsidRPr="000D40A4" w:rsidRDefault="00C80EFC" w:rsidP="00C80EFC">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Розвиток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відрізняється різними індивідуальними властивостями, але загалом У. Каган виділяє певний ряд регулярних етапів (на прикладі хімічних видів </w:t>
      </w:r>
      <w:proofErr w:type="spellStart"/>
      <w:r w:rsidRPr="000D40A4">
        <w:rPr>
          <w:rFonts w:ascii="Times New Roman" w:hAnsi="Times New Roman" w:cs="Times New Roman"/>
          <w:sz w:val="28"/>
          <w:szCs w:val="28"/>
          <w:lang w:val="uk-UA"/>
        </w:rPr>
        <w:t>адикцій</w:t>
      </w:r>
      <w:proofErr w:type="spellEnd"/>
      <w:r w:rsidRPr="000D40A4">
        <w:rPr>
          <w:rFonts w:ascii="Times New Roman" w:hAnsi="Times New Roman" w:cs="Times New Roman"/>
          <w:sz w:val="28"/>
          <w:szCs w:val="28"/>
          <w:lang w:val="uk-UA"/>
        </w:rPr>
        <w:t>):</w:t>
      </w:r>
    </w:p>
    <w:p w14:paraId="3898866B" w14:textId="77777777" w:rsidR="00C80EFC" w:rsidRPr="000D40A4" w:rsidRDefault="00C80EFC" w:rsidP="00C80EFC">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 xml:space="preserve">Перший етап. Цей етап полягає у знайомстві з речовиною, яку часто нав'язує компанія. У людини виникає власний інтерес на фоні групового тиску на індивіда. Мотивація збільшується до властивої людині потреби у зміні станів свідомості. При перших спробах слід враховувати вік: чим він менший, тим більша ймовірність того, що перші спроби переростуть у розгорнутий процес формування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та подальшої появи хвороби. Вибір засобів на цьому етапі мимовільний та залежить від культурних особливостей, специфіки субкультури, досвіду групи і доступності фінансів. З різних причин (задоволеної цікавості, страху покарання, побоювання та переживання, розриву з компанією тощо) перші </w:t>
      </w:r>
      <w:r w:rsidR="008E6BF1" w:rsidRPr="000D40A4">
        <w:rPr>
          <w:rFonts w:ascii="Times New Roman" w:hAnsi="Times New Roman" w:cs="Times New Roman"/>
          <w:sz w:val="28"/>
          <w:szCs w:val="28"/>
          <w:lang w:val="uk-UA"/>
        </w:rPr>
        <w:t>с</w:t>
      </w:r>
      <w:r w:rsidRPr="000D40A4">
        <w:rPr>
          <w:rFonts w:ascii="Times New Roman" w:hAnsi="Times New Roman" w:cs="Times New Roman"/>
          <w:sz w:val="28"/>
          <w:szCs w:val="28"/>
          <w:lang w:val="uk-UA"/>
        </w:rPr>
        <w:t>проби найчастіше не мають продовження.</w:t>
      </w:r>
    </w:p>
    <w:p w14:paraId="4E6977D5" w14:textId="77777777" w:rsidR="00C80EFC" w:rsidRPr="000D40A4" w:rsidRDefault="00C80EFC" w:rsidP="00C80EFC">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Другий етап. </w:t>
      </w:r>
      <w:r w:rsidR="008E6BF1" w:rsidRPr="000D40A4">
        <w:rPr>
          <w:rFonts w:ascii="Times New Roman" w:hAnsi="Times New Roman" w:cs="Times New Roman"/>
          <w:sz w:val="28"/>
          <w:szCs w:val="28"/>
          <w:lang w:val="uk-UA"/>
        </w:rPr>
        <w:t>Цей етап п</w:t>
      </w:r>
      <w:r w:rsidRPr="000D40A4">
        <w:rPr>
          <w:rFonts w:ascii="Times New Roman" w:hAnsi="Times New Roman" w:cs="Times New Roman"/>
          <w:sz w:val="28"/>
          <w:szCs w:val="28"/>
          <w:lang w:val="uk-UA"/>
        </w:rPr>
        <w:t>олягає в пош</w:t>
      </w:r>
      <w:r w:rsidR="008E6BF1" w:rsidRPr="000D40A4">
        <w:rPr>
          <w:rFonts w:ascii="Times New Roman" w:hAnsi="Times New Roman" w:cs="Times New Roman"/>
          <w:sz w:val="28"/>
          <w:szCs w:val="28"/>
          <w:lang w:val="uk-UA"/>
        </w:rPr>
        <w:t>уку різних речовин, які людина може спробувати. Для одних важливим є</w:t>
      </w:r>
      <w:r w:rsidRPr="000D40A4">
        <w:rPr>
          <w:rFonts w:ascii="Times New Roman" w:hAnsi="Times New Roman" w:cs="Times New Roman"/>
          <w:sz w:val="28"/>
          <w:szCs w:val="28"/>
          <w:lang w:val="uk-UA"/>
        </w:rPr>
        <w:t xml:space="preserve"> їх вживання як знак при</w:t>
      </w:r>
      <w:r w:rsidR="008E6BF1" w:rsidRPr="000D40A4">
        <w:rPr>
          <w:rFonts w:ascii="Times New Roman" w:hAnsi="Times New Roman" w:cs="Times New Roman"/>
          <w:sz w:val="28"/>
          <w:szCs w:val="28"/>
          <w:lang w:val="uk-UA"/>
        </w:rPr>
        <w:t>належності до групи, для інших –</w:t>
      </w:r>
      <w:r w:rsidRPr="000D40A4">
        <w:rPr>
          <w:rFonts w:ascii="Times New Roman" w:hAnsi="Times New Roman" w:cs="Times New Roman"/>
          <w:sz w:val="28"/>
          <w:szCs w:val="28"/>
          <w:lang w:val="uk-UA"/>
        </w:rPr>
        <w:t xml:space="preserve"> сам факт змін</w:t>
      </w:r>
      <w:r w:rsidR="008E6BF1" w:rsidRPr="000D40A4">
        <w:rPr>
          <w:rFonts w:ascii="Times New Roman" w:hAnsi="Times New Roman" w:cs="Times New Roman"/>
          <w:sz w:val="28"/>
          <w:szCs w:val="28"/>
          <w:lang w:val="uk-UA"/>
        </w:rPr>
        <w:t>и стану свідомості, для третіх –</w:t>
      </w:r>
      <w:r w:rsidRPr="000D40A4">
        <w:rPr>
          <w:rFonts w:ascii="Times New Roman" w:hAnsi="Times New Roman" w:cs="Times New Roman"/>
          <w:sz w:val="28"/>
          <w:szCs w:val="28"/>
          <w:lang w:val="uk-UA"/>
        </w:rPr>
        <w:t xml:space="preserve"> якість ефектів, що викликаються, і особливості «кайфу». Як правило, цей етап розгортається в компанії і офо</w:t>
      </w:r>
      <w:r w:rsidR="008E6BF1" w:rsidRPr="000D40A4">
        <w:rPr>
          <w:rFonts w:ascii="Times New Roman" w:hAnsi="Times New Roman" w:cs="Times New Roman"/>
          <w:sz w:val="28"/>
          <w:szCs w:val="28"/>
          <w:lang w:val="uk-UA"/>
        </w:rPr>
        <w:t>рмляється за алкогольним типом –</w:t>
      </w:r>
      <w:r w:rsidRPr="000D40A4">
        <w:rPr>
          <w:rFonts w:ascii="Times New Roman" w:hAnsi="Times New Roman" w:cs="Times New Roman"/>
          <w:sz w:val="28"/>
          <w:szCs w:val="28"/>
          <w:lang w:val="uk-UA"/>
        </w:rPr>
        <w:t xml:space="preserve"> для веселощів, розкутості, загострення сприйняття, зняття сексуальних бар'єрів</w:t>
      </w:r>
      <w:r w:rsidR="008E6BF1" w:rsidRPr="000D40A4">
        <w:rPr>
          <w:rFonts w:ascii="Times New Roman" w:hAnsi="Times New Roman" w:cs="Times New Roman"/>
          <w:sz w:val="28"/>
          <w:szCs w:val="28"/>
          <w:lang w:val="uk-UA"/>
        </w:rPr>
        <w:t>, вираження відносин. Характерним є</w:t>
      </w:r>
      <w:r w:rsidRPr="000D40A4">
        <w:rPr>
          <w:rFonts w:ascii="Times New Roman" w:hAnsi="Times New Roman" w:cs="Times New Roman"/>
          <w:sz w:val="28"/>
          <w:szCs w:val="28"/>
          <w:lang w:val="uk-UA"/>
        </w:rPr>
        <w:t xml:space="preserve"> активне експериментування з пошуком нових засобів та способів їх вживання. У міру проходження цього етапу формується індивідуальна перевага одного із засобів або їх спектр. Найчастіше це відбувається вже у віці після 15 років. Індивідуальної психічної залежності ще немає, але може формуватися групова психічна залежність, яка автоматично запускається </w:t>
      </w:r>
      <w:r w:rsidR="008E6BF1" w:rsidRPr="000D40A4">
        <w:rPr>
          <w:rFonts w:ascii="Times New Roman" w:hAnsi="Times New Roman" w:cs="Times New Roman"/>
          <w:sz w:val="28"/>
          <w:szCs w:val="28"/>
          <w:lang w:val="uk-UA"/>
        </w:rPr>
        <w:t>системними зборами</w:t>
      </w:r>
      <w:r w:rsidRPr="000D40A4">
        <w:rPr>
          <w:rFonts w:ascii="Times New Roman" w:hAnsi="Times New Roman" w:cs="Times New Roman"/>
          <w:sz w:val="28"/>
          <w:szCs w:val="28"/>
          <w:lang w:val="uk-UA"/>
        </w:rPr>
        <w:t xml:space="preserve"> групи.</w:t>
      </w:r>
    </w:p>
    <w:p w14:paraId="3F2712BA" w14:textId="77777777" w:rsidR="00C80EFC" w:rsidRPr="000D40A4" w:rsidRDefault="00C80EFC" w:rsidP="00C80EFC">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Третій етап. </w:t>
      </w:r>
      <w:r w:rsidR="008E6BF1" w:rsidRPr="000D40A4">
        <w:rPr>
          <w:rFonts w:ascii="Times New Roman" w:hAnsi="Times New Roman" w:cs="Times New Roman"/>
          <w:sz w:val="28"/>
          <w:szCs w:val="28"/>
          <w:lang w:val="uk-UA"/>
        </w:rPr>
        <w:t>Цей етап п</w:t>
      </w:r>
      <w:r w:rsidRPr="000D40A4">
        <w:rPr>
          <w:rFonts w:ascii="Times New Roman" w:hAnsi="Times New Roman" w:cs="Times New Roman"/>
          <w:sz w:val="28"/>
          <w:szCs w:val="28"/>
          <w:lang w:val="uk-UA"/>
        </w:rPr>
        <w:t xml:space="preserve">олягає у переході </w:t>
      </w:r>
      <w:proofErr w:type="spellStart"/>
      <w:r w:rsidRPr="000D40A4">
        <w:rPr>
          <w:rFonts w:ascii="Times New Roman" w:hAnsi="Times New Roman" w:cs="Times New Roman"/>
          <w:sz w:val="28"/>
          <w:szCs w:val="28"/>
          <w:lang w:val="uk-UA"/>
        </w:rPr>
        <w:t>ади</w:t>
      </w:r>
      <w:r w:rsidR="008E6BF1" w:rsidRPr="000D40A4">
        <w:rPr>
          <w:rFonts w:ascii="Times New Roman" w:hAnsi="Times New Roman" w:cs="Times New Roman"/>
          <w:sz w:val="28"/>
          <w:szCs w:val="28"/>
          <w:lang w:val="uk-UA"/>
        </w:rPr>
        <w:t>ктивної</w:t>
      </w:r>
      <w:proofErr w:type="spellEnd"/>
      <w:r w:rsidR="008E6BF1" w:rsidRPr="000D40A4">
        <w:rPr>
          <w:rFonts w:ascii="Times New Roman" w:hAnsi="Times New Roman" w:cs="Times New Roman"/>
          <w:sz w:val="28"/>
          <w:szCs w:val="28"/>
          <w:lang w:val="uk-UA"/>
        </w:rPr>
        <w:t xml:space="preserve"> поведінки у хворобу, яка формує</w:t>
      </w:r>
      <w:r w:rsidRPr="000D40A4">
        <w:rPr>
          <w:rFonts w:ascii="Times New Roman" w:hAnsi="Times New Roman" w:cs="Times New Roman"/>
          <w:sz w:val="28"/>
          <w:szCs w:val="28"/>
          <w:lang w:val="uk-UA"/>
        </w:rPr>
        <w:t>ться під впливом деяких факторів:</w:t>
      </w:r>
    </w:p>
    <w:p w14:paraId="59063612" w14:textId="77777777" w:rsidR="00C80EFC" w:rsidRPr="000D40A4" w:rsidRDefault="008E6BF1" w:rsidP="00C80EFC">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соціальні (</w:t>
      </w:r>
      <w:r w:rsidR="00C80EFC" w:rsidRPr="000D40A4">
        <w:rPr>
          <w:rFonts w:ascii="Times New Roman" w:hAnsi="Times New Roman" w:cs="Times New Roman"/>
          <w:sz w:val="28"/>
          <w:szCs w:val="28"/>
          <w:lang w:val="uk-UA"/>
        </w:rPr>
        <w:t>доступність деяких наркотичних речовин, відсутність позитивних соціальних та культурних традицій, контрастність рівнів життя, інтенсивність та щільність міграції, нестійкість суспільства та ін.</w:t>
      </w:r>
      <w:r w:rsidRPr="000D40A4">
        <w:rPr>
          <w:rFonts w:ascii="Times New Roman" w:hAnsi="Times New Roman" w:cs="Times New Roman"/>
          <w:sz w:val="28"/>
          <w:szCs w:val="28"/>
          <w:lang w:val="uk-UA"/>
        </w:rPr>
        <w:t>);</w:t>
      </w:r>
    </w:p>
    <w:p w14:paraId="5E553BD6" w14:textId="77777777" w:rsidR="00C80EFC" w:rsidRPr="000D40A4" w:rsidRDefault="008E6BF1" w:rsidP="00C80EFC">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соціально-психологічні (</w:t>
      </w:r>
      <w:r w:rsidR="00C80EFC" w:rsidRPr="000D40A4">
        <w:rPr>
          <w:rFonts w:ascii="Times New Roman" w:hAnsi="Times New Roman" w:cs="Times New Roman"/>
          <w:sz w:val="28"/>
          <w:szCs w:val="28"/>
          <w:lang w:val="uk-UA"/>
        </w:rPr>
        <w:t>високий рівень групової тривоги, скорочення підтримуючих зв'язків із сім'єю та іншими позитивно</w:t>
      </w:r>
      <w:r w:rsidRPr="000D40A4">
        <w:rPr>
          <w:rFonts w:ascii="Times New Roman" w:hAnsi="Times New Roman" w:cs="Times New Roman"/>
          <w:sz w:val="28"/>
          <w:szCs w:val="28"/>
          <w:lang w:val="uk-UA"/>
        </w:rPr>
        <w:t>-</w:t>
      </w:r>
      <w:r w:rsidR="00C80EFC" w:rsidRPr="000D40A4">
        <w:rPr>
          <w:rFonts w:ascii="Times New Roman" w:hAnsi="Times New Roman" w:cs="Times New Roman"/>
          <w:sz w:val="28"/>
          <w:szCs w:val="28"/>
          <w:lang w:val="uk-UA"/>
        </w:rPr>
        <w:t xml:space="preserve">значущими групами, </w:t>
      </w:r>
      <w:r w:rsidR="00C80EFC" w:rsidRPr="000D40A4">
        <w:rPr>
          <w:rFonts w:ascii="Times New Roman" w:hAnsi="Times New Roman" w:cs="Times New Roman"/>
          <w:sz w:val="28"/>
          <w:szCs w:val="28"/>
          <w:lang w:val="uk-UA"/>
        </w:rPr>
        <w:lastRenderedPageBreak/>
        <w:t>романтизація та героїзація девіантної поведінки у масовій свідомості, відсутність привабливих для дітей та підлітків дозвільних центрів</w:t>
      </w:r>
      <w:r w:rsidRPr="000D40A4">
        <w:rPr>
          <w:rFonts w:ascii="Times New Roman" w:hAnsi="Times New Roman" w:cs="Times New Roman"/>
          <w:sz w:val="28"/>
          <w:szCs w:val="28"/>
          <w:lang w:val="uk-UA"/>
        </w:rPr>
        <w:t>, послаблення зв'язків поколінь);</w:t>
      </w:r>
    </w:p>
    <w:p w14:paraId="06E55EC8" w14:textId="77777777" w:rsidR="00C80EFC" w:rsidRPr="000D40A4" w:rsidRDefault="008E6BF1" w:rsidP="00C80EFC">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біологічні (</w:t>
      </w:r>
      <w:r w:rsidR="00C80EFC" w:rsidRPr="000D40A4">
        <w:rPr>
          <w:rFonts w:ascii="Times New Roman" w:hAnsi="Times New Roman" w:cs="Times New Roman"/>
          <w:sz w:val="28"/>
          <w:szCs w:val="28"/>
          <w:lang w:val="uk-UA"/>
        </w:rPr>
        <w:t>природа та «агресивність» психоактивної речовини, індивідуальна толерантність, порушення процесів детоксикації в організмі, що змінюють системи мотивацій та контролю перебігу захворювання</w:t>
      </w:r>
      <w:r w:rsidRPr="000D40A4">
        <w:rPr>
          <w:rFonts w:ascii="Times New Roman" w:hAnsi="Times New Roman" w:cs="Times New Roman"/>
          <w:sz w:val="28"/>
          <w:szCs w:val="28"/>
          <w:lang w:val="uk-UA"/>
        </w:rPr>
        <w:t>)</w:t>
      </w:r>
      <w:r w:rsidR="00C80EFC" w:rsidRPr="000D40A4">
        <w:rPr>
          <w:rFonts w:ascii="Times New Roman" w:hAnsi="Times New Roman" w:cs="Times New Roman"/>
          <w:sz w:val="28"/>
          <w:szCs w:val="28"/>
          <w:lang w:val="uk-UA"/>
        </w:rPr>
        <w:t>.</w:t>
      </w:r>
    </w:p>
    <w:p w14:paraId="2871D08F" w14:textId="77777777" w:rsidR="00C80EFC" w:rsidRPr="000D40A4" w:rsidRDefault="008E6BF1" w:rsidP="00C80EFC">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На заключному етапі </w:t>
      </w:r>
      <w:proofErr w:type="spellStart"/>
      <w:r w:rsidRPr="000D40A4">
        <w:rPr>
          <w:rFonts w:ascii="Times New Roman" w:hAnsi="Times New Roman" w:cs="Times New Roman"/>
          <w:sz w:val="28"/>
          <w:szCs w:val="28"/>
          <w:lang w:val="uk-UA"/>
        </w:rPr>
        <w:t>а</w:t>
      </w:r>
      <w:r w:rsidR="00C80EFC" w:rsidRPr="000D40A4">
        <w:rPr>
          <w:rFonts w:ascii="Times New Roman" w:hAnsi="Times New Roman" w:cs="Times New Roman"/>
          <w:sz w:val="28"/>
          <w:szCs w:val="28"/>
          <w:lang w:val="uk-UA"/>
        </w:rPr>
        <w:t>дикти</w:t>
      </w:r>
      <w:proofErr w:type="spellEnd"/>
      <w:r w:rsidR="00C80EFC" w:rsidRPr="000D40A4">
        <w:rPr>
          <w:rFonts w:ascii="Times New Roman" w:hAnsi="Times New Roman" w:cs="Times New Roman"/>
          <w:sz w:val="28"/>
          <w:szCs w:val="28"/>
          <w:lang w:val="uk-UA"/>
        </w:rPr>
        <w:t xml:space="preserve"> часто порушують суспільний лад, вимагають гроші, </w:t>
      </w:r>
      <w:r w:rsidRPr="000D40A4">
        <w:rPr>
          <w:rFonts w:ascii="Times New Roman" w:hAnsi="Times New Roman" w:cs="Times New Roman"/>
          <w:sz w:val="28"/>
          <w:szCs w:val="28"/>
          <w:lang w:val="uk-UA"/>
        </w:rPr>
        <w:t xml:space="preserve">здійснюють </w:t>
      </w:r>
      <w:r w:rsidR="00C80EFC" w:rsidRPr="000D40A4">
        <w:rPr>
          <w:rFonts w:ascii="Times New Roman" w:hAnsi="Times New Roman" w:cs="Times New Roman"/>
          <w:sz w:val="28"/>
          <w:szCs w:val="28"/>
          <w:lang w:val="uk-UA"/>
        </w:rPr>
        <w:t xml:space="preserve">крадіжки; завжди існує ризик накласти на себе руки. Основні мотиви: розпач, безвихідь, самотність, ізоляція від світу. Можливе виникнення емоційних </w:t>
      </w:r>
      <w:r w:rsidRPr="000D40A4">
        <w:rPr>
          <w:rFonts w:ascii="Times New Roman" w:hAnsi="Times New Roman" w:cs="Times New Roman"/>
          <w:sz w:val="28"/>
          <w:szCs w:val="28"/>
          <w:lang w:val="uk-UA"/>
        </w:rPr>
        <w:t>зривів: агресія, лють, що змінюються пригніченістю [</w:t>
      </w:r>
      <w:r w:rsidR="00E24ACD" w:rsidRPr="000D40A4">
        <w:rPr>
          <w:rFonts w:ascii="Times New Roman" w:hAnsi="Times New Roman" w:cs="Times New Roman"/>
          <w:sz w:val="28"/>
          <w:szCs w:val="28"/>
          <w:lang w:val="uk-UA"/>
        </w:rPr>
        <w:t>3; 8; 19</w:t>
      </w:r>
      <w:r w:rsidR="00C80EFC" w:rsidRPr="000D40A4">
        <w:rPr>
          <w:rFonts w:ascii="Times New Roman" w:hAnsi="Times New Roman" w:cs="Times New Roman"/>
          <w:sz w:val="28"/>
          <w:szCs w:val="28"/>
          <w:lang w:val="uk-UA"/>
        </w:rPr>
        <w:t>].</w:t>
      </w:r>
    </w:p>
    <w:p w14:paraId="315AD6BE" w14:textId="77777777" w:rsidR="008E6BF1" w:rsidRPr="000D40A4" w:rsidRDefault="008E6BF1" w:rsidP="002753E2">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Аналіз літератури з досліджуваної проблеми показує, що підлітки набагато швидше, ніж дорослі, приходять до психічної деградації при появі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що пов'язано з інтенсивним фізіологічним розвитком у цьому віці, гормональною перебудовою організму, високою швидкістю перебігу фізіологічних процесів в організмі,</w:t>
      </w:r>
      <w:r w:rsidR="00AE453C" w:rsidRPr="000D40A4">
        <w:rPr>
          <w:rFonts w:ascii="Times New Roman" w:hAnsi="Times New Roman" w:cs="Times New Roman"/>
          <w:sz w:val="28"/>
          <w:szCs w:val="28"/>
          <w:lang w:val="uk-UA"/>
        </w:rPr>
        <w:t xml:space="preserve"> з незрілістю систем організму та </w:t>
      </w:r>
      <w:r w:rsidR="002753E2" w:rsidRPr="000D40A4">
        <w:rPr>
          <w:rFonts w:ascii="Times New Roman" w:hAnsi="Times New Roman" w:cs="Times New Roman"/>
          <w:sz w:val="28"/>
          <w:szCs w:val="28"/>
          <w:lang w:val="uk-UA"/>
        </w:rPr>
        <w:t>незрілістю психіки. Тож можна виділити</w:t>
      </w:r>
      <w:r w:rsidRPr="000D40A4">
        <w:rPr>
          <w:rFonts w:ascii="Times New Roman" w:hAnsi="Times New Roman" w:cs="Times New Roman"/>
          <w:sz w:val="28"/>
          <w:szCs w:val="28"/>
          <w:lang w:val="uk-UA"/>
        </w:rPr>
        <w:t xml:space="preserve"> </w:t>
      </w:r>
      <w:r w:rsidR="002753E2" w:rsidRPr="000D40A4">
        <w:rPr>
          <w:rFonts w:ascii="Times New Roman" w:hAnsi="Times New Roman" w:cs="Times New Roman"/>
          <w:sz w:val="28"/>
          <w:szCs w:val="28"/>
          <w:lang w:val="uk-UA"/>
        </w:rPr>
        <w:t xml:space="preserve">такі </w:t>
      </w:r>
      <w:r w:rsidRPr="000D40A4">
        <w:rPr>
          <w:rFonts w:ascii="Times New Roman" w:hAnsi="Times New Roman" w:cs="Times New Roman"/>
          <w:sz w:val="28"/>
          <w:szCs w:val="28"/>
          <w:lang w:val="uk-UA"/>
        </w:rPr>
        <w:t xml:space="preserve">особливості підліткового </w:t>
      </w:r>
      <w:r w:rsidR="002753E2" w:rsidRPr="000D40A4">
        <w:rPr>
          <w:rFonts w:ascii="Times New Roman" w:hAnsi="Times New Roman" w:cs="Times New Roman"/>
          <w:sz w:val="28"/>
          <w:szCs w:val="28"/>
          <w:lang w:val="uk-UA"/>
        </w:rPr>
        <w:t>віку</w:t>
      </w:r>
      <w:r w:rsidRPr="000D40A4">
        <w:rPr>
          <w:rFonts w:ascii="Times New Roman" w:hAnsi="Times New Roman" w:cs="Times New Roman"/>
          <w:sz w:val="28"/>
          <w:szCs w:val="28"/>
          <w:lang w:val="uk-UA"/>
        </w:rPr>
        <w:t xml:space="preserve">, як фактори формування ризику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w:t>
      </w:r>
    </w:p>
    <w:p w14:paraId="04ECF3DF"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підвищений рівень егоцентризму;</w:t>
      </w:r>
    </w:p>
    <w:p w14:paraId="11545202"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негативізм, опір, упертість, протест, боротьба проти авторитетів, дорослих;</w:t>
      </w:r>
    </w:p>
    <w:p w14:paraId="6ADADFB4"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нестійкість та протилежність у характері;</w:t>
      </w:r>
    </w:p>
    <w:p w14:paraId="69C4F972"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прагнення до невідомості та ризику;</w:t>
      </w:r>
    </w:p>
    <w:p w14:paraId="44A26A66"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бажання швидше подорослішати;</w:t>
      </w:r>
    </w:p>
    <w:p w14:paraId="25D898AF"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бажання отримати швидше незалежність та відірватися від сім'ї;</w:t>
      </w:r>
    </w:p>
    <w:p w14:paraId="01662BF3"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неспроможність моральних переконань;</w:t>
      </w:r>
    </w:p>
    <w:p w14:paraId="47B0A97F"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нестійке емоційне реагування на вікові зміни та події;</w:t>
      </w:r>
    </w:p>
    <w:p w14:paraId="5F634B05"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неможливість прийняття своєї сексуальності, що формується;</w:t>
      </w:r>
    </w:p>
    <w:p w14:paraId="7F41FAF8"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сприйняття всіх проблем, як складних та нерозв'язних;</w:t>
      </w:r>
    </w:p>
    <w:p w14:paraId="2145FB79"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криза ідентичності;</w:t>
      </w:r>
    </w:p>
    <w:p w14:paraId="14CD22B5"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деперсоналізація та дереалізація у сприйнятті себе та навколишнього світу;</w:t>
      </w:r>
    </w:p>
    <w:p w14:paraId="1CB933C0"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негативна або несформована Я-концепція;</w:t>
      </w:r>
    </w:p>
    <w:p w14:paraId="080316DC"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перебільшені поведінкові реакції: емансипації, групування, захоплення, сексуальні, дитячі (відмова від контактів, ігор, їжі, імітація, компенсація та </w:t>
      </w:r>
      <w:proofErr w:type="spellStart"/>
      <w:r w:rsidRPr="000D40A4">
        <w:rPr>
          <w:rFonts w:ascii="Times New Roman" w:hAnsi="Times New Roman" w:cs="Times New Roman"/>
          <w:sz w:val="28"/>
          <w:szCs w:val="28"/>
          <w:lang w:val="uk-UA"/>
        </w:rPr>
        <w:t>гіперкомпенсація</w:t>
      </w:r>
      <w:proofErr w:type="spellEnd"/>
      <w:r w:rsidRPr="000D40A4">
        <w:rPr>
          <w:rFonts w:ascii="Times New Roman" w:hAnsi="Times New Roman" w:cs="Times New Roman"/>
          <w:sz w:val="28"/>
          <w:szCs w:val="28"/>
          <w:lang w:val="uk-UA"/>
        </w:rPr>
        <w:t>);</w:t>
      </w:r>
    </w:p>
    <w:p w14:paraId="79909BAF" w14:textId="77777777" w:rsidR="008E6BF1" w:rsidRPr="000D40A4" w:rsidRDefault="008E6BF1" w:rsidP="008E6BF1">
      <w:pPr>
        <w:pStyle w:val="a8"/>
        <w:numPr>
          <w:ilvl w:val="0"/>
          <w:numId w:val="7"/>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висока фрустрація</w:t>
      </w:r>
      <w:r w:rsidR="00220E28" w:rsidRPr="000D40A4">
        <w:rPr>
          <w:rFonts w:ascii="Times New Roman" w:hAnsi="Times New Roman" w:cs="Times New Roman"/>
          <w:sz w:val="28"/>
          <w:szCs w:val="28"/>
          <w:lang w:val="uk-UA"/>
        </w:rPr>
        <w:t xml:space="preserve"> при зустрічі з труднощами [</w:t>
      </w:r>
      <w:r w:rsidR="00E24ACD" w:rsidRPr="000D40A4">
        <w:rPr>
          <w:rFonts w:ascii="Times New Roman" w:hAnsi="Times New Roman" w:cs="Times New Roman"/>
          <w:sz w:val="28"/>
          <w:szCs w:val="28"/>
          <w:lang w:val="uk-UA"/>
        </w:rPr>
        <w:t>23, с. 107</w:t>
      </w:r>
      <w:r w:rsidRPr="000D40A4">
        <w:rPr>
          <w:rFonts w:ascii="Times New Roman" w:hAnsi="Times New Roman" w:cs="Times New Roman"/>
          <w:sz w:val="28"/>
          <w:szCs w:val="28"/>
          <w:lang w:val="uk-UA"/>
        </w:rPr>
        <w:t>].</w:t>
      </w:r>
    </w:p>
    <w:p w14:paraId="3BB17765" w14:textId="77777777" w:rsidR="00220E28" w:rsidRPr="000D40A4" w:rsidRDefault="00220E28" w:rsidP="00220E28">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У підлітковому та ранньому юнацькому віці, як вважає </w:t>
      </w:r>
      <w:r w:rsidR="00E24ACD" w:rsidRPr="000D40A4">
        <w:rPr>
          <w:rFonts w:ascii="Times New Roman" w:hAnsi="Times New Roman" w:cs="Times New Roman"/>
          <w:sz w:val="28"/>
          <w:szCs w:val="28"/>
          <w:lang w:val="uk-UA"/>
        </w:rPr>
        <w:t xml:space="preserve">                                 Ю. </w:t>
      </w:r>
      <w:proofErr w:type="spellStart"/>
      <w:r w:rsidR="00E24ACD" w:rsidRPr="000D40A4">
        <w:rPr>
          <w:rFonts w:ascii="Times New Roman" w:hAnsi="Times New Roman" w:cs="Times New Roman"/>
          <w:sz w:val="28"/>
          <w:szCs w:val="28"/>
          <w:lang w:val="uk-UA"/>
        </w:rPr>
        <w:t>Железнякова</w:t>
      </w:r>
      <w:proofErr w:type="spellEnd"/>
      <w:r w:rsidRPr="000D40A4">
        <w:rPr>
          <w:rFonts w:ascii="Times New Roman" w:hAnsi="Times New Roman" w:cs="Times New Roman"/>
          <w:sz w:val="28"/>
          <w:szCs w:val="28"/>
          <w:lang w:val="uk-UA"/>
        </w:rPr>
        <w:t>, виникає протистояння між потребами, які постійно збільшуються та неповноцінними можливостями їх задоволення. Наприклад, бажання утвердитися у дорослому світі стикається з відсутністю життєвого досвіду та соціальною незрілістю [</w:t>
      </w:r>
      <w:r w:rsidR="00E24ACD" w:rsidRPr="000D40A4">
        <w:rPr>
          <w:rFonts w:ascii="Times New Roman" w:hAnsi="Times New Roman" w:cs="Times New Roman"/>
          <w:sz w:val="28"/>
          <w:szCs w:val="28"/>
          <w:lang w:val="uk-UA"/>
        </w:rPr>
        <w:t>20, с. 76</w:t>
      </w:r>
      <w:r w:rsidRPr="000D40A4">
        <w:rPr>
          <w:rFonts w:ascii="Times New Roman" w:hAnsi="Times New Roman" w:cs="Times New Roman"/>
          <w:sz w:val="28"/>
          <w:szCs w:val="28"/>
          <w:lang w:val="uk-UA"/>
        </w:rPr>
        <w:t>]. Коли незадоволених потреб багато, наростає внутрішнє напруження, дискомфорт, виникає загроза невротичного зриву, підліток інстинктивно шукає вихід і нерідко знаходить їх у вживанні психотропних речовин чи комп'ютерному світі.</w:t>
      </w:r>
    </w:p>
    <w:p w14:paraId="223E2A0C" w14:textId="77777777" w:rsidR="00F4352E" w:rsidRPr="000D40A4" w:rsidRDefault="00220E28" w:rsidP="00220E28">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Таким чином, незважаючи на наявність великої кількості досліджень з проблеми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єдиної психологічної концепції не існує, думки вчених багатогранні і різнопланові, але вони сходяться на тому, що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негативно позначається на розвитку особистості, особливо </w:t>
      </w:r>
      <w:r w:rsidR="00A52B8C" w:rsidRPr="000D40A4">
        <w:rPr>
          <w:rFonts w:ascii="Times New Roman" w:hAnsi="Times New Roman" w:cs="Times New Roman"/>
          <w:sz w:val="28"/>
          <w:szCs w:val="28"/>
          <w:lang w:val="uk-UA"/>
        </w:rPr>
        <w:t>підлітків</w:t>
      </w:r>
      <w:r w:rsidRPr="000D40A4">
        <w:rPr>
          <w:rFonts w:ascii="Times New Roman" w:hAnsi="Times New Roman" w:cs="Times New Roman"/>
          <w:sz w:val="28"/>
          <w:szCs w:val="28"/>
          <w:lang w:val="uk-UA"/>
        </w:rPr>
        <w:t>.</w:t>
      </w:r>
    </w:p>
    <w:p w14:paraId="45DFC55B" w14:textId="77777777" w:rsidR="00220E28" w:rsidRPr="000D40A4" w:rsidRDefault="00220E28" w:rsidP="00220E28">
      <w:pPr>
        <w:tabs>
          <w:tab w:val="center" w:pos="4677"/>
          <w:tab w:val="left" w:pos="8659"/>
        </w:tabs>
        <w:spacing w:after="0" w:line="360" w:lineRule="auto"/>
        <w:jc w:val="both"/>
        <w:rPr>
          <w:rFonts w:ascii="Times New Roman" w:hAnsi="Times New Roman" w:cs="Times New Roman"/>
          <w:b/>
          <w:sz w:val="28"/>
          <w:szCs w:val="28"/>
          <w:lang w:val="uk-UA"/>
        </w:rPr>
      </w:pPr>
    </w:p>
    <w:p w14:paraId="34A31A56" w14:textId="77777777" w:rsidR="00354469" w:rsidRPr="000D40A4" w:rsidRDefault="00354469" w:rsidP="00354469">
      <w:pPr>
        <w:tabs>
          <w:tab w:val="center" w:pos="4677"/>
          <w:tab w:val="left" w:pos="8659"/>
        </w:tabs>
        <w:spacing w:after="0" w:line="360" w:lineRule="auto"/>
        <w:ind w:firstLine="709"/>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t>1.3.</w:t>
      </w:r>
      <w:r w:rsidRPr="000D40A4">
        <w:rPr>
          <w:rFonts w:ascii="Times New Roman" w:hAnsi="Times New Roman" w:cs="Times New Roman"/>
          <w:b/>
          <w:sz w:val="28"/>
          <w:szCs w:val="28"/>
          <w:lang w:val="uk-UA"/>
        </w:rPr>
        <w:tab/>
        <w:t xml:space="preserve"> Фізкультурно-оздоровчі заняття для підлітків як засіб профілактики </w:t>
      </w:r>
      <w:proofErr w:type="spellStart"/>
      <w:r w:rsidRPr="000D40A4">
        <w:rPr>
          <w:rFonts w:ascii="Times New Roman" w:hAnsi="Times New Roman" w:cs="Times New Roman"/>
          <w:b/>
          <w:sz w:val="28"/>
          <w:szCs w:val="28"/>
          <w:lang w:val="uk-UA"/>
        </w:rPr>
        <w:t>адиктивної</w:t>
      </w:r>
      <w:proofErr w:type="spellEnd"/>
      <w:r w:rsidRPr="000D40A4">
        <w:rPr>
          <w:rFonts w:ascii="Times New Roman" w:hAnsi="Times New Roman" w:cs="Times New Roman"/>
          <w:b/>
          <w:sz w:val="28"/>
          <w:szCs w:val="28"/>
          <w:lang w:val="uk-UA"/>
        </w:rPr>
        <w:t xml:space="preserve"> поведінки</w:t>
      </w:r>
    </w:p>
    <w:p w14:paraId="70362CC1" w14:textId="77777777" w:rsidR="00426AE7" w:rsidRPr="000D40A4" w:rsidRDefault="00426AE7" w:rsidP="00354469">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695FEE4F" w14:textId="77777777" w:rsidR="008F3F8A" w:rsidRPr="000D40A4" w:rsidRDefault="00550F2B" w:rsidP="008F3F8A">
      <w:pPr>
        <w:tabs>
          <w:tab w:val="center" w:pos="4677"/>
          <w:tab w:val="left" w:pos="865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w:t>
      </w:r>
      <w:r w:rsidR="008F3F8A" w:rsidRPr="000D40A4">
        <w:rPr>
          <w:rFonts w:ascii="Times New Roman" w:hAnsi="Times New Roman" w:cs="Times New Roman"/>
          <w:sz w:val="28"/>
          <w:szCs w:val="28"/>
          <w:lang w:val="uk-UA"/>
        </w:rPr>
        <w:t xml:space="preserve"> показником здоров'я </w:t>
      </w:r>
      <w:r>
        <w:rPr>
          <w:rFonts w:ascii="Times New Roman" w:hAnsi="Times New Roman" w:cs="Times New Roman"/>
          <w:sz w:val="28"/>
          <w:szCs w:val="28"/>
          <w:lang w:val="uk-UA"/>
        </w:rPr>
        <w:t xml:space="preserve">у кожної </w:t>
      </w:r>
      <w:r w:rsidR="008F3F8A" w:rsidRPr="000D40A4">
        <w:rPr>
          <w:rFonts w:ascii="Times New Roman" w:hAnsi="Times New Roman" w:cs="Times New Roman"/>
          <w:sz w:val="28"/>
          <w:szCs w:val="28"/>
          <w:lang w:val="uk-UA"/>
        </w:rPr>
        <w:t xml:space="preserve">дитини є </w:t>
      </w:r>
      <w:r w:rsidR="00B63765" w:rsidRPr="000D40A4">
        <w:rPr>
          <w:rFonts w:ascii="Times New Roman" w:hAnsi="Times New Roman" w:cs="Times New Roman"/>
          <w:sz w:val="28"/>
          <w:szCs w:val="28"/>
          <w:lang w:val="uk-UA"/>
        </w:rPr>
        <w:t>її фізичний стан. Період</w:t>
      </w:r>
      <w:r w:rsidR="003857A5">
        <w:rPr>
          <w:rFonts w:ascii="Times New Roman" w:hAnsi="Times New Roman" w:cs="Times New Roman"/>
          <w:sz w:val="28"/>
          <w:szCs w:val="28"/>
          <w:lang w:val="uk-UA"/>
        </w:rPr>
        <w:t>, під час якого дитина</w:t>
      </w:r>
      <w:r w:rsidR="00B63765" w:rsidRPr="000D40A4">
        <w:rPr>
          <w:rFonts w:ascii="Times New Roman" w:hAnsi="Times New Roman" w:cs="Times New Roman"/>
          <w:sz w:val="28"/>
          <w:szCs w:val="28"/>
          <w:lang w:val="uk-UA"/>
        </w:rPr>
        <w:t xml:space="preserve"> навча</w:t>
      </w:r>
      <w:r w:rsidR="003857A5">
        <w:rPr>
          <w:rFonts w:ascii="Times New Roman" w:hAnsi="Times New Roman" w:cs="Times New Roman"/>
          <w:sz w:val="28"/>
          <w:szCs w:val="28"/>
          <w:lang w:val="uk-UA"/>
        </w:rPr>
        <w:t>ється</w:t>
      </w:r>
      <w:r w:rsidR="00B63765" w:rsidRPr="000D40A4">
        <w:rPr>
          <w:rFonts w:ascii="Times New Roman" w:hAnsi="Times New Roman" w:cs="Times New Roman"/>
          <w:sz w:val="28"/>
          <w:szCs w:val="28"/>
          <w:lang w:val="uk-UA"/>
        </w:rPr>
        <w:t xml:space="preserve"> у школі є одним</w:t>
      </w:r>
      <w:r w:rsidR="008F3F8A" w:rsidRPr="000D40A4">
        <w:rPr>
          <w:rFonts w:ascii="Times New Roman" w:hAnsi="Times New Roman" w:cs="Times New Roman"/>
          <w:sz w:val="28"/>
          <w:szCs w:val="28"/>
          <w:lang w:val="uk-UA"/>
        </w:rPr>
        <w:t xml:space="preserve"> із визначальних етапів у</w:t>
      </w:r>
      <w:r w:rsidR="003857A5">
        <w:rPr>
          <w:rFonts w:ascii="Times New Roman" w:hAnsi="Times New Roman" w:cs="Times New Roman"/>
          <w:sz w:val="28"/>
          <w:szCs w:val="28"/>
          <w:lang w:val="uk-UA"/>
        </w:rPr>
        <w:t xml:space="preserve"> її житті</w:t>
      </w:r>
      <w:r w:rsidR="008F3F8A" w:rsidRPr="000D40A4">
        <w:rPr>
          <w:rFonts w:ascii="Times New Roman" w:hAnsi="Times New Roman" w:cs="Times New Roman"/>
          <w:sz w:val="28"/>
          <w:szCs w:val="28"/>
          <w:lang w:val="uk-UA"/>
        </w:rPr>
        <w:t xml:space="preserve">. </w:t>
      </w:r>
      <w:r w:rsidR="003857A5">
        <w:rPr>
          <w:rFonts w:ascii="Times New Roman" w:hAnsi="Times New Roman" w:cs="Times New Roman"/>
          <w:sz w:val="28"/>
          <w:szCs w:val="28"/>
          <w:lang w:val="uk-UA"/>
        </w:rPr>
        <w:t>Але як нам відомо</w:t>
      </w:r>
      <w:r w:rsidR="008F3F8A" w:rsidRPr="000D40A4">
        <w:rPr>
          <w:rFonts w:ascii="Times New Roman" w:hAnsi="Times New Roman" w:cs="Times New Roman"/>
          <w:sz w:val="28"/>
          <w:szCs w:val="28"/>
          <w:lang w:val="uk-UA"/>
        </w:rPr>
        <w:t xml:space="preserve">, саме </w:t>
      </w:r>
      <w:r w:rsidR="003857A5">
        <w:rPr>
          <w:rFonts w:ascii="Times New Roman" w:hAnsi="Times New Roman" w:cs="Times New Roman"/>
          <w:sz w:val="28"/>
          <w:szCs w:val="28"/>
          <w:lang w:val="uk-UA"/>
        </w:rPr>
        <w:t>під час цього</w:t>
      </w:r>
      <w:r w:rsidR="008F3F8A" w:rsidRPr="000D40A4">
        <w:rPr>
          <w:rFonts w:ascii="Times New Roman" w:hAnsi="Times New Roman" w:cs="Times New Roman"/>
          <w:sz w:val="28"/>
          <w:szCs w:val="28"/>
          <w:lang w:val="uk-UA"/>
        </w:rPr>
        <w:t xml:space="preserve"> період</w:t>
      </w:r>
      <w:r w:rsidR="003857A5">
        <w:rPr>
          <w:rFonts w:ascii="Times New Roman" w:hAnsi="Times New Roman" w:cs="Times New Roman"/>
          <w:sz w:val="28"/>
          <w:szCs w:val="28"/>
          <w:lang w:val="uk-UA"/>
        </w:rPr>
        <w:t>у</w:t>
      </w:r>
      <w:r w:rsidR="008F3F8A" w:rsidRPr="000D40A4">
        <w:rPr>
          <w:rFonts w:ascii="Times New Roman" w:hAnsi="Times New Roman" w:cs="Times New Roman"/>
          <w:sz w:val="28"/>
          <w:szCs w:val="28"/>
          <w:lang w:val="uk-UA"/>
        </w:rPr>
        <w:t xml:space="preserve"> припадає максимальне зростання функціональних порушень, відхилень у фізичному розвитку та формування хронічної патології у дітей. Здоров</w:t>
      </w:r>
      <w:r w:rsidR="00EF7CB2">
        <w:rPr>
          <w:rFonts w:ascii="Times New Roman" w:hAnsi="Times New Roman" w:cs="Times New Roman"/>
          <w:sz w:val="28"/>
          <w:szCs w:val="28"/>
          <w:lang w:val="uk-UA"/>
        </w:rPr>
        <w:t>ий</w:t>
      </w:r>
      <w:r w:rsidR="008F3F8A" w:rsidRPr="000D40A4">
        <w:rPr>
          <w:rFonts w:ascii="Times New Roman" w:hAnsi="Times New Roman" w:cs="Times New Roman"/>
          <w:sz w:val="28"/>
          <w:szCs w:val="28"/>
          <w:lang w:val="uk-UA"/>
        </w:rPr>
        <w:t xml:space="preserve"> організму, </w:t>
      </w:r>
      <w:r w:rsidR="00EF7CB2">
        <w:rPr>
          <w:rFonts w:ascii="Times New Roman" w:hAnsi="Times New Roman" w:cs="Times New Roman"/>
          <w:sz w:val="28"/>
          <w:szCs w:val="28"/>
          <w:lang w:val="uk-UA"/>
        </w:rPr>
        <w:lastRenderedPageBreak/>
        <w:t>який</w:t>
      </w:r>
      <w:r w:rsidR="008F3F8A" w:rsidRPr="000D40A4">
        <w:rPr>
          <w:rFonts w:ascii="Times New Roman" w:hAnsi="Times New Roman" w:cs="Times New Roman"/>
          <w:sz w:val="28"/>
          <w:szCs w:val="28"/>
          <w:lang w:val="uk-UA"/>
        </w:rPr>
        <w:t xml:space="preserve"> росте, характеризується не </w:t>
      </w:r>
      <w:r w:rsidR="00EF7CB2">
        <w:rPr>
          <w:rFonts w:ascii="Times New Roman" w:hAnsi="Times New Roman" w:cs="Times New Roman"/>
          <w:sz w:val="28"/>
          <w:szCs w:val="28"/>
          <w:lang w:val="uk-UA"/>
        </w:rPr>
        <w:t>лише</w:t>
      </w:r>
      <w:r w:rsidR="008F3F8A" w:rsidRPr="000D40A4">
        <w:rPr>
          <w:rFonts w:ascii="Times New Roman" w:hAnsi="Times New Roman" w:cs="Times New Roman"/>
          <w:sz w:val="28"/>
          <w:szCs w:val="28"/>
          <w:lang w:val="uk-UA"/>
        </w:rPr>
        <w:t xml:space="preserve"> наявністю або відсутністю захворювань, але і гармонійним, відповідним віком, розвитком.</w:t>
      </w:r>
    </w:p>
    <w:p w14:paraId="204632D4" w14:textId="77777777" w:rsidR="008F3F8A" w:rsidRPr="000D40A4" w:rsidRDefault="008F3F8A" w:rsidP="008F3F8A">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Під </w:t>
      </w:r>
      <w:r w:rsidR="00550F2B">
        <w:rPr>
          <w:rFonts w:ascii="Times New Roman" w:hAnsi="Times New Roman" w:cs="Times New Roman"/>
          <w:sz w:val="28"/>
          <w:szCs w:val="28"/>
          <w:lang w:val="uk-UA"/>
        </w:rPr>
        <w:t xml:space="preserve">поняттям </w:t>
      </w:r>
      <w:r w:rsidRPr="000D40A4">
        <w:rPr>
          <w:rFonts w:ascii="Times New Roman" w:hAnsi="Times New Roman" w:cs="Times New Roman"/>
          <w:sz w:val="28"/>
          <w:szCs w:val="28"/>
          <w:lang w:val="uk-UA"/>
        </w:rPr>
        <w:t>фізични</w:t>
      </w:r>
      <w:r w:rsidR="00550F2B">
        <w:rPr>
          <w:rFonts w:ascii="Times New Roman" w:hAnsi="Times New Roman" w:cs="Times New Roman"/>
          <w:sz w:val="28"/>
          <w:szCs w:val="28"/>
          <w:lang w:val="uk-UA"/>
        </w:rPr>
        <w:t>й</w:t>
      </w:r>
      <w:r w:rsidRPr="000D40A4">
        <w:rPr>
          <w:rFonts w:ascii="Times New Roman" w:hAnsi="Times New Roman" w:cs="Times New Roman"/>
          <w:sz w:val="28"/>
          <w:szCs w:val="28"/>
          <w:lang w:val="uk-UA"/>
        </w:rPr>
        <w:t xml:space="preserve"> розвит</w:t>
      </w:r>
      <w:r w:rsidR="00550F2B">
        <w:rPr>
          <w:rFonts w:ascii="Times New Roman" w:hAnsi="Times New Roman" w:cs="Times New Roman"/>
          <w:sz w:val="28"/>
          <w:szCs w:val="28"/>
          <w:lang w:val="uk-UA"/>
        </w:rPr>
        <w:t>ок, мається на увазі</w:t>
      </w:r>
      <w:r w:rsidRPr="000D40A4">
        <w:rPr>
          <w:rFonts w:ascii="Times New Roman" w:hAnsi="Times New Roman" w:cs="Times New Roman"/>
          <w:sz w:val="28"/>
          <w:szCs w:val="28"/>
          <w:lang w:val="uk-UA"/>
        </w:rPr>
        <w:t xml:space="preserve"> </w:t>
      </w:r>
      <w:r w:rsidR="00550F2B">
        <w:rPr>
          <w:rFonts w:ascii="Times New Roman" w:hAnsi="Times New Roman" w:cs="Times New Roman"/>
          <w:sz w:val="28"/>
          <w:szCs w:val="28"/>
          <w:lang w:val="uk-UA"/>
        </w:rPr>
        <w:t>саме</w:t>
      </w:r>
      <w:r w:rsidRPr="000D40A4">
        <w:rPr>
          <w:rFonts w:ascii="Times New Roman" w:hAnsi="Times New Roman" w:cs="Times New Roman"/>
          <w:sz w:val="28"/>
          <w:szCs w:val="28"/>
          <w:lang w:val="uk-UA"/>
        </w:rPr>
        <w:t xml:space="preserve"> динамічний процес змін морфологічних та функціональних ознак організму, обумовлених спадковими ф</w:t>
      </w:r>
      <w:r w:rsidR="009C0B41" w:rsidRPr="000D40A4">
        <w:rPr>
          <w:rFonts w:ascii="Times New Roman" w:hAnsi="Times New Roman" w:cs="Times New Roman"/>
          <w:sz w:val="28"/>
          <w:szCs w:val="28"/>
          <w:lang w:val="uk-UA"/>
        </w:rPr>
        <w:t>акторами та умовами довкілля</w:t>
      </w:r>
      <w:r w:rsidRPr="000D40A4">
        <w:rPr>
          <w:rFonts w:ascii="Times New Roman" w:hAnsi="Times New Roman" w:cs="Times New Roman"/>
          <w:sz w:val="28"/>
          <w:szCs w:val="28"/>
          <w:lang w:val="uk-UA"/>
        </w:rPr>
        <w:t>. Фізичний розвиток – це об'єктивний показник стану здоров'я населення.</w:t>
      </w:r>
    </w:p>
    <w:p w14:paraId="4018B898" w14:textId="77777777" w:rsidR="008F3F8A" w:rsidRPr="000D40A4" w:rsidRDefault="00550F2B" w:rsidP="008F3F8A">
      <w:pPr>
        <w:tabs>
          <w:tab w:val="center" w:pos="4677"/>
          <w:tab w:val="left" w:pos="865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Даний термін</w:t>
      </w:r>
      <w:r w:rsidR="008F3F8A" w:rsidRPr="000D40A4">
        <w:rPr>
          <w:rFonts w:ascii="Times New Roman" w:hAnsi="Times New Roman" w:cs="Times New Roman"/>
          <w:sz w:val="28"/>
          <w:szCs w:val="28"/>
          <w:lang w:val="uk-UA"/>
        </w:rPr>
        <w:t xml:space="preserve"> «фізичний розвиток дітей» </w:t>
      </w:r>
      <w:r w:rsidR="000A0E19" w:rsidRPr="000D40A4">
        <w:rPr>
          <w:rFonts w:ascii="Times New Roman" w:hAnsi="Times New Roman" w:cs="Times New Roman"/>
          <w:sz w:val="28"/>
          <w:szCs w:val="28"/>
          <w:lang w:val="uk-UA"/>
        </w:rPr>
        <w:t xml:space="preserve">Р. </w:t>
      </w:r>
      <w:proofErr w:type="spellStart"/>
      <w:r w:rsidR="000A0E19" w:rsidRPr="000D40A4">
        <w:rPr>
          <w:rFonts w:ascii="Times New Roman" w:hAnsi="Times New Roman" w:cs="Times New Roman"/>
          <w:sz w:val="28"/>
          <w:szCs w:val="28"/>
          <w:lang w:val="uk-UA"/>
        </w:rPr>
        <w:t>Валецька</w:t>
      </w:r>
      <w:proofErr w:type="spellEnd"/>
      <w:r w:rsidR="008F3F8A" w:rsidRPr="000D40A4">
        <w:rPr>
          <w:rFonts w:ascii="Times New Roman" w:hAnsi="Times New Roman" w:cs="Times New Roman"/>
          <w:sz w:val="28"/>
          <w:szCs w:val="28"/>
          <w:lang w:val="uk-UA"/>
        </w:rPr>
        <w:t xml:space="preserve"> розуміє </w:t>
      </w:r>
      <w:r>
        <w:rPr>
          <w:rFonts w:ascii="Times New Roman" w:hAnsi="Times New Roman" w:cs="Times New Roman"/>
          <w:sz w:val="28"/>
          <w:szCs w:val="28"/>
          <w:lang w:val="uk-UA"/>
        </w:rPr>
        <w:t xml:space="preserve">як </w:t>
      </w:r>
      <w:r w:rsidR="008F3F8A" w:rsidRPr="000D40A4">
        <w:rPr>
          <w:rFonts w:ascii="Times New Roman" w:hAnsi="Times New Roman" w:cs="Times New Roman"/>
          <w:sz w:val="28"/>
          <w:szCs w:val="28"/>
          <w:lang w:val="uk-UA"/>
        </w:rPr>
        <w:t>процес «зумовленого віком зміни розмірів тіла, статури, зовнішньої подоби, м'язової сили та праце</w:t>
      </w:r>
      <w:r w:rsidR="000A0E19" w:rsidRPr="000D40A4">
        <w:rPr>
          <w:rFonts w:ascii="Times New Roman" w:hAnsi="Times New Roman" w:cs="Times New Roman"/>
          <w:sz w:val="28"/>
          <w:szCs w:val="28"/>
          <w:lang w:val="uk-UA"/>
        </w:rPr>
        <w:t>здатності дитячого організму» [14, с. 36</w:t>
      </w:r>
      <w:r w:rsidR="008F3F8A" w:rsidRPr="000D40A4">
        <w:rPr>
          <w:rFonts w:ascii="Times New Roman" w:hAnsi="Times New Roman" w:cs="Times New Roman"/>
          <w:sz w:val="28"/>
          <w:szCs w:val="28"/>
          <w:lang w:val="uk-UA"/>
        </w:rPr>
        <w:t xml:space="preserve">]. Інше визначення «фізичного розвитку дітей» </w:t>
      </w:r>
      <w:r w:rsidR="009C0B41" w:rsidRPr="000D40A4">
        <w:rPr>
          <w:rFonts w:ascii="Times New Roman" w:hAnsi="Times New Roman" w:cs="Times New Roman"/>
          <w:sz w:val="28"/>
          <w:szCs w:val="28"/>
          <w:lang w:val="uk-UA"/>
        </w:rPr>
        <w:t>–</w:t>
      </w:r>
      <w:r w:rsidR="008F3F8A" w:rsidRPr="000D40A4">
        <w:rPr>
          <w:rFonts w:ascii="Times New Roman" w:hAnsi="Times New Roman" w:cs="Times New Roman"/>
          <w:sz w:val="28"/>
          <w:szCs w:val="28"/>
          <w:lang w:val="uk-UA"/>
        </w:rPr>
        <w:t xml:space="preserve"> комплекс морфологічних та функціональних властивостей та якостей організму, а також рівень біологічного розвитку. Кожен період розвитку визначається своїми темпами фізичного зростання, віковими фізіологічни</w:t>
      </w:r>
      <w:r w:rsidR="000A0E19" w:rsidRPr="000D40A4">
        <w:rPr>
          <w:rFonts w:ascii="Times New Roman" w:hAnsi="Times New Roman" w:cs="Times New Roman"/>
          <w:sz w:val="28"/>
          <w:szCs w:val="28"/>
          <w:lang w:val="uk-UA"/>
        </w:rPr>
        <w:t>ми та поведінковими реакціями [35</w:t>
      </w:r>
      <w:r w:rsidR="008F3F8A" w:rsidRPr="000D40A4">
        <w:rPr>
          <w:rFonts w:ascii="Times New Roman" w:hAnsi="Times New Roman" w:cs="Times New Roman"/>
          <w:sz w:val="28"/>
          <w:szCs w:val="28"/>
          <w:lang w:val="uk-UA"/>
        </w:rPr>
        <w:t>].</w:t>
      </w:r>
    </w:p>
    <w:p w14:paraId="0F6E874C" w14:textId="77777777" w:rsidR="00B67531" w:rsidRPr="000D40A4" w:rsidRDefault="003C1B31" w:rsidP="003C1B31">
      <w:pPr>
        <w:tabs>
          <w:tab w:val="center" w:pos="4677"/>
          <w:tab w:val="left" w:pos="8659"/>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B31">
        <w:rPr>
          <w:rFonts w:ascii="Times New Roman" w:hAnsi="Times New Roman" w:cs="Times New Roman"/>
          <w:sz w:val="28"/>
          <w:szCs w:val="28"/>
          <w:lang w:val="uk-UA"/>
        </w:rPr>
        <w:t xml:space="preserve">Для фізичного розвитку характерні зміни показників, які можна розділити на три групи: 1. Індекс будови тіла, який свідчить про морфологічні зміни тіла людини. 2. Показник фізичного розвитку, що характеризує зміну рухової роботи. 3. Показники здоров’я, що відображають зміни форми та функціонування систем організму людини [10, </w:t>
      </w:r>
      <w:r>
        <w:rPr>
          <w:rFonts w:ascii="Times New Roman" w:hAnsi="Times New Roman" w:cs="Times New Roman"/>
          <w:sz w:val="28"/>
          <w:szCs w:val="28"/>
          <w:lang w:val="uk-UA"/>
        </w:rPr>
        <w:t>с</w:t>
      </w:r>
      <w:r w:rsidRPr="003C1B31">
        <w:rPr>
          <w:rFonts w:ascii="Times New Roman" w:hAnsi="Times New Roman" w:cs="Times New Roman"/>
          <w:sz w:val="28"/>
          <w:szCs w:val="28"/>
          <w:lang w:val="uk-UA"/>
        </w:rPr>
        <w:t>. 327].</w:t>
      </w:r>
    </w:p>
    <w:p w14:paraId="1E492D8D" w14:textId="77777777" w:rsidR="0036555D" w:rsidRPr="000D40A4" w:rsidRDefault="00B67531" w:rsidP="00B6753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Добре відомо, що фізичний розвиток є інтегральним показником стану здоров’я, що залежить від генетичних особливостей і багатогранного комплексу соціал</w:t>
      </w:r>
      <w:r w:rsidR="0036555D" w:rsidRPr="000D40A4">
        <w:rPr>
          <w:rFonts w:ascii="Times New Roman" w:hAnsi="Times New Roman" w:cs="Times New Roman"/>
          <w:sz w:val="28"/>
          <w:szCs w:val="28"/>
          <w:lang w:val="uk-UA"/>
        </w:rPr>
        <w:t xml:space="preserve">ьних умов. </w:t>
      </w:r>
    </w:p>
    <w:p w14:paraId="786543E0" w14:textId="77777777" w:rsidR="00B67531" w:rsidRPr="000D40A4" w:rsidRDefault="0036555D" w:rsidP="00B6753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До закономірностей </w:t>
      </w:r>
      <w:r w:rsidR="00B67531"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 xml:space="preserve">фізичного стану </w:t>
      </w:r>
      <w:r w:rsidR="00B67531" w:rsidRPr="000D40A4">
        <w:rPr>
          <w:rFonts w:ascii="Times New Roman" w:hAnsi="Times New Roman" w:cs="Times New Roman"/>
          <w:sz w:val="28"/>
          <w:szCs w:val="28"/>
          <w:lang w:val="uk-UA"/>
        </w:rPr>
        <w:t xml:space="preserve">належать: </w:t>
      </w:r>
      <w:proofErr w:type="spellStart"/>
      <w:r w:rsidR="00B67531" w:rsidRPr="000D40A4">
        <w:rPr>
          <w:rFonts w:ascii="Times New Roman" w:hAnsi="Times New Roman" w:cs="Times New Roman"/>
          <w:sz w:val="28"/>
          <w:szCs w:val="28"/>
          <w:lang w:val="uk-UA"/>
        </w:rPr>
        <w:t>ендогенність</w:t>
      </w:r>
      <w:proofErr w:type="spellEnd"/>
      <w:r w:rsidR="00B67531" w:rsidRPr="000D40A4">
        <w:rPr>
          <w:rFonts w:ascii="Times New Roman" w:hAnsi="Times New Roman" w:cs="Times New Roman"/>
          <w:sz w:val="28"/>
          <w:szCs w:val="28"/>
          <w:lang w:val="uk-UA"/>
        </w:rPr>
        <w:t>, що відбувається за законами індивідуальної ге</w:t>
      </w:r>
      <w:r w:rsidRPr="000D40A4">
        <w:rPr>
          <w:rFonts w:ascii="Times New Roman" w:hAnsi="Times New Roman" w:cs="Times New Roman"/>
          <w:sz w:val="28"/>
          <w:szCs w:val="28"/>
          <w:lang w:val="uk-UA"/>
        </w:rPr>
        <w:t>нетичної програми; циклічність –</w:t>
      </w:r>
      <w:r w:rsidR="00B67531" w:rsidRPr="000D40A4">
        <w:rPr>
          <w:rFonts w:ascii="Times New Roman" w:hAnsi="Times New Roman" w:cs="Times New Roman"/>
          <w:sz w:val="28"/>
          <w:szCs w:val="28"/>
          <w:lang w:val="uk-UA"/>
        </w:rPr>
        <w:t xml:space="preserve"> періоди активації і гальмування темпів росту; поступовість та с</w:t>
      </w:r>
      <w:r w:rsidRPr="000D40A4">
        <w:rPr>
          <w:rFonts w:ascii="Times New Roman" w:hAnsi="Times New Roman" w:cs="Times New Roman"/>
          <w:sz w:val="28"/>
          <w:szCs w:val="28"/>
          <w:lang w:val="uk-UA"/>
        </w:rPr>
        <w:t>инхронність –</w:t>
      </w:r>
      <w:r w:rsidR="00B67531" w:rsidRPr="000D40A4">
        <w:rPr>
          <w:rFonts w:ascii="Times New Roman" w:hAnsi="Times New Roman" w:cs="Times New Roman"/>
          <w:sz w:val="28"/>
          <w:szCs w:val="28"/>
          <w:lang w:val="uk-UA"/>
        </w:rPr>
        <w:t xml:space="preserve">відносно одночасні процеси росту та досягнення дитиною дорослого періоду життя. </w:t>
      </w:r>
      <w:r w:rsidRPr="000D40A4">
        <w:rPr>
          <w:rFonts w:ascii="Times New Roman" w:hAnsi="Times New Roman" w:cs="Times New Roman"/>
          <w:sz w:val="28"/>
          <w:szCs w:val="28"/>
          <w:lang w:val="uk-UA"/>
        </w:rPr>
        <w:t>На фізичний розвиток</w:t>
      </w:r>
      <w:r w:rsidR="00B67531" w:rsidRPr="000D40A4">
        <w:rPr>
          <w:rFonts w:ascii="Times New Roman" w:hAnsi="Times New Roman" w:cs="Times New Roman"/>
          <w:sz w:val="28"/>
          <w:szCs w:val="28"/>
          <w:lang w:val="uk-UA"/>
        </w:rPr>
        <w:t xml:space="preserve"> впливають як ендогенн</w:t>
      </w:r>
      <w:r w:rsidR="000A0E19" w:rsidRPr="000D40A4">
        <w:rPr>
          <w:rFonts w:ascii="Times New Roman" w:hAnsi="Times New Roman" w:cs="Times New Roman"/>
          <w:sz w:val="28"/>
          <w:szCs w:val="28"/>
          <w:lang w:val="uk-UA"/>
        </w:rPr>
        <w:t>і, так і екзогенні фактори</w:t>
      </w:r>
      <w:r w:rsidR="00B67531" w:rsidRPr="000D40A4">
        <w:rPr>
          <w:rFonts w:ascii="Times New Roman" w:hAnsi="Times New Roman" w:cs="Times New Roman"/>
          <w:sz w:val="28"/>
          <w:szCs w:val="28"/>
          <w:lang w:val="uk-UA"/>
        </w:rPr>
        <w:t>.</w:t>
      </w:r>
    </w:p>
    <w:p w14:paraId="5FE9D76B" w14:textId="77777777" w:rsidR="00B67531" w:rsidRPr="000D40A4" w:rsidRDefault="00B67531" w:rsidP="00B6753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До </w:t>
      </w:r>
      <w:r w:rsidRPr="000D40A4">
        <w:rPr>
          <w:rFonts w:ascii="Times New Roman" w:hAnsi="Times New Roman" w:cs="Times New Roman"/>
          <w:i/>
          <w:iCs/>
          <w:sz w:val="28"/>
          <w:szCs w:val="28"/>
          <w:lang w:val="uk-UA"/>
        </w:rPr>
        <w:t>ендогенних факторів</w:t>
      </w:r>
      <w:r w:rsidRPr="000D40A4">
        <w:rPr>
          <w:rFonts w:ascii="Times New Roman" w:hAnsi="Times New Roman" w:cs="Times New Roman"/>
          <w:sz w:val="28"/>
          <w:szCs w:val="28"/>
          <w:lang w:val="uk-UA"/>
        </w:rPr>
        <w:t> належать: генетичні (здоров’я батьк</w:t>
      </w:r>
      <w:r w:rsidR="0036555D" w:rsidRPr="000D40A4">
        <w:rPr>
          <w:rFonts w:ascii="Times New Roman" w:hAnsi="Times New Roman" w:cs="Times New Roman"/>
          <w:sz w:val="28"/>
          <w:szCs w:val="28"/>
          <w:lang w:val="uk-UA"/>
        </w:rPr>
        <w:t>ів, рівень і послідовність їх фізичного розвитку</w:t>
      </w:r>
      <w:r w:rsidRPr="000D40A4">
        <w:rPr>
          <w:rFonts w:ascii="Times New Roman" w:hAnsi="Times New Roman" w:cs="Times New Roman"/>
          <w:sz w:val="28"/>
          <w:szCs w:val="28"/>
          <w:lang w:val="uk-UA"/>
        </w:rPr>
        <w:t xml:space="preserve">); ендокринна регуляція, стан здоров’я </w:t>
      </w:r>
      <w:r w:rsidRPr="000D40A4">
        <w:rPr>
          <w:rFonts w:ascii="Times New Roman" w:hAnsi="Times New Roman" w:cs="Times New Roman"/>
          <w:sz w:val="28"/>
          <w:szCs w:val="28"/>
          <w:lang w:val="uk-UA"/>
        </w:rPr>
        <w:lastRenderedPageBreak/>
        <w:t>дитини (наявність вроджених вад, хронічної соматичної патології, патології центральної нервової системи (ЦНС) тощо);</w:t>
      </w:r>
    </w:p>
    <w:p w14:paraId="28FA0534" w14:textId="77777777" w:rsidR="009C0B41" w:rsidRPr="003C1B31" w:rsidRDefault="00B67531" w:rsidP="00B67531">
      <w:pPr>
        <w:tabs>
          <w:tab w:val="center" w:pos="4677"/>
          <w:tab w:val="left" w:pos="8659"/>
        </w:tabs>
        <w:spacing w:after="0" w:line="360" w:lineRule="auto"/>
        <w:ind w:firstLine="709"/>
        <w:jc w:val="both"/>
        <w:rPr>
          <w:rFonts w:ascii="Times New Roman" w:hAnsi="Times New Roman" w:cs="Times New Roman"/>
          <w:sz w:val="28"/>
          <w:szCs w:val="28"/>
        </w:rPr>
      </w:pPr>
      <w:r w:rsidRPr="000D40A4">
        <w:rPr>
          <w:rFonts w:ascii="Times New Roman" w:hAnsi="Times New Roman" w:cs="Times New Roman"/>
          <w:i/>
          <w:iCs/>
          <w:sz w:val="28"/>
          <w:szCs w:val="28"/>
          <w:lang w:val="uk-UA"/>
        </w:rPr>
        <w:t>Екзогенні фактори </w:t>
      </w:r>
      <w:r w:rsidR="0036555D" w:rsidRPr="000D40A4">
        <w:rPr>
          <w:rFonts w:ascii="Times New Roman" w:hAnsi="Times New Roman" w:cs="Times New Roman"/>
          <w:sz w:val="28"/>
          <w:szCs w:val="28"/>
          <w:lang w:val="uk-UA"/>
        </w:rPr>
        <w:t>впливають на рівень фізичного розвитку</w:t>
      </w:r>
      <w:r w:rsidRPr="000D40A4">
        <w:rPr>
          <w:rFonts w:ascii="Times New Roman" w:hAnsi="Times New Roman" w:cs="Times New Roman"/>
          <w:sz w:val="28"/>
          <w:szCs w:val="28"/>
          <w:lang w:val="uk-UA"/>
        </w:rPr>
        <w:t xml:space="preserve"> дитини ззовні: характер харчування та його відповідність віку, рівень фізичного навантаження, дотримання режиму дня, стан довкілля, кліматичні умови та ін. </w:t>
      </w:r>
      <w:r w:rsidR="003C1B31" w:rsidRPr="003C1B31">
        <w:rPr>
          <w:rFonts w:ascii="Times New Roman" w:hAnsi="Times New Roman" w:cs="Times New Roman"/>
          <w:sz w:val="28"/>
          <w:szCs w:val="28"/>
          <w:lang w:val="uk-UA"/>
        </w:rPr>
        <w:t>Саме вплив цих факторів стає основою для вирішення причин фізичного розвитку дітей, які звертаються за медичною допомогою.</w:t>
      </w:r>
    </w:p>
    <w:p w14:paraId="1AA673DC" w14:textId="77777777" w:rsidR="00B67531" w:rsidRPr="000D40A4" w:rsidRDefault="003857A5" w:rsidP="00B67531">
      <w:pPr>
        <w:tabs>
          <w:tab w:val="center" w:pos="4677"/>
          <w:tab w:val="left" w:pos="865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Упродовж</w:t>
      </w:r>
      <w:r w:rsidR="00B67531" w:rsidRPr="000D40A4">
        <w:rPr>
          <w:rFonts w:ascii="Times New Roman" w:hAnsi="Times New Roman" w:cs="Times New Roman"/>
          <w:sz w:val="28"/>
          <w:szCs w:val="28"/>
          <w:lang w:val="uk-UA"/>
        </w:rPr>
        <w:t xml:space="preserve"> ба</w:t>
      </w:r>
      <w:r>
        <w:rPr>
          <w:rFonts w:ascii="Times New Roman" w:hAnsi="Times New Roman" w:cs="Times New Roman"/>
          <w:sz w:val="28"/>
          <w:szCs w:val="28"/>
          <w:lang w:val="uk-UA"/>
        </w:rPr>
        <w:t>гатьох</w:t>
      </w:r>
      <w:r w:rsidR="00B67531" w:rsidRPr="000D40A4">
        <w:rPr>
          <w:rFonts w:ascii="Times New Roman" w:hAnsi="Times New Roman" w:cs="Times New Roman"/>
          <w:sz w:val="28"/>
          <w:szCs w:val="28"/>
          <w:lang w:val="uk-UA"/>
        </w:rPr>
        <w:t xml:space="preserve"> років </w:t>
      </w:r>
      <w:r>
        <w:rPr>
          <w:rFonts w:ascii="Times New Roman" w:hAnsi="Times New Roman" w:cs="Times New Roman"/>
          <w:sz w:val="28"/>
          <w:szCs w:val="28"/>
          <w:lang w:val="uk-UA"/>
        </w:rPr>
        <w:t xml:space="preserve">різними відомими </w:t>
      </w:r>
      <w:r w:rsidR="00B67531" w:rsidRPr="000D40A4">
        <w:rPr>
          <w:rFonts w:ascii="Times New Roman" w:hAnsi="Times New Roman" w:cs="Times New Roman"/>
          <w:sz w:val="28"/>
          <w:szCs w:val="28"/>
          <w:lang w:val="uk-UA"/>
        </w:rPr>
        <w:t xml:space="preserve">науковцями проводяться дослідження щодо особливостей </w:t>
      </w:r>
      <w:r w:rsidR="0036555D" w:rsidRPr="000D40A4">
        <w:rPr>
          <w:rFonts w:ascii="Times New Roman" w:hAnsi="Times New Roman" w:cs="Times New Roman"/>
          <w:sz w:val="28"/>
          <w:szCs w:val="28"/>
          <w:lang w:val="uk-UA"/>
        </w:rPr>
        <w:t>фізичного розвитку</w:t>
      </w:r>
      <w:r w:rsidR="00B67531" w:rsidRPr="000D40A4">
        <w:rPr>
          <w:rFonts w:ascii="Times New Roman" w:hAnsi="Times New Roman" w:cs="Times New Roman"/>
          <w:sz w:val="28"/>
          <w:szCs w:val="28"/>
          <w:lang w:val="uk-UA"/>
        </w:rPr>
        <w:t xml:space="preserve"> та його порушень у дітей та підлітків. </w:t>
      </w:r>
      <w:r>
        <w:rPr>
          <w:rFonts w:ascii="Times New Roman" w:hAnsi="Times New Roman" w:cs="Times New Roman"/>
          <w:sz w:val="28"/>
          <w:szCs w:val="28"/>
          <w:lang w:val="uk-UA"/>
        </w:rPr>
        <w:t>Достатня чисельність</w:t>
      </w:r>
      <w:r w:rsidR="00B67531" w:rsidRPr="000D40A4">
        <w:rPr>
          <w:rFonts w:ascii="Times New Roman" w:hAnsi="Times New Roman" w:cs="Times New Roman"/>
          <w:sz w:val="28"/>
          <w:szCs w:val="28"/>
          <w:lang w:val="uk-UA"/>
        </w:rPr>
        <w:t xml:space="preserve"> досліджен</w:t>
      </w:r>
      <w:r>
        <w:rPr>
          <w:rFonts w:ascii="Times New Roman" w:hAnsi="Times New Roman" w:cs="Times New Roman"/>
          <w:sz w:val="28"/>
          <w:szCs w:val="28"/>
          <w:lang w:val="uk-UA"/>
        </w:rPr>
        <w:t>ь</w:t>
      </w:r>
      <w:r w:rsidR="00B67531" w:rsidRPr="000D40A4">
        <w:rPr>
          <w:rFonts w:ascii="Times New Roman" w:hAnsi="Times New Roman" w:cs="Times New Roman"/>
          <w:sz w:val="28"/>
          <w:szCs w:val="28"/>
          <w:lang w:val="uk-UA"/>
        </w:rPr>
        <w:t xml:space="preserve"> свідчать </w:t>
      </w:r>
      <w:r>
        <w:rPr>
          <w:rFonts w:ascii="Times New Roman" w:hAnsi="Times New Roman" w:cs="Times New Roman"/>
          <w:sz w:val="28"/>
          <w:szCs w:val="28"/>
          <w:lang w:val="uk-UA"/>
        </w:rPr>
        <w:t>саме про</w:t>
      </w:r>
      <w:r w:rsidR="00B67531" w:rsidRPr="000D40A4">
        <w:rPr>
          <w:rFonts w:ascii="Times New Roman" w:hAnsi="Times New Roman" w:cs="Times New Roman"/>
          <w:sz w:val="28"/>
          <w:szCs w:val="28"/>
          <w:lang w:val="uk-UA"/>
        </w:rPr>
        <w:t xml:space="preserve"> збільшення кількості </w:t>
      </w:r>
      <w:r w:rsidR="0036555D" w:rsidRPr="000D40A4">
        <w:rPr>
          <w:rFonts w:ascii="Times New Roman" w:hAnsi="Times New Roman" w:cs="Times New Roman"/>
          <w:sz w:val="28"/>
          <w:szCs w:val="28"/>
          <w:lang w:val="uk-UA"/>
        </w:rPr>
        <w:t>не тільки дітей із порушенням фізичного розвитку</w:t>
      </w:r>
      <w:r w:rsidR="00B67531" w:rsidRPr="000D40A4">
        <w:rPr>
          <w:rFonts w:ascii="Times New Roman" w:hAnsi="Times New Roman" w:cs="Times New Roman"/>
          <w:sz w:val="28"/>
          <w:szCs w:val="28"/>
          <w:lang w:val="uk-UA"/>
        </w:rPr>
        <w:t xml:space="preserve">, а й випадків неправильної його інтерпретації або взагалі відсутності оцінки рівня </w:t>
      </w:r>
      <w:r w:rsidR="0036555D" w:rsidRPr="000D40A4">
        <w:rPr>
          <w:rFonts w:ascii="Times New Roman" w:hAnsi="Times New Roman" w:cs="Times New Roman"/>
          <w:sz w:val="28"/>
          <w:szCs w:val="28"/>
          <w:lang w:val="uk-UA"/>
        </w:rPr>
        <w:t>фізичного розвитку</w:t>
      </w:r>
      <w:r w:rsidR="00B67531" w:rsidRPr="000D40A4">
        <w:rPr>
          <w:rFonts w:ascii="Times New Roman" w:hAnsi="Times New Roman" w:cs="Times New Roman"/>
          <w:sz w:val="28"/>
          <w:szCs w:val="28"/>
          <w:lang w:val="uk-UA"/>
        </w:rPr>
        <w:t xml:space="preserve"> дитини під час спостере</w:t>
      </w:r>
      <w:r w:rsidR="000A0E19" w:rsidRPr="000D40A4">
        <w:rPr>
          <w:rFonts w:ascii="Times New Roman" w:hAnsi="Times New Roman" w:cs="Times New Roman"/>
          <w:sz w:val="28"/>
          <w:szCs w:val="28"/>
          <w:lang w:val="uk-UA"/>
        </w:rPr>
        <w:t>ження за станом її здоров’я [50</w:t>
      </w:r>
      <w:r w:rsidR="00B67531" w:rsidRPr="000D40A4">
        <w:rPr>
          <w:rFonts w:ascii="Times New Roman" w:hAnsi="Times New Roman" w:cs="Times New Roman"/>
          <w:sz w:val="28"/>
          <w:szCs w:val="28"/>
          <w:lang w:val="uk-UA"/>
        </w:rPr>
        <w:t>].</w:t>
      </w:r>
    </w:p>
    <w:p w14:paraId="7EB77BD6" w14:textId="77777777" w:rsidR="0008489D" w:rsidRPr="000D40A4" w:rsidRDefault="003857A5" w:rsidP="0008489D">
      <w:pPr>
        <w:tabs>
          <w:tab w:val="center" w:pos="4677"/>
          <w:tab w:val="left" w:pos="865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Головними</w:t>
      </w:r>
      <w:r w:rsidR="0008489D" w:rsidRPr="000D40A4">
        <w:rPr>
          <w:rFonts w:ascii="Times New Roman" w:hAnsi="Times New Roman" w:cs="Times New Roman"/>
          <w:sz w:val="28"/>
          <w:szCs w:val="28"/>
          <w:lang w:val="uk-UA"/>
        </w:rPr>
        <w:t xml:space="preserve"> показниками гарного</w:t>
      </w:r>
      <w:r>
        <w:rPr>
          <w:rFonts w:ascii="Times New Roman" w:hAnsi="Times New Roman" w:cs="Times New Roman"/>
          <w:sz w:val="28"/>
          <w:szCs w:val="28"/>
          <w:lang w:val="uk-UA"/>
        </w:rPr>
        <w:t xml:space="preserve"> рівня</w:t>
      </w:r>
      <w:r w:rsidR="0008489D" w:rsidRPr="000D40A4">
        <w:rPr>
          <w:rFonts w:ascii="Times New Roman" w:hAnsi="Times New Roman" w:cs="Times New Roman"/>
          <w:sz w:val="28"/>
          <w:szCs w:val="28"/>
          <w:lang w:val="uk-UA"/>
        </w:rPr>
        <w:t xml:space="preserve"> фізичного стану</w:t>
      </w:r>
      <w:r>
        <w:rPr>
          <w:rFonts w:ascii="Times New Roman" w:hAnsi="Times New Roman" w:cs="Times New Roman"/>
          <w:sz w:val="28"/>
          <w:szCs w:val="28"/>
          <w:lang w:val="uk-UA"/>
        </w:rPr>
        <w:t xml:space="preserve"> людини </w:t>
      </w:r>
      <w:r w:rsidR="0008489D" w:rsidRPr="000D40A4">
        <w:rPr>
          <w:rFonts w:ascii="Times New Roman" w:hAnsi="Times New Roman" w:cs="Times New Roman"/>
          <w:sz w:val="28"/>
          <w:szCs w:val="28"/>
          <w:lang w:val="uk-UA"/>
        </w:rPr>
        <w:t xml:space="preserve"> є робота серця, стан імунної системи і здатність організму засвоювати кисень. Ознаки фізичного здоров’я: чиста гладка шкіра, здорові зуби, блискуче, міцне волосся, рухливі суглоби, пружні м’язи, здорове серце, відчуття бадьорості протягом дня, висока працездатність. То</w:t>
      </w:r>
      <w:r>
        <w:rPr>
          <w:rFonts w:ascii="Times New Roman" w:hAnsi="Times New Roman" w:cs="Times New Roman"/>
          <w:sz w:val="28"/>
          <w:szCs w:val="28"/>
          <w:lang w:val="uk-UA"/>
        </w:rPr>
        <w:t>му</w:t>
      </w:r>
      <w:r w:rsidR="0008489D" w:rsidRPr="000D40A4">
        <w:rPr>
          <w:rFonts w:ascii="Times New Roman" w:hAnsi="Times New Roman" w:cs="Times New Roman"/>
          <w:sz w:val="28"/>
          <w:szCs w:val="28"/>
          <w:lang w:val="uk-UA"/>
        </w:rPr>
        <w:t xml:space="preserve"> для підтримки фізичного здоров’я </w:t>
      </w:r>
      <w:r>
        <w:rPr>
          <w:rFonts w:ascii="Times New Roman" w:hAnsi="Times New Roman" w:cs="Times New Roman"/>
          <w:sz w:val="28"/>
          <w:szCs w:val="28"/>
          <w:lang w:val="uk-UA"/>
        </w:rPr>
        <w:t>необхідно</w:t>
      </w:r>
      <w:r w:rsidR="0008489D" w:rsidRPr="000D40A4">
        <w:rPr>
          <w:rFonts w:ascii="Times New Roman" w:hAnsi="Times New Roman" w:cs="Times New Roman"/>
          <w:sz w:val="28"/>
          <w:szCs w:val="28"/>
          <w:lang w:val="uk-UA"/>
        </w:rPr>
        <w:t xml:space="preserve"> повноцінно</w:t>
      </w:r>
      <w:r>
        <w:rPr>
          <w:rFonts w:ascii="Times New Roman" w:hAnsi="Times New Roman" w:cs="Times New Roman"/>
          <w:sz w:val="28"/>
          <w:szCs w:val="28"/>
          <w:lang w:val="uk-UA"/>
        </w:rPr>
        <w:t xml:space="preserve"> приділяти увагу</w:t>
      </w:r>
      <w:r w:rsidR="0008489D" w:rsidRPr="000D40A4">
        <w:rPr>
          <w:rFonts w:ascii="Times New Roman" w:hAnsi="Times New Roman" w:cs="Times New Roman"/>
          <w:sz w:val="28"/>
          <w:szCs w:val="28"/>
          <w:lang w:val="uk-UA"/>
        </w:rPr>
        <w:t xml:space="preserve"> відпочи</w:t>
      </w:r>
      <w:r>
        <w:rPr>
          <w:rFonts w:ascii="Times New Roman" w:hAnsi="Times New Roman" w:cs="Times New Roman"/>
          <w:sz w:val="28"/>
          <w:szCs w:val="28"/>
          <w:lang w:val="uk-UA"/>
        </w:rPr>
        <w:t>нку</w:t>
      </w:r>
      <w:r w:rsidR="0008489D" w:rsidRPr="000D40A4">
        <w:rPr>
          <w:rFonts w:ascii="Times New Roman" w:hAnsi="Times New Roman" w:cs="Times New Roman"/>
          <w:sz w:val="28"/>
          <w:szCs w:val="28"/>
          <w:lang w:val="uk-UA"/>
        </w:rPr>
        <w:t>, мати  вагу тіла</w:t>
      </w:r>
      <w:r>
        <w:rPr>
          <w:rFonts w:ascii="Times New Roman" w:hAnsi="Times New Roman" w:cs="Times New Roman"/>
          <w:sz w:val="28"/>
          <w:szCs w:val="28"/>
          <w:lang w:val="uk-UA"/>
        </w:rPr>
        <w:t xml:space="preserve"> у межах її норми</w:t>
      </w:r>
      <w:r w:rsidR="0008489D" w:rsidRPr="000D40A4">
        <w:rPr>
          <w:rFonts w:ascii="Times New Roman" w:hAnsi="Times New Roman" w:cs="Times New Roman"/>
          <w:sz w:val="28"/>
          <w:szCs w:val="28"/>
          <w:lang w:val="uk-UA"/>
        </w:rPr>
        <w:t>, піклуватися про свою фізичну форму, особисту гігієну, а також проходити регулярний медичний огляд і лікуватися в разі потреби. Також важливо уникати шкідливого впливу на організм тютюну, алкоголю, інших психоактивних і токсичних речовин.</w:t>
      </w:r>
    </w:p>
    <w:p w14:paraId="6016B46E" w14:textId="77777777" w:rsidR="0008489D" w:rsidRPr="000D40A4" w:rsidRDefault="0008489D" w:rsidP="0008489D">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Ознаками </w:t>
      </w:r>
      <w:r w:rsidRPr="000D40A4">
        <w:rPr>
          <w:rFonts w:ascii="Times New Roman" w:hAnsi="Times New Roman" w:cs="Times New Roman"/>
          <w:i/>
          <w:iCs/>
          <w:sz w:val="28"/>
          <w:szCs w:val="28"/>
          <w:lang w:val="uk-UA"/>
        </w:rPr>
        <w:t>фізичного нездоров’я</w:t>
      </w:r>
      <w:r w:rsidRPr="000D40A4">
        <w:rPr>
          <w:rFonts w:ascii="Times New Roman" w:hAnsi="Times New Roman" w:cs="Times New Roman"/>
          <w:sz w:val="28"/>
          <w:szCs w:val="28"/>
          <w:lang w:val="uk-UA"/>
        </w:rPr>
        <w:t> можуть бути:</w:t>
      </w:r>
    </w:p>
    <w:p w14:paraId="6214CB2E" w14:textId="77777777" w:rsidR="0008489D" w:rsidRPr="000D40A4" w:rsidRDefault="0008489D" w:rsidP="0008489D">
      <w:pPr>
        <w:numPr>
          <w:ilvl w:val="0"/>
          <w:numId w:val="21"/>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порушення сну,</w:t>
      </w:r>
    </w:p>
    <w:p w14:paraId="52C3A124" w14:textId="77777777" w:rsidR="0008489D" w:rsidRPr="000D40A4" w:rsidRDefault="0008489D" w:rsidP="0008489D">
      <w:pPr>
        <w:numPr>
          <w:ilvl w:val="0"/>
          <w:numId w:val="21"/>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відсутність апетиту,</w:t>
      </w:r>
    </w:p>
    <w:p w14:paraId="3609BE77" w14:textId="77777777" w:rsidR="0008489D" w:rsidRPr="000D40A4" w:rsidRDefault="0008489D" w:rsidP="0008489D">
      <w:pPr>
        <w:numPr>
          <w:ilvl w:val="0"/>
          <w:numId w:val="21"/>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нездатність витримувати фізичні навантаження,</w:t>
      </w:r>
    </w:p>
    <w:p w14:paraId="2EDCB3A6" w14:textId="77777777" w:rsidR="0008489D" w:rsidRPr="000D40A4" w:rsidRDefault="0008489D" w:rsidP="0008489D">
      <w:pPr>
        <w:numPr>
          <w:ilvl w:val="0"/>
          <w:numId w:val="21"/>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порушення травлення,</w:t>
      </w:r>
    </w:p>
    <w:p w14:paraId="63E4A7AB" w14:textId="77777777" w:rsidR="0008489D" w:rsidRPr="000D40A4" w:rsidRDefault="0008489D" w:rsidP="0008489D">
      <w:pPr>
        <w:numPr>
          <w:ilvl w:val="0"/>
          <w:numId w:val="21"/>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зіпсовані зуби,</w:t>
      </w:r>
    </w:p>
    <w:p w14:paraId="56012615" w14:textId="77777777" w:rsidR="0008489D" w:rsidRPr="000D40A4" w:rsidRDefault="0008489D" w:rsidP="0008489D">
      <w:pPr>
        <w:numPr>
          <w:ilvl w:val="0"/>
          <w:numId w:val="21"/>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нездорова шкіра,</w:t>
      </w:r>
    </w:p>
    <w:p w14:paraId="051EE11A" w14:textId="77777777" w:rsidR="0008489D" w:rsidRPr="000D40A4" w:rsidRDefault="0008489D" w:rsidP="0008489D">
      <w:pPr>
        <w:numPr>
          <w:ilvl w:val="0"/>
          <w:numId w:val="21"/>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підвищена стомлюваність,</w:t>
      </w:r>
    </w:p>
    <w:p w14:paraId="0CAE6463" w14:textId="77777777" w:rsidR="0008489D" w:rsidRPr="000D40A4" w:rsidRDefault="0008489D" w:rsidP="0008489D">
      <w:pPr>
        <w:numPr>
          <w:ilvl w:val="0"/>
          <w:numId w:val="21"/>
        </w:numPr>
        <w:tabs>
          <w:tab w:val="center" w:pos="4677"/>
          <w:tab w:val="left" w:pos="8659"/>
        </w:tabs>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загальна слабкість [14; 35; 50].</w:t>
      </w:r>
      <w:r w:rsidR="00786CB5" w:rsidRPr="000D40A4">
        <w:rPr>
          <w:rFonts w:ascii="Times New Roman" w:hAnsi="Times New Roman" w:cs="Times New Roman"/>
          <w:sz w:val="28"/>
          <w:szCs w:val="28"/>
          <w:lang w:val="uk-UA"/>
        </w:rPr>
        <w:t xml:space="preserve"> </w:t>
      </w:r>
    </w:p>
    <w:p w14:paraId="194DD773" w14:textId="77777777" w:rsidR="00D5502E" w:rsidRPr="000D40A4" w:rsidRDefault="00D5502E" w:rsidP="00D5502E">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Одним</w:t>
      </w:r>
      <w:r w:rsidR="00D93D63"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і</w:t>
      </w:r>
      <w:r w:rsidR="00D93D63" w:rsidRPr="000D40A4">
        <w:rPr>
          <w:rFonts w:ascii="Times New Roman" w:hAnsi="Times New Roman" w:cs="Times New Roman"/>
          <w:sz w:val="28"/>
          <w:szCs w:val="28"/>
          <w:lang w:val="uk-UA"/>
        </w:rPr>
        <w:t xml:space="preserve">з дієвих заходів щодо </w:t>
      </w:r>
      <w:r w:rsidR="00786CB5" w:rsidRPr="000D40A4">
        <w:rPr>
          <w:rFonts w:ascii="Times New Roman" w:hAnsi="Times New Roman" w:cs="Times New Roman"/>
          <w:sz w:val="28"/>
          <w:szCs w:val="28"/>
          <w:lang w:val="uk-UA"/>
        </w:rPr>
        <w:t xml:space="preserve">підтримки оптимального фізичного стану та </w:t>
      </w:r>
      <w:r w:rsidR="00D93D63" w:rsidRPr="000D40A4">
        <w:rPr>
          <w:rFonts w:ascii="Times New Roman" w:hAnsi="Times New Roman" w:cs="Times New Roman"/>
          <w:sz w:val="28"/>
          <w:szCs w:val="28"/>
          <w:lang w:val="uk-UA"/>
        </w:rPr>
        <w:t xml:space="preserve">попередження формування </w:t>
      </w:r>
      <w:proofErr w:type="spellStart"/>
      <w:r w:rsidR="00D93D63" w:rsidRPr="000D40A4">
        <w:rPr>
          <w:rFonts w:ascii="Times New Roman" w:hAnsi="Times New Roman" w:cs="Times New Roman"/>
          <w:sz w:val="28"/>
          <w:szCs w:val="28"/>
          <w:lang w:val="uk-UA"/>
        </w:rPr>
        <w:t>адиктивної</w:t>
      </w:r>
      <w:proofErr w:type="spellEnd"/>
      <w:r w:rsidR="00D93D63" w:rsidRPr="000D40A4">
        <w:rPr>
          <w:rFonts w:ascii="Times New Roman" w:hAnsi="Times New Roman" w:cs="Times New Roman"/>
          <w:sz w:val="28"/>
          <w:szCs w:val="28"/>
          <w:lang w:val="uk-UA"/>
        </w:rPr>
        <w:t xml:space="preserve"> поведінки підлітків визнається орг</w:t>
      </w:r>
      <w:r w:rsidRPr="000D40A4">
        <w:rPr>
          <w:rFonts w:ascii="Times New Roman" w:hAnsi="Times New Roman" w:cs="Times New Roman"/>
          <w:sz w:val="28"/>
          <w:szCs w:val="28"/>
          <w:lang w:val="uk-UA"/>
        </w:rPr>
        <w:t xml:space="preserve">анізована система профілактики. </w:t>
      </w:r>
      <w:r w:rsidR="00D93D63" w:rsidRPr="000D40A4">
        <w:rPr>
          <w:rFonts w:ascii="Times New Roman" w:hAnsi="Times New Roman" w:cs="Times New Roman"/>
          <w:sz w:val="28"/>
          <w:szCs w:val="28"/>
          <w:lang w:val="uk-UA"/>
        </w:rPr>
        <w:t>Профілактична робота покликана активізувати внутрішні можливості, здібності, риси особистості, якості особистос</w:t>
      </w:r>
      <w:r w:rsidRPr="000D40A4">
        <w:rPr>
          <w:rFonts w:ascii="Times New Roman" w:hAnsi="Times New Roman" w:cs="Times New Roman"/>
          <w:sz w:val="28"/>
          <w:szCs w:val="28"/>
          <w:lang w:val="uk-UA"/>
        </w:rPr>
        <w:t>ті підлітка</w:t>
      </w:r>
      <w:r w:rsidR="00D93D63" w:rsidRPr="000D40A4">
        <w:rPr>
          <w:rFonts w:ascii="Times New Roman" w:hAnsi="Times New Roman" w:cs="Times New Roman"/>
          <w:sz w:val="28"/>
          <w:szCs w:val="28"/>
          <w:lang w:val="uk-UA"/>
        </w:rPr>
        <w:t xml:space="preserve">, які дозволяють йому впоратися з життєвими труднощами, зі </w:t>
      </w:r>
      <w:proofErr w:type="spellStart"/>
      <w:r w:rsidR="00D93D63" w:rsidRPr="000D40A4">
        <w:rPr>
          <w:rFonts w:ascii="Times New Roman" w:hAnsi="Times New Roman" w:cs="Times New Roman"/>
          <w:sz w:val="28"/>
          <w:szCs w:val="28"/>
          <w:lang w:val="uk-UA"/>
        </w:rPr>
        <w:t>стресогенними</w:t>
      </w:r>
      <w:proofErr w:type="spellEnd"/>
      <w:r w:rsidR="00D93D63" w:rsidRPr="000D40A4">
        <w:rPr>
          <w:rFonts w:ascii="Times New Roman" w:hAnsi="Times New Roman" w:cs="Times New Roman"/>
          <w:sz w:val="28"/>
          <w:szCs w:val="28"/>
          <w:lang w:val="uk-UA"/>
        </w:rPr>
        <w:t xml:space="preserve"> ситуаціями та досягати стану соціал</w:t>
      </w:r>
      <w:r w:rsidRPr="000D40A4">
        <w:rPr>
          <w:rFonts w:ascii="Times New Roman" w:hAnsi="Times New Roman" w:cs="Times New Roman"/>
          <w:sz w:val="28"/>
          <w:szCs w:val="28"/>
          <w:lang w:val="uk-UA"/>
        </w:rPr>
        <w:t>ьно-психологічної адаптованості.</w:t>
      </w:r>
      <w:r w:rsidR="00D93D63" w:rsidRPr="000D40A4">
        <w:rPr>
          <w:rFonts w:ascii="Times New Roman" w:hAnsi="Times New Roman" w:cs="Times New Roman"/>
          <w:sz w:val="28"/>
          <w:szCs w:val="28"/>
          <w:lang w:val="uk-UA"/>
        </w:rPr>
        <w:t xml:space="preserve"> </w:t>
      </w:r>
    </w:p>
    <w:p w14:paraId="5A4F1411" w14:textId="77777777" w:rsidR="00D93D63" w:rsidRPr="000D40A4" w:rsidRDefault="00D5502E" w:rsidP="00D5502E">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Зазвичай п</w:t>
      </w:r>
      <w:r w:rsidR="00D93D63" w:rsidRPr="000D40A4">
        <w:rPr>
          <w:rFonts w:ascii="Times New Roman" w:hAnsi="Times New Roman" w:cs="Times New Roman"/>
          <w:sz w:val="28"/>
          <w:szCs w:val="28"/>
          <w:lang w:val="uk-UA"/>
        </w:rPr>
        <w:t>рофілактична робота с</w:t>
      </w:r>
      <w:r w:rsidRPr="000D40A4">
        <w:rPr>
          <w:rFonts w:ascii="Times New Roman" w:hAnsi="Times New Roman" w:cs="Times New Roman"/>
          <w:sz w:val="28"/>
          <w:szCs w:val="28"/>
          <w:lang w:val="uk-UA"/>
        </w:rPr>
        <w:t>кладається із трьох компонентів:</w:t>
      </w:r>
    </w:p>
    <w:p w14:paraId="26C1C058" w14:textId="77777777" w:rsidR="00D93D63" w:rsidRPr="000D40A4" w:rsidRDefault="00D93D63" w:rsidP="00D93D63">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1. </w:t>
      </w:r>
      <w:r w:rsidR="00D5502E" w:rsidRPr="000D40A4">
        <w:rPr>
          <w:rFonts w:ascii="Times New Roman" w:hAnsi="Times New Roman" w:cs="Times New Roman"/>
          <w:sz w:val="28"/>
          <w:szCs w:val="28"/>
          <w:lang w:val="uk-UA"/>
        </w:rPr>
        <w:t>Освітній компонент (знання та у</w:t>
      </w:r>
      <w:r w:rsidRPr="000D40A4">
        <w:rPr>
          <w:rFonts w:ascii="Times New Roman" w:hAnsi="Times New Roman" w:cs="Times New Roman"/>
          <w:sz w:val="28"/>
          <w:szCs w:val="28"/>
          <w:lang w:val="uk-UA"/>
        </w:rPr>
        <w:t>явлення про дію хімічних речовин, про механізми розвитку захворювання, про хворобу та наслідки, до яки</w:t>
      </w:r>
      <w:r w:rsidR="00D5502E" w:rsidRPr="000D40A4">
        <w:rPr>
          <w:rFonts w:ascii="Times New Roman" w:hAnsi="Times New Roman" w:cs="Times New Roman"/>
          <w:sz w:val="28"/>
          <w:szCs w:val="28"/>
          <w:lang w:val="uk-UA"/>
        </w:rPr>
        <w:t>х призводить хімічна залежність)</w:t>
      </w:r>
      <w:r w:rsidRPr="000D40A4">
        <w:rPr>
          <w:rFonts w:ascii="Times New Roman" w:hAnsi="Times New Roman" w:cs="Times New Roman"/>
          <w:sz w:val="28"/>
          <w:szCs w:val="28"/>
          <w:lang w:val="uk-UA"/>
        </w:rPr>
        <w:t>. Він допомагає набути знання про особливості свого психічного здоров'я та навчитися піклуватися про себе.</w:t>
      </w:r>
    </w:p>
    <w:p w14:paraId="71FCC695" w14:textId="77777777" w:rsidR="00D93D63" w:rsidRPr="000D40A4" w:rsidRDefault="00D93D63" w:rsidP="00D93D63">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2. </w:t>
      </w:r>
      <w:r w:rsidR="00D5502E" w:rsidRPr="000D40A4">
        <w:rPr>
          <w:rFonts w:ascii="Times New Roman" w:hAnsi="Times New Roman" w:cs="Times New Roman"/>
          <w:sz w:val="28"/>
          <w:szCs w:val="28"/>
          <w:lang w:val="uk-UA"/>
        </w:rPr>
        <w:t xml:space="preserve">Психологічний компонент. </w:t>
      </w:r>
      <w:r w:rsidRPr="000D40A4">
        <w:rPr>
          <w:rFonts w:ascii="Times New Roman" w:hAnsi="Times New Roman" w:cs="Times New Roman"/>
          <w:sz w:val="28"/>
          <w:szCs w:val="28"/>
          <w:lang w:val="uk-UA"/>
        </w:rPr>
        <w:t xml:space="preserve">Існують психологічні особливості особистості, що створюють залежність у вживанні хімічних речовин. Психологічний компонент </w:t>
      </w:r>
      <w:r w:rsidR="00D5502E" w:rsidRPr="000D40A4">
        <w:rPr>
          <w:rFonts w:ascii="Times New Roman" w:hAnsi="Times New Roman" w:cs="Times New Roman"/>
          <w:sz w:val="28"/>
          <w:szCs w:val="28"/>
          <w:lang w:val="uk-UA"/>
        </w:rPr>
        <w:t>передбачає</w:t>
      </w:r>
      <w:r w:rsidRPr="000D40A4">
        <w:rPr>
          <w:rFonts w:ascii="Times New Roman" w:hAnsi="Times New Roman" w:cs="Times New Roman"/>
          <w:sz w:val="28"/>
          <w:szCs w:val="28"/>
          <w:lang w:val="uk-UA"/>
        </w:rPr>
        <w:t xml:space="preserve"> корекцію особливостей особистості, створення сприятливого та довірчого клімату в колективі, психологічну адаптацію підлітків із групи ризику.</w:t>
      </w:r>
    </w:p>
    <w:p w14:paraId="095B4170" w14:textId="77777777" w:rsidR="00D93D63" w:rsidRPr="000D40A4" w:rsidRDefault="00D93D63" w:rsidP="00D93D63">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3. Соціальний компонент передбачає допомогу у соціальній адаптації до умов довкілля, навчання навичок спілкування, здорового способу життя</w:t>
      </w:r>
      <w:r w:rsidR="00D5502E" w:rsidRPr="000D40A4">
        <w:rPr>
          <w:rFonts w:ascii="Times New Roman" w:hAnsi="Times New Roman" w:cs="Times New Roman"/>
          <w:sz w:val="28"/>
          <w:szCs w:val="28"/>
          <w:lang w:val="uk-UA"/>
        </w:rPr>
        <w:t xml:space="preserve"> [</w:t>
      </w:r>
      <w:r w:rsidR="00B3263F" w:rsidRPr="000D40A4">
        <w:rPr>
          <w:rFonts w:ascii="Times New Roman" w:hAnsi="Times New Roman" w:cs="Times New Roman"/>
          <w:sz w:val="28"/>
          <w:szCs w:val="28"/>
          <w:lang w:val="uk-UA"/>
        </w:rPr>
        <w:t>23, с. 106</w:t>
      </w:r>
      <w:r w:rsidR="00D5502E" w:rsidRPr="000D40A4">
        <w:rPr>
          <w:rFonts w:ascii="Times New Roman" w:hAnsi="Times New Roman" w:cs="Times New Roman"/>
          <w:sz w:val="28"/>
          <w:szCs w:val="28"/>
          <w:lang w:val="uk-UA"/>
        </w:rPr>
        <w:t>].</w:t>
      </w:r>
    </w:p>
    <w:p w14:paraId="0CEA0A2E" w14:textId="77777777" w:rsidR="00D5502E" w:rsidRPr="000D40A4" w:rsidRDefault="00D5502E" w:rsidP="00D5502E">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Варто відзначити, що профілактика включає такі види роботи:</w:t>
      </w:r>
    </w:p>
    <w:p w14:paraId="09954BCC" w14:textId="77777777" w:rsidR="00D5502E" w:rsidRPr="000D40A4" w:rsidRDefault="00D5502E" w:rsidP="00D5502E">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1. Діагностична: виявлення «групи ризику», тобто дітей з підвищеною тривожністю, низькою </w:t>
      </w:r>
      <w:proofErr w:type="spellStart"/>
      <w:r w:rsidRPr="000D40A4">
        <w:rPr>
          <w:rFonts w:ascii="Times New Roman" w:hAnsi="Times New Roman" w:cs="Times New Roman"/>
          <w:sz w:val="28"/>
          <w:szCs w:val="28"/>
          <w:lang w:val="uk-UA"/>
        </w:rPr>
        <w:t>стресостійкістю</w:t>
      </w:r>
      <w:proofErr w:type="spellEnd"/>
      <w:r w:rsidRPr="000D40A4">
        <w:rPr>
          <w:rFonts w:ascii="Times New Roman" w:hAnsi="Times New Roman" w:cs="Times New Roman"/>
          <w:sz w:val="28"/>
          <w:szCs w:val="28"/>
          <w:lang w:val="uk-UA"/>
        </w:rPr>
        <w:t xml:space="preserve"> та комунікабельністю, спрямованістю на пошук відчуттів та ін.</w:t>
      </w:r>
    </w:p>
    <w:p w14:paraId="3F8996B8" w14:textId="77777777" w:rsidR="00D5502E" w:rsidRPr="000D40A4" w:rsidRDefault="00D5502E" w:rsidP="00D5502E">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2. Інформаційно-освітня: інформування підлітка про особливості міжособистісних відносин, технології спілкування, способи подолання стресових ситуацій, наслідки вживання психоактивних речовин.</w:t>
      </w:r>
    </w:p>
    <w:p w14:paraId="1C67E0DF" w14:textId="77777777" w:rsidR="00D5502E" w:rsidRPr="000D40A4" w:rsidRDefault="00D5502E" w:rsidP="00D5502E">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3. Проведення фізично-оздоровчих занять та психологічних тренінгів особистісного зростання з елементами корекції окремих особистісних особливостей та форм поведінки, що включають формування та розвиток навичок роботи над собою [</w:t>
      </w:r>
      <w:r w:rsidR="00B3263F" w:rsidRPr="000D40A4">
        <w:rPr>
          <w:rFonts w:ascii="Times New Roman" w:hAnsi="Times New Roman" w:cs="Times New Roman"/>
          <w:sz w:val="28"/>
          <w:szCs w:val="28"/>
          <w:lang w:val="uk-UA"/>
        </w:rPr>
        <w:t>33</w:t>
      </w:r>
      <w:r w:rsidRPr="000D40A4">
        <w:rPr>
          <w:rFonts w:ascii="Times New Roman" w:hAnsi="Times New Roman" w:cs="Times New Roman"/>
          <w:sz w:val="28"/>
          <w:szCs w:val="28"/>
          <w:lang w:val="uk-UA"/>
        </w:rPr>
        <w:t>].</w:t>
      </w:r>
    </w:p>
    <w:p w14:paraId="582A7E30" w14:textId="77777777" w:rsidR="00D5502E" w:rsidRPr="000D40A4" w:rsidRDefault="00D5502E" w:rsidP="00D5502E">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Виявлено, що максимальний ефект очікується від такої технології профілактичної роботи, яка дозволяє комплексно вирішувати завдання, пов'язані із залученням до колективів </w:t>
      </w:r>
      <w:proofErr w:type="spellStart"/>
      <w:r w:rsidRPr="000D40A4">
        <w:rPr>
          <w:rFonts w:ascii="Times New Roman" w:hAnsi="Times New Roman" w:cs="Times New Roman"/>
          <w:sz w:val="28"/>
          <w:szCs w:val="28"/>
          <w:lang w:val="uk-UA"/>
        </w:rPr>
        <w:t>просоціальної</w:t>
      </w:r>
      <w:proofErr w:type="spellEnd"/>
      <w:r w:rsidRPr="000D40A4">
        <w:rPr>
          <w:rFonts w:ascii="Times New Roman" w:hAnsi="Times New Roman" w:cs="Times New Roman"/>
          <w:sz w:val="28"/>
          <w:szCs w:val="28"/>
          <w:lang w:val="uk-UA"/>
        </w:rPr>
        <w:t xml:space="preserve"> спрямованості, розвитком навичок подолання життєвих труднощів в особистісній та комунікативній сферах. Важливо також, щоб вона сприяла формуванню мотиваційної сфери особистості, особливо мотивації до здорового способу життя [</w:t>
      </w:r>
      <w:r w:rsidR="00B3263F" w:rsidRPr="000D40A4">
        <w:rPr>
          <w:rFonts w:ascii="Times New Roman" w:hAnsi="Times New Roman" w:cs="Times New Roman"/>
          <w:sz w:val="28"/>
          <w:szCs w:val="28"/>
          <w:lang w:val="uk-UA"/>
        </w:rPr>
        <w:t>38</w:t>
      </w:r>
      <w:r w:rsidRPr="000D40A4">
        <w:rPr>
          <w:rFonts w:ascii="Times New Roman" w:hAnsi="Times New Roman" w:cs="Times New Roman"/>
          <w:sz w:val="28"/>
          <w:szCs w:val="28"/>
          <w:lang w:val="uk-UA"/>
        </w:rPr>
        <w:t>].</w:t>
      </w:r>
    </w:p>
    <w:p w14:paraId="7137D399" w14:textId="77777777" w:rsidR="00D5502E" w:rsidRPr="000D40A4" w:rsidRDefault="00D5502E" w:rsidP="004256F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Зазначеним вимогам відповідають засоби фізичної культури та спорту. Вони виступають інструментом соціалізації, дозволяють розвивати навички саморегуляції та подолання складнощів, долучають до колективів однолітків, що розділяють соціально значущі цінності, підвищують цінність здорового образу життя, виступають джерелом яскравих позитивних емоцій, і самі по собі виступають діяльністю, мало сумісною з вживанням психоактивних речовин [</w:t>
      </w:r>
      <w:r w:rsidR="00100905" w:rsidRPr="000D40A4">
        <w:rPr>
          <w:rFonts w:ascii="Times New Roman" w:hAnsi="Times New Roman" w:cs="Times New Roman"/>
          <w:sz w:val="28"/>
          <w:szCs w:val="28"/>
          <w:lang w:val="uk-UA"/>
        </w:rPr>
        <w:t>42, с. 406</w:t>
      </w:r>
      <w:r w:rsidRPr="000D40A4">
        <w:rPr>
          <w:rFonts w:ascii="Times New Roman" w:hAnsi="Times New Roman" w:cs="Times New Roman"/>
          <w:sz w:val="28"/>
          <w:szCs w:val="28"/>
          <w:lang w:val="uk-UA"/>
        </w:rPr>
        <w:t>]. Ця сфера діяльності розглядається підлітками як дуже цікава, і створити мотивацію до участі у фізкультурно-спортивних заходах у них набагато простіше, ніж спонукати їх уважно поставитися до прослуховування «антинаркотичних лекцій» [</w:t>
      </w:r>
      <w:r w:rsidR="00100905" w:rsidRPr="000D40A4">
        <w:rPr>
          <w:rFonts w:ascii="Times New Roman" w:hAnsi="Times New Roman" w:cs="Times New Roman"/>
          <w:sz w:val="28"/>
          <w:szCs w:val="28"/>
          <w:lang w:val="uk-UA"/>
        </w:rPr>
        <w:t xml:space="preserve">45, </w:t>
      </w:r>
      <w:r w:rsidRPr="000D40A4">
        <w:rPr>
          <w:rFonts w:ascii="Times New Roman" w:hAnsi="Times New Roman" w:cs="Times New Roman"/>
          <w:sz w:val="28"/>
          <w:szCs w:val="28"/>
          <w:lang w:val="uk-UA"/>
        </w:rPr>
        <w:t xml:space="preserve">с. </w:t>
      </w:r>
      <w:r w:rsidR="00100905" w:rsidRPr="000D40A4">
        <w:rPr>
          <w:rFonts w:ascii="Times New Roman" w:hAnsi="Times New Roman" w:cs="Times New Roman"/>
          <w:sz w:val="28"/>
          <w:szCs w:val="28"/>
          <w:lang w:val="uk-UA"/>
        </w:rPr>
        <w:t>304</w:t>
      </w:r>
      <w:r w:rsidR="004256F1" w:rsidRPr="000D40A4">
        <w:rPr>
          <w:rFonts w:ascii="Times New Roman" w:hAnsi="Times New Roman" w:cs="Times New Roman"/>
          <w:sz w:val="28"/>
          <w:szCs w:val="28"/>
          <w:lang w:val="uk-UA"/>
        </w:rPr>
        <w:t>]. С</w:t>
      </w:r>
      <w:r w:rsidRPr="000D40A4">
        <w:rPr>
          <w:rFonts w:ascii="Times New Roman" w:hAnsi="Times New Roman" w:cs="Times New Roman"/>
          <w:sz w:val="28"/>
          <w:szCs w:val="28"/>
          <w:lang w:val="uk-UA"/>
        </w:rPr>
        <w:t xml:space="preserve">порт цікавий підліткам </w:t>
      </w:r>
      <w:r w:rsidR="004256F1" w:rsidRPr="000D40A4">
        <w:rPr>
          <w:rFonts w:ascii="Times New Roman" w:hAnsi="Times New Roman" w:cs="Times New Roman"/>
          <w:sz w:val="28"/>
          <w:szCs w:val="28"/>
          <w:lang w:val="uk-UA"/>
        </w:rPr>
        <w:t xml:space="preserve">не лише </w:t>
      </w:r>
      <w:r w:rsidRPr="000D40A4">
        <w:rPr>
          <w:rFonts w:ascii="Times New Roman" w:hAnsi="Times New Roman" w:cs="Times New Roman"/>
          <w:sz w:val="28"/>
          <w:szCs w:val="28"/>
          <w:lang w:val="uk-UA"/>
        </w:rPr>
        <w:t xml:space="preserve">як область соціальної реальності, а й як інструмент самовдосконалення, підвищення своєї привабливості (для дівчат стати </w:t>
      </w:r>
      <w:r w:rsidR="004256F1" w:rsidRPr="000D40A4">
        <w:rPr>
          <w:rFonts w:ascii="Times New Roman" w:hAnsi="Times New Roman" w:cs="Times New Roman"/>
          <w:sz w:val="28"/>
          <w:szCs w:val="28"/>
          <w:lang w:val="uk-UA"/>
        </w:rPr>
        <w:t>гарнішими</w:t>
      </w:r>
      <w:r w:rsidRPr="000D40A4">
        <w:rPr>
          <w:rFonts w:ascii="Times New Roman" w:hAnsi="Times New Roman" w:cs="Times New Roman"/>
          <w:sz w:val="28"/>
          <w:szCs w:val="28"/>
          <w:lang w:val="uk-UA"/>
        </w:rPr>
        <w:t>, для хлоп</w:t>
      </w:r>
      <w:r w:rsidR="004256F1" w:rsidRPr="000D40A4">
        <w:rPr>
          <w:rFonts w:ascii="Times New Roman" w:hAnsi="Times New Roman" w:cs="Times New Roman"/>
          <w:sz w:val="28"/>
          <w:szCs w:val="28"/>
          <w:lang w:val="uk-UA"/>
        </w:rPr>
        <w:t>чиків – сильнішими) [</w:t>
      </w:r>
      <w:r w:rsidR="00100905" w:rsidRPr="000D40A4">
        <w:rPr>
          <w:rFonts w:ascii="Times New Roman" w:hAnsi="Times New Roman" w:cs="Times New Roman"/>
          <w:sz w:val="28"/>
          <w:szCs w:val="28"/>
          <w:lang w:val="uk-UA"/>
        </w:rPr>
        <w:t xml:space="preserve">14, </w:t>
      </w:r>
      <w:r w:rsidR="004256F1" w:rsidRPr="000D40A4">
        <w:rPr>
          <w:rFonts w:ascii="Times New Roman" w:hAnsi="Times New Roman" w:cs="Times New Roman"/>
          <w:sz w:val="28"/>
          <w:szCs w:val="28"/>
          <w:lang w:val="uk-UA"/>
        </w:rPr>
        <w:t xml:space="preserve">с. </w:t>
      </w:r>
      <w:r w:rsidRPr="000D40A4">
        <w:rPr>
          <w:rFonts w:ascii="Times New Roman" w:hAnsi="Times New Roman" w:cs="Times New Roman"/>
          <w:sz w:val="28"/>
          <w:szCs w:val="28"/>
          <w:lang w:val="uk-UA"/>
        </w:rPr>
        <w:t>36].</w:t>
      </w:r>
    </w:p>
    <w:p w14:paraId="05BD7E76" w14:textId="77777777" w:rsidR="004256F1" w:rsidRPr="000D40A4" w:rsidRDefault="004256F1" w:rsidP="004256F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Важливо й те, що спорт дозволяє у соціально прийнятній формі задовольняти властиві молодим людям потреби у яскравому, незвичайному емоційно забарвленому життєвому досвіді, самовипробуванні та ризику. Заняття спортом навчають підлітків структурувати час, дисциплінуватися, внаслідок чого в них просто не залишається періодів для неробства і безглуздого спілкування з компаніями асоціальної спрямованості, у яких у </w:t>
      </w:r>
      <w:r w:rsidRPr="000D40A4">
        <w:rPr>
          <w:rFonts w:ascii="Times New Roman" w:hAnsi="Times New Roman" w:cs="Times New Roman"/>
          <w:sz w:val="28"/>
          <w:szCs w:val="28"/>
          <w:lang w:val="uk-UA"/>
        </w:rPr>
        <w:lastRenderedPageBreak/>
        <w:t>переважній більшості випадків і відбуваються проби шкідливих речовин                 [</w:t>
      </w:r>
      <w:r w:rsidR="00100905" w:rsidRPr="000D40A4">
        <w:rPr>
          <w:rFonts w:ascii="Times New Roman" w:hAnsi="Times New Roman" w:cs="Times New Roman"/>
          <w:sz w:val="28"/>
          <w:szCs w:val="28"/>
          <w:lang w:val="uk-UA"/>
        </w:rPr>
        <w:t>35</w:t>
      </w:r>
      <w:r w:rsidRPr="000D40A4">
        <w:rPr>
          <w:rFonts w:ascii="Times New Roman" w:hAnsi="Times New Roman" w:cs="Times New Roman"/>
          <w:sz w:val="28"/>
          <w:szCs w:val="28"/>
          <w:lang w:val="uk-UA"/>
        </w:rPr>
        <w:t>].</w:t>
      </w:r>
    </w:p>
    <w:p w14:paraId="51A91B4E" w14:textId="77777777" w:rsidR="004256F1" w:rsidRPr="000D40A4" w:rsidRDefault="004256F1" w:rsidP="004256F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Заняття фізичною культурою сприяють зниженню агресивності, підвищують вольові якості, підвищують рівень самооцінки, якісно покращують розвиток усіх систем організму, що дозволяє краще контролювати та виконувати будь-які рухові дії. У процесі занять спортом формується позитивне ставлення до здорового способу життя, що значно впливає на розвиток особистості, її адаптивних можливостей [</w:t>
      </w:r>
      <w:r w:rsidR="00100905" w:rsidRPr="000D40A4">
        <w:rPr>
          <w:rFonts w:ascii="Times New Roman" w:hAnsi="Times New Roman" w:cs="Times New Roman"/>
          <w:sz w:val="28"/>
          <w:szCs w:val="28"/>
          <w:lang w:val="uk-UA"/>
        </w:rPr>
        <w:t>31, с. 19</w:t>
      </w:r>
      <w:r w:rsidRPr="000D40A4">
        <w:rPr>
          <w:rFonts w:ascii="Times New Roman" w:hAnsi="Times New Roman" w:cs="Times New Roman"/>
          <w:sz w:val="28"/>
          <w:szCs w:val="28"/>
          <w:lang w:val="uk-UA"/>
        </w:rPr>
        <w:t>]. Самоствердження в процесі занять фізичною культурою, спілкування в колективі, що нормально розвивається, поняття «дружби», хорошого відношення, розуміння і допомоги в стресових ситуаціях, уміння протистояти труднощам і виникаючим проблемам, підтримка з боку однолітків, а не бичування, виховання волі і формування стійкої психоемоційної сфери підлітка – ось небагато, що може дати процес комплексного фізичного розвитку дітей групи «ризику» [</w:t>
      </w:r>
      <w:r w:rsidR="00100905" w:rsidRPr="000D40A4">
        <w:rPr>
          <w:rFonts w:ascii="Times New Roman" w:hAnsi="Times New Roman" w:cs="Times New Roman"/>
          <w:sz w:val="28"/>
          <w:szCs w:val="28"/>
          <w:lang w:val="uk-UA"/>
        </w:rPr>
        <w:t>34</w:t>
      </w:r>
      <w:r w:rsidRPr="000D40A4">
        <w:rPr>
          <w:rFonts w:ascii="Times New Roman" w:hAnsi="Times New Roman" w:cs="Times New Roman"/>
          <w:sz w:val="28"/>
          <w:szCs w:val="28"/>
          <w:lang w:val="uk-UA"/>
        </w:rPr>
        <w:t>].</w:t>
      </w:r>
    </w:p>
    <w:p w14:paraId="5F896024" w14:textId="77777777" w:rsidR="004256F1" w:rsidRPr="000D40A4" w:rsidRDefault="004256F1" w:rsidP="004256F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Світовий та вітчизняний досвід показує, що засоби фізичної культури та спорту мають універсальну здатність у комплексі вирішувати проблеми підвищення рівня здоров'я, виховання та освіти дітей, підлітків та молоді, формувати здоровий морально-психологічний клімат у суспільстві [</w:t>
      </w:r>
      <w:r w:rsidR="00100905" w:rsidRPr="000D40A4">
        <w:rPr>
          <w:rFonts w:ascii="Times New Roman" w:hAnsi="Times New Roman" w:cs="Times New Roman"/>
          <w:sz w:val="28"/>
          <w:szCs w:val="28"/>
          <w:lang w:val="uk-UA"/>
        </w:rPr>
        <w:t>31, с. 20</w:t>
      </w:r>
      <w:r w:rsidRPr="000D40A4">
        <w:rPr>
          <w:rFonts w:ascii="Times New Roman" w:hAnsi="Times New Roman" w:cs="Times New Roman"/>
          <w:sz w:val="28"/>
          <w:szCs w:val="28"/>
          <w:lang w:val="uk-UA"/>
        </w:rPr>
        <w:t>].</w:t>
      </w:r>
    </w:p>
    <w:p w14:paraId="343A38FE" w14:textId="77777777" w:rsidR="00F02A06" w:rsidRPr="000D40A4" w:rsidRDefault="00F02A06" w:rsidP="00F02A06">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Затвердження такої позиції дозволяє по-іншому подивитися на феномен фізичної культури, здатний виробити у дітей, підлітків та молоді стійкі психологічні установки та ціннісні орієнтації, що дозволяють протистояти прилученню до середовища наркоманів та зберігати стійке негативне ставлення до наркоманії та алкоголізму [</w:t>
      </w:r>
      <w:r w:rsidR="00100905" w:rsidRPr="000D40A4">
        <w:rPr>
          <w:rFonts w:ascii="Times New Roman" w:hAnsi="Times New Roman" w:cs="Times New Roman"/>
          <w:sz w:val="28"/>
          <w:szCs w:val="28"/>
          <w:lang w:val="uk-UA"/>
        </w:rPr>
        <w:t>50</w:t>
      </w:r>
      <w:r w:rsidRPr="000D40A4">
        <w:rPr>
          <w:rFonts w:ascii="Times New Roman" w:hAnsi="Times New Roman" w:cs="Times New Roman"/>
          <w:sz w:val="28"/>
          <w:szCs w:val="28"/>
          <w:lang w:val="uk-UA"/>
        </w:rPr>
        <w:t>].</w:t>
      </w:r>
    </w:p>
    <w:p w14:paraId="38A9420A" w14:textId="77777777" w:rsidR="00F02A06" w:rsidRPr="000D40A4" w:rsidRDefault="00F02A06" w:rsidP="00F02A06">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Фізкультурно-оздоровча та спортивна діяльність, у порівнянні з іншими видами життєдіяльності підліткових та юнацьких груп, має низку явних педагогічних переваг. Величезну виховну роль грають ціннісні настанови спорту – на патріотизм, гідність, честь, відвагу. Спорт впливає на формування ціннісно-мотиваційної сфери особистості підлітка [</w:t>
      </w:r>
      <w:r w:rsidR="00100905" w:rsidRPr="000D40A4">
        <w:rPr>
          <w:rFonts w:ascii="Times New Roman" w:hAnsi="Times New Roman" w:cs="Times New Roman"/>
          <w:sz w:val="28"/>
          <w:szCs w:val="28"/>
          <w:lang w:val="uk-UA"/>
        </w:rPr>
        <w:t>25, с. 93</w:t>
      </w:r>
      <w:r w:rsidRPr="000D40A4">
        <w:rPr>
          <w:rFonts w:ascii="Times New Roman" w:hAnsi="Times New Roman" w:cs="Times New Roman"/>
          <w:sz w:val="28"/>
          <w:szCs w:val="28"/>
          <w:lang w:val="uk-UA"/>
        </w:rPr>
        <w:t>].</w:t>
      </w:r>
    </w:p>
    <w:p w14:paraId="50574456" w14:textId="77777777" w:rsidR="00F02A06" w:rsidRPr="000D40A4" w:rsidRDefault="00F02A06" w:rsidP="00F02A06">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Отже, фізична культура і спорт є ефективним механізмом для самореалізації, самовдосконалення та самовиховання людини, для її самовираження та розвитку. Саме тому останніми роками місце фізичної культури та спорту в системі цінностей сучасної культури людини різко зросла.</w:t>
      </w:r>
    </w:p>
    <w:p w14:paraId="3EE574C1" w14:textId="77777777" w:rsidR="0069120C" w:rsidRPr="000D40A4" w:rsidRDefault="00F02A06" w:rsidP="00F02A06">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Таким чином, профілактика вимагає врахування індивідуальних особливостей та активності особистості, бажання сприяти або перешкоджати проведенню відповідних заходів, спрямованих на усунення негативних рис поведінки, утвердження позитивних принципів саморегуляції, прискорення процесу формування загальної позитивної спрямованості поведінки.</w:t>
      </w:r>
    </w:p>
    <w:p w14:paraId="03BCDDF8" w14:textId="77777777" w:rsidR="009C430C" w:rsidRPr="000D40A4" w:rsidRDefault="009C430C" w:rsidP="00354469">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7F9C1C00" w14:textId="77777777" w:rsidR="009C430C" w:rsidRPr="000D40A4" w:rsidRDefault="009C430C" w:rsidP="00354469">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22EB32F3"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40E4D00"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23ACBFBC"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54454C2"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9745891"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F766E19"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D6A6A22"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67664E8"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5709E7DB"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21092A7"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40D6DF31"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0E3D426E"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5F2A3174"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70B81185"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6085081C"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6A95107B"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73A6379D" w14:textId="77777777" w:rsidR="00F3110A" w:rsidRPr="000D40A4" w:rsidRDefault="00F3110A"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4AB088AE" w14:textId="77777777" w:rsidR="00F3110A" w:rsidRPr="000D40A4" w:rsidRDefault="00F3110A" w:rsidP="00F141C6">
      <w:pPr>
        <w:tabs>
          <w:tab w:val="center" w:pos="4677"/>
          <w:tab w:val="left" w:pos="8659"/>
        </w:tabs>
        <w:spacing w:after="0" w:line="360" w:lineRule="auto"/>
        <w:rPr>
          <w:rFonts w:ascii="Times New Roman" w:hAnsi="Times New Roman" w:cs="Times New Roman"/>
          <w:b/>
          <w:sz w:val="28"/>
          <w:szCs w:val="28"/>
          <w:lang w:val="uk-UA"/>
        </w:rPr>
      </w:pPr>
    </w:p>
    <w:p w14:paraId="717864C8" w14:textId="77777777" w:rsidR="00354469" w:rsidRPr="000D40A4" w:rsidRDefault="00354469"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Висновок до розділу 1</w:t>
      </w:r>
    </w:p>
    <w:p w14:paraId="32BF4A3D" w14:textId="77777777" w:rsidR="00EC1AC9" w:rsidRPr="000D40A4" w:rsidRDefault="00EC1AC9" w:rsidP="00354469">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6F8FCA1E" w14:textId="77777777" w:rsidR="00683917" w:rsidRPr="000D40A4" w:rsidRDefault="00EC1AC9" w:rsidP="00EC1AC9">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В першому розділі здійснено аналіз теоретичних аспектів дослідження</w:t>
      </w:r>
    </w:p>
    <w:p w14:paraId="7A49D76F" w14:textId="77777777" w:rsidR="00EC1AC9" w:rsidRPr="000D40A4" w:rsidRDefault="00683917" w:rsidP="00683917">
      <w:pPr>
        <w:spacing w:after="0" w:line="360" w:lineRule="auto"/>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проявів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підлітків та шляхи її подолання засобами фізичного виховання</w:t>
      </w:r>
      <w:r w:rsidR="00EC1AC9" w:rsidRPr="000D40A4">
        <w:rPr>
          <w:rFonts w:ascii="Times New Roman" w:hAnsi="Times New Roman" w:cs="Times New Roman"/>
          <w:sz w:val="28"/>
          <w:szCs w:val="28"/>
          <w:lang w:val="uk-UA"/>
        </w:rPr>
        <w:t>. На підставі аналізу наукової літератури ми можемо зробити наступні висновки.</w:t>
      </w:r>
    </w:p>
    <w:p w14:paraId="7DDAA4F2" w14:textId="77777777" w:rsidR="00CA4EDB" w:rsidRPr="000D40A4" w:rsidRDefault="00683917" w:rsidP="00CA4ED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1. </w:t>
      </w:r>
      <w:r w:rsidR="00EC1AC9" w:rsidRPr="000D40A4">
        <w:rPr>
          <w:rFonts w:ascii="Times New Roman" w:hAnsi="Times New Roman" w:cs="Times New Roman"/>
          <w:sz w:val="28"/>
          <w:szCs w:val="28"/>
          <w:lang w:val="uk-UA"/>
        </w:rPr>
        <w:t>Визначено, що підлітковий вік є дуже важливим періодом розвитку людини. Фізіологічні особливості розвитку організму підлітків визначають підвищену стомлюваність, меншу пристосованість підлітків до умов зовнішнього середовища, трудової та спортивної діяльності, а також порушень режиму, до фізичних і психологічних перевантажень. Центральне особистісне новоутворення підліткового періоду – становлення нового рівня самосвідомості, Я-концепції, прагнення зрозуміти себе,</w:t>
      </w:r>
      <w:r w:rsidR="00A54F5F" w:rsidRPr="000D40A4">
        <w:rPr>
          <w:rFonts w:ascii="Times New Roman" w:hAnsi="Times New Roman" w:cs="Times New Roman"/>
          <w:sz w:val="28"/>
          <w:szCs w:val="28"/>
          <w:lang w:val="uk-UA"/>
        </w:rPr>
        <w:t xml:space="preserve"> свої можливості та особливості</w:t>
      </w:r>
      <w:r w:rsidR="00EC1AC9" w:rsidRPr="000D40A4">
        <w:rPr>
          <w:rFonts w:ascii="Times New Roman" w:hAnsi="Times New Roman" w:cs="Times New Roman"/>
          <w:sz w:val="28"/>
          <w:szCs w:val="28"/>
          <w:lang w:val="uk-UA"/>
        </w:rPr>
        <w:t>. Джерелами виникнення відчуття дорослості є зрушення фізичного розвитку, початок статевого дозрівання та соціальних джерел, а також їхн</w:t>
      </w:r>
      <w:r w:rsidRPr="000D40A4">
        <w:rPr>
          <w:rFonts w:ascii="Times New Roman" w:hAnsi="Times New Roman" w:cs="Times New Roman"/>
          <w:sz w:val="28"/>
          <w:szCs w:val="28"/>
          <w:lang w:val="uk-UA"/>
        </w:rPr>
        <w:t>є усвідомлення самим підлітком.</w:t>
      </w:r>
    </w:p>
    <w:p w14:paraId="47F6E035" w14:textId="77777777" w:rsidR="00CA4EDB" w:rsidRPr="000D40A4" w:rsidRDefault="00683917" w:rsidP="00CA4ED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2. </w:t>
      </w:r>
      <w:r w:rsidR="00A54F5F" w:rsidRPr="000D40A4">
        <w:rPr>
          <w:rFonts w:ascii="Times New Roman" w:hAnsi="Times New Roman" w:cs="Times New Roman"/>
          <w:sz w:val="28"/>
          <w:szCs w:val="28"/>
          <w:lang w:val="uk-UA"/>
        </w:rPr>
        <w:t>З’ясовано</w:t>
      </w:r>
      <w:r w:rsidRPr="000D40A4">
        <w:rPr>
          <w:rFonts w:ascii="Times New Roman" w:hAnsi="Times New Roman" w:cs="Times New Roman"/>
          <w:sz w:val="28"/>
          <w:szCs w:val="28"/>
          <w:lang w:val="uk-UA"/>
        </w:rPr>
        <w:t xml:space="preserve">, що </w:t>
      </w:r>
      <w:proofErr w:type="spellStart"/>
      <w:r w:rsidR="00CA4EDB" w:rsidRPr="000D40A4">
        <w:rPr>
          <w:rFonts w:ascii="Times New Roman" w:hAnsi="Times New Roman" w:cs="Times New Roman"/>
          <w:sz w:val="28"/>
          <w:szCs w:val="28"/>
          <w:lang w:val="uk-UA"/>
        </w:rPr>
        <w:t>адиктивна</w:t>
      </w:r>
      <w:proofErr w:type="spellEnd"/>
      <w:r w:rsidR="00CA4EDB" w:rsidRPr="000D40A4">
        <w:rPr>
          <w:rFonts w:ascii="Times New Roman" w:hAnsi="Times New Roman" w:cs="Times New Roman"/>
          <w:sz w:val="28"/>
          <w:szCs w:val="28"/>
          <w:lang w:val="uk-UA"/>
        </w:rPr>
        <w:t xml:space="preserve"> поведінка – це деструктивна поведінка, що завдає шкоди розвитку людини, як у фізичному,  так і психічному аспектах. Дослідники виділяють дві групи </w:t>
      </w:r>
      <w:proofErr w:type="spellStart"/>
      <w:r w:rsidR="00CA4EDB" w:rsidRPr="000D40A4">
        <w:rPr>
          <w:rFonts w:ascii="Times New Roman" w:hAnsi="Times New Roman" w:cs="Times New Roman"/>
          <w:sz w:val="28"/>
          <w:szCs w:val="28"/>
          <w:lang w:val="uk-UA"/>
        </w:rPr>
        <w:t>адиктивної</w:t>
      </w:r>
      <w:proofErr w:type="spellEnd"/>
      <w:r w:rsidR="00CA4EDB" w:rsidRPr="000D40A4">
        <w:rPr>
          <w:rFonts w:ascii="Times New Roman" w:hAnsi="Times New Roman" w:cs="Times New Roman"/>
          <w:sz w:val="28"/>
          <w:szCs w:val="28"/>
          <w:lang w:val="uk-UA"/>
        </w:rPr>
        <w:t xml:space="preserve"> поведінки: хімічні </w:t>
      </w:r>
      <w:proofErr w:type="spellStart"/>
      <w:r w:rsidR="00CA4EDB" w:rsidRPr="000D40A4">
        <w:rPr>
          <w:rFonts w:ascii="Times New Roman" w:hAnsi="Times New Roman" w:cs="Times New Roman"/>
          <w:sz w:val="28"/>
          <w:szCs w:val="28"/>
          <w:lang w:val="uk-UA"/>
        </w:rPr>
        <w:t>адикції</w:t>
      </w:r>
      <w:proofErr w:type="spellEnd"/>
      <w:r w:rsidR="00CA4EDB" w:rsidRPr="000D40A4">
        <w:rPr>
          <w:rFonts w:ascii="Times New Roman" w:hAnsi="Times New Roman" w:cs="Times New Roman"/>
          <w:sz w:val="28"/>
          <w:szCs w:val="28"/>
          <w:lang w:val="uk-UA"/>
        </w:rPr>
        <w:t xml:space="preserve"> (тютюнопаління, вживання алкоголю, наркотиків</w:t>
      </w:r>
      <w:r w:rsidR="00A54F5F" w:rsidRPr="000D40A4">
        <w:rPr>
          <w:rFonts w:ascii="Times New Roman" w:hAnsi="Times New Roman" w:cs="Times New Roman"/>
          <w:sz w:val="28"/>
          <w:szCs w:val="28"/>
          <w:lang w:val="uk-UA"/>
        </w:rPr>
        <w:t xml:space="preserve"> та ін.</w:t>
      </w:r>
      <w:r w:rsidR="00CA4EDB" w:rsidRPr="000D40A4">
        <w:rPr>
          <w:rFonts w:ascii="Times New Roman" w:hAnsi="Times New Roman" w:cs="Times New Roman"/>
          <w:sz w:val="28"/>
          <w:szCs w:val="28"/>
          <w:lang w:val="uk-UA"/>
        </w:rPr>
        <w:t xml:space="preserve">) та нехімічні або поведінкові </w:t>
      </w:r>
      <w:proofErr w:type="spellStart"/>
      <w:r w:rsidR="00CA4EDB" w:rsidRPr="000D40A4">
        <w:rPr>
          <w:rFonts w:ascii="Times New Roman" w:hAnsi="Times New Roman" w:cs="Times New Roman"/>
          <w:sz w:val="28"/>
          <w:szCs w:val="28"/>
          <w:lang w:val="uk-UA"/>
        </w:rPr>
        <w:t>адикції</w:t>
      </w:r>
      <w:proofErr w:type="spellEnd"/>
      <w:r w:rsidR="00CA4EDB" w:rsidRPr="000D40A4">
        <w:rPr>
          <w:rFonts w:ascii="Times New Roman" w:hAnsi="Times New Roman" w:cs="Times New Roman"/>
          <w:sz w:val="28"/>
          <w:szCs w:val="28"/>
          <w:lang w:val="uk-UA"/>
        </w:rPr>
        <w:t xml:space="preserve"> (інтернет-залежність</w:t>
      </w:r>
      <w:r w:rsidR="00A54F5F" w:rsidRPr="000D40A4">
        <w:rPr>
          <w:rFonts w:ascii="Times New Roman" w:hAnsi="Times New Roman" w:cs="Times New Roman"/>
          <w:sz w:val="28"/>
          <w:szCs w:val="28"/>
          <w:lang w:val="uk-UA"/>
        </w:rPr>
        <w:t xml:space="preserve">, </w:t>
      </w:r>
      <w:proofErr w:type="spellStart"/>
      <w:r w:rsidR="00A54F5F" w:rsidRPr="000D40A4">
        <w:rPr>
          <w:rFonts w:ascii="Times New Roman" w:hAnsi="Times New Roman" w:cs="Times New Roman"/>
          <w:sz w:val="28"/>
          <w:szCs w:val="28"/>
          <w:lang w:val="uk-UA"/>
        </w:rPr>
        <w:t>гемблінг</w:t>
      </w:r>
      <w:proofErr w:type="spellEnd"/>
      <w:r w:rsidR="00CA4EDB" w:rsidRPr="000D40A4">
        <w:rPr>
          <w:rFonts w:ascii="Times New Roman" w:hAnsi="Times New Roman" w:cs="Times New Roman"/>
          <w:sz w:val="28"/>
          <w:szCs w:val="28"/>
          <w:lang w:val="uk-UA"/>
        </w:rPr>
        <w:t xml:space="preserve">, сексуальна </w:t>
      </w:r>
      <w:proofErr w:type="spellStart"/>
      <w:r w:rsidR="00CA4EDB" w:rsidRPr="000D40A4">
        <w:rPr>
          <w:rFonts w:ascii="Times New Roman" w:hAnsi="Times New Roman" w:cs="Times New Roman"/>
          <w:sz w:val="28"/>
          <w:szCs w:val="28"/>
          <w:lang w:val="uk-UA"/>
        </w:rPr>
        <w:t>адикції</w:t>
      </w:r>
      <w:proofErr w:type="spellEnd"/>
      <w:r w:rsidR="00CA4EDB" w:rsidRPr="000D40A4">
        <w:rPr>
          <w:rFonts w:ascii="Times New Roman" w:hAnsi="Times New Roman" w:cs="Times New Roman"/>
          <w:sz w:val="28"/>
          <w:szCs w:val="28"/>
          <w:lang w:val="uk-UA"/>
        </w:rPr>
        <w:t xml:space="preserve">, </w:t>
      </w:r>
      <w:proofErr w:type="spellStart"/>
      <w:r w:rsidR="00CA4EDB" w:rsidRPr="000D40A4">
        <w:rPr>
          <w:rFonts w:ascii="Times New Roman" w:hAnsi="Times New Roman" w:cs="Times New Roman"/>
          <w:sz w:val="28"/>
          <w:szCs w:val="28"/>
          <w:lang w:val="uk-UA"/>
        </w:rPr>
        <w:t>трудоголізм</w:t>
      </w:r>
      <w:proofErr w:type="spellEnd"/>
      <w:r w:rsidR="00CA4EDB" w:rsidRPr="000D40A4">
        <w:rPr>
          <w:rFonts w:ascii="Times New Roman" w:hAnsi="Times New Roman" w:cs="Times New Roman"/>
          <w:sz w:val="28"/>
          <w:szCs w:val="28"/>
          <w:lang w:val="uk-UA"/>
        </w:rPr>
        <w:t xml:space="preserve">, </w:t>
      </w:r>
      <w:proofErr w:type="spellStart"/>
      <w:r w:rsidR="00CA4EDB" w:rsidRPr="000D40A4">
        <w:rPr>
          <w:rFonts w:ascii="Times New Roman" w:hAnsi="Times New Roman" w:cs="Times New Roman"/>
          <w:sz w:val="28"/>
          <w:szCs w:val="28"/>
          <w:lang w:val="uk-UA"/>
        </w:rPr>
        <w:t>адреноліноманія</w:t>
      </w:r>
      <w:proofErr w:type="spellEnd"/>
      <w:r w:rsidR="00CA4EDB" w:rsidRPr="000D40A4">
        <w:rPr>
          <w:rFonts w:ascii="Times New Roman" w:hAnsi="Times New Roman" w:cs="Times New Roman"/>
          <w:sz w:val="28"/>
          <w:szCs w:val="28"/>
          <w:lang w:val="uk-UA"/>
        </w:rPr>
        <w:t xml:space="preserve">, </w:t>
      </w:r>
      <w:proofErr w:type="spellStart"/>
      <w:r w:rsidR="00CA4EDB" w:rsidRPr="000D40A4">
        <w:rPr>
          <w:rFonts w:ascii="Times New Roman" w:hAnsi="Times New Roman" w:cs="Times New Roman"/>
          <w:sz w:val="28"/>
          <w:szCs w:val="28"/>
          <w:lang w:val="uk-UA"/>
        </w:rPr>
        <w:t>адикція</w:t>
      </w:r>
      <w:proofErr w:type="spellEnd"/>
      <w:r w:rsidR="00CA4EDB" w:rsidRPr="000D40A4">
        <w:rPr>
          <w:rFonts w:ascii="Times New Roman" w:hAnsi="Times New Roman" w:cs="Times New Roman"/>
          <w:sz w:val="28"/>
          <w:szCs w:val="28"/>
          <w:lang w:val="uk-UA"/>
        </w:rPr>
        <w:t xml:space="preserve"> відносин, </w:t>
      </w:r>
      <w:proofErr w:type="spellStart"/>
      <w:r w:rsidR="00A54F5F" w:rsidRPr="000D40A4">
        <w:rPr>
          <w:rFonts w:ascii="Times New Roman" w:hAnsi="Times New Roman" w:cs="Times New Roman"/>
          <w:sz w:val="28"/>
          <w:szCs w:val="28"/>
          <w:lang w:val="uk-UA"/>
        </w:rPr>
        <w:t>шопоголізм</w:t>
      </w:r>
      <w:proofErr w:type="spellEnd"/>
      <w:r w:rsidR="00CA4EDB" w:rsidRPr="000D40A4">
        <w:rPr>
          <w:rFonts w:ascii="Times New Roman" w:hAnsi="Times New Roman" w:cs="Times New Roman"/>
          <w:sz w:val="28"/>
          <w:szCs w:val="28"/>
          <w:lang w:val="uk-UA"/>
        </w:rPr>
        <w:t>, релігійна залежність).</w:t>
      </w:r>
    </w:p>
    <w:p w14:paraId="65043AAD" w14:textId="77777777" w:rsidR="00CA4EDB" w:rsidRPr="000D40A4" w:rsidRDefault="00CA4EDB" w:rsidP="00CA4ED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3. Охарак</w:t>
      </w:r>
      <w:r w:rsidR="00683917" w:rsidRPr="000D40A4">
        <w:rPr>
          <w:rFonts w:ascii="Times New Roman" w:hAnsi="Times New Roman" w:cs="Times New Roman"/>
          <w:sz w:val="28"/>
          <w:szCs w:val="28"/>
          <w:lang w:val="uk-UA"/>
        </w:rPr>
        <w:t>т</w:t>
      </w:r>
      <w:r w:rsidRPr="000D40A4">
        <w:rPr>
          <w:rFonts w:ascii="Times New Roman" w:hAnsi="Times New Roman" w:cs="Times New Roman"/>
          <w:sz w:val="28"/>
          <w:szCs w:val="28"/>
          <w:lang w:val="uk-UA"/>
        </w:rPr>
        <w:t>е</w:t>
      </w:r>
      <w:r w:rsidR="00683917" w:rsidRPr="000D40A4">
        <w:rPr>
          <w:rFonts w:ascii="Times New Roman" w:hAnsi="Times New Roman" w:cs="Times New Roman"/>
          <w:sz w:val="28"/>
          <w:szCs w:val="28"/>
          <w:lang w:val="uk-UA"/>
        </w:rPr>
        <w:t xml:space="preserve">ризовано, що </w:t>
      </w:r>
      <w:r w:rsidRPr="000D40A4">
        <w:rPr>
          <w:rFonts w:ascii="Times New Roman" w:hAnsi="Times New Roman" w:cs="Times New Roman"/>
          <w:sz w:val="28"/>
          <w:szCs w:val="28"/>
          <w:lang w:val="uk-UA"/>
        </w:rPr>
        <w:t xml:space="preserve">ефективним засобом профілактики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у підлітків є фізкультурно-оздоровчі заняття, які сприяють зниженню агресивності, підвищують вольові якості та рівень самооцінки, якісно покращують розвиток усіх систем організму, що дозволяє краще контролювати та виконувати будь-які рухові дії. А колективні заняття дозволяють не лише оздоровитися, а й зав’язати гарні дружні відносини та набути адекватний комунікативний досвід.   </w:t>
      </w:r>
    </w:p>
    <w:p w14:paraId="6E4BEE7D" w14:textId="77777777" w:rsidR="00AA6FEF" w:rsidRPr="000D40A4" w:rsidRDefault="00AA6FEF" w:rsidP="0053345A">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РОЗДІЛ 2.</w:t>
      </w:r>
      <w:r w:rsidRPr="000D40A4">
        <w:rPr>
          <w:rFonts w:ascii="Times New Roman" w:hAnsi="Times New Roman" w:cs="Times New Roman"/>
          <w:b/>
          <w:sz w:val="28"/>
          <w:szCs w:val="28"/>
          <w:lang w:val="uk-UA"/>
        </w:rPr>
        <w:tab/>
      </w:r>
      <w:r w:rsidR="0053345A" w:rsidRPr="000D40A4">
        <w:rPr>
          <w:rFonts w:ascii="Times New Roman" w:hAnsi="Times New Roman" w:cs="Times New Roman"/>
          <w:b/>
          <w:sz w:val="28"/>
          <w:szCs w:val="28"/>
          <w:lang w:val="uk-UA"/>
        </w:rPr>
        <w:t xml:space="preserve"> </w:t>
      </w:r>
      <w:r w:rsidRPr="000D40A4">
        <w:rPr>
          <w:rFonts w:ascii="Times New Roman" w:hAnsi="Times New Roman" w:cs="Times New Roman"/>
          <w:b/>
          <w:sz w:val="28"/>
          <w:szCs w:val="28"/>
          <w:lang w:val="uk-UA"/>
        </w:rPr>
        <w:t>МЕТОДИ ТА ОРГАНІЗАЦІЯ ДОСЛІДЖЕННЯ</w:t>
      </w:r>
    </w:p>
    <w:p w14:paraId="720923F9" w14:textId="77777777" w:rsidR="00AA6FEF" w:rsidRPr="000D40A4" w:rsidRDefault="00AA6FEF"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63B5FD51" w14:textId="77777777" w:rsidR="00AA6FEF" w:rsidRPr="000D40A4" w:rsidRDefault="00AA6FEF" w:rsidP="00AA6FEF">
      <w:pPr>
        <w:tabs>
          <w:tab w:val="center" w:pos="4677"/>
          <w:tab w:val="left" w:pos="8659"/>
        </w:tabs>
        <w:spacing w:after="0" w:line="360" w:lineRule="auto"/>
        <w:ind w:firstLine="709"/>
        <w:rPr>
          <w:rFonts w:ascii="Times New Roman" w:hAnsi="Times New Roman" w:cs="Times New Roman"/>
          <w:b/>
          <w:sz w:val="28"/>
          <w:szCs w:val="28"/>
          <w:lang w:val="uk-UA"/>
        </w:rPr>
      </w:pPr>
      <w:r w:rsidRPr="000D40A4">
        <w:rPr>
          <w:rFonts w:ascii="Times New Roman" w:hAnsi="Times New Roman" w:cs="Times New Roman"/>
          <w:b/>
          <w:sz w:val="28"/>
          <w:szCs w:val="28"/>
          <w:lang w:val="uk-UA"/>
        </w:rPr>
        <w:t>2.1. Методи дослідження</w:t>
      </w:r>
    </w:p>
    <w:p w14:paraId="57C401FD" w14:textId="77777777" w:rsidR="00AA6FEF" w:rsidRPr="000D40A4" w:rsidRDefault="00AA6FEF" w:rsidP="00AA6FEF">
      <w:pPr>
        <w:spacing w:after="0" w:line="360" w:lineRule="auto"/>
        <w:ind w:firstLine="709"/>
        <w:jc w:val="both"/>
        <w:rPr>
          <w:rFonts w:ascii="Times New Roman" w:eastAsia="Times New Roman" w:hAnsi="Times New Roman" w:cs="Times New Roman"/>
          <w:sz w:val="28"/>
          <w:szCs w:val="28"/>
          <w:lang w:val="uk-UA" w:eastAsia="ru-RU"/>
        </w:rPr>
      </w:pPr>
    </w:p>
    <w:p w14:paraId="158D2087" w14:textId="77777777" w:rsidR="00AA6FEF" w:rsidRPr="000D40A4" w:rsidRDefault="00AA6FEF" w:rsidP="00AA6FEF">
      <w:pPr>
        <w:spacing w:after="0" w:line="360" w:lineRule="auto"/>
        <w:ind w:firstLine="709"/>
        <w:jc w:val="both"/>
        <w:rPr>
          <w:rFonts w:ascii="Times New Roman" w:eastAsia="Times New Roman" w:hAnsi="Times New Roman" w:cs="Times New Roman"/>
          <w:sz w:val="28"/>
          <w:szCs w:val="28"/>
          <w:lang w:val="uk-UA" w:eastAsia="ru-RU"/>
        </w:rPr>
      </w:pPr>
      <w:r w:rsidRPr="000D40A4">
        <w:rPr>
          <w:rFonts w:ascii="Times New Roman" w:eastAsia="Times New Roman" w:hAnsi="Times New Roman" w:cs="Times New Roman"/>
          <w:sz w:val="28"/>
          <w:szCs w:val="28"/>
          <w:lang w:val="uk-UA" w:eastAsia="ru-RU"/>
        </w:rPr>
        <w:t>Для вирішення задач дипломної роботи було використано такі методи дослідження:</w:t>
      </w:r>
    </w:p>
    <w:p w14:paraId="622597CF" w14:textId="77777777" w:rsidR="00AA6FEF" w:rsidRPr="000D40A4" w:rsidRDefault="00AA6FEF" w:rsidP="00AA6FEF">
      <w:pPr>
        <w:numPr>
          <w:ilvl w:val="0"/>
          <w:numId w:val="9"/>
        </w:numPr>
        <w:spacing w:after="0" w:line="360" w:lineRule="auto"/>
        <w:contextualSpacing/>
        <w:jc w:val="both"/>
        <w:rPr>
          <w:rFonts w:ascii="Times New Roman" w:eastAsia="Times New Roman" w:hAnsi="Times New Roman" w:cs="Times New Roman"/>
          <w:i/>
          <w:sz w:val="28"/>
          <w:szCs w:val="28"/>
          <w:lang w:val="uk-UA" w:eastAsia="ru-RU"/>
        </w:rPr>
      </w:pPr>
      <w:r w:rsidRPr="000D40A4">
        <w:rPr>
          <w:rFonts w:ascii="Times New Roman" w:eastAsia="Times New Roman" w:hAnsi="Times New Roman" w:cs="Times New Roman"/>
          <w:sz w:val="28"/>
          <w:szCs w:val="28"/>
          <w:lang w:val="uk-UA" w:eastAsia="ru-RU"/>
        </w:rPr>
        <w:t>Теоретичний аналіз та узагальнення даних науково-методичних літературних джерел і документальних матеріалів.</w:t>
      </w:r>
    </w:p>
    <w:p w14:paraId="573DC5F3" w14:textId="77777777" w:rsidR="00AA6FEF" w:rsidRPr="000D40A4" w:rsidRDefault="00AA6FEF" w:rsidP="00AA6FEF">
      <w:pPr>
        <w:numPr>
          <w:ilvl w:val="0"/>
          <w:numId w:val="9"/>
        </w:numPr>
        <w:spacing w:after="0" w:line="360" w:lineRule="auto"/>
        <w:contextualSpacing/>
        <w:jc w:val="both"/>
        <w:rPr>
          <w:rFonts w:ascii="Times New Roman" w:eastAsia="Times New Roman" w:hAnsi="Times New Roman" w:cs="Times New Roman"/>
          <w:sz w:val="28"/>
          <w:szCs w:val="28"/>
          <w:lang w:val="uk-UA" w:eastAsia="ru-RU"/>
        </w:rPr>
      </w:pPr>
      <w:r w:rsidRPr="000D40A4">
        <w:rPr>
          <w:rFonts w:ascii="Times New Roman" w:eastAsia="Times New Roman" w:hAnsi="Times New Roman" w:cs="Times New Roman"/>
          <w:sz w:val="28"/>
          <w:szCs w:val="28"/>
          <w:lang w:val="uk-UA" w:eastAsia="ru-RU"/>
        </w:rPr>
        <w:t>Педагогічні методи дослідження.</w:t>
      </w:r>
    </w:p>
    <w:p w14:paraId="77DFEEBD" w14:textId="77777777" w:rsidR="00AA6FEF" w:rsidRPr="000D40A4" w:rsidRDefault="00AA6FEF" w:rsidP="00AA6FEF">
      <w:pPr>
        <w:numPr>
          <w:ilvl w:val="0"/>
          <w:numId w:val="9"/>
        </w:numPr>
        <w:spacing w:after="0" w:line="360" w:lineRule="auto"/>
        <w:contextualSpacing/>
        <w:jc w:val="both"/>
        <w:rPr>
          <w:rFonts w:ascii="Times New Roman" w:eastAsia="Times New Roman" w:hAnsi="Times New Roman" w:cs="Times New Roman"/>
          <w:sz w:val="28"/>
          <w:szCs w:val="28"/>
          <w:lang w:val="uk-UA" w:eastAsia="ru-RU"/>
        </w:rPr>
      </w:pPr>
      <w:r w:rsidRPr="000D40A4">
        <w:rPr>
          <w:rFonts w:ascii="Times New Roman" w:eastAsia="Times New Roman" w:hAnsi="Times New Roman" w:cs="Times New Roman"/>
          <w:sz w:val="28"/>
          <w:szCs w:val="28"/>
          <w:lang w:val="uk-UA" w:eastAsia="ru-RU"/>
        </w:rPr>
        <w:t>Анкетування.</w:t>
      </w:r>
    </w:p>
    <w:p w14:paraId="64D6C557" w14:textId="77777777" w:rsidR="00AA6FEF" w:rsidRPr="000D40A4" w:rsidRDefault="00AA6FEF" w:rsidP="00AA6FEF">
      <w:pPr>
        <w:numPr>
          <w:ilvl w:val="0"/>
          <w:numId w:val="9"/>
        </w:numPr>
        <w:spacing w:after="0" w:line="360" w:lineRule="auto"/>
        <w:contextualSpacing/>
        <w:jc w:val="both"/>
        <w:rPr>
          <w:rFonts w:ascii="Times New Roman" w:eastAsia="Times New Roman" w:hAnsi="Times New Roman" w:cs="Times New Roman"/>
          <w:sz w:val="28"/>
          <w:szCs w:val="28"/>
          <w:lang w:val="uk-UA" w:eastAsia="ru-RU"/>
        </w:rPr>
      </w:pPr>
      <w:r w:rsidRPr="000D40A4">
        <w:rPr>
          <w:rFonts w:ascii="Times New Roman" w:eastAsia="Times New Roman" w:hAnsi="Times New Roman" w:cs="Times New Roman"/>
          <w:sz w:val="28"/>
          <w:szCs w:val="28"/>
          <w:lang w:val="uk-UA" w:eastAsia="ru-RU"/>
        </w:rPr>
        <w:t>Фізіологічні методи дослідження.</w:t>
      </w:r>
    </w:p>
    <w:p w14:paraId="1E5D7E0A" w14:textId="77777777" w:rsidR="00AA6FEF" w:rsidRPr="000D40A4" w:rsidRDefault="00AA6FEF" w:rsidP="00AA6FEF">
      <w:pPr>
        <w:numPr>
          <w:ilvl w:val="0"/>
          <w:numId w:val="9"/>
        </w:numPr>
        <w:spacing w:after="0" w:line="360" w:lineRule="auto"/>
        <w:contextualSpacing/>
        <w:jc w:val="both"/>
        <w:rPr>
          <w:rFonts w:ascii="Times New Roman" w:eastAsia="Times New Roman" w:hAnsi="Times New Roman" w:cs="Times New Roman"/>
          <w:i/>
          <w:sz w:val="28"/>
          <w:szCs w:val="28"/>
          <w:lang w:val="uk-UA" w:eastAsia="ru-RU"/>
        </w:rPr>
      </w:pPr>
      <w:r w:rsidRPr="000D40A4">
        <w:rPr>
          <w:rFonts w:ascii="Times New Roman" w:eastAsia="Times New Roman" w:hAnsi="Times New Roman" w:cs="Times New Roman"/>
          <w:sz w:val="28"/>
          <w:szCs w:val="28"/>
          <w:lang w:val="uk-UA" w:eastAsia="ru-RU"/>
        </w:rPr>
        <w:t>Методи математичної статистики.</w:t>
      </w:r>
    </w:p>
    <w:p w14:paraId="03B8FA89" w14:textId="77777777" w:rsidR="00AA6FEF" w:rsidRPr="000D40A4" w:rsidRDefault="00AA6FEF" w:rsidP="00AA6FEF">
      <w:pPr>
        <w:tabs>
          <w:tab w:val="center" w:pos="4677"/>
          <w:tab w:val="left" w:pos="8659"/>
        </w:tabs>
        <w:spacing w:after="0" w:line="360" w:lineRule="auto"/>
        <w:ind w:firstLine="709"/>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Розглянемо детальніше особливості кожного методу. </w:t>
      </w:r>
    </w:p>
    <w:p w14:paraId="6A701662" w14:textId="77777777" w:rsidR="00AA6FEF" w:rsidRPr="000D40A4" w:rsidRDefault="00AA6FEF"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6917ABC7" w14:textId="77777777" w:rsidR="00AA6FEF" w:rsidRPr="000D40A4" w:rsidRDefault="00AA6FEF" w:rsidP="00AA6FEF">
      <w:pPr>
        <w:tabs>
          <w:tab w:val="center" w:pos="4677"/>
          <w:tab w:val="left" w:pos="8659"/>
        </w:tabs>
        <w:spacing w:after="0" w:line="360" w:lineRule="auto"/>
        <w:ind w:firstLine="709"/>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t>2.1.1.</w:t>
      </w:r>
      <w:r w:rsidRPr="000D40A4">
        <w:rPr>
          <w:rFonts w:ascii="Times New Roman" w:hAnsi="Times New Roman" w:cs="Times New Roman"/>
          <w:b/>
          <w:sz w:val="28"/>
          <w:szCs w:val="28"/>
          <w:lang w:val="uk-UA"/>
        </w:rPr>
        <w:tab/>
        <w:t xml:space="preserve"> Теоретичний аналіз і узагальнення науково-методичної літератури та документальних матеріалів</w:t>
      </w:r>
    </w:p>
    <w:p w14:paraId="4C25ED00" w14:textId="77777777" w:rsidR="009C0626" w:rsidRPr="000D40A4" w:rsidRDefault="009C0626" w:rsidP="009C0626">
      <w:pPr>
        <w:spacing w:after="0" w:line="360" w:lineRule="auto"/>
        <w:ind w:firstLine="709"/>
        <w:jc w:val="both"/>
        <w:rPr>
          <w:rFonts w:ascii="Times New Roman" w:eastAsia="Calibri" w:hAnsi="Times New Roman" w:cs="Times New Roman"/>
          <w:sz w:val="28"/>
          <w:szCs w:val="28"/>
          <w:lang w:val="uk-UA" w:eastAsia="uk-UA"/>
        </w:rPr>
      </w:pPr>
    </w:p>
    <w:p w14:paraId="6601EE91" w14:textId="77777777" w:rsidR="009C0626" w:rsidRPr="000D40A4" w:rsidRDefault="009C0626" w:rsidP="009C0626">
      <w:pPr>
        <w:spacing w:after="0" w:line="360" w:lineRule="auto"/>
        <w:ind w:firstLine="709"/>
        <w:jc w:val="both"/>
        <w:rPr>
          <w:rFonts w:ascii="Times New Roman" w:eastAsia="Calibri" w:hAnsi="Times New Roman" w:cs="Times New Roman"/>
          <w:sz w:val="28"/>
          <w:szCs w:val="28"/>
          <w:lang w:val="uk-UA" w:eastAsia="uk-UA"/>
        </w:rPr>
      </w:pPr>
      <w:r w:rsidRPr="000D40A4">
        <w:rPr>
          <w:rFonts w:ascii="Times New Roman" w:eastAsia="Calibri" w:hAnsi="Times New Roman" w:cs="Times New Roman"/>
          <w:sz w:val="28"/>
          <w:szCs w:val="28"/>
          <w:lang w:val="uk-UA" w:eastAsia="uk-UA"/>
        </w:rPr>
        <w:t>Аналіз наукової та науково-методичної літератури проводився з метою вивчення особливостей проблем</w:t>
      </w:r>
      <w:r w:rsidR="0000413F" w:rsidRPr="000D40A4">
        <w:rPr>
          <w:rFonts w:ascii="Times New Roman" w:eastAsia="Calibri" w:hAnsi="Times New Roman" w:cs="Times New Roman"/>
          <w:sz w:val="28"/>
          <w:szCs w:val="28"/>
          <w:lang w:val="uk-UA" w:eastAsia="uk-UA"/>
        </w:rPr>
        <w:t>и</w:t>
      </w:r>
      <w:r w:rsidRPr="000D40A4">
        <w:rPr>
          <w:rFonts w:ascii="Times New Roman" w:eastAsia="Calibri" w:hAnsi="Times New Roman" w:cs="Times New Roman"/>
          <w:sz w:val="28"/>
          <w:szCs w:val="28"/>
          <w:lang w:val="uk-UA" w:eastAsia="uk-UA"/>
        </w:rPr>
        <w:t xml:space="preserve"> </w:t>
      </w:r>
      <w:r w:rsidR="0000413F" w:rsidRPr="000D40A4">
        <w:rPr>
          <w:rFonts w:ascii="Times New Roman" w:eastAsia="Calibri" w:hAnsi="Times New Roman" w:cs="Times New Roman"/>
          <w:sz w:val="28"/>
          <w:szCs w:val="28"/>
          <w:lang w:val="uk-UA" w:eastAsia="uk-UA"/>
        </w:rPr>
        <w:t xml:space="preserve">проявів </w:t>
      </w:r>
      <w:proofErr w:type="spellStart"/>
      <w:r w:rsidR="0000413F" w:rsidRPr="000D40A4">
        <w:rPr>
          <w:rFonts w:ascii="Times New Roman" w:eastAsia="Calibri" w:hAnsi="Times New Roman" w:cs="Times New Roman"/>
          <w:sz w:val="28"/>
          <w:szCs w:val="28"/>
          <w:lang w:val="uk-UA" w:eastAsia="uk-UA"/>
        </w:rPr>
        <w:t>адиктив</w:t>
      </w:r>
      <w:r w:rsidR="00364B0F" w:rsidRPr="000D40A4">
        <w:rPr>
          <w:rFonts w:ascii="Times New Roman" w:eastAsia="Calibri" w:hAnsi="Times New Roman" w:cs="Times New Roman"/>
          <w:sz w:val="28"/>
          <w:szCs w:val="28"/>
          <w:lang w:val="uk-UA" w:eastAsia="uk-UA"/>
        </w:rPr>
        <w:t>ної</w:t>
      </w:r>
      <w:proofErr w:type="spellEnd"/>
      <w:r w:rsidR="00364B0F" w:rsidRPr="000D40A4">
        <w:rPr>
          <w:rFonts w:ascii="Times New Roman" w:eastAsia="Calibri" w:hAnsi="Times New Roman" w:cs="Times New Roman"/>
          <w:sz w:val="28"/>
          <w:szCs w:val="28"/>
          <w:lang w:val="uk-UA" w:eastAsia="uk-UA"/>
        </w:rPr>
        <w:t xml:space="preserve"> поведінки підлітків та шляхів її</w:t>
      </w:r>
      <w:r w:rsidR="0000413F" w:rsidRPr="000D40A4">
        <w:rPr>
          <w:rFonts w:ascii="Times New Roman" w:eastAsia="Calibri" w:hAnsi="Times New Roman" w:cs="Times New Roman"/>
          <w:sz w:val="28"/>
          <w:szCs w:val="28"/>
          <w:lang w:val="uk-UA" w:eastAsia="uk-UA"/>
        </w:rPr>
        <w:t xml:space="preserve"> подолання засобами фізичного виховання.</w:t>
      </w:r>
    </w:p>
    <w:p w14:paraId="732A1B25" w14:textId="77777777" w:rsidR="009C0626" w:rsidRPr="000D40A4" w:rsidRDefault="009C0626" w:rsidP="009C0626">
      <w:pPr>
        <w:spacing w:after="0" w:line="360" w:lineRule="auto"/>
        <w:ind w:firstLine="709"/>
        <w:jc w:val="both"/>
        <w:rPr>
          <w:rFonts w:ascii="Times New Roman" w:eastAsia="Calibri" w:hAnsi="Times New Roman" w:cs="Times New Roman"/>
          <w:sz w:val="28"/>
          <w:szCs w:val="28"/>
          <w:lang w:val="uk-UA" w:eastAsia="uk-UA"/>
        </w:rPr>
      </w:pPr>
      <w:r w:rsidRPr="000D40A4">
        <w:rPr>
          <w:rFonts w:ascii="Times New Roman" w:eastAsia="Calibri" w:hAnsi="Times New Roman" w:cs="Times New Roman"/>
          <w:sz w:val="28"/>
          <w:szCs w:val="28"/>
          <w:lang w:val="uk-UA" w:eastAsia="uk-UA"/>
        </w:rPr>
        <w:t>Теоретичною і методологічною основою дослідження стали монографії, наукові статті вітчизняних і зарубіжних вчених з різнобічних питань. Інформаційною базою дослідження є також довідкова література та інформація мережі Internet.</w:t>
      </w:r>
    </w:p>
    <w:p w14:paraId="31605EEA" w14:textId="77777777" w:rsidR="009C0626" w:rsidRPr="000D40A4" w:rsidRDefault="009C0626" w:rsidP="009C0626">
      <w:pPr>
        <w:spacing w:after="0" w:line="360" w:lineRule="auto"/>
        <w:ind w:firstLine="709"/>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Аналіз науково-методичної літератури було проведено за остан</w:t>
      </w:r>
      <w:r w:rsidR="00364B0F" w:rsidRPr="000D40A4">
        <w:rPr>
          <w:rFonts w:ascii="Times New Roman" w:eastAsia="Calibri" w:hAnsi="Times New Roman" w:cs="Times New Roman"/>
          <w:sz w:val="28"/>
          <w:szCs w:val="28"/>
          <w:lang w:val="uk-UA"/>
        </w:rPr>
        <w:t>ні 10 років, і включає в себе 51</w:t>
      </w:r>
      <w:r w:rsidRPr="000D40A4">
        <w:rPr>
          <w:rFonts w:ascii="Times New Roman" w:eastAsia="Calibri" w:hAnsi="Times New Roman" w:cs="Times New Roman"/>
          <w:sz w:val="28"/>
          <w:szCs w:val="28"/>
          <w:lang w:val="uk-UA"/>
        </w:rPr>
        <w:t xml:space="preserve"> джерел</w:t>
      </w:r>
      <w:r w:rsidR="00364B0F" w:rsidRPr="000D40A4">
        <w:rPr>
          <w:rFonts w:ascii="Times New Roman" w:eastAsia="Calibri" w:hAnsi="Times New Roman" w:cs="Times New Roman"/>
          <w:sz w:val="28"/>
          <w:szCs w:val="28"/>
          <w:lang w:val="uk-UA"/>
        </w:rPr>
        <w:t>о</w:t>
      </w:r>
      <w:r w:rsidRPr="000D40A4">
        <w:rPr>
          <w:rFonts w:ascii="Times New Roman" w:eastAsia="Calibri" w:hAnsi="Times New Roman" w:cs="Times New Roman"/>
          <w:sz w:val="28"/>
          <w:szCs w:val="28"/>
          <w:lang w:val="uk-UA"/>
        </w:rPr>
        <w:t>. В результаті теоретичного аналізу та узагальнення літературних даних, було виявлено зміст роботи, встановлена ​​її актуальність. Аналіз науково-методичної літератури дав можливість сформулювати мету, а так само визначити завдання дослідження.</w:t>
      </w:r>
    </w:p>
    <w:p w14:paraId="5926163E" w14:textId="77777777" w:rsidR="0000413F" w:rsidRPr="000D40A4" w:rsidRDefault="009C0626" w:rsidP="0000413F">
      <w:pPr>
        <w:spacing w:after="0" w:line="360" w:lineRule="auto"/>
        <w:ind w:firstLine="709"/>
        <w:jc w:val="both"/>
        <w:rPr>
          <w:rFonts w:ascii="Times New Roman" w:hAnsi="Times New Roman" w:cs="Times New Roman"/>
          <w:sz w:val="28"/>
          <w:szCs w:val="28"/>
          <w:lang w:val="uk-UA"/>
        </w:rPr>
      </w:pPr>
      <w:r w:rsidRPr="000D40A4">
        <w:rPr>
          <w:rFonts w:ascii="Times New Roman" w:eastAsia="Calibri" w:hAnsi="Times New Roman" w:cs="Times New Roman"/>
          <w:sz w:val="28"/>
          <w:szCs w:val="28"/>
          <w:lang w:val="uk-UA" w:eastAsia="uk-UA"/>
        </w:rPr>
        <w:lastRenderedPageBreak/>
        <w:t>За допомогою даного методу проаналізовано та синтезовано, систематизовано та узагальнено опрацьовану спеціальну наукову літературу, основні теоретичні праці, ресурси Інтернет щодо окремих теоретичних по</w:t>
      </w:r>
      <w:r w:rsidR="0000413F" w:rsidRPr="000D40A4">
        <w:rPr>
          <w:rFonts w:ascii="Times New Roman" w:eastAsia="Calibri" w:hAnsi="Times New Roman" w:cs="Times New Roman"/>
          <w:sz w:val="28"/>
          <w:szCs w:val="28"/>
          <w:lang w:val="uk-UA" w:eastAsia="uk-UA"/>
        </w:rPr>
        <w:t>ложень теми роботи, присвячених</w:t>
      </w:r>
      <w:r w:rsidR="0000413F" w:rsidRPr="000D40A4">
        <w:rPr>
          <w:rFonts w:ascii="Times New Roman" w:hAnsi="Times New Roman" w:cs="Times New Roman"/>
          <w:b/>
          <w:sz w:val="28"/>
          <w:szCs w:val="28"/>
          <w:lang w:val="uk-UA"/>
        </w:rPr>
        <w:t xml:space="preserve"> </w:t>
      </w:r>
      <w:r w:rsidR="0000413F" w:rsidRPr="000D40A4">
        <w:rPr>
          <w:rFonts w:ascii="Times New Roman" w:hAnsi="Times New Roman" w:cs="Times New Roman"/>
          <w:sz w:val="28"/>
          <w:szCs w:val="28"/>
          <w:lang w:val="uk-UA"/>
        </w:rPr>
        <w:t xml:space="preserve">проявам </w:t>
      </w:r>
      <w:proofErr w:type="spellStart"/>
      <w:r w:rsidR="0000413F" w:rsidRPr="000D40A4">
        <w:rPr>
          <w:rFonts w:ascii="Times New Roman" w:hAnsi="Times New Roman" w:cs="Times New Roman"/>
          <w:sz w:val="28"/>
          <w:szCs w:val="28"/>
          <w:lang w:val="uk-UA"/>
        </w:rPr>
        <w:t>адиктивної</w:t>
      </w:r>
      <w:proofErr w:type="spellEnd"/>
      <w:r w:rsidR="0000413F" w:rsidRPr="000D40A4">
        <w:rPr>
          <w:rFonts w:ascii="Times New Roman" w:hAnsi="Times New Roman" w:cs="Times New Roman"/>
          <w:sz w:val="28"/>
          <w:szCs w:val="28"/>
          <w:lang w:val="uk-UA"/>
        </w:rPr>
        <w:t xml:space="preserve"> поведінки підлітків та шляхів її подолання засобами фізичного виховання.</w:t>
      </w:r>
    </w:p>
    <w:p w14:paraId="25301D32" w14:textId="77777777" w:rsidR="0000413F" w:rsidRPr="000D40A4" w:rsidRDefault="0000413F"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41DCC461" w14:textId="77777777" w:rsidR="00AA6FEF" w:rsidRPr="000D40A4" w:rsidRDefault="00AA6FEF" w:rsidP="00AA6FEF">
      <w:pPr>
        <w:tabs>
          <w:tab w:val="center" w:pos="4677"/>
          <w:tab w:val="left" w:pos="8659"/>
        </w:tabs>
        <w:spacing w:after="0" w:line="360" w:lineRule="auto"/>
        <w:ind w:firstLine="709"/>
        <w:rPr>
          <w:rFonts w:ascii="Times New Roman" w:hAnsi="Times New Roman" w:cs="Times New Roman"/>
          <w:b/>
          <w:sz w:val="28"/>
          <w:szCs w:val="28"/>
          <w:lang w:val="uk-UA"/>
        </w:rPr>
      </w:pPr>
      <w:r w:rsidRPr="000D40A4">
        <w:rPr>
          <w:rFonts w:ascii="Times New Roman" w:hAnsi="Times New Roman" w:cs="Times New Roman"/>
          <w:b/>
          <w:sz w:val="28"/>
          <w:szCs w:val="28"/>
          <w:lang w:val="uk-UA"/>
        </w:rPr>
        <w:t>2.1.2. Педагогічні методи дослідження</w:t>
      </w:r>
    </w:p>
    <w:p w14:paraId="4D66A670" w14:textId="77777777" w:rsidR="00497CB6" w:rsidRPr="000D40A4" w:rsidRDefault="00497CB6" w:rsidP="00497CB6">
      <w:pPr>
        <w:tabs>
          <w:tab w:val="center" w:pos="4677"/>
          <w:tab w:val="left" w:pos="8659"/>
        </w:tabs>
        <w:spacing w:after="0" w:line="360" w:lineRule="auto"/>
        <w:ind w:firstLine="709"/>
        <w:rPr>
          <w:rFonts w:ascii="Times New Roman" w:hAnsi="Times New Roman" w:cs="Times New Roman"/>
          <w:b/>
          <w:sz w:val="28"/>
          <w:szCs w:val="28"/>
          <w:lang w:val="uk-UA"/>
        </w:rPr>
      </w:pPr>
    </w:p>
    <w:p w14:paraId="760BF16C" w14:textId="77777777" w:rsidR="00497CB6" w:rsidRPr="000D40A4" w:rsidRDefault="00497CB6" w:rsidP="00497CB6">
      <w:pPr>
        <w:tabs>
          <w:tab w:val="center" w:pos="4677"/>
          <w:tab w:val="left" w:pos="8659"/>
        </w:tabs>
        <w:spacing w:after="0" w:line="360" w:lineRule="auto"/>
        <w:ind w:firstLine="709"/>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Під час дослідження застосовувалися контрольно-педагогічні тести, що виявляють рівень розвитку основних фізичних якостей, що відповідають віку підлітків: </w:t>
      </w:r>
    </w:p>
    <w:p w14:paraId="4339BB2A" w14:textId="77777777" w:rsidR="00497CB6" w:rsidRPr="000D40A4" w:rsidRDefault="00497CB6" w:rsidP="00364B0F">
      <w:pPr>
        <w:pStyle w:val="a8"/>
        <w:numPr>
          <w:ilvl w:val="0"/>
          <w:numId w:val="19"/>
        </w:numPr>
        <w:tabs>
          <w:tab w:val="center" w:pos="4677"/>
          <w:tab w:val="left" w:pos="8659"/>
        </w:tabs>
        <w:spacing w:after="0" w:line="360"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човниковий біг 3х10 (с); </w:t>
      </w:r>
    </w:p>
    <w:p w14:paraId="18CE08B6" w14:textId="77777777" w:rsidR="00497CB6" w:rsidRPr="000D40A4" w:rsidRDefault="00497CB6" w:rsidP="00364B0F">
      <w:pPr>
        <w:pStyle w:val="a8"/>
        <w:numPr>
          <w:ilvl w:val="0"/>
          <w:numId w:val="19"/>
        </w:numPr>
        <w:tabs>
          <w:tab w:val="center" w:pos="4677"/>
          <w:tab w:val="left" w:pos="8659"/>
        </w:tabs>
        <w:spacing w:after="0" w:line="360"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стрибок у довжину з місця (см); </w:t>
      </w:r>
    </w:p>
    <w:p w14:paraId="3330E86A" w14:textId="77777777" w:rsidR="00497CB6" w:rsidRPr="000D40A4" w:rsidRDefault="00497CB6" w:rsidP="00364B0F">
      <w:pPr>
        <w:pStyle w:val="a8"/>
        <w:numPr>
          <w:ilvl w:val="0"/>
          <w:numId w:val="19"/>
        </w:numPr>
        <w:tabs>
          <w:tab w:val="center" w:pos="4677"/>
          <w:tab w:val="left" w:pos="8659"/>
        </w:tabs>
        <w:spacing w:after="0" w:line="360"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шестихвилинний біг (с); </w:t>
      </w:r>
    </w:p>
    <w:p w14:paraId="7650EA1E" w14:textId="77777777" w:rsidR="00497CB6" w:rsidRPr="000D40A4" w:rsidRDefault="00497CB6" w:rsidP="00364B0F">
      <w:pPr>
        <w:pStyle w:val="a8"/>
        <w:numPr>
          <w:ilvl w:val="0"/>
          <w:numId w:val="19"/>
        </w:numPr>
        <w:tabs>
          <w:tab w:val="center" w:pos="4677"/>
          <w:tab w:val="left" w:pos="8659"/>
        </w:tabs>
        <w:spacing w:after="0" w:line="360" w:lineRule="auto"/>
        <w:rPr>
          <w:rFonts w:ascii="Times New Roman" w:hAnsi="Times New Roman" w:cs="Times New Roman"/>
          <w:sz w:val="28"/>
          <w:szCs w:val="28"/>
          <w:lang w:val="uk-UA"/>
        </w:rPr>
      </w:pPr>
      <w:r w:rsidRPr="000D40A4">
        <w:rPr>
          <w:rFonts w:ascii="Times New Roman" w:hAnsi="Times New Roman" w:cs="Times New Roman"/>
          <w:sz w:val="28"/>
          <w:szCs w:val="28"/>
          <w:lang w:val="uk-UA"/>
        </w:rPr>
        <w:t>нахил вперед із положення сидячи (см).</w:t>
      </w:r>
    </w:p>
    <w:p w14:paraId="19328945" w14:textId="77777777" w:rsidR="00497CB6" w:rsidRPr="000D40A4" w:rsidRDefault="00497CB6" w:rsidP="00497CB6">
      <w:pPr>
        <w:tabs>
          <w:tab w:val="center" w:pos="4677"/>
          <w:tab w:val="left" w:pos="8659"/>
        </w:tabs>
        <w:spacing w:after="0" w:line="360" w:lineRule="auto"/>
        <w:rPr>
          <w:rFonts w:ascii="Times New Roman" w:hAnsi="Times New Roman" w:cs="Times New Roman"/>
          <w:sz w:val="28"/>
          <w:szCs w:val="28"/>
          <w:lang w:val="uk-UA"/>
        </w:rPr>
      </w:pPr>
    </w:p>
    <w:p w14:paraId="42C8E605" w14:textId="77777777" w:rsidR="00AA6FEF" w:rsidRPr="000D40A4" w:rsidRDefault="00AA6FEF" w:rsidP="00AA6FEF">
      <w:pPr>
        <w:tabs>
          <w:tab w:val="center" w:pos="4677"/>
          <w:tab w:val="left" w:pos="8659"/>
        </w:tabs>
        <w:spacing w:after="0" w:line="360" w:lineRule="auto"/>
        <w:ind w:firstLine="709"/>
        <w:rPr>
          <w:rFonts w:ascii="Times New Roman" w:hAnsi="Times New Roman" w:cs="Times New Roman"/>
          <w:b/>
          <w:sz w:val="28"/>
          <w:szCs w:val="28"/>
          <w:lang w:val="uk-UA"/>
        </w:rPr>
      </w:pPr>
      <w:r w:rsidRPr="000D40A4">
        <w:rPr>
          <w:rFonts w:ascii="Times New Roman" w:hAnsi="Times New Roman" w:cs="Times New Roman"/>
          <w:b/>
          <w:sz w:val="28"/>
          <w:szCs w:val="28"/>
          <w:lang w:val="uk-UA"/>
        </w:rPr>
        <w:t>2.1.3. Анкетування</w:t>
      </w:r>
    </w:p>
    <w:p w14:paraId="302D325F" w14:textId="77777777" w:rsidR="009C0626" w:rsidRPr="000D40A4" w:rsidRDefault="009C0626" w:rsidP="009C0626">
      <w:pPr>
        <w:spacing w:after="0" w:line="360" w:lineRule="auto"/>
        <w:ind w:firstLine="709"/>
        <w:jc w:val="both"/>
        <w:rPr>
          <w:rFonts w:ascii="Times New Roman" w:eastAsia="Times New Roman" w:hAnsi="Times New Roman" w:cs="Times New Roman"/>
          <w:bCs/>
          <w:sz w:val="28"/>
          <w:szCs w:val="28"/>
          <w:lang w:val="uk-UA" w:eastAsia="ru-RU"/>
        </w:rPr>
      </w:pPr>
    </w:p>
    <w:p w14:paraId="50F23735" w14:textId="77777777" w:rsidR="00A32201" w:rsidRPr="000D40A4" w:rsidRDefault="009C0626" w:rsidP="00A32201">
      <w:pPr>
        <w:spacing w:after="0" w:line="360" w:lineRule="auto"/>
        <w:ind w:firstLine="709"/>
        <w:jc w:val="both"/>
        <w:rPr>
          <w:rFonts w:ascii="Times New Roman" w:hAnsi="Times New Roman" w:cs="Times New Roman"/>
          <w:sz w:val="28"/>
          <w:szCs w:val="28"/>
          <w:lang w:val="uk-UA"/>
        </w:rPr>
      </w:pPr>
      <w:r w:rsidRPr="000D40A4">
        <w:rPr>
          <w:rFonts w:ascii="Times New Roman" w:eastAsia="Times New Roman" w:hAnsi="Times New Roman" w:cs="Times New Roman"/>
          <w:bCs/>
          <w:sz w:val="28"/>
          <w:szCs w:val="28"/>
          <w:lang w:val="uk-UA" w:eastAsia="ru-RU"/>
        </w:rPr>
        <w:t xml:space="preserve">Для визначення </w:t>
      </w:r>
      <w:r w:rsidR="00A32201" w:rsidRPr="000D40A4">
        <w:rPr>
          <w:rFonts w:ascii="Times New Roman" w:eastAsia="Times New Roman" w:hAnsi="Times New Roman" w:cs="Times New Roman"/>
          <w:bCs/>
          <w:sz w:val="28"/>
          <w:szCs w:val="28"/>
          <w:lang w:val="uk-UA" w:eastAsia="ru-RU"/>
        </w:rPr>
        <w:t xml:space="preserve">особливостей </w:t>
      </w:r>
      <w:r w:rsidR="00A32201" w:rsidRPr="000D40A4">
        <w:rPr>
          <w:rFonts w:ascii="Times New Roman" w:hAnsi="Times New Roman" w:cs="Times New Roman"/>
          <w:sz w:val="28"/>
          <w:szCs w:val="28"/>
          <w:lang w:val="uk-UA"/>
        </w:rPr>
        <w:t>відносин підлітків до вживання психоактивних речовин, їх найближче оточення, обстанов</w:t>
      </w:r>
      <w:r w:rsidR="009A0D1D" w:rsidRPr="000D40A4">
        <w:rPr>
          <w:rFonts w:ascii="Times New Roman" w:hAnsi="Times New Roman" w:cs="Times New Roman"/>
          <w:sz w:val="28"/>
          <w:szCs w:val="28"/>
          <w:lang w:val="uk-UA"/>
        </w:rPr>
        <w:t>ки</w:t>
      </w:r>
      <w:r w:rsidR="00A32201" w:rsidRPr="000D40A4">
        <w:rPr>
          <w:rFonts w:ascii="Times New Roman" w:hAnsi="Times New Roman" w:cs="Times New Roman"/>
          <w:sz w:val="28"/>
          <w:szCs w:val="28"/>
          <w:lang w:val="uk-UA"/>
        </w:rPr>
        <w:t xml:space="preserve"> в сім'ї, успішність та ставлення до фізкультурно-спортивної діяльності були розроблені дві анкети – для самих підлітків та їх батьків. Анкети заповнювалась у процесі розмови, анонімно.</w:t>
      </w:r>
    </w:p>
    <w:p w14:paraId="773CDE24" w14:textId="77777777" w:rsidR="00A32201" w:rsidRPr="000D40A4" w:rsidRDefault="00A32201" w:rsidP="00A32201">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Анкетування було збудовано на наступних принципах:</w:t>
      </w:r>
    </w:p>
    <w:p w14:paraId="75230EE0" w14:textId="77777777" w:rsidR="00A32201" w:rsidRPr="000D40A4" w:rsidRDefault="00A32201" w:rsidP="00A32201">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 - формулювання </w:t>
      </w:r>
      <w:r w:rsidR="009A0D1D" w:rsidRPr="000D40A4">
        <w:rPr>
          <w:rFonts w:ascii="Times New Roman" w:hAnsi="Times New Roman" w:cs="Times New Roman"/>
          <w:sz w:val="28"/>
          <w:szCs w:val="28"/>
          <w:lang w:val="uk-UA"/>
        </w:rPr>
        <w:t xml:space="preserve">зрозумілих </w:t>
      </w:r>
      <w:r w:rsidRPr="000D40A4">
        <w:rPr>
          <w:rFonts w:ascii="Times New Roman" w:hAnsi="Times New Roman" w:cs="Times New Roman"/>
          <w:sz w:val="28"/>
          <w:szCs w:val="28"/>
          <w:lang w:val="uk-UA"/>
        </w:rPr>
        <w:t>питань для підлітків та їх батьків;</w:t>
      </w:r>
    </w:p>
    <w:p w14:paraId="5CFE94B2" w14:textId="77777777" w:rsidR="00A32201" w:rsidRPr="000D40A4" w:rsidRDefault="00A32201" w:rsidP="00A32201">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текст питань складено таким чином, щоб уникнути спроб вгадати відповідь, правильно поставитися до тієї чи іншої тези;</w:t>
      </w:r>
    </w:p>
    <w:p w14:paraId="2D9B4B1B" w14:textId="77777777" w:rsidR="00FA622E" w:rsidRPr="000D40A4" w:rsidRDefault="00A32201" w:rsidP="00A32201">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 - анкетування проводилося анонімно, пропонувалося відзначити лише гендерну ознаку та вік.</w:t>
      </w:r>
    </w:p>
    <w:p w14:paraId="399D0780" w14:textId="77777777" w:rsidR="00A32201" w:rsidRPr="000D40A4" w:rsidRDefault="00A32201"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58359848" w14:textId="77777777" w:rsidR="00AA6FEF" w:rsidRPr="000D40A4" w:rsidRDefault="00AA6FEF" w:rsidP="00AA6FEF">
      <w:pPr>
        <w:tabs>
          <w:tab w:val="center" w:pos="4677"/>
          <w:tab w:val="left" w:pos="8659"/>
        </w:tabs>
        <w:spacing w:after="0" w:line="360" w:lineRule="auto"/>
        <w:ind w:firstLine="709"/>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 xml:space="preserve">2.1.4. </w:t>
      </w:r>
      <w:r w:rsidR="00582D19">
        <w:rPr>
          <w:rFonts w:ascii="Times New Roman" w:hAnsi="Times New Roman" w:cs="Times New Roman"/>
          <w:b/>
          <w:sz w:val="28"/>
          <w:szCs w:val="28"/>
          <w:lang w:val="uk-UA"/>
        </w:rPr>
        <w:t>Антропометричні методи</w:t>
      </w:r>
    </w:p>
    <w:p w14:paraId="1B1FF9BF" w14:textId="77777777" w:rsidR="00316DAE" w:rsidRPr="000D40A4" w:rsidRDefault="00316DAE"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34BCC3F8" w14:textId="77777777" w:rsidR="00A063D0" w:rsidRPr="000D40A4" w:rsidRDefault="00A063D0" w:rsidP="00A063D0">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В цьому контексті нами вимірювалися такі показники фізичного здоров’я як довжина (см) та маса тіла (кг). На підставі цього підраховано індекс маси тіла (ІМТ).</w:t>
      </w:r>
    </w:p>
    <w:p w14:paraId="48B6C1AF" w14:textId="77777777" w:rsidR="00A063D0" w:rsidRPr="000D40A4" w:rsidRDefault="00A063D0" w:rsidP="00A063D0">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Відзначимо, що індекс маси тіла (ІМТ, англ. BMI, </w:t>
      </w:r>
      <w:proofErr w:type="spellStart"/>
      <w:r w:rsidRPr="000D40A4">
        <w:rPr>
          <w:rFonts w:ascii="Times New Roman" w:hAnsi="Times New Roman" w:cs="Times New Roman"/>
          <w:sz w:val="28"/>
          <w:szCs w:val="28"/>
          <w:lang w:val="uk-UA"/>
        </w:rPr>
        <w:t>body</w:t>
      </w:r>
      <w:proofErr w:type="spellEnd"/>
      <w:r w:rsidRPr="000D40A4">
        <w:rPr>
          <w:rFonts w:ascii="Times New Roman" w:hAnsi="Times New Roman" w:cs="Times New Roman"/>
          <w:sz w:val="28"/>
          <w:szCs w:val="28"/>
          <w:lang w:val="uk-UA"/>
        </w:rPr>
        <w:t xml:space="preserve"> </w:t>
      </w:r>
      <w:proofErr w:type="spellStart"/>
      <w:r w:rsidRPr="000D40A4">
        <w:rPr>
          <w:rFonts w:ascii="Times New Roman" w:hAnsi="Times New Roman" w:cs="Times New Roman"/>
          <w:sz w:val="28"/>
          <w:szCs w:val="28"/>
          <w:lang w:val="uk-UA"/>
        </w:rPr>
        <w:t>mass</w:t>
      </w:r>
      <w:proofErr w:type="spellEnd"/>
      <w:r w:rsidRPr="000D40A4">
        <w:rPr>
          <w:rFonts w:ascii="Times New Roman" w:hAnsi="Times New Roman" w:cs="Times New Roman"/>
          <w:sz w:val="28"/>
          <w:szCs w:val="28"/>
          <w:lang w:val="uk-UA"/>
        </w:rPr>
        <w:t xml:space="preserve"> </w:t>
      </w:r>
      <w:proofErr w:type="spellStart"/>
      <w:r w:rsidRPr="000D40A4">
        <w:rPr>
          <w:rFonts w:ascii="Times New Roman" w:hAnsi="Times New Roman" w:cs="Times New Roman"/>
          <w:sz w:val="28"/>
          <w:szCs w:val="28"/>
          <w:lang w:val="uk-UA"/>
        </w:rPr>
        <w:t>index</w:t>
      </w:r>
      <w:proofErr w:type="spellEnd"/>
      <w:r w:rsidRPr="000D40A4">
        <w:rPr>
          <w:rFonts w:ascii="Times New Roman" w:hAnsi="Times New Roman" w:cs="Times New Roman"/>
          <w:sz w:val="28"/>
          <w:szCs w:val="28"/>
          <w:lang w:val="uk-UA"/>
        </w:rPr>
        <w:t>) або Індекс Кетле – це величина, що дозволяє оцінити ступінь відповідності маси людини та її зросту, й тим самим, непрямо оцінити, чи є маса недостатньою, нормальною, надмірною (ожирінням).</w:t>
      </w:r>
    </w:p>
    <w:p w14:paraId="26312015" w14:textId="77777777" w:rsidR="00316DAE" w:rsidRPr="000D40A4" w:rsidRDefault="00316DAE"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45A8805F" w14:textId="77777777" w:rsidR="00AA6FEF" w:rsidRPr="000D40A4" w:rsidRDefault="00AA6FEF" w:rsidP="00AA6FEF">
      <w:pPr>
        <w:tabs>
          <w:tab w:val="center" w:pos="4677"/>
          <w:tab w:val="left" w:pos="8659"/>
        </w:tabs>
        <w:spacing w:after="0" w:line="360" w:lineRule="auto"/>
        <w:ind w:firstLine="709"/>
        <w:rPr>
          <w:rFonts w:ascii="Times New Roman" w:hAnsi="Times New Roman" w:cs="Times New Roman"/>
          <w:b/>
          <w:sz w:val="28"/>
          <w:szCs w:val="28"/>
          <w:lang w:val="uk-UA"/>
        </w:rPr>
      </w:pPr>
      <w:r w:rsidRPr="000D40A4">
        <w:rPr>
          <w:rFonts w:ascii="Times New Roman" w:hAnsi="Times New Roman" w:cs="Times New Roman"/>
          <w:b/>
          <w:sz w:val="28"/>
          <w:szCs w:val="28"/>
          <w:lang w:val="uk-UA"/>
        </w:rPr>
        <w:t>2.1.5. Методи математичної статистики</w:t>
      </w:r>
    </w:p>
    <w:p w14:paraId="6C51A5EF" w14:textId="77777777" w:rsidR="00AA6FEF" w:rsidRPr="000D40A4" w:rsidRDefault="00AA6FEF"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1357B178" w14:textId="77777777" w:rsidR="009C0626" w:rsidRPr="000D40A4" w:rsidRDefault="009C0626" w:rsidP="009C0626">
      <w:pPr>
        <w:spacing w:after="0" w:line="360" w:lineRule="auto"/>
        <w:ind w:firstLine="709"/>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Математично-статистичний метод дослідження полягає в зборі статистичного матеріалу, його систематизації та обробці за допомогою математичних обчислень.</w:t>
      </w:r>
    </w:p>
    <w:p w14:paraId="264014F3" w14:textId="77777777" w:rsidR="009C0626" w:rsidRPr="000D40A4" w:rsidRDefault="009C0626" w:rsidP="009C0626">
      <w:pPr>
        <w:spacing w:after="0" w:line="360" w:lineRule="auto"/>
        <w:ind w:firstLine="709"/>
        <w:jc w:val="both"/>
        <w:rPr>
          <w:rFonts w:ascii="Times New Roman" w:eastAsia="Calibri" w:hAnsi="Times New Roman" w:cs="Times New Roman"/>
          <w:sz w:val="28"/>
          <w:szCs w:val="28"/>
          <w:lang w:val="uk-UA" w:eastAsia="uk-UA"/>
        </w:rPr>
      </w:pPr>
      <w:r w:rsidRPr="000D40A4">
        <w:rPr>
          <w:rFonts w:ascii="Times New Roman" w:eastAsia="Calibri" w:hAnsi="Times New Roman" w:cs="Times New Roman"/>
          <w:sz w:val="28"/>
          <w:szCs w:val="28"/>
          <w:lang w:val="uk-UA" w:eastAsia="uk-UA"/>
        </w:rPr>
        <w:t>Обробка результатів дослідження проводилася з використанням програми «Excel-2010». Враховувалося середнє арифметичне.</w:t>
      </w:r>
    </w:p>
    <w:p w14:paraId="03706547" w14:textId="77777777" w:rsidR="009C0626" w:rsidRPr="000D40A4" w:rsidRDefault="009C0626"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09EA14B6" w14:textId="77777777" w:rsidR="000945A3" w:rsidRPr="000D40A4" w:rsidRDefault="00AA6FEF" w:rsidP="00AA6FEF">
      <w:pPr>
        <w:tabs>
          <w:tab w:val="center" w:pos="4677"/>
          <w:tab w:val="left" w:pos="8659"/>
        </w:tabs>
        <w:spacing w:after="0" w:line="360" w:lineRule="auto"/>
        <w:ind w:firstLine="709"/>
        <w:rPr>
          <w:rFonts w:ascii="Times New Roman" w:hAnsi="Times New Roman" w:cs="Times New Roman"/>
          <w:b/>
          <w:sz w:val="28"/>
          <w:szCs w:val="28"/>
          <w:lang w:val="uk-UA"/>
        </w:rPr>
      </w:pPr>
      <w:r w:rsidRPr="000D40A4">
        <w:rPr>
          <w:rFonts w:ascii="Times New Roman" w:hAnsi="Times New Roman" w:cs="Times New Roman"/>
          <w:b/>
          <w:sz w:val="28"/>
          <w:szCs w:val="28"/>
          <w:lang w:val="uk-UA"/>
        </w:rPr>
        <w:t>2.2. Організація дослідження</w:t>
      </w:r>
    </w:p>
    <w:p w14:paraId="74293B44" w14:textId="77777777" w:rsidR="00497CB6" w:rsidRPr="000D40A4" w:rsidRDefault="00497CB6"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6CD3A5E6" w14:textId="77777777" w:rsidR="004D7CC7" w:rsidRPr="000D40A4" w:rsidRDefault="004D7CC7" w:rsidP="004D7CC7">
      <w:pPr>
        <w:spacing w:after="0" w:line="360" w:lineRule="auto"/>
        <w:ind w:firstLine="709"/>
        <w:jc w:val="both"/>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 xml:space="preserve">Вибірку нашого дослідження склали учні-підлітки 14–16 років. Загалом у дослідженні взяло участь 46 осіб (23 хлопця та 23 дівчини). </w:t>
      </w:r>
      <w:r w:rsidRPr="000D40A4">
        <w:rPr>
          <w:rFonts w:ascii="Times New Roman" w:eastAsia="Calibri" w:hAnsi="Times New Roman" w:cs="Times New Roman"/>
          <w:sz w:val="28"/>
          <w:szCs w:val="28"/>
          <w:lang w:val="uk-UA"/>
        </w:rPr>
        <w:t xml:space="preserve">Базою дослідження стала Спеціалізована школа №14 ім. С. Ф. Грушевського Оболонського району м. </w:t>
      </w:r>
      <w:proofErr w:type="spellStart"/>
      <w:r w:rsidRPr="000D40A4">
        <w:rPr>
          <w:rFonts w:ascii="Times New Roman" w:eastAsia="Calibri" w:hAnsi="Times New Roman" w:cs="Times New Roman"/>
          <w:sz w:val="28"/>
          <w:szCs w:val="28"/>
          <w:lang w:val="uk-UA"/>
        </w:rPr>
        <w:t>Києвa</w:t>
      </w:r>
      <w:proofErr w:type="spellEnd"/>
      <w:r w:rsidRPr="000D40A4">
        <w:rPr>
          <w:rFonts w:ascii="Times New Roman" w:eastAsia="Calibri" w:hAnsi="Times New Roman" w:cs="Times New Roman"/>
          <w:sz w:val="28"/>
          <w:szCs w:val="28"/>
          <w:lang w:val="uk-UA"/>
        </w:rPr>
        <w:t xml:space="preserve"> (вул. Макіївська, 8).</w:t>
      </w:r>
    </w:p>
    <w:p w14:paraId="0E904EAF" w14:textId="77777777" w:rsidR="00497CB6" w:rsidRPr="000D40A4" w:rsidRDefault="003857A5" w:rsidP="00497CB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Звертаємо увагу</w:t>
      </w:r>
      <w:r w:rsidR="00497CB6" w:rsidRPr="000D40A4">
        <w:rPr>
          <w:rFonts w:ascii="Times New Roman" w:hAnsi="Times New Roman" w:cs="Times New Roman"/>
          <w:sz w:val="28"/>
          <w:szCs w:val="28"/>
          <w:lang w:val="uk-UA"/>
        </w:rPr>
        <w:t xml:space="preserve">, що </w:t>
      </w:r>
      <w:r w:rsidR="004A2933" w:rsidRPr="000D40A4">
        <w:rPr>
          <w:rFonts w:ascii="Times New Roman" w:hAnsi="Times New Roman" w:cs="Times New Roman"/>
          <w:sz w:val="28"/>
          <w:szCs w:val="28"/>
          <w:lang w:val="uk-UA"/>
        </w:rPr>
        <w:t>підлітки</w:t>
      </w:r>
      <w:r w:rsidR="00497CB6" w:rsidRPr="000D40A4">
        <w:rPr>
          <w:rFonts w:ascii="Times New Roman" w:hAnsi="Times New Roman" w:cs="Times New Roman"/>
          <w:sz w:val="28"/>
          <w:szCs w:val="28"/>
          <w:lang w:val="uk-UA"/>
        </w:rPr>
        <w:t>, а також їх батьки дали згоду на проведення педагогічного експерименту, який проводився з дотриманням етичних норм.</w:t>
      </w:r>
    </w:p>
    <w:p w14:paraId="5127593A" w14:textId="77777777" w:rsidR="00497CB6" w:rsidRPr="000D40A4" w:rsidRDefault="00497CB6" w:rsidP="00497CB6">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Дослідження здійснювалося в три етапи. </w:t>
      </w:r>
    </w:p>
    <w:p w14:paraId="6D96F51D" w14:textId="775F311F" w:rsidR="008F3B66" w:rsidRPr="000D40A4" w:rsidRDefault="00497CB6" w:rsidP="008F3B66">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1 етап (</w:t>
      </w:r>
      <w:r w:rsidR="004137C9" w:rsidRPr="000D40A4">
        <w:rPr>
          <w:rFonts w:ascii="Times New Roman" w:hAnsi="Times New Roman" w:cs="Times New Roman"/>
          <w:i/>
          <w:sz w:val="28"/>
          <w:szCs w:val="28"/>
          <w:lang w:val="uk-UA"/>
        </w:rPr>
        <w:t>організаційно-підготовчий</w:t>
      </w:r>
      <w:r w:rsidRPr="000D40A4">
        <w:rPr>
          <w:rFonts w:ascii="Times New Roman" w:hAnsi="Times New Roman" w:cs="Times New Roman"/>
          <w:sz w:val="28"/>
          <w:szCs w:val="28"/>
          <w:lang w:val="uk-UA"/>
        </w:rPr>
        <w:t xml:space="preserve">) – </w:t>
      </w:r>
      <w:r w:rsidR="004A2933" w:rsidRPr="000D40A4">
        <w:rPr>
          <w:rFonts w:ascii="Times New Roman" w:hAnsi="Times New Roman" w:cs="Times New Roman"/>
          <w:sz w:val="28"/>
          <w:szCs w:val="28"/>
          <w:lang w:val="uk-UA"/>
        </w:rPr>
        <w:t xml:space="preserve">визначено структурні складові дослідження (мету, завдання, об’єкт та предмет дослідження); </w:t>
      </w:r>
      <w:r w:rsidRPr="000D40A4">
        <w:rPr>
          <w:rFonts w:ascii="Times New Roman" w:hAnsi="Times New Roman" w:cs="Times New Roman"/>
          <w:sz w:val="28"/>
          <w:szCs w:val="28"/>
          <w:lang w:val="uk-UA"/>
        </w:rPr>
        <w:t xml:space="preserve">вивчалися дані </w:t>
      </w:r>
      <w:r w:rsidR="008F3B66" w:rsidRPr="000D40A4">
        <w:rPr>
          <w:rFonts w:ascii="Times New Roman" w:hAnsi="Times New Roman" w:cs="Times New Roman"/>
          <w:sz w:val="28"/>
          <w:szCs w:val="28"/>
          <w:lang w:val="uk-UA"/>
        </w:rPr>
        <w:lastRenderedPageBreak/>
        <w:t xml:space="preserve">спеціальної наукової літератури, зокрема детально розглядалися та аналізувалися </w:t>
      </w:r>
      <w:r w:rsidRPr="000D40A4">
        <w:rPr>
          <w:rFonts w:ascii="Times New Roman" w:hAnsi="Times New Roman" w:cs="Times New Roman"/>
          <w:sz w:val="28"/>
          <w:szCs w:val="28"/>
          <w:lang w:val="uk-UA"/>
        </w:rPr>
        <w:t xml:space="preserve"> </w:t>
      </w:r>
      <w:r w:rsidR="008F3B66" w:rsidRPr="000D40A4">
        <w:rPr>
          <w:rFonts w:ascii="Times New Roman" w:hAnsi="Times New Roman" w:cs="Times New Roman"/>
          <w:sz w:val="28"/>
          <w:szCs w:val="28"/>
          <w:lang w:val="uk-UA"/>
        </w:rPr>
        <w:t xml:space="preserve">питання, присвячені анатомо-фізіологічним особливостям підлітків; здійснювалося узагальнення проблемних питань проявів, етапів формування та причин </w:t>
      </w:r>
      <w:proofErr w:type="spellStart"/>
      <w:r w:rsidR="008F3B66" w:rsidRPr="000D40A4">
        <w:rPr>
          <w:rFonts w:ascii="Times New Roman" w:hAnsi="Times New Roman" w:cs="Times New Roman"/>
          <w:sz w:val="28"/>
          <w:szCs w:val="28"/>
          <w:lang w:val="uk-UA"/>
        </w:rPr>
        <w:t>адиктивної</w:t>
      </w:r>
      <w:proofErr w:type="spellEnd"/>
      <w:r w:rsidR="008F3B66" w:rsidRPr="000D40A4">
        <w:rPr>
          <w:rFonts w:ascii="Times New Roman" w:hAnsi="Times New Roman" w:cs="Times New Roman"/>
          <w:sz w:val="28"/>
          <w:szCs w:val="28"/>
          <w:lang w:val="uk-UA"/>
        </w:rPr>
        <w:t xml:space="preserve"> поведінки; з’ясовано фізкультурно-оздоровчі заняття для підлітків як засіб профілактики </w:t>
      </w:r>
      <w:proofErr w:type="spellStart"/>
      <w:r w:rsidR="008F3B66" w:rsidRPr="000D40A4">
        <w:rPr>
          <w:rFonts w:ascii="Times New Roman" w:hAnsi="Times New Roman" w:cs="Times New Roman"/>
          <w:sz w:val="28"/>
          <w:szCs w:val="28"/>
          <w:lang w:val="uk-UA"/>
        </w:rPr>
        <w:t>адиктивної</w:t>
      </w:r>
      <w:proofErr w:type="spellEnd"/>
      <w:r w:rsidR="008F3B66" w:rsidRPr="000D40A4">
        <w:rPr>
          <w:rFonts w:ascii="Times New Roman" w:hAnsi="Times New Roman" w:cs="Times New Roman"/>
          <w:sz w:val="28"/>
          <w:szCs w:val="28"/>
          <w:lang w:val="uk-UA"/>
        </w:rPr>
        <w:t xml:space="preserve"> поведінки.</w:t>
      </w:r>
    </w:p>
    <w:p w14:paraId="53463AB7" w14:textId="77777777" w:rsidR="008F3B66" w:rsidRPr="000D40A4" w:rsidRDefault="00497CB6" w:rsidP="008F3B66">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2 етап </w:t>
      </w:r>
      <w:r w:rsidR="004137C9" w:rsidRPr="000D40A4">
        <w:rPr>
          <w:rFonts w:ascii="Times New Roman" w:hAnsi="Times New Roman" w:cs="Times New Roman"/>
          <w:sz w:val="28"/>
          <w:szCs w:val="28"/>
          <w:lang w:val="uk-UA"/>
        </w:rPr>
        <w:t>(</w:t>
      </w:r>
      <w:r w:rsidR="004137C9" w:rsidRPr="000D40A4">
        <w:rPr>
          <w:rFonts w:ascii="Times New Roman" w:hAnsi="Times New Roman" w:cs="Times New Roman"/>
          <w:i/>
          <w:sz w:val="28"/>
          <w:szCs w:val="28"/>
          <w:lang w:val="uk-UA"/>
        </w:rPr>
        <w:t>констатуючий етап дослідження</w:t>
      </w:r>
      <w:r w:rsidR="004137C9" w:rsidRPr="000D40A4">
        <w:rPr>
          <w:rFonts w:ascii="Times New Roman" w:hAnsi="Times New Roman" w:cs="Times New Roman"/>
          <w:sz w:val="28"/>
          <w:szCs w:val="28"/>
          <w:lang w:val="uk-UA"/>
        </w:rPr>
        <w:t>)</w:t>
      </w:r>
      <w:r w:rsidRPr="000D40A4">
        <w:rPr>
          <w:rFonts w:ascii="Times New Roman" w:hAnsi="Times New Roman" w:cs="Times New Roman"/>
          <w:sz w:val="28"/>
          <w:szCs w:val="28"/>
          <w:lang w:val="uk-UA"/>
        </w:rPr>
        <w:t xml:space="preserve"> </w:t>
      </w:r>
      <w:r w:rsidR="008F3B66" w:rsidRPr="000D40A4">
        <w:rPr>
          <w:rFonts w:ascii="Times New Roman" w:hAnsi="Times New Roman" w:cs="Times New Roman"/>
          <w:sz w:val="28"/>
          <w:szCs w:val="28"/>
          <w:lang w:val="uk-UA"/>
        </w:rPr>
        <w:t xml:space="preserve">– проведено тестування серед підлітків завдяки </w:t>
      </w:r>
      <w:r w:rsidR="00582D19">
        <w:rPr>
          <w:rFonts w:ascii="Times New Roman" w:hAnsi="Times New Roman" w:cs="Times New Roman"/>
          <w:sz w:val="28"/>
          <w:szCs w:val="28"/>
          <w:lang w:val="uk-UA"/>
        </w:rPr>
        <w:t>антропометричним</w:t>
      </w:r>
      <w:r w:rsidR="008F3B66" w:rsidRPr="000D40A4">
        <w:rPr>
          <w:rFonts w:ascii="Times New Roman" w:hAnsi="Times New Roman" w:cs="Times New Roman"/>
          <w:sz w:val="28"/>
          <w:szCs w:val="28"/>
          <w:lang w:val="uk-UA"/>
        </w:rPr>
        <w:t xml:space="preserve"> та педагогічним методам дослідження. Сформовано і обґрунтовано програму корекції, спря</w:t>
      </w:r>
      <w:r w:rsidR="002943FD" w:rsidRPr="000D40A4">
        <w:rPr>
          <w:rFonts w:ascii="Times New Roman" w:hAnsi="Times New Roman" w:cs="Times New Roman"/>
          <w:sz w:val="28"/>
          <w:szCs w:val="28"/>
          <w:lang w:val="uk-UA"/>
        </w:rPr>
        <w:t>мовану</w:t>
      </w:r>
      <w:r w:rsidR="008F3B66" w:rsidRPr="000D40A4">
        <w:rPr>
          <w:rFonts w:ascii="Times New Roman" w:hAnsi="Times New Roman" w:cs="Times New Roman"/>
          <w:sz w:val="28"/>
          <w:szCs w:val="28"/>
          <w:lang w:val="uk-UA"/>
        </w:rPr>
        <w:t xml:space="preserve"> на корекцію фізичного стану підлітків 14–16 років засобами фізичного виховання, яка й лягла в основу педагогічного експерименту.</w:t>
      </w:r>
    </w:p>
    <w:p w14:paraId="48476EF3" w14:textId="77777777" w:rsidR="008F3B66" w:rsidRPr="000D40A4" w:rsidRDefault="00497CB6" w:rsidP="00844C2E">
      <w:pPr>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3 етап (</w:t>
      </w:r>
      <w:r w:rsidR="004137C9" w:rsidRPr="000D40A4">
        <w:rPr>
          <w:rFonts w:ascii="Times New Roman" w:hAnsi="Times New Roman" w:cs="Times New Roman"/>
          <w:i/>
          <w:sz w:val="28"/>
          <w:szCs w:val="28"/>
          <w:lang w:val="uk-UA"/>
        </w:rPr>
        <w:t>аналітичний</w:t>
      </w:r>
      <w:r w:rsidRPr="000D40A4">
        <w:rPr>
          <w:rFonts w:ascii="Times New Roman" w:hAnsi="Times New Roman" w:cs="Times New Roman"/>
          <w:i/>
          <w:sz w:val="28"/>
          <w:szCs w:val="28"/>
          <w:lang w:val="uk-UA"/>
        </w:rPr>
        <w:t xml:space="preserve"> етап дослідження</w:t>
      </w:r>
      <w:r w:rsidRPr="000D40A4">
        <w:rPr>
          <w:rFonts w:ascii="Times New Roman" w:hAnsi="Times New Roman" w:cs="Times New Roman"/>
          <w:sz w:val="28"/>
          <w:szCs w:val="28"/>
          <w:lang w:val="uk-UA"/>
        </w:rPr>
        <w:t xml:space="preserve">) – </w:t>
      </w:r>
      <w:r w:rsidR="008F3B66" w:rsidRPr="000D40A4">
        <w:rPr>
          <w:rFonts w:ascii="Times New Roman" w:hAnsi="Times New Roman" w:cs="Times New Roman"/>
          <w:sz w:val="28"/>
          <w:szCs w:val="28"/>
          <w:lang w:val="uk-UA"/>
        </w:rPr>
        <w:t>проведено математичну обробку отриманих результатів дослідження, розглянуто дискусійні питання, підведено підсумки проведеного дослідження.</w:t>
      </w:r>
    </w:p>
    <w:p w14:paraId="77782C67" w14:textId="77777777" w:rsidR="00844C2E" w:rsidRPr="000D40A4" w:rsidRDefault="00844C2E" w:rsidP="00844C2E">
      <w:pPr>
        <w:spacing w:after="0" w:line="360" w:lineRule="auto"/>
        <w:ind w:firstLine="709"/>
        <w:jc w:val="both"/>
        <w:rPr>
          <w:rFonts w:ascii="Times New Roman" w:hAnsi="Times New Roman" w:cs="Times New Roman"/>
          <w:sz w:val="28"/>
          <w:szCs w:val="28"/>
          <w:lang w:val="uk-UA"/>
        </w:rPr>
      </w:pPr>
      <w:r w:rsidRPr="000D40A4">
        <w:rPr>
          <w:rFonts w:ascii="Times New Roman" w:eastAsia="Times New Roman" w:hAnsi="Times New Roman" w:cs="Times New Roman"/>
          <w:sz w:val="28"/>
          <w:szCs w:val="28"/>
          <w:lang w:val="uk-UA" w:eastAsia="ru-RU"/>
        </w:rPr>
        <w:t xml:space="preserve">Відзначимо, що залучення до дослідження підлітків було анонімним і добровільним, тобто передбачало письмову згоду останніх на участь у реалізації всіх етапів </w:t>
      </w:r>
      <w:proofErr w:type="spellStart"/>
      <w:r w:rsidRPr="000D40A4">
        <w:rPr>
          <w:rFonts w:ascii="Times New Roman" w:eastAsia="Times New Roman" w:hAnsi="Times New Roman" w:cs="Times New Roman"/>
          <w:sz w:val="28"/>
          <w:szCs w:val="28"/>
          <w:lang w:val="uk-UA" w:eastAsia="ru-RU"/>
        </w:rPr>
        <w:t>констатувального</w:t>
      </w:r>
      <w:proofErr w:type="spellEnd"/>
      <w:r w:rsidRPr="000D40A4">
        <w:rPr>
          <w:rFonts w:ascii="Times New Roman" w:eastAsia="Times New Roman" w:hAnsi="Times New Roman" w:cs="Times New Roman"/>
          <w:sz w:val="28"/>
          <w:szCs w:val="28"/>
          <w:lang w:val="uk-UA" w:eastAsia="ru-RU"/>
        </w:rPr>
        <w:t xml:space="preserve"> та послідовно перетворювального експериментів, а також на аналіз та оприлюднення їхніх особистих відомостей у ході опису й обґрунтування результатів дослідження.</w:t>
      </w:r>
    </w:p>
    <w:p w14:paraId="584C5A3C" w14:textId="77777777" w:rsidR="00497CB6" w:rsidRPr="000D40A4" w:rsidRDefault="00497CB6" w:rsidP="00AA6FEF">
      <w:pPr>
        <w:tabs>
          <w:tab w:val="center" w:pos="4677"/>
          <w:tab w:val="left" w:pos="8659"/>
        </w:tabs>
        <w:spacing w:after="0" w:line="360" w:lineRule="auto"/>
        <w:ind w:firstLine="709"/>
        <w:rPr>
          <w:rFonts w:ascii="Times New Roman" w:hAnsi="Times New Roman" w:cs="Times New Roman"/>
          <w:b/>
          <w:sz w:val="28"/>
          <w:szCs w:val="28"/>
          <w:lang w:val="uk-UA"/>
        </w:rPr>
      </w:pPr>
    </w:p>
    <w:p w14:paraId="042EA284" w14:textId="77777777" w:rsidR="00FA622E" w:rsidRPr="000D40A4" w:rsidRDefault="00FA622E" w:rsidP="009C0626">
      <w:pPr>
        <w:tabs>
          <w:tab w:val="center" w:pos="4677"/>
          <w:tab w:val="left" w:pos="8659"/>
        </w:tabs>
        <w:spacing w:after="0" w:line="360" w:lineRule="auto"/>
        <w:jc w:val="center"/>
        <w:rPr>
          <w:rFonts w:ascii="Times New Roman" w:hAnsi="Times New Roman" w:cs="Times New Roman"/>
          <w:b/>
          <w:sz w:val="28"/>
          <w:szCs w:val="28"/>
          <w:lang w:val="uk-UA"/>
        </w:rPr>
      </w:pPr>
    </w:p>
    <w:p w14:paraId="0C1D58F4" w14:textId="77777777" w:rsidR="00FA622E" w:rsidRPr="000D40A4" w:rsidRDefault="00FA622E" w:rsidP="009C0626">
      <w:pPr>
        <w:tabs>
          <w:tab w:val="center" w:pos="4677"/>
          <w:tab w:val="left" w:pos="8659"/>
        </w:tabs>
        <w:spacing w:after="0" w:line="360" w:lineRule="auto"/>
        <w:jc w:val="center"/>
        <w:rPr>
          <w:rFonts w:ascii="Times New Roman" w:hAnsi="Times New Roman" w:cs="Times New Roman"/>
          <w:b/>
          <w:sz w:val="28"/>
          <w:szCs w:val="28"/>
          <w:lang w:val="uk-UA"/>
        </w:rPr>
      </w:pPr>
    </w:p>
    <w:p w14:paraId="5CEA488E" w14:textId="77777777" w:rsidR="00FA622E" w:rsidRPr="000D40A4" w:rsidRDefault="00FA622E" w:rsidP="009C0626">
      <w:pPr>
        <w:tabs>
          <w:tab w:val="center" w:pos="4677"/>
          <w:tab w:val="left" w:pos="8659"/>
        </w:tabs>
        <w:spacing w:after="0" w:line="360" w:lineRule="auto"/>
        <w:jc w:val="center"/>
        <w:rPr>
          <w:rFonts w:ascii="Times New Roman" w:hAnsi="Times New Roman" w:cs="Times New Roman"/>
          <w:b/>
          <w:sz w:val="28"/>
          <w:szCs w:val="28"/>
          <w:lang w:val="uk-UA"/>
        </w:rPr>
      </w:pPr>
    </w:p>
    <w:p w14:paraId="22EE471B" w14:textId="77777777" w:rsidR="00CA76F6" w:rsidRPr="000D40A4" w:rsidRDefault="00CA76F6" w:rsidP="009C0626">
      <w:pPr>
        <w:tabs>
          <w:tab w:val="center" w:pos="4677"/>
          <w:tab w:val="left" w:pos="8659"/>
        </w:tabs>
        <w:spacing w:after="0" w:line="360" w:lineRule="auto"/>
        <w:jc w:val="center"/>
        <w:rPr>
          <w:rFonts w:ascii="Times New Roman" w:hAnsi="Times New Roman" w:cs="Times New Roman"/>
          <w:b/>
          <w:sz w:val="28"/>
          <w:szCs w:val="28"/>
          <w:lang w:val="uk-UA"/>
        </w:rPr>
      </w:pPr>
    </w:p>
    <w:p w14:paraId="2A2A9048" w14:textId="77777777" w:rsidR="00CA76F6" w:rsidRPr="000D40A4" w:rsidRDefault="00CA76F6" w:rsidP="009C0626">
      <w:pPr>
        <w:tabs>
          <w:tab w:val="center" w:pos="4677"/>
          <w:tab w:val="left" w:pos="8659"/>
        </w:tabs>
        <w:spacing w:after="0" w:line="360" w:lineRule="auto"/>
        <w:jc w:val="center"/>
        <w:rPr>
          <w:rFonts w:ascii="Times New Roman" w:hAnsi="Times New Roman" w:cs="Times New Roman"/>
          <w:b/>
          <w:sz w:val="28"/>
          <w:szCs w:val="28"/>
          <w:lang w:val="uk-UA"/>
        </w:rPr>
      </w:pPr>
    </w:p>
    <w:p w14:paraId="3DEDD9D9" w14:textId="77777777" w:rsidR="00CA76F6" w:rsidRPr="000D40A4" w:rsidRDefault="00CA76F6" w:rsidP="009C0626">
      <w:pPr>
        <w:tabs>
          <w:tab w:val="center" w:pos="4677"/>
          <w:tab w:val="left" w:pos="8659"/>
        </w:tabs>
        <w:spacing w:after="0" w:line="360" w:lineRule="auto"/>
        <w:jc w:val="center"/>
        <w:rPr>
          <w:rFonts w:ascii="Times New Roman" w:hAnsi="Times New Roman" w:cs="Times New Roman"/>
          <w:b/>
          <w:sz w:val="28"/>
          <w:szCs w:val="28"/>
          <w:lang w:val="uk-UA"/>
        </w:rPr>
      </w:pPr>
    </w:p>
    <w:p w14:paraId="68CB1C71" w14:textId="77777777" w:rsidR="00CA76F6" w:rsidRPr="000D40A4" w:rsidRDefault="00CA76F6" w:rsidP="009C0626">
      <w:pPr>
        <w:tabs>
          <w:tab w:val="center" w:pos="4677"/>
          <w:tab w:val="left" w:pos="8659"/>
        </w:tabs>
        <w:spacing w:after="0" w:line="360" w:lineRule="auto"/>
        <w:jc w:val="center"/>
        <w:rPr>
          <w:rFonts w:ascii="Times New Roman" w:hAnsi="Times New Roman" w:cs="Times New Roman"/>
          <w:b/>
          <w:sz w:val="28"/>
          <w:szCs w:val="28"/>
          <w:lang w:val="uk-UA"/>
        </w:rPr>
      </w:pPr>
    </w:p>
    <w:p w14:paraId="530F073F" w14:textId="77777777" w:rsidR="00CA76F6" w:rsidRPr="000D40A4" w:rsidRDefault="00CA76F6" w:rsidP="009C0626">
      <w:pPr>
        <w:tabs>
          <w:tab w:val="center" w:pos="4677"/>
          <w:tab w:val="left" w:pos="8659"/>
        </w:tabs>
        <w:spacing w:after="0" w:line="360" w:lineRule="auto"/>
        <w:jc w:val="center"/>
        <w:rPr>
          <w:rFonts w:ascii="Times New Roman" w:hAnsi="Times New Roman" w:cs="Times New Roman"/>
          <w:b/>
          <w:sz w:val="28"/>
          <w:szCs w:val="28"/>
          <w:lang w:val="uk-UA"/>
        </w:rPr>
      </w:pPr>
    </w:p>
    <w:p w14:paraId="0295E0D2" w14:textId="77777777" w:rsidR="00CA76F6" w:rsidRPr="000D40A4" w:rsidRDefault="00CA76F6" w:rsidP="009C0626">
      <w:pPr>
        <w:tabs>
          <w:tab w:val="center" w:pos="4677"/>
          <w:tab w:val="left" w:pos="8659"/>
        </w:tabs>
        <w:spacing w:after="0" w:line="360" w:lineRule="auto"/>
        <w:jc w:val="center"/>
        <w:rPr>
          <w:rFonts w:ascii="Times New Roman" w:hAnsi="Times New Roman" w:cs="Times New Roman"/>
          <w:b/>
          <w:sz w:val="28"/>
          <w:szCs w:val="28"/>
          <w:lang w:val="uk-UA"/>
        </w:rPr>
      </w:pPr>
    </w:p>
    <w:p w14:paraId="4ADE7F1A" w14:textId="77777777" w:rsidR="00304665" w:rsidRPr="000D40A4" w:rsidRDefault="00304665" w:rsidP="009C0626">
      <w:pPr>
        <w:tabs>
          <w:tab w:val="center" w:pos="4677"/>
          <w:tab w:val="left" w:pos="8659"/>
        </w:tabs>
        <w:spacing w:after="0" w:line="360" w:lineRule="auto"/>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РОЗДІЛ 3.</w:t>
      </w:r>
      <w:r w:rsidR="009C0626" w:rsidRPr="000D40A4">
        <w:rPr>
          <w:rFonts w:ascii="Times New Roman" w:hAnsi="Times New Roman" w:cs="Times New Roman"/>
          <w:b/>
          <w:sz w:val="28"/>
          <w:szCs w:val="28"/>
          <w:lang w:val="uk-UA"/>
        </w:rPr>
        <w:t xml:space="preserve"> </w:t>
      </w:r>
      <w:r w:rsidRPr="000D40A4">
        <w:rPr>
          <w:rFonts w:ascii="Times New Roman" w:hAnsi="Times New Roman" w:cs="Times New Roman"/>
          <w:b/>
          <w:sz w:val="28"/>
          <w:szCs w:val="28"/>
          <w:lang w:val="uk-UA"/>
        </w:rPr>
        <w:t>КОРЕКЦІЯ ФІЗИЧНОГО СТАНУ ПІДЛІТКІВ З АДИКТИВНОЮ ПОВЕДІНКОЮ 14–16 РОКІВ ЗАСОБАМИ ФІЗИЧНОГО ВИХОВАННЯ</w:t>
      </w:r>
    </w:p>
    <w:p w14:paraId="54BEE5BC" w14:textId="77777777" w:rsidR="00304665" w:rsidRPr="000D40A4" w:rsidRDefault="00304665" w:rsidP="00304665">
      <w:pPr>
        <w:tabs>
          <w:tab w:val="center" w:pos="4677"/>
          <w:tab w:val="left" w:pos="8659"/>
        </w:tabs>
        <w:spacing w:after="0" w:line="360" w:lineRule="auto"/>
        <w:ind w:firstLine="709"/>
        <w:rPr>
          <w:rFonts w:ascii="Times New Roman" w:hAnsi="Times New Roman" w:cs="Times New Roman"/>
          <w:b/>
          <w:sz w:val="28"/>
          <w:szCs w:val="28"/>
          <w:lang w:val="uk-UA"/>
        </w:rPr>
      </w:pPr>
    </w:p>
    <w:p w14:paraId="3A802D3F" w14:textId="77777777" w:rsidR="00304665" w:rsidRPr="000D40A4" w:rsidRDefault="00304665"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t>3.1. Фізичний стан підлітків</w:t>
      </w:r>
    </w:p>
    <w:p w14:paraId="62549C75" w14:textId="77777777" w:rsidR="00A475C5" w:rsidRPr="000D40A4" w:rsidRDefault="00A475C5"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630314C9" w14:textId="77777777" w:rsidR="00A475C5" w:rsidRPr="000D40A4" w:rsidRDefault="00A475C5" w:rsidP="00304665">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Забезпечення та збереження здоров'я дітей, особливо підліткового віку,  – це найнадійніший внесок, який суспільство та держава можуть зробити зараз, щоб мати гарантовані перспективи свого розвитку в найближчому майбутньому. Тож багато питань формування здоров'язберігаючої поведінки, фізичного розвитку та якості життя дітей підліткового віку вимагають більш поглибленого вивчення та вдосконалення комплексу заходів, спрямованих на збереження та зміцнення здоров'я підлітків. Одним із найбільш ефективних засобів фізичного розвитку людини, зміцнення та охорони її здоров'я та проведення дозвілля є фізична культура та спорт. Дослідження останніх років показують, що для сучасних підлітків характерні малорухливий спосіб життя, зниження інтересу до фізичної культури та спорту, переважання пасивно-розважальних форм дозвілля [</w:t>
      </w:r>
      <w:r w:rsidR="00973C4C" w:rsidRPr="000D40A4">
        <w:rPr>
          <w:rFonts w:ascii="Times New Roman" w:hAnsi="Times New Roman" w:cs="Times New Roman"/>
          <w:sz w:val="28"/>
          <w:szCs w:val="28"/>
          <w:lang w:val="uk-UA"/>
        </w:rPr>
        <w:t>1</w:t>
      </w:r>
      <w:r w:rsidRPr="000D40A4">
        <w:rPr>
          <w:rFonts w:ascii="Times New Roman" w:hAnsi="Times New Roman" w:cs="Times New Roman"/>
          <w:sz w:val="28"/>
          <w:szCs w:val="28"/>
          <w:lang w:val="uk-UA"/>
        </w:rPr>
        <w:t>5</w:t>
      </w:r>
      <w:r w:rsidR="00973C4C" w:rsidRPr="000D40A4">
        <w:rPr>
          <w:rFonts w:ascii="Times New Roman" w:hAnsi="Times New Roman" w:cs="Times New Roman"/>
          <w:sz w:val="28"/>
          <w:szCs w:val="28"/>
          <w:lang w:val="uk-UA"/>
        </w:rPr>
        <w:t>, с. 42</w:t>
      </w:r>
      <w:r w:rsidRPr="000D40A4">
        <w:rPr>
          <w:rFonts w:ascii="Times New Roman" w:hAnsi="Times New Roman" w:cs="Times New Roman"/>
          <w:sz w:val="28"/>
          <w:szCs w:val="28"/>
          <w:lang w:val="uk-UA"/>
        </w:rPr>
        <w:t>]. Так, за даними ряду авторів, рухова активність старшокласників у будні дні становить лише 80% від мінімальної добової норми; 56,8% 15–17-річних підлітків не займаються спортом, фізичною культурою і не роблять ранкову зарядку, а 77,6% віддають перевагу пасивному відпочинку активному [1</w:t>
      </w:r>
      <w:r w:rsidR="00973C4C" w:rsidRPr="000D40A4">
        <w:rPr>
          <w:rFonts w:ascii="Times New Roman" w:hAnsi="Times New Roman" w:cs="Times New Roman"/>
          <w:sz w:val="28"/>
          <w:szCs w:val="28"/>
          <w:lang w:val="uk-UA"/>
        </w:rPr>
        <w:t>0, с. 322</w:t>
      </w:r>
      <w:r w:rsidRPr="000D40A4">
        <w:rPr>
          <w:rFonts w:ascii="Times New Roman" w:hAnsi="Times New Roman" w:cs="Times New Roman"/>
          <w:sz w:val="28"/>
          <w:szCs w:val="28"/>
          <w:lang w:val="uk-UA"/>
        </w:rPr>
        <w:t xml:space="preserve">]. Все це обумовлює експериментальне дослідження фізичного стану </w:t>
      </w:r>
      <w:r w:rsidR="00155BAE" w:rsidRPr="000D40A4">
        <w:rPr>
          <w:rFonts w:ascii="Times New Roman" w:hAnsi="Times New Roman" w:cs="Times New Roman"/>
          <w:sz w:val="28"/>
          <w:szCs w:val="28"/>
          <w:lang w:val="uk-UA"/>
        </w:rPr>
        <w:t xml:space="preserve">та рівня рухової активності </w:t>
      </w:r>
      <w:r w:rsidRPr="000D40A4">
        <w:rPr>
          <w:rFonts w:ascii="Times New Roman" w:hAnsi="Times New Roman" w:cs="Times New Roman"/>
          <w:sz w:val="28"/>
          <w:szCs w:val="28"/>
          <w:lang w:val="uk-UA"/>
        </w:rPr>
        <w:t>сучасних підлітків.</w:t>
      </w:r>
    </w:p>
    <w:p w14:paraId="08414C86" w14:textId="77777777" w:rsidR="00155BAE" w:rsidRPr="000D40A4" w:rsidRDefault="008A20ED" w:rsidP="008A20ED">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Провідним критерієм стану здоров'я організму, що росте, є фізичний розвиток. </w:t>
      </w:r>
      <w:r w:rsidR="00155BAE" w:rsidRPr="000D40A4">
        <w:rPr>
          <w:rFonts w:ascii="Times New Roman" w:hAnsi="Times New Roman" w:cs="Times New Roman"/>
          <w:sz w:val="28"/>
          <w:szCs w:val="28"/>
          <w:lang w:val="uk-UA"/>
        </w:rPr>
        <w:t xml:space="preserve">Отже, </w:t>
      </w:r>
      <w:r w:rsidR="00562ED9" w:rsidRPr="000D40A4">
        <w:rPr>
          <w:rFonts w:ascii="Times New Roman" w:hAnsi="Times New Roman" w:cs="Times New Roman"/>
          <w:sz w:val="28"/>
          <w:szCs w:val="28"/>
          <w:lang w:val="uk-UA"/>
        </w:rPr>
        <w:t xml:space="preserve">на </w:t>
      </w:r>
      <w:r w:rsidR="006D10FD" w:rsidRPr="000D40A4">
        <w:rPr>
          <w:rFonts w:ascii="Times New Roman" w:hAnsi="Times New Roman" w:cs="Times New Roman"/>
          <w:sz w:val="28"/>
          <w:szCs w:val="28"/>
          <w:lang w:val="uk-UA"/>
        </w:rPr>
        <w:t xml:space="preserve">першому етапі проводилися дослідження рівня </w:t>
      </w:r>
      <w:r w:rsidRPr="000D40A4">
        <w:rPr>
          <w:rFonts w:ascii="Times New Roman" w:hAnsi="Times New Roman" w:cs="Times New Roman"/>
          <w:sz w:val="28"/>
          <w:szCs w:val="28"/>
          <w:lang w:val="uk-UA"/>
        </w:rPr>
        <w:t xml:space="preserve">фізичного розвитку та </w:t>
      </w:r>
      <w:r w:rsidR="006D10FD" w:rsidRPr="000D40A4">
        <w:rPr>
          <w:rFonts w:ascii="Times New Roman" w:hAnsi="Times New Roman" w:cs="Times New Roman"/>
          <w:sz w:val="28"/>
          <w:szCs w:val="28"/>
          <w:lang w:val="uk-UA"/>
        </w:rPr>
        <w:t>фізичної підготовленості учнів. Для цього вимірювалися такі показники фізичного розвитку дітей, як довжина та маса тіла,</w:t>
      </w:r>
      <w:r w:rsidR="0076789F" w:rsidRPr="000D40A4">
        <w:rPr>
          <w:rFonts w:ascii="Times New Roman" w:hAnsi="Times New Roman" w:cs="Times New Roman"/>
          <w:sz w:val="28"/>
          <w:szCs w:val="28"/>
          <w:lang w:val="uk-UA"/>
        </w:rPr>
        <w:t xml:space="preserve"> на підставі яких визначався індекс маси тіла</w:t>
      </w:r>
      <w:r w:rsidRPr="000D40A4">
        <w:rPr>
          <w:rFonts w:ascii="Times New Roman" w:hAnsi="Times New Roman" w:cs="Times New Roman"/>
          <w:sz w:val="28"/>
          <w:szCs w:val="28"/>
          <w:lang w:val="uk-UA"/>
        </w:rPr>
        <w:t xml:space="preserve"> (ІМТ)</w:t>
      </w:r>
      <w:r w:rsidR="0076789F" w:rsidRPr="000D40A4">
        <w:rPr>
          <w:rFonts w:ascii="Times New Roman" w:hAnsi="Times New Roman" w:cs="Times New Roman"/>
          <w:sz w:val="28"/>
          <w:szCs w:val="28"/>
          <w:lang w:val="uk-UA"/>
        </w:rPr>
        <w:t>,</w:t>
      </w:r>
      <w:r w:rsidR="006D10FD" w:rsidRPr="000D40A4">
        <w:rPr>
          <w:rFonts w:ascii="Times New Roman" w:hAnsi="Times New Roman" w:cs="Times New Roman"/>
          <w:sz w:val="28"/>
          <w:szCs w:val="28"/>
          <w:lang w:val="uk-UA"/>
        </w:rPr>
        <w:t xml:space="preserve"> а також застосовувалися контрольно-педагогічні </w:t>
      </w:r>
      <w:r w:rsidR="00DA70A0" w:rsidRPr="000D40A4">
        <w:rPr>
          <w:rFonts w:ascii="Times New Roman" w:hAnsi="Times New Roman" w:cs="Times New Roman"/>
          <w:sz w:val="28"/>
          <w:szCs w:val="28"/>
          <w:lang w:val="uk-UA"/>
        </w:rPr>
        <w:t>тести</w:t>
      </w:r>
      <w:r w:rsidR="006D10FD" w:rsidRPr="000D40A4">
        <w:rPr>
          <w:rFonts w:ascii="Times New Roman" w:hAnsi="Times New Roman" w:cs="Times New Roman"/>
          <w:sz w:val="28"/>
          <w:szCs w:val="28"/>
          <w:lang w:val="uk-UA"/>
        </w:rPr>
        <w:t xml:space="preserve">, що виявляють рівень розвитку основних фізичних якостей, </w:t>
      </w:r>
      <w:r w:rsidR="006D10FD" w:rsidRPr="000D40A4">
        <w:rPr>
          <w:rFonts w:ascii="Times New Roman" w:hAnsi="Times New Roman" w:cs="Times New Roman"/>
          <w:sz w:val="28"/>
          <w:szCs w:val="28"/>
          <w:lang w:val="uk-UA"/>
        </w:rPr>
        <w:lastRenderedPageBreak/>
        <w:t>що відповіда</w:t>
      </w:r>
      <w:r w:rsidR="00562ED9" w:rsidRPr="000D40A4">
        <w:rPr>
          <w:rFonts w:ascii="Times New Roman" w:hAnsi="Times New Roman" w:cs="Times New Roman"/>
          <w:sz w:val="28"/>
          <w:szCs w:val="28"/>
          <w:lang w:val="uk-UA"/>
        </w:rPr>
        <w:t>ють віку підлітків</w:t>
      </w:r>
      <w:r w:rsidR="006D10FD" w:rsidRPr="000D40A4">
        <w:rPr>
          <w:rFonts w:ascii="Times New Roman" w:hAnsi="Times New Roman" w:cs="Times New Roman"/>
          <w:sz w:val="28"/>
          <w:szCs w:val="28"/>
          <w:lang w:val="uk-UA"/>
        </w:rPr>
        <w:t>.</w:t>
      </w:r>
      <w:r w:rsidRPr="000D40A4">
        <w:rPr>
          <w:rFonts w:ascii="Times New Roman" w:eastAsia="Times New Roman" w:hAnsi="Times New Roman" w:cs="Times New Roman"/>
          <w:bCs/>
          <w:sz w:val="28"/>
          <w:szCs w:val="28"/>
          <w:lang w:val="uk-UA" w:eastAsia="ru-RU"/>
        </w:rPr>
        <w:t xml:space="preserve"> </w:t>
      </w:r>
      <w:r w:rsidRPr="000D40A4">
        <w:rPr>
          <w:rFonts w:ascii="Times New Roman" w:hAnsi="Times New Roman" w:cs="Times New Roman"/>
          <w:bCs/>
          <w:sz w:val="28"/>
          <w:szCs w:val="28"/>
          <w:lang w:val="uk-UA"/>
        </w:rPr>
        <w:t>Відзначимо, що ці показники не лише оцінюють загальний стан здоров'я, а є ключовими індикаторами здоров'я, які свідчать про вплив зовнішніх умов на здоров'я людини.</w:t>
      </w:r>
    </w:p>
    <w:p w14:paraId="4C215A90" w14:textId="77777777" w:rsidR="00CF74FE" w:rsidRPr="000D40A4" w:rsidRDefault="005D1739" w:rsidP="00272724">
      <w:pPr>
        <w:tabs>
          <w:tab w:val="center" w:pos="4677"/>
          <w:tab w:val="left" w:pos="8659"/>
        </w:tabs>
        <w:spacing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У</w:t>
      </w:r>
      <w:r w:rsidR="00CF74FE" w:rsidRPr="000D40A4">
        <w:rPr>
          <w:rFonts w:ascii="Times New Roman" w:hAnsi="Times New Roman" w:cs="Times New Roman"/>
          <w:sz w:val="28"/>
          <w:szCs w:val="28"/>
          <w:lang w:val="uk-UA"/>
        </w:rPr>
        <w:t>загальнені результати вимірювання дали можливість визначити, що г</w:t>
      </w:r>
      <w:r w:rsidR="00CD6CA0" w:rsidRPr="000D40A4">
        <w:rPr>
          <w:rFonts w:ascii="Times New Roman" w:hAnsi="Times New Roman" w:cs="Times New Roman"/>
          <w:sz w:val="28"/>
          <w:szCs w:val="28"/>
          <w:lang w:val="uk-UA"/>
        </w:rPr>
        <w:t>армон</w:t>
      </w:r>
      <w:r w:rsidR="005F72AA" w:rsidRPr="000D40A4">
        <w:rPr>
          <w:rFonts w:ascii="Times New Roman" w:hAnsi="Times New Roman" w:cs="Times New Roman"/>
          <w:sz w:val="28"/>
          <w:szCs w:val="28"/>
          <w:lang w:val="uk-UA"/>
        </w:rPr>
        <w:t>ійний фізичний розвиток має 52,2</w:t>
      </w:r>
      <w:r w:rsidR="00CD6CA0" w:rsidRPr="000D40A4">
        <w:rPr>
          <w:rFonts w:ascii="Times New Roman" w:hAnsi="Times New Roman" w:cs="Times New Roman"/>
          <w:sz w:val="28"/>
          <w:szCs w:val="28"/>
          <w:lang w:val="uk-UA"/>
        </w:rPr>
        <w:t xml:space="preserve">% </w:t>
      </w:r>
      <w:r w:rsidR="005F72AA" w:rsidRPr="000D40A4">
        <w:rPr>
          <w:rFonts w:ascii="Times New Roman" w:hAnsi="Times New Roman" w:cs="Times New Roman"/>
          <w:sz w:val="28"/>
          <w:szCs w:val="28"/>
          <w:lang w:val="uk-UA"/>
        </w:rPr>
        <w:t>підлітків (24 особи)</w:t>
      </w:r>
      <w:r w:rsidR="00CD6CA0" w:rsidRPr="000D40A4">
        <w:rPr>
          <w:rFonts w:ascii="Times New Roman" w:hAnsi="Times New Roman" w:cs="Times New Roman"/>
          <w:sz w:val="28"/>
          <w:szCs w:val="28"/>
          <w:lang w:val="uk-UA"/>
        </w:rPr>
        <w:t xml:space="preserve">. </w:t>
      </w:r>
      <w:r w:rsidR="005F72AA" w:rsidRPr="000D40A4">
        <w:rPr>
          <w:rFonts w:ascii="Times New Roman" w:hAnsi="Times New Roman" w:cs="Times New Roman"/>
          <w:sz w:val="28"/>
          <w:szCs w:val="28"/>
          <w:lang w:val="uk-UA"/>
        </w:rPr>
        <w:t>У іншої частини вибірки визначено д</w:t>
      </w:r>
      <w:r w:rsidR="00CD6CA0" w:rsidRPr="000D40A4">
        <w:rPr>
          <w:rFonts w:ascii="Times New Roman" w:hAnsi="Times New Roman" w:cs="Times New Roman"/>
          <w:sz w:val="28"/>
          <w:szCs w:val="28"/>
          <w:lang w:val="uk-UA"/>
        </w:rPr>
        <w:t>исгармонійний фізичний розвиток</w:t>
      </w:r>
      <w:r w:rsidR="00CF74FE" w:rsidRPr="000D40A4">
        <w:rPr>
          <w:rFonts w:ascii="Times New Roman" w:hAnsi="Times New Roman" w:cs="Times New Roman"/>
          <w:sz w:val="28"/>
          <w:szCs w:val="28"/>
          <w:lang w:val="uk-UA"/>
        </w:rPr>
        <w:t xml:space="preserve">, </w:t>
      </w:r>
      <w:r w:rsidR="005F72AA" w:rsidRPr="000D40A4">
        <w:rPr>
          <w:rFonts w:ascii="Times New Roman" w:hAnsi="Times New Roman" w:cs="Times New Roman"/>
          <w:sz w:val="28"/>
          <w:szCs w:val="28"/>
          <w:lang w:val="uk-UA"/>
        </w:rPr>
        <w:t xml:space="preserve">зокрема </w:t>
      </w:r>
      <w:r w:rsidR="00CD6CA0" w:rsidRPr="000D40A4">
        <w:rPr>
          <w:rFonts w:ascii="Times New Roman" w:hAnsi="Times New Roman" w:cs="Times New Roman"/>
          <w:sz w:val="28"/>
          <w:szCs w:val="28"/>
          <w:lang w:val="uk-UA"/>
        </w:rPr>
        <w:t xml:space="preserve">за рахунок надлишку маси тіла – у </w:t>
      </w:r>
      <w:r w:rsidR="005F72AA" w:rsidRPr="000D40A4">
        <w:rPr>
          <w:rFonts w:ascii="Times New Roman" w:hAnsi="Times New Roman" w:cs="Times New Roman"/>
          <w:sz w:val="28"/>
          <w:szCs w:val="28"/>
          <w:lang w:val="uk-UA"/>
        </w:rPr>
        <w:t>47,8</w:t>
      </w:r>
      <w:r w:rsidR="00CF74FE" w:rsidRPr="000D40A4">
        <w:rPr>
          <w:rFonts w:ascii="Times New Roman" w:hAnsi="Times New Roman" w:cs="Times New Roman"/>
          <w:sz w:val="28"/>
          <w:szCs w:val="28"/>
          <w:lang w:val="uk-UA"/>
        </w:rPr>
        <w:t>%</w:t>
      </w:r>
      <w:r w:rsidR="005F72AA" w:rsidRPr="000D40A4">
        <w:rPr>
          <w:rFonts w:ascii="Times New Roman" w:hAnsi="Times New Roman" w:cs="Times New Roman"/>
          <w:sz w:val="28"/>
          <w:szCs w:val="28"/>
          <w:lang w:val="uk-UA"/>
        </w:rPr>
        <w:t xml:space="preserve"> (22 особи).</w:t>
      </w:r>
      <w:r w:rsidR="00CF74FE" w:rsidRPr="000D40A4">
        <w:rPr>
          <w:rFonts w:ascii="Times New Roman" w:hAnsi="Times New Roman" w:cs="Times New Roman"/>
          <w:sz w:val="28"/>
          <w:szCs w:val="28"/>
          <w:lang w:val="uk-UA"/>
        </w:rPr>
        <w:t xml:space="preserve"> </w:t>
      </w:r>
      <w:r w:rsidR="00CD6CA0" w:rsidRPr="000D40A4">
        <w:rPr>
          <w:rFonts w:ascii="Times New Roman" w:hAnsi="Times New Roman" w:cs="Times New Roman"/>
          <w:sz w:val="28"/>
          <w:szCs w:val="28"/>
          <w:lang w:val="uk-UA"/>
        </w:rPr>
        <w:t>Підлітк</w:t>
      </w:r>
      <w:r w:rsidR="00CF74FE" w:rsidRPr="000D40A4">
        <w:rPr>
          <w:rFonts w:ascii="Times New Roman" w:hAnsi="Times New Roman" w:cs="Times New Roman"/>
          <w:sz w:val="28"/>
          <w:szCs w:val="28"/>
          <w:lang w:val="uk-UA"/>
        </w:rPr>
        <w:t xml:space="preserve">и з </w:t>
      </w:r>
      <w:r w:rsidR="005F72AA" w:rsidRPr="000D40A4">
        <w:rPr>
          <w:rFonts w:ascii="Times New Roman" w:hAnsi="Times New Roman" w:cs="Times New Roman"/>
          <w:sz w:val="28"/>
          <w:szCs w:val="28"/>
          <w:lang w:val="uk-UA"/>
        </w:rPr>
        <w:t xml:space="preserve">дефіцитом маси тіла та </w:t>
      </w:r>
      <w:r w:rsidR="00CF74FE" w:rsidRPr="000D40A4">
        <w:rPr>
          <w:rFonts w:ascii="Times New Roman" w:hAnsi="Times New Roman" w:cs="Times New Roman"/>
          <w:sz w:val="28"/>
          <w:szCs w:val="28"/>
          <w:lang w:val="uk-UA"/>
        </w:rPr>
        <w:t>наявним різко дисгармонійним фізичним розвитком</w:t>
      </w:r>
      <w:r w:rsidR="00CD6CA0" w:rsidRPr="000D40A4">
        <w:rPr>
          <w:rFonts w:ascii="Times New Roman" w:hAnsi="Times New Roman" w:cs="Times New Roman"/>
          <w:sz w:val="28"/>
          <w:szCs w:val="28"/>
          <w:lang w:val="uk-UA"/>
        </w:rPr>
        <w:t xml:space="preserve"> відсутні.</w:t>
      </w:r>
      <w:r w:rsidR="00CF74FE" w:rsidRPr="000D40A4">
        <w:rPr>
          <w:rFonts w:ascii="Times New Roman" w:hAnsi="Times New Roman" w:cs="Times New Roman"/>
          <w:sz w:val="28"/>
          <w:szCs w:val="28"/>
          <w:lang w:val="uk-UA"/>
        </w:rPr>
        <w:t xml:space="preserve"> Графічно результати представлені на рис. 3.1.</w:t>
      </w:r>
    </w:p>
    <w:p w14:paraId="369C34C2" w14:textId="77777777" w:rsidR="00CF74FE" w:rsidRPr="000D40A4" w:rsidRDefault="00CF74FE" w:rsidP="00155BAE">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noProof/>
          <w:sz w:val="28"/>
          <w:szCs w:val="28"/>
          <w:lang w:eastAsia="ru-RU"/>
        </w:rPr>
        <w:drawing>
          <wp:inline distT="0" distB="0" distL="0" distR="0" wp14:anchorId="587B8B49" wp14:editId="169B5773">
            <wp:extent cx="5545777" cy="2208810"/>
            <wp:effectExtent l="0" t="0" r="17145" b="203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A0C647" w14:textId="77777777" w:rsidR="00CF74FE" w:rsidRPr="000D40A4" w:rsidRDefault="00CF74FE" w:rsidP="00CF74FE">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t>Рис. 3.1 Фізичний розвиток підлітків</w:t>
      </w:r>
    </w:p>
    <w:p w14:paraId="2FE3566E" w14:textId="77777777" w:rsidR="005D662E" w:rsidRPr="000D40A4" w:rsidRDefault="005D662E" w:rsidP="00155BAE">
      <w:pPr>
        <w:tabs>
          <w:tab w:val="center" w:pos="4677"/>
          <w:tab w:val="left" w:pos="8659"/>
        </w:tabs>
        <w:spacing w:after="0" w:line="360" w:lineRule="auto"/>
        <w:ind w:firstLine="709"/>
        <w:jc w:val="both"/>
        <w:rPr>
          <w:rFonts w:ascii="Times New Roman" w:hAnsi="Times New Roman" w:cs="Times New Roman"/>
          <w:sz w:val="28"/>
          <w:szCs w:val="28"/>
          <w:lang w:val="uk-UA"/>
        </w:rPr>
      </w:pPr>
    </w:p>
    <w:p w14:paraId="3F777C1F" w14:textId="77777777" w:rsidR="00515D30" w:rsidRPr="000D40A4" w:rsidRDefault="00515D30" w:rsidP="00714B71">
      <w:pPr>
        <w:spacing w:line="360" w:lineRule="auto"/>
        <w:ind w:firstLine="709"/>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 xml:space="preserve">Оскільки метою нашого дослідження є корекція фізичного стану підлітків, то </w:t>
      </w:r>
      <w:r w:rsidR="001D1526" w:rsidRPr="000D40A4">
        <w:rPr>
          <w:rFonts w:ascii="Times New Roman" w:eastAsia="Times New Roman" w:hAnsi="Times New Roman" w:cs="Times New Roman"/>
          <w:bCs/>
          <w:sz w:val="28"/>
          <w:szCs w:val="28"/>
          <w:lang w:val="uk-UA" w:eastAsia="ru-RU"/>
        </w:rPr>
        <w:t>розглянемо детальніше результати тестування учнів з дисгармонійним фізичним розвитком (22 особи)</w:t>
      </w:r>
      <w:r w:rsidR="00714B71" w:rsidRPr="000D40A4">
        <w:rPr>
          <w:rFonts w:ascii="Times New Roman" w:eastAsia="Times New Roman" w:hAnsi="Times New Roman" w:cs="Times New Roman"/>
          <w:bCs/>
          <w:sz w:val="28"/>
          <w:szCs w:val="28"/>
          <w:lang w:val="uk-UA" w:eastAsia="ru-RU"/>
        </w:rPr>
        <w:t xml:space="preserve"> (табл. 3.1)</w:t>
      </w:r>
      <w:r w:rsidR="001D1526" w:rsidRPr="000D40A4">
        <w:rPr>
          <w:rFonts w:ascii="Times New Roman" w:eastAsia="Times New Roman" w:hAnsi="Times New Roman" w:cs="Times New Roman"/>
          <w:bCs/>
          <w:sz w:val="28"/>
          <w:szCs w:val="28"/>
          <w:lang w:val="uk-UA" w:eastAsia="ru-RU"/>
        </w:rPr>
        <w:t>.</w:t>
      </w:r>
      <w:r w:rsidR="00714B71" w:rsidRPr="000D40A4">
        <w:rPr>
          <w:rFonts w:ascii="Times New Roman" w:eastAsia="Times New Roman" w:hAnsi="Times New Roman" w:cs="Times New Roman"/>
          <w:bCs/>
          <w:sz w:val="28"/>
          <w:szCs w:val="28"/>
          <w:lang w:val="uk-UA" w:eastAsia="ru-RU"/>
        </w:rPr>
        <w:t xml:space="preserve"> Відзначимо, що ці підлітки утворили</w:t>
      </w:r>
      <w:r w:rsidR="00272724" w:rsidRPr="000D40A4">
        <w:rPr>
          <w:rFonts w:ascii="Times New Roman" w:eastAsia="Times New Roman" w:hAnsi="Times New Roman" w:cs="Times New Roman"/>
          <w:bCs/>
          <w:sz w:val="28"/>
          <w:szCs w:val="28"/>
          <w:lang w:val="uk-UA" w:eastAsia="ru-RU"/>
        </w:rPr>
        <w:t xml:space="preserve"> </w:t>
      </w:r>
      <w:r w:rsidR="00714B71" w:rsidRPr="000D40A4">
        <w:rPr>
          <w:rFonts w:ascii="Times New Roman" w:eastAsia="Times New Roman" w:hAnsi="Times New Roman" w:cs="Times New Roman"/>
          <w:bCs/>
          <w:sz w:val="28"/>
          <w:szCs w:val="28"/>
          <w:lang w:val="uk-UA" w:eastAsia="ru-RU"/>
        </w:rPr>
        <w:t>групу</w:t>
      </w:r>
      <w:r w:rsidR="00272724" w:rsidRPr="000D40A4">
        <w:rPr>
          <w:rFonts w:ascii="Times New Roman" w:eastAsia="Times New Roman" w:hAnsi="Times New Roman" w:cs="Times New Roman"/>
          <w:bCs/>
          <w:sz w:val="28"/>
          <w:szCs w:val="28"/>
          <w:lang w:val="uk-UA" w:eastAsia="ru-RU"/>
        </w:rPr>
        <w:t xml:space="preserve"> для формувального експерименту.  </w:t>
      </w:r>
    </w:p>
    <w:p w14:paraId="65E19A02" w14:textId="77777777" w:rsidR="00D22BB0" w:rsidRPr="000D40A4" w:rsidRDefault="00D22BB0" w:rsidP="00D22BB0">
      <w:pPr>
        <w:spacing w:after="0" w:line="360" w:lineRule="auto"/>
        <w:ind w:firstLine="709"/>
        <w:jc w:val="right"/>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i/>
          <w:sz w:val="28"/>
          <w:szCs w:val="24"/>
          <w:lang w:val="uk-UA" w:eastAsia="ru-RU"/>
        </w:rPr>
        <w:t xml:space="preserve">Таблиця 3.1  </w:t>
      </w:r>
    </w:p>
    <w:p w14:paraId="1ADE3C62" w14:textId="77777777" w:rsidR="00D22BB0" w:rsidRPr="000D40A4" w:rsidRDefault="00D22BB0" w:rsidP="00D22BB0">
      <w:pPr>
        <w:keepNext/>
        <w:spacing w:line="360" w:lineRule="auto"/>
        <w:jc w:val="center"/>
        <w:outlineLvl w:val="0"/>
        <w:rPr>
          <w:rFonts w:ascii="Times New Roman" w:eastAsia="Calibri" w:hAnsi="Times New Roman" w:cs="Times New Roman"/>
          <w:b/>
          <w:bCs/>
          <w:sz w:val="28"/>
          <w:szCs w:val="28"/>
          <w:lang w:val="uk-UA"/>
        </w:rPr>
      </w:pPr>
      <w:r w:rsidRPr="000D40A4">
        <w:rPr>
          <w:rFonts w:ascii="Times New Roman" w:eastAsia="Calibri" w:hAnsi="Times New Roman" w:cs="Times New Roman"/>
          <w:b/>
          <w:sz w:val="28"/>
          <w:szCs w:val="28"/>
          <w:lang w:val="uk-UA"/>
        </w:rPr>
        <w:t>Показники фізичного розвитку підлітків (середні показники)</w:t>
      </w:r>
    </w:p>
    <w:tbl>
      <w:tblPr>
        <w:tblStyle w:val="1"/>
        <w:tblW w:w="9515" w:type="dxa"/>
        <w:tblLayout w:type="fixed"/>
        <w:tblLook w:val="04A0" w:firstRow="1" w:lastRow="0" w:firstColumn="1" w:lastColumn="0" w:noHBand="0" w:noVBand="1"/>
      </w:tblPr>
      <w:tblGrid>
        <w:gridCol w:w="3147"/>
        <w:gridCol w:w="1705"/>
        <w:gridCol w:w="2131"/>
        <w:gridCol w:w="2532"/>
      </w:tblGrid>
      <w:tr w:rsidR="00D22BB0" w:rsidRPr="000D40A4" w14:paraId="0987DC44" w14:textId="77777777" w:rsidTr="00F3110A">
        <w:trPr>
          <w:trHeight w:val="976"/>
        </w:trPr>
        <w:tc>
          <w:tcPr>
            <w:tcW w:w="3147" w:type="dxa"/>
            <w:vAlign w:val="center"/>
          </w:tcPr>
          <w:p w14:paraId="5ABF4687" w14:textId="77777777" w:rsidR="00D22BB0" w:rsidRPr="000D40A4" w:rsidRDefault="00D22BB0" w:rsidP="00F3110A">
            <w:pPr>
              <w:jc w:val="center"/>
              <w:rPr>
                <w:rFonts w:ascii="Times New Roman" w:hAnsi="Times New Roman"/>
                <w:bCs/>
                <w:i/>
                <w:sz w:val="28"/>
                <w:szCs w:val="28"/>
              </w:rPr>
            </w:pPr>
            <w:r w:rsidRPr="000D40A4">
              <w:rPr>
                <w:rFonts w:ascii="Times New Roman" w:hAnsi="Times New Roman"/>
                <w:bCs/>
                <w:i/>
                <w:sz w:val="28"/>
                <w:szCs w:val="28"/>
              </w:rPr>
              <w:t>Статистичні показники</w:t>
            </w:r>
          </w:p>
        </w:tc>
        <w:tc>
          <w:tcPr>
            <w:tcW w:w="1705" w:type="dxa"/>
            <w:vAlign w:val="center"/>
          </w:tcPr>
          <w:p w14:paraId="77019B75" w14:textId="77777777" w:rsidR="00D22BB0" w:rsidRPr="000D40A4" w:rsidRDefault="00D22BB0" w:rsidP="00F3110A">
            <w:pPr>
              <w:jc w:val="center"/>
              <w:rPr>
                <w:rFonts w:ascii="Times New Roman" w:hAnsi="Times New Roman"/>
                <w:bCs/>
                <w:i/>
                <w:sz w:val="28"/>
                <w:szCs w:val="28"/>
              </w:rPr>
            </w:pPr>
            <w:r w:rsidRPr="000D40A4">
              <w:rPr>
                <w:rFonts w:ascii="Times New Roman" w:hAnsi="Times New Roman"/>
                <w:bCs/>
                <w:i/>
                <w:sz w:val="28"/>
                <w:szCs w:val="28"/>
              </w:rPr>
              <w:t>Довжина тіла (см)</w:t>
            </w:r>
          </w:p>
        </w:tc>
        <w:tc>
          <w:tcPr>
            <w:tcW w:w="2131" w:type="dxa"/>
            <w:vAlign w:val="center"/>
          </w:tcPr>
          <w:p w14:paraId="13B5BF5C" w14:textId="77777777" w:rsidR="00D22BB0" w:rsidRPr="000D40A4" w:rsidRDefault="00D22BB0" w:rsidP="00F3110A">
            <w:pPr>
              <w:jc w:val="center"/>
              <w:rPr>
                <w:rFonts w:ascii="Times New Roman" w:hAnsi="Times New Roman"/>
                <w:bCs/>
                <w:i/>
                <w:sz w:val="28"/>
                <w:szCs w:val="28"/>
              </w:rPr>
            </w:pPr>
            <w:r w:rsidRPr="000D40A4">
              <w:rPr>
                <w:rFonts w:ascii="Times New Roman" w:hAnsi="Times New Roman"/>
                <w:bCs/>
                <w:i/>
                <w:sz w:val="28"/>
                <w:szCs w:val="28"/>
              </w:rPr>
              <w:t>Вага тіла (кг)</w:t>
            </w:r>
          </w:p>
        </w:tc>
        <w:tc>
          <w:tcPr>
            <w:tcW w:w="2532" w:type="dxa"/>
            <w:vAlign w:val="center"/>
          </w:tcPr>
          <w:p w14:paraId="3E7AD69B" w14:textId="77777777" w:rsidR="00D22BB0" w:rsidRPr="000D40A4" w:rsidRDefault="00D22BB0" w:rsidP="00F3110A">
            <w:pPr>
              <w:jc w:val="center"/>
              <w:rPr>
                <w:rFonts w:ascii="Times New Roman" w:hAnsi="Times New Roman"/>
                <w:bCs/>
                <w:i/>
                <w:sz w:val="28"/>
                <w:szCs w:val="28"/>
              </w:rPr>
            </w:pPr>
            <w:r w:rsidRPr="000D40A4">
              <w:rPr>
                <w:rFonts w:ascii="Times New Roman" w:hAnsi="Times New Roman"/>
                <w:bCs/>
                <w:i/>
                <w:sz w:val="28"/>
                <w:szCs w:val="28"/>
              </w:rPr>
              <w:t>ІМТ (індекс маси тіла)</w:t>
            </w:r>
          </w:p>
        </w:tc>
      </w:tr>
      <w:tr w:rsidR="00D22BB0" w:rsidRPr="000D40A4" w14:paraId="182EB28E" w14:textId="77777777" w:rsidTr="00F3110A">
        <w:trPr>
          <w:trHeight w:val="325"/>
        </w:trPr>
        <w:tc>
          <w:tcPr>
            <w:tcW w:w="3147" w:type="dxa"/>
          </w:tcPr>
          <w:p w14:paraId="3C19DC05" w14:textId="77777777" w:rsidR="00D22BB0" w:rsidRPr="000D40A4" w:rsidRDefault="00D22BB0" w:rsidP="00F3110A">
            <w:pPr>
              <w:jc w:val="center"/>
              <w:rPr>
                <w:rFonts w:ascii="Times New Roman" w:hAnsi="Times New Roman"/>
                <w:bCs/>
                <w:sz w:val="28"/>
                <w:szCs w:val="28"/>
              </w:rPr>
            </w:pPr>
            <w:r w:rsidRPr="000D40A4">
              <w:rPr>
                <w:rFonts w:ascii="Times New Roman" w:hAnsi="Times New Roman"/>
                <w:bCs/>
                <w:sz w:val="28"/>
                <w:szCs w:val="28"/>
              </w:rPr>
              <w:t>х (хлопці)</w:t>
            </w:r>
          </w:p>
        </w:tc>
        <w:tc>
          <w:tcPr>
            <w:tcW w:w="1705" w:type="dxa"/>
          </w:tcPr>
          <w:p w14:paraId="471A71F3" w14:textId="77777777" w:rsidR="00D22BB0" w:rsidRPr="000D40A4" w:rsidRDefault="00D22BB0" w:rsidP="00F3110A">
            <w:pPr>
              <w:jc w:val="center"/>
              <w:rPr>
                <w:rFonts w:ascii="Times New Roman" w:hAnsi="Times New Roman"/>
                <w:bCs/>
                <w:sz w:val="28"/>
                <w:szCs w:val="28"/>
              </w:rPr>
            </w:pPr>
            <w:r w:rsidRPr="000D40A4">
              <w:rPr>
                <w:rFonts w:ascii="Times New Roman" w:hAnsi="Times New Roman"/>
                <w:bCs/>
                <w:sz w:val="28"/>
                <w:szCs w:val="28"/>
              </w:rPr>
              <w:t>172,1</w:t>
            </w:r>
          </w:p>
        </w:tc>
        <w:tc>
          <w:tcPr>
            <w:tcW w:w="2131" w:type="dxa"/>
          </w:tcPr>
          <w:p w14:paraId="5C9251B7" w14:textId="77777777" w:rsidR="00D22BB0" w:rsidRPr="000D40A4" w:rsidRDefault="00D22BB0" w:rsidP="00F3110A">
            <w:pPr>
              <w:jc w:val="center"/>
              <w:rPr>
                <w:rFonts w:ascii="Times New Roman" w:hAnsi="Times New Roman"/>
                <w:bCs/>
                <w:sz w:val="28"/>
                <w:szCs w:val="28"/>
              </w:rPr>
            </w:pPr>
            <w:r w:rsidRPr="000D40A4">
              <w:rPr>
                <w:rFonts w:ascii="Times New Roman" w:hAnsi="Times New Roman"/>
                <w:bCs/>
                <w:sz w:val="28"/>
                <w:szCs w:val="28"/>
              </w:rPr>
              <w:t>83,3</w:t>
            </w:r>
          </w:p>
        </w:tc>
        <w:tc>
          <w:tcPr>
            <w:tcW w:w="2532" w:type="dxa"/>
          </w:tcPr>
          <w:p w14:paraId="7455BC88" w14:textId="77777777" w:rsidR="00D22BB0" w:rsidRPr="000D40A4" w:rsidRDefault="00D22BB0" w:rsidP="00F3110A">
            <w:pPr>
              <w:jc w:val="center"/>
              <w:rPr>
                <w:rFonts w:ascii="Times New Roman" w:hAnsi="Times New Roman"/>
                <w:bCs/>
                <w:sz w:val="28"/>
                <w:szCs w:val="28"/>
              </w:rPr>
            </w:pPr>
            <w:r w:rsidRPr="000D40A4">
              <w:rPr>
                <w:rFonts w:ascii="Times New Roman" w:hAnsi="Times New Roman"/>
                <w:bCs/>
                <w:sz w:val="28"/>
                <w:szCs w:val="28"/>
              </w:rPr>
              <w:t>28</w:t>
            </w:r>
          </w:p>
        </w:tc>
      </w:tr>
      <w:tr w:rsidR="00D22BB0" w:rsidRPr="000D40A4" w14:paraId="551755C5" w14:textId="77777777" w:rsidTr="00F3110A">
        <w:trPr>
          <w:trHeight w:val="87"/>
        </w:trPr>
        <w:tc>
          <w:tcPr>
            <w:tcW w:w="3147" w:type="dxa"/>
          </w:tcPr>
          <w:p w14:paraId="5284C2E2" w14:textId="77777777" w:rsidR="00D22BB0" w:rsidRPr="000D40A4" w:rsidRDefault="00D22BB0" w:rsidP="00F3110A">
            <w:pPr>
              <w:jc w:val="center"/>
              <w:rPr>
                <w:rFonts w:ascii="Times New Roman" w:hAnsi="Times New Roman"/>
                <w:bCs/>
                <w:sz w:val="28"/>
                <w:szCs w:val="28"/>
              </w:rPr>
            </w:pPr>
            <w:r w:rsidRPr="000D40A4">
              <w:rPr>
                <w:rFonts w:ascii="Times New Roman" w:hAnsi="Times New Roman"/>
                <w:bCs/>
                <w:sz w:val="28"/>
                <w:szCs w:val="28"/>
              </w:rPr>
              <w:t>х (дівчата)</w:t>
            </w:r>
          </w:p>
        </w:tc>
        <w:tc>
          <w:tcPr>
            <w:tcW w:w="1705" w:type="dxa"/>
          </w:tcPr>
          <w:p w14:paraId="4A353503" w14:textId="77777777" w:rsidR="00D22BB0" w:rsidRPr="000D40A4" w:rsidRDefault="00D22BB0" w:rsidP="00F3110A">
            <w:pPr>
              <w:jc w:val="center"/>
              <w:rPr>
                <w:rFonts w:ascii="Times New Roman" w:hAnsi="Times New Roman"/>
                <w:bCs/>
                <w:sz w:val="28"/>
                <w:szCs w:val="28"/>
              </w:rPr>
            </w:pPr>
            <w:r w:rsidRPr="000D40A4">
              <w:rPr>
                <w:rFonts w:ascii="Times New Roman" w:hAnsi="Times New Roman"/>
                <w:bCs/>
                <w:sz w:val="28"/>
                <w:szCs w:val="28"/>
              </w:rPr>
              <w:t>162,2</w:t>
            </w:r>
          </w:p>
        </w:tc>
        <w:tc>
          <w:tcPr>
            <w:tcW w:w="2131" w:type="dxa"/>
          </w:tcPr>
          <w:p w14:paraId="763F96EB" w14:textId="77777777" w:rsidR="00D22BB0" w:rsidRPr="000D40A4" w:rsidRDefault="00D22BB0" w:rsidP="00F3110A">
            <w:pPr>
              <w:jc w:val="center"/>
              <w:rPr>
                <w:rFonts w:ascii="Times New Roman" w:hAnsi="Times New Roman"/>
                <w:bCs/>
                <w:sz w:val="28"/>
                <w:szCs w:val="28"/>
              </w:rPr>
            </w:pPr>
            <w:r w:rsidRPr="000D40A4">
              <w:rPr>
                <w:rFonts w:ascii="Times New Roman" w:hAnsi="Times New Roman"/>
                <w:bCs/>
                <w:sz w:val="28"/>
                <w:szCs w:val="28"/>
              </w:rPr>
              <w:t>66,1</w:t>
            </w:r>
          </w:p>
        </w:tc>
        <w:tc>
          <w:tcPr>
            <w:tcW w:w="2532" w:type="dxa"/>
          </w:tcPr>
          <w:p w14:paraId="008DA59E" w14:textId="77777777" w:rsidR="00D22BB0" w:rsidRPr="000D40A4" w:rsidRDefault="000F2848" w:rsidP="00F3110A">
            <w:pPr>
              <w:jc w:val="center"/>
              <w:rPr>
                <w:rFonts w:ascii="Times New Roman" w:hAnsi="Times New Roman"/>
                <w:bCs/>
                <w:sz w:val="28"/>
                <w:szCs w:val="28"/>
              </w:rPr>
            </w:pPr>
            <w:r w:rsidRPr="000D40A4">
              <w:rPr>
                <w:rFonts w:ascii="Times New Roman" w:hAnsi="Times New Roman"/>
                <w:bCs/>
                <w:sz w:val="28"/>
                <w:szCs w:val="28"/>
              </w:rPr>
              <w:t>26</w:t>
            </w:r>
          </w:p>
        </w:tc>
      </w:tr>
    </w:tbl>
    <w:p w14:paraId="7B424952" w14:textId="77777777" w:rsidR="000F2848" w:rsidRPr="000D40A4" w:rsidRDefault="000F2848" w:rsidP="005D1739">
      <w:pPr>
        <w:keepNext/>
        <w:spacing w:after="0" w:line="360" w:lineRule="auto"/>
        <w:ind w:firstLine="709"/>
        <w:jc w:val="both"/>
        <w:outlineLvl w:val="0"/>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Як видно з таблиці, у підлітків наявна зайва вага про що свідчить показник ІМТ, який складає вище 25, тобто діти знаходяться в стані  «</w:t>
      </w:r>
      <w:proofErr w:type="spellStart"/>
      <w:r w:rsidRPr="000D40A4">
        <w:rPr>
          <w:rFonts w:ascii="Times New Roman" w:hAnsi="Times New Roman" w:cs="Times New Roman"/>
          <w:sz w:val="28"/>
          <w:szCs w:val="28"/>
          <w:lang w:val="uk-UA"/>
        </w:rPr>
        <w:t>передожиріння</w:t>
      </w:r>
      <w:proofErr w:type="spellEnd"/>
      <w:r w:rsidRPr="000D40A4">
        <w:rPr>
          <w:rFonts w:ascii="Times New Roman" w:hAnsi="Times New Roman" w:cs="Times New Roman"/>
          <w:sz w:val="28"/>
          <w:szCs w:val="28"/>
          <w:lang w:val="uk-UA"/>
        </w:rPr>
        <w:t xml:space="preserve">». </w:t>
      </w:r>
    </w:p>
    <w:p w14:paraId="3903C387" w14:textId="77777777" w:rsidR="005D1739" w:rsidRPr="000D40A4" w:rsidRDefault="005D1739" w:rsidP="005D1739">
      <w:pPr>
        <w:keepNext/>
        <w:spacing w:after="0" w:line="360" w:lineRule="auto"/>
        <w:ind w:firstLine="709"/>
        <w:jc w:val="both"/>
        <w:outlineLvl w:val="0"/>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З метою більш глибокого та всебічного вивчення розглянутої проблеми досліджувалися </w:t>
      </w:r>
      <w:r w:rsidR="0007125D" w:rsidRPr="000D40A4">
        <w:rPr>
          <w:rFonts w:ascii="Times New Roman" w:hAnsi="Times New Roman" w:cs="Times New Roman"/>
          <w:sz w:val="28"/>
          <w:szCs w:val="28"/>
          <w:lang w:val="uk-UA"/>
        </w:rPr>
        <w:t xml:space="preserve">також </w:t>
      </w:r>
      <w:r w:rsidRPr="000D40A4">
        <w:rPr>
          <w:rFonts w:ascii="Times New Roman" w:hAnsi="Times New Roman" w:cs="Times New Roman"/>
          <w:sz w:val="28"/>
          <w:szCs w:val="28"/>
          <w:lang w:val="uk-UA"/>
        </w:rPr>
        <w:t xml:space="preserve">показники фізичної підготовленості з чотирьох тестів: човниковий біг </w:t>
      </w:r>
      <w:r w:rsidR="00C55572" w:rsidRPr="000D40A4">
        <w:rPr>
          <w:rFonts w:ascii="Times New Roman" w:hAnsi="Times New Roman" w:cs="Times New Roman"/>
          <w:sz w:val="28"/>
          <w:szCs w:val="28"/>
          <w:lang w:val="uk-UA"/>
        </w:rPr>
        <w:t>3х10</w:t>
      </w:r>
      <w:r w:rsidRPr="000D40A4">
        <w:rPr>
          <w:rFonts w:ascii="Times New Roman" w:hAnsi="Times New Roman" w:cs="Times New Roman"/>
          <w:sz w:val="28"/>
          <w:szCs w:val="28"/>
          <w:lang w:val="uk-UA"/>
        </w:rPr>
        <w:t>; стрибок у довжину з місця, шестихвилинний біг та нахил вперед із положення сидячи (табл. 3.2).</w:t>
      </w:r>
    </w:p>
    <w:p w14:paraId="6070EBE1" w14:textId="77777777" w:rsidR="00BC1B12" w:rsidRPr="000D40A4" w:rsidRDefault="00BC1B12" w:rsidP="005D1739">
      <w:pPr>
        <w:keepNext/>
        <w:spacing w:line="360" w:lineRule="auto"/>
        <w:ind w:firstLine="709"/>
        <w:jc w:val="right"/>
        <w:outlineLvl w:val="0"/>
        <w:rPr>
          <w:rFonts w:ascii="Times New Roman" w:eastAsia="Calibri" w:hAnsi="Times New Roman" w:cs="Times New Roman"/>
          <w:bCs/>
          <w:sz w:val="28"/>
          <w:szCs w:val="28"/>
          <w:lang w:val="uk-UA"/>
        </w:rPr>
      </w:pPr>
      <w:r w:rsidRPr="000D40A4">
        <w:rPr>
          <w:rFonts w:ascii="Times New Roman" w:eastAsia="Calibri" w:hAnsi="Times New Roman" w:cs="Times New Roman"/>
          <w:i/>
          <w:sz w:val="28"/>
          <w:szCs w:val="28"/>
          <w:lang w:val="uk-UA"/>
        </w:rPr>
        <w:t>Таблиця</w:t>
      </w:r>
      <w:r w:rsidR="005D1739" w:rsidRPr="000D40A4">
        <w:rPr>
          <w:rFonts w:ascii="Times New Roman" w:eastAsia="Calibri" w:hAnsi="Times New Roman" w:cs="Times New Roman"/>
          <w:i/>
          <w:sz w:val="28"/>
          <w:szCs w:val="28"/>
          <w:lang w:val="uk-UA"/>
        </w:rPr>
        <w:t xml:space="preserve"> 3.2</w:t>
      </w:r>
      <w:r w:rsidRPr="000D40A4">
        <w:rPr>
          <w:rFonts w:ascii="Times New Roman" w:eastAsia="Calibri" w:hAnsi="Times New Roman" w:cs="Times New Roman"/>
          <w:i/>
          <w:sz w:val="28"/>
          <w:szCs w:val="28"/>
          <w:lang w:val="uk-UA"/>
        </w:rPr>
        <w:t xml:space="preserve">  </w:t>
      </w:r>
    </w:p>
    <w:p w14:paraId="67160EC5" w14:textId="77777777" w:rsidR="00BC1B12" w:rsidRPr="000D40A4" w:rsidRDefault="00BC1B12" w:rsidP="00BC1B12">
      <w:pPr>
        <w:keepNext/>
        <w:spacing w:line="360" w:lineRule="auto"/>
        <w:jc w:val="center"/>
        <w:outlineLvl w:val="0"/>
        <w:rPr>
          <w:rFonts w:ascii="Times New Roman" w:eastAsia="Calibri" w:hAnsi="Times New Roman" w:cs="Times New Roman"/>
          <w:b/>
          <w:bCs/>
          <w:sz w:val="28"/>
          <w:szCs w:val="28"/>
          <w:lang w:val="uk-UA"/>
        </w:rPr>
      </w:pPr>
      <w:r w:rsidRPr="000D40A4">
        <w:rPr>
          <w:rFonts w:ascii="Times New Roman" w:eastAsia="Calibri" w:hAnsi="Times New Roman" w:cs="Times New Roman"/>
          <w:b/>
          <w:sz w:val="28"/>
          <w:szCs w:val="28"/>
          <w:lang w:val="uk-UA"/>
        </w:rPr>
        <w:t>Висхідні результати досліджуваних учнів (середні показники)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552"/>
        <w:gridCol w:w="2268"/>
      </w:tblGrid>
      <w:tr w:rsidR="00BC1B12" w:rsidRPr="000D40A4" w14:paraId="3EF41DD6" w14:textId="77777777" w:rsidTr="00752AAD">
        <w:trPr>
          <w:cantSplit/>
          <w:trHeight w:val="1112"/>
        </w:trPr>
        <w:tc>
          <w:tcPr>
            <w:tcW w:w="534" w:type="dxa"/>
          </w:tcPr>
          <w:p w14:paraId="54419B51"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p>
          <w:p w14:paraId="73F06703"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w:t>
            </w:r>
          </w:p>
        </w:tc>
        <w:tc>
          <w:tcPr>
            <w:tcW w:w="4110" w:type="dxa"/>
          </w:tcPr>
          <w:p w14:paraId="68ACD034"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p>
          <w:p w14:paraId="48BC4D4E" w14:textId="77777777" w:rsidR="00BC1B12" w:rsidRPr="000D40A4" w:rsidRDefault="00BC1B12" w:rsidP="00BC1B12">
            <w:pPr>
              <w:spacing w:after="0" w:line="240" w:lineRule="auto"/>
              <w:jc w:val="both"/>
              <w:rPr>
                <w:rFonts w:ascii="Times New Roman" w:eastAsia="Calibri" w:hAnsi="Times New Roman" w:cs="Times New Roman"/>
                <w:i/>
                <w:sz w:val="28"/>
                <w:szCs w:val="28"/>
                <w:lang w:val="uk-UA"/>
              </w:rPr>
            </w:pPr>
            <w:r w:rsidRPr="000D40A4">
              <w:rPr>
                <w:rFonts w:ascii="Times New Roman" w:eastAsia="Calibri" w:hAnsi="Times New Roman" w:cs="Times New Roman"/>
                <w:i/>
                <w:sz w:val="28"/>
                <w:szCs w:val="28"/>
                <w:lang w:val="uk-UA"/>
              </w:rPr>
              <w:t>Контрольно-педагогічні тести</w:t>
            </w:r>
          </w:p>
        </w:tc>
        <w:tc>
          <w:tcPr>
            <w:tcW w:w="2552" w:type="dxa"/>
            <w:vAlign w:val="center"/>
          </w:tcPr>
          <w:p w14:paraId="7AEE912F" w14:textId="77777777" w:rsidR="00BC1B12" w:rsidRPr="000D40A4" w:rsidRDefault="00BC1B12" w:rsidP="00BC1B12">
            <w:pPr>
              <w:spacing w:after="0" w:line="240" w:lineRule="auto"/>
              <w:jc w:val="center"/>
              <w:rPr>
                <w:rFonts w:ascii="Times New Roman" w:eastAsia="Calibri" w:hAnsi="Times New Roman" w:cs="Times New Roman"/>
                <w:i/>
                <w:sz w:val="28"/>
                <w:szCs w:val="28"/>
                <w:lang w:val="uk-UA"/>
              </w:rPr>
            </w:pPr>
            <w:r w:rsidRPr="000D40A4">
              <w:rPr>
                <w:rFonts w:ascii="Times New Roman" w:eastAsia="Calibri" w:hAnsi="Times New Roman" w:cs="Times New Roman"/>
                <w:i/>
                <w:sz w:val="28"/>
                <w:szCs w:val="28"/>
                <w:lang w:val="uk-UA"/>
              </w:rPr>
              <w:t>хлопці</w:t>
            </w:r>
          </w:p>
        </w:tc>
        <w:tc>
          <w:tcPr>
            <w:tcW w:w="2268" w:type="dxa"/>
            <w:vAlign w:val="center"/>
          </w:tcPr>
          <w:p w14:paraId="2D44AED6" w14:textId="77777777" w:rsidR="00BC1B12" w:rsidRPr="000D40A4" w:rsidRDefault="00BC1B12" w:rsidP="00BC1B12">
            <w:pPr>
              <w:spacing w:after="0" w:line="240" w:lineRule="auto"/>
              <w:jc w:val="center"/>
              <w:rPr>
                <w:rFonts w:ascii="Times New Roman" w:eastAsia="Calibri" w:hAnsi="Times New Roman" w:cs="Times New Roman"/>
                <w:i/>
                <w:sz w:val="28"/>
                <w:szCs w:val="28"/>
                <w:lang w:val="uk-UA"/>
              </w:rPr>
            </w:pPr>
            <w:r w:rsidRPr="000D40A4">
              <w:rPr>
                <w:rFonts w:ascii="Times New Roman" w:eastAsia="Calibri" w:hAnsi="Times New Roman" w:cs="Times New Roman"/>
                <w:i/>
                <w:sz w:val="28"/>
                <w:szCs w:val="28"/>
                <w:lang w:val="uk-UA"/>
              </w:rPr>
              <w:t>дівчата</w:t>
            </w:r>
          </w:p>
        </w:tc>
      </w:tr>
      <w:tr w:rsidR="00BC1B12" w:rsidRPr="000D40A4" w14:paraId="725B265D" w14:textId="77777777" w:rsidTr="00AE6903">
        <w:trPr>
          <w:trHeight w:val="365"/>
        </w:trPr>
        <w:tc>
          <w:tcPr>
            <w:tcW w:w="534" w:type="dxa"/>
          </w:tcPr>
          <w:p w14:paraId="36296945"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1.</w:t>
            </w:r>
          </w:p>
        </w:tc>
        <w:tc>
          <w:tcPr>
            <w:tcW w:w="4110" w:type="dxa"/>
          </w:tcPr>
          <w:p w14:paraId="6DB83D54"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Човниковий біг</w:t>
            </w:r>
            <w:r w:rsidR="005D1739" w:rsidRPr="000D40A4">
              <w:rPr>
                <w:rFonts w:ascii="Times New Roman" w:eastAsia="Calibri" w:hAnsi="Times New Roman" w:cs="Times New Roman"/>
                <w:sz w:val="28"/>
                <w:szCs w:val="28"/>
                <w:lang w:val="uk-UA"/>
              </w:rPr>
              <w:t xml:space="preserve"> </w:t>
            </w:r>
            <w:r w:rsidR="00C55572" w:rsidRPr="000D40A4">
              <w:rPr>
                <w:rFonts w:ascii="Times New Roman" w:eastAsia="Calibri" w:hAnsi="Times New Roman" w:cs="Times New Roman"/>
                <w:sz w:val="28"/>
                <w:szCs w:val="28"/>
                <w:lang w:val="uk-UA"/>
              </w:rPr>
              <w:t>3</w:t>
            </w:r>
            <w:r w:rsidR="005D1739" w:rsidRPr="000D40A4">
              <w:rPr>
                <w:rFonts w:ascii="Times New Roman" w:eastAsia="Calibri" w:hAnsi="Times New Roman" w:cs="Times New Roman"/>
                <w:sz w:val="28"/>
                <w:szCs w:val="28"/>
                <w:lang w:val="uk-UA"/>
              </w:rPr>
              <w:t>х</w:t>
            </w:r>
            <w:r w:rsidR="00C55572" w:rsidRPr="000D40A4">
              <w:rPr>
                <w:rFonts w:ascii="Times New Roman" w:eastAsia="Calibri" w:hAnsi="Times New Roman" w:cs="Times New Roman"/>
                <w:sz w:val="28"/>
                <w:szCs w:val="28"/>
                <w:lang w:val="uk-UA"/>
              </w:rPr>
              <w:t>10</w:t>
            </w:r>
            <w:r w:rsidR="005D1739" w:rsidRPr="000D40A4">
              <w:rPr>
                <w:rFonts w:ascii="Times New Roman" w:eastAsia="Calibri" w:hAnsi="Times New Roman" w:cs="Times New Roman"/>
                <w:sz w:val="28"/>
                <w:szCs w:val="28"/>
                <w:lang w:val="uk-UA"/>
              </w:rPr>
              <w:t xml:space="preserve"> (с)</w:t>
            </w:r>
          </w:p>
        </w:tc>
        <w:tc>
          <w:tcPr>
            <w:tcW w:w="2552" w:type="dxa"/>
            <w:vAlign w:val="center"/>
          </w:tcPr>
          <w:p w14:paraId="5015A15F" w14:textId="77777777" w:rsidR="00BC1B12" w:rsidRPr="000D40A4" w:rsidRDefault="00BC1B12" w:rsidP="00BC1B12">
            <w:pPr>
              <w:spacing w:after="0" w:line="24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9,7 ±1,2</w:t>
            </w:r>
          </w:p>
        </w:tc>
        <w:tc>
          <w:tcPr>
            <w:tcW w:w="2268" w:type="dxa"/>
            <w:vAlign w:val="center"/>
          </w:tcPr>
          <w:p w14:paraId="68DC9C0A" w14:textId="77777777" w:rsidR="00BC1B12" w:rsidRPr="000D40A4" w:rsidRDefault="00BC1B12" w:rsidP="00BC1B12">
            <w:pPr>
              <w:spacing w:after="0" w:line="24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10,2±1,6</w:t>
            </w:r>
          </w:p>
        </w:tc>
      </w:tr>
      <w:tr w:rsidR="00BC1B12" w:rsidRPr="000D40A4" w14:paraId="2F8BEE28" w14:textId="77777777" w:rsidTr="00F56B36">
        <w:trPr>
          <w:trHeight w:val="428"/>
        </w:trPr>
        <w:tc>
          <w:tcPr>
            <w:tcW w:w="534" w:type="dxa"/>
          </w:tcPr>
          <w:p w14:paraId="2DDBABDB"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2.</w:t>
            </w:r>
          </w:p>
        </w:tc>
        <w:tc>
          <w:tcPr>
            <w:tcW w:w="4110" w:type="dxa"/>
          </w:tcPr>
          <w:p w14:paraId="5F5CC3F4"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Стрибок в довжину з місця</w:t>
            </w:r>
            <w:r w:rsidR="005D1739" w:rsidRPr="000D40A4">
              <w:rPr>
                <w:rFonts w:ascii="Times New Roman" w:eastAsia="Calibri" w:hAnsi="Times New Roman" w:cs="Times New Roman"/>
                <w:sz w:val="28"/>
                <w:szCs w:val="28"/>
                <w:lang w:val="uk-UA"/>
              </w:rPr>
              <w:t xml:space="preserve"> (см)</w:t>
            </w:r>
          </w:p>
        </w:tc>
        <w:tc>
          <w:tcPr>
            <w:tcW w:w="2552" w:type="dxa"/>
            <w:vAlign w:val="center"/>
          </w:tcPr>
          <w:p w14:paraId="04D647DA" w14:textId="77777777" w:rsidR="00BC1B12" w:rsidRPr="000D40A4" w:rsidRDefault="00BC1B12" w:rsidP="00BC1B12">
            <w:pPr>
              <w:spacing w:after="0" w:line="24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140±15</w:t>
            </w:r>
          </w:p>
        </w:tc>
        <w:tc>
          <w:tcPr>
            <w:tcW w:w="2268" w:type="dxa"/>
            <w:vAlign w:val="center"/>
          </w:tcPr>
          <w:p w14:paraId="2B8F325D" w14:textId="77777777" w:rsidR="00BC1B12" w:rsidRPr="000D40A4" w:rsidRDefault="00454772" w:rsidP="00BC1B12">
            <w:pPr>
              <w:spacing w:after="0" w:line="24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131</w:t>
            </w:r>
            <w:r w:rsidR="00BC1B12" w:rsidRPr="000D40A4">
              <w:rPr>
                <w:rFonts w:ascii="Times New Roman" w:eastAsia="Calibri" w:hAnsi="Times New Roman" w:cs="Times New Roman"/>
                <w:sz w:val="28"/>
                <w:szCs w:val="28"/>
                <w:lang w:val="uk-UA"/>
              </w:rPr>
              <w:t>±12</w:t>
            </w:r>
          </w:p>
        </w:tc>
      </w:tr>
      <w:tr w:rsidR="00BC1B12" w:rsidRPr="000D40A4" w14:paraId="3A6FCBE8" w14:textId="77777777" w:rsidTr="00F56B36">
        <w:trPr>
          <w:trHeight w:val="375"/>
        </w:trPr>
        <w:tc>
          <w:tcPr>
            <w:tcW w:w="534" w:type="dxa"/>
          </w:tcPr>
          <w:p w14:paraId="263C3C3D"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3.</w:t>
            </w:r>
          </w:p>
        </w:tc>
        <w:tc>
          <w:tcPr>
            <w:tcW w:w="4110" w:type="dxa"/>
          </w:tcPr>
          <w:p w14:paraId="6FDFC37A"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Шестихвилинний біг</w:t>
            </w:r>
            <w:r w:rsidR="005D1739" w:rsidRPr="000D40A4">
              <w:rPr>
                <w:rFonts w:ascii="Times New Roman" w:eastAsia="Calibri" w:hAnsi="Times New Roman" w:cs="Times New Roman"/>
                <w:sz w:val="28"/>
                <w:szCs w:val="28"/>
                <w:lang w:val="uk-UA"/>
              </w:rPr>
              <w:t xml:space="preserve"> (м)</w:t>
            </w:r>
          </w:p>
        </w:tc>
        <w:tc>
          <w:tcPr>
            <w:tcW w:w="2552" w:type="dxa"/>
            <w:vAlign w:val="center"/>
          </w:tcPr>
          <w:p w14:paraId="765B1EEC" w14:textId="77777777" w:rsidR="00BC1B12" w:rsidRPr="000D40A4" w:rsidRDefault="00BC1B12" w:rsidP="00BC1B12">
            <w:pPr>
              <w:spacing w:after="0" w:line="24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900±150</w:t>
            </w:r>
          </w:p>
        </w:tc>
        <w:tc>
          <w:tcPr>
            <w:tcW w:w="2268" w:type="dxa"/>
            <w:vAlign w:val="center"/>
          </w:tcPr>
          <w:p w14:paraId="20BE2A77" w14:textId="77777777" w:rsidR="00BC1B12" w:rsidRPr="000D40A4" w:rsidRDefault="00BC1B12" w:rsidP="00BC1B12">
            <w:pPr>
              <w:spacing w:after="0" w:line="24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800±100</w:t>
            </w:r>
          </w:p>
        </w:tc>
      </w:tr>
      <w:tr w:rsidR="00BC1B12" w:rsidRPr="000D40A4" w14:paraId="406822F7" w14:textId="77777777" w:rsidTr="00752AAD">
        <w:tc>
          <w:tcPr>
            <w:tcW w:w="534" w:type="dxa"/>
          </w:tcPr>
          <w:p w14:paraId="6DEE515B"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4.</w:t>
            </w:r>
          </w:p>
        </w:tc>
        <w:tc>
          <w:tcPr>
            <w:tcW w:w="4110" w:type="dxa"/>
          </w:tcPr>
          <w:p w14:paraId="6AB3F43C" w14:textId="77777777" w:rsidR="00BC1B12" w:rsidRPr="000D40A4" w:rsidRDefault="00BC1B12" w:rsidP="00BC1B12">
            <w:pPr>
              <w:spacing w:after="0" w:line="24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 xml:space="preserve">Нахил тіла вперед </w:t>
            </w:r>
            <w:r w:rsidR="005D1739" w:rsidRPr="000D40A4">
              <w:rPr>
                <w:rFonts w:ascii="Times New Roman" w:eastAsia="Calibri" w:hAnsi="Times New Roman" w:cs="Times New Roman"/>
                <w:sz w:val="28"/>
                <w:szCs w:val="28"/>
                <w:lang w:val="uk-UA"/>
              </w:rPr>
              <w:t>і</w:t>
            </w:r>
            <w:r w:rsidRPr="000D40A4">
              <w:rPr>
                <w:rFonts w:ascii="Times New Roman" w:eastAsia="Calibri" w:hAnsi="Times New Roman" w:cs="Times New Roman"/>
                <w:sz w:val="28"/>
                <w:szCs w:val="28"/>
                <w:lang w:val="uk-UA"/>
              </w:rPr>
              <w:t>з положення сидячи</w:t>
            </w:r>
            <w:r w:rsidR="005D1739" w:rsidRPr="000D40A4">
              <w:rPr>
                <w:rFonts w:ascii="Times New Roman" w:eastAsia="Calibri" w:hAnsi="Times New Roman" w:cs="Times New Roman"/>
                <w:sz w:val="28"/>
                <w:szCs w:val="28"/>
                <w:lang w:val="uk-UA"/>
              </w:rPr>
              <w:t xml:space="preserve"> (см)</w:t>
            </w:r>
          </w:p>
        </w:tc>
        <w:tc>
          <w:tcPr>
            <w:tcW w:w="2552" w:type="dxa"/>
            <w:vAlign w:val="center"/>
          </w:tcPr>
          <w:p w14:paraId="14AD9C75" w14:textId="77777777" w:rsidR="00BC1B12" w:rsidRPr="000D40A4" w:rsidRDefault="00BC1B12" w:rsidP="00BC1B12">
            <w:pPr>
              <w:spacing w:after="0" w:line="24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2±2</w:t>
            </w:r>
          </w:p>
        </w:tc>
        <w:tc>
          <w:tcPr>
            <w:tcW w:w="2268" w:type="dxa"/>
            <w:vAlign w:val="center"/>
          </w:tcPr>
          <w:p w14:paraId="6357F53D" w14:textId="77777777" w:rsidR="00BC1B12" w:rsidRPr="000D40A4" w:rsidRDefault="00BC1B12" w:rsidP="00BC1B12">
            <w:pPr>
              <w:spacing w:after="0" w:line="24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3±2</w:t>
            </w:r>
          </w:p>
        </w:tc>
      </w:tr>
    </w:tbl>
    <w:p w14:paraId="76123698" w14:textId="77777777" w:rsidR="00BC1B12" w:rsidRPr="000D40A4" w:rsidRDefault="00BC1B12" w:rsidP="00BC1B12">
      <w:pPr>
        <w:spacing w:after="0" w:line="360" w:lineRule="auto"/>
        <w:jc w:val="both"/>
        <w:rPr>
          <w:rFonts w:ascii="Times New Roman" w:eastAsia="Calibri" w:hAnsi="Times New Roman" w:cs="Times New Roman"/>
          <w:sz w:val="28"/>
          <w:szCs w:val="28"/>
          <w:lang w:val="uk-UA"/>
        </w:rPr>
      </w:pPr>
    </w:p>
    <w:p w14:paraId="33C54F65" w14:textId="77777777" w:rsidR="00935685" w:rsidRPr="000D40A4" w:rsidRDefault="00935685" w:rsidP="00935685">
      <w:pPr>
        <w:tabs>
          <w:tab w:val="center" w:pos="4677"/>
          <w:tab w:val="left" w:pos="8659"/>
        </w:tabs>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xml:space="preserve">Отже, аналіз отриманих даних показав, що досліджувані підлітки значно поступаються вимогам рівня фізичної підготовленості. Середні результати тестування перебувають на рівні оцінки «задовільно», що свідчить про слабку тренованість </w:t>
      </w:r>
      <w:r w:rsidR="00FD4066" w:rsidRPr="000D40A4">
        <w:rPr>
          <w:rFonts w:ascii="Times New Roman" w:eastAsia="Calibri" w:hAnsi="Times New Roman" w:cs="Times New Roman"/>
          <w:color w:val="000000"/>
          <w:sz w:val="28"/>
          <w:szCs w:val="28"/>
          <w:lang w:val="uk-UA"/>
        </w:rPr>
        <w:t>досліджуваних</w:t>
      </w:r>
      <w:r w:rsidRPr="000D40A4">
        <w:rPr>
          <w:rFonts w:ascii="Times New Roman" w:eastAsia="Calibri" w:hAnsi="Times New Roman" w:cs="Times New Roman"/>
          <w:color w:val="000000"/>
          <w:sz w:val="28"/>
          <w:szCs w:val="28"/>
          <w:lang w:val="uk-UA"/>
        </w:rPr>
        <w:t>: погана адаптація систем молодого організму до фізичних навантажень.</w:t>
      </w:r>
    </w:p>
    <w:p w14:paraId="33839801" w14:textId="77777777" w:rsidR="00A475C5" w:rsidRPr="000D40A4" w:rsidRDefault="00935685" w:rsidP="00935685">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eastAsia="Calibri" w:hAnsi="Times New Roman" w:cs="Times New Roman"/>
          <w:color w:val="000000"/>
          <w:sz w:val="28"/>
          <w:szCs w:val="28"/>
          <w:lang w:val="uk-UA"/>
        </w:rPr>
        <w:t xml:space="preserve">Таким чином, можна констатувати, що вихідний рівень показників </w:t>
      </w:r>
      <w:r w:rsidR="006969A1" w:rsidRPr="000D40A4">
        <w:rPr>
          <w:rFonts w:ascii="Times New Roman" w:eastAsia="Calibri" w:hAnsi="Times New Roman" w:cs="Times New Roman"/>
          <w:color w:val="000000"/>
          <w:sz w:val="28"/>
          <w:szCs w:val="28"/>
          <w:lang w:val="uk-UA"/>
        </w:rPr>
        <w:t>рівня</w:t>
      </w:r>
      <w:r w:rsidR="00F56B36" w:rsidRPr="000D40A4">
        <w:rPr>
          <w:rFonts w:ascii="Times New Roman" w:eastAsia="Calibri" w:hAnsi="Times New Roman" w:cs="Times New Roman"/>
          <w:color w:val="000000"/>
          <w:sz w:val="28"/>
          <w:szCs w:val="28"/>
          <w:lang w:val="uk-UA"/>
        </w:rPr>
        <w:t xml:space="preserve"> фізичної підготовленості </w:t>
      </w:r>
      <w:r w:rsidR="006969A1" w:rsidRPr="000D40A4">
        <w:rPr>
          <w:rFonts w:ascii="Times New Roman" w:eastAsia="Calibri" w:hAnsi="Times New Roman" w:cs="Times New Roman"/>
          <w:color w:val="000000"/>
          <w:sz w:val="28"/>
          <w:szCs w:val="28"/>
          <w:lang w:val="uk-UA"/>
        </w:rPr>
        <w:t>підлітків складає</w:t>
      </w:r>
      <w:r w:rsidRPr="000D40A4">
        <w:rPr>
          <w:rFonts w:ascii="Times New Roman" w:eastAsia="Calibri" w:hAnsi="Times New Roman" w:cs="Times New Roman"/>
          <w:color w:val="000000"/>
          <w:sz w:val="28"/>
          <w:szCs w:val="28"/>
          <w:lang w:val="uk-UA"/>
        </w:rPr>
        <w:t xml:space="preserve"> «нижче середнього».</w:t>
      </w:r>
    </w:p>
    <w:p w14:paraId="5A6B2EAF" w14:textId="77777777" w:rsidR="00000795" w:rsidRPr="000D40A4" w:rsidRDefault="00000795"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5CEAE4FC" w14:textId="77777777" w:rsidR="00304665" w:rsidRPr="000D40A4" w:rsidRDefault="00304665"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t xml:space="preserve">3.2. Аналіз рівня рухової активності підлітків </w:t>
      </w:r>
    </w:p>
    <w:p w14:paraId="3A5F8997" w14:textId="77777777" w:rsidR="00E622FD" w:rsidRPr="000D40A4" w:rsidRDefault="00E622FD"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7E2E2ADC" w14:textId="77777777" w:rsidR="00833DEB" w:rsidRPr="000D40A4" w:rsidRDefault="00E622FD" w:rsidP="00304665">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Рухова активність є невід'ємною частиною способу життя та поведінки учнів. Безсумнівно, задоволення добової потреби в рухах для організму, що росте і формується, є особливо важливим, адже рух – це не тільки природна </w:t>
      </w:r>
      <w:r w:rsidRPr="000D40A4">
        <w:rPr>
          <w:rFonts w:ascii="Times New Roman" w:hAnsi="Times New Roman" w:cs="Times New Roman"/>
          <w:sz w:val="28"/>
          <w:szCs w:val="28"/>
          <w:lang w:val="uk-UA"/>
        </w:rPr>
        <w:lastRenderedPageBreak/>
        <w:t>потреба, а й необхідний компонент збереження та зміцнення фізичного стану</w:t>
      </w:r>
      <w:r w:rsidR="00D063BC" w:rsidRPr="000D40A4">
        <w:rPr>
          <w:rFonts w:ascii="Times New Roman" w:hAnsi="Times New Roman" w:cs="Times New Roman"/>
          <w:sz w:val="28"/>
          <w:szCs w:val="28"/>
          <w:lang w:val="uk-UA"/>
        </w:rPr>
        <w:t xml:space="preserve"> людини</w:t>
      </w:r>
      <w:r w:rsidRPr="000D40A4">
        <w:rPr>
          <w:rFonts w:ascii="Times New Roman" w:hAnsi="Times New Roman" w:cs="Times New Roman"/>
          <w:sz w:val="28"/>
          <w:szCs w:val="28"/>
          <w:lang w:val="uk-UA"/>
        </w:rPr>
        <w:t>.</w:t>
      </w:r>
      <w:r w:rsidR="0020446D" w:rsidRPr="000D40A4">
        <w:rPr>
          <w:rFonts w:ascii="Times New Roman" w:hAnsi="Times New Roman" w:cs="Times New Roman"/>
          <w:sz w:val="28"/>
          <w:szCs w:val="28"/>
          <w:lang w:val="uk-UA"/>
        </w:rPr>
        <w:t xml:space="preserve"> Тож наступним кроком нашого дослідження стало вивчення образу життя підлітків методом </w:t>
      </w:r>
      <w:r w:rsidR="00833DEB" w:rsidRPr="000D40A4">
        <w:rPr>
          <w:rFonts w:ascii="Times New Roman" w:hAnsi="Times New Roman" w:cs="Times New Roman"/>
          <w:sz w:val="28"/>
          <w:szCs w:val="28"/>
          <w:lang w:val="uk-UA"/>
        </w:rPr>
        <w:t xml:space="preserve">бесіди та </w:t>
      </w:r>
      <w:r w:rsidR="0020446D" w:rsidRPr="000D40A4">
        <w:rPr>
          <w:rFonts w:ascii="Times New Roman" w:hAnsi="Times New Roman" w:cs="Times New Roman"/>
          <w:sz w:val="28"/>
          <w:szCs w:val="28"/>
          <w:lang w:val="uk-UA"/>
        </w:rPr>
        <w:t>анкетування сере</w:t>
      </w:r>
      <w:r w:rsidR="00833DEB" w:rsidRPr="000D40A4">
        <w:rPr>
          <w:rFonts w:ascii="Times New Roman" w:hAnsi="Times New Roman" w:cs="Times New Roman"/>
          <w:sz w:val="28"/>
          <w:szCs w:val="28"/>
          <w:lang w:val="uk-UA"/>
        </w:rPr>
        <w:t>д самих підлітків та їх батьків.</w:t>
      </w:r>
    </w:p>
    <w:p w14:paraId="4C2F454A" w14:textId="77777777" w:rsidR="006A1790" w:rsidRPr="000D40A4" w:rsidRDefault="006A1790" w:rsidP="006A1790">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Вивчення способу життя досліджуваних показало, що в розпорядку дня підлітків від чотирьох до семи години на день займають заняття в школі, 1 година – додаткові заняття, а саме відвідування репетитора. На відвідування репетитора припадає до 2 години на тиждень. На приготування домашніх занять </w:t>
      </w:r>
      <w:r w:rsidR="00E6334A" w:rsidRPr="000D40A4">
        <w:rPr>
          <w:rFonts w:ascii="Times New Roman" w:hAnsi="Times New Roman" w:cs="Times New Roman"/>
          <w:sz w:val="28"/>
          <w:szCs w:val="28"/>
          <w:lang w:val="uk-UA"/>
        </w:rPr>
        <w:t>4,</w:t>
      </w:r>
      <w:r w:rsidR="006E2A0B" w:rsidRPr="000D40A4">
        <w:rPr>
          <w:rFonts w:ascii="Times New Roman" w:hAnsi="Times New Roman" w:cs="Times New Roman"/>
          <w:sz w:val="28"/>
          <w:szCs w:val="28"/>
          <w:lang w:val="uk-UA"/>
        </w:rPr>
        <w:t>6</w:t>
      </w:r>
      <w:r w:rsidRPr="000D40A4">
        <w:rPr>
          <w:rFonts w:ascii="Times New Roman" w:hAnsi="Times New Roman" w:cs="Times New Roman"/>
          <w:sz w:val="28"/>
          <w:szCs w:val="28"/>
          <w:lang w:val="uk-UA"/>
        </w:rPr>
        <w:t xml:space="preserve">% школярів витрачає понад чотири години на день (що вище за допустимий рівень), </w:t>
      </w:r>
      <w:r w:rsidR="006E2A0B" w:rsidRPr="000D40A4">
        <w:rPr>
          <w:rFonts w:ascii="Times New Roman" w:hAnsi="Times New Roman" w:cs="Times New Roman"/>
          <w:sz w:val="28"/>
          <w:szCs w:val="28"/>
          <w:lang w:val="uk-UA"/>
        </w:rPr>
        <w:t>32,4</w:t>
      </w:r>
      <w:r w:rsidRPr="000D40A4">
        <w:rPr>
          <w:rFonts w:ascii="Times New Roman" w:hAnsi="Times New Roman" w:cs="Times New Roman"/>
          <w:sz w:val="28"/>
          <w:szCs w:val="28"/>
          <w:lang w:val="uk-UA"/>
        </w:rPr>
        <w:t xml:space="preserve">% – від трьох </w:t>
      </w:r>
      <w:r w:rsidR="006E2A0B" w:rsidRPr="000D40A4">
        <w:rPr>
          <w:rFonts w:ascii="Times New Roman" w:hAnsi="Times New Roman" w:cs="Times New Roman"/>
          <w:sz w:val="28"/>
          <w:szCs w:val="28"/>
          <w:lang w:val="uk-UA"/>
        </w:rPr>
        <w:t>до чотирьох годин на день, 56</w:t>
      </w:r>
      <w:r w:rsidR="00E6334A" w:rsidRPr="000D40A4">
        <w:rPr>
          <w:rFonts w:ascii="Times New Roman" w:hAnsi="Times New Roman" w:cs="Times New Roman"/>
          <w:sz w:val="28"/>
          <w:szCs w:val="28"/>
          <w:lang w:val="uk-UA"/>
        </w:rPr>
        <w:t>,2</w:t>
      </w:r>
      <w:r w:rsidRPr="000D40A4">
        <w:rPr>
          <w:rFonts w:ascii="Times New Roman" w:hAnsi="Times New Roman" w:cs="Times New Roman"/>
          <w:sz w:val="28"/>
          <w:szCs w:val="28"/>
          <w:lang w:val="uk-UA"/>
        </w:rPr>
        <w:t>% – менше трьох годин на день. У вихідні д</w:t>
      </w:r>
      <w:r w:rsidR="006E2A0B" w:rsidRPr="000D40A4">
        <w:rPr>
          <w:rFonts w:ascii="Times New Roman" w:hAnsi="Times New Roman" w:cs="Times New Roman"/>
          <w:sz w:val="28"/>
          <w:szCs w:val="28"/>
          <w:lang w:val="uk-UA"/>
        </w:rPr>
        <w:t>омашні завдання виконує лише 8,7</w:t>
      </w:r>
      <w:r w:rsidRPr="000D40A4">
        <w:rPr>
          <w:rFonts w:ascii="Times New Roman" w:hAnsi="Times New Roman" w:cs="Times New Roman"/>
          <w:sz w:val="28"/>
          <w:szCs w:val="28"/>
          <w:lang w:val="uk-UA"/>
        </w:rPr>
        <w:t>% підлітків. Таким чином, у структурі режиму дня підлітків елементи, пов'язані з навчальною діяльністю, становлять трохи більше восьми годин на день. При цьому заняття на комп'ютері (з навчальною та розважальною метою, спілкування в Інтернеті) займають від двох до восьми годин на день.</w:t>
      </w:r>
    </w:p>
    <w:p w14:paraId="4C81FC07" w14:textId="77777777" w:rsidR="003D42D1" w:rsidRPr="000D40A4" w:rsidRDefault="006A1790" w:rsidP="003D42D1">
      <w:pPr>
        <w:tabs>
          <w:tab w:val="center" w:pos="4677"/>
          <w:tab w:val="left" w:pos="8659"/>
        </w:tabs>
        <w:spacing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У вільний час більшість п</w:t>
      </w:r>
      <w:r w:rsidR="003D42D1" w:rsidRPr="000D40A4">
        <w:rPr>
          <w:rFonts w:ascii="Times New Roman" w:hAnsi="Times New Roman" w:cs="Times New Roman"/>
          <w:sz w:val="28"/>
          <w:szCs w:val="28"/>
          <w:lang w:val="uk-UA"/>
        </w:rPr>
        <w:t>ідлітків дивляться телевізор (64,3</w:t>
      </w:r>
      <w:r w:rsidRPr="000D40A4">
        <w:rPr>
          <w:rFonts w:ascii="Times New Roman" w:hAnsi="Times New Roman" w:cs="Times New Roman"/>
          <w:sz w:val="28"/>
          <w:szCs w:val="28"/>
          <w:lang w:val="uk-UA"/>
        </w:rPr>
        <w:t xml:space="preserve">%), читають книги, журнали, </w:t>
      </w:r>
      <w:proofErr w:type="spellStart"/>
      <w:r w:rsidR="00407AFD" w:rsidRPr="000D40A4">
        <w:rPr>
          <w:rFonts w:ascii="Times New Roman" w:hAnsi="Times New Roman" w:cs="Times New Roman"/>
          <w:sz w:val="28"/>
          <w:szCs w:val="28"/>
          <w:lang w:val="uk-UA"/>
        </w:rPr>
        <w:t>мангу</w:t>
      </w:r>
      <w:proofErr w:type="spellEnd"/>
      <w:r w:rsidR="00407AFD" w:rsidRPr="000D40A4">
        <w:rPr>
          <w:rFonts w:ascii="Times New Roman" w:hAnsi="Times New Roman" w:cs="Times New Roman"/>
          <w:sz w:val="28"/>
          <w:szCs w:val="28"/>
          <w:lang w:val="uk-UA"/>
        </w:rPr>
        <w:t xml:space="preserve"> </w:t>
      </w:r>
      <w:r w:rsidR="003D42D1" w:rsidRPr="000D40A4">
        <w:rPr>
          <w:rFonts w:ascii="Times New Roman" w:hAnsi="Times New Roman" w:cs="Times New Roman"/>
          <w:sz w:val="28"/>
          <w:szCs w:val="28"/>
          <w:lang w:val="uk-UA"/>
        </w:rPr>
        <w:t>(32</w:t>
      </w:r>
      <w:r w:rsidRPr="000D40A4">
        <w:rPr>
          <w:rFonts w:ascii="Times New Roman" w:hAnsi="Times New Roman" w:cs="Times New Roman"/>
          <w:sz w:val="28"/>
          <w:szCs w:val="28"/>
          <w:lang w:val="uk-UA"/>
        </w:rPr>
        <w:t>,4%), допомагають удома по господар</w:t>
      </w:r>
      <w:r w:rsidR="003D42D1" w:rsidRPr="000D40A4">
        <w:rPr>
          <w:rFonts w:ascii="Times New Roman" w:hAnsi="Times New Roman" w:cs="Times New Roman"/>
          <w:sz w:val="28"/>
          <w:szCs w:val="28"/>
          <w:lang w:val="uk-UA"/>
        </w:rPr>
        <w:t>ству (34,4</w:t>
      </w:r>
      <w:r w:rsidRPr="000D40A4">
        <w:rPr>
          <w:rFonts w:ascii="Times New Roman" w:hAnsi="Times New Roman" w:cs="Times New Roman"/>
          <w:sz w:val="28"/>
          <w:szCs w:val="28"/>
          <w:lang w:val="uk-UA"/>
        </w:rPr>
        <w:t>%), відвідують гуртки за інтереса</w:t>
      </w:r>
      <w:r w:rsidR="003D42D1" w:rsidRPr="000D40A4">
        <w:rPr>
          <w:rFonts w:ascii="Times New Roman" w:hAnsi="Times New Roman" w:cs="Times New Roman"/>
          <w:sz w:val="28"/>
          <w:szCs w:val="28"/>
          <w:lang w:val="uk-UA"/>
        </w:rPr>
        <w:t>ми чи спортивні секції (26,8</w:t>
      </w:r>
      <w:r w:rsidR="00407AFD" w:rsidRPr="000D40A4">
        <w:rPr>
          <w:rFonts w:ascii="Times New Roman" w:hAnsi="Times New Roman" w:cs="Times New Roman"/>
          <w:sz w:val="28"/>
          <w:szCs w:val="28"/>
          <w:lang w:val="uk-UA"/>
        </w:rPr>
        <w:t>%)</w:t>
      </w:r>
      <w:r w:rsidR="003D42D1" w:rsidRPr="000D40A4">
        <w:rPr>
          <w:rFonts w:ascii="Times New Roman" w:hAnsi="Times New Roman" w:cs="Times New Roman"/>
          <w:sz w:val="28"/>
          <w:szCs w:val="28"/>
          <w:lang w:val="uk-UA"/>
        </w:rPr>
        <w:t>, зустрічаються з друзями (77,3</w:t>
      </w:r>
      <w:r w:rsidRPr="000D40A4">
        <w:rPr>
          <w:rFonts w:ascii="Times New Roman" w:hAnsi="Times New Roman" w:cs="Times New Roman"/>
          <w:sz w:val="28"/>
          <w:szCs w:val="28"/>
          <w:lang w:val="uk-UA"/>
        </w:rPr>
        <w:t xml:space="preserve">%), відвідують </w:t>
      </w:r>
      <w:r w:rsidR="003D42D1" w:rsidRPr="000D40A4">
        <w:rPr>
          <w:rFonts w:ascii="Times New Roman" w:hAnsi="Times New Roman" w:cs="Times New Roman"/>
          <w:sz w:val="28"/>
          <w:szCs w:val="28"/>
          <w:lang w:val="uk-UA"/>
        </w:rPr>
        <w:t>дискотеки (24,3%). Певні види хобі має 5,2</w:t>
      </w:r>
      <w:r w:rsidRPr="000D40A4">
        <w:rPr>
          <w:rFonts w:ascii="Times New Roman" w:hAnsi="Times New Roman" w:cs="Times New Roman"/>
          <w:sz w:val="28"/>
          <w:szCs w:val="28"/>
          <w:lang w:val="uk-UA"/>
        </w:rPr>
        <w:t>% підлітків. Отже, маючи достатній обсяг вільного часу, підлі</w:t>
      </w:r>
      <w:r w:rsidR="00407AFD" w:rsidRPr="000D40A4">
        <w:rPr>
          <w:rFonts w:ascii="Times New Roman" w:hAnsi="Times New Roman" w:cs="Times New Roman"/>
          <w:sz w:val="28"/>
          <w:szCs w:val="28"/>
          <w:lang w:val="uk-UA"/>
        </w:rPr>
        <w:t>тки витрачають його на пасивно-</w:t>
      </w:r>
      <w:r w:rsidRPr="000D40A4">
        <w:rPr>
          <w:rFonts w:ascii="Times New Roman" w:hAnsi="Times New Roman" w:cs="Times New Roman"/>
          <w:sz w:val="28"/>
          <w:szCs w:val="28"/>
          <w:lang w:val="uk-UA"/>
        </w:rPr>
        <w:t>розважальні, а не пізнавальні види дозвілля.</w:t>
      </w:r>
      <w:r w:rsidR="003D42D1" w:rsidRPr="000D40A4">
        <w:rPr>
          <w:rFonts w:ascii="Times New Roman" w:hAnsi="Times New Roman" w:cs="Times New Roman"/>
          <w:sz w:val="28"/>
          <w:szCs w:val="28"/>
          <w:lang w:val="uk-UA"/>
        </w:rPr>
        <w:t xml:space="preserve"> Графічно результати представлені на рис. 3.2.</w:t>
      </w:r>
    </w:p>
    <w:p w14:paraId="31AE71B5" w14:textId="77777777" w:rsidR="006A1790" w:rsidRPr="000D40A4" w:rsidRDefault="003D42D1" w:rsidP="003D42D1">
      <w:pPr>
        <w:tabs>
          <w:tab w:val="center" w:pos="4677"/>
          <w:tab w:val="left" w:pos="8659"/>
        </w:tabs>
        <w:spacing w:after="0" w:line="360" w:lineRule="auto"/>
        <w:jc w:val="center"/>
        <w:rPr>
          <w:rFonts w:ascii="Times New Roman" w:hAnsi="Times New Roman" w:cs="Times New Roman"/>
          <w:sz w:val="28"/>
          <w:szCs w:val="28"/>
          <w:lang w:val="uk-UA"/>
        </w:rPr>
      </w:pPr>
      <w:r w:rsidRPr="000D40A4">
        <w:rPr>
          <w:rFonts w:ascii="Times New Roman" w:hAnsi="Times New Roman" w:cs="Times New Roman"/>
          <w:noProof/>
          <w:sz w:val="28"/>
          <w:szCs w:val="28"/>
          <w:lang w:eastAsia="ru-RU"/>
        </w:rPr>
        <w:lastRenderedPageBreak/>
        <w:drawing>
          <wp:inline distT="0" distB="0" distL="0" distR="0" wp14:anchorId="607687C7" wp14:editId="3E43D58E">
            <wp:extent cx="6020789" cy="3028208"/>
            <wp:effectExtent l="0" t="0" r="18415" b="203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4D0C71" w14:textId="77777777" w:rsidR="003D42D1" w:rsidRPr="000D40A4" w:rsidRDefault="003D42D1" w:rsidP="003D42D1">
      <w:pPr>
        <w:tabs>
          <w:tab w:val="center" w:pos="4677"/>
          <w:tab w:val="left" w:pos="8659"/>
        </w:tabs>
        <w:spacing w:after="0" w:line="360" w:lineRule="auto"/>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t xml:space="preserve">Рис. 3.2. Зайнятість підлітків у вільний час </w:t>
      </w:r>
    </w:p>
    <w:p w14:paraId="02E2FCCF" w14:textId="77777777" w:rsidR="00CD5389" w:rsidRPr="000D40A4" w:rsidRDefault="00CD5389" w:rsidP="001D79A7">
      <w:pPr>
        <w:tabs>
          <w:tab w:val="center" w:pos="4677"/>
          <w:tab w:val="left" w:pos="8659"/>
        </w:tabs>
        <w:spacing w:line="360" w:lineRule="auto"/>
        <w:ind w:firstLine="709"/>
        <w:jc w:val="both"/>
        <w:rPr>
          <w:rFonts w:ascii="Times New Roman" w:hAnsi="Times New Roman" w:cs="Times New Roman"/>
          <w:sz w:val="28"/>
          <w:szCs w:val="28"/>
          <w:lang w:val="uk-UA"/>
        </w:rPr>
      </w:pPr>
    </w:p>
    <w:p w14:paraId="590935B0" w14:textId="77777777" w:rsidR="00BB7BCB" w:rsidRPr="000D40A4" w:rsidRDefault="00BB7BCB" w:rsidP="001D79A7">
      <w:pPr>
        <w:tabs>
          <w:tab w:val="center" w:pos="4677"/>
          <w:tab w:val="left" w:pos="8659"/>
        </w:tabs>
        <w:spacing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Одним із найбільш негативних моментів у режимі дня сучасних підлітків є скорочення часу нічного сну</w:t>
      </w:r>
      <w:r w:rsidR="00510B84" w:rsidRPr="000D40A4">
        <w:rPr>
          <w:rFonts w:ascii="Times New Roman" w:hAnsi="Times New Roman" w:cs="Times New Roman"/>
          <w:sz w:val="28"/>
          <w:szCs w:val="28"/>
          <w:lang w:val="uk-UA"/>
        </w:rPr>
        <w:t xml:space="preserve"> (рис. 3.3)</w:t>
      </w:r>
      <w:r w:rsidRPr="000D40A4">
        <w:rPr>
          <w:rFonts w:ascii="Times New Roman" w:hAnsi="Times New Roman" w:cs="Times New Roman"/>
          <w:sz w:val="28"/>
          <w:szCs w:val="28"/>
          <w:lang w:val="uk-UA"/>
        </w:rPr>
        <w:t>. Середня тривалість нічного сну у будні становить близько семи</w:t>
      </w:r>
      <w:r w:rsidR="001D79A7" w:rsidRPr="000D40A4">
        <w:rPr>
          <w:rFonts w:ascii="Times New Roman" w:hAnsi="Times New Roman" w:cs="Times New Roman"/>
          <w:sz w:val="28"/>
          <w:szCs w:val="28"/>
          <w:lang w:val="uk-UA"/>
        </w:rPr>
        <w:t xml:space="preserve"> годин. У 64,2</w:t>
      </w:r>
      <w:r w:rsidRPr="000D40A4">
        <w:rPr>
          <w:rFonts w:ascii="Times New Roman" w:hAnsi="Times New Roman" w:cs="Times New Roman"/>
          <w:sz w:val="28"/>
          <w:szCs w:val="28"/>
          <w:lang w:val="uk-UA"/>
        </w:rPr>
        <w:t>% школярів нічний сон укорочений на 1–2 години</w:t>
      </w:r>
      <w:r w:rsidR="001D79A7" w:rsidRPr="000D40A4">
        <w:rPr>
          <w:rFonts w:ascii="Times New Roman" w:hAnsi="Times New Roman" w:cs="Times New Roman"/>
          <w:sz w:val="28"/>
          <w:szCs w:val="28"/>
          <w:lang w:val="uk-UA"/>
        </w:rPr>
        <w:t>, у 28,8</w:t>
      </w:r>
      <w:r w:rsidRPr="000D40A4">
        <w:rPr>
          <w:rFonts w:ascii="Times New Roman" w:hAnsi="Times New Roman" w:cs="Times New Roman"/>
          <w:sz w:val="28"/>
          <w:szCs w:val="28"/>
          <w:lang w:val="uk-UA"/>
        </w:rPr>
        <w:t>%  – на  2–4 год</w:t>
      </w:r>
      <w:r w:rsidR="001D79A7" w:rsidRPr="000D40A4">
        <w:rPr>
          <w:rFonts w:ascii="Times New Roman" w:hAnsi="Times New Roman" w:cs="Times New Roman"/>
          <w:sz w:val="28"/>
          <w:szCs w:val="28"/>
          <w:lang w:val="uk-UA"/>
        </w:rPr>
        <w:t>ини. Навіть у неділю у 26,1</w:t>
      </w:r>
      <w:r w:rsidRPr="000D40A4">
        <w:rPr>
          <w:rFonts w:ascii="Times New Roman" w:hAnsi="Times New Roman" w:cs="Times New Roman"/>
          <w:sz w:val="28"/>
          <w:szCs w:val="28"/>
          <w:lang w:val="uk-UA"/>
        </w:rPr>
        <w:t>% підлітків тривалість нічного сну менше рекомендованих восьми годин.</w:t>
      </w:r>
    </w:p>
    <w:p w14:paraId="515D8C63" w14:textId="77777777" w:rsidR="00510B84" w:rsidRPr="000D40A4" w:rsidRDefault="001D79A7" w:rsidP="001D79A7">
      <w:pPr>
        <w:tabs>
          <w:tab w:val="center" w:pos="4677"/>
          <w:tab w:val="left" w:pos="8659"/>
        </w:tabs>
        <w:spacing w:after="0" w:line="360" w:lineRule="auto"/>
        <w:ind w:firstLine="709"/>
        <w:rPr>
          <w:rFonts w:ascii="Times New Roman" w:hAnsi="Times New Roman" w:cs="Times New Roman"/>
          <w:sz w:val="28"/>
          <w:szCs w:val="28"/>
          <w:lang w:val="uk-UA"/>
        </w:rPr>
      </w:pPr>
      <w:r w:rsidRPr="000D40A4">
        <w:rPr>
          <w:rFonts w:ascii="Times New Roman" w:hAnsi="Times New Roman" w:cs="Times New Roman"/>
          <w:noProof/>
          <w:sz w:val="28"/>
          <w:szCs w:val="28"/>
          <w:lang w:eastAsia="ru-RU"/>
        </w:rPr>
        <w:drawing>
          <wp:inline distT="0" distB="0" distL="0" distR="0" wp14:anchorId="4B647084" wp14:editId="673D602D">
            <wp:extent cx="5443870" cy="3115339"/>
            <wp:effectExtent l="0" t="0" r="23495" b="279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DF8E94" w14:textId="77777777" w:rsidR="00510B84" w:rsidRPr="000D40A4" w:rsidRDefault="00510B84" w:rsidP="001D79A7">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t>Рис. 3.3. Режим нічного сну підлітків</w:t>
      </w:r>
    </w:p>
    <w:p w14:paraId="776D8AB8" w14:textId="77777777" w:rsidR="004C002D" w:rsidRPr="000D40A4" w:rsidRDefault="00BB7BCB" w:rsidP="00CB09A9">
      <w:pPr>
        <w:tabs>
          <w:tab w:val="center" w:pos="4677"/>
          <w:tab w:val="left" w:pos="8659"/>
        </w:tabs>
        <w:spacing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Серед більшості підлітків визначено недостатній рівень занять фізкультурою та спортом</w:t>
      </w:r>
      <w:r w:rsidR="00CB09A9" w:rsidRPr="000D40A4">
        <w:rPr>
          <w:rFonts w:ascii="Times New Roman" w:hAnsi="Times New Roman" w:cs="Times New Roman"/>
          <w:sz w:val="28"/>
          <w:szCs w:val="28"/>
          <w:lang w:val="uk-UA"/>
        </w:rPr>
        <w:t xml:space="preserve"> (рис. 3.4)</w:t>
      </w:r>
      <w:r w:rsidRPr="000D40A4">
        <w:rPr>
          <w:rFonts w:ascii="Times New Roman" w:hAnsi="Times New Roman" w:cs="Times New Roman"/>
          <w:sz w:val="28"/>
          <w:szCs w:val="28"/>
          <w:lang w:val="uk-UA"/>
        </w:rPr>
        <w:t>. Основний вид навчання (уроки фізичної культури) у школі проводиться відповідно до стандарту освіти. Основну групу відвідує</w:t>
      </w:r>
      <w:r w:rsidR="006D0027" w:rsidRPr="000D40A4">
        <w:rPr>
          <w:rFonts w:ascii="Times New Roman" w:hAnsi="Times New Roman" w:cs="Times New Roman"/>
          <w:sz w:val="28"/>
          <w:szCs w:val="28"/>
          <w:lang w:val="uk-UA"/>
        </w:rPr>
        <w:t xml:space="preserve"> 77</w:t>
      </w:r>
      <w:r w:rsidR="001D79A7" w:rsidRPr="000D40A4">
        <w:rPr>
          <w:rFonts w:ascii="Times New Roman" w:hAnsi="Times New Roman" w:cs="Times New Roman"/>
          <w:sz w:val="28"/>
          <w:szCs w:val="28"/>
          <w:lang w:val="uk-UA"/>
        </w:rPr>
        <w:t>,2% школярів, підготовчу – 22</w:t>
      </w:r>
      <w:r w:rsidRPr="000D40A4">
        <w:rPr>
          <w:rFonts w:ascii="Times New Roman" w:hAnsi="Times New Roman" w:cs="Times New Roman"/>
          <w:sz w:val="28"/>
          <w:szCs w:val="28"/>
          <w:lang w:val="uk-UA"/>
        </w:rPr>
        <w:t xml:space="preserve">,8%. Загальношкільні та </w:t>
      </w:r>
      <w:proofErr w:type="spellStart"/>
      <w:r w:rsidRPr="000D40A4">
        <w:rPr>
          <w:rFonts w:ascii="Times New Roman" w:hAnsi="Times New Roman" w:cs="Times New Roman"/>
          <w:sz w:val="28"/>
          <w:szCs w:val="28"/>
          <w:lang w:val="uk-UA"/>
        </w:rPr>
        <w:t>внутрішньошкільні</w:t>
      </w:r>
      <w:proofErr w:type="spellEnd"/>
      <w:r w:rsidRPr="000D40A4">
        <w:rPr>
          <w:rFonts w:ascii="Times New Roman" w:hAnsi="Times New Roman" w:cs="Times New Roman"/>
          <w:sz w:val="28"/>
          <w:szCs w:val="28"/>
          <w:lang w:val="uk-UA"/>
        </w:rPr>
        <w:t xml:space="preserve"> фізкультурно-масові та спортивні заходи підлітки відвідують регулярно. Спортивні секції та гуртки, а також лікувально-оздоров</w:t>
      </w:r>
      <w:r w:rsidR="001D79A7" w:rsidRPr="000D40A4">
        <w:rPr>
          <w:rFonts w:ascii="Times New Roman" w:hAnsi="Times New Roman" w:cs="Times New Roman"/>
          <w:sz w:val="28"/>
          <w:szCs w:val="28"/>
          <w:lang w:val="uk-UA"/>
        </w:rPr>
        <w:t>чі заняття у школі відвідують 26,4</w:t>
      </w:r>
      <w:r w:rsidRPr="000D40A4">
        <w:rPr>
          <w:rFonts w:ascii="Times New Roman" w:hAnsi="Times New Roman" w:cs="Times New Roman"/>
          <w:sz w:val="28"/>
          <w:szCs w:val="28"/>
          <w:lang w:val="uk-UA"/>
        </w:rPr>
        <w:t xml:space="preserve"> % підлітків.</w:t>
      </w:r>
      <w:r w:rsidR="001D79A7" w:rsidRPr="000D40A4">
        <w:rPr>
          <w:rFonts w:ascii="Times New Roman" w:hAnsi="Times New Roman" w:cs="Times New Roman"/>
          <w:sz w:val="28"/>
          <w:szCs w:val="28"/>
          <w:lang w:val="uk-UA"/>
        </w:rPr>
        <w:t xml:space="preserve"> </w:t>
      </w:r>
      <w:r w:rsidR="004C002D" w:rsidRPr="000D40A4">
        <w:rPr>
          <w:rFonts w:ascii="Times New Roman" w:hAnsi="Times New Roman" w:cs="Times New Roman"/>
          <w:sz w:val="28"/>
          <w:szCs w:val="28"/>
          <w:lang w:val="uk-UA"/>
        </w:rPr>
        <w:t>Самостійне навчання, тобто індивідуальні чи групові заняття у спортивних та оздоровчих центрах чи клубах, виконання індивідуального комплексу вправ, гігієнічну зарядку практи</w:t>
      </w:r>
      <w:r w:rsidR="001D79A7" w:rsidRPr="000D40A4">
        <w:rPr>
          <w:rFonts w:ascii="Times New Roman" w:hAnsi="Times New Roman" w:cs="Times New Roman"/>
          <w:sz w:val="28"/>
          <w:szCs w:val="28"/>
          <w:lang w:val="uk-UA"/>
        </w:rPr>
        <w:t>кує лише 26,2</w:t>
      </w:r>
      <w:r w:rsidR="004C002D" w:rsidRPr="000D40A4">
        <w:rPr>
          <w:rFonts w:ascii="Times New Roman" w:hAnsi="Times New Roman" w:cs="Times New Roman"/>
          <w:sz w:val="28"/>
          <w:szCs w:val="28"/>
          <w:lang w:val="uk-UA"/>
        </w:rPr>
        <w:t>% підлітків. При цьому підлітки частіше відвідують тренажерні зали, басейни чи інші спортивно-оздоровчі центри.</w:t>
      </w:r>
    </w:p>
    <w:p w14:paraId="406FB592" w14:textId="77777777" w:rsidR="001D79A7" w:rsidRPr="000D40A4" w:rsidRDefault="001D79A7" w:rsidP="004C002D">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noProof/>
          <w:sz w:val="28"/>
          <w:szCs w:val="28"/>
          <w:lang w:eastAsia="ru-RU"/>
        </w:rPr>
        <w:drawing>
          <wp:inline distT="0" distB="0" distL="0" distR="0" wp14:anchorId="389F9197" wp14:editId="5CA10F44">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957E47" w14:textId="77777777" w:rsidR="001D79A7" w:rsidRPr="000D40A4" w:rsidRDefault="001D79A7" w:rsidP="001D79A7">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t>Рис. 3.4.</w:t>
      </w:r>
      <w:r w:rsidR="00D50A9A" w:rsidRPr="000D40A4">
        <w:rPr>
          <w:rFonts w:ascii="Times New Roman" w:hAnsi="Times New Roman" w:cs="Times New Roman"/>
          <w:b/>
          <w:sz w:val="28"/>
          <w:szCs w:val="28"/>
          <w:lang w:val="uk-UA"/>
        </w:rPr>
        <w:t xml:space="preserve"> </w:t>
      </w:r>
      <w:r w:rsidRPr="000D40A4">
        <w:rPr>
          <w:rFonts w:ascii="Times New Roman" w:hAnsi="Times New Roman" w:cs="Times New Roman"/>
          <w:b/>
          <w:sz w:val="28"/>
          <w:szCs w:val="28"/>
          <w:lang w:val="uk-UA"/>
        </w:rPr>
        <w:t>Заняття фізкультурою та спортом</w:t>
      </w:r>
    </w:p>
    <w:p w14:paraId="3A1A3446" w14:textId="77777777" w:rsidR="001D79A7" w:rsidRPr="000D40A4" w:rsidRDefault="001D79A7" w:rsidP="004C002D">
      <w:pPr>
        <w:tabs>
          <w:tab w:val="center" w:pos="4677"/>
          <w:tab w:val="left" w:pos="8659"/>
        </w:tabs>
        <w:spacing w:after="0" w:line="360" w:lineRule="auto"/>
        <w:ind w:firstLine="709"/>
        <w:jc w:val="both"/>
        <w:rPr>
          <w:rFonts w:ascii="Times New Roman" w:hAnsi="Times New Roman" w:cs="Times New Roman"/>
          <w:sz w:val="28"/>
          <w:szCs w:val="28"/>
          <w:lang w:val="uk-UA"/>
        </w:rPr>
      </w:pPr>
    </w:p>
    <w:p w14:paraId="1A542A0A" w14:textId="77777777" w:rsidR="004C002D" w:rsidRPr="000D40A4" w:rsidRDefault="004C002D" w:rsidP="004C002D">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Також виявлено, що стосунки в сім'ї у більшості дітей (68%) складаються не найкращим чином. Відсутність розуміння між батьками та підлітками, недовіра та брехня, відсутність авторитету.</w:t>
      </w:r>
    </w:p>
    <w:p w14:paraId="29DD757C" w14:textId="77777777" w:rsidR="004C002D" w:rsidRPr="000D40A4" w:rsidRDefault="004C002D" w:rsidP="004C002D">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За результатами анкетування успішність учнів серед</w:t>
      </w:r>
      <w:r w:rsidR="00D50A9A" w:rsidRPr="000D40A4">
        <w:rPr>
          <w:rFonts w:ascii="Times New Roman" w:hAnsi="Times New Roman" w:cs="Times New Roman"/>
          <w:sz w:val="28"/>
          <w:szCs w:val="28"/>
          <w:lang w:val="uk-UA"/>
        </w:rPr>
        <w:t>ня (74</w:t>
      </w:r>
      <w:r w:rsidRPr="000D40A4">
        <w:rPr>
          <w:rFonts w:ascii="Times New Roman" w:hAnsi="Times New Roman" w:cs="Times New Roman"/>
          <w:sz w:val="28"/>
          <w:szCs w:val="28"/>
          <w:lang w:val="uk-UA"/>
        </w:rPr>
        <w:t>%), є 2–3 особи з низьким рівнем успішності та вище середнього. Особливого прагнення до навчання не відзначається.</w:t>
      </w:r>
    </w:p>
    <w:p w14:paraId="2FF0E433" w14:textId="77777777" w:rsidR="004C002D" w:rsidRPr="000D40A4" w:rsidRDefault="004C002D" w:rsidP="004C002D">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Аналізуючи відповіді на питання, що стосуються вживання психоактивних речовин, можна дійти невтішного висновку, що близько чверті підлітків пробували курити</w:t>
      </w:r>
      <w:r w:rsidR="007E36E2" w:rsidRPr="000D40A4">
        <w:rPr>
          <w:rFonts w:ascii="Times New Roman" w:hAnsi="Times New Roman" w:cs="Times New Roman"/>
          <w:sz w:val="28"/>
          <w:szCs w:val="28"/>
          <w:lang w:val="uk-UA"/>
        </w:rPr>
        <w:t xml:space="preserve"> (23,7%),</w:t>
      </w:r>
      <w:r w:rsidRPr="000D40A4">
        <w:rPr>
          <w:rFonts w:ascii="Times New Roman" w:hAnsi="Times New Roman" w:cs="Times New Roman"/>
          <w:sz w:val="28"/>
          <w:szCs w:val="28"/>
          <w:lang w:val="uk-UA"/>
        </w:rPr>
        <w:t xml:space="preserve"> </w:t>
      </w:r>
      <w:r w:rsidR="007E36E2" w:rsidRPr="000D40A4">
        <w:rPr>
          <w:rFonts w:ascii="Times New Roman" w:hAnsi="Times New Roman" w:cs="Times New Roman"/>
          <w:sz w:val="28"/>
          <w:szCs w:val="28"/>
          <w:lang w:val="uk-UA"/>
        </w:rPr>
        <w:t>а 14,2</w:t>
      </w:r>
      <w:r w:rsidRPr="000D40A4">
        <w:rPr>
          <w:rFonts w:ascii="Times New Roman" w:hAnsi="Times New Roman" w:cs="Times New Roman"/>
          <w:sz w:val="28"/>
          <w:szCs w:val="28"/>
          <w:lang w:val="uk-UA"/>
        </w:rPr>
        <w:t>% школярів курять епізодично чи регулярно. За даними нашого дослідження, лише 10% учнів алкогольні напої вживає кілька разів на рік, у свята. Щодня алкогольні напої вживає 1</w:t>
      </w:r>
      <w:r w:rsidR="007E36E2" w:rsidRPr="000D40A4">
        <w:rPr>
          <w:rFonts w:ascii="Times New Roman" w:hAnsi="Times New Roman" w:cs="Times New Roman"/>
          <w:sz w:val="28"/>
          <w:szCs w:val="28"/>
          <w:lang w:val="uk-UA"/>
        </w:rPr>
        <w:t>1</w:t>
      </w:r>
      <w:r w:rsidRPr="000D40A4">
        <w:rPr>
          <w:rFonts w:ascii="Times New Roman" w:hAnsi="Times New Roman" w:cs="Times New Roman"/>
          <w:sz w:val="28"/>
          <w:szCs w:val="28"/>
          <w:lang w:val="uk-UA"/>
        </w:rPr>
        <w:t>,</w:t>
      </w:r>
      <w:r w:rsidR="007E36E2" w:rsidRPr="000D40A4">
        <w:rPr>
          <w:rFonts w:ascii="Times New Roman" w:hAnsi="Times New Roman" w:cs="Times New Roman"/>
          <w:sz w:val="28"/>
          <w:szCs w:val="28"/>
          <w:lang w:val="uk-UA"/>
        </w:rPr>
        <w:t>2% підлітків, щотижня 24</w:t>
      </w:r>
      <w:r w:rsidRPr="000D40A4">
        <w:rPr>
          <w:rFonts w:ascii="Times New Roman" w:hAnsi="Times New Roman" w:cs="Times New Roman"/>
          <w:sz w:val="28"/>
          <w:szCs w:val="28"/>
          <w:lang w:val="uk-UA"/>
        </w:rPr>
        <w:t>,</w:t>
      </w:r>
      <w:r w:rsidR="007E36E2" w:rsidRPr="000D40A4">
        <w:rPr>
          <w:rFonts w:ascii="Times New Roman" w:hAnsi="Times New Roman" w:cs="Times New Roman"/>
          <w:sz w:val="28"/>
          <w:szCs w:val="28"/>
          <w:lang w:val="uk-UA"/>
        </w:rPr>
        <w:t>2</w:t>
      </w:r>
      <w:r w:rsidRPr="000D40A4">
        <w:rPr>
          <w:rFonts w:ascii="Times New Roman" w:hAnsi="Times New Roman" w:cs="Times New Roman"/>
          <w:sz w:val="28"/>
          <w:szCs w:val="28"/>
          <w:lang w:val="uk-UA"/>
        </w:rPr>
        <w:t xml:space="preserve">% підлітків. Найбільш споживаними алкогольними напоями виявились пиво та газовані алкогольні коктейлі. Окрім цього, </w:t>
      </w:r>
      <w:r w:rsidR="00830535" w:rsidRPr="000D40A4">
        <w:rPr>
          <w:rFonts w:ascii="Times New Roman" w:hAnsi="Times New Roman" w:cs="Times New Roman"/>
          <w:sz w:val="28"/>
          <w:szCs w:val="28"/>
          <w:lang w:val="uk-UA"/>
        </w:rPr>
        <w:t>абсолютно</w:t>
      </w:r>
      <w:r w:rsidRPr="000D40A4">
        <w:rPr>
          <w:rFonts w:ascii="Times New Roman" w:hAnsi="Times New Roman" w:cs="Times New Roman"/>
          <w:sz w:val="28"/>
          <w:szCs w:val="28"/>
          <w:lang w:val="uk-UA"/>
        </w:rPr>
        <w:t xml:space="preserve"> всі підлітки (100%) знають друзів чи знайомих, які вживають ПАР. </w:t>
      </w:r>
    </w:p>
    <w:p w14:paraId="476F3D50" w14:textId="77777777" w:rsidR="00CB09A9" w:rsidRPr="000D40A4" w:rsidRDefault="00CB09A9" w:rsidP="00CB09A9">
      <w:pPr>
        <w:tabs>
          <w:tab w:val="center" w:pos="4677"/>
          <w:tab w:val="left" w:pos="8659"/>
        </w:tabs>
        <w:spacing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Графічно результати представлені на рис. 3.5.</w:t>
      </w:r>
    </w:p>
    <w:p w14:paraId="118FF62A" w14:textId="77777777" w:rsidR="00CB09A9" w:rsidRPr="000D40A4" w:rsidRDefault="00CB09A9" w:rsidP="00CB09A9">
      <w:pPr>
        <w:tabs>
          <w:tab w:val="center" w:pos="4677"/>
          <w:tab w:val="left" w:pos="8659"/>
        </w:tabs>
        <w:spacing w:after="0" w:line="360" w:lineRule="auto"/>
        <w:jc w:val="center"/>
        <w:rPr>
          <w:rFonts w:ascii="Times New Roman" w:hAnsi="Times New Roman" w:cs="Times New Roman"/>
          <w:sz w:val="28"/>
          <w:szCs w:val="28"/>
          <w:lang w:val="uk-UA"/>
        </w:rPr>
      </w:pPr>
      <w:r w:rsidRPr="000D40A4">
        <w:rPr>
          <w:rFonts w:ascii="Times New Roman" w:hAnsi="Times New Roman" w:cs="Times New Roman"/>
          <w:noProof/>
          <w:sz w:val="28"/>
          <w:szCs w:val="28"/>
          <w:lang w:eastAsia="ru-RU"/>
        </w:rPr>
        <w:drawing>
          <wp:inline distT="0" distB="0" distL="0" distR="0" wp14:anchorId="29D3937F" wp14:editId="34CE4947">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E36367" w14:textId="77777777" w:rsidR="00CB09A9" w:rsidRPr="000D40A4" w:rsidRDefault="00CB09A9" w:rsidP="00CB09A9">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t>Рис. 3.5. Вживання психоактивних речовин</w:t>
      </w:r>
    </w:p>
    <w:p w14:paraId="60693E75" w14:textId="77777777" w:rsidR="007E36E2" w:rsidRPr="000D40A4" w:rsidRDefault="007E36E2" w:rsidP="004C002D">
      <w:pPr>
        <w:tabs>
          <w:tab w:val="center" w:pos="4677"/>
          <w:tab w:val="left" w:pos="8659"/>
        </w:tabs>
        <w:spacing w:after="0" w:line="360" w:lineRule="auto"/>
        <w:ind w:firstLine="709"/>
        <w:jc w:val="both"/>
        <w:rPr>
          <w:rFonts w:ascii="Times New Roman" w:hAnsi="Times New Roman" w:cs="Times New Roman"/>
          <w:sz w:val="28"/>
          <w:szCs w:val="28"/>
          <w:lang w:val="uk-UA"/>
        </w:rPr>
      </w:pPr>
    </w:p>
    <w:p w14:paraId="408DF8C1" w14:textId="77777777" w:rsidR="00F94A49" w:rsidRPr="000D40A4" w:rsidRDefault="004C002D" w:rsidP="00F94A49">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Одночасно вдалось встановити низьку медичну активність підлітків</w:t>
      </w:r>
      <w:r w:rsidR="00C77E76" w:rsidRPr="000D40A4">
        <w:rPr>
          <w:rFonts w:ascii="Times New Roman" w:hAnsi="Times New Roman" w:cs="Times New Roman"/>
          <w:sz w:val="28"/>
          <w:szCs w:val="28"/>
          <w:lang w:val="uk-UA"/>
        </w:rPr>
        <w:t xml:space="preserve"> (рис. 3.6)</w:t>
      </w:r>
      <w:r w:rsidR="00951569" w:rsidRPr="000D40A4">
        <w:rPr>
          <w:rFonts w:ascii="Times New Roman" w:hAnsi="Times New Roman" w:cs="Times New Roman"/>
          <w:sz w:val="28"/>
          <w:szCs w:val="28"/>
          <w:lang w:val="uk-UA"/>
        </w:rPr>
        <w:t>. Тільки 12</w:t>
      </w:r>
      <w:r w:rsidRPr="000D40A4">
        <w:rPr>
          <w:rFonts w:ascii="Times New Roman" w:hAnsi="Times New Roman" w:cs="Times New Roman"/>
          <w:sz w:val="28"/>
          <w:szCs w:val="28"/>
          <w:lang w:val="uk-UA"/>
        </w:rPr>
        <w:t>,4% зазначили, що приділяють своєму здоров'ю достатньо уваги. Намагаються стежити за станом свого здоров'я, дотримуються здорового способу</w:t>
      </w:r>
      <w:r w:rsidR="00951569" w:rsidRPr="000D40A4">
        <w:rPr>
          <w:rFonts w:ascii="Times New Roman" w:hAnsi="Times New Roman" w:cs="Times New Roman"/>
          <w:sz w:val="28"/>
          <w:szCs w:val="28"/>
          <w:lang w:val="uk-UA"/>
        </w:rPr>
        <w:t xml:space="preserve"> життя 24,6</w:t>
      </w:r>
      <w:r w:rsidRPr="000D40A4">
        <w:rPr>
          <w:rFonts w:ascii="Times New Roman" w:hAnsi="Times New Roman" w:cs="Times New Roman"/>
          <w:sz w:val="28"/>
          <w:szCs w:val="28"/>
          <w:lang w:val="uk-UA"/>
        </w:rPr>
        <w:t xml:space="preserve">% підлітків. У разі захворювання одразу звертаються до лікаря </w:t>
      </w:r>
      <w:r w:rsidR="00951569" w:rsidRPr="000D40A4">
        <w:rPr>
          <w:rFonts w:ascii="Times New Roman" w:hAnsi="Times New Roman" w:cs="Times New Roman"/>
          <w:sz w:val="28"/>
          <w:szCs w:val="28"/>
          <w:lang w:val="uk-UA"/>
        </w:rPr>
        <w:t>10,2</w:t>
      </w:r>
      <w:r w:rsidRPr="000D40A4">
        <w:rPr>
          <w:rFonts w:ascii="Times New Roman" w:hAnsi="Times New Roman" w:cs="Times New Roman"/>
          <w:sz w:val="28"/>
          <w:szCs w:val="28"/>
          <w:lang w:val="uk-UA"/>
        </w:rPr>
        <w:t xml:space="preserve">% підлітків. Звертаються до лікаря переважно лише за звільненням від навчання </w:t>
      </w:r>
      <w:r w:rsidR="00951569" w:rsidRPr="000D40A4">
        <w:rPr>
          <w:rFonts w:ascii="Times New Roman" w:hAnsi="Times New Roman" w:cs="Times New Roman"/>
          <w:sz w:val="28"/>
          <w:szCs w:val="28"/>
          <w:lang w:val="uk-UA"/>
        </w:rPr>
        <w:t>32,8</w:t>
      </w:r>
      <w:r w:rsidRPr="000D40A4">
        <w:rPr>
          <w:rFonts w:ascii="Times New Roman" w:hAnsi="Times New Roman" w:cs="Times New Roman"/>
          <w:sz w:val="28"/>
          <w:szCs w:val="28"/>
          <w:lang w:val="uk-UA"/>
        </w:rPr>
        <w:t xml:space="preserve">% підлітків. У повному обсязі </w:t>
      </w:r>
      <w:r w:rsidR="00951569" w:rsidRPr="000D40A4">
        <w:rPr>
          <w:rFonts w:ascii="Times New Roman" w:hAnsi="Times New Roman" w:cs="Times New Roman"/>
          <w:sz w:val="28"/>
          <w:szCs w:val="28"/>
          <w:lang w:val="uk-UA"/>
        </w:rPr>
        <w:lastRenderedPageBreak/>
        <w:t>виконують рекомендації лікаря 20</w:t>
      </w:r>
      <w:r w:rsidRPr="000D40A4">
        <w:rPr>
          <w:rFonts w:ascii="Times New Roman" w:hAnsi="Times New Roman" w:cs="Times New Roman"/>
          <w:sz w:val="28"/>
          <w:szCs w:val="28"/>
          <w:lang w:val="uk-UA"/>
        </w:rPr>
        <w:t>,3% підлітків, проводять профілактику заг</w:t>
      </w:r>
      <w:r w:rsidR="00951569" w:rsidRPr="000D40A4">
        <w:rPr>
          <w:rFonts w:ascii="Times New Roman" w:hAnsi="Times New Roman" w:cs="Times New Roman"/>
          <w:sz w:val="28"/>
          <w:szCs w:val="28"/>
          <w:lang w:val="uk-UA"/>
        </w:rPr>
        <w:t>острень хронічних захворювань 16</w:t>
      </w:r>
      <w:r w:rsidRPr="000D40A4">
        <w:rPr>
          <w:rFonts w:ascii="Times New Roman" w:hAnsi="Times New Roman" w:cs="Times New Roman"/>
          <w:sz w:val="28"/>
          <w:szCs w:val="28"/>
          <w:lang w:val="uk-UA"/>
        </w:rPr>
        <w:t>,</w:t>
      </w:r>
      <w:r w:rsidR="00951569" w:rsidRPr="000D40A4">
        <w:rPr>
          <w:rFonts w:ascii="Times New Roman" w:hAnsi="Times New Roman" w:cs="Times New Roman"/>
          <w:sz w:val="28"/>
          <w:szCs w:val="28"/>
          <w:lang w:val="uk-UA"/>
        </w:rPr>
        <w:t>2</w:t>
      </w:r>
      <w:r w:rsidRPr="000D40A4">
        <w:rPr>
          <w:rFonts w:ascii="Times New Roman" w:hAnsi="Times New Roman" w:cs="Times New Roman"/>
          <w:sz w:val="28"/>
          <w:szCs w:val="28"/>
          <w:lang w:val="uk-UA"/>
        </w:rPr>
        <w:t>% підлітків.</w:t>
      </w:r>
    </w:p>
    <w:p w14:paraId="218CCD52" w14:textId="77777777" w:rsidR="00C77E76" w:rsidRPr="000D40A4" w:rsidRDefault="00951569" w:rsidP="00E84F53">
      <w:pPr>
        <w:tabs>
          <w:tab w:val="center" w:pos="4677"/>
          <w:tab w:val="left" w:pos="8659"/>
        </w:tabs>
        <w:spacing w:after="0" w:line="360" w:lineRule="auto"/>
        <w:jc w:val="center"/>
        <w:rPr>
          <w:rFonts w:ascii="Times New Roman" w:hAnsi="Times New Roman" w:cs="Times New Roman"/>
          <w:sz w:val="28"/>
          <w:szCs w:val="28"/>
          <w:lang w:val="uk-UA"/>
        </w:rPr>
      </w:pPr>
      <w:r w:rsidRPr="000D40A4">
        <w:rPr>
          <w:rFonts w:ascii="Times New Roman" w:hAnsi="Times New Roman" w:cs="Times New Roman"/>
          <w:noProof/>
          <w:sz w:val="28"/>
          <w:szCs w:val="28"/>
          <w:lang w:eastAsia="ru-RU"/>
        </w:rPr>
        <w:drawing>
          <wp:inline distT="0" distB="0" distL="0" distR="0" wp14:anchorId="68DDEFF9" wp14:editId="254C12BA">
            <wp:extent cx="5730948" cy="3306726"/>
            <wp:effectExtent l="0" t="0" r="22225" b="273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AD8806" w14:textId="77777777" w:rsidR="00C77E76" w:rsidRPr="000D40A4" w:rsidRDefault="00C77E76" w:rsidP="00C77E76">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t>Рис. 3.6. Медична активність підлітків</w:t>
      </w:r>
    </w:p>
    <w:p w14:paraId="694821B9" w14:textId="77777777" w:rsidR="00C77E76" w:rsidRPr="000D40A4" w:rsidRDefault="00C77E76" w:rsidP="00F94A49">
      <w:pPr>
        <w:tabs>
          <w:tab w:val="center" w:pos="4677"/>
          <w:tab w:val="left" w:pos="8659"/>
        </w:tabs>
        <w:spacing w:after="0" w:line="360" w:lineRule="auto"/>
        <w:ind w:firstLine="709"/>
        <w:jc w:val="both"/>
        <w:rPr>
          <w:rFonts w:ascii="Times New Roman" w:hAnsi="Times New Roman" w:cs="Times New Roman"/>
          <w:sz w:val="28"/>
          <w:szCs w:val="28"/>
          <w:lang w:val="uk-UA"/>
        </w:rPr>
      </w:pPr>
    </w:p>
    <w:p w14:paraId="0F42A45B" w14:textId="77777777" w:rsidR="00F94A49" w:rsidRPr="000D40A4" w:rsidRDefault="00F94A49" w:rsidP="00F94A49">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Подальший кореляційний аналіз дозволив встановити, що негативний вплив на показники фізичного стану підлітків надають такі фактори способу життя, як дефіцит нічного с</w:t>
      </w:r>
      <w:r w:rsidR="00767734" w:rsidRPr="000D40A4">
        <w:rPr>
          <w:rFonts w:ascii="Times New Roman" w:hAnsi="Times New Roman" w:cs="Times New Roman"/>
          <w:sz w:val="28"/>
          <w:szCs w:val="28"/>
          <w:lang w:val="uk-UA"/>
        </w:rPr>
        <w:t>ну (r = 0,84</w:t>
      </w:r>
      <w:r w:rsidRPr="000D40A4">
        <w:rPr>
          <w:rFonts w:ascii="Times New Roman" w:hAnsi="Times New Roman" w:cs="Times New Roman"/>
          <w:sz w:val="28"/>
          <w:szCs w:val="28"/>
          <w:lang w:val="uk-UA"/>
        </w:rPr>
        <w:t>; Р ≤ 0,01), відсутність оптимального рухового режиму та зниження часу прогулян</w:t>
      </w:r>
      <w:r w:rsidR="00767734" w:rsidRPr="000D40A4">
        <w:rPr>
          <w:rFonts w:ascii="Times New Roman" w:hAnsi="Times New Roman" w:cs="Times New Roman"/>
          <w:sz w:val="28"/>
          <w:szCs w:val="28"/>
          <w:lang w:val="uk-UA"/>
        </w:rPr>
        <w:t>ок на свіжому повітрі ( r = 0,82</w:t>
      </w:r>
      <w:r w:rsidRPr="000D40A4">
        <w:rPr>
          <w:rFonts w:ascii="Times New Roman" w:hAnsi="Times New Roman" w:cs="Times New Roman"/>
          <w:sz w:val="28"/>
          <w:szCs w:val="28"/>
          <w:lang w:val="uk-UA"/>
        </w:rPr>
        <w:t>; Р ≤ 0,01), перевищення час</w:t>
      </w:r>
      <w:r w:rsidR="00767734" w:rsidRPr="000D40A4">
        <w:rPr>
          <w:rFonts w:ascii="Times New Roman" w:hAnsi="Times New Roman" w:cs="Times New Roman"/>
          <w:sz w:val="28"/>
          <w:szCs w:val="28"/>
          <w:lang w:val="uk-UA"/>
        </w:rPr>
        <w:t>у занять на комп'ютері (r = 0,74</w:t>
      </w:r>
      <w:r w:rsidRPr="000D40A4">
        <w:rPr>
          <w:rFonts w:ascii="Times New Roman" w:hAnsi="Times New Roman" w:cs="Times New Roman"/>
          <w:sz w:val="28"/>
          <w:szCs w:val="28"/>
          <w:lang w:val="uk-UA"/>
        </w:rPr>
        <w:t xml:space="preserve">; Р ≤ 0,01), додаткове </w:t>
      </w:r>
      <w:r w:rsidR="00767734" w:rsidRPr="000D40A4">
        <w:rPr>
          <w:rFonts w:ascii="Times New Roman" w:hAnsi="Times New Roman" w:cs="Times New Roman"/>
          <w:sz w:val="28"/>
          <w:szCs w:val="28"/>
          <w:lang w:val="uk-UA"/>
        </w:rPr>
        <w:t>навчальне навантаження (r = 0,76</w:t>
      </w:r>
      <w:r w:rsidRPr="000D40A4">
        <w:rPr>
          <w:rFonts w:ascii="Times New Roman" w:hAnsi="Times New Roman" w:cs="Times New Roman"/>
          <w:sz w:val="28"/>
          <w:szCs w:val="28"/>
          <w:lang w:val="uk-UA"/>
        </w:rPr>
        <w:t>; Р ≤ 0,01), епізодичн</w:t>
      </w:r>
      <w:r w:rsidR="00767734" w:rsidRPr="000D40A4">
        <w:rPr>
          <w:rFonts w:ascii="Times New Roman" w:hAnsi="Times New Roman" w:cs="Times New Roman"/>
          <w:sz w:val="28"/>
          <w:szCs w:val="28"/>
          <w:lang w:val="uk-UA"/>
        </w:rPr>
        <w:t>е та регулярне куріння (r = 0,56</w:t>
      </w:r>
      <w:r w:rsidRPr="000D40A4">
        <w:rPr>
          <w:rFonts w:ascii="Times New Roman" w:hAnsi="Times New Roman" w:cs="Times New Roman"/>
          <w:sz w:val="28"/>
          <w:szCs w:val="28"/>
          <w:lang w:val="uk-UA"/>
        </w:rPr>
        <w:t>; Р ≤ 0,</w:t>
      </w:r>
      <w:r w:rsidR="00767734" w:rsidRPr="000D40A4">
        <w:rPr>
          <w:rFonts w:ascii="Times New Roman" w:hAnsi="Times New Roman" w:cs="Times New Roman"/>
          <w:sz w:val="28"/>
          <w:szCs w:val="28"/>
          <w:lang w:val="uk-UA"/>
        </w:rPr>
        <w:t>05), вживання алкоголю (r = 0,64</w:t>
      </w:r>
      <w:r w:rsidRPr="000D40A4">
        <w:rPr>
          <w:rFonts w:ascii="Times New Roman" w:hAnsi="Times New Roman" w:cs="Times New Roman"/>
          <w:sz w:val="28"/>
          <w:szCs w:val="28"/>
          <w:lang w:val="uk-UA"/>
        </w:rPr>
        <w:t>, Р ≤ 0,01), низ</w:t>
      </w:r>
      <w:r w:rsidR="00767734" w:rsidRPr="000D40A4">
        <w:rPr>
          <w:rFonts w:ascii="Times New Roman" w:hAnsi="Times New Roman" w:cs="Times New Roman"/>
          <w:sz w:val="28"/>
          <w:szCs w:val="28"/>
          <w:lang w:val="uk-UA"/>
        </w:rPr>
        <w:t>ька медична активність (r = 0,34</w:t>
      </w:r>
      <w:r w:rsidRPr="000D40A4">
        <w:rPr>
          <w:rFonts w:ascii="Times New Roman" w:hAnsi="Times New Roman" w:cs="Times New Roman"/>
          <w:sz w:val="28"/>
          <w:szCs w:val="28"/>
          <w:lang w:val="uk-UA"/>
        </w:rPr>
        <w:t>; Р ≤ 0,05).</w:t>
      </w:r>
    </w:p>
    <w:p w14:paraId="0AA7EAFD" w14:textId="77777777" w:rsidR="00130CDA" w:rsidRPr="000D40A4" w:rsidRDefault="00F94A49" w:rsidP="00F94A49">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Таким чином, незважаючи на те, що в освітніх організаціях велика увага приділяється оптимальному руховому режиму школярів, проводяться додаткові уроки фізичної культури, діють спортивні секції, підлітки не завжди мотивовані на заняття фізкультурою та спортом. Тому на додаток до організації різних видів фізичного виховання у школах</w:t>
      </w:r>
      <w:r w:rsidR="00D64D78" w:rsidRPr="000D40A4">
        <w:rPr>
          <w:rFonts w:ascii="Times New Roman" w:hAnsi="Times New Roman" w:cs="Times New Roman"/>
          <w:sz w:val="28"/>
          <w:szCs w:val="28"/>
          <w:lang w:val="uk-UA"/>
        </w:rPr>
        <w:t>, на нашу думку,</w:t>
      </w:r>
      <w:r w:rsidRPr="000D40A4">
        <w:rPr>
          <w:rFonts w:ascii="Times New Roman" w:hAnsi="Times New Roman" w:cs="Times New Roman"/>
          <w:sz w:val="28"/>
          <w:szCs w:val="28"/>
          <w:lang w:val="uk-UA"/>
        </w:rPr>
        <w:t xml:space="preserve"> необхідно запровадити систему контролю за фізкультурно-спортивною активністю підлітків.</w:t>
      </w:r>
    </w:p>
    <w:p w14:paraId="66EE9AAA" w14:textId="77777777" w:rsidR="00304665" w:rsidRPr="000D40A4" w:rsidRDefault="00304665"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3.3.</w:t>
      </w:r>
      <w:r w:rsidRPr="000D40A4">
        <w:rPr>
          <w:rFonts w:ascii="Times New Roman" w:hAnsi="Times New Roman" w:cs="Times New Roman"/>
          <w:b/>
          <w:sz w:val="28"/>
          <w:szCs w:val="28"/>
          <w:lang w:val="uk-UA"/>
        </w:rPr>
        <w:tab/>
        <w:t xml:space="preserve"> Розробка програми корекції фізичного стану підлітків  14–16 років засобами фізичного виховання</w:t>
      </w:r>
    </w:p>
    <w:p w14:paraId="6AB052C8" w14:textId="77777777" w:rsidR="00FA622E" w:rsidRPr="000D40A4" w:rsidRDefault="00FA622E"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0964B97F" w14:textId="77777777" w:rsidR="00A85954" w:rsidRPr="000D40A4" w:rsidRDefault="00A85954" w:rsidP="002C3C40">
      <w:pPr>
        <w:shd w:val="clear" w:color="auto" w:fill="FFFFFF"/>
        <w:spacing w:after="0" w:line="360" w:lineRule="auto"/>
        <w:ind w:firstLine="720"/>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 xml:space="preserve">Аналіз літературних джерел та власні педагогічні спостереження свідчать про те, що втрата інтересу до занять фізичною культурою, відсутність альтернативної діяльності, призводить до відставання їх у фізичному розвитку та зниженому розвитку основних фізичних здібностей, що тягне за собою зниження стійкості психіки дитини, її емоційно-вольової сфери. В свою чергу, все це може впливати на формування </w:t>
      </w:r>
      <w:proofErr w:type="spellStart"/>
      <w:r w:rsidRPr="000D40A4">
        <w:rPr>
          <w:rFonts w:ascii="Times New Roman" w:eastAsia="Calibri" w:hAnsi="Times New Roman" w:cs="Times New Roman"/>
          <w:sz w:val="28"/>
          <w:szCs w:val="28"/>
          <w:lang w:val="uk-UA"/>
        </w:rPr>
        <w:t>адиктивної</w:t>
      </w:r>
      <w:proofErr w:type="spellEnd"/>
      <w:r w:rsidRPr="000D40A4">
        <w:rPr>
          <w:rFonts w:ascii="Times New Roman" w:eastAsia="Calibri" w:hAnsi="Times New Roman" w:cs="Times New Roman"/>
          <w:sz w:val="28"/>
          <w:szCs w:val="28"/>
          <w:lang w:val="uk-UA"/>
        </w:rPr>
        <w:t xml:space="preserve"> поведінки.</w:t>
      </w:r>
      <w:r w:rsidR="002C3C40" w:rsidRPr="000D40A4">
        <w:rPr>
          <w:rFonts w:ascii="Times New Roman" w:eastAsia="Calibri" w:hAnsi="Times New Roman" w:cs="Times New Roman"/>
          <w:sz w:val="28"/>
          <w:szCs w:val="28"/>
          <w:lang w:val="uk-UA"/>
        </w:rPr>
        <w:t xml:space="preserve"> </w:t>
      </w:r>
      <w:r w:rsidR="00D60D1A" w:rsidRPr="000D40A4">
        <w:rPr>
          <w:rFonts w:ascii="Times New Roman" w:eastAsia="Calibri" w:hAnsi="Times New Roman" w:cs="Times New Roman"/>
          <w:bCs/>
          <w:sz w:val="28"/>
          <w:szCs w:val="28"/>
          <w:lang w:val="uk-UA"/>
        </w:rPr>
        <w:t>Тож, в</w:t>
      </w:r>
      <w:r w:rsidRPr="000D40A4">
        <w:rPr>
          <w:rFonts w:ascii="Times New Roman" w:eastAsia="Calibri" w:hAnsi="Times New Roman" w:cs="Times New Roman"/>
          <w:bCs/>
          <w:sz w:val="28"/>
          <w:szCs w:val="28"/>
          <w:lang w:val="uk-UA"/>
        </w:rPr>
        <w:t xml:space="preserve"> рамках педагогічного експерименту з </w:t>
      </w:r>
      <w:r w:rsidR="00D60D1A" w:rsidRPr="000D40A4">
        <w:rPr>
          <w:rFonts w:ascii="Times New Roman" w:eastAsia="Calibri" w:hAnsi="Times New Roman" w:cs="Times New Roman"/>
          <w:bCs/>
          <w:sz w:val="28"/>
          <w:szCs w:val="28"/>
          <w:lang w:val="uk-UA"/>
        </w:rPr>
        <w:t>корекції фізичного стану підлітків з адитивною поведінкою засобами фізичного виховання</w:t>
      </w:r>
      <w:r w:rsidR="00D97A1E" w:rsidRPr="000D40A4">
        <w:rPr>
          <w:rFonts w:ascii="Times New Roman" w:eastAsia="Calibri" w:hAnsi="Times New Roman" w:cs="Times New Roman"/>
          <w:bCs/>
          <w:sz w:val="28"/>
          <w:szCs w:val="28"/>
          <w:lang w:val="uk-UA"/>
        </w:rPr>
        <w:t xml:space="preserve"> нами була розроблена програма</w:t>
      </w:r>
      <w:r w:rsidRPr="000D40A4">
        <w:rPr>
          <w:rFonts w:ascii="Times New Roman" w:eastAsia="Calibri" w:hAnsi="Times New Roman" w:cs="Times New Roman"/>
          <w:bCs/>
          <w:sz w:val="28"/>
          <w:szCs w:val="28"/>
          <w:lang w:val="uk-UA"/>
        </w:rPr>
        <w:t xml:space="preserve"> «</w:t>
      </w:r>
      <w:proofErr w:type="spellStart"/>
      <w:r w:rsidRPr="000D40A4">
        <w:rPr>
          <w:rFonts w:ascii="Times New Roman" w:eastAsia="Calibri" w:hAnsi="Times New Roman" w:cs="Times New Roman"/>
          <w:bCs/>
          <w:sz w:val="28"/>
          <w:szCs w:val="28"/>
          <w:lang w:val="uk-UA"/>
        </w:rPr>
        <w:t>ReStart</w:t>
      </w:r>
      <w:proofErr w:type="spellEnd"/>
      <w:r w:rsidRPr="000D40A4">
        <w:rPr>
          <w:rFonts w:ascii="Times New Roman" w:eastAsia="Calibri" w:hAnsi="Times New Roman" w:cs="Times New Roman"/>
          <w:bCs/>
          <w:sz w:val="28"/>
          <w:szCs w:val="28"/>
          <w:lang w:val="uk-UA"/>
        </w:rPr>
        <w:t xml:space="preserve">».  </w:t>
      </w:r>
    </w:p>
    <w:p w14:paraId="782CF3C2" w14:textId="77777777" w:rsidR="00D97A1E" w:rsidRPr="000D40A4" w:rsidRDefault="00D97A1E" w:rsidP="00D97A1E">
      <w:pPr>
        <w:shd w:val="clear" w:color="auto" w:fill="FFFFFF"/>
        <w:spacing w:after="0" w:line="360" w:lineRule="auto"/>
        <w:ind w:firstLine="720"/>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 xml:space="preserve">При складанні спеціальної програми, з метою </w:t>
      </w:r>
      <w:r w:rsidR="00CC19F9" w:rsidRPr="000D40A4">
        <w:rPr>
          <w:rFonts w:ascii="Times New Roman" w:eastAsia="Calibri" w:hAnsi="Times New Roman" w:cs="Times New Roman"/>
          <w:sz w:val="28"/>
          <w:szCs w:val="28"/>
          <w:lang w:val="uk-UA"/>
        </w:rPr>
        <w:t xml:space="preserve">корекції фізичного стану, а також </w:t>
      </w:r>
      <w:r w:rsidRPr="000D40A4">
        <w:rPr>
          <w:rFonts w:ascii="Times New Roman" w:eastAsia="Calibri" w:hAnsi="Times New Roman" w:cs="Times New Roman"/>
          <w:sz w:val="28"/>
          <w:szCs w:val="28"/>
          <w:lang w:val="uk-UA"/>
        </w:rPr>
        <w:t>підвищення стійкості організму до впливу стресових факторів, які провокують вживання психоактивних речовин та Інтернет-залежність, ми керувалися загальними принципами фізичного виховання дітей підліткового віку. Тому засоби фізичної підготовки досліджуваних учнів підбиралися з урахуванням їх мотивації та з метою включення їх в позаурочні форми фізичного виховання.</w:t>
      </w:r>
    </w:p>
    <w:p w14:paraId="6F904346" w14:textId="77777777" w:rsidR="00EE3ED9" w:rsidRPr="000D40A4" w:rsidRDefault="00F141C6" w:rsidP="00EE3ED9">
      <w:pPr>
        <w:spacing w:after="0" w:line="360" w:lineRule="auto"/>
        <w:ind w:firstLine="709"/>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 xml:space="preserve">Враховуючи інформативні дані анкетування та </w:t>
      </w:r>
      <w:r w:rsidR="007A054F" w:rsidRPr="000D40A4">
        <w:rPr>
          <w:rFonts w:ascii="Times New Roman" w:eastAsia="Times New Roman" w:hAnsi="Times New Roman" w:cs="Times New Roman"/>
          <w:bCs/>
          <w:sz w:val="28"/>
          <w:szCs w:val="28"/>
          <w:lang w:val="uk-UA" w:eastAsia="ru-RU"/>
        </w:rPr>
        <w:t xml:space="preserve">завдяки </w:t>
      </w:r>
      <w:r w:rsidRPr="000D40A4">
        <w:rPr>
          <w:rFonts w:ascii="Times New Roman" w:eastAsia="Times New Roman" w:hAnsi="Times New Roman" w:cs="Times New Roman"/>
          <w:bCs/>
          <w:sz w:val="28"/>
          <w:szCs w:val="28"/>
          <w:lang w:val="uk-UA" w:eastAsia="ru-RU"/>
        </w:rPr>
        <w:t>визначе</w:t>
      </w:r>
      <w:r w:rsidR="007A054F" w:rsidRPr="000D40A4">
        <w:rPr>
          <w:rFonts w:ascii="Times New Roman" w:eastAsia="Times New Roman" w:hAnsi="Times New Roman" w:cs="Times New Roman"/>
          <w:bCs/>
          <w:sz w:val="28"/>
          <w:szCs w:val="28"/>
          <w:lang w:val="uk-UA" w:eastAsia="ru-RU"/>
        </w:rPr>
        <w:t xml:space="preserve">ним окремих </w:t>
      </w:r>
      <w:r w:rsidRPr="000D40A4">
        <w:rPr>
          <w:rFonts w:ascii="Times New Roman" w:eastAsia="Times New Roman" w:hAnsi="Times New Roman" w:cs="Times New Roman"/>
          <w:bCs/>
          <w:sz w:val="28"/>
          <w:szCs w:val="28"/>
          <w:lang w:val="uk-UA" w:eastAsia="ru-RU"/>
        </w:rPr>
        <w:t>антропологічн</w:t>
      </w:r>
      <w:r w:rsidR="007A054F" w:rsidRPr="000D40A4">
        <w:rPr>
          <w:rFonts w:ascii="Times New Roman" w:eastAsia="Times New Roman" w:hAnsi="Times New Roman" w:cs="Times New Roman"/>
          <w:bCs/>
          <w:sz w:val="28"/>
          <w:szCs w:val="28"/>
          <w:lang w:val="uk-UA" w:eastAsia="ru-RU"/>
        </w:rPr>
        <w:t>их</w:t>
      </w:r>
      <w:r w:rsidRPr="000D40A4">
        <w:rPr>
          <w:rFonts w:ascii="Times New Roman" w:eastAsia="Times New Roman" w:hAnsi="Times New Roman" w:cs="Times New Roman"/>
          <w:bCs/>
          <w:sz w:val="28"/>
          <w:szCs w:val="28"/>
          <w:lang w:val="uk-UA" w:eastAsia="ru-RU"/>
        </w:rPr>
        <w:t xml:space="preserve"> показник</w:t>
      </w:r>
      <w:r w:rsidR="007A054F" w:rsidRPr="000D40A4">
        <w:rPr>
          <w:rFonts w:ascii="Times New Roman" w:eastAsia="Times New Roman" w:hAnsi="Times New Roman" w:cs="Times New Roman"/>
          <w:bCs/>
          <w:sz w:val="28"/>
          <w:szCs w:val="28"/>
          <w:lang w:val="uk-UA" w:eastAsia="ru-RU"/>
        </w:rPr>
        <w:t>ів</w:t>
      </w:r>
      <w:r w:rsidR="00EE3ED9" w:rsidRPr="000D40A4">
        <w:rPr>
          <w:rFonts w:ascii="Times New Roman" w:eastAsia="Times New Roman" w:hAnsi="Times New Roman" w:cs="Times New Roman"/>
          <w:bCs/>
          <w:sz w:val="28"/>
          <w:szCs w:val="28"/>
          <w:lang w:val="uk-UA" w:eastAsia="ru-RU"/>
        </w:rPr>
        <w:t xml:space="preserve"> досліджуваних підлітків, </w:t>
      </w:r>
      <w:r w:rsidRPr="000D40A4">
        <w:rPr>
          <w:rFonts w:ascii="Times New Roman" w:eastAsia="Times New Roman" w:hAnsi="Times New Roman" w:cs="Times New Roman"/>
          <w:bCs/>
          <w:sz w:val="28"/>
          <w:szCs w:val="28"/>
          <w:lang w:val="uk-UA" w:eastAsia="ru-RU"/>
        </w:rPr>
        <w:t xml:space="preserve">було розроблено </w:t>
      </w:r>
      <w:r w:rsidR="00F94FF1">
        <w:rPr>
          <w:rFonts w:ascii="Times New Roman" w:eastAsia="Times New Roman" w:hAnsi="Times New Roman" w:cs="Times New Roman"/>
          <w:bCs/>
          <w:sz w:val="28"/>
          <w:szCs w:val="28"/>
          <w:lang w:val="uk-UA" w:eastAsia="ru-RU"/>
        </w:rPr>
        <w:t>фізкультурно-оздоровчу програму</w:t>
      </w:r>
      <w:r w:rsidR="007A054F" w:rsidRPr="000D40A4">
        <w:rPr>
          <w:rFonts w:ascii="Times New Roman" w:eastAsia="Times New Roman" w:hAnsi="Times New Roman" w:cs="Times New Roman"/>
          <w:bCs/>
          <w:sz w:val="28"/>
          <w:szCs w:val="28"/>
          <w:lang w:val="uk-UA" w:eastAsia="ru-RU"/>
        </w:rPr>
        <w:t xml:space="preserve"> занять, яка</w:t>
      </w:r>
      <w:r w:rsidR="00EE3ED9" w:rsidRPr="000D40A4">
        <w:rPr>
          <w:rFonts w:ascii="Times New Roman" w:eastAsia="Times New Roman" w:hAnsi="Times New Roman" w:cs="Times New Roman"/>
          <w:bCs/>
          <w:sz w:val="28"/>
          <w:szCs w:val="28"/>
          <w:lang w:val="uk-UA" w:eastAsia="ru-RU"/>
        </w:rPr>
        <w:t xml:space="preserve"> включала комплекс </w:t>
      </w:r>
      <w:r w:rsidR="007A054F" w:rsidRPr="000D40A4">
        <w:rPr>
          <w:rFonts w:ascii="Times New Roman" w:eastAsia="Times New Roman" w:hAnsi="Times New Roman" w:cs="Times New Roman"/>
          <w:bCs/>
          <w:sz w:val="28"/>
          <w:szCs w:val="28"/>
          <w:lang w:val="uk-UA" w:eastAsia="ru-RU"/>
        </w:rPr>
        <w:t xml:space="preserve">спеціальних </w:t>
      </w:r>
      <w:r w:rsidR="00EE3ED9" w:rsidRPr="000D40A4">
        <w:rPr>
          <w:rFonts w:ascii="Times New Roman" w:eastAsia="Times New Roman" w:hAnsi="Times New Roman" w:cs="Times New Roman"/>
          <w:bCs/>
          <w:sz w:val="28"/>
          <w:szCs w:val="28"/>
          <w:lang w:val="uk-UA" w:eastAsia="ru-RU"/>
        </w:rPr>
        <w:t xml:space="preserve">вправ для зниження ваги, укріплення спини та покращення </w:t>
      </w:r>
      <w:r w:rsidR="00F94FF1">
        <w:rPr>
          <w:rFonts w:ascii="Times New Roman" w:eastAsia="Times New Roman" w:hAnsi="Times New Roman" w:cs="Times New Roman"/>
          <w:bCs/>
          <w:sz w:val="28"/>
          <w:szCs w:val="28"/>
          <w:lang w:val="uk-UA" w:eastAsia="ru-RU"/>
        </w:rPr>
        <w:t>постави</w:t>
      </w:r>
      <w:r w:rsidR="00EE3ED9" w:rsidRPr="000D40A4">
        <w:rPr>
          <w:rFonts w:ascii="Times New Roman" w:eastAsia="Times New Roman" w:hAnsi="Times New Roman" w:cs="Times New Roman"/>
          <w:bCs/>
          <w:sz w:val="28"/>
          <w:szCs w:val="28"/>
          <w:lang w:val="uk-UA" w:eastAsia="ru-RU"/>
        </w:rPr>
        <w:t xml:space="preserve">, що є дуже важливою проблемою для дітей, які проводять багато часу за комп’ютером, особливо в умовах дистанційного навчання. </w:t>
      </w:r>
      <w:r w:rsidR="00A336BF" w:rsidRPr="000D40A4">
        <w:rPr>
          <w:rFonts w:ascii="Times New Roman" w:eastAsia="Times New Roman" w:hAnsi="Times New Roman" w:cs="Times New Roman"/>
          <w:bCs/>
          <w:sz w:val="28"/>
          <w:szCs w:val="28"/>
          <w:lang w:val="uk-UA" w:eastAsia="ru-RU"/>
        </w:rPr>
        <w:t>Зауважимо, що у зв’язку з тим,</w:t>
      </w:r>
      <w:r w:rsidR="00E779B8" w:rsidRPr="000D40A4">
        <w:rPr>
          <w:rFonts w:ascii="Times New Roman" w:eastAsia="Times New Roman" w:hAnsi="Times New Roman" w:cs="Times New Roman"/>
          <w:bCs/>
          <w:sz w:val="28"/>
          <w:szCs w:val="28"/>
          <w:lang w:val="uk-UA" w:eastAsia="ru-RU"/>
        </w:rPr>
        <w:t xml:space="preserve"> </w:t>
      </w:r>
      <w:r w:rsidR="00A336BF" w:rsidRPr="000D40A4">
        <w:rPr>
          <w:rFonts w:ascii="Times New Roman" w:eastAsia="Times New Roman" w:hAnsi="Times New Roman" w:cs="Times New Roman"/>
          <w:bCs/>
          <w:sz w:val="28"/>
          <w:szCs w:val="28"/>
          <w:lang w:val="uk-UA" w:eastAsia="ru-RU"/>
        </w:rPr>
        <w:t>дітям підліткового</w:t>
      </w:r>
      <w:r w:rsidR="00E779B8" w:rsidRPr="000D40A4">
        <w:rPr>
          <w:rFonts w:ascii="Times New Roman" w:eastAsia="Times New Roman" w:hAnsi="Times New Roman" w:cs="Times New Roman"/>
          <w:bCs/>
          <w:sz w:val="28"/>
          <w:szCs w:val="28"/>
          <w:lang w:val="uk-UA" w:eastAsia="ru-RU"/>
        </w:rPr>
        <w:t xml:space="preserve"> </w:t>
      </w:r>
      <w:r w:rsidR="00A336BF" w:rsidRPr="000D40A4">
        <w:rPr>
          <w:rFonts w:ascii="Times New Roman" w:eastAsia="Times New Roman" w:hAnsi="Times New Roman" w:cs="Times New Roman"/>
          <w:bCs/>
          <w:sz w:val="28"/>
          <w:szCs w:val="28"/>
          <w:lang w:val="uk-UA" w:eastAsia="ru-RU"/>
        </w:rPr>
        <w:t xml:space="preserve">віку </w:t>
      </w:r>
      <w:r w:rsidR="00E779B8" w:rsidRPr="000D40A4">
        <w:rPr>
          <w:rFonts w:ascii="Times New Roman" w:eastAsia="Times New Roman" w:hAnsi="Times New Roman" w:cs="Times New Roman"/>
          <w:bCs/>
          <w:sz w:val="28"/>
          <w:szCs w:val="28"/>
          <w:lang w:val="uk-UA" w:eastAsia="ru-RU"/>
        </w:rPr>
        <w:t>до 16</w:t>
      </w:r>
      <w:r w:rsidR="007A054F" w:rsidRPr="000D40A4">
        <w:rPr>
          <w:rFonts w:ascii="Times New Roman" w:eastAsia="Times New Roman" w:hAnsi="Times New Roman" w:cs="Times New Roman"/>
          <w:bCs/>
          <w:sz w:val="28"/>
          <w:szCs w:val="28"/>
          <w:lang w:val="uk-UA" w:eastAsia="ru-RU"/>
        </w:rPr>
        <w:t xml:space="preserve"> </w:t>
      </w:r>
      <w:r w:rsidR="00E779B8" w:rsidRPr="000D40A4">
        <w:rPr>
          <w:rFonts w:ascii="Times New Roman" w:eastAsia="Times New Roman" w:hAnsi="Times New Roman" w:cs="Times New Roman"/>
          <w:bCs/>
          <w:sz w:val="28"/>
          <w:szCs w:val="28"/>
          <w:lang w:val="uk-UA" w:eastAsia="ru-RU"/>
        </w:rPr>
        <w:t>років не рекомендується працювати з дода</w:t>
      </w:r>
      <w:r w:rsidR="00A336BF" w:rsidRPr="000D40A4">
        <w:rPr>
          <w:rFonts w:ascii="Times New Roman" w:eastAsia="Times New Roman" w:hAnsi="Times New Roman" w:cs="Times New Roman"/>
          <w:bCs/>
          <w:sz w:val="28"/>
          <w:szCs w:val="28"/>
          <w:lang w:val="uk-UA" w:eastAsia="ru-RU"/>
        </w:rPr>
        <w:t xml:space="preserve">тковою вагою, то розробка </w:t>
      </w:r>
      <w:r w:rsidR="00F94FF1">
        <w:rPr>
          <w:rFonts w:ascii="Times New Roman" w:eastAsia="Times New Roman" w:hAnsi="Times New Roman" w:cs="Times New Roman"/>
          <w:bCs/>
          <w:sz w:val="28"/>
          <w:szCs w:val="28"/>
          <w:lang w:val="uk-UA" w:eastAsia="ru-RU"/>
        </w:rPr>
        <w:t>фізкультурно-оздоровчої програми</w:t>
      </w:r>
      <w:r w:rsidR="00E779B8" w:rsidRPr="000D40A4">
        <w:rPr>
          <w:rFonts w:ascii="Times New Roman" w:eastAsia="Times New Roman" w:hAnsi="Times New Roman" w:cs="Times New Roman"/>
          <w:bCs/>
          <w:sz w:val="28"/>
          <w:szCs w:val="28"/>
          <w:lang w:val="uk-UA" w:eastAsia="ru-RU"/>
        </w:rPr>
        <w:t xml:space="preserve"> передбачала </w:t>
      </w:r>
      <w:r w:rsidR="00EE3ED9" w:rsidRPr="000D40A4">
        <w:rPr>
          <w:rFonts w:ascii="Times New Roman" w:eastAsia="Times New Roman" w:hAnsi="Times New Roman" w:cs="Times New Roman"/>
          <w:bCs/>
          <w:sz w:val="28"/>
          <w:szCs w:val="28"/>
          <w:lang w:val="uk-UA" w:eastAsia="ru-RU"/>
        </w:rPr>
        <w:t xml:space="preserve">тренування з власною вагою тіла у </w:t>
      </w:r>
      <w:r w:rsidR="00E779B8" w:rsidRPr="000D40A4">
        <w:rPr>
          <w:rFonts w:ascii="Times New Roman" w:eastAsia="Times New Roman" w:hAnsi="Times New Roman" w:cs="Times New Roman"/>
          <w:bCs/>
          <w:sz w:val="28"/>
          <w:szCs w:val="28"/>
          <w:lang w:val="uk-UA" w:eastAsia="ru-RU"/>
        </w:rPr>
        <w:t>різних</w:t>
      </w:r>
      <w:r w:rsidR="00EE3ED9" w:rsidRPr="000D40A4">
        <w:rPr>
          <w:rFonts w:ascii="Times New Roman" w:eastAsia="Times New Roman" w:hAnsi="Times New Roman" w:cs="Times New Roman"/>
          <w:bCs/>
          <w:sz w:val="28"/>
          <w:szCs w:val="28"/>
          <w:lang w:val="uk-UA" w:eastAsia="ru-RU"/>
        </w:rPr>
        <w:t xml:space="preserve"> площинах руху.</w:t>
      </w:r>
    </w:p>
    <w:p w14:paraId="0C71C08E" w14:textId="77777777" w:rsidR="00D97A1E" w:rsidRPr="000D40A4" w:rsidRDefault="00FD4BFD" w:rsidP="00D97A1E">
      <w:pPr>
        <w:shd w:val="clear" w:color="auto" w:fill="FFFFFF"/>
        <w:spacing w:after="0" w:line="360" w:lineRule="auto"/>
        <w:ind w:firstLine="720"/>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lastRenderedPageBreak/>
        <w:t>Окрім цього, д</w:t>
      </w:r>
      <w:r w:rsidR="00D97A1E" w:rsidRPr="000D40A4">
        <w:rPr>
          <w:rFonts w:ascii="Times New Roman" w:eastAsia="Calibri" w:hAnsi="Times New Roman" w:cs="Times New Roman"/>
          <w:sz w:val="28"/>
          <w:szCs w:val="28"/>
          <w:lang w:val="uk-UA"/>
        </w:rPr>
        <w:t>ля виховання загальної витривалості, поліпшення координації, швидкості, сили м'язів, гнучкості, спритності, орієнтації у просторі застосовувалися спеціально розроблені та підібрані рольові ігри</w:t>
      </w:r>
      <w:r w:rsidRPr="000D40A4">
        <w:rPr>
          <w:rFonts w:ascii="Times New Roman" w:eastAsia="Calibri" w:hAnsi="Times New Roman" w:cs="Times New Roman"/>
          <w:sz w:val="28"/>
          <w:szCs w:val="28"/>
          <w:lang w:val="uk-UA"/>
        </w:rPr>
        <w:t xml:space="preserve"> (табл. 3</w:t>
      </w:r>
      <w:r w:rsidR="00A967A6" w:rsidRPr="000D40A4">
        <w:rPr>
          <w:rFonts w:ascii="Times New Roman" w:eastAsia="Calibri" w:hAnsi="Times New Roman" w:cs="Times New Roman"/>
          <w:sz w:val="28"/>
          <w:szCs w:val="28"/>
          <w:lang w:val="uk-UA"/>
        </w:rPr>
        <w:t>.5</w:t>
      </w:r>
      <w:r w:rsidRPr="000D40A4">
        <w:rPr>
          <w:rFonts w:ascii="Times New Roman" w:eastAsia="Calibri" w:hAnsi="Times New Roman" w:cs="Times New Roman"/>
          <w:sz w:val="28"/>
          <w:szCs w:val="28"/>
          <w:lang w:val="uk-UA"/>
        </w:rPr>
        <w:t>)</w:t>
      </w:r>
      <w:r w:rsidR="00D97A1E" w:rsidRPr="000D40A4">
        <w:rPr>
          <w:rFonts w:ascii="Times New Roman" w:eastAsia="Calibri" w:hAnsi="Times New Roman" w:cs="Times New Roman"/>
          <w:sz w:val="28"/>
          <w:szCs w:val="28"/>
          <w:lang w:val="uk-UA"/>
        </w:rPr>
        <w:t>.</w:t>
      </w:r>
      <w:r w:rsidR="000E1B29" w:rsidRPr="000D40A4">
        <w:rPr>
          <w:rFonts w:ascii="Times New Roman" w:eastAsia="Calibri" w:hAnsi="Times New Roman" w:cs="Times New Roman"/>
          <w:sz w:val="28"/>
          <w:szCs w:val="28"/>
          <w:lang w:val="uk-UA"/>
        </w:rPr>
        <w:t xml:space="preserve"> На нашу думку, організація фізичних занять у формі рольових ігор є більш цікавою та, відповідно, більш мотивуючою для дітей підліткового віку, ніж звичайний комплекс вправ. Окрім цього, ігрова форма дозволяє більше розкритися кожній дитині, побудувати нові дружні взаємозв’язки з своїми товаришами по команді. </w:t>
      </w:r>
      <w:r w:rsidRPr="000D40A4">
        <w:rPr>
          <w:rFonts w:ascii="Times New Roman" w:eastAsia="Calibri" w:hAnsi="Times New Roman" w:cs="Times New Roman"/>
          <w:sz w:val="28"/>
          <w:szCs w:val="28"/>
          <w:lang w:val="uk-UA"/>
        </w:rPr>
        <w:t>Програвання рольових ігор доречно під час розминки та на завершення заняття, що дозволяє на початку створити позитивну й дружню атмосферу, а на завершення закріпити позитивні враження та мотивувати на наступне заняття.</w:t>
      </w:r>
    </w:p>
    <w:p w14:paraId="02F4BF43" w14:textId="77777777" w:rsidR="00EE3ED9" w:rsidRPr="000D40A4" w:rsidRDefault="00EE3ED9" w:rsidP="00EE3ED9">
      <w:pPr>
        <w:spacing w:after="0" w:line="360" w:lineRule="auto"/>
        <w:ind w:firstLine="709"/>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 xml:space="preserve">Реалізація програми </w:t>
      </w:r>
      <w:r w:rsidR="003178EC" w:rsidRPr="000D40A4">
        <w:rPr>
          <w:rFonts w:ascii="Times New Roman" w:eastAsia="Times New Roman" w:hAnsi="Times New Roman" w:cs="Times New Roman"/>
          <w:bCs/>
          <w:sz w:val="28"/>
          <w:szCs w:val="28"/>
          <w:lang w:val="uk-UA" w:eastAsia="ru-RU"/>
        </w:rPr>
        <w:t xml:space="preserve">розрахована на три місяці та </w:t>
      </w:r>
      <w:r w:rsidRPr="000D40A4">
        <w:rPr>
          <w:rFonts w:ascii="Times New Roman" w:eastAsia="Times New Roman" w:hAnsi="Times New Roman" w:cs="Times New Roman"/>
          <w:bCs/>
          <w:sz w:val="28"/>
          <w:szCs w:val="28"/>
          <w:lang w:val="uk-UA" w:eastAsia="ru-RU"/>
        </w:rPr>
        <w:t>розбита на три етапи: організацій</w:t>
      </w:r>
      <w:r w:rsidR="0063537E" w:rsidRPr="000D40A4">
        <w:rPr>
          <w:rFonts w:ascii="Times New Roman" w:eastAsia="Times New Roman" w:hAnsi="Times New Roman" w:cs="Times New Roman"/>
          <w:bCs/>
          <w:sz w:val="28"/>
          <w:szCs w:val="28"/>
          <w:lang w:val="uk-UA" w:eastAsia="ru-RU"/>
        </w:rPr>
        <w:t>ний, підготовчий та інтенсивний</w:t>
      </w:r>
      <w:r w:rsidRPr="000D40A4">
        <w:rPr>
          <w:rFonts w:ascii="Times New Roman" w:eastAsia="Times New Roman" w:hAnsi="Times New Roman" w:cs="Times New Roman"/>
          <w:bCs/>
          <w:sz w:val="28"/>
          <w:szCs w:val="28"/>
          <w:lang w:val="uk-UA" w:eastAsia="ru-RU"/>
        </w:rPr>
        <w:t xml:space="preserve">. </w:t>
      </w:r>
    </w:p>
    <w:p w14:paraId="025A1F3F" w14:textId="77777777" w:rsidR="0063537E" w:rsidRPr="000D40A4" w:rsidRDefault="00024389" w:rsidP="0063537E">
      <w:pPr>
        <w:spacing w:after="0" w:line="360" w:lineRule="auto"/>
        <w:ind w:firstLine="709"/>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 xml:space="preserve">Організаційний </w:t>
      </w:r>
      <w:r w:rsidR="00196D7D" w:rsidRPr="000D40A4">
        <w:rPr>
          <w:rFonts w:ascii="Times New Roman" w:eastAsia="Times New Roman" w:hAnsi="Times New Roman" w:cs="Times New Roman"/>
          <w:bCs/>
          <w:sz w:val="28"/>
          <w:szCs w:val="28"/>
          <w:lang w:val="uk-UA" w:eastAsia="ru-RU"/>
        </w:rPr>
        <w:t>етап (10 днів) включає</w:t>
      </w:r>
      <w:r w:rsidR="0063537E" w:rsidRPr="000D40A4">
        <w:rPr>
          <w:rFonts w:ascii="Times New Roman" w:eastAsia="Times New Roman" w:hAnsi="Times New Roman" w:cs="Times New Roman"/>
          <w:bCs/>
          <w:sz w:val="28"/>
          <w:szCs w:val="28"/>
          <w:lang w:val="uk-UA" w:eastAsia="ru-RU"/>
        </w:rPr>
        <w:t xml:space="preserve"> в себе </w:t>
      </w:r>
      <w:r w:rsidR="00E92E91" w:rsidRPr="000D40A4">
        <w:rPr>
          <w:rFonts w:ascii="Times New Roman" w:eastAsia="Times New Roman" w:hAnsi="Times New Roman" w:cs="Times New Roman"/>
          <w:bCs/>
          <w:sz w:val="28"/>
          <w:szCs w:val="28"/>
          <w:lang w:val="uk-UA" w:eastAsia="ru-RU"/>
        </w:rPr>
        <w:t xml:space="preserve">анкетування, педагогічне тестування, </w:t>
      </w:r>
      <w:r w:rsidR="0063537E" w:rsidRPr="000D40A4">
        <w:rPr>
          <w:rFonts w:ascii="Times New Roman" w:eastAsia="Times New Roman" w:hAnsi="Times New Roman" w:cs="Times New Roman"/>
          <w:bCs/>
          <w:sz w:val="28"/>
          <w:szCs w:val="28"/>
          <w:lang w:val="uk-UA" w:eastAsia="ru-RU"/>
        </w:rPr>
        <w:t>мотиваційні бесіди</w:t>
      </w:r>
      <w:r w:rsidR="00E92E91" w:rsidRPr="000D40A4">
        <w:rPr>
          <w:rFonts w:ascii="Times New Roman" w:eastAsia="Times New Roman" w:hAnsi="Times New Roman" w:cs="Times New Roman"/>
          <w:bCs/>
          <w:sz w:val="28"/>
          <w:szCs w:val="28"/>
          <w:lang w:val="uk-UA" w:eastAsia="ru-RU"/>
        </w:rPr>
        <w:t xml:space="preserve">, </w:t>
      </w:r>
      <w:r w:rsidR="0063537E" w:rsidRPr="000D40A4">
        <w:rPr>
          <w:rFonts w:ascii="Times New Roman" w:eastAsia="Times New Roman" w:hAnsi="Times New Roman" w:cs="Times New Roman"/>
          <w:bCs/>
          <w:sz w:val="28"/>
          <w:szCs w:val="28"/>
          <w:lang w:val="uk-UA" w:eastAsia="ru-RU"/>
        </w:rPr>
        <w:t xml:space="preserve">загальні збори. </w:t>
      </w:r>
    </w:p>
    <w:p w14:paraId="566D6651" w14:textId="77777777" w:rsidR="0063537E" w:rsidRPr="000D40A4" w:rsidRDefault="00024389" w:rsidP="0063537E">
      <w:pPr>
        <w:spacing w:after="0" w:line="360" w:lineRule="auto"/>
        <w:ind w:firstLine="709"/>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 xml:space="preserve">Підготовчий </w:t>
      </w:r>
      <w:r w:rsidR="00196D7D" w:rsidRPr="000D40A4">
        <w:rPr>
          <w:rFonts w:ascii="Times New Roman" w:eastAsia="Times New Roman" w:hAnsi="Times New Roman" w:cs="Times New Roman"/>
          <w:bCs/>
          <w:sz w:val="28"/>
          <w:szCs w:val="28"/>
          <w:lang w:val="uk-UA" w:eastAsia="ru-RU"/>
        </w:rPr>
        <w:t>етап (21 день) включає</w:t>
      </w:r>
      <w:r w:rsidR="0063537E" w:rsidRPr="000D40A4">
        <w:rPr>
          <w:rFonts w:ascii="Times New Roman" w:eastAsia="Times New Roman" w:hAnsi="Times New Roman" w:cs="Times New Roman"/>
          <w:bCs/>
          <w:sz w:val="28"/>
          <w:szCs w:val="28"/>
          <w:lang w:val="uk-UA" w:eastAsia="ru-RU"/>
        </w:rPr>
        <w:t xml:space="preserve"> закладення фундаменту: поста</w:t>
      </w:r>
      <w:r w:rsidR="00196D7D" w:rsidRPr="000D40A4">
        <w:rPr>
          <w:rFonts w:ascii="Times New Roman" w:eastAsia="Times New Roman" w:hAnsi="Times New Roman" w:cs="Times New Roman"/>
          <w:bCs/>
          <w:sz w:val="28"/>
          <w:szCs w:val="28"/>
          <w:lang w:val="uk-UA" w:eastAsia="ru-RU"/>
        </w:rPr>
        <w:t xml:space="preserve">новку правильної техніки вправ </w:t>
      </w:r>
      <w:r w:rsidR="0063537E" w:rsidRPr="000D40A4">
        <w:rPr>
          <w:rFonts w:ascii="Times New Roman" w:eastAsia="Times New Roman" w:hAnsi="Times New Roman" w:cs="Times New Roman"/>
          <w:bCs/>
          <w:sz w:val="28"/>
          <w:szCs w:val="28"/>
          <w:lang w:val="uk-UA" w:eastAsia="ru-RU"/>
        </w:rPr>
        <w:t xml:space="preserve">і навчання правильним рухам. На цьому етапі працювали виключно з простими рухами, поступово переходячи до складних. </w:t>
      </w:r>
    </w:p>
    <w:p w14:paraId="3DFB0544" w14:textId="77777777" w:rsidR="008348B4" w:rsidRPr="000D40A4" w:rsidRDefault="0063537E" w:rsidP="008348B4">
      <w:pPr>
        <w:spacing w:after="0" w:line="360" w:lineRule="auto"/>
        <w:ind w:firstLine="709"/>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Н</w:t>
      </w:r>
      <w:r w:rsidR="00196D7D" w:rsidRPr="000D40A4">
        <w:rPr>
          <w:rFonts w:ascii="Times New Roman" w:eastAsia="Times New Roman" w:hAnsi="Times New Roman" w:cs="Times New Roman"/>
          <w:bCs/>
          <w:sz w:val="28"/>
          <w:szCs w:val="28"/>
          <w:lang w:val="uk-UA" w:eastAsia="ru-RU"/>
        </w:rPr>
        <w:t>а третьому етапі група займається</w:t>
      </w:r>
      <w:r w:rsidRPr="000D40A4">
        <w:rPr>
          <w:rFonts w:ascii="Times New Roman" w:eastAsia="Times New Roman" w:hAnsi="Times New Roman" w:cs="Times New Roman"/>
          <w:bCs/>
          <w:sz w:val="28"/>
          <w:szCs w:val="28"/>
          <w:lang w:val="uk-UA" w:eastAsia="ru-RU"/>
        </w:rPr>
        <w:t xml:space="preserve"> вже інтенсивніше, додаючи складні рухи і включаючи такі методи тренування, як інтервальний та метод повто</w:t>
      </w:r>
      <w:r w:rsidR="00196D7D" w:rsidRPr="000D40A4">
        <w:rPr>
          <w:rFonts w:ascii="Times New Roman" w:eastAsia="Times New Roman" w:hAnsi="Times New Roman" w:cs="Times New Roman"/>
          <w:bCs/>
          <w:sz w:val="28"/>
          <w:szCs w:val="28"/>
          <w:lang w:val="uk-UA" w:eastAsia="ru-RU"/>
        </w:rPr>
        <w:t>рних зусиль. Заняття проходять 2</w:t>
      </w:r>
      <w:r w:rsidRPr="000D40A4">
        <w:rPr>
          <w:rFonts w:ascii="Times New Roman" w:eastAsia="Times New Roman" w:hAnsi="Times New Roman" w:cs="Times New Roman"/>
          <w:bCs/>
          <w:sz w:val="28"/>
          <w:szCs w:val="28"/>
          <w:lang w:val="uk-UA" w:eastAsia="ru-RU"/>
        </w:rPr>
        <w:t xml:space="preserve"> рази на ти</w:t>
      </w:r>
      <w:r w:rsidR="00196D7D" w:rsidRPr="000D40A4">
        <w:rPr>
          <w:rFonts w:ascii="Times New Roman" w:eastAsia="Times New Roman" w:hAnsi="Times New Roman" w:cs="Times New Roman"/>
          <w:bCs/>
          <w:sz w:val="28"/>
          <w:szCs w:val="28"/>
          <w:lang w:val="uk-UA" w:eastAsia="ru-RU"/>
        </w:rPr>
        <w:t>ждень на підготовчому етапі та 3</w:t>
      </w:r>
      <w:r w:rsidRPr="000D40A4">
        <w:rPr>
          <w:rFonts w:ascii="Times New Roman" w:eastAsia="Times New Roman" w:hAnsi="Times New Roman" w:cs="Times New Roman"/>
          <w:bCs/>
          <w:sz w:val="28"/>
          <w:szCs w:val="28"/>
          <w:lang w:val="uk-UA" w:eastAsia="ru-RU"/>
        </w:rPr>
        <w:t xml:space="preserve"> рази на тиждень на інтенсивному етапі.</w:t>
      </w:r>
    </w:p>
    <w:p w14:paraId="6205DDB7" w14:textId="77777777" w:rsidR="00EE3ED9" w:rsidRPr="000D40A4" w:rsidRDefault="00024389" w:rsidP="005C07A7">
      <w:pPr>
        <w:spacing w:line="360" w:lineRule="auto"/>
        <w:ind w:firstLine="709"/>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Отже, підготовчий етап включає</w:t>
      </w:r>
      <w:r w:rsidR="00A967A6" w:rsidRPr="000D40A4">
        <w:rPr>
          <w:rFonts w:ascii="Times New Roman" w:eastAsia="Times New Roman" w:hAnsi="Times New Roman" w:cs="Times New Roman"/>
          <w:bCs/>
          <w:sz w:val="28"/>
          <w:szCs w:val="28"/>
          <w:lang w:val="uk-UA" w:eastAsia="ru-RU"/>
        </w:rPr>
        <w:t xml:space="preserve"> наступні види вправ (табл. 3.3</w:t>
      </w:r>
      <w:r w:rsidR="00EE3ED9" w:rsidRPr="000D40A4">
        <w:rPr>
          <w:rFonts w:ascii="Times New Roman" w:eastAsia="Times New Roman" w:hAnsi="Times New Roman" w:cs="Times New Roman"/>
          <w:bCs/>
          <w:sz w:val="28"/>
          <w:szCs w:val="28"/>
          <w:lang w:val="uk-UA" w:eastAsia="ru-RU"/>
        </w:rPr>
        <w:t>)</w:t>
      </w:r>
    </w:p>
    <w:p w14:paraId="1617916C" w14:textId="77777777" w:rsidR="005C07A7" w:rsidRPr="000D40A4" w:rsidRDefault="005C07A7" w:rsidP="00EE3ED9">
      <w:pPr>
        <w:spacing w:after="240" w:line="360" w:lineRule="auto"/>
        <w:ind w:firstLine="709"/>
        <w:jc w:val="right"/>
        <w:rPr>
          <w:rFonts w:ascii="Times New Roman" w:eastAsia="Times New Roman" w:hAnsi="Times New Roman" w:cs="Times New Roman"/>
          <w:bCs/>
          <w:i/>
          <w:sz w:val="28"/>
          <w:szCs w:val="28"/>
          <w:lang w:val="uk-UA" w:eastAsia="ru-RU"/>
        </w:rPr>
      </w:pPr>
    </w:p>
    <w:p w14:paraId="21328AD8" w14:textId="77777777" w:rsidR="005C07A7" w:rsidRPr="000D40A4" w:rsidRDefault="005C07A7" w:rsidP="00EE3ED9">
      <w:pPr>
        <w:spacing w:after="240" w:line="360" w:lineRule="auto"/>
        <w:ind w:firstLine="709"/>
        <w:jc w:val="right"/>
        <w:rPr>
          <w:rFonts w:ascii="Times New Roman" w:eastAsia="Times New Roman" w:hAnsi="Times New Roman" w:cs="Times New Roman"/>
          <w:bCs/>
          <w:i/>
          <w:sz w:val="28"/>
          <w:szCs w:val="28"/>
          <w:lang w:val="uk-UA" w:eastAsia="ru-RU"/>
        </w:rPr>
      </w:pPr>
    </w:p>
    <w:p w14:paraId="2B053332" w14:textId="77777777" w:rsidR="005C07A7" w:rsidRPr="000D40A4" w:rsidRDefault="005C07A7" w:rsidP="00EE3ED9">
      <w:pPr>
        <w:spacing w:after="240" w:line="360" w:lineRule="auto"/>
        <w:ind w:firstLine="709"/>
        <w:jc w:val="right"/>
        <w:rPr>
          <w:rFonts w:ascii="Times New Roman" w:eastAsia="Times New Roman" w:hAnsi="Times New Roman" w:cs="Times New Roman"/>
          <w:bCs/>
          <w:i/>
          <w:sz w:val="28"/>
          <w:szCs w:val="28"/>
          <w:lang w:val="uk-UA" w:eastAsia="ru-RU"/>
        </w:rPr>
      </w:pPr>
    </w:p>
    <w:p w14:paraId="45572D4D" w14:textId="77777777" w:rsidR="005C07A7" w:rsidRPr="000D40A4" w:rsidRDefault="005C07A7" w:rsidP="00122755">
      <w:pPr>
        <w:spacing w:after="240" w:line="360" w:lineRule="auto"/>
        <w:rPr>
          <w:rFonts w:ascii="Times New Roman" w:eastAsia="Times New Roman" w:hAnsi="Times New Roman" w:cs="Times New Roman"/>
          <w:bCs/>
          <w:i/>
          <w:sz w:val="28"/>
          <w:szCs w:val="28"/>
          <w:lang w:val="uk-UA" w:eastAsia="ru-RU"/>
        </w:rPr>
      </w:pPr>
    </w:p>
    <w:p w14:paraId="3C71B715" w14:textId="77777777" w:rsidR="00EE3ED9" w:rsidRPr="000D40A4" w:rsidRDefault="00A967A6" w:rsidP="00EE3ED9">
      <w:pPr>
        <w:spacing w:after="240" w:line="360" w:lineRule="auto"/>
        <w:ind w:firstLine="709"/>
        <w:jc w:val="right"/>
        <w:rPr>
          <w:rFonts w:ascii="Times New Roman" w:eastAsia="Times New Roman" w:hAnsi="Times New Roman" w:cs="Times New Roman"/>
          <w:bCs/>
          <w:i/>
          <w:sz w:val="28"/>
          <w:szCs w:val="28"/>
          <w:lang w:val="uk-UA" w:eastAsia="ru-RU"/>
        </w:rPr>
      </w:pPr>
      <w:r w:rsidRPr="000D40A4">
        <w:rPr>
          <w:rFonts w:ascii="Times New Roman" w:eastAsia="Times New Roman" w:hAnsi="Times New Roman" w:cs="Times New Roman"/>
          <w:bCs/>
          <w:i/>
          <w:sz w:val="28"/>
          <w:szCs w:val="28"/>
          <w:lang w:val="uk-UA" w:eastAsia="ru-RU"/>
        </w:rPr>
        <w:lastRenderedPageBreak/>
        <w:t>Таблиця 3.3</w:t>
      </w:r>
      <w:r w:rsidR="00EE3ED9" w:rsidRPr="000D40A4">
        <w:rPr>
          <w:rFonts w:ascii="Times New Roman" w:eastAsia="Times New Roman" w:hAnsi="Times New Roman" w:cs="Times New Roman"/>
          <w:bCs/>
          <w:i/>
          <w:sz w:val="28"/>
          <w:szCs w:val="28"/>
          <w:lang w:val="uk-UA" w:eastAsia="ru-RU"/>
        </w:rPr>
        <w:t xml:space="preserve"> </w:t>
      </w:r>
    </w:p>
    <w:p w14:paraId="7189632A" w14:textId="77777777" w:rsidR="00EE3ED9" w:rsidRPr="000D40A4" w:rsidRDefault="00EE3ED9" w:rsidP="00EE3ED9">
      <w:pPr>
        <w:spacing w:after="0" w:line="360" w:lineRule="auto"/>
        <w:ind w:firstLine="709"/>
        <w:jc w:val="center"/>
        <w:rPr>
          <w:rFonts w:ascii="Times New Roman" w:eastAsia="Times New Roman" w:hAnsi="Times New Roman" w:cs="Times New Roman"/>
          <w:b/>
          <w:bCs/>
          <w:sz w:val="28"/>
          <w:szCs w:val="28"/>
          <w:lang w:val="uk-UA" w:eastAsia="ru-RU"/>
        </w:rPr>
      </w:pPr>
      <w:r w:rsidRPr="000D40A4">
        <w:rPr>
          <w:rFonts w:ascii="Times New Roman" w:eastAsia="Times New Roman" w:hAnsi="Times New Roman" w:cs="Times New Roman"/>
          <w:b/>
          <w:bCs/>
          <w:sz w:val="28"/>
          <w:szCs w:val="28"/>
          <w:lang w:val="uk-UA" w:eastAsia="ru-RU"/>
        </w:rPr>
        <w:t xml:space="preserve">Вправи на підготовчому етапі тренувань (21 день) </w:t>
      </w:r>
    </w:p>
    <w:p w14:paraId="3EAE277D" w14:textId="77777777" w:rsidR="00EE3ED9" w:rsidRPr="000D40A4" w:rsidRDefault="00EE3ED9" w:rsidP="00EE3ED9">
      <w:pPr>
        <w:spacing w:after="240" w:line="360" w:lineRule="auto"/>
        <w:ind w:firstLine="709"/>
        <w:jc w:val="center"/>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
          <w:bCs/>
          <w:sz w:val="28"/>
          <w:szCs w:val="28"/>
          <w:lang w:val="uk-UA" w:eastAsia="ru-RU"/>
        </w:rPr>
        <w:t>для покращення стабільності</w:t>
      </w:r>
      <w:r w:rsidR="004E2271" w:rsidRPr="000D40A4">
        <w:rPr>
          <w:rFonts w:ascii="Times New Roman" w:eastAsia="Times New Roman" w:hAnsi="Times New Roman" w:cs="Times New Roman"/>
          <w:b/>
          <w:bCs/>
          <w:sz w:val="28"/>
          <w:szCs w:val="28"/>
          <w:lang w:val="uk-UA" w:eastAsia="ru-RU"/>
        </w:rPr>
        <w:t xml:space="preserve"> та мобільності</w:t>
      </w:r>
    </w:p>
    <w:tbl>
      <w:tblPr>
        <w:tblStyle w:val="TableNormal"/>
        <w:tblW w:w="9144"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2552"/>
        <w:gridCol w:w="1842"/>
        <w:gridCol w:w="2114"/>
        <w:gridCol w:w="13"/>
      </w:tblGrid>
      <w:tr w:rsidR="00F166A9" w:rsidRPr="000D40A4" w14:paraId="3684E54C" w14:textId="77777777" w:rsidTr="004E2271">
        <w:trPr>
          <w:gridAfter w:val="1"/>
          <w:wAfter w:w="13" w:type="dxa"/>
          <w:trHeight w:val="971"/>
        </w:trPr>
        <w:tc>
          <w:tcPr>
            <w:tcW w:w="2623" w:type="dxa"/>
            <w:tcBorders>
              <w:top w:val="single" w:sz="4" w:space="0" w:color="000000"/>
              <w:left w:val="single" w:sz="4" w:space="0" w:color="000000"/>
              <w:bottom w:val="single" w:sz="4" w:space="0" w:color="000000"/>
              <w:right w:val="single" w:sz="4" w:space="0" w:color="000000"/>
            </w:tcBorders>
            <w:vAlign w:val="center"/>
            <w:hideMark/>
          </w:tcPr>
          <w:p w14:paraId="3A2DA92C" w14:textId="77777777" w:rsidR="00F166A9" w:rsidRPr="000D40A4" w:rsidRDefault="00F166A9" w:rsidP="00EE3ED9">
            <w:pPr>
              <w:ind w:left="56"/>
              <w:jc w:val="center"/>
              <w:rPr>
                <w:rFonts w:ascii="Times New Roman" w:eastAsia="Times New Roman" w:hAnsi="Times New Roman" w:cs="Times New Roman"/>
                <w:i/>
                <w:sz w:val="28"/>
                <w:szCs w:val="28"/>
                <w:lang w:val="uk-UA"/>
              </w:rPr>
            </w:pPr>
            <w:r w:rsidRPr="000D40A4">
              <w:rPr>
                <w:rFonts w:ascii="Times New Roman" w:eastAsia="Cambria" w:hAnsi="Times New Roman" w:cs="Times New Roman"/>
                <w:i/>
                <w:sz w:val="28"/>
                <w:szCs w:val="28"/>
                <w:lang w:val="uk-UA"/>
              </w:rPr>
              <w:t>Вправа</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4BFD0C2" w14:textId="77777777" w:rsidR="00F166A9" w:rsidRPr="000D40A4" w:rsidRDefault="00F166A9" w:rsidP="00EE3ED9">
            <w:pPr>
              <w:ind w:left="108"/>
              <w:jc w:val="center"/>
              <w:rPr>
                <w:rFonts w:ascii="Times New Roman" w:eastAsia="Times New Roman" w:hAnsi="Times New Roman" w:cs="Times New Roman"/>
                <w:i/>
                <w:sz w:val="28"/>
                <w:szCs w:val="28"/>
                <w:lang w:val="uk-UA"/>
              </w:rPr>
            </w:pPr>
            <w:r w:rsidRPr="000D40A4">
              <w:rPr>
                <w:rFonts w:ascii="Times New Roman" w:eastAsia="Cambria" w:hAnsi="Times New Roman" w:cs="Times New Roman"/>
                <w:i/>
                <w:sz w:val="28"/>
                <w:szCs w:val="28"/>
                <w:lang w:val="uk-UA"/>
              </w:rPr>
              <w:t>Повторення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DB858CD" w14:textId="77777777" w:rsidR="00F166A9" w:rsidRPr="000D40A4" w:rsidRDefault="00F166A9" w:rsidP="00EE3ED9">
            <w:pPr>
              <w:ind w:left="105"/>
              <w:jc w:val="center"/>
              <w:rPr>
                <w:rFonts w:ascii="Times New Roman" w:eastAsia="Times New Roman" w:hAnsi="Times New Roman" w:cs="Times New Roman"/>
                <w:i/>
                <w:sz w:val="28"/>
                <w:szCs w:val="28"/>
                <w:lang w:val="uk-UA"/>
              </w:rPr>
            </w:pPr>
            <w:r w:rsidRPr="000D40A4">
              <w:rPr>
                <w:rFonts w:ascii="Times New Roman" w:eastAsia="Cambria" w:hAnsi="Times New Roman" w:cs="Times New Roman"/>
                <w:i/>
                <w:sz w:val="28"/>
                <w:szCs w:val="28"/>
                <w:lang w:val="uk-UA"/>
              </w:rPr>
              <w:t>Підходи</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34337E66" w14:textId="77777777" w:rsidR="00F166A9" w:rsidRPr="000D40A4" w:rsidRDefault="00F166A9" w:rsidP="00EE3ED9">
            <w:pPr>
              <w:ind w:left="105"/>
              <w:jc w:val="center"/>
              <w:rPr>
                <w:rFonts w:ascii="Times New Roman" w:eastAsia="Times New Roman" w:hAnsi="Times New Roman" w:cs="Times New Roman"/>
                <w:i/>
                <w:sz w:val="28"/>
                <w:szCs w:val="28"/>
                <w:lang w:val="uk-UA"/>
              </w:rPr>
            </w:pPr>
            <w:r w:rsidRPr="000D40A4">
              <w:rPr>
                <w:rFonts w:ascii="Times New Roman" w:eastAsia="Cambria" w:hAnsi="Times New Roman" w:cs="Times New Roman"/>
                <w:i/>
                <w:sz w:val="28"/>
                <w:szCs w:val="28"/>
                <w:lang w:val="uk-UA"/>
              </w:rPr>
              <w:t>Інтервали відпочинку</w:t>
            </w:r>
          </w:p>
        </w:tc>
      </w:tr>
      <w:tr w:rsidR="00F166A9" w:rsidRPr="000D40A4" w14:paraId="4EE93180" w14:textId="77777777" w:rsidTr="004E2271">
        <w:trPr>
          <w:trHeight w:val="482"/>
        </w:trPr>
        <w:tc>
          <w:tcPr>
            <w:tcW w:w="2623" w:type="dxa"/>
            <w:tcBorders>
              <w:top w:val="single" w:sz="4" w:space="0" w:color="000000"/>
              <w:left w:val="single" w:sz="4" w:space="0" w:color="000000"/>
              <w:bottom w:val="single" w:sz="4" w:space="0" w:color="000000"/>
              <w:right w:val="single" w:sz="4" w:space="0" w:color="000000"/>
            </w:tcBorders>
            <w:hideMark/>
          </w:tcPr>
          <w:p w14:paraId="235D7113" w14:textId="77777777" w:rsidR="00F166A9" w:rsidRPr="000D40A4" w:rsidRDefault="00F166A9" w:rsidP="00524EF6">
            <w:pPr>
              <w:spacing w:before="80"/>
              <w:ind w:left="56"/>
              <w:jc w:val="center"/>
              <w:rPr>
                <w:rFonts w:ascii="Times New Roman" w:eastAsia="Times New Roman" w:hAnsi="Times New Roman" w:cs="Times New Roman"/>
                <w:sz w:val="28"/>
                <w:lang w:val="uk-UA"/>
              </w:rPr>
            </w:pPr>
            <w:proofErr w:type="spellStart"/>
            <w:r w:rsidRPr="000D40A4">
              <w:rPr>
                <w:rFonts w:ascii="Times New Roman" w:eastAsia="Cambria" w:hAnsi="Times New Roman" w:cs="Times New Roman"/>
                <w:sz w:val="28"/>
                <w:lang w:val="uk-UA"/>
              </w:rPr>
              <w:t>Bird</w:t>
            </w:r>
            <w:proofErr w:type="spellEnd"/>
            <w:r w:rsidRPr="000D40A4">
              <w:rPr>
                <w:rFonts w:ascii="Times New Roman" w:eastAsia="Cambria" w:hAnsi="Times New Roman" w:cs="Times New Roman"/>
                <w:spacing w:val="-1"/>
                <w:sz w:val="28"/>
                <w:lang w:val="uk-UA"/>
              </w:rPr>
              <w:t xml:space="preserve"> </w:t>
            </w:r>
            <w:proofErr w:type="spellStart"/>
            <w:r w:rsidRPr="000D40A4">
              <w:rPr>
                <w:rFonts w:ascii="Times New Roman" w:eastAsia="Cambria" w:hAnsi="Times New Roman" w:cs="Times New Roman"/>
                <w:sz w:val="28"/>
                <w:lang w:val="uk-UA"/>
              </w:rPr>
              <w:t>dog</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2C79EEC" w14:textId="77777777" w:rsidR="00F166A9" w:rsidRPr="000D40A4" w:rsidRDefault="0031119F" w:rsidP="00F3110A">
            <w:pPr>
              <w:spacing w:before="80"/>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10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F28A657" w14:textId="77777777" w:rsidR="00F166A9" w:rsidRPr="000D40A4" w:rsidRDefault="0031119F" w:rsidP="00F3110A">
            <w:pPr>
              <w:spacing w:before="80"/>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2</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658232F1" w14:textId="77777777" w:rsidR="00F166A9" w:rsidRPr="000D40A4" w:rsidRDefault="0031119F" w:rsidP="00F3110A">
            <w:pPr>
              <w:spacing w:before="80"/>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60</w:t>
            </w:r>
            <w:r w:rsidR="00F166A9" w:rsidRPr="000D40A4">
              <w:rPr>
                <w:rFonts w:ascii="Times New Roman" w:eastAsia="Cambria" w:hAnsi="Times New Roman" w:cs="Times New Roman"/>
                <w:sz w:val="28"/>
                <w:lang w:val="uk-UA"/>
              </w:rPr>
              <w:t xml:space="preserve"> </w:t>
            </w:r>
            <w:proofErr w:type="spellStart"/>
            <w:r w:rsidR="00F166A9" w:rsidRPr="000D40A4">
              <w:rPr>
                <w:rFonts w:ascii="Times New Roman" w:eastAsia="Cambria" w:hAnsi="Times New Roman" w:cs="Times New Roman"/>
                <w:sz w:val="28"/>
                <w:lang w:val="uk-UA"/>
              </w:rPr>
              <w:t>сек</w:t>
            </w:r>
            <w:proofErr w:type="spellEnd"/>
          </w:p>
        </w:tc>
      </w:tr>
      <w:tr w:rsidR="00F166A9" w:rsidRPr="000D40A4" w14:paraId="038F7F9F" w14:textId="77777777" w:rsidTr="004E2271">
        <w:trPr>
          <w:trHeight w:val="484"/>
        </w:trPr>
        <w:tc>
          <w:tcPr>
            <w:tcW w:w="2623" w:type="dxa"/>
            <w:tcBorders>
              <w:top w:val="single" w:sz="4" w:space="0" w:color="000000"/>
              <w:left w:val="single" w:sz="4" w:space="0" w:color="000000"/>
              <w:bottom w:val="single" w:sz="4" w:space="0" w:color="000000"/>
              <w:right w:val="single" w:sz="4" w:space="0" w:color="000000"/>
            </w:tcBorders>
            <w:hideMark/>
          </w:tcPr>
          <w:p w14:paraId="631CCF31" w14:textId="77777777" w:rsidR="00F166A9" w:rsidRPr="000D40A4" w:rsidRDefault="00F166A9" w:rsidP="00524EF6">
            <w:pPr>
              <w:spacing w:before="80" w:line="317" w:lineRule="exact"/>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«Альпініст»</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34586E1" w14:textId="77777777" w:rsidR="00F166A9" w:rsidRPr="000D40A4" w:rsidRDefault="0031119F" w:rsidP="00F3110A">
            <w:pPr>
              <w:spacing w:before="80" w:line="317" w:lineRule="exact"/>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10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D545E25" w14:textId="77777777" w:rsidR="00F166A9" w:rsidRPr="000D40A4" w:rsidRDefault="00F166A9" w:rsidP="00F3110A">
            <w:pPr>
              <w:spacing w:before="80" w:line="317" w:lineRule="exact"/>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2</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28ACADAD" w14:textId="77777777" w:rsidR="00F166A9" w:rsidRPr="000D40A4" w:rsidRDefault="00F166A9" w:rsidP="00F3110A">
            <w:pPr>
              <w:spacing w:before="80" w:line="317" w:lineRule="exact"/>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 xml:space="preserve">60 </w:t>
            </w:r>
            <w:proofErr w:type="spellStart"/>
            <w:r w:rsidRPr="000D40A4">
              <w:rPr>
                <w:rFonts w:ascii="Times New Roman" w:eastAsia="Cambria" w:hAnsi="Times New Roman" w:cs="Times New Roman"/>
                <w:sz w:val="28"/>
                <w:lang w:val="uk-UA"/>
              </w:rPr>
              <w:t>сек</w:t>
            </w:r>
            <w:proofErr w:type="spellEnd"/>
          </w:p>
        </w:tc>
      </w:tr>
      <w:tr w:rsidR="00F166A9" w:rsidRPr="000D40A4" w14:paraId="51402F0F" w14:textId="77777777" w:rsidTr="004E2271">
        <w:trPr>
          <w:trHeight w:val="499"/>
        </w:trPr>
        <w:tc>
          <w:tcPr>
            <w:tcW w:w="2623" w:type="dxa"/>
            <w:tcBorders>
              <w:top w:val="single" w:sz="4" w:space="0" w:color="000000"/>
              <w:left w:val="single" w:sz="4" w:space="0" w:color="000000"/>
              <w:bottom w:val="single" w:sz="4" w:space="0" w:color="000000"/>
              <w:right w:val="single" w:sz="4" w:space="0" w:color="000000"/>
            </w:tcBorders>
            <w:hideMark/>
          </w:tcPr>
          <w:p w14:paraId="331FABF6" w14:textId="77777777" w:rsidR="00F166A9" w:rsidRPr="000D40A4" w:rsidRDefault="00F166A9" w:rsidP="00524EF6">
            <w:pPr>
              <w:tabs>
                <w:tab w:val="left" w:pos="1566"/>
              </w:tabs>
              <w:spacing w:before="80"/>
              <w:ind w:left="56"/>
              <w:jc w:val="center"/>
              <w:rPr>
                <w:rFonts w:ascii="Times New Roman" w:eastAsia="Times New Roman" w:hAnsi="Times New Roman" w:cs="Times New Roman"/>
                <w:sz w:val="28"/>
                <w:lang w:val="uk-UA"/>
              </w:rPr>
            </w:pPr>
            <w:proofErr w:type="spellStart"/>
            <w:r w:rsidRPr="000D40A4">
              <w:rPr>
                <w:rFonts w:ascii="Times New Roman" w:eastAsia="Cambria" w:hAnsi="Times New Roman" w:cs="Times New Roman"/>
                <w:sz w:val="28"/>
                <w:lang w:val="uk-UA"/>
              </w:rPr>
              <w:t>Moving</w:t>
            </w:r>
            <w:proofErr w:type="spellEnd"/>
            <w:r w:rsidRPr="000D40A4">
              <w:rPr>
                <w:rFonts w:ascii="Times New Roman" w:eastAsia="Cambria" w:hAnsi="Times New Roman" w:cs="Times New Roman"/>
                <w:sz w:val="28"/>
                <w:lang w:val="uk-UA"/>
              </w:rPr>
              <w:t xml:space="preserve"> </w:t>
            </w:r>
            <w:proofErr w:type="spellStart"/>
            <w:r w:rsidRPr="000D40A4">
              <w:rPr>
                <w:rFonts w:ascii="Times New Roman" w:eastAsia="Cambria" w:hAnsi="Times New Roman" w:cs="Times New Roman"/>
                <w:sz w:val="28"/>
                <w:lang w:val="uk-UA"/>
              </w:rPr>
              <w:t>Hip</w:t>
            </w:r>
            <w:proofErr w:type="spellEnd"/>
            <w:r w:rsidRPr="000D40A4">
              <w:rPr>
                <w:rFonts w:ascii="Times New Roman" w:eastAsia="Times New Roman" w:hAnsi="Times New Roman" w:cs="Times New Roman"/>
                <w:sz w:val="28"/>
                <w:lang w:val="uk-UA"/>
              </w:rPr>
              <w:t xml:space="preserve"> </w:t>
            </w:r>
            <w:proofErr w:type="spellStart"/>
            <w:r w:rsidRPr="000D40A4">
              <w:rPr>
                <w:rFonts w:ascii="Times New Roman" w:eastAsia="Cambria" w:hAnsi="Times New Roman" w:cs="Times New Roman"/>
                <w:sz w:val="28"/>
                <w:lang w:val="uk-UA"/>
              </w:rPr>
              <w:t>Bridge</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114D4DB" w14:textId="77777777" w:rsidR="00F166A9" w:rsidRPr="000D40A4" w:rsidRDefault="00F166A9" w:rsidP="00F3110A">
            <w:pPr>
              <w:spacing w:before="80"/>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15</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736C340" w14:textId="77777777" w:rsidR="00F166A9" w:rsidRPr="000D40A4" w:rsidRDefault="0031119F" w:rsidP="00F3110A">
            <w:pPr>
              <w:spacing w:before="80"/>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2</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0AED6B75" w14:textId="77777777" w:rsidR="00F166A9" w:rsidRPr="000D40A4" w:rsidRDefault="00F166A9" w:rsidP="00F3110A">
            <w:pPr>
              <w:spacing w:before="80"/>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 xml:space="preserve">60 </w:t>
            </w:r>
            <w:proofErr w:type="spellStart"/>
            <w:r w:rsidRPr="000D40A4">
              <w:rPr>
                <w:rFonts w:ascii="Times New Roman" w:eastAsia="Cambria" w:hAnsi="Times New Roman" w:cs="Times New Roman"/>
                <w:sz w:val="28"/>
                <w:lang w:val="uk-UA"/>
              </w:rPr>
              <w:t>сек</w:t>
            </w:r>
            <w:proofErr w:type="spellEnd"/>
          </w:p>
        </w:tc>
      </w:tr>
      <w:tr w:rsidR="00524EF6" w:rsidRPr="000D40A4" w14:paraId="1324A407" w14:textId="77777777" w:rsidTr="00F3110A">
        <w:trPr>
          <w:trHeight w:val="499"/>
        </w:trPr>
        <w:tc>
          <w:tcPr>
            <w:tcW w:w="2623" w:type="dxa"/>
            <w:tcBorders>
              <w:top w:val="single" w:sz="4" w:space="0" w:color="000000"/>
              <w:left w:val="single" w:sz="4" w:space="0" w:color="000000"/>
              <w:bottom w:val="single" w:sz="4" w:space="0" w:color="000000"/>
              <w:right w:val="single" w:sz="4" w:space="0" w:color="000000"/>
            </w:tcBorders>
            <w:vAlign w:val="center"/>
          </w:tcPr>
          <w:p w14:paraId="265A3E33" w14:textId="77777777" w:rsidR="00524EF6" w:rsidRPr="000D40A4" w:rsidRDefault="00524EF6" w:rsidP="00524EF6">
            <w:pPr>
              <w:spacing w:before="80"/>
              <w:ind w:left="56" w:right="93"/>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Віджимання від підлоги</w:t>
            </w:r>
          </w:p>
        </w:tc>
        <w:tc>
          <w:tcPr>
            <w:tcW w:w="2552" w:type="dxa"/>
            <w:tcBorders>
              <w:top w:val="single" w:sz="4" w:space="0" w:color="000000"/>
              <w:left w:val="single" w:sz="4" w:space="0" w:color="000000"/>
              <w:bottom w:val="single" w:sz="4" w:space="0" w:color="000000"/>
              <w:right w:val="single" w:sz="4" w:space="0" w:color="000000"/>
            </w:tcBorders>
            <w:vAlign w:val="center"/>
          </w:tcPr>
          <w:p w14:paraId="6F10E5A5" w14:textId="77777777" w:rsidR="00524EF6" w:rsidRPr="000D40A4" w:rsidRDefault="0031119F" w:rsidP="00F3110A">
            <w:pPr>
              <w:spacing w:before="80"/>
              <w:ind w:left="108"/>
              <w:jc w:val="center"/>
              <w:rPr>
                <w:rFonts w:ascii="Times New Roman" w:eastAsia="Cambria" w:hAnsi="Times New Roman" w:cs="Times New Roman"/>
                <w:sz w:val="28"/>
                <w:szCs w:val="28"/>
                <w:lang w:val="uk-UA"/>
              </w:rPr>
            </w:pPr>
            <w:r w:rsidRPr="000D40A4">
              <w:rPr>
                <w:rFonts w:ascii="Times New Roman" w:eastAsia="Cambria" w:hAnsi="Times New Roman" w:cs="Times New Roman"/>
                <w:sz w:val="28"/>
                <w:szCs w:val="28"/>
                <w:lang w:val="uk-UA"/>
              </w:rPr>
              <w:t>8-10 (д)</w:t>
            </w:r>
          </w:p>
          <w:p w14:paraId="7646D0D7" w14:textId="77777777" w:rsidR="0031119F" w:rsidRPr="000D40A4" w:rsidRDefault="0031119F" w:rsidP="00F3110A">
            <w:pPr>
              <w:spacing w:before="80"/>
              <w:ind w:left="108"/>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10-15 (х)</w:t>
            </w:r>
          </w:p>
        </w:tc>
        <w:tc>
          <w:tcPr>
            <w:tcW w:w="1842" w:type="dxa"/>
            <w:tcBorders>
              <w:top w:val="single" w:sz="4" w:space="0" w:color="000000"/>
              <w:left w:val="single" w:sz="4" w:space="0" w:color="000000"/>
              <w:bottom w:val="single" w:sz="4" w:space="0" w:color="000000"/>
              <w:right w:val="single" w:sz="4" w:space="0" w:color="000000"/>
            </w:tcBorders>
            <w:vAlign w:val="center"/>
          </w:tcPr>
          <w:p w14:paraId="15C6C982" w14:textId="77777777" w:rsidR="00524EF6" w:rsidRPr="000D40A4" w:rsidRDefault="0031119F" w:rsidP="00F3110A">
            <w:pPr>
              <w:spacing w:before="80"/>
              <w:ind w:left="105"/>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1</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62D4E61" w14:textId="77777777" w:rsidR="00524EF6" w:rsidRPr="000D40A4" w:rsidRDefault="00524EF6" w:rsidP="00F3110A">
            <w:pPr>
              <w:spacing w:before="80"/>
              <w:ind w:left="105"/>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 xml:space="preserve">60 </w:t>
            </w:r>
            <w:proofErr w:type="spellStart"/>
            <w:r w:rsidRPr="000D40A4">
              <w:rPr>
                <w:rFonts w:ascii="Times New Roman" w:eastAsia="Cambria" w:hAnsi="Times New Roman" w:cs="Times New Roman"/>
                <w:sz w:val="28"/>
                <w:szCs w:val="28"/>
                <w:lang w:val="uk-UA"/>
              </w:rPr>
              <w:t>сек</w:t>
            </w:r>
            <w:proofErr w:type="spellEnd"/>
          </w:p>
        </w:tc>
      </w:tr>
      <w:tr w:rsidR="00524EF6" w:rsidRPr="000D40A4" w14:paraId="759E8BCF" w14:textId="77777777" w:rsidTr="00F3110A">
        <w:trPr>
          <w:trHeight w:val="1050"/>
        </w:trPr>
        <w:tc>
          <w:tcPr>
            <w:tcW w:w="2623" w:type="dxa"/>
            <w:tcBorders>
              <w:top w:val="single" w:sz="4" w:space="0" w:color="000000"/>
              <w:left w:val="single" w:sz="4" w:space="0" w:color="000000"/>
              <w:bottom w:val="single" w:sz="4" w:space="0" w:color="000000"/>
              <w:right w:val="single" w:sz="4" w:space="0" w:color="000000"/>
            </w:tcBorders>
            <w:vAlign w:val="center"/>
          </w:tcPr>
          <w:p w14:paraId="7FB54A46" w14:textId="77777777" w:rsidR="00524EF6" w:rsidRPr="000D40A4" w:rsidRDefault="00524EF6" w:rsidP="00524EF6">
            <w:pPr>
              <w:spacing w:before="80"/>
              <w:ind w:left="56"/>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Планка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68EF664C" w14:textId="77777777" w:rsidR="00524EF6" w:rsidRPr="000D40A4" w:rsidRDefault="00524EF6" w:rsidP="00F3110A">
            <w:pPr>
              <w:spacing w:before="80"/>
              <w:ind w:left="108"/>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 xml:space="preserve">20 </w:t>
            </w:r>
            <w:proofErr w:type="spellStart"/>
            <w:r w:rsidRPr="000D40A4">
              <w:rPr>
                <w:rFonts w:ascii="Times New Roman" w:eastAsia="Cambria" w:hAnsi="Times New Roman" w:cs="Times New Roman"/>
                <w:sz w:val="28"/>
                <w:szCs w:val="28"/>
                <w:lang w:val="uk-UA"/>
              </w:rPr>
              <w:t>сек</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14:paraId="43347003" w14:textId="77777777" w:rsidR="00524EF6" w:rsidRPr="000D40A4" w:rsidRDefault="00E005CD" w:rsidP="00F3110A">
            <w:pPr>
              <w:spacing w:before="80"/>
              <w:ind w:left="105"/>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1</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DBA0D56" w14:textId="77777777" w:rsidR="00524EF6" w:rsidRPr="000D40A4" w:rsidRDefault="00777125" w:rsidP="00F3110A">
            <w:pPr>
              <w:spacing w:before="80"/>
              <w:ind w:left="105"/>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6</w:t>
            </w:r>
            <w:r w:rsidR="00524EF6" w:rsidRPr="000D40A4">
              <w:rPr>
                <w:rFonts w:ascii="Times New Roman" w:eastAsia="Cambria" w:hAnsi="Times New Roman" w:cs="Times New Roman"/>
                <w:sz w:val="28"/>
                <w:szCs w:val="28"/>
                <w:lang w:val="uk-UA"/>
              </w:rPr>
              <w:t xml:space="preserve">0 </w:t>
            </w:r>
            <w:proofErr w:type="spellStart"/>
            <w:r w:rsidR="00524EF6" w:rsidRPr="000D40A4">
              <w:rPr>
                <w:rFonts w:ascii="Times New Roman" w:eastAsia="Cambria" w:hAnsi="Times New Roman" w:cs="Times New Roman"/>
                <w:sz w:val="28"/>
                <w:szCs w:val="28"/>
                <w:lang w:val="uk-UA"/>
              </w:rPr>
              <w:t>сек</w:t>
            </w:r>
            <w:proofErr w:type="spellEnd"/>
          </w:p>
        </w:tc>
      </w:tr>
      <w:tr w:rsidR="00524EF6" w:rsidRPr="000D40A4" w14:paraId="6AAB2CF5" w14:textId="77777777" w:rsidTr="00F3110A">
        <w:trPr>
          <w:trHeight w:val="1050"/>
        </w:trPr>
        <w:tc>
          <w:tcPr>
            <w:tcW w:w="2623" w:type="dxa"/>
            <w:tcBorders>
              <w:top w:val="single" w:sz="4" w:space="0" w:color="000000"/>
              <w:left w:val="single" w:sz="4" w:space="0" w:color="000000"/>
              <w:bottom w:val="single" w:sz="4" w:space="0" w:color="000000"/>
              <w:right w:val="single" w:sz="4" w:space="0" w:color="000000"/>
            </w:tcBorders>
            <w:vAlign w:val="center"/>
          </w:tcPr>
          <w:p w14:paraId="5E666FCB" w14:textId="77777777" w:rsidR="00524EF6" w:rsidRPr="000D40A4" w:rsidRDefault="00524EF6" w:rsidP="00524EF6">
            <w:pPr>
              <w:tabs>
                <w:tab w:val="left" w:pos="355"/>
              </w:tabs>
              <w:spacing w:before="80"/>
              <w:ind w:left="56" w:right="453"/>
              <w:jc w:val="right"/>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Бокова планка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1ADBB8A8" w14:textId="77777777" w:rsidR="00524EF6" w:rsidRPr="000D40A4" w:rsidRDefault="0031119F" w:rsidP="00F3110A">
            <w:pPr>
              <w:ind w:left="108" w:right="94"/>
              <w:jc w:val="center"/>
              <w:rPr>
                <w:rFonts w:ascii="Times New Roman" w:eastAsia="Cambria" w:hAnsi="Times New Roman" w:cs="Times New Roman"/>
                <w:sz w:val="28"/>
                <w:szCs w:val="28"/>
                <w:lang w:val="uk-UA"/>
              </w:rPr>
            </w:pPr>
            <w:r w:rsidRPr="000D40A4">
              <w:rPr>
                <w:rFonts w:ascii="Times New Roman" w:eastAsia="Cambria" w:hAnsi="Times New Roman" w:cs="Times New Roman"/>
                <w:sz w:val="28"/>
                <w:szCs w:val="28"/>
                <w:lang w:val="uk-UA"/>
              </w:rPr>
              <w:t>10</w:t>
            </w:r>
            <w:r w:rsidR="00524EF6" w:rsidRPr="000D40A4">
              <w:rPr>
                <w:rFonts w:ascii="Times New Roman" w:eastAsia="Cambria" w:hAnsi="Times New Roman" w:cs="Times New Roman"/>
                <w:spacing w:val="7"/>
                <w:sz w:val="28"/>
                <w:szCs w:val="28"/>
                <w:lang w:val="uk-UA"/>
              </w:rPr>
              <w:t xml:space="preserve"> </w:t>
            </w:r>
            <w:proofErr w:type="spellStart"/>
            <w:r w:rsidR="00524EF6" w:rsidRPr="000D40A4">
              <w:rPr>
                <w:rFonts w:ascii="Times New Roman" w:eastAsia="Cambria" w:hAnsi="Times New Roman" w:cs="Times New Roman"/>
                <w:sz w:val="28"/>
                <w:szCs w:val="28"/>
                <w:lang w:val="uk-UA"/>
              </w:rPr>
              <w:t>сек</w:t>
            </w:r>
            <w:proofErr w:type="spellEnd"/>
            <w:r w:rsidR="00524EF6" w:rsidRPr="000D40A4">
              <w:rPr>
                <w:rFonts w:ascii="Times New Roman" w:eastAsia="Cambria" w:hAnsi="Times New Roman" w:cs="Times New Roman"/>
                <w:spacing w:val="8"/>
                <w:sz w:val="28"/>
                <w:szCs w:val="28"/>
                <w:lang w:val="uk-UA"/>
              </w:rPr>
              <w:t xml:space="preserve"> (</w:t>
            </w:r>
            <w:r w:rsidR="00524EF6" w:rsidRPr="000D40A4">
              <w:rPr>
                <w:rFonts w:ascii="Times New Roman" w:eastAsia="Cambria" w:hAnsi="Times New Roman" w:cs="Times New Roman"/>
                <w:sz w:val="28"/>
                <w:szCs w:val="28"/>
                <w:lang w:val="uk-UA"/>
              </w:rPr>
              <w:t>кожна</w:t>
            </w:r>
          </w:p>
          <w:p w14:paraId="7A47CCCF" w14:textId="77777777" w:rsidR="00524EF6" w:rsidRPr="000D40A4" w:rsidRDefault="00524EF6" w:rsidP="00F3110A">
            <w:pPr>
              <w:ind w:left="108" w:right="94"/>
              <w:jc w:val="center"/>
              <w:rPr>
                <w:rFonts w:ascii="Times New Roman" w:eastAsia="Times New Roman" w:hAnsi="Times New Roman" w:cs="Times New Roman"/>
                <w:sz w:val="28"/>
                <w:szCs w:val="28"/>
                <w:lang w:val="uk-UA"/>
              </w:rPr>
            </w:pPr>
            <w:proofErr w:type="spellStart"/>
            <w:r w:rsidRPr="000D40A4">
              <w:rPr>
                <w:rFonts w:ascii="Times New Roman" w:eastAsia="Cambria" w:hAnsi="Times New Roman" w:cs="Times New Roman"/>
                <w:sz w:val="28"/>
                <w:szCs w:val="28"/>
                <w:lang w:val="uk-UA"/>
              </w:rPr>
              <w:t>cторона</w:t>
            </w:r>
            <w:proofErr w:type="spellEnd"/>
            <w:r w:rsidRPr="000D40A4">
              <w:rPr>
                <w:rFonts w:ascii="Times New Roman" w:eastAsia="Cambria" w:hAnsi="Times New Roman" w:cs="Times New Roman"/>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2F8921DA" w14:textId="77777777" w:rsidR="00524EF6" w:rsidRPr="000D40A4" w:rsidRDefault="00E005CD" w:rsidP="00F3110A">
            <w:pPr>
              <w:spacing w:before="80"/>
              <w:ind w:left="105"/>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1</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AE47D64" w14:textId="77777777" w:rsidR="00524EF6" w:rsidRPr="000D40A4" w:rsidRDefault="00777125" w:rsidP="00F3110A">
            <w:pPr>
              <w:spacing w:before="80"/>
              <w:ind w:left="105"/>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6</w:t>
            </w:r>
            <w:r w:rsidR="00524EF6" w:rsidRPr="000D40A4">
              <w:rPr>
                <w:rFonts w:ascii="Times New Roman" w:eastAsia="Cambria" w:hAnsi="Times New Roman" w:cs="Times New Roman"/>
                <w:sz w:val="28"/>
                <w:szCs w:val="28"/>
                <w:lang w:val="uk-UA"/>
              </w:rPr>
              <w:t xml:space="preserve">0 </w:t>
            </w:r>
            <w:proofErr w:type="spellStart"/>
            <w:r w:rsidR="00524EF6" w:rsidRPr="000D40A4">
              <w:rPr>
                <w:rFonts w:ascii="Times New Roman" w:eastAsia="Cambria" w:hAnsi="Times New Roman" w:cs="Times New Roman"/>
                <w:sz w:val="28"/>
                <w:szCs w:val="28"/>
                <w:lang w:val="uk-UA"/>
              </w:rPr>
              <w:t>сек</w:t>
            </w:r>
            <w:proofErr w:type="spellEnd"/>
          </w:p>
        </w:tc>
      </w:tr>
    </w:tbl>
    <w:p w14:paraId="43E8A5B8" w14:textId="77777777" w:rsidR="00EE3ED9" w:rsidRPr="000D40A4" w:rsidRDefault="00EE3ED9" w:rsidP="00EE3ED9">
      <w:pPr>
        <w:spacing w:after="0" w:line="360" w:lineRule="auto"/>
        <w:ind w:firstLine="709"/>
        <w:jc w:val="both"/>
        <w:rPr>
          <w:rFonts w:ascii="Times New Roman" w:eastAsia="Times New Roman" w:hAnsi="Times New Roman" w:cs="Times New Roman"/>
          <w:bCs/>
          <w:sz w:val="28"/>
          <w:szCs w:val="28"/>
          <w:lang w:val="uk-UA" w:eastAsia="ru-RU"/>
        </w:rPr>
      </w:pPr>
    </w:p>
    <w:p w14:paraId="4F2A6134" w14:textId="77777777" w:rsidR="00EE3ED9" w:rsidRPr="000D40A4" w:rsidRDefault="00737EA8" w:rsidP="00EE3ED9">
      <w:pPr>
        <w:spacing w:after="0" w:line="360" w:lineRule="auto"/>
        <w:ind w:firstLine="709"/>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Варто відзначити, що всі вищевказані вправи</w:t>
      </w:r>
      <w:r w:rsidR="00EE3ED9" w:rsidRPr="000D40A4">
        <w:rPr>
          <w:rFonts w:ascii="Times New Roman" w:eastAsia="Times New Roman" w:hAnsi="Times New Roman" w:cs="Times New Roman"/>
          <w:bCs/>
          <w:sz w:val="28"/>
          <w:szCs w:val="28"/>
          <w:lang w:val="uk-UA" w:eastAsia="ru-RU"/>
        </w:rPr>
        <w:t xml:space="preserve"> </w:t>
      </w:r>
      <w:r w:rsidRPr="000D40A4">
        <w:rPr>
          <w:rFonts w:ascii="Times New Roman" w:eastAsia="Times New Roman" w:hAnsi="Times New Roman" w:cs="Times New Roman"/>
          <w:bCs/>
          <w:sz w:val="28"/>
          <w:szCs w:val="28"/>
          <w:lang w:val="uk-UA" w:eastAsia="ru-RU"/>
        </w:rPr>
        <w:t>є вкрай важливими саме на першому етапі тренувань, оскільки вони дозволяють</w:t>
      </w:r>
      <w:r w:rsidR="00EE3ED9" w:rsidRPr="000D40A4">
        <w:rPr>
          <w:rFonts w:ascii="Times New Roman" w:eastAsia="Times New Roman" w:hAnsi="Times New Roman" w:cs="Times New Roman"/>
          <w:bCs/>
          <w:sz w:val="28"/>
          <w:szCs w:val="28"/>
          <w:lang w:val="uk-UA" w:eastAsia="ru-RU"/>
        </w:rPr>
        <w:t xml:space="preserve"> розвинути </w:t>
      </w:r>
      <w:r w:rsidRPr="000D40A4">
        <w:rPr>
          <w:rFonts w:ascii="Times New Roman" w:eastAsia="Times New Roman" w:hAnsi="Times New Roman" w:cs="Times New Roman"/>
          <w:bCs/>
          <w:sz w:val="28"/>
          <w:szCs w:val="28"/>
          <w:lang w:val="uk-UA" w:eastAsia="ru-RU"/>
        </w:rPr>
        <w:t xml:space="preserve">та укріпити </w:t>
      </w:r>
      <w:r w:rsidR="00EE3ED9" w:rsidRPr="000D40A4">
        <w:rPr>
          <w:rFonts w:ascii="Times New Roman" w:eastAsia="Times New Roman" w:hAnsi="Times New Roman" w:cs="Times New Roman"/>
          <w:bCs/>
          <w:sz w:val="28"/>
          <w:szCs w:val="28"/>
          <w:lang w:val="uk-UA" w:eastAsia="ru-RU"/>
        </w:rPr>
        <w:t>м'язи-стабілізатори до необхідного рівня, щоб</w:t>
      </w:r>
      <w:r w:rsidRPr="000D40A4">
        <w:rPr>
          <w:rFonts w:ascii="Times New Roman" w:eastAsia="Times New Roman" w:hAnsi="Times New Roman" w:cs="Times New Roman"/>
          <w:bCs/>
          <w:sz w:val="28"/>
          <w:szCs w:val="28"/>
          <w:lang w:val="uk-UA" w:eastAsia="ru-RU"/>
        </w:rPr>
        <w:t xml:space="preserve"> в подальшому безпечно перейти на другий етап тренувальної фітнес-програми</w:t>
      </w:r>
      <w:r w:rsidR="00EE3ED9" w:rsidRPr="000D40A4">
        <w:rPr>
          <w:rFonts w:ascii="Times New Roman" w:eastAsia="Times New Roman" w:hAnsi="Times New Roman" w:cs="Times New Roman"/>
          <w:bCs/>
          <w:sz w:val="28"/>
          <w:szCs w:val="28"/>
          <w:lang w:val="uk-UA" w:eastAsia="ru-RU"/>
        </w:rPr>
        <w:t xml:space="preserve"> та уникнути</w:t>
      </w:r>
      <w:r w:rsidRPr="000D40A4">
        <w:rPr>
          <w:rFonts w:ascii="Times New Roman" w:eastAsia="Times New Roman" w:hAnsi="Times New Roman" w:cs="Times New Roman"/>
          <w:bCs/>
          <w:sz w:val="28"/>
          <w:szCs w:val="28"/>
          <w:lang w:val="uk-UA" w:eastAsia="ru-RU"/>
        </w:rPr>
        <w:t xml:space="preserve"> можливих</w:t>
      </w:r>
      <w:r w:rsidR="00EE3ED9" w:rsidRPr="000D40A4">
        <w:rPr>
          <w:rFonts w:ascii="Times New Roman" w:eastAsia="Times New Roman" w:hAnsi="Times New Roman" w:cs="Times New Roman"/>
          <w:bCs/>
          <w:sz w:val="28"/>
          <w:szCs w:val="28"/>
          <w:lang w:val="uk-UA" w:eastAsia="ru-RU"/>
        </w:rPr>
        <w:t xml:space="preserve"> травм зі спиною або іншими частинами т</w:t>
      </w:r>
      <w:r w:rsidRPr="000D40A4">
        <w:rPr>
          <w:rFonts w:ascii="Times New Roman" w:eastAsia="Times New Roman" w:hAnsi="Times New Roman" w:cs="Times New Roman"/>
          <w:bCs/>
          <w:sz w:val="28"/>
          <w:szCs w:val="28"/>
          <w:lang w:val="uk-UA" w:eastAsia="ru-RU"/>
        </w:rPr>
        <w:t>іла. При реалізації</w:t>
      </w:r>
      <w:r w:rsidR="00EE3ED9" w:rsidRPr="000D40A4">
        <w:rPr>
          <w:rFonts w:ascii="Times New Roman" w:eastAsia="Times New Roman" w:hAnsi="Times New Roman" w:cs="Times New Roman"/>
          <w:bCs/>
          <w:sz w:val="28"/>
          <w:szCs w:val="28"/>
          <w:lang w:val="uk-UA" w:eastAsia="ru-RU"/>
        </w:rPr>
        <w:t xml:space="preserve"> різ</w:t>
      </w:r>
      <w:r w:rsidRPr="000D40A4">
        <w:rPr>
          <w:rFonts w:ascii="Times New Roman" w:eastAsia="Times New Roman" w:hAnsi="Times New Roman" w:cs="Times New Roman"/>
          <w:bCs/>
          <w:sz w:val="28"/>
          <w:szCs w:val="28"/>
          <w:lang w:val="uk-UA" w:eastAsia="ru-RU"/>
        </w:rPr>
        <w:t xml:space="preserve">них </w:t>
      </w:r>
      <w:proofErr w:type="spellStart"/>
      <w:r w:rsidRPr="000D40A4">
        <w:rPr>
          <w:rFonts w:ascii="Times New Roman" w:eastAsia="Times New Roman" w:hAnsi="Times New Roman" w:cs="Times New Roman"/>
          <w:bCs/>
          <w:sz w:val="28"/>
          <w:szCs w:val="28"/>
          <w:lang w:val="uk-UA" w:eastAsia="ru-RU"/>
        </w:rPr>
        <w:t>багатосуглобових</w:t>
      </w:r>
      <w:proofErr w:type="spellEnd"/>
      <w:r w:rsidRPr="000D40A4">
        <w:rPr>
          <w:rFonts w:ascii="Times New Roman" w:eastAsia="Times New Roman" w:hAnsi="Times New Roman" w:cs="Times New Roman"/>
          <w:bCs/>
          <w:sz w:val="28"/>
          <w:szCs w:val="28"/>
          <w:lang w:val="uk-UA" w:eastAsia="ru-RU"/>
        </w:rPr>
        <w:t xml:space="preserve"> вправ окремі частини тіла повинні</w:t>
      </w:r>
      <w:r w:rsidR="00EE3ED9" w:rsidRPr="000D40A4">
        <w:rPr>
          <w:rFonts w:ascii="Times New Roman" w:eastAsia="Times New Roman" w:hAnsi="Times New Roman" w:cs="Times New Roman"/>
          <w:bCs/>
          <w:sz w:val="28"/>
          <w:szCs w:val="28"/>
          <w:lang w:val="uk-UA" w:eastAsia="ru-RU"/>
        </w:rPr>
        <w:t xml:space="preserve"> бути стабільними. </w:t>
      </w:r>
    </w:p>
    <w:p w14:paraId="27DFEE2B" w14:textId="77777777" w:rsidR="00EE3ED9" w:rsidRPr="000D40A4" w:rsidRDefault="00EE3ED9" w:rsidP="00EC04EB">
      <w:pPr>
        <w:spacing w:line="360" w:lineRule="auto"/>
        <w:ind w:firstLine="709"/>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 xml:space="preserve">Базове тренування </w:t>
      </w:r>
      <w:r w:rsidR="007B7B5E" w:rsidRPr="000D40A4">
        <w:rPr>
          <w:rFonts w:ascii="Times New Roman" w:eastAsia="Times New Roman" w:hAnsi="Times New Roman" w:cs="Times New Roman"/>
          <w:bCs/>
          <w:sz w:val="28"/>
          <w:szCs w:val="28"/>
          <w:lang w:val="uk-UA" w:eastAsia="ru-RU"/>
        </w:rPr>
        <w:t>для покращення стабільності та мобільності потрібне</w:t>
      </w:r>
      <w:r w:rsidRPr="000D40A4">
        <w:rPr>
          <w:rFonts w:ascii="Times New Roman" w:eastAsia="Times New Roman" w:hAnsi="Times New Roman" w:cs="Times New Roman"/>
          <w:bCs/>
          <w:sz w:val="28"/>
          <w:szCs w:val="28"/>
          <w:lang w:val="uk-UA" w:eastAsia="ru-RU"/>
        </w:rPr>
        <w:t xml:space="preserve"> для </w:t>
      </w:r>
      <w:r w:rsidR="007B7B5E" w:rsidRPr="000D40A4">
        <w:rPr>
          <w:rFonts w:ascii="Times New Roman" w:eastAsia="Times New Roman" w:hAnsi="Times New Roman" w:cs="Times New Roman"/>
          <w:bCs/>
          <w:sz w:val="28"/>
          <w:szCs w:val="28"/>
          <w:lang w:val="uk-UA" w:eastAsia="ru-RU"/>
        </w:rPr>
        <w:t xml:space="preserve">виконання </w:t>
      </w:r>
      <w:r w:rsidRPr="000D40A4">
        <w:rPr>
          <w:rFonts w:ascii="Times New Roman" w:eastAsia="Times New Roman" w:hAnsi="Times New Roman" w:cs="Times New Roman"/>
          <w:bCs/>
          <w:sz w:val="28"/>
          <w:szCs w:val="28"/>
          <w:lang w:val="uk-UA" w:eastAsia="ru-RU"/>
        </w:rPr>
        <w:t xml:space="preserve">якісних і правильних рухів у </w:t>
      </w:r>
      <w:r w:rsidR="007B7B5E" w:rsidRPr="000D40A4">
        <w:rPr>
          <w:rFonts w:ascii="Times New Roman" w:eastAsia="Times New Roman" w:hAnsi="Times New Roman" w:cs="Times New Roman"/>
          <w:bCs/>
          <w:sz w:val="28"/>
          <w:szCs w:val="28"/>
          <w:lang w:val="uk-UA" w:eastAsia="ru-RU"/>
        </w:rPr>
        <w:t>більш складних вправах, націлених</w:t>
      </w:r>
      <w:r w:rsidRPr="000D40A4">
        <w:rPr>
          <w:rFonts w:ascii="Times New Roman" w:eastAsia="Times New Roman" w:hAnsi="Times New Roman" w:cs="Times New Roman"/>
          <w:bCs/>
          <w:sz w:val="28"/>
          <w:szCs w:val="28"/>
          <w:lang w:val="uk-UA" w:eastAsia="ru-RU"/>
        </w:rPr>
        <w:t xml:space="preserve"> </w:t>
      </w:r>
      <w:r w:rsidR="007B7B5E" w:rsidRPr="000D40A4">
        <w:rPr>
          <w:rFonts w:ascii="Times New Roman" w:eastAsia="Times New Roman" w:hAnsi="Times New Roman" w:cs="Times New Roman"/>
          <w:bCs/>
          <w:sz w:val="28"/>
          <w:szCs w:val="28"/>
          <w:lang w:val="uk-UA" w:eastAsia="ru-RU"/>
        </w:rPr>
        <w:t>власне на корекцію ваги. Тож,</w:t>
      </w:r>
      <w:r w:rsidRPr="000D40A4">
        <w:rPr>
          <w:rFonts w:ascii="Times New Roman" w:eastAsia="Times New Roman" w:hAnsi="Times New Roman" w:cs="Times New Roman"/>
          <w:bCs/>
          <w:sz w:val="28"/>
          <w:szCs w:val="28"/>
          <w:lang w:val="uk-UA" w:eastAsia="ru-RU"/>
        </w:rPr>
        <w:t xml:space="preserve"> щоб безпечно перейти до наступ</w:t>
      </w:r>
      <w:r w:rsidR="007B7B5E" w:rsidRPr="000D40A4">
        <w:rPr>
          <w:rFonts w:ascii="Times New Roman" w:eastAsia="Times New Roman" w:hAnsi="Times New Roman" w:cs="Times New Roman"/>
          <w:bCs/>
          <w:sz w:val="28"/>
          <w:szCs w:val="28"/>
          <w:lang w:val="uk-UA" w:eastAsia="ru-RU"/>
        </w:rPr>
        <w:t>ного етапу тренувальної фітнес-програми, кожен учасник дослідження повинен</w:t>
      </w:r>
      <w:r w:rsidR="00320C6C" w:rsidRPr="000D40A4">
        <w:rPr>
          <w:rFonts w:ascii="Times New Roman" w:eastAsia="Times New Roman" w:hAnsi="Times New Roman" w:cs="Times New Roman"/>
          <w:bCs/>
          <w:sz w:val="28"/>
          <w:szCs w:val="28"/>
          <w:lang w:val="uk-UA" w:eastAsia="ru-RU"/>
        </w:rPr>
        <w:t xml:space="preserve"> пройти не менше</w:t>
      </w:r>
      <w:r w:rsidRPr="000D40A4">
        <w:rPr>
          <w:rFonts w:ascii="Times New Roman" w:eastAsia="Times New Roman" w:hAnsi="Times New Roman" w:cs="Times New Roman"/>
          <w:bCs/>
          <w:sz w:val="28"/>
          <w:szCs w:val="28"/>
          <w:lang w:val="uk-UA" w:eastAsia="ru-RU"/>
        </w:rPr>
        <w:t xml:space="preserve"> 8 тр</w:t>
      </w:r>
      <w:r w:rsidR="00320C6C" w:rsidRPr="000D40A4">
        <w:rPr>
          <w:rFonts w:ascii="Times New Roman" w:eastAsia="Times New Roman" w:hAnsi="Times New Roman" w:cs="Times New Roman"/>
          <w:bCs/>
          <w:sz w:val="28"/>
          <w:szCs w:val="28"/>
          <w:lang w:val="uk-UA" w:eastAsia="ru-RU"/>
        </w:rPr>
        <w:t>енувань на підготовчому етапі, з метою перевірки</w:t>
      </w:r>
      <w:r w:rsidRPr="000D40A4">
        <w:rPr>
          <w:rFonts w:ascii="Times New Roman" w:eastAsia="Times New Roman" w:hAnsi="Times New Roman" w:cs="Times New Roman"/>
          <w:bCs/>
          <w:sz w:val="28"/>
          <w:szCs w:val="28"/>
          <w:lang w:val="uk-UA" w:eastAsia="ru-RU"/>
        </w:rPr>
        <w:t xml:space="preserve">, як </w:t>
      </w:r>
      <w:r w:rsidR="00320C6C" w:rsidRPr="000D40A4">
        <w:rPr>
          <w:rFonts w:ascii="Times New Roman" w:eastAsia="Times New Roman" w:hAnsi="Times New Roman" w:cs="Times New Roman"/>
          <w:bCs/>
          <w:sz w:val="28"/>
          <w:szCs w:val="28"/>
          <w:lang w:val="uk-UA" w:eastAsia="ru-RU"/>
        </w:rPr>
        <w:t>його тіло та організм реагує</w:t>
      </w:r>
      <w:r w:rsidRPr="000D40A4">
        <w:rPr>
          <w:rFonts w:ascii="Times New Roman" w:eastAsia="Times New Roman" w:hAnsi="Times New Roman" w:cs="Times New Roman"/>
          <w:bCs/>
          <w:sz w:val="28"/>
          <w:szCs w:val="28"/>
          <w:lang w:val="uk-UA" w:eastAsia="ru-RU"/>
        </w:rPr>
        <w:t xml:space="preserve"> на </w:t>
      </w:r>
      <w:r w:rsidR="00320C6C" w:rsidRPr="000D40A4">
        <w:rPr>
          <w:rFonts w:ascii="Times New Roman" w:eastAsia="Times New Roman" w:hAnsi="Times New Roman" w:cs="Times New Roman"/>
          <w:bCs/>
          <w:sz w:val="28"/>
          <w:szCs w:val="28"/>
          <w:lang w:val="uk-UA" w:eastAsia="ru-RU"/>
        </w:rPr>
        <w:t xml:space="preserve">різні </w:t>
      </w:r>
      <w:r w:rsidRPr="000D40A4">
        <w:rPr>
          <w:rFonts w:ascii="Times New Roman" w:eastAsia="Times New Roman" w:hAnsi="Times New Roman" w:cs="Times New Roman"/>
          <w:bCs/>
          <w:sz w:val="28"/>
          <w:szCs w:val="28"/>
          <w:lang w:val="uk-UA" w:eastAsia="ru-RU"/>
        </w:rPr>
        <w:t>нав</w:t>
      </w:r>
      <w:r w:rsidR="004E2271" w:rsidRPr="000D40A4">
        <w:rPr>
          <w:rFonts w:ascii="Times New Roman" w:eastAsia="Times New Roman" w:hAnsi="Times New Roman" w:cs="Times New Roman"/>
          <w:bCs/>
          <w:sz w:val="28"/>
          <w:szCs w:val="28"/>
          <w:lang w:val="uk-UA" w:eastAsia="ru-RU"/>
        </w:rPr>
        <w:t>антаження. Тренування</w:t>
      </w:r>
      <w:r w:rsidR="00EC04EB" w:rsidRPr="000D40A4">
        <w:rPr>
          <w:rFonts w:ascii="Times New Roman" w:eastAsia="Times New Roman" w:hAnsi="Times New Roman" w:cs="Times New Roman"/>
          <w:bCs/>
          <w:sz w:val="28"/>
          <w:szCs w:val="28"/>
          <w:lang w:val="uk-UA" w:eastAsia="ru-RU"/>
        </w:rPr>
        <w:t xml:space="preserve"> включають</w:t>
      </w:r>
      <w:r w:rsidRPr="000D40A4">
        <w:rPr>
          <w:rFonts w:ascii="Times New Roman" w:eastAsia="Times New Roman" w:hAnsi="Times New Roman" w:cs="Times New Roman"/>
          <w:bCs/>
          <w:sz w:val="28"/>
          <w:szCs w:val="28"/>
          <w:lang w:val="uk-UA" w:eastAsia="ru-RU"/>
        </w:rPr>
        <w:t xml:space="preserve"> вправ</w:t>
      </w:r>
      <w:r w:rsidR="00EC04EB" w:rsidRPr="000D40A4">
        <w:rPr>
          <w:rFonts w:ascii="Times New Roman" w:eastAsia="Times New Roman" w:hAnsi="Times New Roman" w:cs="Times New Roman"/>
          <w:bCs/>
          <w:sz w:val="28"/>
          <w:szCs w:val="28"/>
          <w:lang w:val="uk-UA" w:eastAsia="ru-RU"/>
        </w:rPr>
        <w:t>и</w:t>
      </w:r>
      <w:r w:rsidRPr="000D40A4">
        <w:rPr>
          <w:rFonts w:ascii="Times New Roman" w:eastAsia="Times New Roman" w:hAnsi="Times New Roman" w:cs="Times New Roman"/>
          <w:bCs/>
          <w:sz w:val="28"/>
          <w:szCs w:val="28"/>
          <w:lang w:val="uk-UA" w:eastAsia="ru-RU"/>
        </w:rPr>
        <w:t xml:space="preserve"> на </w:t>
      </w:r>
      <w:r w:rsidR="00EC04EB" w:rsidRPr="000D40A4">
        <w:rPr>
          <w:rFonts w:ascii="Times New Roman" w:eastAsia="Times New Roman" w:hAnsi="Times New Roman" w:cs="Times New Roman"/>
          <w:bCs/>
          <w:sz w:val="28"/>
          <w:szCs w:val="28"/>
          <w:lang w:val="uk-UA" w:eastAsia="ru-RU"/>
        </w:rPr>
        <w:t xml:space="preserve">покращення </w:t>
      </w:r>
      <w:r w:rsidRPr="000D40A4">
        <w:rPr>
          <w:rFonts w:ascii="Times New Roman" w:eastAsia="Times New Roman" w:hAnsi="Times New Roman" w:cs="Times New Roman"/>
          <w:bCs/>
          <w:sz w:val="28"/>
          <w:szCs w:val="28"/>
          <w:lang w:val="uk-UA" w:eastAsia="ru-RU"/>
        </w:rPr>
        <w:t>стабі</w:t>
      </w:r>
      <w:r w:rsidR="00EC04EB" w:rsidRPr="000D40A4">
        <w:rPr>
          <w:rFonts w:ascii="Times New Roman" w:eastAsia="Times New Roman" w:hAnsi="Times New Roman" w:cs="Times New Roman"/>
          <w:bCs/>
          <w:sz w:val="28"/>
          <w:szCs w:val="28"/>
          <w:lang w:val="uk-UA" w:eastAsia="ru-RU"/>
        </w:rPr>
        <w:t>льності та мобільності</w:t>
      </w:r>
      <w:r w:rsidR="004E2271" w:rsidRPr="000D40A4">
        <w:rPr>
          <w:rFonts w:ascii="Times New Roman" w:eastAsia="Times New Roman" w:hAnsi="Times New Roman" w:cs="Times New Roman"/>
          <w:bCs/>
          <w:sz w:val="28"/>
          <w:szCs w:val="28"/>
          <w:lang w:val="uk-UA" w:eastAsia="ru-RU"/>
        </w:rPr>
        <w:t xml:space="preserve"> тіла (35–</w:t>
      </w:r>
      <w:r w:rsidRPr="000D40A4">
        <w:rPr>
          <w:rFonts w:ascii="Times New Roman" w:eastAsia="Times New Roman" w:hAnsi="Times New Roman" w:cs="Times New Roman"/>
          <w:bCs/>
          <w:sz w:val="28"/>
          <w:szCs w:val="28"/>
          <w:lang w:val="uk-UA" w:eastAsia="ru-RU"/>
        </w:rPr>
        <w:t>40 хв),</w:t>
      </w:r>
      <w:r w:rsidR="00EC04EB" w:rsidRPr="000D40A4">
        <w:rPr>
          <w:rFonts w:ascii="Times New Roman" w:eastAsia="Times New Roman" w:hAnsi="Times New Roman" w:cs="Times New Roman"/>
          <w:bCs/>
          <w:sz w:val="28"/>
          <w:szCs w:val="28"/>
          <w:lang w:val="uk-UA" w:eastAsia="ru-RU"/>
        </w:rPr>
        <w:t xml:space="preserve"> а також</w:t>
      </w:r>
      <w:r w:rsidRPr="000D40A4">
        <w:rPr>
          <w:rFonts w:ascii="Times New Roman" w:eastAsia="Times New Roman" w:hAnsi="Times New Roman" w:cs="Times New Roman"/>
          <w:bCs/>
          <w:sz w:val="28"/>
          <w:szCs w:val="28"/>
          <w:lang w:val="uk-UA" w:eastAsia="ru-RU"/>
        </w:rPr>
        <w:t xml:space="preserve"> навчання </w:t>
      </w:r>
      <w:r w:rsidR="00EC04EB" w:rsidRPr="000D40A4">
        <w:rPr>
          <w:rFonts w:ascii="Times New Roman" w:eastAsia="Times New Roman" w:hAnsi="Times New Roman" w:cs="Times New Roman"/>
          <w:bCs/>
          <w:sz w:val="28"/>
          <w:szCs w:val="28"/>
          <w:lang w:val="uk-UA" w:eastAsia="ru-RU"/>
        </w:rPr>
        <w:t xml:space="preserve">учнів </w:t>
      </w:r>
      <w:r w:rsidRPr="000D40A4">
        <w:rPr>
          <w:rFonts w:ascii="Times New Roman" w:eastAsia="Times New Roman" w:hAnsi="Times New Roman" w:cs="Times New Roman"/>
          <w:bCs/>
          <w:sz w:val="28"/>
          <w:szCs w:val="28"/>
          <w:lang w:val="uk-UA" w:eastAsia="ru-RU"/>
        </w:rPr>
        <w:t xml:space="preserve">базовим рухам, </w:t>
      </w:r>
      <w:r w:rsidR="00F70FAD" w:rsidRPr="000D40A4">
        <w:rPr>
          <w:rFonts w:ascii="Times New Roman" w:eastAsia="Times New Roman" w:hAnsi="Times New Roman" w:cs="Times New Roman"/>
          <w:bCs/>
          <w:sz w:val="28"/>
          <w:szCs w:val="28"/>
          <w:lang w:val="uk-UA" w:eastAsia="ru-RU"/>
        </w:rPr>
        <w:t>а саме</w:t>
      </w:r>
      <w:r w:rsidRPr="000D40A4">
        <w:rPr>
          <w:rFonts w:ascii="Times New Roman" w:eastAsia="Times New Roman" w:hAnsi="Times New Roman" w:cs="Times New Roman"/>
          <w:bCs/>
          <w:sz w:val="28"/>
          <w:szCs w:val="28"/>
          <w:lang w:val="uk-UA" w:eastAsia="ru-RU"/>
        </w:rPr>
        <w:t>: присідання, нахил,</w:t>
      </w:r>
      <w:r w:rsidR="004E2271" w:rsidRPr="000D40A4">
        <w:rPr>
          <w:rFonts w:ascii="Times New Roman" w:eastAsia="Times New Roman" w:hAnsi="Times New Roman" w:cs="Times New Roman"/>
          <w:bCs/>
          <w:sz w:val="28"/>
          <w:szCs w:val="28"/>
          <w:lang w:val="uk-UA" w:eastAsia="ru-RU"/>
        </w:rPr>
        <w:t xml:space="preserve"> тяга, </w:t>
      </w:r>
      <w:r w:rsidR="004E2271" w:rsidRPr="000D40A4">
        <w:rPr>
          <w:rFonts w:ascii="Times New Roman" w:eastAsia="Times New Roman" w:hAnsi="Times New Roman" w:cs="Times New Roman"/>
          <w:bCs/>
          <w:sz w:val="28"/>
          <w:szCs w:val="28"/>
          <w:lang w:val="uk-UA" w:eastAsia="ru-RU"/>
        </w:rPr>
        <w:lastRenderedPageBreak/>
        <w:t>ротація, вип</w:t>
      </w:r>
      <w:r w:rsidR="00EC04EB" w:rsidRPr="000D40A4">
        <w:rPr>
          <w:rFonts w:ascii="Times New Roman" w:eastAsia="Times New Roman" w:hAnsi="Times New Roman" w:cs="Times New Roman"/>
          <w:bCs/>
          <w:sz w:val="28"/>
          <w:szCs w:val="28"/>
          <w:lang w:val="uk-UA" w:eastAsia="ru-RU"/>
        </w:rPr>
        <w:t>ад (25–30 хв), що використовуються</w:t>
      </w:r>
      <w:r w:rsidRPr="000D40A4">
        <w:rPr>
          <w:rFonts w:ascii="Times New Roman" w:eastAsia="Times New Roman" w:hAnsi="Times New Roman" w:cs="Times New Roman"/>
          <w:bCs/>
          <w:sz w:val="28"/>
          <w:szCs w:val="28"/>
          <w:lang w:val="uk-UA" w:eastAsia="ru-RU"/>
        </w:rPr>
        <w:t xml:space="preserve"> на </w:t>
      </w:r>
      <w:r w:rsidR="004E2271" w:rsidRPr="000D40A4">
        <w:rPr>
          <w:rFonts w:ascii="Times New Roman" w:eastAsia="Times New Roman" w:hAnsi="Times New Roman" w:cs="Times New Roman"/>
          <w:bCs/>
          <w:sz w:val="28"/>
          <w:szCs w:val="28"/>
          <w:lang w:val="uk-UA" w:eastAsia="ru-RU"/>
        </w:rPr>
        <w:t xml:space="preserve">наступному </w:t>
      </w:r>
      <w:r w:rsidRPr="000D40A4">
        <w:rPr>
          <w:rFonts w:ascii="Times New Roman" w:eastAsia="Times New Roman" w:hAnsi="Times New Roman" w:cs="Times New Roman"/>
          <w:bCs/>
          <w:sz w:val="28"/>
          <w:szCs w:val="28"/>
          <w:lang w:val="uk-UA" w:eastAsia="ru-RU"/>
        </w:rPr>
        <w:t>інтенсивному етапі (табл. 3.4)</w:t>
      </w:r>
    </w:p>
    <w:p w14:paraId="54C0BF23" w14:textId="77777777" w:rsidR="00EE3ED9" w:rsidRPr="000D40A4" w:rsidRDefault="00EE3ED9" w:rsidP="00EE3ED9">
      <w:pPr>
        <w:spacing w:after="240" w:line="360" w:lineRule="auto"/>
        <w:ind w:firstLine="709"/>
        <w:jc w:val="right"/>
        <w:rPr>
          <w:rFonts w:ascii="Times New Roman" w:eastAsia="Times New Roman" w:hAnsi="Times New Roman" w:cs="Times New Roman"/>
          <w:bCs/>
          <w:i/>
          <w:sz w:val="28"/>
          <w:szCs w:val="28"/>
          <w:lang w:val="uk-UA" w:eastAsia="ru-RU"/>
        </w:rPr>
      </w:pPr>
      <w:r w:rsidRPr="000D40A4">
        <w:rPr>
          <w:rFonts w:ascii="Times New Roman" w:eastAsia="Times New Roman" w:hAnsi="Times New Roman" w:cs="Times New Roman"/>
          <w:bCs/>
          <w:i/>
          <w:sz w:val="28"/>
          <w:szCs w:val="28"/>
          <w:lang w:val="uk-UA" w:eastAsia="ru-RU"/>
        </w:rPr>
        <w:t xml:space="preserve">Таблиця 3.4 </w:t>
      </w:r>
    </w:p>
    <w:p w14:paraId="0171818D" w14:textId="77777777" w:rsidR="00EE3ED9" w:rsidRPr="000D40A4" w:rsidRDefault="00EE3ED9" w:rsidP="00EE3ED9">
      <w:pPr>
        <w:spacing w:after="240" w:line="360" w:lineRule="auto"/>
        <w:ind w:firstLine="709"/>
        <w:jc w:val="center"/>
        <w:rPr>
          <w:rFonts w:ascii="Times New Roman" w:eastAsia="Times New Roman" w:hAnsi="Times New Roman" w:cs="Times New Roman"/>
          <w:b/>
          <w:bCs/>
          <w:sz w:val="28"/>
          <w:szCs w:val="28"/>
          <w:lang w:val="uk-UA" w:eastAsia="ru-RU"/>
        </w:rPr>
      </w:pPr>
      <w:r w:rsidRPr="000D40A4">
        <w:rPr>
          <w:rFonts w:ascii="Times New Roman" w:eastAsia="Times New Roman" w:hAnsi="Times New Roman" w:cs="Times New Roman"/>
          <w:b/>
          <w:bCs/>
          <w:sz w:val="28"/>
          <w:szCs w:val="28"/>
          <w:lang w:val="uk-UA" w:eastAsia="ru-RU"/>
        </w:rPr>
        <w:t xml:space="preserve">Вправи на інтенсивному етапі </w:t>
      </w:r>
    </w:p>
    <w:tbl>
      <w:tblPr>
        <w:tblStyle w:val="TableNormal"/>
        <w:tblW w:w="9468"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986"/>
        <w:gridCol w:w="2411"/>
        <w:gridCol w:w="2978"/>
      </w:tblGrid>
      <w:tr w:rsidR="00EE3ED9" w:rsidRPr="000D40A4" w14:paraId="7742A508" w14:textId="77777777" w:rsidTr="002D0B1E">
        <w:trPr>
          <w:trHeight w:val="484"/>
        </w:trPr>
        <w:tc>
          <w:tcPr>
            <w:tcW w:w="2093" w:type="dxa"/>
            <w:tcBorders>
              <w:top w:val="single" w:sz="4" w:space="0" w:color="000000"/>
              <w:left w:val="single" w:sz="4" w:space="0" w:color="000000"/>
              <w:bottom w:val="single" w:sz="4" w:space="0" w:color="000000"/>
              <w:right w:val="single" w:sz="4" w:space="0" w:color="000000"/>
            </w:tcBorders>
            <w:hideMark/>
          </w:tcPr>
          <w:p w14:paraId="7A83BDE9" w14:textId="77777777" w:rsidR="00EE3ED9" w:rsidRPr="000D40A4" w:rsidRDefault="00EE3ED9" w:rsidP="00EE3ED9">
            <w:pPr>
              <w:spacing w:before="80"/>
              <w:ind w:left="56"/>
              <w:jc w:val="center"/>
              <w:rPr>
                <w:rFonts w:ascii="Times New Roman" w:eastAsia="Times New Roman" w:hAnsi="Times New Roman" w:cs="Times New Roman"/>
                <w:i/>
                <w:sz w:val="28"/>
                <w:lang w:val="uk-UA"/>
              </w:rPr>
            </w:pPr>
            <w:r w:rsidRPr="000D40A4">
              <w:rPr>
                <w:rFonts w:ascii="Times New Roman" w:eastAsia="Cambria" w:hAnsi="Times New Roman" w:cs="Times New Roman"/>
                <w:i/>
                <w:sz w:val="28"/>
                <w:lang w:val="uk-UA"/>
              </w:rPr>
              <w:t>Вправи</w:t>
            </w:r>
          </w:p>
        </w:tc>
        <w:tc>
          <w:tcPr>
            <w:tcW w:w="1986" w:type="dxa"/>
            <w:tcBorders>
              <w:top w:val="single" w:sz="4" w:space="0" w:color="000000"/>
              <w:left w:val="single" w:sz="4" w:space="0" w:color="000000"/>
              <w:bottom w:val="single" w:sz="4" w:space="0" w:color="000000"/>
              <w:right w:val="single" w:sz="4" w:space="0" w:color="000000"/>
            </w:tcBorders>
            <w:hideMark/>
          </w:tcPr>
          <w:p w14:paraId="2B197C9F" w14:textId="77777777" w:rsidR="00EE3ED9" w:rsidRPr="000D40A4" w:rsidRDefault="002D0B1E" w:rsidP="00EE3ED9">
            <w:pPr>
              <w:spacing w:before="80"/>
              <w:ind w:left="56"/>
              <w:jc w:val="center"/>
              <w:rPr>
                <w:rFonts w:ascii="Times New Roman" w:eastAsia="Times New Roman" w:hAnsi="Times New Roman" w:cs="Times New Roman"/>
                <w:i/>
                <w:sz w:val="28"/>
                <w:lang w:val="uk-UA"/>
              </w:rPr>
            </w:pPr>
            <w:r w:rsidRPr="000D40A4">
              <w:rPr>
                <w:rFonts w:ascii="Times New Roman" w:eastAsia="Cambria" w:hAnsi="Times New Roman" w:cs="Times New Roman"/>
                <w:i/>
                <w:sz w:val="28"/>
                <w:lang w:val="uk-UA"/>
              </w:rPr>
              <w:t>Повторення</w:t>
            </w:r>
          </w:p>
        </w:tc>
        <w:tc>
          <w:tcPr>
            <w:tcW w:w="2411" w:type="dxa"/>
            <w:tcBorders>
              <w:top w:val="single" w:sz="4" w:space="0" w:color="000000"/>
              <w:left w:val="single" w:sz="4" w:space="0" w:color="000000"/>
              <w:bottom w:val="single" w:sz="4" w:space="0" w:color="000000"/>
              <w:right w:val="single" w:sz="4" w:space="0" w:color="000000"/>
            </w:tcBorders>
            <w:hideMark/>
          </w:tcPr>
          <w:p w14:paraId="0BCEB136" w14:textId="77777777" w:rsidR="00EE3ED9" w:rsidRPr="000D40A4" w:rsidRDefault="002D0B1E" w:rsidP="00EE3ED9">
            <w:pPr>
              <w:spacing w:before="80"/>
              <w:ind w:left="104"/>
              <w:jc w:val="center"/>
              <w:rPr>
                <w:rFonts w:ascii="Times New Roman" w:eastAsia="Times New Roman" w:hAnsi="Times New Roman" w:cs="Times New Roman"/>
                <w:i/>
                <w:sz w:val="28"/>
                <w:lang w:val="uk-UA"/>
              </w:rPr>
            </w:pPr>
            <w:r w:rsidRPr="000D40A4">
              <w:rPr>
                <w:rFonts w:ascii="Times New Roman" w:eastAsia="Cambria" w:hAnsi="Times New Roman" w:cs="Times New Roman"/>
                <w:i/>
                <w:sz w:val="28"/>
                <w:lang w:val="uk-UA"/>
              </w:rPr>
              <w:t>Підходи</w:t>
            </w:r>
          </w:p>
        </w:tc>
        <w:tc>
          <w:tcPr>
            <w:tcW w:w="2978" w:type="dxa"/>
            <w:tcBorders>
              <w:top w:val="single" w:sz="4" w:space="0" w:color="000000"/>
              <w:left w:val="single" w:sz="4" w:space="0" w:color="000000"/>
              <w:bottom w:val="single" w:sz="4" w:space="0" w:color="000000"/>
              <w:right w:val="single" w:sz="4" w:space="0" w:color="000000"/>
            </w:tcBorders>
            <w:hideMark/>
          </w:tcPr>
          <w:p w14:paraId="1371291B" w14:textId="77777777" w:rsidR="00EE3ED9" w:rsidRPr="000D40A4" w:rsidRDefault="002D0B1E" w:rsidP="00EE3ED9">
            <w:pPr>
              <w:spacing w:before="80"/>
              <w:ind w:left="105"/>
              <w:jc w:val="center"/>
              <w:rPr>
                <w:rFonts w:ascii="Times New Roman" w:eastAsia="Times New Roman" w:hAnsi="Times New Roman" w:cs="Times New Roman"/>
                <w:i/>
                <w:sz w:val="28"/>
                <w:lang w:val="uk-UA"/>
              </w:rPr>
            </w:pPr>
            <w:r w:rsidRPr="000D40A4">
              <w:rPr>
                <w:rFonts w:ascii="Times New Roman" w:eastAsia="Cambria" w:hAnsi="Times New Roman" w:cs="Times New Roman"/>
                <w:i/>
                <w:sz w:val="28"/>
                <w:lang w:val="uk-UA"/>
              </w:rPr>
              <w:t>Інтервали відпочинку</w:t>
            </w:r>
          </w:p>
        </w:tc>
      </w:tr>
      <w:tr w:rsidR="008348B4" w:rsidRPr="000D40A4" w14:paraId="1ED5570E" w14:textId="77777777" w:rsidTr="008348B4">
        <w:trPr>
          <w:trHeight w:val="1739"/>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52C214E6" w14:textId="77777777" w:rsidR="008348B4" w:rsidRPr="000D40A4" w:rsidRDefault="008348B4" w:rsidP="005A2683">
            <w:pPr>
              <w:spacing w:before="80"/>
              <w:ind w:left="56" w:right="94"/>
              <w:jc w:val="center"/>
              <w:rPr>
                <w:rFonts w:ascii="Times New Roman" w:eastAsia="Cambria" w:hAnsi="Times New Roman" w:cs="Times New Roman"/>
                <w:spacing w:val="-67"/>
                <w:sz w:val="28"/>
                <w:lang w:val="uk-UA"/>
              </w:rPr>
            </w:pPr>
            <w:r w:rsidRPr="000D40A4">
              <w:rPr>
                <w:rFonts w:ascii="Times New Roman" w:eastAsia="Cambria" w:hAnsi="Times New Roman" w:cs="Times New Roman"/>
                <w:sz w:val="28"/>
                <w:lang w:val="uk-UA"/>
              </w:rPr>
              <w:t>Випад</w:t>
            </w:r>
          </w:p>
          <w:p w14:paraId="7AA89218" w14:textId="77777777" w:rsidR="008348B4" w:rsidRPr="000D40A4" w:rsidRDefault="008348B4" w:rsidP="005A2683">
            <w:pPr>
              <w:spacing w:before="80"/>
              <w:ind w:left="56" w:right="94"/>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в бік з обертанням</w:t>
            </w:r>
            <w:r w:rsidRPr="000D40A4">
              <w:rPr>
                <w:rFonts w:ascii="Times New Roman" w:eastAsia="Cambria" w:hAnsi="Times New Roman" w:cs="Times New Roman"/>
                <w:spacing w:val="-2"/>
                <w:sz w:val="28"/>
                <w:lang w:val="uk-UA"/>
              </w:rPr>
              <w:t xml:space="preserve"> </w:t>
            </w:r>
            <w:r w:rsidRPr="000D40A4">
              <w:rPr>
                <w:rFonts w:ascii="Times New Roman" w:eastAsia="Cambria" w:hAnsi="Times New Roman" w:cs="Times New Roman"/>
                <w:sz w:val="28"/>
                <w:lang w:val="uk-UA"/>
              </w:rPr>
              <w:t>корпуса</w:t>
            </w:r>
          </w:p>
        </w:tc>
        <w:tc>
          <w:tcPr>
            <w:tcW w:w="1986" w:type="dxa"/>
            <w:tcBorders>
              <w:top w:val="single" w:sz="4" w:space="0" w:color="000000"/>
              <w:left w:val="single" w:sz="4" w:space="0" w:color="000000"/>
              <w:bottom w:val="single" w:sz="4" w:space="0" w:color="000000"/>
              <w:right w:val="single" w:sz="4" w:space="0" w:color="000000"/>
            </w:tcBorders>
          </w:tcPr>
          <w:p w14:paraId="2FF99B0E" w14:textId="77777777" w:rsidR="008348B4" w:rsidRPr="000D40A4" w:rsidRDefault="008348B4" w:rsidP="00136688">
            <w:pPr>
              <w:tabs>
                <w:tab w:val="left" w:pos="1470"/>
              </w:tabs>
              <w:spacing w:before="80"/>
              <w:ind w:left="56" w:right="96"/>
              <w:jc w:val="center"/>
              <w:rPr>
                <w:rFonts w:ascii="Times New Roman" w:eastAsia="Times New Roman" w:hAnsi="Times New Roman" w:cs="Times New Roman"/>
                <w:sz w:val="28"/>
                <w:lang w:val="uk-UA"/>
              </w:rPr>
            </w:pPr>
          </w:p>
          <w:p w14:paraId="15BE3723" w14:textId="77777777" w:rsidR="008348B4" w:rsidRPr="000D40A4" w:rsidRDefault="008348B4" w:rsidP="00136688">
            <w:pPr>
              <w:tabs>
                <w:tab w:val="left" w:pos="1470"/>
              </w:tabs>
              <w:spacing w:before="80"/>
              <w:ind w:left="56" w:right="96"/>
              <w:jc w:val="center"/>
              <w:rPr>
                <w:rFonts w:ascii="Times New Roman" w:eastAsia="Times New Roman" w:hAnsi="Times New Roman" w:cs="Times New Roman"/>
                <w:sz w:val="28"/>
                <w:lang w:val="uk-UA"/>
              </w:rPr>
            </w:pPr>
            <w:r w:rsidRPr="000D40A4">
              <w:rPr>
                <w:rFonts w:ascii="Times New Roman" w:eastAsia="Times New Roman" w:hAnsi="Times New Roman" w:cs="Times New Roman"/>
                <w:sz w:val="28"/>
                <w:lang w:val="uk-UA"/>
              </w:rPr>
              <w:t>10</w:t>
            </w:r>
          </w:p>
        </w:tc>
        <w:tc>
          <w:tcPr>
            <w:tcW w:w="2411" w:type="dxa"/>
            <w:tcBorders>
              <w:top w:val="single" w:sz="4" w:space="0" w:color="000000"/>
              <w:left w:val="single" w:sz="4" w:space="0" w:color="000000"/>
              <w:bottom w:val="single" w:sz="4" w:space="0" w:color="000000"/>
              <w:right w:val="single" w:sz="4" w:space="0" w:color="000000"/>
            </w:tcBorders>
            <w:vAlign w:val="center"/>
          </w:tcPr>
          <w:p w14:paraId="3D560565" w14:textId="77777777" w:rsidR="008348B4" w:rsidRPr="000D40A4" w:rsidRDefault="008348B4" w:rsidP="008348B4">
            <w:pPr>
              <w:jc w:val="center"/>
              <w:rPr>
                <w:lang w:val="uk-UA"/>
              </w:rPr>
            </w:pPr>
            <w:r w:rsidRPr="000D40A4">
              <w:rPr>
                <w:rFonts w:ascii="Times New Roman" w:eastAsia="Cambria" w:hAnsi="Times New Roman" w:cs="Times New Roman"/>
                <w:sz w:val="28"/>
                <w:lang w:val="uk-UA"/>
              </w:rPr>
              <w:t>2</w:t>
            </w:r>
          </w:p>
        </w:tc>
        <w:tc>
          <w:tcPr>
            <w:tcW w:w="2978" w:type="dxa"/>
            <w:tcBorders>
              <w:top w:val="single" w:sz="4" w:space="0" w:color="000000"/>
              <w:left w:val="single" w:sz="4" w:space="0" w:color="000000"/>
              <w:bottom w:val="single" w:sz="4" w:space="0" w:color="000000"/>
              <w:right w:val="single" w:sz="4" w:space="0" w:color="000000"/>
            </w:tcBorders>
          </w:tcPr>
          <w:p w14:paraId="2819B8B4" w14:textId="77777777" w:rsidR="008348B4" w:rsidRPr="000D40A4" w:rsidRDefault="008348B4" w:rsidP="00CE2AB1">
            <w:pPr>
              <w:tabs>
                <w:tab w:val="left" w:pos="2228"/>
              </w:tabs>
              <w:spacing w:before="80"/>
              <w:ind w:left="105" w:right="93"/>
              <w:jc w:val="center"/>
              <w:rPr>
                <w:rFonts w:ascii="Times New Roman" w:eastAsia="Cambria" w:hAnsi="Times New Roman" w:cs="Times New Roman"/>
                <w:sz w:val="28"/>
                <w:lang w:val="uk-UA"/>
              </w:rPr>
            </w:pPr>
          </w:p>
          <w:p w14:paraId="7DCF9007" w14:textId="77777777" w:rsidR="008348B4" w:rsidRPr="000D40A4" w:rsidRDefault="008348B4" w:rsidP="00CE2AB1">
            <w:pPr>
              <w:tabs>
                <w:tab w:val="left" w:pos="2228"/>
              </w:tabs>
              <w:spacing w:before="80"/>
              <w:ind w:left="105" w:right="93"/>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 xml:space="preserve">60 </w:t>
            </w:r>
            <w:proofErr w:type="spellStart"/>
            <w:r w:rsidRPr="000D40A4">
              <w:rPr>
                <w:rFonts w:ascii="Times New Roman" w:eastAsia="Cambria" w:hAnsi="Times New Roman" w:cs="Times New Roman"/>
                <w:sz w:val="28"/>
                <w:lang w:val="uk-UA"/>
              </w:rPr>
              <w:t>сек</w:t>
            </w:r>
            <w:proofErr w:type="spellEnd"/>
          </w:p>
        </w:tc>
      </w:tr>
      <w:tr w:rsidR="008348B4" w:rsidRPr="000D40A4" w14:paraId="4784F8E7" w14:textId="77777777" w:rsidTr="008348B4">
        <w:trPr>
          <w:trHeight w:val="1931"/>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797966F6" w14:textId="77777777" w:rsidR="008348B4" w:rsidRPr="000D40A4" w:rsidRDefault="008348B4" w:rsidP="005A2683">
            <w:pPr>
              <w:spacing w:before="80"/>
              <w:ind w:left="56" w:right="921"/>
              <w:jc w:val="right"/>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 xml:space="preserve">  Присід</w:t>
            </w:r>
          </w:p>
          <w:p w14:paraId="416FD205" w14:textId="77777777" w:rsidR="008348B4" w:rsidRPr="000D40A4" w:rsidRDefault="008348B4" w:rsidP="005A2683">
            <w:pPr>
              <w:spacing w:before="80"/>
              <w:ind w:left="56"/>
              <w:jc w:val="center"/>
              <w:rPr>
                <w:rFonts w:ascii="Times New Roman" w:eastAsia="Cambria" w:hAnsi="Times New Roman" w:cs="Times New Roman"/>
                <w:sz w:val="28"/>
                <w:lang w:val="uk-UA"/>
              </w:rPr>
            </w:pPr>
            <w:r w:rsidRPr="000D40A4">
              <w:rPr>
                <w:rFonts w:ascii="Times New Roman" w:eastAsia="Cambria" w:hAnsi="Times New Roman" w:cs="Times New Roman"/>
                <w:sz w:val="28"/>
                <w:lang w:val="uk-UA"/>
              </w:rPr>
              <w:t>+стрибок</w:t>
            </w:r>
            <w:r w:rsidRPr="000D40A4">
              <w:rPr>
                <w:rFonts w:ascii="Times New Roman" w:eastAsia="Cambria" w:hAnsi="Times New Roman" w:cs="Times New Roman"/>
                <w:spacing w:val="34"/>
                <w:sz w:val="28"/>
                <w:lang w:val="uk-UA"/>
              </w:rPr>
              <w:t xml:space="preserve"> </w:t>
            </w:r>
            <w:r w:rsidRPr="000D40A4">
              <w:rPr>
                <w:rFonts w:ascii="Times New Roman" w:eastAsia="Cambria" w:hAnsi="Times New Roman" w:cs="Times New Roman"/>
                <w:sz w:val="28"/>
                <w:lang w:val="uk-UA"/>
              </w:rPr>
              <w:t>на</w:t>
            </w:r>
            <w:r w:rsidRPr="000D40A4">
              <w:rPr>
                <w:rFonts w:ascii="Times New Roman" w:eastAsia="Cambria" w:hAnsi="Times New Roman" w:cs="Times New Roman"/>
                <w:spacing w:val="37"/>
                <w:sz w:val="28"/>
                <w:lang w:val="uk-UA"/>
              </w:rPr>
              <w:t xml:space="preserve"> </w:t>
            </w:r>
            <w:r w:rsidRPr="000D40A4">
              <w:rPr>
                <w:rFonts w:ascii="Times New Roman" w:eastAsia="Cambria" w:hAnsi="Times New Roman" w:cs="Times New Roman"/>
                <w:sz w:val="28"/>
                <w:lang w:val="uk-UA"/>
              </w:rPr>
              <w:t>90</w:t>
            </w:r>
          </w:p>
          <w:p w14:paraId="79D8DDF5" w14:textId="77777777" w:rsidR="008348B4" w:rsidRPr="000D40A4" w:rsidRDefault="008348B4" w:rsidP="005A2683">
            <w:pPr>
              <w:spacing w:before="156"/>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градусів</w:t>
            </w:r>
          </w:p>
        </w:tc>
        <w:tc>
          <w:tcPr>
            <w:tcW w:w="1986" w:type="dxa"/>
            <w:tcBorders>
              <w:top w:val="single" w:sz="4" w:space="0" w:color="000000"/>
              <w:left w:val="single" w:sz="4" w:space="0" w:color="000000"/>
              <w:bottom w:val="single" w:sz="4" w:space="0" w:color="000000"/>
              <w:right w:val="single" w:sz="4" w:space="0" w:color="000000"/>
            </w:tcBorders>
          </w:tcPr>
          <w:p w14:paraId="0FC7FF89" w14:textId="77777777" w:rsidR="008348B4" w:rsidRPr="000D40A4" w:rsidRDefault="008348B4" w:rsidP="00136688">
            <w:pPr>
              <w:jc w:val="center"/>
              <w:rPr>
                <w:rFonts w:ascii="Times New Roman" w:eastAsia="Times New Roman" w:hAnsi="Times New Roman" w:cs="Times New Roman"/>
                <w:sz w:val="28"/>
                <w:lang w:val="uk-UA"/>
              </w:rPr>
            </w:pPr>
          </w:p>
          <w:p w14:paraId="06A2E43E" w14:textId="77777777" w:rsidR="008348B4" w:rsidRPr="000D40A4" w:rsidRDefault="008348B4" w:rsidP="00136688">
            <w:pPr>
              <w:jc w:val="center"/>
              <w:rPr>
                <w:rFonts w:ascii="Times New Roman" w:eastAsia="Times New Roman" w:hAnsi="Times New Roman" w:cs="Times New Roman"/>
                <w:sz w:val="28"/>
                <w:lang w:val="uk-UA"/>
              </w:rPr>
            </w:pPr>
          </w:p>
          <w:p w14:paraId="321ADE37" w14:textId="77777777" w:rsidR="008348B4" w:rsidRPr="000D40A4" w:rsidRDefault="008348B4" w:rsidP="00136688">
            <w:pPr>
              <w:jc w:val="center"/>
              <w:rPr>
                <w:lang w:val="uk-UA"/>
              </w:rPr>
            </w:pPr>
            <w:r w:rsidRPr="000D40A4">
              <w:rPr>
                <w:rFonts w:ascii="Times New Roman" w:eastAsia="Times New Roman" w:hAnsi="Times New Roman" w:cs="Times New Roman"/>
                <w:sz w:val="28"/>
                <w:lang w:val="uk-UA"/>
              </w:rPr>
              <w:t>10</w:t>
            </w:r>
          </w:p>
        </w:tc>
        <w:tc>
          <w:tcPr>
            <w:tcW w:w="2411" w:type="dxa"/>
            <w:tcBorders>
              <w:top w:val="single" w:sz="4" w:space="0" w:color="000000"/>
              <w:left w:val="single" w:sz="4" w:space="0" w:color="000000"/>
              <w:bottom w:val="single" w:sz="4" w:space="0" w:color="000000"/>
              <w:right w:val="single" w:sz="4" w:space="0" w:color="000000"/>
            </w:tcBorders>
            <w:vAlign w:val="center"/>
          </w:tcPr>
          <w:p w14:paraId="4BCBA697" w14:textId="77777777" w:rsidR="008348B4" w:rsidRPr="000D40A4" w:rsidRDefault="008348B4" w:rsidP="008348B4">
            <w:pPr>
              <w:jc w:val="center"/>
              <w:rPr>
                <w:lang w:val="uk-UA"/>
              </w:rPr>
            </w:pPr>
            <w:r w:rsidRPr="000D40A4">
              <w:rPr>
                <w:rFonts w:ascii="Times New Roman" w:eastAsia="Cambria" w:hAnsi="Times New Roman" w:cs="Times New Roman"/>
                <w:sz w:val="28"/>
                <w:lang w:val="uk-UA"/>
              </w:rPr>
              <w:t>2</w:t>
            </w:r>
          </w:p>
        </w:tc>
        <w:tc>
          <w:tcPr>
            <w:tcW w:w="2978" w:type="dxa"/>
            <w:tcBorders>
              <w:top w:val="single" w:sz="4" w:space="0" w:color="000000"/>
              <w:left w:val="single" w:sz="4" w:space="0" w:color="000000"/>
              <w:bottom w:val="single" w:sz="4" w:space="0" w:color="000000"/>
              <w:right w:val="single" w:sz="4" w:space="0" w:color="000000"/>
            </w:tcBorders>
          </w:tcPr>
          <w:p w14:paraId="5EC2DB0D" w14:textId="77777777" w:rsidR="008348B4" w:rsidRPr="000D40A4" w:rsidRDefault="008348B4" w:rsidP="00CE2AB1">
            <w:pPr>
              <w:jc w:val="center"/>
              <w:rPr>
                <w:rFonts w:ascii="Times New Roman" w:eastAsia="Cambria" w:hAnsi="Times New Roman" w:cs="Times New Roman"/>
                <w:sz w:val="28"/>
                <w:lang w:val="uk-UA"/>
              </w:rPr>
            </w:pPr>
          </w:p>
          <w:p w14:paraId="745A66A6" w14:textId="77777777" w:rsidR="008348B4" w:rsidRPr="000D40A4" w:rsidRDefault="008348B4" w:rsidP="00CE2AB1">
            <w:pPr>
              <w:jc w:val="center"/>
              <w:rPr>
                <w:rFonts w:ascii="Times New Roman" w:eastAsia="Cambria" w:hAnsi="Times New Roman" w:cs="Times New Roman"/>
                <w:sz w:val="28"/>
                <w:lang w:val="uk-UA"/>
              </w:rPr>
            </w:pPr>
          </w:p>
          <w:p w14:paraId="4B20E1D8" w14:textId="77777777" w:rsidR="008348B4" w:rsidRPr="000D40A4" w:rsidRDefault="008348B4" w:rsidP="00CE2AB1">
            <w:pPr>
              <w:jc w:val="center"/>
              <w:rPr>
                <w:lang w:val="uk-UA"/>
              </w:rPr>
            </w:pPr>
            <w:r w:rsidRPr="000D40A4">
              <w:rPr>
                <w:rFonts w:ascii="Times New Roman" w:eastAsia="Cambria" w:hAnsi="Times New Roman" w:cs="Times New Roman"/>
                <w:sz w:val="28"/>
                <w:lang w:val="uk-UA"/>
              </w:rPr>
              <w:t xml:space="preserve">60 </w:t>
            </w:r>
            <w:proofErr w:type="spellStart"/>
            <w:r w:rsidRPr="000D40A4">
              <w:rPr>
                <w:rFonts w:ascii="Times New Roman" w:eastAsia="Cambria" w:hAnsi="Times New Roman" w:cs="Times New Roman"/>
                <w:sz w:val="28"/>
                <w:lang w:val="uk-UA"/>
              </w:rPr>
              <w:t>сек</w:t>
            </w:r>
            <w:proofErr w:type="spellEnd"/>
          </w:p>
        </w:tc>
      </w:tr>
      <w:tr w:rsidR="008348B4" w:rsidRPr="000D40A4" w14:paraId="5F129D2F" w14:textId="77777777" w:rsidTr="008348B4">
        <w:trPr>
          <w:trHeight w:val="1449"/>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534DA32A" w14:textId="77777777" w:rsidR="008348B4" w:rsidRPr="000D40A4" w:rsidRDefault="008348B4" w:rsidP="005A2683">
            <w:pPr>
              <w:tabs>
                <w:tab w:val="left" w:pos="899"/>
                <w:tab w:val="left" w:pos="1569"/>
              </w:tabs>
              <w:spacing w:before="80"/>
              <w:ind w:left="56"/>
              <w:jc w:val="center"/>
              <w:rPr>
                <w:rFonts w:ascii="Times New Roman" w:eastAsia="Cambria" w:hAnsi="Times New Roman" w:cs="Times New Roman"/>
                <w:spacing w:val="1"/>
                <w:sz w:val="28"/>
                <w:lang w:val="uk-UA"/>
              </w:rPr>
            </w:pPr>
            <w:r w:rsidRPr="000D40A4">
              <w:rPr>
                <w:rFonts w:ascii="Times New Roman" w:eastAsia="Cambria" w:hAnsi="Times New Roman" w:cs="Times New Roman"/>
                <w:sz w:val="28"/>
                <w:lang w:val="uk-UA"/>
              </w:rPr>
              <w:t>Випад з ротацією</w:t>
            </w:r>
          </w:p>
          <w:p w14:paraId="647955A7" w14:textId="77777777" w:rsidR="008348B4" w:rsidRPr="000D40A4" w:rsidRDefault="008348B4" w:rsidP="005A2683">
            <w:pPr>
              <w:tabs>
                <w:tab w:val="left" w:pos="899"/>
                <w:tab w:val="left" w:pos="1569"/>
              </w:tabs>
              <w:spacing w:before="80"/>
              <w:ind w:left="56"/>
              <w:jc w:val="center"/>
              <w:rPr>
                <w:rFonts w:ascii="Times New Roman" w:eastAsia="Times New Roman" w:hAnsi="Times New Roman" w:cs="Times New Roman"/>
                <w:sz w:val="28"/>
                <w:lang w:val="uk-UA"/>
              </w:rPr>
            </w:pPr>
          </w:p>
        </w:tc>
        <w:tc>
          <w:tcPr>
            <w:tcW w:w="1986" w:type="dxa"/>
            <w:tcBorders>
              <w:top w:val="single" w:sz="4" w:space="0" w:color="000000"/>
              <w:left w:val="single" w:sz="4" w:space="0" w:color="000000"/>
              <w:bottom w:val="single" w:sz="4" w:space="0" w:color="000000"/>
              <w:right w:val="single" w:sz="4" w:space="0" w:color="000000"/>
            </w:tcBorders>
          </w:tcPr>
          <w:p w14:paraId="1DD7C7E1" w14:textId="77777777" w:rsidR="008348B4" w:rsidRPr="000D40A4" w:rsidRDefault="008348B4" w:rsidP="00136688">
            <w:pPr>
              <w:jc w:val="center"/>
              <w:rPr>
                <w:rFonts w:ascii="Times New Roman" w:eastAsia="Times New Roman" w:hAnsi="Times New Roman" w:cs="Times New Roman"/>
                <w:sz w:val="28"/>
                <w:lang w:val="uk-UA"/>
              </w:rPr>
            </w:pPr>
          </w:p>
          <w:p w14:paraId="7A1BBEE7" w14:textId="77777777" w:rsidR="008348B4" w:rsidRPr="000D40A4" w:rsidRDefault="008348B4" w:rsidP="00136688">
            <w:pPr>
              <w:jc w:val="center"/>
              <w:rPr>
                <w:lang w:val="uk-UA"/>
              </w:rPr>
            </w:pPr>
            <w:r w:rsidRPr="000D40A4">
              <w:rPr>
                <w:rFonts w:ascii="Times New Roman" w:eastAsia="Times New Roman" w:hAnsi="Times New Roman" w:cs="Times New Roman"/>
                <w:sz w:val="28"/>
                <w:lang w:val="uk-UA"/>
              </w:rPr>
              <w:t>10</w:t>
            </w:r>
          </w:p>
        </w:tc>
        <w:tc>
          <w:tcPr>
            <w:tcW w:w="2411" w:type="dxa"/>
            <w:tcBorders>
              <w:top w:val="single" w:sz="4" w:space="0" w:color="000000"/>
              <w:left w:val="single" w:sz="4" w:space="0" w:color="000000"/>
              <w:bottom w:val="single" w:sz="4" w:space="0" w:color="000000"/>
              <w:right w:val="single" w:sz="4" w:space="0" w:color="000000"/>
            </w:tcBorders>
            <w:vAlign w:val="center"/>
          </w:tcPr>
          <w:p w14:paraId="15779EA7" w14:textId="77777777" w:rsidR="008348B4" w:rsidRPr="000D40A4" w:rsidRDefault="008348B4" w:rsidP="008348B4">
            <w:pPr>
              <w:jc w:val="center"/>
              <w:rPr>
                <w:lang w:val="uk-UA"/>
              </w:rPr>
            </w:pPr>
            <w:r w:rsidRPr="000D40A4">
              <w:rPr>
                <w:rFonts w:ascii="Times New Roman" w:eastAsia="Cambria" w:hAnsi="Times New Roman" w:cs="Times New Roman"/>
                <w:sz w:val="28"/>
                <w:lang w:val="uk-UA"/>
              </w:rPr>
              <w:t>2</w:t>
            </w:r>
          </w:p>
        </w:tc>
        <w:tc>
          <w:tcPr>
            <w:tcW w:w="2978" w:type="dxa"/>
            <w:tcBorders>
              <w:top w:val="single" w:sz="4" w:space="0" w:color="000000"/>
              <w:left w:val="single" w:sz="4" w:space="0" w:color="000000"/>
              <w:bottom w:val="single" w:sz="4" w:space="0" w:color="000000"/>
              <w:right w:val="single" w:sz="4" w:space="0" w:color="000000"/>
            </w:tcBorders>
          </w:tcPr>
          <w:p w14:paraId="290E3487" w14:textId="77777777" w:rsidR="008348B4" w:rsidRPr="000D40A4" w:rsidRDefault="008348B4" w:rsidP="00CE2AB1">
            <w:pPr>
              <w:jc w:val="center"/>
              <w:rPr>
                <w:rFonts w:ascii="Times New Roman" w:eastAsia="Cambria" w:hAnsi="Times New Roman" w:cs="Times New Roman"/>
                <w:sz w:val="28"/>
                <w:lang w:val="uk-UA"/>
              </w:rPr>
            </w:pPr>
          </w:p>
          <w:p w14:paraId="2101D9F0" w14:textId="77777777" w:rsidR="008348B4" w:rsidRPr="000D40A4" w:rsidRDefault="008348B4" w:rsidP="00CE2AB1">
            <w:pPr>
              <w:jc w:val="center"/>
              <w:rPr>
                <w:lang w:val="uk-UA"/>
              </w:rPr>
            </w:pPr>
            <w:r w:rsidRPr="000D40A4">
              <w:rPr>
                <w:rFonts w:ascii="Times New Roman" w:eastAsia="Cambria" w:hAnsi="Times New Roman" w:cs="Times New Roman"/>
                <w:sz w:val="28"/>
                <w:lang w:val="uk-UA"/>
              </w:rPr>
              <w:t xml:space="preserve">60 </w:t>
            </w:r>
            <w:proofErr w:type="spellStart"/>
            <w:r w:rsidRPr="000D40A4">
              <w:rPr>
                <w:rFonts w:ascii="Times New Roman" w:eastAsia="Cambria" w:hAnsi="Times New Roman" w:cs="Times New Roman"/>
                <w:sz w:val="28"/>
                <w:lang w:val="uk-UA"/>
              </w:rPr>
              <w:t>сек</w:t>
            </w:r>
            <w:proofErr w:type="spellEnd"/>
          </w:p>
        </w:tc>
      </w:tr>
      <w:tr w:rsidR="008348B4" w:rsidRPr="000D40A4" w14:paraId="7792E075" w14:textId="77777777" w:rsidTr="008348B4">
        <w:trPr>
          <w:trHeight w:val="1449"/>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6824FB79" w14:textId="77777777" w:rsidR="008348B4" w:rsidRPr="000D40A4" w:rsidRDefault="008348B4" w:rsidP="005A2683">
            <w:pPr>
              <w:spacing w:before="80"/>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Присід з</w:t>
            </w:r>
            <w:r w:rsidRPr="000D40A4">
              <w:rPr>
                <w:rFonts w:ascii="Times New Roman" w:eastAsia="Cambria" w:hAnsi="Times New Roman" w:cs="Times New Roman"/>
                <w:spacing w:val="-3"/>
                <w:sz w:val="28"/>
                <w:lang w:val="uk-UA"/>
              </w:rPr>
              <w:t xml:space="preserve"> </w:t>
            </w:r>
            <w:r w:rsidRPr="000D40A4">
              <w:rPr>
                <w:rFonts w:ascii="Times New Roman" w:eastAsia="Cambria" w:hAnsi="Times New Roman" w:cs="Times New Roman"/>
                <w:sz w:val="28"/>
                <w:lang w:val="uk-UA"/>
              </w:rPr>
              <w:t>ротацією</w:t>
            </w:r>
          </w:p>
        </w:tc>
        <w:tc>
          <w:tcPr>
            <w:tcW w:w="1986" w:type="dxa"/>
            <w:tcBorders>
              <w:top w:val="single" w:sz="4" w:space="0" w:color="000000"/>
              <w:left w:val="single" w:sz="4" w:space="0" w:color="000000"/>
              <w:bottom w:val="single" w:sz="4" w:space="0" w:color="000000"/>
              <w:right w:val="single" w:sz="4" w:space="0" w:color="000000"/>
            </w:tcBorders>
          </w:tcPr>
          <w:p w14:paraId="6DD04445" w14:textId="77777777" w:rsidR="008348B4" w:rsidRPr="000D40A4" w:rsidRDefault="008348B4" w:rsidP="00136688">
            <w:pPr>
              <w:jc w:val="center"/>
              <w:rPr>
                <w:rFonts w:ascii="Times New Roman" w:eastAsia="Times New Roman" w:hAnsi="Times New Roman" w:cs="Times New Roman"/>
                <w:sz w:val="28"/>
                <w:lang w:val="uk-UA"/>
              </w:rPr>
            </w:pPr>
          </w:p>
          <w:p w14:paraId="69D7F9CF" w14:textId="77777777" w:rsidR="008348B4" w:rsidRPr="000D40A4" w:rsidRDefault="008348B4" w:rsidP="00136688">
            <w:pPr>
              <w:jc w:val="center"/>
              <w:rPr>
                <w:lang w:val="uk-UA"/>
              </w:rPr>
            </w:pPr>
            <w:r w:rsidRPr="000D40A4">
              <w:rPr>
                <w:rFonts w:ascii="Times New Roman" w:eastAsia="Times New Roman" w:hAnsi="Times New Roman" w:cs="Times New Roman"/>
                <w:sz w:val="28"/>
                <w:lang w:val="uk-UA"/>
              </w:rPr>
              <w:t>10</w:t>
            </w:r>
          </w:p>
        </w:tc>
        <w:tc>
          <w:tcPr>
            <w:tcW w:w="2411" w:type="dxa"/>
            <w:tcBorders>
              <w:top w:val="single" w:sz="4" w:space="0" w:color="000000"/>
              <w:left w:val="single" w:sz="4" w:space="0" w:color="000000"/>
              <w:bottom w:val="single" w:sz="4" w:space="0" w:color="000000"/>
              <w:right w:val="single" w:sz="4" w:space="0" w:color="000000"/>
            </w:tcBorders>
            <w:vAlign w:val="center"/>
          </w:tcPr>
          <w:p w14:paraId="1D976606" w14:textId="77777777" w:rsidR="008348B4" w:rsidRPr="000D40A4" w:rsidRDefault="008348B4" w:rsidP="008348B4">
            <w:pPr>
              <w:jc w:val="center"/>
              <w:rPr>
                <w:lang w:val="uk-UA"/>
              </w:rPr>
            </w:pPr>
            <w:r w:rsidRPr="000D40A4">
              <w:rPr>
                <w:rFonts w:ascii="Times New Roman" w:eastAsia="Cambria" w:hAnsi="Times New Roman" w:cs="Times New Roman"/>
                <w:sz w:val="28"/>
                <w:lang w:val="uk-UA"/>
              </w:rPr>
              <w:t>2</w:t>
            </w:r>
          </w:p>
        </w:tc>
        <w:tc>
          <w:tcPr>
            <w:tcW w:w="2978" w:type="dxa"/>
            <w:tcBorders>
              <w:top w:val="single" w:sz="4" w:space="0" w:color="000000"/>
              <w:left w:val="single" w:sz="4" w:space="0" w:color="000000"/>
              <w:bottom w:val="single" w:sz="4" w:space="0" w:color="000000"/>
              <w:right w:val="single" w:sz="4" w:space="0" w:color="000000"/>
            </w:tcBorders>
          </w:tcPr>
          <w:p w14:paraId="5431B644" w14:textId="77777777" w:rsidR="008348B4" w:rsidRPr="000D40A4" w:rsidRDefault="008348B4" w:rsidP="00CE2AB1">
            <w:pPr>
              <w:jc w:val="center"/>
              <w:rPr>
                <w:rFonts w:ascii="Times New Roman" w:eastAsia="Cambria" w:hAnsi="Times New Roman" w:cs="Times New Roman"/>
                <w:sz w:val="28"/>
                <w:lang w:val="uk-UA"/>
              </w:rPr>
            </w:pPr>
          </w:p>
          <w:p w14:paraId="122A307D" w14:textId="77777777" w:rsidR="008348B4" w:rsidRPr="000D40A4" w:rsidRDefault="008348B4" w:rsidP="00CE2AB1">
            <w:pPr>
              <w:jc w:val="center"/>
              <w:rPr>
                <w:lang w:val="uk-UA"/>
              </w:rPr>
            </w:pPr>
            <w:r w:rsidRPr="000D40A4">
              <w:rPr>
                <w:rFonts w:ascii="Times New Roman" w:eastAsia="Cambria" w:hAnsi="Times New Roman" w:cs="Times New Roman"/>
                <w:sz w:val="28"/>
                <w:lang w:val="uk-UA"/>
              </w:rPr>
              <w:t xml:space="preserve">60 </w:t>
            </w:r>
            <w:proofErr w:type="spellStart"/>
            <w:r w:rsidRPr="000D40A4">
              <w:rPr>
                <w:rFonts w:ascii="Times New Roman" w:eastAsia="Cambria" w:hAnsi="Times New Roman" w:cs="Times New Roman"/>
                <w:sz w:val="28"/>
                <w:lang w:val="uk-UA"/>
              </w:rPr>
              <w:t>сек</w:t>
            </w:r>
            <w:proofErr w:type="spellEnd"/>
          </w:p>
        </w:tc>
      </w:tr>
    </w:tbl>
    <w:tbl>
      <w:tblPr>
        <w:tblStyle w:val="TableNormal11"/>
        <w:tblW w:w="9468"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986"/>
        <w:gridCol w:w="2411"/>
        <w:gridCol w:w="2978"/>
      </w:tblGrid>
      <w:tr w:rsidR="008348B4" w:rsidRPr="000D40A4" w14:paraId="5CC8B672" w14:textId="77777777" w:rsidTr="008348B4">
        <w:trPr>
          <w:trHeight w:val="1932"/>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58B9D96B" w14:textId="77777777" w:rsidR="008348B4" w:rsidRPr="000D40A4" w:rsidRDefault="008348B4" w:rsidP="005A2683">
            <w:pPr>
              <w:spacing w:before="80"/>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Ротація</w:t>
            </w:r>
            <w:r w:rsidRPr="000D40A4">
              <w:rPr>
                <w:rFonts w:ascii="Times New Roman" w:eastAsia="Cambria" w:hAnsi="Times New Roman" w:cs="Times New Roman"/>
                <w:spacing w:val="-4"/>
                <w:sz w:val="28"/>
                <w:lang w:val="uk-UA"/>
              </w:rPr>
              <w:t xml:space="preserve"> </w:t>
            </w:r>
            <w:r w:rsidRPr="000D40A4">
              <w:rPr>
                <w:rFonts w:ascii="Times New Roman" w:eastAsia="Cambria" w:hAnsi="Times New Roman" w:cs="Times New Roman"/>
                <w:sz w:val="28"/>
                <w:lang w:val="uk-UA"/>
              </w:rPr>
              <w:t>корпуса з піднятими                 вверх руками</w:t>
            </w:r>
          </w:p>
        </w:tc>
        <w:tc>
          <w:tcPr>
            <w:tcW w:w="1986" w:type="dxa"/>
            <w:tcBorders>
              <w:top w:val="single" w:sz="4" w:space="0" w:color="000000"/>
              <w:left w:val="single" w:sz="4" w:space="0" w:color="000000"/>
              <w:bottom w:val="single" w:sz="4" w:space="0" w:color="000000"/>
              <w:right w:val="single" w:sz="4" w:space="0" w:color="000000"/>
            </w:tcBorders>
          </w:tcPr>
          <w:p w14:paraId="6CD6D3E1" w14:textId="77777777" w:rsidR="008348B4" w:rsidRPr="000D40A4" w:rsidRDefault="008348B4" w:rsidP="00F3110A">
            <w:pPr>
              <w:tabs>
                <w:tab w:val="left" w:pos="1348"/>
              </w:tabs>
              <w:ind w:left="56" w:right="94"/>
              <w:rPr>
                <w:rFonts w:ascii="Times New Roman" w:eastAsia="Times New Roman" w:hAnsi="Times New Roman" w:cs="Times New Roman"/>
                <w:sz w:val="28"/>
                <w:lang w:val="uk-UA"/>
              </w:rPr>
            </w:pPr>
          </w:p>
          <w:p w14:paraId="088B622B" w14:textId="77777777" w:rsidR="008348B4" w:rsidRPr="000D40A4" w:rsidRDefault="008348B4" w:rsidP="00F3110A">
            <w:pPr>
              <w:tabs>
                <w:tab w:val="left" w:pos="1348"/>
              </w:tabs>
              <w:ind w:left="56" w:right="94"/>
              <w:rPr>
                <w:rFonts w:ascii="Times New Roman" w:eastAsia="Times New Roman" w:hAnsi="Times New Roman" w:cs="Times New Roman"/>
                <w:sz w:val="28"/>
                <w:lang w:val="uk-UA"/>
              </w:rPr>
            </w:pPr>
          </w:p>
          <w:p w14:paraId="6641AFCF" w14:textId="77777777" w:rsidR="008348B4" w:rsidRPr="000D40A4" w:rsidRDefault="008348B4" w:rsidP="00136688">
            <w:pPr>
              <w:tabs>
                <w:tab w:val="left" w:pos="1348"/>
              </w:tabs>
              <w:ind w:left="56" w:right="94"/>
              <w:jc w:val="center"/>
              <w:rPr>
                <w:rFonts w:ascii="Times New Roman" w:eastAsia="Times New Roman" w:hAnsi="Times New Roman" w:cs="Times New Roman"/>
                <w:sz w:val="28"/>
                <w:lang w:val="uk-UA"/>
              </w:rPr>
            </w:pPr>
            <w:r w:rsidRPr="000D40A4">
              <w:rPr>
                <w:rFonts w:ascii="Times New Roman" w:eastAsia="Times New Roman" w:hAnsi="Times New Roman" w:cs="Times New Roman"/>
                <w:sz w:val="28"/>
                <w:lang w:val="uk-UA"/>
              </w:rPr>
              <w:t>10</w:t>
            </w:r>
          </w:p>
        </w:tc>
        <w:tc>
          <w:tcPr>
            <w:tcW w:w="2411" w:type="dxa"/>
            <w:tcBorders>
              <w:top w:val="single" w:sz="4" w:space="0" w:color="000000"/>
              <w:left w:val="single" w:sz="4" w:space="0" w:color="000000"/>
              <w:bottom w:val="single" w:sz="4" w:space="0" w:color="000000"/>
              <w:right w:val="single" w:sz="4" w:space="0" w:color="000000"/>
            </w:tcBorders>
            <w:vAlign w:val="center"/>
          </w:tcPr>
          <w:p w14:paraId="01028E24" w14:textId="77777777" w:rsidR="008348B4" w:rsidRPr="000D40A4" w:rsidRDefault="008348B4" w:rsidP="008348B4">
            <w:pPr>
              <w:jc w:val="center"/>
              <w:rPr>
                <w:lang w:val="uk-UA"/>
              </w:rPr>
            </w:pPr>
            <w:r w:rsidRPr="000D40A4">
              <w:rPr>
                <w:rFonts w:ascii="Times New Roman" w:eastAsia="Cambria" w:hAnsi="Times New Roman" w:cs="Times New Roman"/>
                <w:sz w:val="28"/>
                <w:lang w:val="uk-UA"/>
              </w:rPr>
              <w:t>2</w:t>
            </w:r>
          </w:p>
        </w:tc>
        <w:tc>
          <w:tcPr>
            <w:tcW w:w="2978" w:type="dxa"/>
            <w:tcBorders>
              <w:top w:val="single" w:sz="4" w:space="0" w:color="000000"/>
              <w:left w:val="single" w:sz="4" w:space="0" w:color="000000"/>
              <w:bottom w:val="single" w:sz="4" w:space="0" w:color="000000"/>
              <w:right w:val="single" w:sz="4" w:space="0" w:color="000000"/>
            </w:tcBorders>
          </w:tcPr>
          <w:p w14:paraId="5A13AACE" w14:textId="77777777" w:rsidR="008348B4" w:rsidRPr="000D40A4" w:rsidRDefault="008348B4" w:rsidP="00CE2AB1">
            <w:pPr>
              <w:jc w:val="center"/>
              <w:rPr>
                <w:rFonts w:ascii="Times New Roman" w:eastAsia="Cambria" w:hAnsi="Times New Roman" w:cs="Times New Roman"/>
                <w:sz w:val="28"/>
                <w:lang w:val="uk-UA"/>
              </w:rPr>
            </w:pPr>
          </w:p>
          <w:p w14:paraId="3F8C95BA" w14:textId="77777777" w:rsidR="008348B4" w:rsidRPr="000D40A4" w:rsidRDefault="008348B4" w:rsidP="00CE2AB1">
            <w:pPr>
              <w:jc w:val="center"/>
              <w:rPr>
                <w:rFonts w:ascii="Times New Roman" w:eastAsia="Cambria" w:hAnsi="Times New Roman" w:cs="Times New Roman"/>
                <w:sz w:val="28"/>
                <w:lang w:val="uk-UA"/>
              </w:rPr>
            </w:pPr>
          </w:p>
          <w:p w14:paraId="0F58CD4D" w14:textId="77777777" w:rsidR="008348B4" w:rsidRPr="000D40A4" w:rsidRDefault="008348B4" w:rsidP="00CE2AB1">
            <w:pPr>
              <w:jc w:val="center"/>
              <w:rPr>
                <w:lang w:val="uk-UA"/>
              </w:rPr>
            </w:pPr>
            <w:r w:rsidRPr="000D40A4">
              <w:rPr>
                <w:rFonts w:ascii="Times New Roman" w:eastAsia="Cambria" w:hAnsi="Times New Roman" w:cs="Times New Roman"/>
                <w:sz w:val="28"/>
                <w:lang w:val="uk-UA"/>
              </w:rPr>
              <w:t xml:space="preserve">60 </w:t>
            </w:r>
            <w:proofErr w:type="spellStart"/>
            <w:r w:rsidRPr="000D40A4">
              <w:rPr>
                <w:rFonts w:ascii="Times New Roman" w:eastAsia="Cambria" w:hAnsi="Times New Roman" w:cs="Times New Roman"/>
                <w:sz w:val="28"/>
                <w:lang w:val="uk-UA"/>
              </w:rPr>
              <w:t>сек</w:t>
            </w:r>
            <w:proofErr w:type="spellEnd"/>
          </w:p>
        </w:tc>
      </w:tr>
      <w:tr w:rsidR="008348B4" w:rsidRPr="000D40A4" w14:paraId="59BE5E87" w14:textId="77777777" w:rsidTr="008348B4">
        <w:trPr>
          <w:trHeight w:val="1591"/>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1B0C2B74" w14:textId="77777777" w:rsidR="008348B4" w:rsidRPr="000D40A4" w:rsidRDefault="008348B4" w:rsidP="005A2683">
            <w:pPr>
              <w:spacing w:before="80"/>
              <w:ind w:left="56"/>
              <w:jc w:val="center"/>
              <w:rPr>
                <w:rFonts w:ascii="Times New Roman" w:eastAsia="Times New Roman" w:hAnsi="Times New Roman" w:cs="Times New Roman"/>
                <w:sz w:val="28"/>
                <w:lang w:val="uk-UA"/>
              </w:rPr>
            </w:pPr>
            <w:r w:rsidRPr="000D40A4">
              <w:rPr>
                <w:rFonts w:ascii="Times New Roman" w:eastAsia="Cambria" w:hAnsi="Times New Roman" w:cs="Times New Roman"/>
                <w:sz w:val="28"/>
                <w:lang w:val="uk-UA"/>
              </w:rPr>
              <w:t>Віджимання з ротацією</w:t>
            </w:r>
          </w:p>
        </w:tc>
        <w:tc>
          <w:tcPr>
            <w:tcW w:w="1986" w:type="dxa"/>
            <w:tcBorders>
              <w:top w:val="single" w:sz="4" w:space="0" w:color="000000"/>
              <w:left w:val="single" w:sz="4" w:space="0" w:color="000000"/>
              <w:bottom w:val="single" w:sz="4" w:space="0" w:color="000000"/>
              <w:right w:val="single" w:sz="4" w:space="0" w:color="000000"/>
            </w:tcBorders>
          </w:tcPr>
          <w:p w14:paraId="3CEBB42B" w14:textId="77777777" w:rsidR="008348B4" w:rsidRPr="000D40A4" w:rsidRDefault="008348B4" w:rsidP="00136688">
            <w:pPr>
              <w:spacing w:before="80"/>
              <w:ind w:left="56"/>
              <w:jc w:val="center"/>
              <w:rPr>
                <w:rFonts w:ascii="Times New Roman" w:eastAsia="Times New Roman" w:hAnsi="Times New Roman" w:cs="Times New Roman"/>
                <w:sz w:val="28"/>
                <w:lang w:val="uk-UA"/>
              </w:rPr>
            </w:pPr>
          </w:p>
          <w:p w14:paraId="396BA3D9" w14:textId="77777777" w:rsidR="008348B4" w:rsidRPr="000D40A4" w:rsidRDefault="008348B4" w:rsidP="00136688">
            <w:pPr>
              <w:spacing w:before="80"/>
              <w:ind w:left="56"/>
              <w:jc w:val="center"/>
              <w:rPr>
                <w:rFonts w:ascii="Times New Roman" w:eastAsia="Times New Roman" w:hAnsi="Times New Roman" w:cs="Times New Roman"/>
                <w:sz w:val="28"/>
                <w:lang w:val="uk-UA"/>
              </w:rPr>
            </w:pPr>
            <w:r w:rsidRPr="000D40A4">
              <w:rPr>
                <w:rFonts w:ascii="Times New Roman" w:eastAsia="Times New Roman" w:hAnsi="Times New Roman" w:cs="Times New Roman"/>
                <w:sz w:val="28"/>
                <w:lang w:val="uk-UA"/>
              </w:rPr>
              <w:t>10</w:t>
            </w:r>
          </w:p>
        </w:tc>
        <w:tc>
          <w:tcPr>
            <w:tcW w:w="2411" w:type="dxa"/>
            <w:tcBorders>
              <w:top w:val="single" w:sz="4" w:space="0" w:color="000000"/>
              <w:left w:val="single" w:sz="4" w:space="0" w:color="000000"/>
              <w:bottom w:val="single" w:sz="4" w:space="0" w:color="000000"/>
              <w:right w:val="single" w:sz="4" w:space="0" w:color="000000"/>
            </w:tcBorders>
            <w:vAlign w:val="center"/>
          </w:tcPr>
          <w:p w14:paraId="71798795" w14:textId="77777777" w:rsidR="008348B4" w:rsidRPr="000D40A4" w:rsidRDefault="008348B4" w:rsidP="008348B4">
            <w:pPr>
              <w:jc w:val="center"/>
              <w:rPr>
                <w:lang w:val="uk-UA"/>
              </w:rPr>
            </w:pPr>
            <w:r w:rsidRPr="000D40A4">
              <w:rPr>
                <w:rFonts w:ascii="Times New Roman" w:eastAsia="Cambria" w:hAnsi="Times New Roman" w:cs="Times New Roman"/>
                <w:sz w:val="28"/>
                <w:lang w:val="uk-UA"/>
              </w:rPr>
              <w:t>2</w:t>
            </w:r>
          </w:p>
        </w:tc>
        <w:tc>
          <w:tcPr>
            <w:tcW w:w="2978" w:type="dxa"/>
            <w:tcBorders>
              <w:top w:val="single" w:sz="4" w:space="0" w:color="000000"/>
              <w:left w:val="single" w:sz="4" w:space="0" w:color="000000"/>
              <w:bottom w:val="single" w:sz="4" w:space="0" w:color="000000"/>
              <w:right w:val="single" w:sz="4" w:space="0" w:color="000000"/>
            </w:tcBorders>
          </w:tcPr>
          <w:p w14:paraId="5E535178" w14:textId="77777777" w:rsidR="008348B4" w:rsidRPr="000D40A4" w:rsidRDefault="008348B4" w:rsidP="00CE2AB1">
            <w:pPr>
              <w:jc w:val="center"/>
              <w:rPr>
                <w:rFonts w:ascii="Times New Roman" w:eastAsia="Cambria" w:hAnsi="Times New Roman" w:cs="Times New Roman"/>
                <w:sz w:val="28"/>
                <w:lang w:val="uk-UA"/>
              </w:rPr>
            </w:pPr>
          </w:p>
          <w:p w14:paraId="3D6949A0" w14:textId="77777777" w:rsidR="008348B4" w:rsidRPr="000D40A4" w:rsidRDefault="008348B4" w:rsidP="00CE2AB1">
            <w:pPr>
              <w:jc w:val="center"/>
              <w:rPr>
                <w:rFonts w:ascii="Times New Roman" w:eastAsia="Cambria" w:hAnsi="Times New Roman" w:cs="Times New Roman"/>
                <w:sz w:val="28"/>
                <w:lang w:val="uk-UA"/>
              </w:rPr>
            </w:pPr>
          </w:p>
          <w:p w14:paraId="0B3A6196" w14:textId="77777777" w:rsidR="008348B4" w:rsidRPr="000D40A4" w:rsidRDefault="008348B4" w:rsidP="00CE2AB1">
            <w:pPr>
              <w:jc w:val="center"/>
              <w:rPr>
                <w:lang w:val="uk-UA"/>
              </w:rPr>
            </w:pPr>
            <w:r w:rsidRPr="000D40A4">
              <w:rPr>
                <w:rFonts w:ascii="Times New Roman" w:eastAsia="Cambria" w:hAnsi="Times New Roman" w:cs="Times New Roman"/>
                <w:sz w:val="28"/>
                <w:lang w:val="uk-UA"/>
              </w:rPr>
              <w:t xml:space="preserve">60 </w:t>
            </w:r>
            <w:proofErr w:type="spellStart"/>
            <w:r w:rsidRPr="000D40A4">
              <w:rPr>
                <w:rFonts w:ascii="Times New Roman" w:eastAsia="Cambria" w:hAnsi="Times New Roman" w:cs="Times New Roman"/>
                <w:sz w:val="28"/>
                <w:lang w:val="uk-UA"/>
              </w:rPr>
              <w:t>сек</w:t>
            </w:r>
            <w:proofErr w:type="spellEnd"/>
          </w:p>
        </w:tc>
      </w:tr>
      <w:tr w:rsidR="008A574A" w:rsidRPr="000D40A4" w14:paraId="71BA2405" w14:textId="77777777" w:rsidTr="00F3110A">
        <w:trPr>
          <w:trHeight w:val="1012"/>
        </w:trPr>
        <w:tc>
          <w:tcPr>
            <w:tcW w:w="2093" w:type="dxa"/>
            <w:tcBorders>
              <w:top w:val="single" w:sz="4" w:space="0" w:color="000000"/>
              <w:left w:val="single" w:sz="4" w:space="0" w:color="000000"/>
              <w:bottom w:val="single" w:sz="4" w:space="0" w:color="000000"/>
              <w:right w:val="single" w:sz="4" w:space="0" w:color="000000"/>
            </w:tcBorders>
            <w:vAlign w:val="center"/>
          </w:tcPr>
          <w:p w14:paraId="773D533B" w14:textId="77777777" w:rsidR="008A574A" w:rsidRPr="000D40A4" w:rsidRDefault="008A574A" w:rsidP="00F3110A">
            <w:pPr>
              <w:spacing w:before="80"/>
              <w:ind w:left="56"/>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Планка</w:t>
            </w:r>
          </w:p>
        </w:tc>
        <w:tc>
          <w:tcPr>
            <w:tcW w:w="1986" w:type="dxa"/>
            <w:tcBorders>
              <w:top w:val="single" w:sz="4" w:space="0" w:color="000000"/>
              <w:left w:val="single" w:sz="4" w:space="0" w:color="000000"/>
              <w:bottom w:val="single" w:sz="4" w:space="0" w:color="000000"/>
              <w:right w:val="single" w:sz="4" w:space="0" w:color="000000"/>
            </w:tcBorders>
            <w:vAlign w:val="center"/>
          </w:tcPr>
          <w:p w14:paraId="06AEF7BF" w14:textId="77777777" w:rsidR="008A574A" w:rsidRPr="000D40A4" w:rsidRDefault="00777125" w:rsidP="00F3110A">
            <w:pPr>
              <w:spacing w:before="80"/>
              <w:ind w:left="108"/>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3</w:t>
            </w:r>
            <w:r w:rsidR="008A574A" w:rsidRPr="000D40A4">
              <w:rPr>
                <w:rFonts w:ascii="Times New Roman" w:eastAsia="Cambria" w:hAnsi="Times New Roman" w:cs="Times New Roman"/>
                <w:sz w:val="28"/>
                <w:szCs w:val="28"/>
                <w:lang w:val="uk-UA"/>
              </w:rPr>
              <w:t xml:space="preserve">0 </w:t>
            </w:r>
            <w:proofErr w:type="spellStart"/>
            <w:r w:rsidR="008A574A" w:rsidRPr="000D40A4">
              <w:rPr>
                <w:rFonts w:ascii="Times New Roman" w:eastAsia="Cambria" w:hAnsi="Times New Roman" w:cs="Times New Roman"/>
                <w:sz w:val="28"/>
                <w:szCs w:val="28"/>
                <w:lang w:val="uk-UA"/>
              </w:rPr>
              <w:t>сек</w:t>
            </w:r>
            <w:proofErr w:type="spellEnd"/>
          </w:p>
        </w:tc>
        <w:tc>
          <w:tcPr>
            <w:tcW w:w="2411" w:type="dxa"/>
            <w:tcBorders>
              <w:top w:val="single" w:sz="4" w:space="0" w:color="000000"/>
              <w:left w:val="single" w:sz="4" w:space="0" w:color="000000"/>
              <w:bottom w:val="single" w:sz="4" w:space="0" w:color="000000"/>
              <w:right w:val="single" w:sz="4" w:space="0" w:color="000000"/>
            </w:tcBorders>
            <w:vAlign w:val="center"/>
          </w:tcPr>
          <w:p w14:paraId="016310DD" w14:textId="77777777" w:rsidR="008A574A" w:rsidRPr="000D40A4" w:rsidRDefault="008A574A" w:rsidP="00F3110A">
            <w:pPr>
              <w:spacing w:before="80"/>
              <w:ind w:left="105"/>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1</w:t>
            </w:r>
          </w:p>
        </w:tc>
        <w:tc>
          <w:tcPr>
            <w:tcW w:w="2978" w:type="dxa"/>
            <w:tcBorders>
              <w:top w:val="single" w:sz="4" w:space="0" w:color="000000"/>
              <w:left w:val="single" w:sz="4" w:space="0" w:color="000000"/>
              <w:bottom w:val="single" w:sz="4" w:space="0" w:color="000000"/>
              <w:right w:val="single" w:sz="4" w:space="0" w:color="000000"/>
            </w:tcBorders>
            <w:vAlign w:val="center"/>
          </w:tcPr>
          <w:p w14:paraId="508AA3C9" w14:textId="77777777" w:rsidR="008A574A" w:rsidRPr="000D40A4" w:rsidRDefault="008A574A" w:rsidP="00F3110A">
            <w:pPr>
              <w:spacing w:before="80"/>
              <w:ind w:left="105"/>
              <w:jc w:val="center"/>
              <w:rPr>
                <w:rFonts w:ascii="Times New Roman" w:eastAsia="Times New Roman" w:hAnsi="Times New Roman" w:cs="Times New Roman"/>
                <w:sz w:val="28"/>
                <w:szCs w:val="28"/>
                <w:lang w:val="uk-UA"/>
              </w:rPr>
            </w:pPr>
            <w:r w:rsidRPr="000D40A4">
              <w:rPr>
                <w:rFonts w:ascii="Times New Roman" w:eastAsia="Cambria" w:hAnsi="Times New Roman" w:cs="Times New Roman"/>
                <w:sz w:val="28"/>
                <w:szCs w:val="28"/>
                <w:lang w:val="uk-UA"/>
              </w:rPr>
              <w:t xml:space="preserve">60 </w:t>
            </w:r>
            <w:proofErr w:type="spellStart"/>
            <w:r w:rsidRPr="000D40A4">
              <w:rPr>
                <w:rFonts w:ascii="Times New Roman" w:eastAsia="Cambria" w:hAnsi="Times New Roman" w:cs="Times New Roman"/>
                <w:sz w:val="28"/>
                <w:szCs w:val="28"/>
                <w:lang w:val="uk-UA"/>
              </w:rPr>
              <w:t>сек</w:t>
            </w:r>
            <w:proofErr w:type="spellEnd"/>
          </w:p>
        </w:tc>
      </w:tr>
    </w:tbl>
    <w:p w14:paraId="0D04BC7F" w14:textId="77777777" w:rsidR="00EE3ED9" w:rsidRPr="000D40A4" w:rsidRDefault="00EE3ED9" w:rsidP="005073EC">
      <w:pPr>
        <w:shd w:val="clear" w:color="auto" w:fill="FFFFFF"/>
        <w:spacing w:after="0" w:line="360" w:lineRule="auto"/>
        <w:jc w:val="both"/>
        <w:rPr>
          <w:rFonts w:ascii="Times New Roman" w:eastAsia="Calibri" w:hAnsi="Times New Roman" w:cs="Times New Roman"/>
          <w:snapToGrid w:val="0"/>
          <w:sz w:val="28"/>
          <w:szCs w:val="28"/>
          <w:lang w:val="uk-UA"/>
        </w:rPr>
      </w:pPr>
    </w:p>
    <w:p w14:paraId="09BFFE2D" w14:textId="77777777" w:rsidR="005C07A7" w:rsidRPr="000D40A4" w:rsidRDefault="005C07A7" w:rsidP="00D97A1E">
      <w:pPr>
        <w:shd w:val="clear" w:color="auto" w:fill="FFFFFF"/>
        <w:spacing w:after="0" w:line="360" w:lineRule="auto"/>
        <w:ind w:firstLine="720"/>
        <w:jc w:val="both"/>
        <w:rPr>
          <w:rFonts w:ascii="Times New Roman" w:eastAsia="Calibri" w:hAnsi="Times New Roman" w:cs="Times New Roman"/>
          <w:snapToGrid w:val="0"/>
          <w:sz w:val="28"/>
          <w:szCs w:val="28"/>
          <w:lang w:val="uk-UA"/>
        </w:rPr>
      </w:pPr>
    </w:p>
    <w:p w14:paraId="2586B401" w14:textId="77777777" w:rsidR="00D97A1E" w:rsidRPr="000D40A4" w:rsidRDefault="00024389" w:rsidP="00D97A1E">
      <w:pPr>
        <w:shd w:val="clear" w:color="auto" w:fill="FFFFFF"/>
        <w:spacing w:after="0" w:line="360" w:lineRule="auto"/>
        <w:ind w:firstLine="720"/>
        <w:jc w:val="both"/>
        <w:rPr>
          <w:rFonts w:ascii="Times New Roman" w:eastAsia="Calibri" w:hAnsi="Times New Roman" w:cs="Times New Roman"/>
          <w:snapToGrid w:val="0"/>
          <w:sz w:val="28"/>
          <w:szCs w:val="28"/>
          <w:lang w:val="uk-UA"/>
        </w:rPr>
      </w:pPr>
      <w:r w:rsidRPr="000D40A4">
        <w:rPr>
          <w:rFonts w:ascii="Times New Roman" w:eastAsia="Calibri" w:hAnsi="Times New Roman" w:cs="Times New Roman"/>
          <w:snapToGrid w:val="0"/>
          <w:sz w:val="28"/>
          <w:szCs w:val="28"/>
          <w:lang w:val="uk-UA"/>
        </w:rPr>
        <w:t>Далі р</w:t>
      </w:r>
      <w:r w:rsidR="004F0217" w:rsidRPr="000D40A4">
        <w:rPr>
          <w:rFonts w:ascii="Times New Roman" w:eastAsia="Calibri" w:hAnsi="Times New Roman" w:cs="Times New Roman"/>
          <w:snapToGrid w:val="0"/>
          <w:sz w:val="28"/>
          <w:szCs w:val="28"/>
          <w:lang w:val="uk-UA"/>
        </w:rPr>
        <w:t xml:space="preserve">озглянемо детальніше рольові ігри, які були включені до нашої </w:t>
      </w:r>
      <w:r w:rsidR="00CB7EC1" w:rsidRPr="000D40A4">
        <w:rPr>
          <w:rFonts w:ascii="Times New Roman" w:eastAsia="Calibri" w:hAnsi="Times New Roman" w:cs="Times New Roman"/>
          <w:snapToGrid w:val="0"/>
          <w:sz w:val="28"/>
          <w:szCs w:val="28"/>
          <w:lang w:val="uk-UA"/>
        </w:rPr>
        <w:t>кор</w:t>
      </w:r>
      <w:r w:rsidR="004F0217" w:rsidRPr="000D40A4">
        <w:rPr>
          <w:rFonts w:ascii="Times New Roman" w:eastAsia="Calibri" w:hAnsi="Times New Roman" w:cs="Times New Roman"/>
          <w:snapToGrid w:val="0"/>
          <w:sz w:val="28"/>
          <w:szCs w:val="28"/>
          <w:lang w:val="uk-UA"/>
        </w:rPr>
        <w:t xml:space="preserve">екційної програми (табл. </w:t>
      </w:r>
      <w:r w:rsidR="00A967A6" w:rsidRPr="000D40A4">
        <w:rPr>
          <w:rFonts w:ascii="Times New Roman" w:eastAsia="Calibri" w:hAnsi="Times New Roman" w:cs="Times New Roman"/>
          <w:snapToGrid w:val="0"/>
          <w:sz w:val="28"/>
          <w:szCs w:val="28"/>
          <w:lang w:val="uk-UA"/>
        </w:rPr>
        <w:t>3.5</w:t>
      </w:r>
      <w:r w:rsidR="00CB7EC1" w:rsidRPr="000D40A4">
        <w:rPr>
          <w:rFonts w:ascii="Times New Roman" w:eastAsia="Calibri" w:hAnsi="Times New Roman" w:cs="Times New Roman"/>
          <w:snapToGrid w:val="0"/>
          <w:sz w:val="28"/>
          <w:szCs w:val="28"/>
          <w:lang w:val="uk-UA"/>
        </w:rPr>
        <w:t>).</w:t>
      </w:r>
      <w:r w:rsidR="004F0217" w:rsidRPr="000D40A4">
        <w:rPr>
          <w:rFonts w:ascii="Times New Roman" w:eastAsia="Calibri" w:hAnsi="Times New Roman" w:cs="Times New Roman"/>
          <w:snapToGrid w:val="0"/>
          <w:sz w:val="28"/>
          <w:szCs w:val="28"/>
          <w:lang w:val="uk-UA"/>
        </w:rPr>
        <w:t xml:space="preserve"> </w:t>
      </w:r>
    </w:p>
    <w:p w14:paraId="3BB451EC" w14:textId="77777777" w:rsidR="00CB7EC1" w:rsidRPr="000D40A4" w:rsidRDefault="005C07A7" w:rsidP="00CB7EC1">
      <w:pPr>
        <w:spacing w:after="0" w:line="360" w:lineRule="auto"/>
        <w:ind w:left="-142" w:firstLine="709"/>
        <w:jc w:val="right"/>
        <w:rPr>
          <w:rFonts w:ascii="Times New Roman" w:hAnsi="Times New Roman" w:cs="Times New Roman"/>
          <w:bCs/>
          <w:i/>
          <w:sz w:val="28"/>
          <w:szCs w:val="28"/>
          <w:lang w:val="uk-UA"/>
        </w:rPr>
      </w:pPr>
      <w:r w:rsidRPr="000D40A4">
        <w:rPr>
          <w:rFonts w:ascii="Times New Roman" w:hAnsi="Times New Roman" w:cs="Times New Roman"/>
          <w:bCs/>
          <w:i/>
          <w:sz w:val="28"/>
          <w:szCs w:val="28"/>
          <w:lang w:val="uk-UA"/>
        </w:rPr>
        <w:t>Таблиця 3.5</w:t>
      </w:r>
      <w:r w:rsidR="00CB7EC1" w:rsidRPr="000D40A4">
        <w:rPr>
          <w:rFonts w:ascii="Times New Roman" w:hAnsi="Times New Roman" w:cs="Times New Roman"/>
          <w:bCs/>
          <w:i/>
          <w:sz w:val="28"/>
          <w:szCs w:val="28"/>
          <w:lang w:val="uk-UA"/>
        </w:rPr>
        <w:t xml:space="preserve"> </w:t>
      </w:r>
    </w:p>
    <w:p w14:paraId="0FB7901F" w14:textId="77777777" w:rsidR="00CB7EC1" w:rsidRPr="000D40A4" w:rsidRDefault="00CB7EC1" w:rsidP="00CB7EC1">
      <w:pPr>
        <w:spacing w:line="360" w:lineRule="auto"/>
        <w:ind w:left="-142" w:firstLine="709"/>
        <w:jc w:val="center"/>
        <w:rPr>
          <w:rFonts w:ascii="Times New Roman" w:hAnsi="Times New Roman" w:cs="Times New Roman"/>
          <w:b/>
          <w:bCs/>
          <w:sz w:val="28"/>
          <w:szCs w:val="28"/>
          <w:lang w:val="uk-UA"/>
        </w:rPr>
      </w:pPr>
      <w:r w:rsidRPr="000D40A4">
        <w:rPr>
          <w:rFonts w:ascii="Times New Roman" w:hAnsi="Times New Roman" w:cs="Times New Roman"/>
          <w:b/>
          <w:bCs/>
          <w:sz w:val="28"/>
          <w:szCs w:val="28"/>
          <w:lang w:val="uk-UA"/>
        </w:rPr>
        <w:t xml:space="preserve">Зміст </w:t>
      </w:r>
      <w:r w:rsidR="00DC045B" w:rsidRPr="000D40A4">
        <w:rPr>
          <w:rFonts w:ascii="Times New Roman" w:hAnsi="Times New Roman" w:cs="Times New Roman"/>
          <w:b/>
          <w:bCs/>
          <w:sz w:val="28"/>
          <w:szCs w:val="28"/>
          <w:lang w:val="uk-UA"/>
        </w:rPr>
        <w:t xml:space="preserve">рольових ігор </w:t>
      </w:r>
      <w:r w:rsidRPr="000D40A4">
        <w:rPr>
          <w:rFonts w:ascii="Times New Roman" w:hAnsi="Times New Roman" w:cs="Times New Roman"/>
          <w:b/>
          <w:bCs/>
          <w:sz w:val="28"/>
          <w:szCs w:val="28"/>
          <w:lang w:val="uk-UA"/>
        </w:rPr>
        <w:t>корекційної програми</w:t>
      </w:r>
    </w:p>
    <w:tbl>
      <w:tblPr>
        <w:tblStyle w:val="TableNormal1"/>
        <w:tblW w:w="9527"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9"/>
        <w:gridCol w:w="1985"/>
        <w:gridCol w:w="4536"/>
        <w:gridCol w:w="2417"/>
      </w:tblGrid>
      <w:tr w:rsidR="00CB7EC1" w:rsidRPr="000D40A4" w14:paraId="18958255" w14:textId="77777777" w:rsidTr="00CA0287">
        <w:trPr>
          <w:trHeight w:val="944"/>
        </w:trPr>
        <w:tc>
          <w:tcPr>
            <w:tcW w:w="589" w:type="dxa"/>
          </w:tcPr>
          <w:p w14:paraId="1020B062" w14:textId="77777777" w:rsidR="00CB7EC1" w:rsidRPr="000D40A4" w:rsidRDefault="00CB7EC1" w:rsidP="002B217C">
            <w:pPr>
              <w:spacing w:line="360" w:lineRule="auto"/>
              <w:ind w:left="197"/>
              <w:rPr>
                <w:rFonts w:ascii="Times New Roman" w:eastAsia="Times New Roman" w:hAnsi="Times New Roman" w:cs="Times New Roman"/>
                <w:b/>
                <w:w w:val="102"/>
                <w:sz w:val="28"/>
                <w:szCs w:val="28"/>
                <w:lang w:val="uk-UA"/>
              </w:rPr>
            </w:pPr>
          </w:p>
          <w:p w14:paraId="511B5F24" w14:textId="77777777" w:rsidR="00CB7EC1" w:rsidRPr="000D40A4" w:rsidRDefault="00CB7EC1" w:rsidP="002B217C">
            <w:pPr>
              <w:spacing w:line="360" w:lineRule="auto"/>
              <w:ind w:left="197"/>
              <w:rPr>
                <w:rFonts w:ascii="Times New Roman" w:eastAsia="Times New Roman" w:hAnsi="Times New Roman" w:cs="Times New Roman"/>
                <w:b/>
                <w:sz w:val="28"/>
                <w:szCs w:val="28"/>
                <w:lang w:val="uk-UA"/>
              </w:rPr>
            </w:pPr>
            <w:r w:rsidRPr="000D40A4">
              <w:rPr>
                <w:rFonts w:ascii="Times New Roman" w:eastAsia="Times New Roman" w:hAnsi="Times New Roman" w:cs="Times New Roman"/>
                <w:b/>
                <w:w w:val="102"/>
                <w:sz w:val="28"/>
                <w:szCs w:val="28"/>
                <w:lang w:val="uk-UA"/>
              </w:rPr>
              <w:t>№</w:t>
            </w:r>
          </w:p>
          <w:p w14:paraId="221DC31E" w14:textId="77777777" w:rsidR="00CB7EC1" w:rsidRPr="000D40A4" w:rsidRDefault="00CB7EC1" w:rsidP="002B217C">
            <w:pPr>
              <w:spacing w:before="13" w:line="360" w:lineRule="auto"/>
              <w:rPr>
                <w:rFonts w:ascii="Times New Roman" w:eastAsia="Times New Roman" w:hAnsi="Times New Roman" w:cs="Times New Roman"/>
                <w:b/>
                <w:sz w:val="28"/>
                <w:szCs w:val="28"/>
                <w:lang w:val="uk-UA"/>
              </w:rPr>
            </w:pPr>
          </w:p>
        </w:tc>
        <w:tc>
          <w:tcPr>
            <w:tcW w:w="1985" w:type="dxa"/>
            <w:vAlign w:val="center"/>
          </w:tcPr>
          <w:p w14:paraId="6AD323F9" w14:textId="77777777" w:rsidR="00CB7EC1" w:rsidRPr="000D40A4" w:rsidRDefault="00CB7EC1" w:rsidP="002B217C">
            <w:pPr>
              <w:spacing w:line="360" w:lineRule="auto"/>
              <w:jc w:val="center"/>
              <w:rPr>
                <w:rFonts w:ascii="Times New Roman" w:eastAsia="Times New Roman" w:hAnsi="Times New Roman" w:cs="Times New Roman"/>
                <w:b/>
                <w:i/>
                <w:sz w:val="28"/>
                <w:szCs w:val="28"/>
                <w:lang w:val="uk-UA"/>
              </w:rPr>
            </w:pPr>
            <w:r w:rsidRPr="000D40A4">
              <w:rPr>
                <w:rFonts w:ascii="Times New Roman" w:eastAsia="Times New Roman" w:hAnsi="Times New Roman" w:cs="Times New Roman"/>
                <w:b/>
                <w:i/>
                <w:sz w:val="28"/>
                <w:szCs w:val="28"/>
                <w:lang w:val="uk-UA"/>
              </w:rPr>
              <w:t>Назва гри</w:t>
            </w:r>
          </w:p>
        </w:tc>
        <w:tc>
          <w:tcPr>
            <w:tcW w:w="4536" w:type="dxa"/>
            <w:vAlign w:val="center"/>
          </w:tcPr>
          <w:p w14:paraId="4117EBA3" w14:textId="77777777" w:rsidR="00CB7EC1" w:rsidRPr="000D40A4" w:rsidRDefault="00CB7EC1" w:rsidP="002B217C">
            <w:pPr>
              <w:spacing w:before="13" w:line="360" w:lineRule="auto"/>
              <w:ind w:left="1419" w:right="1415"/>
              <w:jc w:val="center"/>
              <w:rPr>
                <w:rFonts w:ascii="Times New Roman" w:eastAsia="Times New Roman" w:hAnsi="Times New Roman" w:cs="Times New Roman"/>
                <w:b/>
                <w:i/>
                <w:sz w:val="28"/>
                <w:szCs w:val="28"/>
                <w:lang w:val="uk-UA"/>
              </w:rPr>
            </w:pPr>
            <w:r w:rsidRPr="000D40A4">
              <w:rPr>
                <w:rFonts w:ascii="Times New Roman" w:eastAsia="Times New Roman" w:hAnsi="Times New Roman" w:cs="Times New Roman"/>
                <w:b/>
                <w:i/>
                <w:sz w:val="28"/>
                <w:szCs w:val="28"/>
                <w:lang w:val="uk-UA"/>
              </w:rPr>
              <w:t>Методика гри</w:t>
            </w:r>
          </w:p>
        </w:tc>
        <w:tc>
          <w:tcPr>
            <w:tcW w:w="2417" w:type="dxa"/>
            <w:vAlign w:val="center"/>
          </w:tcPr>
          <w:p w14:paraId="4DB7A082" w14:textId="77777777" w:rsidR="00CB7EC1" w:rsidRPr="000D40A4" w:rsidRDefault="00CB7EC1" w:rsidP="002B217C">
            <w:pPr>
              <w:spacing w:before="13" w:line="360" w:lineRule="auto"/>
              <w:ind w:left="177" w:right="148"/>
              <w:jc w:val="center"/>
              <w:rPr>
                <w:rFonts w:ascii="Times New Roman" w:eastAsia="Times New Roman" w:hAnsi="Times New Roman" w:cs="Times New Roman"/>
                <w:b/>
                <w:i/>
                <w:sz w:val="28"/>
                <w:szCs w:val="28"/>
                <w:lang w:val="uk-UA"/>
              </w:rPr>
            </w:pPr>
            <w:r w:rsidRPr="000D40A4">
              <w:rPr>
                <w:rFonts w:ascii="Times New Roman" w:eastAsia="Times New Roman" w:hAnsi="Times New Roman" w:cs="Times New Roman"/>
                <w:b/>
                <w:i/>
                <w:sz w:val="28"/>
                <w:szCs w:val="28"/>
                <w:lang w:val="uk-UA"/>
              </w:rPr>
              <w:t>Направленість гри</w:t>
            </w:r>
          </w:p>
        </w:tc>
      </w:tr>
      <w:tr w:rsidR="00B30B0B" w:rsidRPr="00122755" w14:paraId="5510D5FE" w14:textId="77777777" w:rsidTr="008348B4">
        <w:trPr>
          <w:trHeight w:val="8737"/>
        </w:trPr>
        <w:tc>
          <w:tcPr>
            <w:tcW w:w="589" w:type="dxa"/>
          </w:tcPr>
          <w:p w14:paraId="3AB5A7F5" w14:textId="77777777" w:rsidR="00CB7EC1" w:rsidRPr="000D40A4" w:rsidRDefault="00CB7EC1" w:rsidP="002B217C">
            <w:pPr>
              <w:spacing w:line="360" w:lineRule="auto"/>
              <w:ind w:left="209" w:right="206"/>
              <w:jc w:val="center"/>
              <w:rPr>
                <w:rFonts w:ascii="Times New Roman" w:eastAsia="Times New Roman" w:hAnsi="Times New Roman" w:cs="Times New Roman"/>
                <w:sz w:val="28"/>
                <w:szCs w:val="28"/>
                <w:lang w:val="uk-UA"/>
              </w:rPr>
            </w:pPr>
          </w:p>
          <w:p w14:paraId="65F93ADE" w14:textId="77777777" w:rsidR="00CB7EC1" w:rsidRPr="000D40A4" w:rsidRDefault="00CB7EC1" w:rsidP="002B217C">
            <w:pPr>
              <w:spacing w:line="360" w:lineRule="auto"/>
              <w:ind w:left="209" w:right="206"/>
              <w:jc w:val="center"/>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1</w:t>
            </w:r>
          </w:p>
        </w:tc>
        <w:tc>
          <w:tcPr>
            <w:tcW w:w="1985" w:type="dxa"/>
          </w:tcPr>
          <w:p w14:paraId="255440D3" w14:textId="77777777" w:rsidR="00CB7EC1" w:rsidRPr="000D40A4" w:rsidRDefault="00CB7EC1" w:rsidP="008348B4">
            <w:pPr>
              <w:spacing w:before="4" w:line="276" w:lineRule="auto"/>
              <w:ind w:left="112" w:right="198"/>
              <w:rPr>
                <w:rFonts w:ascii="Times New Roman" w:eastAsia="Times New Roman" w:hAnsi="Times New Roman" w:cs="Times New Roman"/>
                <w:sz w:val="28"/>
                <w:szCs w:val="28"/>
                <w:lang w:val="uk-UA"/>
              </w:rPr>
            </w:pPr>
          </w:p>
          <w:p w14:paraId="2C47A0E4" w14:textId="77777777" w:rsidR="00CB7EC1" w:rsidRPr="000D40A4" w:rsidRDefault="00CB7EC1" w:rsidP="008348B4">
            <w:pPr>
              <w:spacing w:before="6" w:line="276" w:lineRule="auto"/>
              <w:ind w:left="112" w:right="198"/>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Гра «Павутинка»</w:t>
            </w:r>
          </w:p>
        </w:tc>
        <w:tc>
          <w:tcPr>
            <w:tcW w:w="4536" w:type="dxa"/>
          </w:tcPr>
          <w:p w14:paraId="52F4142F" w14:textId="77777777" w:rsidR="00CB7EC1" w:rsidRPr="000D40A4" w:rsidRDefault="00CB7EC1" w:rsidP="008348B4">
            <w:pPr>
              <w:spacing w:line="276" w:lineRule="auto"/>
              <w:rPr>
                <w:rFonts w:ascii="Times New Roman" w:eastAsia="Times New Roman" w:hAnsi="Times New Roman" w:cs="Times New Roman"/>
                <w:i/>
                <w:sz w:val="28"/>
                <w:szCs w:val="28"/>
                <w:lang w:val="uk-UA"/>
              </w:rPr>
            </w:pPr>
            <w:r w:rsidRPr="000D40A4">
              <w:rPr>
                <w:rFonts w:ascii="Times New Roman" w:eastAsia="Times New Roman" w:hAnsi="Times New Roman" w:cs="Times New Roman"/>
                <w:i/>
                <w:sz w:val="28"/>
                <w:szCs w:val="28"/>
                <w:lang w:val="uk-UA"/>
              </w:rPr>
              <w:t xml:space="preserve">  </w:t>
            </w:r>
          </w:p>
          <w:p w14:paraId="78B7223E" w14:textId="77777777" w:rsidR="00CB7EC1" w:rsidRPr="000D40A4" w:rsidRDefault="00275E49" w:rsidP="008348B4">
            <w:pPr>
              <w:spacing w:before="14" w:line="276" w:lineRule="auto"/>
              <w:ind w:left="113"/>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 xml:space="preserve">Між двома стійками натягується мотузка, нитка або безліч скакалок в хаотичному порядку (нагадуючи сплетене павутиння, природно залишаючи простір між мотузкою, приблизно менше або більше розмірів тіла підлітка). Завдання гри полягає в тому, щоб кожен член команди або групи проліз через цю павутинку, не торкаючись мотузки. А головне те, що кожен із підлітків може вибрати лише один хід, тобто лише один спосіб чи шлях проходження перешкоди. </w:t>
            </w:r>
            <w:r w:rsidR="001B4FA1" w:rsidRPr="000D40A4">
              <w:rPr>
                <w:rFonts w:ascii="Times New Roman" w:eastAsia="Times New Roman" w:hAnsi="Times New Roman" w:cs="Times New Roman"/>
                <w:sz w:val="28"/>
                <w:szCs w:val="28"/>
                <w:lang w:val="uk-UA"/>
              </w:rPr>
              <w:t>Якщо дитина</w:t>
            </w:r>
            <w:r w:rsidRPr="000D40A4">
              <w:rPr>
                <w:rFonts w:ascii="Times New Roman" w:eastAsia="Times New Roman" w:hAnsi="Times New Roman" w:cs="Times New Roman"/>
                <w:sz w:val="28"/>
                <w:szCs w:val="28"/>
                <w:lang w:val="uk-UA"/>
              </w:rPr>
              <w:t xml:space="preserve"> зачіпає якоюс</w:t>
            </w:r>
            <w:r w:rsidR="001B4FA1" w:rsidRPr="000D40A4">
              <w:rPr>
                <w:rFonts w:ascii="Times New Roman" w:eastAsia="Times New Roman" w:hAnsi="Times New Roman" w:cs="Times New Roman"/>
                <w:sz w:val="28"/>
                <w:szCs w:val="28"/>
                <w:lang w:val="uk-UA"/>
              </w:rPr>
              <w:t>ь частиною тіла мотузку, то її</w:t>
            </w:r>
            <w:r w:rsidRPr="000D40A4">
              <w:rPr>
                <w:rFonts w:ascii="Times New Roman" w:eastAsia="Times New Roman" w:hAnsi="Times New Roman" w:cs="Times New Roman"/>
                <w:sz w:val="28"/>
                <w:szCs w:val="28"/>
                <w:lang w:val="uk-UA"/>
              </w:rPr>
              <w:t xml:space="preserve"> спроба не зараховується, вона виконує її знову і так поки всі учасн</w:t>
            </w:r>
            <w:r w:rsidR="001B4FA1" w:rsidRPr="000D40A4">
              <w:rPr>
                <w:rFonts w:ascii="Times New Roman" w:eastAsia="Times New Roman" w:hAnsi="Times New Roman" w:cs="Times New Roman"/>
                <w:sz w:val="28"/>
                <w:szCs w:val="28"/>
                <w:lang w:val="uk-UA"/>
              </w:rPr>
              <w:t>ики не впораються із завданням. В</w:t>
            </w:r>
            <w:r w:rsidRPr="000D40A4">
              <w:rPr>
                <w:rFonts w:ascii="Times New Roman" w:eastAsia="Times New Roman" w:hAnsi="Times New Roman" w:cs="Times New Roman"/>
                <w:sz w:val="28"/>
                <w:szCs w:val="28"/>
                <w:lang w:val="uk-UA"/>
              </w:rPr>
              <w:t>икористовувати можна будь-які рухові дії: пе</w:t>
            </w:r>
            <w:r w:rsidR="001B4FA1" w:rsidRPr="000D40A4">
              <w:rPr>
                <w:rFonts w:ascii="Times New Roman" w:eastAsia="Times New Roman" w:hAnsi="Times New Roman" w:cs="Times New Roman"/>
                <w:sz w:val="28"/>
                <w:szCs w:val="28"/>
                <w:lang w:val="uk-UA"/>
              </w:rPr>
              <w:t>рестрибнути, переповзти, перелізти</w:t>
            </w:r>
            <w:r w:rsidRPr="000D40A4">
              <w:rPr>
                <w:rFonts w:ascii="Times New Roman" w:eastAsia="Times New Roman" w:hAnsi="Times New Roman" w:cs="Times New Roman"/>
                <w:sz w:val="28"/>
                <w:szCs w:val="28"/>
                <w:lang w:val="uk-UA"/>
              </w:rPr>
              <w:t>.</w:t>
            </w:r>
          </w:p>
        </w:tc>
        <w:tc>
          <w:tcPr>
            <w:tcW w:w="2417" w:type="dxa"/>
          </w:tcPr>
          <w:p w14:paraId="24A99631" w14:textId="77777777" w:rsidR="00CB7EC1" w:rsidRPr="000D40A4" w:rsidRDefault="00CB7EC1" w:rsidP="008348B4">
            <w:pPr>
              <w:spacing w:line="276" w:lineRule="auto"/>
              <w:ind w:left="177" w:right="166"/>
              <w:jc w:val="center"/>
              <w:rPr>
                <w:rFonts w:ascii="Times New Roman" w:eastAsia="Times New Roman" w:hAnsi="Times New Roman" w:cs="Times New Roman"/>
                <w:sz w:val="28"/>
                <w:szCs w:val="28"/>
                <w:lang w:val="uk-UA"/>
              </w:rPr>
            </w:pPr>
          </w:p>
          <w:p w14:paraId="18F39E69" w14:textId="77777777" w:rsidR="00CB7EC1" w:rsidRPr="000D40A4" w:rsidRDefault="00275E49" w:rsidP="008348B4">
            <w:pPr>
              <w:spacing w:line="276" w:lineRule="auto"/>
              <w:ind w:left="177" w:right="166"/>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 xml:space="preserve">Розвиває гнучкість, спритність, сприяє хорошій орієнтації у просторі, відмінно координує. Сприяє розвитку мислення, кмітливості, уяви, дисциплінує та гуртує колектив, стимулює дії, спрямовані на допомогу своїм </w:t>
            </w:r>
            <w:r w:rsidR="001B4FA1" w:rsidRPr="000D40A4">
              <w:rPr>
                <w:rFonts w:ascii="Times New Roman" w:eastAsia="Times New Roman" w:hAnsi="Times New Roman" w:cs="Times New Roman"/>
                <w:sz w:val="28"/>
                <w:szCs w:val="28"/>
                <w:lang w:val="uk-UA"/>
              </w:rPr>
              <w:t>товаришам</w:t>
            </w:r>
            <w:r w:rsidRPr="000D40A4">
              <w:rPr>
                <w:rFonts w:ascii="Times New Roman" w:eastAsia="Times New Roman" w:hAnsi="Times New Roman" w:cs="Times New Roman"/>
                <w:sz w:val="28"/>
                <w:szCs w:val="28"/>
                <w:lang w:val="uk-UA"/>
              </w:rPr>
              <w:t>.</w:t>
            </w:r>
          </w:p>
        </w:tc>
      </w:tr>
      <w:tr w:rsidR="00CB7EC1" w:rsidRPr="00122755" w14:paraId="13DBE8A4" w14:textId="77777777" w:rsidTr="00CA0287">
        <w:trPr>
          <w:trHeight w:val="3717"/>
        </w:trPr>
        <w:tc>
          <w:tcPr>
            <w:tcW w:w="589" w:type="dxa"/>
          </w:tcPr>
          <w:p w14:paraId="01EE65CB" w14:textId="77777777" w:rsidR="00DC5B6E" w:rsidRPr="000D40A4" w:rsidRDefault="00DC5B6E" w:rsidP="002B217C">
            <w:pPr>
              <w:spacing w:line="360" w:lineRule="auto"/>
              <w:ind w:left="209" w:right="206"/>
              <w:jc w:val="center"/>
              <w:rPr>
                <w:rFonts w:ascii="Times New Roman" w:eastAsia="Times New Roman" w:hAnsi="Times New Roman" w:cs="Times New Roman"/>
                <w:sz w:val="28"/>
                <w:szCs w:val="28"/>
                <w:lang w:val="uk-UA"/>
              </w:rPr>
            </w:pPr>
          </w:p>
          <w:p w14:paraId="31C3BB2B" w14:textId="77777777" w:rsidR="00CB7EC1" w:rsidRPr="000D40A4" w:rsidRDefault="00CA0287" w:rsidP="002B217C">
            <w:pPr>
              <w:spacing w:line="360" w:lineRule="auto"/>
              <w:ind w:left="209" w:right="206"/>
              <w:jc w:val="center"/>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2</w:t>
            </w:r>
          </w:p>
        </w:tc>
        <w:tc>
          <w:tcPr>
            <w:tcW w:w="1985" w:type="dxa"/>
          </w:tcPr>
          <w:p w14:paraId="3CF030B9" w14:textId="77777777" w:rsidR="00DC5B6E" w:rsidRPr="000D40A4" w:rsidRDefault="00DC5B6E" w:rsidP="008348B4">
            <w:pPr>
              <w:spacing w:before="4" w:line="276" w:lineRule="auto"/>
              <w:ind w:left="112" w:right="198"/>
              <w:rPr>
                <w:rFonts w:ascii="Times New Roman" w:eastAsia="Times New Roman" w:hAnsi="Times New Roman" w:cs="Times New Roman"/>
                <w:sz w:val="28"/>
                <w:szCs w:val="28"/>
                <w:lang w:val="uk-UA"/>
              </w:rPr>
            </w:pPr>
          </w:p>
          <w:p w14:paraId="6589FA5A" w14:textId="77777777" w:rsidR="00CB7EC1" w:rsidRPr="000D40A4" w:rsidRDefault="00CA0287" w:rsidP="008348B4">
            <w:pPr>
              <w:spacing w:before="4" w:line="276" w:lineRule="auto"/>
              <w:ind w:left="112" w:right="198"/>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Гра «Скеля»</w:t>
            </w:r>
          </w:p>
        </w:tc>
        <w:tc>
          <w:tcPr>
            <w:tcW w:w="4536" w:type="dxa"/>
          </w:tcPr>
          <w:p w14:paraId="79564408" w14:textId="77777777" w:rsidR="00CB7EC1" w:rsidRPr="000D40A4" w:rsidRDefault="001B4FA1" w:rsidP="008348B4">
            <w:pPr>
              <w:spacing w:line="276" w:lineRule="auto"/>
              <w:ind w:left="141"/>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 xml:space="preserve">У цій грі необхідно використовувати лаву, кілька стільців, по можливості гімнастичну колоду або складені мати, головна умова – це висота перешкоди, її протяжність на кількість дітей, побудованих шеренгою та ширина (у випадку з лавкою, щоб ширина передбачала трохи більше довжини </w:t>
            </w:r>
            <w:proofErr w:type="spellStart"/>
            <w:r w:rsidRPr="000D40A4">
              <w:rPr>
                <w:rFonts w:ascii="Times New Roman" w:eastAsia="Times New Roman" w:hAnsi="Times New Roman" w:cs="Times New Roman"/>
                <w:sz w:val="28"/>
                <w:szCs w:val="28"/>
                <w:lang w:val="uk-UA"/>
              </w:rPr>
              <w:t>ступнів</w:t>
            </w:r>
            <w:proofErr w:type="spellEnd"/>
            <w:r w:rsidRPr="000D40A4">
              <w:rPr>
                <w:rFonts w:ascii="Times New Roman" w:eastAsia="Times New Roman" w:hAnsi="Times New Roman" w:cs="Times New Roman"/>
                <w:sz w:val="28"/>
                <w:szCs w:val="28"/>
                <w:lang w:val="uk-UA"/>
              </w:rPr>
              <w:t xml:space="preserve"> </w:t>
            </w:r>
            <w:proofErr w:type="spellStart"/>
            <w:r w:rsidRPr="000D40A4">
              <w:rPr>
                <w:rFonts w:ascii="Times New Roman" w:eastAsia="Times New Roman" w:hAnsi="Times New Roman" w:cs="Times New Roman"/>
                <w:sz w:val="28"/>
                <w:szCs w:val="28"/>
                <w:lang w:val="uk-UA"/>
              </w:rPr>
              <w:t>підлітка</w:t>
            </w:r>
            <w:proofErr w:type="spellEnd"/>
            <w:r w:rsidRPr="000D40A4">
              <w:rPr>
                <w:rFonts w:ascii="Times New Roman" w:eastAsia="Times New Roman" w:hAnsi="Times New Roman" w:cs="Times New Roman"/>
                <w:sz w:val="28"/>
                <w:szCs w:val="28"/>
                <w:lang w:val="uk-UA"/>
              </w:rPr>
              <w:t>) . Для проведення гри необхідно побудувати на обладнаній «скелі» учасників у шеренгу, близь</w:t>
            </w:r>
            <w:r w:rsidR="009E5D14" w:rsidRPr="000D40A4">
              <w:rPr>
                <w:rFonts w:ascii="Times New Roman" w:eastAsia="Times New Roman" w:hAnsi="Times New Roman" w:cs="Times New Roman"/>
                <w:sz w:val="28"/>
                <w:szCs w:val="28"/>
                <w:lang w:val="uk-UA"/>
              </w:rPr>
              <w:t>ко один до одного, і сусідів, яких обійняти</w:t>
            </w:r>
            <w:r w:rsidRPr="000D40A4">
              <w:rPr>
                <w:rFonts w:ascii="Times New Roman" w:eastAsia="Times New Roman" w:hAnsi="Times New Roman" w:cs="Times New Roman"/>
                <w:sz w:val="28"/>
                <w:szCs w:val="28"/>
                <w:lang w:val="uk-UA"/>
              </w:rPr>
              <w:t xml:space="preserve"> за пояс. Ноги повинні бути на ширині стопи і стопи, що стоять разом повинні стикатися. Шкарпетками повинні упиратися у створений «обрив». Жодних утримуючих пристроїв не повинно бути! Завдання учасника, що стоїть в кінці шеренги, дійти до її початку спиною до «обриву» і відповідно обличчям до своїх </w:t>
            </w:r>
            <w:r w:rsidR="009E5D14" w:rsidRPr="000D40A4">
              <w:rPr>
                <w:rFonts w:ascii="Times New Roman" w:eastAsia="Times New Roman" w:hAnsi="Times New Roman" w:cs="Times New Roman"/>
                <w:sz w:val="28"/>
                <w:szCs w:val="28"/>
                <w:lang w:val="uk-UA"/>
              </w:rPr>
              <w:t>товаришів</w:t>
            </w:r>
            <w:r w:rsidRPr="000D40A4">
              <w:rPr>
                <w:rFonts w:ascii="Times New Roman" w:eastAsia="Times New Roman" w:hAnsi="Times New Roman" w:cs="Times New Roman"/>
                <w:sz w:val="28"/>
                <w:szCs w:val="28"/>
                <w:lang w:val="uk-UA"/>
              </w:rPr>
              <w:t>. Йому дозволяється чіплятися</w:t>
            </w:r>
            <w:r w:rsidR="009E5D14" w:rsidRPr="000D40A4">
              <w:rPr>
                <w:rFonts w:ascii="Times New Roman" w:eastAsia="Times New Roman" w:hAnsi="Times New Roman" w:cs="Times New Roman"/>
                <w:sz w:val="28"/>
                <w:szCs w:val="28"/>
                <w:lang w:val="uk-UA"/>
              </w:rPr>
              <w:t>, утримуватись, за своїх товаришів, ставати в місця</w:t>
            </w:r>
            <w:r w:rsidRPr="000D40A4">
              <w:rPr>
                <w:rFonts w:ascii="Times New Roman" w:eastAsia="Times New Roman" w:hAnsi="Times New Roman" w:cs="Times New Roman"/>
                <w:sz w:val="28"/>
                <w:szCs w:val="28"/>
                <w:lang w:val="uk-UA"/>
              </w:rPr>
              <w:t xml:space="preserve"> між їх ступнею. Після проходження останнього на початок шеренги, група зміщується у бік кінця і наступний намагається зробити те саме, поки перший знову стане першим, останній останнім. Дозволяється страхувати того, хто йде через перешкоду, розмовляти, допомагати.</w:t>
            </w:r>
          </w:p>
        </w:tc>
        <w:tc>
          <w:tcPr>
            <w:tcW w:w="2417" w:type="dxa"/>
          </w:tcPr>
          <w:p w14:paraId="7D7CD1FA" w14:textId="77777777" w:rsidR="009E5D14" w:rsidRPr="000D40A4" w:rsidRDefault="009E5D14" w:rsidP="008348B4">
            <w:pPr>
              <w:spacing w:line="276" w:lineRule="auto"/>
              <w:ind w:left="177" w:right="166"/>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Розвиток координації, орієнтації у просторі, спритності, сили, витривалості, гнучкості, швидкості виконання рухових дій.</w:t>
            </w:r>
          </w:p>
          <w:p w14:paraId="38905364" w14:textId="77777777" w:rsidR="00CB7EC1" w:rsidRPr="000D40A4" w:rsidRDefault="009E5D14" w:rsidP="008348B4">
            <w:pPr>
              <w:spacing w:line="276" w:lineRule="auto"/>
              <w:ind w:left="177" w:right="166"/>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Виявляє взаємовідносини у групі, сприяє розвитку почуття чуйності до товариша, допомагає налагодити контакт з «ізгоями» класу у процесі виконання завдання.</w:t>
            </w:r>
          </w:p>
        </w:tc>
      </w:tr>
      <w:tr w:rsidR="00CA0287" w:rsidRPr="000D40A4" w14:paraId="0675F960" w14:textId="77777777" w:rsidTr="002B217C">
        <w:trPr>
          <w:trHeight w:val="1574"/>
        </w:trPr>
        <w:tc>
          <w:tcPr>
            <w:tcW w:w="589" w:type="dxa"/>
          </w:tcPr>
          <w:p w14:paraId="76788FBA" w14:textId="77777777" w:rsidR="00DC5B6E" w:rsidRPr="000D40A4" w:rsidRDefault="00DC5B6E" w:rsidP="002B217C">
            <w:pPr>
              <w:spacing w:line="360" w:lineRule="auto"/>
              <w:ind w:left="209" w:right="206"/>
              <w:jc w:val="center"/>
              <w:rPr>
                <w:rFonts w:ascii="Times New Roman" w:eastAsia="Times New Roman" w:hAnsi="Times New Roman" w:cs="Times New Roman"/>
                <w:sz w:val="28"/>
                <w:szCs w:val="28"/>
                <w:lang w:val="uk-UA"/>
              </w:rPr>
            </w:pPr>
          </w:p>
          <w:p w14:paraId="0A2EBC99" w14:textId="77777777" w:rsidR="00CA0287" w:rsidRPr="000D40A4" w:rsidRDefault="00CA0287" w:rsidP="002B217C">
            <w:pPr>
              <w:spacing w:line="360" w:lineRule="auto"/>
              <w:ind w:left="209" w:right="206"/>
              <w:jc w:val="center"/>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3</w:t>
            </w:r>
          </w:p>
        </w:tc>
        <w:tc>
          <w:tcPr>
            <w:tcW w:w="1985" w:type="dxa"/>
          </w:tcPr>
          <w:p w14:paraId="3E05EDF5" w14:textId="77777777" w:rsidR="00DC5B6E" w:rsidRPr="000D40A4" w:rsidRDefault="00DC5B6E" w:rsidP="008348B4">
            <w:pPr>
              <w:spacing w:before="4" w:line="276" w:lineRule="auto"/>
              <w:ind w:left="112" w:right="198"/>
              <w:rPr>
                <w:rFonts w:ascii="Times New Roman" w:eastAsia="Times New Roman" w:hAnsi="Times New Roman" w:cs="Times New Roman"/>
                <w:sz w:val="28"/>
                <w:szCs w:val="28"/>
                <w:lang w:val="uk-UA"/>
              </w:rPr>
            </w:pPr>
          </w:p>
          <w:p w14:paraId="0486A893" w14:textId="77777777" w:rsidR="00CA0287" w:rsidRPr="000D40A4" w:rsidRDefault="00CA0287" w:rsidP="008348B4">
            <w:pPr>
              <w:spacing w:before="4" w:line="276" w:lineRule="auto"/>
              <w:ind w:left="112" w:right="198"/>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Гра «Гусениця»</w:t>
            </w:r>
          </w:p>
        </w:tc>
        <w:tc>
          <w:tcPr>
            <w:tcW w:w="4536" w:type="dxa"/>
          </w:tcPr>
          <w:p w14:paraId="3CFDB757" w14:textId="77777777" w:rsidR="00CA0287" w:rsidRPr="000D40A4" w:rsidRDefault="009E5D14" w:rsidP="008348B4">
            <w:pPr>
              <w:spacing w:line="276" w:lineRule="auto"/>
              <w:ind w:left="141"/>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На території спортивного залу чи класу виставляються перешкоди у вигляді стільців, парт, матів, м'ячів та іншого інвентарю. Учасники обирають напрямного, який буде «головою гусениці», інші учасники – її «ніжки». Тільки у напрямного відкриті очі, інші їх закривають на час виконання завдання. «Голові» дають завдання провести всіх учасників спеціальним маршрутом, вказаним на аркуші або словесно, так щоб ніхто не торкнувся виставлених перешкод. Учасники стають в одну колону, кладуть руки на пояс або плечі тому, хто стоїть попереду, і виконують завдання. Завдання направляючого коментувати всі перешкоди та їх місцезнаходження (сторони, висота, форма) та намагатися не зачепити їх «тулубом» або «хвостом гусениці».</w:t>
            </w:r>
          </w:p>
        </w:tc>
        <w:tc>
          <w:tcPr>
            <w:tcW w:w="2417" w:type="dxa"/>
          </w:tcPr>
          <w:p w14:paraId="6C6F5753" w14:textId="77777777" w:rsidR="00CA0287" w:rsidRPr="000D40A4" w:rsidRDefault="009E5D14" w:rsidP="008348B4">
            <w:pPr>
              <w:spacing w:line="276" w:lineRule="auto"/>
              <w:ind w:left="177" w:right="166"/>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Розвивається координація, витривалість просторова орієнтація. Вміння слухати та довіряти обраному командиру «голові», терпіння, згуртованість</w:t>
            </w:r>
            <w:r w:rsidR="00662C7F" w:rsidRPr="000D40A4">
              <w:rPr>
                <w:rFonts w:ascii="Times New Roman" w:eastAsia="Times New Roman" w:hAnsi="Times New Roman" w:cs="Times New Roman"/>
                <w:sz w:val="28"/>
                <w:szCs w:val="28"/>
                <w:lang w:val="uk-UA"/>
              </w:rPr>
              <w:t>.</w:t>
            </w:r>
          </w:p>
        </w:tc>
      </w:tr>
      <w:tr w:rsidR="00662C7F" w:rsidRPr="000D40A4" w14:paraId="3C90D26C" w14:textId="77777777" w:rsidTr="00313D7B">
        <w:trPr>
          <w:trHeight w:val="2722"/>
        </w:trPr>
        <w:tc>
          <w:tcPr>
            <w:tcW w:w="589" w:type="dxa"/>
          </w:tcPr>
          <w:p w14:paraId="76EC92D7" w14:textId="77777777" w:rsidR="00DC5B6E" w:rsidRPr="000D40A4" w:rsidRDefault="00DC5B6E" w:rsidP="002B217C">
            <w:pPr>
              <w:spacing w:line="360" w:lineRule="auto"/>
              <w:ind w:left="209" w:right="206"/>
              <w:jc w:val="center"/>
              <w:rPr>
                <w:rFonts w:ascii="Times New Roman" w:eastAsia="Times New Roman" w:hAnsi="Times New Roman" w:cs="Times New Roman"/>
                <w:sz w:val="28"/>
                <w:szCs w:val="28"/>
                <w:lang w:val="uk-UA"/>
              </w:rPr>
            </w:pPr>
          </w:p>
          <w:p w14:paraId="6CCA406F" w14:textId="77777777" w:rsidR="00662C7F" w:rsidRPr="000D40A4" w:rsidRDefault="00662C7F" w:rsidP="002B217C">
            <w:pPr>
              <w:spacing w:line="360" w:lineRule="auto"/>
              <w:ind w:left="209" w:right="206"/>
              <w:jc w:val="center"/>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4</w:t>
            </w:r>
          </w:p>
        </w:tc>
        <w:tc>
          <w:tcPr>
            <w:tcW w:w="1985" w:type="dxa"/>
          </w:tcPr>
          <w:p w14:paraId="2616C5C2" w14:textId="77777777" w:rsidR="00DC5B6E" w:rsidRPr="000D40A4" w:rsidRDefault="00DC5B6E" w:rsidP="008348B4">
            <w:pPr>
              <w:spacing w:before="4" w:line="276" w:lineRule="auto"/>
              <w:ind w:left="112" w:right="198"/>
              <w:rPr>
                <w:rFonts w:ascii="Times New Roman" w:eastAsia="Times New Roman" w:hAnsi="Times New Roman" w:cs="Times New Roman"/>
                <w:sz w:val="28"/>
                <w:szCs w:val="28"/>
                <w:lang w:val="uk-UA"/>
              </w:rPr>
            </w:pPr>
          </w:p>
          <w:p w14:paraId="52AD5873" w14:textId="77777777" w:rsidR="00662C7F" w:rsidRPr="000D40A4" w:rsidRDefault="00662C7F" w:rsidP="008348B4">
            <w:pPr>
              <w:spacing w:before="4" w:line="276" w:lineRule="auto"/>
              <w:ind w:left="112" w:right="198"/>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Гра «Шахи»</w:t>
            </w:r>
          </w:p>
        </w:tc>
        <w:tc>
          <w:tcPr>
            <w:tcW w:w="4536" w:type="dxa"/>
          </w:tcPr>
          <w:p w14:paraId="5F271DB9" w14:textId="77777777" w:rsidR="00662C7F" w:rsidRPr="000D40A4" w:rsidRDefault="00317B5D" w:rsidP="008348B4">
            <w:pPr>
              <w:spacing w:line="276" w:lineRule="auto"/>
              <w:ind w:left="141"/>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 xml:space="preserve">Вибирається людина з групи, яка буде «пішаком», тобто просто виконувати команди решти учасників (таких «пішаків» може бути багато). Він має права  не вимовляти жодного слова чи виконувати дію, сказану йому його однокласниками. У свою чергу товариші, будуються в шеренгу навпроти нього (майданчик з перешкодами та сама, що й у попередній грі), їх завдання по черзі говорити «пішаку» по одній руховій дії (наприклад: шаг вперед, два вправо, три стрибки боком вліво, пригнутися, підняти руки вгору, </w:t>
            </w:r>
            <w:r w:rsidRPr="000D40A4">
              <w:rPr>
                <w:rFonts w:ascii="Times New Roman" w:eastAsia="Times New Roman" w:hAnsi="Times New Roman" w:cs="Times New Roman"/>
                <w:sz w:val="28"/>
                <w:szCs w:val="28"/>
                <w:lang w:val="uk-UA"/>
              </w:rPr>
              <w:lastRenderedPageBreak/>
              <w:t>повернутися, сісти на стілець і т.д.). Завдання гри – якнайшвидше переправити свого «пішака» з одного боку майданчика на інший, при цьому виконавши певну кількість завдань. Це виконується на час та якість виконання.</w:t>
            </w:r>
          </w:p>
        </w:tc>
        <w:tc>
          <w:tcPr>
            <w:tcW w:w="2417" w:type="dxa"/>
          </w:tcPr>
          <w:p w14:paraId="7AAC3C43" w14:textId="77777777" w:rsidR="00662C7F" w:rsidRPr="000D40A4" w:rsidRDefault="00317B5D" w:rsidP="008348B4">
            <w:pPr>
              <w:spacing w:line="276" w:lineRule="auto"/>
              <w:ind w:left="177" w:right="166"/>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lastRenderedPageBreak/>
              <w:t>Розвиток просторових характеристик, спритності, координації, гнучкості, витривалості. Вміння слухати та виконувати рухові дії, терпіння, витримка, вміння довіряти.</w:t>
            </w:r>
          </w:p>
        </w:tc>
      </w:tr>
      <w:tr w:rsidR="00662C7F" w:rsidRPr="000D40A4" w14:paraId="6C288509" w14:textId="77777777" w:rsidTr="00CA0287">
        <w:trPr>
          <w:trHeight w:val="3717"/>
        </w:trPr>
        <w:tc>
          <w:tcPr>
            <w:tcW w:w="589" w:type="dxa"/>
          </w:tcPr>
          <w:p w14:paraId="1AE54B49" w14:textId="77777777" w:rsidR="00DC5B6E" w:rsidRPr="000D40A4" w:rsidRDefault="00DC5B6E" w:rsidP="002B217C">
            <w:pPr>
              <w:spacing w:line="360" w:lineRule="auto"/>
              <w:ind w:left="209" w:right="206"/>
              <w:jc w:val="center"/>
              <w:rPr>
                <w:rFonts w:ascii="Times New Roman" w:eastAsia="Times New Roman" w:hAnsi="Times New Roman" w:cs="Times New Roman"/>
                <w:sz w:val="28"/>
                <w:szCs w:val="28"/>
                <w:lang w:val="uk-UA"/>
              </w:rPr>
            </w:pPr>
          </w:p>
          <w:p w14:paraId="6985DF06" w14:textId="77777777" w:rsidR="00662C7F" w:rsidRPr="000D40A4" w:rsidRDefault="00662C7F" w:rsidP="002B217C">
            <w:pPr>
              <w:spacing w:line="360" w:lineRule="auto"/>
              <w:ind w:left="209" w:right="206"/>
              <w:jc w:val="center"/>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5</w:t>
            </w:r>
          </w:p>
        </w:tc>
        <w:tc>
          <w:tcPr>
            <w:tcW w:w="1985" w:type="dxa"/>
          </w:tcPr>
          <w:p w14:paraId="4FC9C92A" w14:textId="77777777" w:rsidR="00DC5B6E" w:rsidRPr="000D40A4" w:rsidRDefault="00DC5B6E" w:rsidP="008348B4">
            <w:pPr>
              <w:spacing w:before="4" w:line="276" w:lineRule="auto"/>
              <w:ind w:left="112" w:right="198"/>
              <w:rPr>
                <w:rFonts w:ascii="Times New Roman" w:eastAsia="Times New Roman" w:hAnsi="Times New Roman" w:cs="Times New Roman"/>
                <w:sz w:val="28"/>
                <w:szCs w:val="28"/>
                <w:lang w:val="uk-UA"/>
              </w:rPr>
            </w:pPr>
          </w:p>
          <w:p w14:paraId="0B371DE3" w14:textId="77777777" w:rsidR="00662C7F" w:rsidRPr="000D40A4" w:rsidRDefault="00662C7F" w:rsidP="008348B4">
            <w:pPr>
              <w:spacing w:before="4" w:line="276" w:lineRule="auto"/>
              <w:ind w:left="112" w:right="198"/>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Гра «Магічний квадрат»</w:t>
            </w:r>
          </w:p>
        </w:tc>
        <w:tc>
          <w:tcPr>
            <w:tcW w:w="4536" w:type="dxa"/>
          </w:tcPr>
          <w:p w14:paraId="5C8247D5" w14:textId="77777777" w:rsidR="00662C7F" w:rsidRPr="000D40A4" w:rsidRDefault="00DC045B" w:rsidP="008348B4">
            <w:pPr>
              <w:spacing w:line="276" w:lineRule="auto"/>
              <w:ind w:left="141"/>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Малюється 3 квадрати розмірами 1м на 1м, 50 см на 50 см, 25 см на 25см. Можна один в одному, можна окремо. Завдання учасників гри поміститися всіма в цих квадратах по черзі. Тобто спочатку у великому квадраті, потім у меншому і зовсім маленькому. Використовувати можна різні способи постановки учасників, вони самі мають вибрати як це зробити. Головне виконати завдання швидко та не виходячи за межі малюнка.</w:t>
            </w:r>
          </w:p>
        </w:tc>
        <w:tc>
          <w:tcPr>
            <w:tcW w:w="2417" w:type="dxa"/>
          </w:tcPr>
          <w:p w14:paraId="0D0AA354" w14:textId="77777777" w:rsidR="00662C7F" w:rsidRPr="000D40A4" w:rsidRDefault="00DC045B" w:rsidP="008348B4">
            <w:pPr>
              <w:spacing w:line="276" w:lineRule="auto"/>
              <w:ind w:left="177" w:right="166"/>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Швидкість, сила, координація. Згуртованість, заповзятливість, розвиток мислення.</w:t>
            </w:r>
          </w:p>
        </w:tc>
      </w:tr>
      <w:tr w:rsidR="00662C7F" w:rsidRPr="000D40A4" w14:paraId="1CB1A9AF" w14:textId="77777777" w:rsidTr="00CA0287">
        <w:trPr>
          <w:trHeight w:val="3717"/>
        </w:trPr>
        <w:tc>
          <w:tcPr>
            <w:tcW w:w="589" w:type="dxa"/>
          </w:tcPr>
          <w:p w14:paraId="69849AF6" w14:textId="77777777" w:rsidR="00DC5B6E" w:rsidRPr="000D40A4" w:rsidRDefault="00DC5B6E" w:rsidP="002B217C">
            <w:pPr>
              <w:spacing w:line="360" w:lineRule="auto"/>
              <w:ind w:left="209" w:right="206"/>
              <w:jc w:val="center"/>
              <w:rPr>
                <w:rFonts w:ascii="Times New Roman" w:eastAsia="Times New Roman" w:hAnsi="Times New Roman" w:cs="Times New Roman"/>
                <w:sz w:val="28"/>
                <w:szCs w:val="28"/>
                <w:lang w:val="uk-UA"/>
              </w:rPr>
            </w:pPr>
          </w:p>
          <w:p w14:paraId="1F39B067" w14:textId="77777777" w:rsidR="00662C7F" w:rsidRPr="000D40A4" w:rsidRDefault="00662C7F" w:rsidP="002B217C">
            <w:pPr>
              <w:spacing w:line="360" w:lineRule="auto"/>
              <w:ind w:left="209" w:right="206"/>
              <w:jc w:val="center"/>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6</w:t>
            </w:r>
          </w:p>
        </w:tc>
        <w:tc>
          <w:tcPr>
            <w:tcW w:w="1985" w:type="dxa"/>
          </w:tcPr>
          <w:p w14:paraId="03311B84" w14:textId="77777777" w:rsidR="00DC5B6E" w:rsidRPr="000D40A4" w:rsidRDefault="00DC5B6E" w:rsidP="008348B4">
            <w:pPr>
              <w:spacing w:before="4" w:line="276" w:lineRule="auto"/>
              <w:ind w:left="112" w:right="198"/>
              <w:rPr>
                <w:rFonts w:ascii="Times New Roman" w:eastAsia="Times New Roman" w:hAnsi="Times New Roman" w:cs="Times New Roman"/>
                <w:sz w:val="28"/>
                <w:szCs w:val="28"/>
                <w:lang w:val="uk-UA"/>
              </w:rPr>
            </w:pPr>
          </w:p>
          <w:p w14:paraId="0DF93DFF" w14:textId="77777777" w:rsidR="00662C7F" w:rsidRPr="000D40A4" w:rsidRDefault="00662C7F" w:rsidP="008348B4">
            <w:pPr>
              <w:spacing w:before="4" w:line="276" w:lineRule="auto"/>
              <w:ind w:left="112" w:right="198"/>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Гра «Земна куля»</w:t>
            </w:r>
          </w:p>
        </w:tc>
        <w:tc>
          <w:tcPr>
            <w:tcW w:w="4536" w:type="dxa"/>
          </w:tcPr>
          <w:p w14:paraId="2DCC051B" w14:textId="77777777" w:rsidR="00DC045B" w:rsidRPr="000D40A4" w:rsidRDefault="00DC045B" w:rsidP="008348B4">
            <w:pPr>
              <w:spacing w:line="276" w:lineRule="auto"/>
              <w:ind w:left="141"/>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Завдання учасників зробити за допомогою свого тіла (тіл) найбільше коло. Вони можуть використовувати різні положення тіла, братися за ноги і за руки, повертатися, розтягуватися, сідати, але зчепитися якомога ширше!</w:t>
            </w:r>
          </w:p>
          <w:p w14:paraId="06ECA066" w14:textId="77777777" w:rsidR="00662C7F" w:rsidRPr="000D40A4" w:rsidRDefault="00DC045B" w:rsidP="008348B4">
            <w:pPr>
              <w:spacing w:line="276" w:lineRule="auto"/>
              <w:ind w:left="141"/>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 xml:space="preserve">Вимірюється ширина «земної кулі» кроками на зовнішній стороні його. </w:t>
            </w:r>
          </w:p>
        </w:tc>
        <w:tc>
          <w:tcPr>
            <w:tcW w:w="2417" w:type="dxa"/>
          </w:tcPr>
          <w:p w14:paraId="3ED21663" w14:textId="77777777" w:rsidR="00662C7F" w:rsidRPr="000D40A4" w:rsidRDefault="00DC045B" w:rsidP="008348B4">
            <w:pPr>
              <w:spacing w:line="276" w:lineRule="auto"/>
              <w:ind w:left="177" w:right="166"/>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Розвиток гнучкості, витривалості (стояти у такому положенні при вимірі ширини кола), спритності, швидкості. Розвиток уяви, кмітливості, почуття колективізму.</w:t>
            </w:r>
          </w:p>
        </w:tc>
      </w:tr>
      <w:tr w:rsidR="00662C7F" w:rsidRPr="00122755" w14:paraId="4DC7DA88" w14:textId="77777777" w:rsidTr="008348B4">
        <w:trPr>
          <w:trHeight w:val="1290"/>
        </w:trPr>
        <w:tc>
          <w:tcPr>
            <w:tcW w:w="589" w:type="dxa"/>
          </w:tcPr>
          <w:p w14:paraId="66C7709E" w14:textId="77777777" w:rsidR="00DC5B6E" w:rsidRPr="000D40A4" w:rsidRDefault="00DC5B6E" w:rsidP="002B217C">
            <w:pPr>
              <w:spacing w:line="360" w:lineRule="auto"/>
              <w:ind w:left="209" w:right="206"/>
              <w:jc w:val="center"/>
              <w:rPr>
                <w:rFonts w:ascii="Times New Roman" w:eastAsia="Times New Roman" w:hAnsi="Times New Roman" w:cs="Times New Roman"/>
                <w:sz w:val="28"/>
                <w:szCs w:val="28"/>
                <w:lang w:val="uk-UA"/>
              </w:rPr>
            </w:pPr>
          </w:p>
          <w:p w14:paraId="0C3859A2" w14:textId="77777777" w:rsidR="00662C7F" w:rsidRPr="000D40A4" w:rsidRDefault="00662C7F" w:rsidP="002B217C">
            <w:pPr>
              <w:spacing w:line="360" w:lineRule="auto"/>
              <w:ind w:left="209" w:right="206"/>
              <w:jc w:val="center"/>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7</w:t>
            </w:r>
          </w:p>
        </w:tc>
        <w:tc>
          <w:tcPr>
            <w:tcW w:w="1985" w:type="dxa"/>
          </w:tcPr>
          <w:p w14:paraId="68D35578" w14:textId="77777777" w:rsidR="00DC5B6E" w:rsidRPr="000D40A4" w:rsidRDefault="00DC5B6E" w:rsidP="008348B4">
            <w:pPr>
              <w:spacing w:before="4" w:line="276" w:lineRule="auto"/>
              <w:ind w:left="112" w:right="198"/>
              <w:rPr>
                <w:rFonts w:ascii="Times New Roman" w:eastAsia="Times New Roman" w:hAnsi="Times New Roman" w:cs="Times New Roman"/>
                <w:sz w:val="28"/>
                <w:szCs w:val="28"/>
                <w:lang w:val="uk-UA"/>
              </w:rPr>
            </w:pPr>
          </w:p>
          <w:p w14:paraId="0E82D096" w14:textId="77777777" w:rsidR="00662C7F" w:rsidRPr="000D40A4" w:rsidRDefault="00662C7F" w:rsidP="008348B4">
            <w:pPr>
              <w:spacing w:before="4" w:line="276" w:lineRule="auto"/>
              <w:ind w:left="112" w:right="198"/>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Гра «Круг дружби»</w:t>
            </w:r>
          </w:p>
        </w:tc>
        <w:tc>
          <w:tcPr>
            <w:tcW w:w="4536" w:type="dxa"/>
          </w:tcPr>
          <w:p w14:paraId="4B88C4DC" w14:textId="77777777" w:rsidR="00662C7F" w:rsidRPr="000D40A4" w:rsidRDefault="00DC045B" w:rsidP="008348B4">
            <w:pPr>
              <w:spacing w:line="276" w:lineRule="auto"/>
              <w:ind w:left="141"/>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t xml:space="preserve">Необхідно стати в коло лівим боком до центру, покласти руки на плечі або пояс учаснику, що стоїть попереду. Потім перекласти руки на плечі (пояс) учаснику, що стоїть </w:t>
            </w:r>
            <w:r w:rsidRPr="000D40A4">
              <w:rPr>
                <w:rFonts w:ascii="Times New Roman" w:eastAsia="Times New Roman" w:hAnsi="Times New Roman" w:cs="Times New Roman"/>
                <w:sz w:val="28"/>
                <w:szCs w:val="28"/>
                <w:lang w:val="uk-UA"/>
              </w:rPr>
              <w:lastRenderedPageBreak/>
              <w:t xml:space="preserve">далі, на одного, двох і далі по можливості. У найбільш зручному положенні близько один до одного необхідно одночасно присісти. Якщо це завдання виходить (це досить складно), то ускладнюємо його відведенням будь-якої ноги всіх учасників у будь-який бік, підняттям вгору (убік) руки, або ходьба у такому положенні. </w:t>
            </w:r>
          </w:p>
        </w:tc>
        <w:tc>
          <w:tcPr>
            <w:tcW w:w="2417" w:type="dxa"/>
          </w:tcPr>
          <w:p w14:paraId="58F518DE" w14:textId="77777777" w:rsidR="00662C7F" w:rsidRPr="000D40A4" w:rsidRDefault="00DC045B" w:rsidP="008348B4">
            <w:pPr>
              <w:spacing w:line="276" w:lineRule="auto"/>
              <w:ind w:left="177" w:right="166"/>
              <w:rPr>
                <w:rFonts w:ascii="Times New Roman" w:eastAsia="Times New Roman" w:hAnsi="Times New Roman" w:cs="Times New Roman"/>
                <w:sz w:val="28"/>
                <w:szCs w:val="28"/>
                <w:lang w:val="uk-UA"/>
              </w:rPr>
            </w:pPr>
            <w:r w:rsidRPr="000D40A4">
              <w:rPr>
                <w:rFonts w:ascii="Times New Roman" w:eastAsia="Times New Roman" w:hAnsi="Times New Roman" w:cs="Times New Roman"/>
                <w:sz w:val="28"/>
                <w:szCs w:val="28"/>
                <w:lang w:val="uk-UA"/>
              </w:rPr>
              <w:lastRenderedPageBreak/>
              <w:t xml:space="preserve">Розвиває координацію, спритність. Виявляються відносини в </w:t>
            </w:r>
            <w:r w:rsidRPr="000D40A4">
              <w:rPr>
                <w:rFonts w:ascii="Times New Roman" w:eastAsia="Times New Roman" w:hAnsi="Times New Roman" w:cs="Times New Roman"/>
                <w:sz w:val="28"/>
                <w:szCs w:val="28"/>
                <w:lang w:val="uk-UA"/>
              </w:rPr>
              <w:lastRenderedPageBreak/>
              <w:t>колективі, співпраця, взаємодопомога та взаєморозуміння</w:t>
            </w:r>
          </w:p>
        </w:tc>
      </w:tr>
    </w:tbl>
    <w:p w14:paraId="0717841A" w14:textId="77777777" w:rsidR="00DC045B" w:rsidRPr="000D40A4" w:rsidRDefault="00DC045B" w:rsidP="00304665">
      <w:pPr>
        <w:tabs>
          <w:tab w:val="center" w:pos="4677"/>
          <w:tab w:val="left" w:pos="8659"/>
        </w:tabs>
        <w:spacing w:after="0" w:line="360" w:lineRule="auto"/>
        <w:ind w:firstLine="709"/>
        <w:jc w:val="both"/>
        <w:rPr>
          <w:rFonts w:ascii="Times New Roman" w:eastAsia="Calibri" w:hAnsi="Times New Roman" w:cs="Times New Roman"/>
          <w:snapToGrid w:val="0"/>
          <w:sz w:val="24"/>
          <w:szCs w:val="24"/>
          <w:lang w:val="uk-UA"/>
        </w:rPr>
      </w:pPr>
    </w:p>
    <w:p w14:paraId="2C33941E" w14:textId="77777777" w:rsidR="00DC045B" w:rsidRPr="000D40A4" w:rsidRDefault="00DC045B" w:rsidP="00304665">
      <w:pPr>
        <w:tabs>
          <w:tab w:val="center" w:pos="4677"/>
          <w:tab w:val="left" w:pos="8659"/>
        </w:tabs>
        <w:spacing w:after="0" w:line="360" w:lineRule="auto"/>
        <w:ind w:firstLine="709"/>
        <w:jc w:val="both"/>
        <w:rPr>
          <w:rFonts w:ascii="Times New Roman" w:eastAsia="Calibri" w:hAnsi="Times New Roman" w:cs="Times New Roman"/>
          <w:snapToGrid w:val="0"/>
          <w:sz w:val="24"/>
          <w:szCs w:val="24"/>
          <w:lang w:val="uk-UA"/>
        </w:rPr>
      </w:pPr>
    </w:p>
    <w:p w14:paraId="51C5FEFD" w14:textId="77777777" w:rsidR="00DC045B" w:rsidRPr="000D40A4" w:rsidRDefault="00DC045B" w:rsidP="00304665">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Таким чином, реалізація розробленої корекційної програми може допомогти </w:t>
      </w:r>
      <w:r w:rsidR="005C07A7" w:rsidRPr="000D40A4">
        <w:rPr>
          <w:rFonts w:ascii="Times New Roman" w:hAnsi="Times New Roman" w:cs="Times New Roman"/>
          <w:sz w:val="28"/>
          <w:szCs w:val="28"/>
          <w:lang w:val="uk-UA"/>
        </w:rPr>
        <w:t xml:space="preserve">не лише коригувати фізичний стан, а й </w:t>
      </w:r>
      <w:r w:rsidR="005C07A7" w:rsidRPr="000D40A4">
        <w:rPr>
          <w:rFonts w:ascii="Times New Roman" w:hAnsi="Times New Roman" w:cs="Times New Roman"/>
          <w:bCs/>
          <w:sz w:val="28"/>
          <w:szCs w:val="28"/>
          <w:lang w:val="uk-UA"/>
        </w:rPr>
        <w:t xml:space="preserve">покращити загальний психоемоційний стан та підвищити мотивацію </w:t>
      </w:r>
      <w:r w:rsidR="005C07A7" w:rsidRPr="000D40A4">
        <w:rPr>
          <w:rFonts w:ascii="Times New Roman" w:hAnsi="Times New Roman" w:cs="Times New Roman"/>
          <w:sz w:val="28"/>
          <w:szCs w:val="28"/>
          <w:lang w:val="uk-UA"/>
        </w:rPr>
        <w:t>підлітків.</w:t>
      </w:r>
    </w:p>
    <w:p w14:paraId="33D423AD" w14:textId="77777777" w:rsidR="002B1AD3" w:rsidRPr="000D40A4" w:rsidRDefault="002B1AD3" w:rsidP="00C17B2F">
      <w:pPr>
        <w:tabs>
          <w:tab w:val="center" w:pos="4677"/>
          <w:tab w:val="left" w:pos="8659"/>
        </w:tabs>
        <w:spacing w:after="0" w:line="360" w:lineRule="auto"/>
        <w:jc w:val="both"/>
        <w:rPr>
          <w:rFonts w:ascii="Times New Roman" w:hAnsi="Times New Roman" w:cs="Times New Roman"/>
          <w:b/>
          <w:sz w:val="28"/>
          <w:szCs w:val="28"/>
          <w:lang w:val="uk-UA"/>
        </w:rPr>
      </w:pPr>
    </w:p>
    <w:p w14:paraId="6C696FAC" w14:textId="77777777" w:rsidR="004545B1" w:rsidRPr="000D40A4" w:rsidRDefault="004545B1" w:rsidP="00C17B2F">
      <w:pPr>
        <w:tabs>
          <w:tab w:val="center" w:pos="4677"/>
          <w:tab w:val="left" w:pos="8659"/>
        </w:tabs>
        <w:spacing w:after="0" w:line="360" w:lineRule="auto"/>
        <w:jc w:val="both"/>
        <w:rPr>
          <w:rFonts w:ascii="Times New Roman" w:hAnsi="Times New Roman" w:cs="Times New Roman"/>
          <w:b/>
          <w:sz w:val="28"/>
          <w:szCs w:val="28"/>
          <w:lang w:val="uk-UA"/>
        </w:rPr>
      </w:pPr>
    </w:p>
    <w:p w14:paraId="23EE12CC" w14:textId="77777777" w:rsidR="005C07A7" w:rsidRPr="000D40A4" w:rsidRDefault="005C07A7" w:rsidP="00582D19">
      <w:pPr>
        <w:tabs>
          <w:tab w:val="center" w:pos="4677"/>
          <w:tab w:val="left" w:pos="8659"/>
        </w:tabs>
        <w:spacing w:after="0" w:line="360" w:lineRule="auto"/>
        <w:rPr>
          <w:rFonts w:ascii="Times New Roman" w:hAnsi="Times New Roman" w:cs="Times New Roman"/>
          <w:b/>
          <w:sz w:val="28"/>
          <w:szCs w:val="28"/>
          <w:lang w:val="uk-UA"/>
        </w:rPr>
      </w:pPr>
    </w:p>
    <w:p w14:paraId="7F53D294" w14:textId="24CC4206" w:rsidR="005C07A7" w:rsidRDefault="00DE4D61"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p>
    <w:p w14:paraId="4B0DAAF5" w14:textId="66645D7B" w:rsidR="00DE4D61" w:rsidRDefault="00DE4D61"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36327C7" w14:textId="7DF9CCF0" w:rsidR="00DE4D61" w:rsidRDefault="00DE4D61"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7338169C" w14:textId="49C84F97" w:rsidR="00DE4D61" w:rsidRDefault="00DE4D61"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24A22382" w14:textId="7B38E8EC" w:rsidR="00DE4D61" w:rsidRDefault="00DE4D61"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514C9680" w14:textId="02369494" w:rsidR="00DE4D61" w:rsidRDefault="00DE4D61"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02EEB0B6" w14:textId="19FDD96A" w:rsidR="00DE4D61" w:rsidRDefault="00DE4D61"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A8A70D3" w14:textId="6C171F24" w:rsidR="00DE4D61" w:rsidRDefault="00DE4D61"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4E12A38F" w14:textId="77777777" w:rsidR="00DE4D61" w:rsidRPr="000D40A4" w:rsidRDefault="00DE4D61"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4DC279FE" w14:textId="77777777" w:rsidR="005C07A7" w:rsidRPr="000D40A4" w:rsidRDefault="005C07A7"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8CED36D" w14:textId="77777777" w:rsidR="00304665" w:rsidRPr="000D40A4" w:rsidRDefault="00304665" w:rsidP="004545B1">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Висновок до розділу 3</w:t>
      </w:r>
    </w:p>
    <w:p w14:paraId="7191C161" w14:textId="77777777" w:rsidR="00C17B2F" w:rsidRPr="000D40A4" w:rsidRDefault="00C17B2F" w:rsidP="002B1AD3">
      <w:pPr>
        <w:tabs>
          <w:tab w:val="center" w:pos="4677"/>
          <w:tab w:val="left" w:pos="8659"/>
        </w:tabs>
        <w:spacing w:after="0" w:line="360" w:lineRule="auto"/>
        <w:ind w:firstLine="709"/>
        <w:jc w:val="both"/>
        <w:rPr>
          <w:rFonts w:ascii="Times New Roman" w:eastAsiaTheme="minorEastAsia" w:hAnsi="Times New Roman" w:cs="Times New Roman"/>
          <w:bCs/>
          <w:sz w:val="28"/>
          <w:szCs w:val="28"/>
          <w:lang w:val="uk-UA" w:eastAsia="ru-RU"/>
        </w:rPr>
      </w:pPr>
    </w:p>
    <w:p w14:paraId="7FB49CB2" w14:textId="77777777" w:rsidR="002B1AD3" w:rsidRPr="000D40A4" w:rsidRDefault="004545B1" w:rsidP="007614C4">
      <w:pPr>
        <w:widowControl w:val="0"/>
        <w:shd w:val="clear" w:color="auto" w:fill="FFFFFF"/>
        <w:spacing w:after="0" w:line="360" w:lineRule="auto"/>
        <w:ind w:right="40" w:firstLine="708"/>
        <w:jc w:val="both"/>
        <w:rPr>
          <w:rFonts w:ascii="Times New Roman" w:eastAsia="Times New Roman" w:hAnsi="Times New Roman" w:cs="Times New Roman"/>
          <w:bCs/>
          <w:sz w:val="28"/>
          <w:szCs w:val="28"/>
          <w:lang w:val="uk-UA" w:eastAsia="ru-RU"/>
        </w:rPr>
      </w:pPr>
      <w:r w:rsidRPr="000D40A4">
        <w:rPr>
          <w:rFonts w:ascii="Times New Roman" w:eastAsia="Times New Roman" w:hAnsi="Times New Roman" w:cs="Times New Roman"/>
          <w:bCs/>
          <w:sz w:val="28"/>
          <w:szCs w:val="28"/>
          <w:lang w:val="uk-UA" w:eastAsia="ru-RU"/>
        </w:rPr>
        <w:t>У третьому розділі здійснено аналіз особливостей фізичного стану та</w:t>
      </w:r>
      <w:r w:rsidR="008348B4" w:rsidRPr="000D40A4">
        <w:rPr>
          <w:rFonts w:ascii="Times New Roman" w:eastAsia="Times New Roman" w:hAnsi="Times New Roman" w:cs="Times New Roman"/>
          <w:bCs/>
          <w:sz w:val="28"/>
          <w:szCs w:val="28"/>
          <w:lang w:val="uk-UA" w:eastAsia="ru-RU"/>
        </w:rPr>
        <w:t xml:space="preserve"> рухової активності підлітків, </w:t>
      </w:r>
      <w:r w:rsidRPr="000D40A4">
        <w:rPr>
          <w:rFonts w:ascii="Times New Roman" w:eastAsia="Times New Roman" w:hAnsi="Times New Roman" w:cs="Times New Roman"/>
          <w:bCs/>
          <w:sz w:val="28"/>
          <w:szCs w:val="28"/>
          <w:lang w:val="uk-UA" w:eastAsia="ru-RU"/>
        </w:rPr>
        <w:t xml:space="preserve">а також розроблено </w:t>
      </w:r>
      <w:r w:rsidR="008348B4" w:rsidRPr="000D40A4">
        <w:rPr>
          <w:rFonts w:ascii="Times New Roman" w:eastAsia="Times New Roman" w:hAnsi="Times New Roman" w:cs="Times New Roman"/>
          <w:bCs/>
          <w:sz w:val="28"/>
          <w:szCs w:val="28"/>
          <w:lang w:val="uk-UA" w:eastAsia="ru-RU"/>
        </w:rPr>
        <w:t>програму корекції</w:t>
      </w:r>
      <w:r w:rsidRPr="000D40A4">
        <w:rPr>
          <w:rFonts w:ascii="Times New Roman" w:eastAsia="Times New Roman" w:hAnsi="Times New Roman" w:cs="Times New Roman"/>
          <w:bCs/>
          <w:sz w:val="28"/>
          <w:szCs w:val="28"/>
          <w:lang w:val="uk-UA" w:eastAsia="ru-RU"/>
        </w:rPr>
        <w:t xml:space="preserve"> фізичного стану підлітків з </w:t>
      </w:r>
      <w:proofErr w:type="spellStart"/>
      <w:r w:rsidRPr="000D40A4">
        <w:rPr>
          <w:rFonts w:ascii="Times New Roman" w:eastAsia="Times New Roman" w:hAnsi="Times New Roman" w:cs="Times New Roman"/>
          <w:bCs/>
          <w:sz w:val="28"/>
          <w:szCs w:val="28"/>
          <w:lang w:val="uk-UA" w:eastAsia="ru-RU"/>
        </w:rPr>
        <w:t>адиктивною</w:t>
      </w:r>
      <w:proofErr w:type="spellEnd"/>
      <w:r w:rsidRPr="000D40A4">
        <w:rPr>
          <w:rFonts w:ascii="Times New Roman" w:eastAsia="Times New Roman" w:hAnsi="Times New Roman" w:cs="Times New Roman"/>
          <w:bCs/>
          <w:sz w:val="28"/>
          <w:szCs w:val="28"/>
          <w:lang w:val="uk-UA" w:eastAsia="ru-RU"/>
        </w:rPr>
        <w:t xml:space="preserve"> поведінкою 14–16 років засобами фізичного виховання.</w:t>
      </w:r>
      <w:r w:rsidR="007614C4" w:rsidRPr="000D40A4">
        <w:rPr>
          <w:rFonts w:ascii="Times New Roman" w:eastAsia="Times New Roman" w:hAnsi="Times New Roman" w:cs="Times New Roman"/>
          <w:bCs/>
          <w:sz w:val="28"/>
          <w:szCs w:val="28"/>
          <w:lang w:val="uk-UA" w:eastAsia="ru-RU"/>
        </w:rPr>
        <w:t xml:space="preserve"> </w:t>
      </w:r>
      <w:r w:rsidR="00EC2DA5" w:rsidRPr="000D40A4">
        <w:rPr>
          <w:rFonts w:ascii="Times New Roman" w:eastAsiaTheme="minorEastAsia" w:hAnsi="Times New Roman" w:cs="Times New Roman"/>
          <w:bCs/>
          <w:sz w:val="28"/>
          <w:szCs w:val="28"/>
          <w:lang w:val="uk-UA" w:eastAsia="ru-RU"/>
        </w:rPr>
        <w:t xml:space="preserve">На підставі педагогічного тестування та анкетування було визначено, що </w:t>
      </w:r>
      <w:r w:rsidR="00DB7DAC" w:rsidRPr="000D40A4">
        <w:rPr>
          <w:rFonts w:ascii="Times New Roman" w:eastAsiaTheme="minorEastAsia" w:hAnsi="Times New Roman" w:cs="Times New Roman"/>
          <w:bCs/>
          <w:sz w:val="28"/>
          <w:szCs w:val="28"/>
          <w:lang w:val="uk-UA" w:eastAsia="ru-RU"/>
        </w:rPr>
        <w:t>вихідний рівень показників рівня</w:t>
      </w:r>
      <w:r w:rsidR="00524F4A" w:rsidRPr="000D40A4">
        <w:rPr>
          <w:rFonts w:ascii="Times New Roman" w:eastAsiaTheme="minorEastAsia" w:hAnsi="Times New Roman" w:cs="Times New Roman"/>
          <w:bCs/>
          <w:sz w:val="28"/>
          <w:szCs w:val="28"/>
          <w:lang w:val="uk-UA" w:eastAsia="ru-RU"/>
        </w:rPr>
        <w:t xml:space="preserve"> фізичного стану та рухової активності</w:t>
      </w:r>
      <w:r w:rsidR="00DB7DAC" w:rsidRPr="000D40A4">
        <w:rPr>
          <w:rFonts w:ascii="Times New Roman" w:eastAsiaTheme="minorEastAsia" w:hAnsi="Times New Roman" w:cs="Times New Roman"/>
          <w:bCs/>
          <w:sz w:val="28"/>
          <w:szCs w:val="28"/>
          <w:lang w:val="uk-UA" w:eastAsia="ru-RU"/>
        </w:rPr>
        <w:t xml:space="preserve"> підлітків </w:t>
      </w:r>
      <w:r w:rsidR="007614C4" w:rsidRPr="000D40A4">
        <w:rPr>
          <w:rFonts w:ascii="Times New Roman" w:eastAsiaTheme="minorEastAsia" w:hAnsi="Times New Roman" w:cs="Times New Roman"/>
          <w:bCs/>
          <w:sz w:val="28"/>
          <w:szCs w:val="28"/>
          <w:lang w:val="uk-UA" w:eastAsia="ru-RU"/>
        </w:rPr>
        <w:t>складає «нижче середнього», а майже у половини вибірки наявна зайва вага. Тож для корекції фізичного стану була розроблена спеціальна програма, яка включає низку фітнес вправ та спортивні рольові ігри.</w:t>
      </w:r>
      <w:r w:rsidR="00DB7DAC" w:rsidRPr="000D40A4">
        <w:rPr>
          <w:rFonts w:ascii="Times New Roman" w:eastAsiaTheme="minorEastAsia" w:hAnsi="Times New Roman" w:cs="Times New Roman"/>
          <w:bCs/>
          <w:sz w:val="28"/>
          <w:szCs w:val="28"/>
          <w:lang w:val="uk-UA" w:eastAsia="ru-RU"/>
        </w:rPr>
        <w:t xml:space="preserve"> </w:t>
      </w:r>
      <w:r w:rsidR="007614C4" w:rsidRPr="000D40A4">
        <w:rPr>
          <w:rFonts w:ascii="Times New Roman" w:eastAsiaTheme="minorEastAsia" w:hAnsi="Times New Roman" w:cs="Times New Roman"/>
          <w:bCs/>
          <w:sz w:val="28"/>
          <w:szCs w:val="28"/>
          <w:lang w:val="uk-UA" w:eastAsia="ru-RU"/>
        </w:rPr>
        <w:t>Р</w:t>
      </w:r>
      <w:r w:rsidR="002B1AD3" w:rsidRPr="000D40A4">
        <w:rPr>
          <w:rFonts w:ascii="Times New Roman" w:eastAsiaTheme="minorEastAsia" w:hAnsi="Times New Roman" w:cs="Times New Roman"/>
          <w:bCs/>
          <w:sz w:val="28"/>
          <w:szCs w:val="28"/>
          <w:lang w:val="uk-UA" w:eastAsia="ru-RU"/>
        </w:rPr>
        <w:t xml:space="preserve">озроблена нами програма дає можливість зміцнювати здоров'я та підвищувати рівень фізичної підготовленості </w:t>
      </w:r>
      <w:r w:rsidR="00B5721E" w:rsidRPr="000D40A4">
        <w:rPr>
          <w:rFonts w:ascii="Times New Roman" w:eastAsiaTheme="minorEastAsia" w:hAnsi="Times New Roman" w:cs="Times New Roman"/>
          <w:bCs/>
          <w:sz w:val="28"/>
          <w:szCs w:val="28"/>
          <w:lang w:val="uk-UA" w:eastAsia="ru-RU"/>
        </w:rPr>
        <w:t xml:space="preserve">підлітків, а </w:t>
      </w:r>
      <w:r w:rsidR="002B1AD3" w:rsidRPr="000D40A4">
        <w:rPr>
          <w:rFonts w:ascii="Times New Roman" w:eastAsiaTheme="minorEastAsia" w:hAnsi="Times New Roman" w:cs="Times New Roman"/>
          <w:bCs/>
          <w:sz w:val="28"/>
          <w:szCs w:val="28"/>
          <w:lang w:val="uk-UA" w:eastAsia="ru-RU"/>
        </w:rPr>
        <w:t>також допомагає впоратися зі стресовими факторами, підвищити успішність, активувати наявні можливості організму підлітків, відволікти від негативних сторін виховання та зміцнити профілактичну дію у вживанні психоактивних речовин.</w:t>
      </w:r>
    </w:p>
    <w:p w14:paraId="4EEC5F9C" w14:textId="77777777" w:rsidR="009C0626" w:rsidRPr="000D40A4" w:rsidRDefault="009C0626"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5D1CC2C1" w14:textId="77777777" w:rsidR="007A256D" w:rsidRPr="000D40A4" w:rsidRDefault="007A256D"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33685336" w14:textId="77777777" w:rsidR="007A256D" w:rsidRPr="000D40A4" w:rsidRDefault="007A256D"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444D0413" w14:textId="77777777" w:rsidR="007A256D" w:rsidRPr="000D40A4" w:rsidRDefault="007A256D"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59A2355A" w14:textId="77777777" w:rsidR="007A256D" w:rsidRPr="000D40A4" w:rsidRDefault="007A256D"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3EE59F7A" w14:textId="77777777" w:rsidR="007A256D" w:rsidRPr="000D40A4" w:rsidRDefault="007A256D" w:rsidP="00304665">
      <w:pPr>
        <w:tabs>
          <w:tab w:val="center" w:pos="4677"/>
          <w:tab w:val="left" w:pos="8659"/>
        </w:tabs>
        <w:spacing w:after="0" w:line="360" w:lineRule="auto"/>
        <w:ind w:firstLine="709"/>
        <w:jc w:val="both"/>
        <w:rPr>
          <w:rFonts w:ascii="Times New Roman" w:hAnsi="Times New Roman" w:cs="Times New Roman"/>
          <w:b/>
          <w:sz w:val="28"/>
          <w:szCs w:val="28"/>
          <w:lang w:val="uk-UA"/>
        </w:rPr>
      </w:pPr>
    </w:p>
    <w:p w14:paraId="0A23E6BD" w14:textId="77777777" w:rsidR="007A256D" w:rsidRPr="000D40A4" w:rsidRDefault="007A256D" w:rsidP="005B030B">
      <w:pPr>
        <w:tabs>
          <w:tab w:val="center" w:pos="4677"/>
          <w:tab w:val="left" w:pos="8659"/>
        </w:tabs>
        <w:spacing w:after="0" w:line="360" w:lineRule="auto"/>
        <w:jc w:val="both"/>
        <w:rPr>
          <w:rFonts w:ascii="Times New Roman" w:hAnsi="Times New Roman" w:cs="Times New Roman"/>
          <w:b/>
          <w:sz w:val="28"/>
          <w:szCs w:val="28"/>
          <w:lang w:val="uk-UA"/>
        </w:rPr>
      </w:pPr>
    </w:p>
    <w:p w14:paraId="1E5784DA" w14:textId="77777777" w:rsidR="005A6BF9" w:rsidRPr="000D40A4" w:rsidRDefault="005A6BF9"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E906EC6" w14:textId="77777777" w:rsidR="005A6BF9" w:rsidRPr="000D40A4" w:rsidRDefault="005A6BF9"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25F651A9" w14:textId="77777777" w:rsidR="005A6BF9" w:rsidRPr="000D40A4" w:rsidRDefault="005A6BF9"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75A78EEB" w14:textId="77777777" w:rsidR="00B5721E" w:rsidRPr="000D40A4" w:rsidRDefault="00B5721E"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822B4FF" w14:textId="77777777" w:rsidR="00BE4251" w:rsidRPr="000D40A4" w:rsidRDefault="00BE4251"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26867C92" w14:textId="77777777" w:rsidR="00BE4251" w:rsidRDefault="00BE4251"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52FDCD89" w14:textId="77777777" w:rsidR="00DE4D61" w:rsidRPr="000D40A4" w:rsidRDefault="00DE4D61" w:rsidP="00DE4D61">
      <w:pPr>
        <w:tabs>
          <w:tab w:val="center" w:pos="4677"/>
          <w:tab w:val="left" w:pos="8659"/>
        </w:tabs>
        <w:spacing w:after="0" w:line="360" w:lineRule="auto"/>
        <w:rPr>
          <w:rFonts w:ascii="Times New Roman" w:hAnsi="Times New Roman" w:cs="Times New Roman"/>
          <w:b/>
          <w:sz w:val="28"/>
          <w:szCs w:val="28"/>
          <w:lang w:val="uk-UA"/>
        </w:rPr>
      </w:pPr>
    </w:p>
    <w:p w14:paraId="71353C9D" w14:textId="77777777" w:rsidR="007A256D" w:rsidRPr="000D40A4" w:rsidRDefault="007A256D"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ПРАКТИЧНІ РЕКОМЕНДАЦІЇ</w:t>
      </w:r>
    </w:p>
    <w:p w14:paraId="22635603" w14:textId="77777777" w:rsidR="00143CDD" w:rsidRPr="000D40A4" w:rsidRDefault="00143CDD" w:rsidP="00143CDD">
      <w:pPr>
        <w:tabs>
          <w:tab w:val="center" w:pos="4677"/>
          <w:tab w:val="left" w:pos="8659"/>
        </w:tabs>
        <w:spacing w:after="0" w:line="360" w:lineRule="auto"/>
        <w:ind w:firstLine="709"/>
        <w:rPr>
          <w:rFonts w:ascii="Times New Roman" w:hAnsi="Times New Roman" w:cs="Times New Roman"/>
          <w:sz w:val="28"/>
          <w:szCs w:val="28"/>
          <w:lang w:val="uk-UA"/>
        </w:rPr>
      </w:pPr>
    </w:p>
    <w:p w14:paraId="57E7780C" w14:textId="77777777" w:rsidR="00901DC4" w:rsidRPr="000D40A4" w:rsidRDefault="00143CDD" w:rsidP="00EB273E">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На підставі теоретичного аналіз</w:t>
      </w:r>
      <w:r w:rsidR="00EB273E" w:rsidRPr="000D40A4">
        <w:rPr>
          <w:rFonts w:ascii="Times New Roman" w:hAnsi="Times New Roman" w:cs="Times New Roman"/>
          <w:sz w:val="28"/>
          <w:szCs w:val="28"/>
          <w:lang w:val="uk-UA"/>
        </w:rPr>
        <w:t>у</w:t>
      </w:r>
      <w:r w:rsidRPr="000D40A4">
        <w:rPr>
          <w:rFonts w:ascii="Times New Roman" w:hAnsi="Times New Roman" w:cs="Times New Roman"/>
          <w:sz w:val="28"/>
          <w:szCs w:val="28"/>
          <w:lang w:val="uk-UA"/>
        </w:rPr>
        <w:t xml:space="preserve"> </w:t>
      </w:r>
      <w:r w:rsidR="00EB273E" w:rsidRPr="000D40A4">
        <w:rPr>
          <w:rFonts w:ascii="Times New Roman" w:hAnsi="Times New Roman" w:cs="Times New Roman"/>
          <w:sz w:val="28"/>
          <w:szCs w:val="28"/>
          <w:lang w:val="uk-UA"/>
        </w:rPr>
        <w:t xml:space="preserve">та результатів експерименту нами були розроблені практичні рекомендації по роботі з підлітками, які схильні до </w:t>
      </w:r>
      <w:proofErr w:type="spellStart"/>
      <w:r w:rsidR="00EB273E" w:rsidRPr="000D40A4">
        <w:rPr>
          <w:rFonts w:ascii="Times New Roman" w:hAnsi="Times New Roman" w:cs="Times New Roman"/>
          <w:sz w:val="28"/>
          <w:szCs w:val="28"/>
          <w:lang w:val="uk-UA"/>
        </w:rPr>
        <w:t>адиктивної</w:t>
      </w:r>
      <w:proofErr w:type="spellEnd"/>
      <w:r w:rsidR="00EB273E" w:rsidRPr="000D40A4">
        <w:rPr>
          <w:rFonts w:ascii="Times New Roman" w:hAnsi="Times New Roman" w:cs="Times New Roman"/>
          <w:sz w:val="28"/>
          <w:szCs w:val="28"/>
          <w:lang w:val="uk-UA"/>
        </w:rPr>
        <w:t xml:space="preserve"> поведінки.</w:t>
      </w:r>
    </w:p>
    <w:p w14:paraId="65F53EB9" w14:textId="77777777" w:rsidR="00C150F3" w:rsidRPr="000D40A4" w:rsidRDefault="00901DC4" w:rsidP="00C150F3">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Отже, корекція та профілактика </w:t>
      </w:r>
      <w:proofErr w:type="spellStart"/>
      <w:r w:rsidR="00C150F3" w:rsidRPr="000D40A4">
        <w:rPr>
          <w:rFonts w:ascii="Times New Roman" w:hAnsi="Times New Roman" w:cs="Times New Roman"/>
          <w:sz w:val="28"/>
          <w:szCs w:val="28"/>
          <w:lang w:val="uk-UA"/>
        </w:rPr>
        <w:t>адиктивної</w:t>
      </w:r>
      <w:proofErr w:type="spellEnd"/>
      <w:r w:rsidR="00C150F3" w:rsidRPr="000D40A4">
        <w:rPr>
          <w:rFonts w:ascii="Times New Roman" w:hAnsi="Times New Roman" w:cs="Times New Roman"/>
          <w:sz w:val="28"/>
          <w:szCs w:val="28"/>
          <w:lang w:val="uk-UA"/>
        </w:rPr>
        <w:t xml:space="preserve"> поведінки підлітків включає наступні етапи:</w:t>
      </w:r>
    </w:p>
    <w:p w14:paraId="0C741B4C" w14:textId="77777777" w:rsidR="00C150F3" w:rsidRPr="000D40A4" w:rsidRDefault="00C150F3" w:rsidP="00C150F3">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1) не</w:t>
      </w:r>
      <w:r w:rsidR="00A66A9B" w:rsidRPr="000D40A4">
        <w:rPr>
          <w:rFonts w:ascii="Times New Roman" w:hAnsi="Times New Roman" w:cs="Times New Roman"/>
          <w:sz w:val="28"/>
          <w:szCs w:val="28"/>
          <w:lang w:val="uk-UA"/>
        </w:rPr>
        <w:t xml:space="preserve">обхідно ізолювати підлітка від поганої </w:t>
      </w:r>
      <w:r w:rsidRPr="000D40A4">
        <w:rPr>
          <w:rFonts w:ascii="Times New Roman" w:hAnsi="Times New Roman" w:cs="Times New Roman"/>
          <w:sz w:val="28"/>
          <w:szCs w:val="28"/>
          <w:lang w:val="uk-UA"/>
        </w:rPr>
        <w:t>компанії і допомогти йому долучитися до інших груп однолітків, де ві</w:t>
      </w:r>
      <w:r w:rsidR="00A66A9B" w:rsidRPr="000D40A4">
        <w:rPr>
          <w:rFonts w:ascii="Times New Roman" w:hAnsi="Times New Roman" w:cs="Times New Roman"/>
          <w:sz w:val="28"/>
          <w:szCs w:val="28"/>
          <w:lang w:val="uk-UA"/>
        </w:rPr>
        <w:t>н міг би зайняти своє нове</w:t>
      </w:r>
      <w:r w:rsidRPr="000D40A4">
        <w:rPr>
          <w:rFonts w:ascii="Times New Roman" w:hAnsi="Times New Roman" w:cs="Times New Roman"/>
          <w:sz w:val="28"/>
          <w:szCs w:val="28"/>
          <w:lang w:val="uk-UA"/>
        </w:rPr>
        <w:t xml:space="preserve"> положення;</w:t>
      </w:r>
    </w:p>
    <w:p w14:paraId="5D47EF26" w14:textId="77777777" w:rsidR="00C150F3" w:rsidRPr="000D40A4" w:rsidRDefault="00C150F3" w:rsidP="00C150F3">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2) пом'якшити дію несприятливої ​​ситуації (наприклад, ситуації вживання психоактивних речовин) з</w:t>
      </w:r>
      <w:r w:rsidR="00A66A9B" w:rsidRPr="000D40A4">
        <w:rPr>
          <w:rFonts w:ascii="Times New Roman" w:hAnsi="Times New Roman" w:cs="Times New Roman"/>
          <w:sz w:val="28"/>
          <w:szCs w:val="28"/>
          <w:lang w:val="uk-UA"/>
        </w:rPr>
        <w:t>а</w:t>
      </w:r>
      <w:r w:rsidRPr="000D40A4">
        <w:rPr>
          <w:rFonts w:ascii="Times New Roman" w:hAnsi="Times New Roman" w:cs="Times New Roman"/>
          <w:sz w:val="28"/>
          <w:szCs w:val="28"/>
          <w:lang w:val="uk-UA"/>
        </w:rPr>
        <w:t xml:space="preserve"> допомогою обговорення з підлітком всього різноманіття причин, що призвели до порушень поведінки;</w:t>
      </w:r>
    </w:p>
    <w:p w14:paraId="2BAE7C04" w14:textId="77777777" w:rsidR="00C150F3" w:rsidRPr="000D40A4" w:rsidRDefault="00C150F3" w:rsidP="00C150F3">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3) вивчити особистісні ресурси підлітка з метою</w:t>
      </w:r>
      <w:r w:rsidR="00A66A9B" w:rsidRPr="000D40A4">
        <w:rPr>
          <w:rFonts w:ascii="Times New Roman" w:hAnsi="Times New Roman" w:cs="Times New Roman"/>
          <w:sz w:val="28"/>
          <w:szCs w:val="28"/>
          <w:lang w:val="uk-UA"/>
        </w:rPr>
        <w:t xml:space="preserve"> пробудження сильних сторін його </w:t>
      </w:r>
      <w:r w:rsidR="00BB1FC5" w:rsidRPr="000D40A4">
        <w:rPr>
          <w:rFonts w:ascii="Times New Roman" w:hAnsi="Times New Roman" w:cs="Times New Roman"/>
          <w:sz w:val="28"/>
          <w:szCs w:val="28"/>
          <w:lang w:val="uk-UA"/>
        </w:rPr>
        <w:t>особистості</w:t>
      </w:r>
      <w:r w:rsidRPr="000D40A4">
        <w:rPr>
          <w:rFonts w:ascii="Times New Roman" w:hAnsi="Times New Roman" w:cs="Times New Roman"/>
          <w:sz w:val="28"/>
          <w:szCs w:val="28"/>
          <w:lang w:val="uk-UA"/>
        </w:rPr>
        <w:t>;</w:t>
      </w:r>
    </w:p>
    <w:p w14:paraId="5FD87EEA" w14:textId="77777777" w:rsidR="00C150F3" w:rsidRPr="000D40A4" w:rsidRDefault="00C150F3" w:rsidP="00C150F3">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4) розкрити досяжні для підлітка перспективні цілі (особливу ефективність на цьому етапі психокорекції мають техніки роботи з майбутнім – наприклад, побудова «сходів прогресу» – з використанням ціннісних орієнтацій підлітка; побудова перспективного плану на майбутнє</w:t>
      </w:r>
      <w:r w:rsidR="00A66A9B" w:rsidRPr="000D40A4">
        <w:rPr>
          <w:rFonts w:ascii="Times New Roman" w:hAnsi="Times New Roman" w:cs="Times New Roman"/>
          <w:sz w:val="28"/>
          <w:szCs w:val="28"/>
          <w:lang w:val="uk-UA"/>
        </w:rPr>
        <w:t>, що має бути заснований</w:t>
      </w:r>
      <w:r w:rsidRPr="000D40A4">
        <w:rPr>
          <w:rFonts w:ascii="Times New Roman" w:hAnsi="Times New Roman" w:cs="Times New Roman"/>
          <w:sz w:val="28"/>
          <w:szCs w:val="28"/>
          <w:lang w:val="uk-UA"/>
        </w:rPr>
        <w:t xml:space="preserve"> на тих цінностях, які мають суттєву значущість для підлітка).</w:t>
      </w:r>
    </w:p>
    <w:p w14:paraId="0F89D291"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Корекційна робота з підлітками має свої особливості:</w:t>
      </w:r>
    </w:p>
    <w:p w14:paraId="355FCC4F"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підліток самостійно приймає рішення щодо необхідності для нього психологічної допомоги (психокорекції, психотерапії), а також має право перервати її;</w:t>
      </w:r>
    </w:p>
    <w:p w14:paraId="372DBF0D"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психологу слід запевнити підлітка, що всі відомості про нього без його згоди нікому передано не будуть, і ця обіцянка повинна неухильно виконуватися;</w:t>
      </w:r>
    </w:p>
    <w:p w14:paraId="71073315"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 підліток повинен відчувати, що до нього ставляться як до самостійної особистості, що його слухають і що без нього за спиною ніяких рішень не приймають;</w:t>
      </w:r>
    </w:p>
    <w:p w14:paraId="3C3F92E8"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важливо пам'ятати про підліткові поведінкові реакції (реакція емансипації, групування, захоплення, сексуальні реакції);</w:t>
      </w:r>
    </w:p>
    <w:p w14:paraId="6DF3A5DF"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 необхідно враховувати тип акцентуації характеру підлітка під час виборів стратегії </w:t>
      </w:r>
      <w:proofErr w:type="spellStart"/>
      <w:r w:rsidRPr="000D40A4">
        <w:rPr>
          <w:rFonts w:ascii="Times New Roman" w:hAnsi="Times New Roman" w:cs="Times New Roman"/>
          <w:sz w:val="28"/>
          <w:szCs w:val="28"/>
          <w:lang w:val="uk-UA"/>
        </w:rPr>
        <w:t>психокорекційного</w:t>
      </w:r>
      <w:proofErr w:type="spellEnd"/>
      <w:r w:rsidRPr="000D40A4">
        <w:rPr>
          <w:rFonts w:ascii="Times New Roman" w:hAnsi="Times New Roman" w:cs="Times New Roman"/>
          <w:sz w:val="28"/>
          <w:szCs w:val="28"/>
          <w:lang w:val="uk-UA"/>
        </w:rPr>
        <w:t xml:space="preserve"> впливу;</w:t>
      </w:r>
    </w:p>
    <w:p w14:paraId="372F42D0"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основними якостями при роботі з підлітками повинні бути гнучкість та вміння співпереживати (проте емоційні реакції в процесі співпереживання не повинні супроводжуватись втратою дистанції);</w:t>
      </w:r>
    </w:p>
    <w:p w14:paraId="2B23077F"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рекомендується використовувати еклектичну модель психологічного консультування (психотерапії), засновану на поєднанні різних методів та напрямків;</w:t>
      </w:r>
    </w:p>
    <w:p w14:paraId="79E3561F"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 після закінчення </w:t>
      </w:r>
      <w:proofErr w:type="spellStart"/>
      <w:r w:rsidRPr="000D40A4">
        <w:rPr>
          <w:rFonts w:ascii="Times New Roman" w:hAnsi="Times New Roman" w:cs="Times New Roman"/>
          <w:sz w:val="28"/>
          <w:szCs w:val="28"/>
          <w:lang w:val="uk-UA"/>
        </w:rPr>
        <w:t>психокорекційної</w:t>
      </w:r>
      <w:proofErr w:type="spellEnd"/>
      <w:r w:rsidRPr="000D40A4">
        <w:rPr>
          <w:rFonts w:ascii="Times New Roman" w:hAnsi="Times New Roman" w:cs="Times New Roman"/>
          <w:sz w:val="28"/>
          <w:szCs w:val="28"/>
          <w:lang w:val="uk-UA"/>
        </w:rPr>
        <w:t xml:space="preserve"> роботи настає період реабілітації, під час якого підліток має бути весь час зайнятий, тому необхідно визначити сферу діяльності та дозвілля для підлітка;</w:t>
      </w:r>
    </w:p>
    <w:p w14:paraId="216BCBF0"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важливо підтримувати стосунки з батьками підлітка, своєчасно втручаючись у труднощі, що виникають (психологічний супровід сім'ї);</w:t>
      </w:r>
    </w:p>
    <w:p w14:paraId="3F7B8696" w14:textId="77777777" w:rsidR="00A66A9B" w:rsidRPr="000D40A4" w:rsidRDefault="00A66A9B" w:rsidP="00A66A9B">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формувати відносини з однолітками підлітка найкраще за інтересами.</w:t>
      </w:r>
    </w:p>
    <w:p w14:paraId="00E6FE84"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Схема опитування підлітків:</w:t>
      </w:r>
    </w:p>
    <w:p w14:paraId="38BEAF26"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1. Встановлення контакту із підлітком. Перший контакт із підлітком є ​​вирішальним. Починати розмову краще через звернення, тобто з того, які події, порушення чи бажання послужили приводом. У процесі розмови виявляються теми, про які підліток говорить охоче та які уникає.</w:t>
      </w:r>
    </w:p>
    <w:p w14:paraId="06520A31"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2. Ставлення до навчання. Після того, як контакт встановлений, слідує тема навчання. Варто з'ясувати улюблені та неулюблені предмети </w:t>
      </w:r>
      <w:proofErr w:type="spellStart"/>
      <w:r w:rsidRPr="000D40A4">
        <w:rPr>
          <w:rFonts w:ascii="Times New Roman" w:hAnsi="Times New Roman" w:cs="Times New Roman"/>
          <w:sz w:val="28"/>
          <w:szCs w:val="28"/>
          <w:lang w:val="uk-UA"/>
        </w:rPr>
        <w:t>підлітка</w:t>
      </w:r>
      <w:proofErr w:type="spellEnd"/>
      <w:r w:rsidRPr="000D40A4">
        <w:rPr>
          <w:rFonts w:ascii="Times New Roman" w:hAnsi="Times New Roman" w:cs="Times New Roman"/>
          <w:sz w:val="28"/>
          <w:szCs w:val="28"/>
          <w:lang w:val="uk-UA"/>
        </w:rPr>
        <w:t>, причини неуспіху, його стосунки з вчителями, порушення дисципліни та їх пояснення, а також участь у громадській роботі.</w:t>
      </w:r>
    </w:p>
    <w:p w14:paraId="145DC063"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3. Плани на майбутнє щодо продовження навчання, вибору професії, здатність співвідносити свої можливості до майбутніх труднощів. Важливо </w:t>
      </w:r>
      <w:r w:rsidRPr="000D40A4">
        <w:rPr>
          <w:rFonts w:ascii="Times New Roman" w:hAnsi="Times New Roman" w:cs="Times New Roman"/>
          <w:sz w:val="28"/>
          <w:szCs w:val="28"/>
          <w:lang w:val="uk-UA"/>
        </w:rPr>
        <w:lastRenderedPageBreak/>
        <w:t>з'ясувати, чи є у підлітка перспективи і наскільки це пов'язано із сімейними стереотипами.</w:t>
      </w:r>
    </w:p>
    <w:p w14:paraId="6BAA4D7C"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4. Відносини з однолітками – перевага одного близького друга або компанії приятелів, і яким чином вони вибираються (за певними якостями чи випадково). Також потрібно дізнатися про становище групи підлітка, до якої він примикав, хоча буває з'ясувати це складно, оскільки багато підлітків зазвичай уникають говорити про це.</w:t>
      </w:r>
    </w:p>
    <w:p w14:paraId="7F6B7EBC"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5. Захоплення (хобі) у теперішньому та минулому, як відбувається їх пошук (під чиїм впливом було обрано), які були досягнуті результати, чому занедбані, наскільки мінливі захоплення, ніж у майбутньому хотілося б зайнятися.</w:t>
      </w:r>
    </w:p>
    <w:p w14:paraId="59E9F9B1"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6. Відносини з батьками та </w:t>
      </w:r>
      <w:proofErr w:type="spellStart"/>
      <w:r w:rsidRPr="000D40A4">
        <w:rPr>
          <w:rFonts w:ascii="Times New Roman" w:hAnsi="Times New Roman" w:cs="Times New Roman"/>
          <w:sz w:val="28"/>
          <w:szCs w:val="28"/>
          <w:lang w:val="uk-UA"/>
        </w:rPr>
        <w:t>внутрішньосімейні</w:t>
      </w:r>
      <w:proofErr w:type="spellEnd"/>
      <w:r w:rsidRPr="000D40A4">
        <w:rPr>
          <w:rFonts w:ascii="Times New Roman" w:hAnsi="Times New Roman" w:cs="Times New Roman"/>
          <w:sz w:val="28"/>
          <w:szCs w:val="28"/>
          <w:lang w:val="uk-UA"/>
        </w:rPr>
        <w:t xml:space="preserve"> відносини – склад сім'ї, докладно розпитати про стосунки з кожним членом сім'ї (кого з членів сім'ї підліток вважає найближчим, чи знаходить у когось «розуміння», з ким у конфліктних відносинах і чому). Важливо з'ясувати, чи є, з погляду підлітка, конфлікти між іншими членами сім'ї, у чому їхня сутність та на чиєму боці підліток. Тема конфліктів дуже важлива для подальшої психологічної роботи, оскільки вона може допомогти вийти на причини поведінкових порушень у підлітка. У випадку сім'ї, що розпалася, важливо знати, коли стався розрив між батьками і як реагував на це підліток, чи підтримується який-небудь контакт з тим, хто пішов з сім'ї.</w:t>
      </w:r>
    </w:p>
    <w:p w14:paraId="001CDDD6"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7. Порушення поведінки у минулому – прогули, їх причини, випивки, знайомство з іншими психоактивними речовинами, вік, коли почав курити, втечи з дому та їх причини. Чи є приводи до міліції та за що, чи взято на облік інспекцією у справах неповнолітніх (якщо взято, то чому).</w:t>
      </w:r>
    </w:p>
    <w:p w14:paraId="6E7708BF"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8. Найважчі події минулого життя – які підліток сам вважає такими і яка була реакція на них. Наявність у минулому </w:t>
      </w:r>
      <w:proofErr w:type="spellStart"/>
      <w:r w:rsidRPr="000D40A4">
        <w:rPr>
          <w:rFonts w:ascii="Times New Roman" w:hAnsi="Times New Roman" w:cs="Times New Roman"/>
          <w:sz w:val="28"/>
          <w:szCs w:val="28"/>
          <w:lang w:val="uk-UA"/>
        </w:rPr>
        <w:t>суїцидальних</w:t>
      </w:r>
      <w:proofErr w:type="spellEnd"/>
      <w:r w:rsidRPr="000D40A4">
        <w:rPr>
          <w:rFonts w:ascii="Times New Roman" w:hAnsi="Times New Roman" w:cs="Times New Roman"/>
          <w:sz w:val="28"/>
          <w:szCs w:val="28"/>
          <w:lang w:val="uk-UA"/>
        </w:rPr>
        <w:t xml:space="preserve"> думок та спроб</w:t>
      </w:r>
      <w:r w:rsidR="000D10C9"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їх причини.</w:t>
      </w:r>
    </w:p>
    <w:p w14:paraId="67977575"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9. Перенесені соматичні захворювання важливі не власними силами, а з погляду їхнього впливу навчання, на становище серед однолітків. Часто </w:t>
      </w:r>
      <w:r w:rsidRPr="000D40A4">
        <w:rPr>
          <w:rFonts w:ascii="Times New Roman" w:hAnsi="Times New Roman" w:cs="Times New Roman"/>
          <w:sz w:val="28"/>
          <w:szCs w:val="28"/>
          <w:lang w:val="uk-UA"/>
        </w:rPr>
        <w:lastRenderedPageBreak/>
        <w:t>хвороби сприймаються підлітками як травматична подія, як щось соромне. Наявність у теперішньому та минулому порушень сну, апетиту, самопочуття.</w:t>
      </w:r>
    </w:p>
    <w:p w14:paraId="3881EB49" w14:textId="77777777" w:rsidR="00094211" w:rsidRPr="000D40A4" w:rsidRDefault="00094211" w:rsidP="00094211">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10. Сексуальні проблеми. Перш, ніж торкнутися цієї теми, краще пояснити, що психолога ці дані цікавлять, передусім, як можливе джерело неприємних переживань, хвилювань, занепокоєнь. Важливо з'ясувати оцінку підлітком своєї привабливості, наявність психічних травм, побоювань щодо сексуальної неповноцінності.</w:t>
      </w:r>
    </w:p>
    <w:p w14:paraId="6B2C2AEE" w14:textId="77777777" w:rsidR="000D10C9" w:rsidRPr="000D40A4" w:rsidRDefault="000D10C9" w:rsidP="000D10C9">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В кінці слід знову повернутися до тих обставин, порушень поведінки та </w:t>
      </w:r>
      <w:proofErr w:type="spellStart"/>
      <w:r w:rsidRPr="000D40A4">
        <w:rPr>
          <w:rFonts w:ascii="Times New Roman" w:hAnsi="Times New Roman" w:cs="Times New Roman"/>
          <w:sz w:val="28"/>
          <w:szCs w:val="28"/>
          <w:lang w:val="uk-UA"/>
        </w:rPr>
        <w:t>психотравмуючої</w:t>
      </w:r>
      <w:proofErr w:type="spellEnd"/>
      <w:r w:rsidRPr="000D40A4">
        <w:rPr>
          <w:rFonts w:ascii="Times New Roman" w:hAnsi="Times New Roman" w:cs="Times New Roman"/>
          <w:sz w:val="28"/>
          <w:szCs w:val="28"/>
          <w:lang w:val="uk-UA"/>
        </w:rPr>
        <w:t xml:space="preserve"> ситуації, які послужили приводом для роботи з </w:t>
      </w:r>
      <w:r w:rsidR="00BC4DE4" w:rsidRPr="000D40A4">
        <w:rPr>
          <w:rFonts w:ascii="Times New Roman" w:hAnsi="Times New Roman" w:cs="Times New Roman"/>
          <w:sz w:val="28"/>
          <w:szCs w:val="28"/>
          <w:lang w:val="uk-UA"/>
        </w:rPr>
        <w:t>підлітком</w:t>
      </w:r>
      <w:r w:rsidRPr="000D40A4">
        <w:rPr>
          <w:rFonts w:ascii="Times New Roman" w:hAnsi="Times New Roman" w:cs="Times New Roman"/>
          <w:sz w:val="28"/>
          <w:szCs w:val="28"/>
          <w:lang w:val="uk-UA"/>
        </w:rPr>
        <w:t>. Бесіду з підлітком необхідно вести наодинці і у вільній невимушеній формі. Небажано під час розмови робити будь-які записи – це багато підлітків насторожує. Краще також, щоб не відчувалося, що розмова ведеться за якимось заздалегідь наміченим планом.</w:t>
      </w:r>
    </w:p>
    <w:p w14:paraId="1877DD61" w14:textId="77777777" w:rsidR="000D10C9" w:rsidRPr="000D40A4" w:rsidRDefault="000D10C9" w:rsidP="000D10C9">
      <w:pPr>
        <w:tabs>
          <w:tab w:val="center" w:pos="4677"/>
          <w:tab w:val="left" w:pos="8659"/>
        </w:tabs>
        <w:spacing w:after="0" w:line="360" w:lineRule="auto"/>
        <w:ind w:firstLine="709"/>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Загалом ефективність профілактичної діяльності, спрямованої на попередження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підлітків, багато в чому залежить від </w:t>
      </w:r>
      <w:proofErr w:type="spellStart"/>
      <w:r w:rsidRPr="000D40A4">
        <w:rPr>
          <w:rFonts w:ascii="Times New Roman" w:hAnsi="Times New Roman" w:cs="Times New Roman"/>
          <w:sz w:val="28"/>
          <w:szCs w:val="28"/>
          <w:lang w:val="uk-UA"/>
        </w:rPr>
        <w:t>скоординованості</w:t>
      </w:r>
      <w:proofErr w:type="spellEnd"/>
      <w:r w:rsidRPr="000D40A4">
        <w:rPr>
          <w:rFonts w:ascii="Times New Roman" w:hAnsi="Times New Roman" w:cs="Times New Roman"/>
          <w:sz w:val="28"/>
          <w:szCs w:val="28"/>
          <w:lang w:val="uk-UA"/>
        </w:rPr>
        <w:t xml:space="preserve"> та узгодженості дій різних фахівців освітньої установи таких, як педагог-психолог, соціальний педагог, вчитель (насамперед класний керівник), предст</w:t>
      </w:r>
      <w:r w:rsidR="00811399" w:rsidRPr="000D40A4">
        <w:rPr>
          <w:rFonts w:ascii="Times New Roman" w:hAnsi="Times New Roman" w:cs="Times New Roman"/>
          <w:sz w:val="28"/>
          <w:szCs w:val="28"/>
          <w:lang w:val="uk-UA"/>
        </w:rPr>
        <w:t>авники адміністративної ланки (</w:t>
      </w:r>
      <w:r w:rsidRPr="000D40A4">
        <w:rPr>
          <w:rFonts w:ascii="Times New Roman" w:hAnsi="Times New Roman" w:cs="Times New Roman"/>
          <w:sz w:val="28"/>
          <w:szCs w:val="28"/>
          <w:lang w:val="uk-UA"/>
        </w:rPr>
        <w:t xml:space="preserve">директор, завуч з виховної роботи). Виявлення підлітків з </w:t>
      </w:r>
      <w:proofErr w:type="spellStart"/>
      <w:r w:rsidRPr="000D40A4">
        <w:rPr>
          <w:rFonts w:ascii="Times New Roman" w:hAnsi="Times New Roman" w:cs="Times New Roman"/>
          <w:sz w:val="28"/>
          <w:szCs w:val="28"/>
          <w:lang w:val="uk-UA"/>
        </w:rPr>
        <w:t>адиктивною</w:t>
      </w:r>
      <w:proofErr w:type="spellEnd"/>
      <w:r w:rsidRPr="000D40A4">
        <w:rPr>
          <w:rFonts w:ascii="Times New Roman" w:hAnsi="Times New Roman" w:cs="Times New Roman"/>
          <w:sz w:val="28"/>
          <w:szCs w:val="28"/>
          <w:lang w:val="uk-UA"/>
        </w:rPr>
        <w:t xml:space="preserve"> поведінкою здійснюється в процесі систематично проведеної масової діагностики або в результаті отримання сигналу про проблему від самого підлітка, вчителя, батьків або інших представників найближчого оточення. Відповідно супровід підлітків «групи ризику» реалізується спільними зусиллями різних фахівців (педагога-психолога, соціального педагога та класного керівника) згідно з планом індивідуального супроводу, який створюється на основі аналізу зібраної інформації про підлітка. Таким чином, профілактичні заходи повинні мати системний характер.</w:t>
      </w:r>
    </w:p>
    <w:p w14:paraId="4974A1E3" w14:textId="77777777" w:rsidR="00143CDD" w:rsidRPr="000D40A4" w:rsidRDefault="00143CDD"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A735E87" w14:textId="77777777" w:rsidR="00143CDD" w:rsidRDefault="00143CDD"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746C15C" w14:textId="77777777" w:rsidR="00143CDD" w:rsidRPr="000D40A4" w:rsidRDefault="00143CDD" w:rsidP="00B5721E">
      <w:pPr>
        <w:tabs>
          <w:tab w:val="center" w:pos="4677"/>
          <w:tab w:val="left" w:pos="8659"/>
        </w:tabs>
        <w:spacing w:after="0" w:line="360" w:lineRule="auto"/>
        <w:rPr>
          <w:rFonts w:ascii="Times New Roman" w:hAnsi="Times New Roman" w:cs="Times New Roman"/>
          <w:b/>
          <w:sz w:val="28"/>
          <w:szCs w:val="28"/>
          <w:lang w:val="uk-UA"/>
        </w:rPr>
      </w:pPr>
    </w:p>
    <w:p w14:paraId="3074AC7B" w14:textId="77777777" w:rsidR="007A256D" w:rsidRPr="000D40A4" w:rsidRDefault="007A256D"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ВИСНОВКИ</w:t>
      </w:r>
    </w:p>
    <w:p w14:paraId="0709BE28" w14:textId="77777777" w:rsidR="00692801" w:rsidRPr="000D40A4" w:rsidRDefault="00692801" w:rsidP="00692801">
      <w:pPr>
        <w:autoSpaceDE w:val="0"/>
        <w:autoSpaceDN w:val="0"/>
        <w:adjustRightInd w:val="0"/>
        <w:spacing w:after="0" w:line="360" w:lineRule="auto"/>
        <w:ind w:firstLine="709"/>
        <w:jc w:val="both"/>
        <w:rPr>
          <w:rFonts w:ascii="Times New Roman" w:eastAsia="Calibri" w:hAnsi="Times New Roman" w:cs="Times New Roman"/>
          <w:bCs/>
          <w:color w:val="000000"/>
          <w:sz w:val="28"/>
          <w:szCs w:val="28"/>
          <w:lang w:val="uk-UA"/>
        </w:rPr>
      </w:pPr>
    </w:p>
    <w:p w14:paraId="1BD0C559" w14:textId="77777777" w:rsidR="00692801" w:rsidRPr="000D40A4" w:rsidRDefault="00692801" w:rsidP="00692801">
      <w:pPr>
        <w:autoSpaceDE w:val="0"/>
        <w:autoSpaceDN w:val="0"/>
        <w:adjustRightInd w:val="0"/>
        <w:spacing w:after="0" w:line="360" w:lineRule="auto"/>
        <w:ind w:firstLine="709"/>
        <w:jc w:val="both"/>
        <w:rPr>
          <w:rFonts w:ascii="Times New Roman" w:eastAsia="Calibri" w:hAnsi="Times New Roman" w:cs="Times New Roman"/>
          <w:bCs/>
          <w:color w:val="000000"/>
          <w:sz w:val="28"/>
          <w:szCs w:val="28"/>
          <w:lang w:val="uk-UA"/>
        </w:rPr>
      </w:pPr>
      <w:r w:rsidRPr="000D40A4">
        <w:rPr>
          <w:rFonts w:ascii="Times New Roman" w:eastAsia="Calibri" w:hAnsi="Times New Roman" w:cs="Times New Roman"/>
          <w:bCs/>
          <w:color w:val="000000"/>
          <w:sz w:val="28"/>
          <w:szCs w:val="28"/>
          <w:lang w:val="uk-UA"/>
        </w:rPr>
        <w:t xml:space="preserve">Мета нашого дослідження полягала у комплексному теоретичному аналізі </w:t>
      </w:r>
      <w:proofErr w:type="spellStart"/>
      <w:r w:rsidRPr="000D40A4">
        <w:rPr>
          <w:rFonts w:ascii="Times New Roman" w:eastAsia="Calibri" w:hAnsi="Times New Roman" w:cs="Times New Roman"/>
          <w:bCs/>
          <w:color w:val="000000"/>
          <w:sz w:val="28"/>
          <w:szCs w:val="28"/>
          <w:lang w:val="uk-UA"/>
        </w:rPr>
        <w:t>адиктивної</w:t>
      </w:r>
      <w:proofErr w:type="spellEnd"/>
      <w:r w:rsidRPr="000D40A4">
        <w:rPr>
          <w:rFonts w:ascii="Times New Roman" w:eastAsia="Calibri" w:hAnsi="Times New Roman" w:cs="Times New Roman"/>
          <w:bCs/>
          <w:color w:val="000000"/>
          <w:sz w:val="28"/>
          <w:szCs w:val="28"/>
          <w:lang w:val="uk-UA"/>
        </w:rPr>
        <w:t xml:space="preserve"> поведінки підлітків, а також </w:t>
      </w:r>
      <w:r w:rsidRPr="000D40A4">
        <w:rPr>
          <w:rFonts w:ascii="Times New Roman" w:eastAsia="Calibri" w:hAnsi="Times New Roman" w:cs="Times New Roman"/>
          <w:bCs/>
          <w:sz w:val="28"/>
          <w:szCs w:val="28"/>
          <w:lang w:val="uk-UA"/>
        </w:rPr>
        <w:t xml:space="preserve">розробці та перевірці </w:t>
      </w:r>
      <w:proofErr w:type="spellStart"/>
      <w:r w:rsidRPr="000D40A4">
        <w:rPr>
          <w:rFonts w:ascii="Times New Roman" w:eastAsia="Calibri" w:hAnsi="Times New Roman" w:cs="Times New Roman"/>
          <w:bCs/>
          <w:sz w:val="28"/>
          <w:szCs w:val="28"/>
          <w:lang w:val="uk-UA"/>
        </w:rPr>
        <w:t>ефективнсті</w:t>
      </w:r>
      <w:proofErr w:type="spellEnd"/>
      <w:r w:rsidRPr="000D40A4">
        <w:rPr>
          <w:rFonts w:ascii="Times New Roman" w:eastAsia="Calibri" w:hAnsi="Times New Roman" w:cs="Times New Roman"/>
          <w:bCs/>
          <w:sz w:val="28"/>
          <w:szCs w:val="28"/>
          <w:lang w:val="uk-UA"/>
        </w:rPr>
        <w:t xml:space="preserve"> програми корекції фізичного стану підлітків з </w:t>
      </w:r>
      <w:proofErr w:type="spellStart"/>
      <w:r w:rsidRPr="000D40A4">
        <w:rPr>
          <w:rFonts w:ascii="Times New Roman" w:eastAsia="Calibri" w:hAnsi="Times New Roman" w:cs="Times New Roman"/>
          <w:bCs/>
          <w:sz w:val="28"/>
          <w:szCs w:val="28"/>
          <w:lang w:val="uk-UA"/>
        </w:rPr>
        <w:t>адиктивною</w:t>
      </w:r>
      <w:proofErr w:type="spellEnd"/>
      <w:r w:rsidRPr="000D40A4">
        <w:rPr>
          <w:rFonts w:ascii="Times New Roman" w:eastAsia="Calibri" w:hAnsi="Times New Roman" w:cs="Times New Roman"/>
          <w:bCs/>
          <w:sz w:val="28"/>
          <w:szCs w:val="28"/>
          <w:lang w:val="uk-UA"/>
        </w:rPr>
        <w:t xml:space="preserve"> поведінкою засобами фізичного виховання.</w:t>
      </w:r>
      <w:r w:rsidRPr="000D40A4">
        <w:rPr>
          <w:rFonts w:ascii="Times New Roman" w:eastAsia="Calibri" w:hAnsi="Times New Roman" w:cs="Times New Roman"/>
          <w:bCs/>
          <w:color w:val="000000"/>
          <w:sz w:val="28"/>
          <w:szCs w:val="28"/>
          <w:lang w:val="uk-UA"/>
        </w:rPr>
        <w:t xml:space="preserve"> На підставі цієї мети було поставлено ряд завдань, які були вирішені протягом виконання даної роботи. За результатами дослідження ми прийшли до наступних висновків.</w:t>
      </w:r>
      <w:r w:rsidRPr="000D40A4">
        <w:rPr>
          <w:rFonts w:ascii="Times New Roman" w:eastAsia="Calibri" w:hAnsi="Times New Roman" w:cs="Times New Roman"/>
          <w:b/>
          <w:bCs/>
          <w:sz w:val="28"/>
          <w:szCs w:val="28"/>
          <w:lang w:val="uk-UA"/>
        </w:rPr>
        <w:t xml:space="preserve"> </w:t>
      </w:r>
    </w:p>
    <w:p w14:paraId="332F9F61" w14:textId="77777777" w:rsidR="00692801" w:rsidRPr="000D40A4" w:rsidRDefault="00692801" w:rsidP="00692801">
      <w:pPr>
        <w:autoSpaceDE w:val="0"/>
        <w:autoSpaceDN w:val="0"/>
        <w:adjustRightInd w:val="0"/>
        <w:spacing w:after="0" w:line="360" w:lineRule="auto"/>
        <w:ind w:firstLine="709"/>
        <w:jc w:val="both"/>
        <w:rPr>
          <w:rFonts w:ascii="Times New Roman" w:hAnsi="Times New Roman" w:cs="Times New Roman"/>
          <w:sz w:val="28"/>
          <w:szCs w:val="28"/>
          <w:lang w:val="uk-UA"/>
        </w:rPr>
      </w:pPr>
      <w:r w:rsidRPr="000D40A4">
        <w:rPr>
          <w:rFonts w:ascii="Times New Roman" w:eastAsia="Arial Unicode MS" w:hAnsi="Times New Roman" w:cs="Arial Unicode MS"/>
          <w:iCs/>
          <w:color w:val="000000"/>
          <w:sz w:val="28"/>
          <w:szCs w:val="28"/>
          <w:u w:color="000000"/>
          <w:lang w:val="uk-UA" w:eastAsia="ru-RU"/>
        </w:rPr>
        <w:t>1. На підставі аналізу наукової літератури визначено, що</w:t>
      </w:r>
      <w:r w:rsidRPr="000D40A4">
        <w:rPr>
          <w:rFonts w:ascii="Times New Roman" w:eastAsia="Calibri" w:hAnsi="Times New Roman" w:cs="Times New Roman"/>
          <w:bCs/>
          <w:sz w:val="28"/>
          <w:szCs w:val="28"/>
          <w:lang w:val="uk-UA"/>
        </w:rPr>
        <w:t xml:space="preserve"> </w:t>
      </w:r>
      <w:r w:rsidRPr="000D40A4">
        <w:rPr>
          <w:rFonts w:ascii="Times New Roman" w:eastAsia="Arial Unicode MS" w:hAnsi="Times New Roman" w:cs="Arial Unicode MS"/>
          <w:bCs/>
          <w:iCs/>
          <w:color w:val="000000"/>
          <w:sz w:val="28"/>
          <w:szCs w:val="28"/>
          <w:u w:color="000000"/>
          <w:lang w:val="uk-UA" w:eastAsia="ru-RU"/>
        </w:rPr>
        <w:t xml:space="preserve">підлітковий вік – це абсолютно особливий динамічний період розвитку людини, і від того, як саме він буде розвиватися, залежить подальший розвиток наступного вікового етапу. Тож підлітковий вік має особливі характеристики, що описують цей етап розвитку. Це вік фізичних і особистісних, а також психічних і соціальних змін. Найважливішими потребами особистості підліткового віку є задоволення потреби у спілкуванні, моральній підтримці. У зв’язку з цим, </w:t>
      </w:r>
      <w:r w:rsidRPr="000D40A4">
        <w:rPr>
          <w:rFonts w:ascii="Times New Roman" w:eastAsia="Arial Unicode MS" w:hAnsi="Times New Roman" w:cs="Arial Unicode MS"/>
          <w:iCs/>
          <w:color w:val="000000"/>
          <w:sz w:val="28"/>
          <w:szCs w:val="28"/>
          <w:u w:color="000000"/>
          <w:lang w:val="uk-UA" w:eastAsia="ru-RU"/>
        </w:rPr>
        <w:t xml:space="preserve">центральним особистісним новоутворенням підліткового періоду є становлення нового рівня самосвідомості, Я-концепції, прагнення зрозуміти себе, свої можливості та особливості, свою схожість з іншими людьми та свою відмінність. </w:t>
      </w:r>
      <w:r w:rsidRPr="000D40A4">
        <w:rPr>
          <w:rFonts w:ascii="Times New Roman" w:eastAsia="Arial Unicode MS" w:hAnsi="Times New Roman" w:cs="Arial Unicode MS"/>
          <w:bCs/>
          <w:iCs/>
          <w:color w:val="000000"/>
          <w:sz w:val="28"/>
          <w:szCs w:val="28"/>
          <w:u w:color="000000"/>
          <w:lang w:val="uk-UA" w:eastAsia="ru-RU"/>
        </w:rPr>
        <w:t xml:space="preserve">Підлітковий вік є періодом «нормативної кризи», для якого характерні коливання сили «Я», помітне посилення ролі конфліктів і на цій арені можливе формування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яка завдає шкоди розвитку людини, як у фізичному,  так і психічному аспектах. Дослідники виділяють дві групи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хімічні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xml:space="preserve"> (тютюнопаління, вживання алкоголю, наркотиків та ін.) та нехімічні або поведінкові </w:t>
      </w:r>
      <w:proofErr w:type="spellStart"/>
      <w:r w:rsidRPr="000D40A4">
        <w:rPr>
          <w:rFonts w:ascii="Times New Roman" w:hAnsi="Times New Roman" w:cs="Times New Roman"/>
          <w:sz w:val="28"/>
          <w:szCs w:val="28"/>
          <w:lang w:val="uk-UA"/>
        </w:rPr>
        <w:t>адикції</w:t>
      </w:r>
      <w:proofErr w:type="spellEnd"/>
      <w:r w:rsidRPr="000D40A4">
        <w:rPr>
          <w:rFonts w:ascii="Times New Roman" w:hAnsi="Times New Roman" w:cs="Times New Roman"/>
          <w:sz w:val="28"/>
          <w:szCs w:val="28"/>
          <w:lang w:val="uk-UA"/>
        </w:rPr>
        <w:t xml:space="preserve"> (інтернет-залежність, </w:t>
      </w:r>
      <w:proofErr w:type="spellStart"/>
      <w:r w:rsidRPr="000D40A4">
        <w:rPr>
          <w:rFonts w:ascii="Times New Roman" w:hAnsi="Times New Roman" w:cs="Times New Roman"/>
          <w:sz w:val="28"/>
          <w:szCs w:val="28"/>
          <w:lang w:val="uk-UA"/>
        </w:rPr>
        <w:t>гемблінг</w:t>
      </w:r>
      <w:proofErr w:type="spellEnd"/>
      <w:r w:rsidRPr="000D40A4">
        <w:rPr>
          <w:rFonts w:ascii="Times New Roman" w:hAnsi="Times New Roman" w:cs="Times New Roman"/>
          <w:sz w:val="28"/>
          <w:szCs w:val="28"/>
          <w:lang w:val="uk-UA"/>
        </w:rPr>
        <w:t xml:space="preserve">, </w:t>
      </w:r>
      <w:proofErr w:type="spellStart"/>
      <w:r w:rsidRPr="000D40A4">
        <w:rPr>
          <w:rFonts w:ascii="Times New Roman" w:hAnsi="Times New Roman" w:cs="Times New Roman"/>
          <w:sz w:val="28"/>
          <w:szCs w:val="28"/>
          <w:lang w:val="uk-UA"/>
        </w:rPr>
        <w:t>шопоголізм</w:t>
      </w:r>
      <w:proofErr w:type="spellEnd"/>
      <w:r w:rsidRPr="000D40A4">
        <w:rPr>
          <w:rFonts w:ascii="Times New Roman" w:hAnsi="Times New Roman" w:cs="Times New Roman"/>
          <w:sz w:val="28"/>
          <w:szCs w:val="28"/>
          <w:lang w:val="uk-UA"/>
        </w:rPr>
        <w:t xml:space="preserve"> та ін.).</w:t>
      </w:r>
      <w:r w:rsidRPr="000D40A4">
        <w:rPr>
          <w:rFonts w:ascii="Times New Roman" w:eastAsia="Arial Unicode MS" w:hAnsi="Times New Roman" w:cs="Arial Unicode MS"/>
          <w:bCs/>
          <w:iCs/>
          <w:color w:val="000000"/>
          <w:sz w:val="28"/>
          <w:szCs w:val="28"/>
          <w:u w:color="000000"/>
          <w:lang w:val="uk-UA" w:eastAsia="ru-RU"/>
        </w:rPr>
        <w:t xml:space="preserve"> В свою чергу, </w:t>
      </w:r>
      <w:r w:rsidRPr="000D40A4">
        <w:rPr>
          <w:rFonts w:ascii="Times New Roman" w:hAnsi="Times New Roman" w:cs="Times New Roman"/>
          <w:sz w:val="28"/>
          <w:szCs w:val="28"/>
          <w:lang w:val="uk-UA"/>
        </w:rPr>
        <w:t xml:space="preserve">ефективним засобом профілактики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у підлітків є фізкультурно-оздоровчі заняття, які сприяють зниженню агресивності, підвищують вольові якості та рівень самооцінки, якісно покращують</w:t>
      </w:r>
      <w:r w:rsidR="008D356E" w:rsidRPr="000D40A4">
        <w:rPr>
          <w:rFonts w:ascii="Times New Roman" w:hAnsi="Times New Roman" w:cs="Times New Roman"/>
          <w:sz w:val="28"/>
          <w:szCs w:val="28"/>
          <w:lang w:val="uk-UA"/>
        </w:rPr>
        <w:t xml:space="preserve"> розвиток усіх систем організму</w:t>
      </w:r>
      <w:r w:rsidRPr="000D40A4">
        <w:rPr>
          <w:rFonts w:ascii="Times New Roman" w:hAnsi="Times New Roman" w:cs="Times New Roman"/>
          <w:sz w:val="28"/>
          <w:szCs w:val="28"/>
          <w:lang w:val="uk-UA"/>
        </w:rPr>
        <w:t xml:space="preserve">. </w:t>
      </w:r>
    </w:p>
    <w:p w14:paraId="450220FB" w14:textId="77777777" w:rsidR="00B5721E" w:rsidRPr="000D40A4" w:rsidRDefault="00692801" w:rsidP="00B5721E">
      <w:pPr>
        <w:autoSpaceDE w:val="0"/>
        <w:autoSpaceDN w:val="0"/>
        <w:adjustRightInd w:val="0"/>
        <w:spacing w:after="0" w:line="360" w:lineRule="auto"/>
        <w:ind w:firstLine="709"/>
        <w:jc w:val="both"/>
        <w:rPr>
          <w:rFonts w:ascii="Times New Roman" w:eastAsia="Arial Unicode MS" w:hAnsi="Times New Roman" w:cs="Arial Unicode MS"/>
          <w:bCs/>
          <w:iCs/>
          <w:color w:val="000000"/>
          <w:sz w:val="28"/>
          <w:szCs w:val="28"/>
          <w:u w:color="000000"/>
          <w:lang w:val="uk-UA" w:eastAsia="ru-RU"/>
        </w:rPr>
      </w:pPr>
      <w:r w:rsidRPr="000D40A4">
        <w:rPr>
          <w:rFonts w:ascii="Times New Roman" w:eastAsia="Arial Unicode MS" w:hAnsi="Times New Roman" w:cs="Arial Unicode MS"/>
          <w:bCs/>
          <w:iCs/>
          <w:color w:val="000000"/>
          <w:sz w:val="28"/>
          <w:szCs w:val="28"/>
          <w:u w:color="000000"/>
          <w:lang w:val="uk-UA" w:eastAsia="ru-RU"/>
        </w:rPr>
        <w:lastRenderedPageBreak/>
        <w:t xml:space="preserve">2. </w:t>
      </w:r>
      <w:r w:rsidR="00A450E8" w:rsidRPr="000D40A4">
        <w:rPr>
          <w:rFonts w:ascii="Times New Roman" w:eastAsia="Arial Unicode MS" w:hAnsi="Times New Roman" w:cs="Arial Unicode MS"/>
          <w:bCs/>
          <w:iCs/>
          <w:color w:val="000000"/>
          <w:sz w:val="28"/>
          <w:szCs w:val="28"/>
          <w:u w:color="000000"/>
          <w:lang w:val="uk-UA" w:eastAsia="ru-RU"/>
        </w:rPr>
        <w:t xml:space="preserve">Завдяки обраним методам дослідження на констатуючому етапі експерименту, нам вдалося визначити особливості </w:t>
      </w:r>
      <w:r w:rsidR="00B5721E" w:rsidRPr="000D40A4">
        <w:rPr>
          <w:rFonts w:ascii="Times New Roman" w:eastAsia="Arial Unicode MS" w:hAnsi="Times New Roman" w:cs="Arial Unicode MS"/>
          <w:bCs/>
          <w:iCs/>
          <w:color w:val="000000"/>
          <w:sz w:val="28"/>
          <w:szCs w:val="28"/>
          <w:u w:color="000000"/>
          <w:lang w:val="uk-UA" w:eastAsia="ru-RU"/>
        </w:rPr>
        <w:t>фізичного стану та рухової активності підлітків. Результати тестування та анкетування засвідчили, що</w:t>
      </w:r>
      <w:r w:rsidR="00A450E8" w:rsidRPr="000D40A4">
        <w:rPr>
          <w:rFonts w:ascii="Times New Roman" w:eastAsia="Arial Unicode MS" w:hAnsi="Times New Roman" w:cs="Arial Unicode MS"/>
          <w:bCs/>
          <w:iCs/>
          <w:color w:val="000000"/>
          <w:sz w:val="28"/>
          <w:szCs w:val="28"/>
          <w:u w:color="000000"/>
          <w:lang w:val="uk-UA" w:eastAsia="ru-RU"/>
        </w:rPr>
        <w:t xml:space="preserve"> </w:t>
      </w:r>
      <w:r w:rsidR="00B5721E" w:rsidRPr="000D40A4">
        <w:rPr>
          <w:rFonts w:ascii="Times New Roman" w:eastAsia="Arial Unicode MS" w:hAnsi="Times New Roman" w:cs="Arial Unicode MS"/>
          <w:bCs/>
          <w:iCs/>
          <w:color w:val="000000"/>
          <w:sz w:val="28"/>
          <w:szCs w:val="28"/>
          <w:u w:color="000000"/>
          <w:lang w:val="uk-UA" w:eastAsia="ru-RU"/>
        </w:rPr>
        <w:t xml:space="preserve">через низьку рухову активність досліджувані підлітки мали фізичний стан до початку педагогічного експерименту «нижче середнього». </w:t>
      </w:r>
    </w:p>
    <w:p w14:paraId="7DB827BA" w14:textId="77777777" w:rsidR="00D14C54" w:rsidRPr="000D40A4" w:rsidRDefault="00B5721E" w:rsidP="00D14C54">
      <w:pPr>
        <w:autoSpaceDE w:val="0"/>
        <w:autoSpaceDN w:val="0"/>
        <w:adjustRightInd w:val="0"/>
        <w:spacing w:after="0" w:line="360" w:lineRule="auto"/>
        <w:ind w:firstLine="709"/>
        <w:jc w:val="both"/>
        <w:rPr>
          <w:rFonts w:ascii="Times New Roman" w:eastAsia="Arial Unicode MS" w:hAnsi="Times New Roman" w:cs="Arial Unicode MS"/>
          <w:bCs/>
          <w:iCs/>
          <w:color w:val="000000"/>
          <w:sz w:val="28"/>
          <w:szCs w:val="28"/>
          <w:u w:color="000000"/>
          <w:lang w:val="uk-UA" w:eastAsia="ru-RU"/>
        </w:rPr>
      </w:pPr>
      <w:r w:rsidRPr="000D40A4">
        <w:rPr>
          <w:rFonts w:ascii="Times New Roman" w:eastAsia="Arial Unicode MS" w:hAnsi="Times New Roman" w:cs="Arial Unicode MS"/>
          <w:bCs/>
          <w:iCs/>
          <w:color w:val="000000"/>
          <w:sz w:val="28"/>
          <w:szCs w:val="28"/>
          <w:u w:color="000000"/>
          <w:lang w:val="uk-UA" w:eastAsia="ru-RU"/>
        </w:rPr>
        <w:t xml:space="preserve">3. </w:t>
      </w:r>
      <w:r w:rsidR="00A450E8" w:rsidRPr="000D40A4">
        <w:rPr>
          <w:rFonts w:ascii="Times New Roman" w:eastAsia="Calibri" w:hAnsi="Times New Roman" w:cs="Times New Roman"/>
          <w:sz w:val="28"/>
          <w:szCs w:val="28"/>
          <w:lang w:val="uk-UA"/>
        </w:rPr>
        <w:t xml:space="preserve">На підставі </w:t>
      </w:r>
      <w:r w:rsidRPr="000D40A4">
        <w:rPr>
          <w:rFonts w:ascii="Times New Roman" w:eastAsia="Calibri" w:hAnsi="Times New Roman" w:cs="Times New Roman"/>
          <w:sz w:val="28"/>
          <w:szCs w:val="28"/>
          <w:lang w:val="uk-UA"/>
        </w:rPr>
        <w:t xml:space="preserve">теоретичного аналізу, тестування та анкетування </w:t>
      </w:r>
      <w:r w:rsidR="00A450E8" w:rsidRPr="000D40A4">
        <w:rPr>
          <w:rFonts w:ascii="Times New Roman" w:eastAsia="Calibri" w:hAnsi="Times New Roman" w:cs="Times New Roman"/>
          <w:sz w:val="28"/>
          <w:szCs w:val="28"/>
          <w:lang w:val="uk-UA"/>
        </w:rPr>
        <w:t xml:space="preserve">було розроблено програму, націлену на </w:t>
      </w:r>
      <w:r w:rsidRPr="000D40A4">
        <w:rPr>
          <w:rFonts w:ascii="Times New Roman" w:eastAsia="Calibri" w:hAnsi="Times New Roman" w:cs="Times New Roman"/>
          <w:sz w:val="28"/>
          <w:szCs w:val="28"/>
          <w:lang w:val="uk-UA"/>
        </w:rPr>
        <w:t>корекцію фізичного стану підлітків засобами фізичного виховання</w:t>
      </w:r>
      <w:r w:rsidR="00D14C54" w:rsidRPr="000D40A4">
        <w:rPr>
          <w:rFonts w:ascii="Times New Roman" w:eastAsia="Calibri" w:hAnsi="Times New Roman" w:cs="Times New Roman"/>
          <w:sz w:val="28"/>
          <w:szCs w:val="28"/>
          <w:lang w:val="uk-UA"/>
        </w:rPr>
        <w:t xml:space="preserve">, </w:t>
      </w:r>
      <w:r w:rsidR="00D14C54" w:rsidRPr="000D40A4">
        <w:rPr>
          <w:rFonts w:ascii="Times New Roman" w:eastAsia="Arial Unicode MS" w:hAnsi="Times New Roman" w:cs="Arial Unicode MS"/>
          <w:bCs/>
          <w:iCs/>
          <w:color w:val="000000"/>
          <w:sz w:val="28"/>
          <w:szCs w:val="28"/>
          <w:u w:color="000000"/>
          <w:lang w:val="uk-UA" w:eastAsia="ru-RU"/>
        </w:rPr>
        <w:t>яка включає низку фітнес вправ та спортивні рольові ігри. Розроблена програма дає можливість зміцнювати здоров'я та підвищувати рівень фізичної підготовленості підлітків, а також допомагає впоратися зі стресовими факторами, підвищити успішність, активувати наявні можливості організму підлітків, відволікти від негативних сторін виховання та зміцнити профілактичну дію у вживанні психоактивних речовин.</w:t>
      </w:r>
    </w:p>
    <w:p w14:paraId="1CD91604" w14:textId="77777777" w:rsidR="00692801" w:rsidRPr="000D40A4" w:rsidRDefault="00692801" w:rsidP="00692801">
      <w:pPr>
        <w:autoSpaceDE w:val="0"/>
        <w:autoSpaceDN w:val="0"/>
        <w:adjustRightInd w:val="0"/>
        <w:spacing w:after="0" w:line="360" w:lineRule="auto"/>
        <w:ind w:firstLine="709"/>
        <w:jc w:val="both"/>
        <w:rPr>
          <w:rFonts w:ascii="Times New Roman" w:eastAsia="Arial Unicode MS" w:hAnsi="Times New Roman" w:cs="Arial Unicode MS"/>
          <w:bCs/>
          <w:iCs/>
          <w:color w:val="000000"/>
          <w:sz w:val="28"/>
          <w:szCs w:val="28"/>
          <w:u w:color="000000"/>
          <w:lang w:val="uk-UA" w:eastAsia="ru-RU"/>
        </w:rPr>
      </w:pPr>
    </w:p>
    <w:p w14:paraId="4F2E4C47" w14:textId="77777777" w:rsidR="00692801" w:rsidRPr="000D40A4" w:rsidRDefault="00692801"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E311BCE" w14:textId="77777777" w:rsidR="002D26EB" w:rsidRPr="000D40A4" w:rsidRDefault="002D26EB"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7D0489C5" w14:textId="77777777" w:rsidR="002D26EB" w:rsidRPr="000D40A4" w:rsidRDefault="002D26EB"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22645E6" w14:textId="77777777" w:rsidR="002D26EB" w:rsidRPr="000D40A4" w:rsidRDefault="002D26EB"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015461CC" w14:textId="77777777" w:rsidR="002D26EB" w:rsidRPr="000D40A4" w:rsidRDefault="002D26EB"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D388F66" w14:textId="77777777" w:rsidR="002D26EB" w:rsidRPr="000D40A4" w:rsidRDefault="002D26EB"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DE2100E" w14:textId="77777777" w:rsidR="002D26EB" w:rsidRPr="000D40A4" w:rsidRDefault="002D26EB"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048E9975" w14:textId="77777777" w:rsidR="00B5721E" w:rsidRPr="000D40A4" w:rsidRDefault="00B5721E"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6DA1C759" w14:textId="77777777" w:rsidR="00B5721E" w:rsidRPr="000D40A4" w:rsidRDefault="00B5721E"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72699F79" w14:textId="77777777" w:rsidR="00B5721E" w:rsidRPr="000D40A4" w:rsidRDefault="00B5721E"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5917CA09" w14:textId="77777777" w:rsidR="00B5721E" w:rsidRPr="000D40A4" w:rsidRDefault="00B5721E"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00AE9676" w14:textId="77777777" w:rsidR="00B5721E" w:rsidRPr="000D40A4" w:rsidRDefault="00B5721E"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44CEE284" w14:textId="77777777" w:rsidR="008466DD" w:rsidRPr="000D40A4" w:rsidRDefault="008466DD"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4FD4BDE4" w14:textId="77777777" w:rsidR="008466DD" w:rsidRPr="000D40A4" w:rsidRDefault="008466DD"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74A90C8E" w14:textId="77777777" w:rsidR="00582D19" w:rsidRDefault="00582D19"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4539362" w14:textId="77777777" w:rsidR="00582D19" w:rsidRPr="000D40A4" w:rsidRDefault="00582D19"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6549CA60" w14:textId="77777777" w:rsidR="007A256D" w:rsidRPr="000D40A4" w:rsidRDefault="007A256D"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t>СПИСОК ВИКОРИСТАНИХ ЛІТЕРАТУРНИХ ДЖЕРЕЛ</w:t>
      </w:r>
    </w:p>
    <w:p w14:paraId="5AE5B26B" w14:textId="77777777" w:rsidR="007A256D" w:rsidRPr="000D40A4" w:rsidRDefault="007A256D" w:rsidP="007A256D">
      <w:pPr>
        <w:tabs>
          <w:tab w:val="center" w:pos="4677"/>
          <w:tab w:val="left" w:pos="8659"/>
        </w:tabs>
        <w:spacing w:after="0" w:line="360" w:lineRule="auto"/>
        <w:rPr>
          <w:rFonts w:ascii="Times New Roman" w:hAnsi="Times New Roman" w:cs="Times New Roman"/>
          <w:b/>
          <w:sz w:val="28"/>
          <w:szCs w:val="28"/>
          <w:lang w:val="uk-UA"/>
        </w:rPr>
      </w:pPr>
    </w:p>
    <w:p w14:paraId="38FAA224" w14:textId="77777777" w:rsidR="00B43E48" w:rsidRPr="000D40A4" w:rsidRDefault="00B43E48" w:rsidP="007A256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Андреєва Т. Вільний час підлітків та ризик вживання алкоголю. </w:t>
      </w:r>
      <w:r w:rsidRPr="000D40A4">
        <w:rPr>
          <w:rFonts w:ascii="Times New Roman" w:hAnsi="Times New Roman" w:cs="Times New Roman"/>
          <w:i/>
          <w:sz w:val="28"/>
          <w:szCs w:val="28"/>
          <w:lang w:val="uk-UA"/>
        </w:rPr>
        <w:t>Соціальна психологія</w:t>
      </w:r>
      <w:r w:rsidRPr="000D40A4">
        <w:rPr>
          <w:rFonts w:ascii="Times New Roman" w:hAnsi="Times New Roman" w:cs="Times New Roman"/>
          <w:sz w:val="28"/>
          <w:szCs w:val="28"/>
          <w:lang w:val="uk-UA"/>
        </w:rPr>
        <w:t>. 2011. № 2. С. 70–79.</w:t>
      </w:r>
    </w:p>
    <w:p w14:paraId="022B0ECE" w14:textId="77777777" w:rsidR="00743385" w:rsidRPr="000D40A4" w:rsidRDefault="00743385" w:rsidP="007A256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Арефьєв</w:t>
      </w:r>
      <w:proofErr w:type="spellEnd"/>
      <w:r w:rsidRPr="000D40A4">
        <w:rPr>
          <w:rFonts w:ascii="Times New Roman" w:hAnsi="Times New Roman" w:cs="Times New Roman"/>
          <w:sz w:val="28"/>
          <w:szCs w:val="28"/>
          <w:lang w:val="uk-UA"/>
        </w:rPr>
        <w:t xml:space="preserve"> В.Г. Здоров’я підлітків і рухова активність. Чернігів. 2014. 118 с. </w:t>
      </w:r>
    </w:p>
    <w:p w14:paraId="48E3B280" w14:textId="77777777" w:rsidR="00B43E48" w:rsidRPr="000D40A4" w:rsidRDefault="00B43E48" w:rsidP="007A256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Барамзіна</w:t>
      </w:r>
      <w:proofErr w:type="spellEnd"/>
      <w:r w:rsidRPr="000D40A4">
        <w:rPr>
          <w:rFonts w:ascii="Times New Roman" w:hAnsi="Times New Roman" w:cs="Times New Roman"/>
          <w:sz w:val="28"/>
          <w:szCs w:val="28"/>
          <w:lang w:val="uk-UA"/>
        </w:rPr>
        <w:t xml:space="preserve"> М.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як соціально-психологічний феномен. </w:t>
      </w:r>
      <w:r w:rsidRPr="000D40A4">
        <w:rPr>
          <w:rFonts w:ascii="Times New Roman" w:hAnsi="Times New Roman" w:cs="Times New Roman"/>
          <w:i/>
          <w:sz w:val="28"/>
          <w:szCs w:val="28"/>
          <w:lang w:val="uk-UA"/>
        </w:rPr>
        <w:t>Здоров’я та фіз. культура</w:t>
      </w:r>
      <w:r w:rsidRPr="000D40A4">
        <w:rPr>
          <w:rFonts w:ascii="Times New Roman" w:hAnsi="Times New Roman" w:cs="Times New Roman"/>
          <w:sz w:val="28"/>
          <w:szCs w:val="28"/>
          <w:lang w:val="uk-UA"/>
        </w:rPr>
        <w:t xml:space="preserve">. 2010. № 30. С. 18–20. </w:t>
      </w:r>
    </w:p>
    <w:p w14:paraId="6243C526" w14:textId="77777777" w:rsidR="00B43E48" w:rsidRPr="000D40A4" w:rsidRDefault="00B43E48" w:rsidP="007A256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Бараннік</w:t>
      </w:r>
      <w:proofErr w:type="spellEnd"/>
      <w:r w:rsidRPr="000D40A4">
        <w:rPr>
          <w:rFonts w:ascii="Times New Roman" w:hAnsi="Times New Roman" w:cs="Times New Roman"/>
          <w:sz w:val="28"/>
          <w:szCs w:val="28"/>
          <w:lang w:val="uk-UA"/>
        </w:rPr>
        <w:t xml:space="preserve"> В.А. Психологічна характеристика особистості з </w:t>
      </w:r>
      <w:proofErr w:type="spellStart"/>
      <w:r w:rsidRPr="000D40A4">
        <w:rPr>
          <w:rFonts w:ascii="Times New Roman" w:hAnsi="Times New Roman" w:cs="Times New Roman"/>
          <w:sz w:val="28"/>
          <w:szCs w:val="28"/>
          <w:lang w:val="uk-UA"/>
        </w:rPr>
        <w:t>адиктивною</w:t>
      </w:r>
      <w:proofErr w:type="spellEnd"/>
      <w:r w:rsidRPr="000D40A4">
        <w:rPr>
          <w:rFonts w:ascii="Times New Roman" w:hAnsi="Times New Roman" w:cs="Times New Roman"/>
          <w:sz w:val="28"/>
          <w:szCs w:val="28"/>
          <w:lang w:val="uk-UA"/>
        </w:rPr>
        <w:t xml:space="preserve"> поведінкою. </w:t>
      </w:r>
      <w:r w:rsidRPr="000D40A4">
        <w:rPr>
          <w:rFonts w:ascii="Times New Roman" w:hAnsi="Times New Roman" w:cs="Times New Roman"/>
          <w:i/>
          <w:sz w:val="28"/>
          <w:szCs w:val="28"/>
          <w:lang w:val="uk-UA"/>
        </w:rPr>
        <w:t xml:space="preserve">Вісник Київ. </w:t>
      </w:r>
      <w:proofErr w:type="spellStart"/>
      <w:r w:rsidRPr="000D40A4">
        <w:rPr>
          <w:rFonts w:ascii="Times New Roman" w:hAnsi="Times New Roman" w:cs="Times New Roman"/>
          <w:i/>
          <w:sz w:val="28"/>
          <w:szCs w:val="28"/>
          <w:lang w:val="uk-UA"/>
        </w:rPr>
        <w:t>міжнар</w:t>
      </w:r>
      <w:proofErr w:type="spellEnd"/>
      <w:r w:rsidRPr="000D40A4">
        <w:rPr>
          <w:rFonts w:ascii="Times New Roman" w:hAnsi="Times New Roman" w:cs="Times New Roman"/>
          <w:i/>
          <w:sz w:val="28"/>
          <w:szCs w:val="28"/>
          <w:lang w:val="uk-UA"/>
        </w:rPr>
        <w:t>. ун-ту</w:t>
      </w:r>
      <w:r w:rsidRPr="000D40A4">
        <w:rPr>
          <w:rFonts w:ascii="Times New Roman" w:hAnsi="Times New Roman" w:cs="Times New Roman"/>
          <w:sz w:val="28"/>
          <w:szCs w:val="28"/>
          <w:lang w:val="uk-UA"/>
        </w:rPr>
        <w:t>. К., 2006. С. 27–37.</w:t>
      </w:r>
    </w:p>
    <w:p w14:paraId="5CEF1BD1" w14:textId="77777777" w:rsidR="00A55A07" w:rsidRPr="000D40A4" w:rsidRDefault="007A256D"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Бідось</w:t>
      </w:r>
      <w:proofErr w:type="spellEnd"/>
      <w:r w:rsidRPr="000D40A4">
        <w:rPr>
          <w:rFonts w:ascii="Times New Roman" w:hAnsi="Times New Roman" w:cs="Times New Roman"/>
          <w:sz w:val="28"/>
          <w:szCs w:val="28"/>
          <w:lang w:val="uk-UA"/>
        </w:rPr>
        <w:t xml:space="preserve"> М.А. Вплив сімейного виховання на в</w:t>
      </w:r>
      <w:r w:rsidR="00B43E48" w:rsidRPr="000D40A4">
        <w:rPr>
          <w:rFonts w:ascii="Times New Roman" w:hAnsi="Times New Roman" w:cs="Times New Roman"/>
          <w:sz w:val="28"/>
          <w:szCs w:val="28"/>
          <w:lang w:val="uk-UA"/>
        </w:rPr>
        <w:t xml:space="preserve">иникнення </w:t>
      </w:r>
      <w:proofErr w:type="spellStart"/>
      <w:r w:rsidR="00B43E48" w:rsidRPr="000D40A4">
        <w:rPr>
          <w:rFonts w:ascii="Times New Roman" w:hAnsi="Times New Roman" w:cs="Times New Roman"/>
          <w:sz w:val="28"/>
          <w:szCs w:val="28"/>
          <w:lang w:val="uk-UA"/>
        </w:rPr>
        <w:t>адиктивної</w:t>
      </w:r>
      <w:proofErr w:type="spellEnd"/>
      <w:r w:rsidR="00B43E48" w:rsidRPr="000D40A4">
        <w:rPr>
          <w:rFonts w:ascii="Times New Roman" w:hAnsi="Times New Roman" w:cs="Times New Roman"/>
          <w:sz w:val="28"/>
          <w:szCs w:val="28"/>
          <w:lang w:val="uk-UA"/>
        </w:rPr>
        <w:t xml:space="preserve"> поведінки. </w:t>
      </w:r>
      <w:r w:rsidRPr="000D40A4">
        <w:rPr>
          <w:rFonts w:ascii="Times New Roman" w:hAnsi="Times New Roman" w:cs="Times New Roman"/>
          <w:sz w:val="28"/>
          <w:szCs w:val="28"/>
          <w:lang w:val="uk-UA"/>
        </w:rPr>
        <w:t>Тернопіль : ТН</w:t>
      </w:r>
      <w:r w:rsidR="00B43E48" w:rsidRPr="000D40A4">
        <w:rPr>
          <w:rFonts w:ascii="Times New Roman" w:hAnsi="Times New Roman" w:cs="Times New Roman"/>
          <w:sz w:val="28"/>
          <w:szCs w:val="28"/>
          <w:lang w:val="uk-UA"/>
        </w:rPr>
        <w:t xml:space="preserve">ТУ, 2020. </w:t>
      </w:r>
      <w:r w:rsidRPr="000D40A4">
        <w:rPr>
          <w:rFonts w:ascii="Times New Roman" w:hAnsi="Times New Roman" w:cs="Times New Roman"/>
          <w:sz w:val="28"/>
          <w:szCs w:val="28"/>
          <w:lang w:val="uk-UA"/>
        </w:rPr>
        <w:t>82 с.</w:t>
      </w:r>
    </w:p>
    <w:p w14:paraId="5C0B1909" w14:textId="77777777" w:rsidR="00054549" w:rsidRPr="000D40A4" w:rsidRDefault="00743385" w:rsidP="00054549">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Бобровник</w:t>
      </w:r>
      <w:proofErr w:type="spellEnd"/>
      <w:r w:rsidRPr="000D40A4">
        <w:rPr>
          <w:rFonts w:ascii="Times New Roman" w:hAnsi="Times New Roman" w:cs="Times New Roman"/>
          <w:sz w:val="28"/>
          <w:szCs w:val="28"/>
          <w:lang w:val="uk-UA"/>
        </w:rPr>
        <w:t xml:space="preserve"> С.І. Концепції сучасного фізичного виховання школярів. К., 2014. С. 15–21.</w:t>
      </w:r>
    </w:p>
    <w:p w14:paraId="30CC4EA1" w14:textId="77777777" w:rsidR="00054549" w:rsidRPr="000D40A4" w:rsidRDefault="00054549" w:rsidP="00054549">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eastAsia="Calibri" w:hAnsi="Times New Roman" w:cs="Times New Roman"/>
          <w:bCs/>
          <w:sz w:val="28"/>
          <w:szCs w:val="28"/>
          <w:lang w:val="uk-UA"/>
        </w:rPr>
        <w:t xml:space="preserve">Богдан М. Психологічні особливості спілкування залежних від соціальних мереж. </w:t>
      </w:r>
      <w:r w:rsidRPr="000D40A4">
        <w:rPr>
          <w:rFonts w:ascii="Times New Roman" w:eastAsia="Calibri" w:hAnsi="Times New Roman" w:cs="Times New Roman"/>
          <w:bCs/>
          <w:i/>
          <w:sz w:val="28"/>
          <w:szCs w:val="28"/>
          <w:lang w:val="uk-UA"/>
        </w:rPr>
        <w:t>Психологія і соціологія : проблеми практичного застосування</w:t>
      </w:r>
      <w:r w:rsidRPr="000D40A4">
        <w:rPr>
          <w:rFonts w:ascii="Times New Roman" w:eastAsia="Calibri" w:hAnsi="Times New Roman" w:cs="Times New Roman"/>
          <w:bCs/>
          <w:sz w:val="28"/>
          <w:szCs w:val="28"/>
          <w:lang w:val="uk-UA"/>
        </w:rPr>
        <w:t xml:space="preserve">. 2014. С. 25–29. </w:t>
      </w:r>
    </w:p>
    <w:p w14:paraId="28F14098" w14:textId="77777777" w:rsidR="00A55A07" w:rsidRPr="000D40A4" w:rsidRDefault="00A55A07"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Бордюженко</w:t>
      </w:r>
      <w:proofErr w:type="spellEnd"/>
      <w:r w:rsidRPr="000D40A4">
        <w:rPr>
          <w:rFonts w:ascii="Times New Roman" w:hAnsi="Times New Roman" w:cs="Times New Roman"/>
          <w:sz w:val="28"/>
          <w:szCs w:val="28"/>
          <w:lang w:val="uk-UA"/>
        </w:rPr>
        <w:t xml:space="preserve"> Т.А.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підлітків як педагогічна проблема. </w:t>
      </w:r>
      <w:r w:rsidRPr="000D40A4">
        <w:rPr>
          <w:rFonts w:ascii="Times New Roman" w:hAnsi="Times New Roman" w:cs="Times New Roman"/>
          <w:i/>
          <w:sz w:val="28"/>
          <w:szCs w:val="28"/>
          <w:lang w:val="uk-UA"/>
        </w:rPr>
        <w:t>Сучасні інформаційні технології та інноваційні методики навчання в підготовці фахівців : методологія, теорія, досвід, проблеми</w:t>
      </w:r>
      <w:r w:rsidRPr="000D40A4">
        <w:rPr>
          <w:rFonts w:ascii="Times New Roman" w:hAnsi="Times New Roman" w:cs="Times New Roman"/>
          <w:sz w:val="28"/>
          <w:szCs w:val="28"/>
          <w:lang w:val="uk-UA"/>
        </w:rPr>
        <w:t>. 2013. Вип. 36. С. 12–17.</w:t>
      </w:r>
    </w:p>
    <w:p w14:paraId="4A47D358" w14:textId="77777777" w:rsidR="0063004A" w:rsidRPr="000D40A4" w:rsidRDefault="0063004A"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Бочаріна</w:t>
      </w:r>
      <w:proofErr w:type="spellEnd"/>
      <w:r w:rsidRPr="000D40A4">
        <w:rPr>
          <w:rFonts w:ascii="Times New Roman" w:hAnsi="Times New Roman" w:cs="Times New Roman"/>
          <w:sz w:val="28"/>
          <w:szCs w:val="28"/>
          <w:lang w:val="uk-UA"/>
        </w:rPr>
        <w:t xml:space="preserve"> Н.О., Костюк О.Г. Особливості прояву адитивної поведінки підлітків у юнацькому віці. </w:t>
      </w:r>
      <w:proofErr w:type="spellStart"/>
      <w:r w:rsidRPr="000D40A4">
        <w:rPr>
          <w:rFonts w:ascii="Times New Roman" w:hAnsi="Times New Roman" w:cs="Times New Roman"/>
          <w:i/>
          <w:sz w:val="28"/>
          <w:szCs w:val="28"/>
          <w:lang w:val="uk-UA"/>
        </w:rPr>
        <w:t>Пихологічні</w:t>
      </w:r>
      <w:proofErr w:type="spellEnd"/>
      <w:r w:rsidRPr="000D40A4">
        <w:rPr>
          <w:rFonts w:ascii="Times New Roman" w:hAnsi="Times New Roman" w:cs="Times New Roman"/>
          <w:i/>
          <w:sz w:val="28"/>
          <w:szCs w:val="28"/>
          <w:lang w:val="uk-UA"/>
        </w:rPr>
        <w:t xml:space="preserve"> науки</w:t>
      </w:r>
      <w:r w:rsidRPr="000D40A4">
        <w:rPr>
          <w:rFonts w:ascii="Times New Roman" w:hAnsi="Times New Roman" w:cs="Times New Roman"/>
          <w:sz w:val="28"/>
          <w:szCs w:val="28"/>
          <w:lang w:val="uk-UA"/>
        </w:rPr>
        <w:t>. 2017. №5. С. 196–199.</w:t>
      </w:r>
    </w:p>
    <w:p w14:paraId="4083C5CA" w14:textId="77777777" w:rsidR="00743385" w:rsidRPr="000D40A4" w:rsidRDefault="00743385"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Булатова</w:t>
      </w:r>
      <w:proofErr w:type="spellEnd"/>
      <w:r w:rsidRPr="000D40A4">
        <w:rPr>
          <w:rFonts w:ascii="Times New Roman" w:hAnsi="Times New Roman" w:cs="Times New Roman"/>
          <w:sz w:val="28"/>
          <w:szCs w:val="28"/>
          <w:lang w:val="uk-UA"/>
        </w:rPr>
        <w:t xml:space="preserve"> М.М. Сучасні фізкультурно-оздоровчі технології у фізичному вихованні. </w:t>
      </w:r>
      <w:r w:rsidRPr="000D40A4">
        <w:rPr>
          <w:rFonts w:ascii="Times New Roman" w:hAnsi="Times New Roman" w:cs="Times New Roman"/>
          <w:i/>
          <w:sz w:val="28"/>
          <w:szCs w:val="28"/>
          <w:lang w:val="uk-UA"/>
        </w:rPr>
        <w:t>Теорія і методика фізичного виховання</w:t>
      </w:r>
      <w:r w:rsidRPr="000D40A4">
        <w:rPr>
          <w:rFonts w:ascii="Times New Roman" w:hAnsi="Times New Roman" w:cs="Times New Roman"/>
          <w:sz w:val="28"/>
          <w:szCs w:val="28"/>
          <w:lang w:val="uk-UA"/>
        </w:rPr>
        <w:t>. К. : Олімп. л-ра, 2008.  С. 320–354.</w:t>
      </w:r>
    </w:p>
    <w:p w14:paraId="1A47A2AA"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Булах І. Психологічні основи особистісного зростання підлітків : автореф. дис. д-ра </w:t>
      </w:r>
      <w:proofErr w:type="spellStart"/>
      <w:r w:rsidRPr="000D40A4">
        <w:rPr>
          <w:rFonts w:ascii="Times New Roman" w:hAnsi="Times New Roman" w:cs="Times New Roman"/>
          <w:sz w:val="28"/>
          <w:szCs w:val="28"/>
          <w:lang w:val="uk-UA"/>
        </w:rPr>
        <w:t>психол</w:t>
      </w:r>
      <w:proofErr w:type="spellEnd"/>
      <w:r w:rsidRPr="000D40A4">
        <w:rPr>
          <w:rFonts w:ascii="Times New Roman" w:hAnsi="Times New Roman" w:cs="Times New Roman"/>
          <w:sz w:val="28"/>
          <w:szCs w:val="28"/>
          <w:lang w:val="uk-UA"/>
        </w:rPr>
        <w:t>. наук : спец 19.00.07 «педагогічна та вікова психологія». К., 2004. 42 с.</w:t>
      </w:r>
    </w:p>
    <w:p w14:paraId="493803C9" w14:textId="77777777" w:rsidR="00743385" w:rsidRPr="000D40A4" w:rsidRDefault="00743385"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lastRenderedPageBreak/>
        <w:t>Булич</w:t>
      </w:r>
      <w:proofErr w:type="spellEnd"/>
      <w:r w:rsidRPr="000D40A4">
        <w:rPr>
          <w:rFonts w:ascii="Times New Roman" w:hAnsi="Times New Roman" w:cs="Times New Roman"/>
          <w:sz w:val="28"/>
          <w:szCs w:val="28"/>
          <w:lang w:val="uk-UA"/>
        </w:rPr>
        <w:t xml:space="preserve"> Е.Г. Валеологія. Теоретичні основи валеології : </w:t>
      </w:r>
      <w:proofErr w:type="spellStart"/>
      <w:r w:rsidRPr="000D40A4">
        <w:rPr>
          <w:rFonts w:ascii="Times New Roman" w:hAnsi="Times New Roman" w:cs="Times New Roman"/>
          <w:sz w:val="28"/>
          <w:szCs w:val="28"/>
          <w:lang w:val="uk-UA"/>
        </w:rPr>
        <w:t>навч</w:t>
      </w:r>
      <w:proofErr w:type="spellEnd"/>
      <w:r w:rsidRPr="000D40A4">
        <w:rPr>
          <w:rFonts w:ascii="Times New Roman" w:hAnsi="Times New Roman" w:cs="Times New Roman"/>
          <w:sz w:val="28"/>
          <w:szCs w:val="28"/>
          <w:lang w:val="uk-UA"/>
        </w:rPr>
        <w:t xml:space="preserve">. </w:t>
      </w:r>
      <w:proofErr w:type="spellStart"/>
      <w:r w:rsidRPr="000D40A4">
        <w:rPr>
          <w:rFonts w:ascii="Times New Roman" w:hAnsi="Times New Roman" w:cs="Times New Roman"/>
          <w:sz w:val="28"/>
          <w:szCs w:val="28"/>
          <w:lang w:val="uk-UA"/>
        </w:rPr>
        <w:t>посіб</w:t>
      </w:r>
      <w:proofErr w:type="spellEnd"/>
      <w:r w:rsidRPr="000D40A4">
        <w:rPr>
          <w:rFonts w:ascii="Times New Roman" w:hAnsi="Times New Roman" w:cs="Times New Roman"/>
          <w:sz w:val="28"/>
          <w:szCs w:val="28"/>
          <w:lang w:val="uk-UA"/>
        </w:rPr>
        <w:t>. К. : ІЗМН, 1987. 224 с.</w:t>
      </w:r>
    </w:p>
    <w:p w14:paraId="04F6206C"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eastAsia="Calibri" w:hAnsi="Times New Roman" w:cs="Times New Roman"/>
          <w:bCs/>
          <w:sz w:val="28"/>
          <w:szCs w:val="28"/>
          <w:lang w:val="uk-UA"/>
        </w:rPr>
        <w:t>Вакуліч</w:t>
      </w:r>
      <w:proofErr w:type="spellEnd"/>
      <w:r w:rsidRPr="000D40A4">
        <w:rPr>
          <w:rFonts w:ascii="Times New Roman" w:eastAsia="Calibri" w:hAnsi="Times New Roman" w:cs="Times New Roman"/>
          <w:bCs/>
          <w:sz w:val="28"/>
          <w:szCs w:val="28"/>
          <w:lang w:val="uk-UA"/>
        </w:rPr>
        <w:t xml:space="preserve"> Т. Інтернет-залежність як новий вид адитивної поведінки. </w:t>
      </w:r>
      <w:r w:rsidRPr="000D40A4">
        <w:rPr>
          <w:rFonts w:ascii="Times New Roman" w:eastAsia="Calibri" w:hAnsi="Times New Roman" w:cs="Times New Roman"/>
          <w:bCs/>
          <w:i/>
          <w:sz w:val="28"/>
          <w:szCs w:val="28"/>
          <w:lang w:val="uk-UA"/>
        </w:rPr>
        <w:t>Науковий часопис НПУ ім. М. Драгоманова</w:t>
      </w:r>
      <w:r w:rsidRPr="000D40A4">
        <w:rPr>
          <w:rFonts w:ascii="Times New Roman" w:eastAsia="Calibri" w:hAnsi="Times New Roman" w:cs="Times New Roman"/>
          <w:bCs/>
          <w:sz w:val="28"/>
          <w:szCs w:val="28"/>
          <w:lang w:val="uk-UA"/>
        </w:rPr>
        <w:t>. К. : НПУ імені М. П. Драгоманова, 2005. Вип.7(31) С. 22–27.</w:t>
      </w:r>
    </w:p>
    <w:p w14:paraId="71468003" w14:textId="77777777" w:rsidR="0063004A" w:rsidRPr="000D40A4" w:rsidRDefault="0063004A"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Валецька</w:t>
      </w:r>
      <w:proofErr w:type="spellEnd"/>
      <w:r w:rsidRPr="000D40A4">
        <w:rPr>
          <w:rFonts w:ascii="Times New Roman" w:hAnsi="Times New Roman" w:cs="Times New Roman"/>
          <w:sz w:val="28"/>
          <w:szCs w:val="28"/>
          <w:lang w:val="uk-UA"/>
        </w:rPr>
        <w:t xml:space="preserve"> Р. Механізм дії фізичної активності на управління здоров’ям. </w:t>
      </w:r>
      <w:r w:rsidRPr="000D40A4">
        <w:rPr>
          <w:rFonts w:ascii="Times New Roman" w:hAnsi="Times New Roman" w:cs="Times New Roman"/>
          <w:i/>
          <w:sz w:val="28"/>
          <w:szCs w:val="28"/>
          <w:lang w:val="uk-UA"/>
        </w:rPr>
        <w:t>Фізичне виховання, спорт і культура здоров’я у сучасному суспільстві</w:t>
      </w:r>
      <w:r w:rsidRPr="000D40A4">
        <w:rPr>
          <w:rFonts w:ascii="Times New Roman" w:hAnsi="Times New Roman" w:cs="Times New Roman"/>
          <w:sz w:val="28"/>
          <w:szCs w:val="28"/>
          <w:lang w:val="uk-UA"/>
        </w:rPr>
        <w:t>.  Луцьк, 2014. № 2 (26). С. 35–39.</w:t>
      </w:r>
    </w:p>
    <w:p w14:paraId="38A9D672" w14:textId="77777777" w:rsidR="0063004A" w:rsidRPr="000D40A4" w:rsidRDefault="00743385" w:rsidP="00A85976">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Васкан</w:t>
      </w:r>
      <w:proofErr w:type="spellEnd"/>
      <w:r w:rsidRPr="000D40A4">
        <w:rPr>
          <w:rFonts w:ascii="Times New Roman" w:hAnsi="Times New Roman" w:cs="Times New Roman"/>
          <w:sz w:val="28"/>
          <w:szCs w:val="28"/>
          <w:lang w:val="uk-UA"/>
        </w:rPr>
        <w:t xml:space="preserve"> І. Науково-методичні основи розвитку рухової активності підлітків  у позаурочній діяльності. </w:t>
      </w:r>
      <w:r w:rsidRPr="000D40A4">
        <w:rPr>
          <w:rFonts w:ascii="Times New Roman" w:hAnsi="Times New Roman" w:cs="Times New Roman"/>
          <w:i/>
          <w:sz w:val="28"/>
          <w:szCs w:val="28"/>
          <w:lang w:val="uk-UA"/>
        </w:rPr>
        <w:t>Фізичне виховання, спорт і культура здоров’я у сучасному суспільстві.</w:t>
      </w:r>
      <w:r w:rsidRPr="000D40A4">
        <w:rPr>
          <w:rFonts w:ascii="Times New Roman" w:hAnsi="Times New Roman" w:cs="Times New Roman"/>
          <w:sz w:val="28"/>
          <w:szCs w:val="28"/>
          <w:lang w:val="uk-UA"/>
        </w:rPr>
        <w:t xml:space="preserve"> 2016. № 1(33). С. 40–46.</w:t>
      </w:r>
    </w:p>
    <w:p w14:paraId="6694A7DB" w14:textId="77777777" w:rsidR="00743385" w:rsidRPr="000D40A4" w:rsidRDefault="0063004A" w:rsidP="00A85976">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Ведмеденко</w:t>
      </w:r>
      <w:proofErr w:type="spellEnd"/>
      <w:r w:rsidRPr="000D40A4">
        <w:rPr>
          <w:rFonts w:ascii="Times New Roman" w:hAnsi="Times New Roman" w:cs="Times New Roman"/>
          <w:sz w:val="28"/>
          <w:szCs w:val="28"/>
          <w:lang w:val="uk-UA"/>
        </w:rPr>
        <w:t xml:space="preserve"> Б.Ф. Виховання в учнів звички займатися фізкультурою і спортом. </w:t>
      </w:r>
      <w:r w:rsidRPr="000D40A4">
        <w:rPr>
          <w:rFonts w:ascii="Times New Roman" w:hAnsi="Times New Roman" w:cs="Times New Roman"/>
          <w:i/>
          <w:sz w:val="28"/>
          <w:szCs w:val="28"/>
          <w:lang w:val="uk-UA"/>
        </w:rPr>
        <w:t>Педагогіка і психологія</w:t>
      </w:r>
      <w:r w:rsidRPr="000D40A4">
        <w:rPr>
          <w:rFonts w:ascii="Times New Roman" w:hAnsi="Times New Roman" w:cs="Times New Roman"/>
          <w:sz w:val="28"/>
          <w:szCs w:val="28"/>
          <w:lang w:val="uk-UA"/>
        </w:rPr>
        <w:t>. 1995. № 1. С. 109–114.</w:t>
      </w:r>
    </w:p>
    <w:p w14:paraId="6FF87198" w14:textId="77777777" w:rsidR="00A85976" w:rsidRPr="000D40A4" w:rsidRDefault="00A85976" w:rsidP="00A85976">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bCs/>
          <w:sz w:val="28"/>
          <w:szCs w:val="28"/>
          <w:lang w:val="uk-UA"/>
        </w:rPr>
        <w:t>Вікова</w:t>
      </w:r>
      <w:r w:rsidRPr="000D40A4">
        <w:rPr>
          <w:rFonts w:ascii="Times New Roman" w:hAnsi="Times New Roman" w:cs="Times New Roman"/>
          <w:sz w:val="28"/>
          <w:szCs w:val="28"/>
          <w:lang w:val="uk-UA"/>
        </w:rPr>
        <w:t xml:space="preserve"> та педагогічна психологія : </w:t>
      </w:r>
      <w:proofErr w:type="spellStart"/>
      <w:r w:rsidRPr="000D40A4">
        <w:rPr>
          <w:rFonts w:ascii="Times New Roman" w:hAnsi="Times New Roman" w:cs="Times New Roman"/>
          <w:sz w:val="28"/>
          <w:szCs w:val="28"/>
          <w:lang w:val="uk-UA"/>
        </w:rPr>
        <w:t>навч</w:t>
      </w:r>
      <w:proofErr w:type="spellEnd"/>
      <w:r w:rsidRPr="000D40A4">
        <w:rPr>
          <w:rFonts w:ascii="Times New Roman" w:hAnsi="Times New Roman" w:cs="Times New Roman"/>
          <w:sz w:val="28"/>
          <w:szCs w:val="28"/>
          <w:lang w:val="uk-UA"/>
        </w:rPr>
        <w:t xml:space="preserve">. посібник / О. В. </w:t>
      </w:r>
      <w:proofErr w:type="spellStart"/>
      <w:r w:rsidRPr="000D40A4">
        <w:rPr>
          <w:rFonts w:ascii="Times New Roman" w:hAnsi="Times New Roman" w:cs="Times New Roman"/>
          <w:sz w:val="28"/>
          <w:szCs w:val="28"/>
          <w:lang w:val="uk-UA"/>
        </w:rPr>
        <w:t>Скрипченко</w:t>
      </w:r>
      <w:proofErr w:type="spellEnd"/>
      <w:r w:rsidRPr="000D40A4">
        <w:rPr>
          <w:rFonts w:ascii="Times New Roman" w:hAnsi="Times New Roman" w:cs="Times New Roman"/>
          <w:sz w:val="28"/>
          <w:szCs w:val="28"/>
          <w:lang w:val="uk-UA"/>
        </w:rPr>
        <w:t>. К. : Просвіта, 2001. 416 с.</w:t>
      </w:r>
    </w:p>
    <w:p w14:paraId="292AC9C8"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eastAsia="Calibri" w:hAnsi="Times New Roman" w:cs="Times New Roman"/>
          <w:bCs/>
          <w:sz w:val="28"/>
          <w:szCs w:val="28"/>
          <w:lang w:val="uk-UA"/>
        </w:rPr>
        <w:t>Глущенко С. Соціально-психологічні особливості Інтернет-</w:t>
      </w:r>
      <w:proofErr w:type="spellStart"/>
      <w:r w:rsidRPr="000D40A4">
        <w:rPr>
          <w:rFonts w:ascii="Times New Roman" w:eastAsia="Calibri" w:hAnsi="Times New Roman" w:cs="Times New Roman"/>
          <w:bCs/>
          <w:sz w:val="28"/>
          <w:szCs w:val="28"/>
          <w:lang w:val="uk-UA"/>
        </w:rPr>
        <w:t>аддиктивної</w:t>
      </w:r>
      <w:proofErr w:type="spellEnd"/>
      <w:r w:rsidRPr="000D40A4">
        <w:rPr>
          <w:rFonts w:ascii="Times New Roman" w:eastAsia="Calibri" w:hAnsi="Times New Roman" w:cs="Times New Roman"/>
          <w:bCs/>
          <w:sz w:val="28"/>
          <w:szCs w:val="28"/>
          <w:lang w:val="uk-UA"/>
        </w:rPr>
        <w:t xml:space="preserve"> поведінки особистості. </w:t>
      </w:r>
      <w:r w:rsidRPr="000D40A4">
        <w:rPr>
          <w:rFonts w:ascii="Times New Roman" w:eastAsia="Calibri" w:hAnsi="Times New Roman" w:cs="Times New Roman"/>
          <w:bCs/>
          <w:i/>
          <w:sz w:val="28"/>
          <w:szCs w:val="28"/>
          <w:lang w:val="uk-UA"/>
        </w:rPr>
        <w:t>Молодь : освіта, наука, духовність : тези доповідей</w:t>
      </w:r>
      <w:r w:rsidRPr="000D40A4">
        <w:rPr>
          <w:rFonts w:ascii="Times New Roman" w:eastAsia="Calibri" w:hAnsi="Times New Roman" w:cs="Times New Roman"/>
          <w:bCs/>
          <w:sz w:val="28"/>
          <w:szCs w:val="28"/>
          <w:lang w:val="uk-UA"/>
        </w:rPr>
        <w:t>. Київ : Університет «Україна», 2008. 547 с.</w:t>
      </w:r>
    </w:p>
    <w:p w14:paraId="698BD758" w14:textId="77777777" w:rsidR="007742C4" w:rsidRPr="000D40A4" w:rsidRDefault="003F3C62" w:rsidP="007742C4">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Денисенко М.М.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в структурі невротичної хвороби (виразність та варіанти </w:t>
      </w:r>
      <w:proofErr w:type="spellStart"/>
      <w:r w:rsidRPr="000D40A4">
        <w:rPr>
          <w:rFonts w:ascii="Times New Roman" w:hAnsi="Times New Roman" w:cs="Times New Roman"/>
          <w:sz w:val="28"/>
          <w:szCs w:val="28"/>
          <w:lang w:val="uk-UA"/>
        </w:rPr>
        <w:t>адиктивних</w:t>
      </w:r>
      <w:proofErr w:type="spellEnd"/>
      <w:r w:rsidRPr="000D40A4">
        <w:rPr>
          <w:rFonts w:ascii="Times New Roman" w:hAnsi="Times New Roman" w:cs="Times New Roman"/>
          <w:sz w:val="28"/>
          <w:szCs w:val="28"/>
          <w:lang w:val="uk-UA"/>
        </w:rPr>
        <w:t xml:space="preserve"> тенденцій). </w:t>
      </w:r>
      <w:r w:rsidRPr="000D40A4">
        <w:rPr>
          <w:rFonts w:ascii="Times New Roman" w:hAnsi="Times New Roman" w:cs="Times New Roman"/>
          <w:i/>
          <w:sz w:val="28"/>
          <w:szCs w:val="28"/>
          <w:lang w:val="uk-UA"/>
        </w:rPr>
        <w:t>Вісник проблем біології і медицини.</w:t>
      </w:r>
      <w:r w:rsidR="00A55A07" w:rsidRPr="000D40A4">
        <w:rPr>
          <w:rFonts w:ascii="Times New Roman" w:hAnsi="Times New Roman" w:cs="Times New Roman"/>
          <w:sz w:val="28"/>
          <w:szCs w:val="28"/>
          <w:lang w:val="uk-UA"/>
        </w:rPr>
        <w:t xml:space="preserve"> 2016. Вип. 4(1). </w:t>
      </w:r>
      <w:r w:rsidRPr="000D40A4">
        <w:rPr>
          <w:rFonts w:ascii="Times New Roman" w:hAnsi="Times New Roman" w:cs="Times New Roman"/>
          <w:sz w:val="28"/>
          <w:szCs w:val="28"/>
          <w:lang w:val="uk-UA"/>
        </w:rPr>
        <w:t>С. 142</w:t>
      </w:r>
      <w:r w:rsidR="00A55A07" w:rsidRPr="000D40A4">
        <w:rPr>
          <w:rFonts w:ascii="Times New Roman" w:hAnsi="Times New Roman" w:cs="Times New Roman"/>
          <w:sz w:val="28"/>
          <w:szCs w:val="28"/>
          <w:lang w:val="uk-UA"/>
        </w:rPr>
        <w:t>–</w:t>
      </w:r>
      <w:r w:rsidRPr="000D40A4">
        <w:rPr>
          <w:rFonts w:ascii="Times New Roman" w:hAnsi="Times New Roman" w:cs="Times New Roman"/>
          <w:sz w:val="28"/>
          <w:szCs w:val="28"/>
          <w:lang w:val="uk-UA"/>
        </w:rPr>
        <w:t>149.</w:t>
      </w:r>
    </w:p>
    <w:p w14:paraId="34D13511" w14:textId="77777777" w:rsidR="00A55A07" w:rsidRPr="000D40A4" w:rsidRDefault="00A55A07"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Железнякова</w:t>
      </w:r>
      <w:proofErr w:type="spellEnd"/>
      <w:r w:rsidRPr="000D40A4">
        <w:rPr>
          <w:rFonts w:ascii="Times New Roman" w:hAnsi="Times New Roman" w:cs="Times New Roman"/>
          <w:sz w:val="28"/>
          <w:szCs w:val="28"/>
          <w:lang w:val="uk-UA"/>
        </w:rPr>
        <w:t xml:space="preserve"> Ю.В.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як наслідок суб’єктивного почуття самотності молодших підлітків. </w:t>
      </w:r>
      <w:r w:rsidRPr="000D40A4">
        <w:rPr>
          <w:rFonts w:ascii="Times New Roman" w:hAnsi="Times New Roman" w:cs="Times New Roman"/>
          <w:i/>
          <w:sz w:val="28"/>
          <w:szCs w:val="28"/>
          <w:lang w:val="uk-UA"/>
        </w:rPr>
        <w:t>Теоретичні і прикладні проблеми психології</w:t>
      </w:r>
      <w:r w:rsidRPr="000D40A4">
        <w:rPr>
          <w:rFonts w:ascii="Times New Roman" w:hAnsi="Times New Roman" w:cs="Times New Roman"/>
          <w:sz w:val="28"/>
          <w:szCs w:val="28"/>
          <w:lang w:val="uk-UA"/>
        </w:rPr>
        <w:t>. 2017. № 1. С. 75–83.</w:t>
      </w:r>
    </w:p>
    <w:p w14:paraId="58EDAECE" w14:textId="77777777" w:rsidR="0063004A" w:rsidRPr="000D40A4" w:rsidRDefault="0063004A"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Железнякова</w:t>
      </w:r>
      <w:proofErr w:type="spellEnd"/>
      <w:r w:rsidRPr="000D40A4">
        <w:rPr>
          <w:rFonts w:ascii="Times New Roman" w:hAnsi="Times New Roman" w:cs="Times New Roman"/>
          <w:sz w:val="28"/>
          <w:szCs w:val="28"/>
          <w:lang w:val="uk-UA"/>
        </w:rPr>
        <w:t xml:space="preserve"> Ю.В. Основні характеристики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w:t>
      </w:r>
      <w:proofErr w:type="spellStart"/>
      <w:r w:rsidRPr="000D40A4">
        <w:rPr>
          <w:rFonts w:ascii="Times New Roman" w:hAnsi="Times New Roman" w:cs="Times New Roman"/>
          <w:i/>
          <w:sz w:val="28"/>
          <w:szCs w:val="28"/>
          <w:lang w:val="uk-UA"/>
        </w:rPr>
        <w:t>Теортія</w:t>
      </w:r>
      <w:proofErr w:type="spellEnd"/>
      <w:r w:rsidRPr="000D40A4">
        <w:rPr>
          <w:rFonts w:ascii="Times New Roman" w:hAnsi="Times New Roman" w:cs="Times New Roman"/>
          <w:i/>
          <w:sz w:val="28"/>
          <w:szCs w:val="28"/>
          <w:lang w:val="uk-UA"/>
        </w:rPr>
        <w:t xml:space="preserve"> і практика сучасної психології</w:t>
      </w:r>
      <w:r w:rsidRPr="000D40A4">
        <w:rPr>
          <w:rFonts w:ascii="Times New Roman" w:hAnsi="Times New Roman" w:cs="Times New Roman"/>
          <w:sz w:val="28"/>
          <w:szCs w:val="28"/>
          <w:lang w:val="uk-UA"/>
        </w:rPr>
        <w:t>. 2016. № 2. С.4–8.</w:t>
      </w:r>
    </w:p>
    <w:p w14:paraId="315808AD"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eastAsia="Calibri" w:hAnsi="Times New Roman" w:cs="Times New Roman"/>
          <w:bCs/>
          <w:sz w:val="28"/>
          <w:szCs w:val="28"/>
          <w:lang w:val="uk-UA"/>
        </w:rPr>
        <w:t>Жук Н. «Я–концепція» і самореалізація молодшого підлітка. Проблеми загальної та педагогічної психології : зб. наук. праць Ін-ту психології ім. Г. С. Костюка АПН України. К, 2005. Т VІІ, вип. 3. С. 46–48.</w:t>
      </w:r>
    </w:p>
    <w:p w14:paraId="1951A7A5" w14:textId="77777777" w:rsidR="007A256D" w:rsidRPr="000D40A4" w:rsidRDefault="007A256D" w:rsidP="007A256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 xml:space="preserve">Завадська Л.А. Профілактика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w:t>
      </w:r>
      <w:r w:rsidRPr="000D40A4">
        <w:rPr>
          <w:rFonts w:ascii="Times New Roman" w:hAnsi="Times New Roman" w:cs="Times New Roman"/>
          <w:i/>
          <w:sz w:val="28"/>
          <w:szCs w:val="28"/>
          <w:lang w:val="uk-UA"/>
        </w:rPr>
        <w:t>. Соціальна педагогіка.</w:t>
      </w:r>
      <w:r w:rsidRPr="000D40A4">
        <w:rPr>
          <w:rFonts w:ascii="Times New Roman" w:hAnsi="Times New Roman" w:cs="Times New Roman"/>
          <w:sz w:val="28"/>
          <w:szCs w:val="28"/>
          <w:lang w:val="uk-UA"/>
        </w:rPr>
        <w:t xml:space="preserve"> Луцьк, 2009. С. 105–111. </w:t>
      </w:r>
    </w:p>
    <w:p w14:paraId="6C9933C3" w14:textId="77777777" w:rsidR="0008138D" w:rsidRPr="000D40A4" w:rsidRDefault="007A256D" w:rsidP="0008138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Змановська</w:t>
      </w:r>
      <w:proofErr w:type="spellEnd"/>
      <w:r w:rsidRPr="000D40A4">
        <w:rPr>
          <w:rFonts w:ascii="Times New Roman" w:hAnsi="Times New Roman" w:cs="Times New Roman"/>
          <w:sz w:val="28"/>
          <w:szCs w:val="28"/>
          <w:lang w:val="uk-UA"/>
        </w:rPr>
        <w:t xml:space="preserve"> Є.В., Рибников В.Ю. Девіантна поведінка особистості і групи. Київ : Логос, 2010. 352 с.</w:t>
      </w:r>
    </w:p>
    <w:p w14:paraId="4C63C357" w14:textId="77777777" w:rsidR="007742C4" w:rsidRPr="000D40A4" w:rsidRDefault="007742C4"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Золотова Г.Д. Особливості соціально-педагогічної профілактики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серед дітей групи ризику. </w:t>
      </w:r>
      <w:r w:rsidRPr="000D40A4">
        <w:rPr>
          <w:rFonts w:ascii="Times New Roman" w:hAnsi="Times New Roman" w:cs="Times New Roman"/>
          <w:i/>
          <w:sz w:val="28"/>
          <w:szCs w:val="28"/>
          <w:lang w:val="uk-UA"/>
        </w:rPr>
        <w:t>Вісник Луганського національного університету імені Тараса Шевченка</w:t>
      </w:r>
      <w:r w:rsidRPr="000D40A4">
        <w:rPr>
          <w:rFonts w:ascii="Times New Roman" w:hAnsi="Times New Roman" w:cs="Times New Roman"/>
          <w:sz w:val="28"/>
          <w:szCs w:val="28"/>
          <w:lang w:val="uk-UA"/>
        </w:rPr>
        <w:t>. 2010. № 9 (196).                    С. 92–101.</w:t>
      </w:r>
    </w:p>
    <w:p w14:paraId="2A49B20E" w14:textId="77777777" w:rsidR="00743385"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eastAsia="Calibri" w:hAnsi="Times New Roman" w:cs="Times New Roman"/>
          <w:bCs/>
          <w:sz w:val="28"/>
          <w:szCs w:val="28"/>
          <w:lang w:val="uk-UA"/>
        </w:rPr>
        <w:t>Ічанська</w:t>
      </w:r>
      <w:proofErr w:type="spellEnd"/>
      <w:r w:rsidRPr="000D40A4">
        <w:rPr>
          <w:rFonts w:ascii="Times New Roman" w:eastAsia="Calibri" w:hAnsi="Times New Roman" w:cs="Times New Roman"/>
          <w:bCs/>
          <w:sz w:val="28"/>
          <w:szCs w:val="28"/>
          <w:lang w:val="uk-UA"/>
        </w:rPr>
        <w:t xml:space="preserve"> О. Становлення особистісної ідентичності в ранньому юнацькому віці : дис. … канд. </w:t>
      </w:r>
      <w:proofErr w:type="spellStart"/>
      <w:r w:rsidRPr="000D40A4">
        <w:rPr>
          <w:rFonts w:ascii="Times New Roman" w:eastAsia="Calibri" w:hAnsi="Times New Roman" w:cs="Times New Roman"/>
          <w:bCs/>
          <w:sz w:val="28"/>
          <w:szCs w:val="28"/>
          <w:lang w:val="uk-UA"/>
        </w:rPr>
        <w:t>психол</w:t>
      </w:r>
      <w:proofErr w:type="spellEnd"/>
      <w:r w:rsidRPr="000D40A4">
        <w:rPr>
          <w:rFonts w:ascii="Times New Roman" w:eastAsia="Calibri" w:hAnsi="Times New Roman" w:cs="Times New Roman"/>
          <w:bCs/>
          <w:sz w:val="28"/>
          <w:szCs w:val="28"/>
          <w:lang w:val="uk-UA"/>
        </w:rPr>
        <w:t>. наук : 19.00.07. К., 2002. 230 с.</w:t>
      </w:r>
    </w:p>
    <w:p w14:paraId="68408791" w14:textId="77777777" w:rsidR="003F3C62" w:rsidRPr="000D40A4" w:rsidRDefault="00743385"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eastAsia="Calibri" w:hAnsi="Times New Roman" w:cs="Times New Roman"/>
          <w:bCs/>
          <w:sz w:val="28"/>
          <w:szCs w:val="28"/>
          <w:lang w:val="uk-UA"/>
        </w:rPr>
        <w:t>Кібальник</w:t>
      </w:r>
      <w:proofErr w:type="spellEnd"/>
      <w:r w:rsidRPr="000D40A4">
        <w:rPr>
          <w:rFonts w:ascii="Times New Roman" w:eastAsia="Calibri" w:hAnsi="Times New Roman" w:cs="Times New Roman"/>
          <w:bCs/>
          <w:sz w:val="28"/>
          <w:szCs w:val="28"/>
          <w:lang w:val="uk-UA"/>
        </w:rPr>
        <w:t xml:space="preserve"> О.Я. Застосування фітнес-технології для підвищення рухової активності та фізичної підготовленості підлітків : автореф. дис. … канд. наук з фіз. вих. і спорту : спец. 24.00.02 «Фізична культура, фізичне виховання різних груп населення». Львів, 2008. 20 с.</w:t>
      </w:r>
      <w:r w:rsidR="003F3C62" w:rsidRPr="000D40A4">
        <w:rPr>
          <w:rFonts w:ascii="Times New Roman" w:eastAsia="Calibri" w:hAnsi="Times New Roman" w:cs="Times New Roman"/>
          <w:bCs/>
          <w:sz w:val="28"/>
          <w:szCs w:val="28"/>
          <w:lang w:val="uk-UA"/>
        </w:rPr>
        <w:t xml:space="preserve"> </w:t>
      </w:r>
    </w:p>
    <w:p w14:paraId="0E9DC6A1"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eastAsia="Calibri" w:hAnsi="Times New Roman" w:cs="Times New Roman"/>
          <w:bCs/>
          <w:sz w:val="28"/>
          <w:szCs w:val="28"/>
          <w:lang w:val="uk-UA"/>
        </w:rPr>
        <w:t xml:space="preserve">Комар Т. Особистісна рефлексія як чинник соціального становлення підлітків : автореф. дис. на здобуття наук. ступеня канд. </w:t>
      </w:r>
      <w:proofErr w:type="spellStart"/>
      <w:r w:rsidRPr="000D40A4">
        <w:rPr>
          <w:rFonts w:ascii="Times New Roman" w:eastAsia="Calibri" w:hAnsi="Times New Roman" w:cs="Times New Roman"/>
          <w:bCs/>
          <w:sz w:val="28"/>
          <w:szCs w:val="28"/>
          <w:lang w:val="uk-UA"/>
        </w:rPr>
        <w:t>психол</w:t>
      </w:r>
      <w:proofErr w:type="spellEnd"/>
      <w:r w:rsidRPr="000D40A4">
        <w:rPr>
          <w:rFonts w:ascii="Times New Roman" w:eastAsia="Calibri" w:hAnsi="Times New Roman" w:cs="Times New Roman"/>
          <w:bCs/>
          <w:sz w:val="28"/>
          <w:szCs w:val="28"/>
          <w:lang w:val="uk-UA"/>
        </w:rPr>
        <w:t>. наук : спец. 19.00.07 “педагогічна та вікова психологія”.  К., 2003. 18 с.</w:t>
      </w:r>
    </w:p>
    <w:p w14:paraId="55D9D91E" w14:textId="77777777" w:rsidR="003F3C62" w:rsidRPr="000D40A4" w:rsidRDefault="007A256D"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Корсун</w:t>
      </w:r>
      <w:proofErr w:type="spellEnd"/>
      <w:r w:rsidRPr="000D40A4">
        <w:rPr>
          <w:rFonts w:ascii="Times New Roman" w:hAnsi="Times New Roman" w:cs="Times New Roman"/>
          <w:sz w:val="28"/>
          <w:szCs w:val="28"/>
          <w:lang w:val="uk-UA"/>
        </w:rPr>
        <w:t xml:space="preserve"> Л.С. Характеристика </w:t>
      </w:r>
      <w:proofErr w:type="spellStart"/>
      <w:r w:rsidRPr="000D40A4">
        <w:rPr>
          <w:rFonts w:ascii="Times New Roman" w:hAnsi="Times New Roman" w:cs="Times New Roman"/>
          <w:sz w:val="28"/>
          <w:szCs w:val="28"/>
          <w:lang w:val="uk-UA"/>
        </w:rPr>
        <w:t>адиктивних</w:t>
      </w:r>
      <w:proofErr w:type="spellEnd"/>
      <w:r w:rsidRPr="000D40A4">
        <w:rPr>
          <w:rFonts w:ascii="Times New Roman" w:hAnsi="Times New Roman" w:cs="Times New Roman"/>
          <w:sz w:val="28"/>
          <w:szCs w:val="28"/>
          <w:lang w:val="uk-UA"/>
        </w:rPr>
        <w:t xml:space="preserve"> залежностей підлітка та їх подолання. </w:t>
      </w:r>
      <w:r w:rsidRPr="000D40A4">
        <w:rPr>
          <w:rFonts w:ascii="Times New Roman" w:hAnsi="Times New Roman" w:cs="Times New Roman"/>
          <w:i/>
          <w:sz w:val="28"/>
          <w:szCs w:val="28"/>
          <w:lang w:val="uk-UA"/>
        </w:rPr>
        <w:t xml:space="preserve">Соціальна педагогіка : виклики ХХІ століття : матеріали </w:t>
      </w:r>
      <w:proofErr w:type="spellStart"/>
      <w:r w:rsidRPr="000D40A4">
        <w:rPr>
          <w:rFonts w:ascii="Times New Roman" w:hAnsi="Times New Roman" w:cs="Times New Roman"/>
          <w:i/>
          <w:sz w:val="28"/>
          <w:szCs w:val="28"/>
          <w:lang w:val="uk-UA"/>
        </w:rPr>
        <w:t>Всеукр</w:t>
      </w:r>
      <w:proofErr w:type="spellEnd"/>
      <w:r w:rsidRPr="000D40A4">
        <w:rPr>
          <w:rFonts w:ascii="Times New Roman" w:hAnsi="Times New Roman" w:cs="Times New Roman"/>
          <w:i/>
          <w:sz w:val="28"/>
          <w:szCs w:val="28"/>
          <w:lang w:val="uk-UA"/>
        </w:rPr>
        <w:t xml:space="preserve">. </w:t>
      </w:r>
      <w:proofErr w:type="spellStart"/>
      <w:r w:rsidRPr="000D40A4">
        <w:rPr>
          <w:rFonts w:ascii="Times New Roman" w:hAnsi="Times New Roman" w:cs="Times New Roman"/>
          <w:i/>
          <w:sz w:val="28"/>
          <w:szCs w:val="28"/>
          <w:lang w:val="uk-UA"/>
        </w:rPr>
        <w:t>студ</w:t>
      </w:r>
      <w:proofErr w:type="spellEnd"/>
      <w:r w:rsidRPr="000D40A4">
        <w:rPr>
          <w:rFonts w:ascii="Times New Roman" w:hAnsi="Times New Roman" w:cs="Times New Roman"/>
          <w:i/>
          <w:sz w:val="28"/>
          <w:szCs w:val="28"/>
          <w:lang w:val="uk-UA"/>
        </w:rPr>
        <w:t>. наук.-</w:t>
      </w:r>
      <w:proofErr w:type="spellStart"/>
      <w:r w:rsidRPr="000D40A4">
        <w:rPr>
          <w:rFonts w:ascii="Times New Roman" w:hAnsi="Times New Roman" w:cs="Times New Roman"/>
          <w:i/>
          <w:sz w:val="28"/>
          <w:szCs w:val="28"/>
          <w:lang w:val="uk-UA"/>
        </w:rPr>
        <w:t>практконф</w:t>
      </w:r>
      <w:proofErr w:type="spellEnd"/>
      <w:r w:rsidRPr="000D40A4">
        <w:rPr>
          <w:rFonts w:ascii="Times New Roman" w:hAnsi="Times New Roman" w:cs="Times New Roman"/>
          <w:i/>
          <w:sz w:val="28"/>
          <w:szCs w:val="28"/>
          <w:lang w:val="uk-UA"/>
        </w:rPr>
        <w:t>., м. Луганськ, 4 квітня 2014 р.</w:t>
      </w:r>
      <w:r w:rsidRPr="000D40A4">
        <w:rPr>
          <w:rFonts w:ascii="Times New Roman" w:hAnsi="Times New Roman" w:cs="Times New Roman"/>
          <w:sz w:val="28"/>
          <w:szCs w:val="28"/>
          <w:lang w:val="uk-UA"/>
        </w:rPr>
        <w:t xml:space="preserve"> : у 2-х ч. Луганськ : ЛНУ імені Тараса Шевченка, 2014. Ч. 2. С. 122–130.</w:t>
      </w:r>
    </w:p>
    <w:p w14:paraId="216B2A71"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eastAsia="Calibri" w:hAnsi="Times New Roman" w:cs="Times New Roman"/>
          <w:bCs/>
          <w:sz w:val="28"/>
          <w:szCs w:val="28"/>
          <w:lang w:val="uk-UA"/>
        </w:rPr>
        <w:t>Краєва</w:t>
      </w:r>
      <w:proofErr w:type="spellEnd"/>
      <w:r w:rsidRPr="000D40A4">
        <w:rPr>
          <w:rFonts w:ascii="Times New Roman" w:eastAsia="Calibri" w:hAnsi="Times New Roman" w:cs="Times New Roman"/>
          <w:bCs/>
          <w:sz w:val="28"/>
          <w:szCs w:val="28"/>
          <w:lang w:val="uk-UA"/>
        </w:rPr>
        <w:t xml:space="preserve"> О. Криза ідентичності підліткового віку та її роль у становленні зрілої особистості. Проблеми сучасної психології : Збірник наукових праць Інституту психології імені Г.С.Костюка НАПН України. К., 2010. Вип. VII.                   С. 310–321.</w:t>
      </w:r>
    </w:p>
    <w:p w14:paraId="27480306" w14:textId="77777777" w:rsidR="0008138D" w:rsidRPr="000D40A4" w:rsidRDefault="00743385" w:rsidP="0008138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Кривенко А.Г. Обсяг рухової активності школярів в залежності від виконання домашніх завдань. </w:t>
      </w:r>
      <w:r w:rsidRPr="000D40A4">
        <w:rPr>
          <w:rFonts w:ascii="Times New Roman" w:hAnsi="Times New Roman" w:cs="Times New Roman"/>
          <w:i/>
          <w:sz w:val="28"/>
          <w:szCs w:val="28"/>
          <w:lang w:val="uk-UA"/>
        </w:rPr>
        <w:t xml:space="preserve">Педагогіка, психологія та </w:t>
      </w:r>
      <w:proofErr w:type="spellStart"/>
      <w:r w:rsidRPr="000D40A4">
        <w:rPr>
          <w:rFonts w:ascii="Times New Roman" w:hAnsi="Times New Roman" w:cs="Times New Roman"/>
          <w:i/>
          <w:sz w:val="28"/>
          <w:szCs w:val="28"/>
          <w:lang w:val="uk-UA"/>
        </w:rPr>
        <w:t>медикобіологічні</w:t>
      </w:r>
      <w:proofErr w:type="spellEnd"/>
      <w:r w:rsidRPr="000D40A4">
        <w:rPr>
          <w:rFonts w:ascii="Times New Roman" w:hAnsi="Times New Roman" w:cs="Times New Roman"/>
          <w:i/>
          <w:sz w:val="28"/>
          <w:szCs w:val="28"/>
          <w:lang w:val="uk-UA"/>
        </w:rPr>
        <w:t xml:space="preserve"> проблеми фізичного виховання і спорту.</w:t>
      </w:r>
      <w:r w:rsidRPr="000D40A4">
        <w:rPr>
          <w:rFonts w:ascii="Times New Roman" w:hAnsi="Times New Roman" w:cs="Times New Roman"/>
          <w:sz w:val="28"/>
          <w:szCs w:val="28"/>
          <w:lang w:val="uk-UA"/>
        </w:rPr>
        <w:t xml:space="preserve"> Х., 2008. № 19. С. 18–22.</w:t>
      </w:r>
    </w:p>
    <w:p w14:paraId="10A8CC15" w14:textId="77777777" w:rsidR="007742C4" w:rsidRPr="000D40A4" w:rsidRDefault="007742C4" w:rsidP="007742C4">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Лютий В.П. Профілактика соціально-прийнятних видів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підлітків та молоді. </w:t>
      </w:r>
      <w:r w:rsidRPr="000D40A4">
        <w:rPr>
          <w:rFonts w:ascii="Times New Roman" w:hAnsi="Times New Roman" w:cs="Times New Roman"/>
          <w:i/>
          <w:sz w:val="28"/>
          <w:szCs w:val="28"/>
          <w:lang w:val="uk-UA"/>
        </w:rPr>
        <w:t xml:space="preserve">Теоретико-методичні проблеми виховання </w:t>
      </w:r>
      <w:r w:rsidRPr="000D40A4">
        <w:rPr>
          <w:rFonts w:ascii="Times New Roman" w:hAnsi="Times New Roman" w:cs="Times New Roman"/>
          <w:i/>
          <w:sz w:val="28"/>
          <w:szCs w:val="28"/>
          <w:lang w:val="uk-UA"/>
        </w:rPr>
        <w:lastRenderedPageBreak/>
        <w:t>дітей та учнівської молоді</w:t>
      </w:r>
      <w:r w:rsidRPr="000D40A4">
        <w:rPr>
          <w:rFonts w:ascii="Times New Roman" w:hAnsi="Times New Roman" w:cs="Times New Roman"/>
          <w:sz w:val="28"/>
          <w:szCs w:val="28"/>
          <w:lang w:val="uk-UA"/>
        </w:rPr>
        <w:t>. Кам’янець-Подільський. 2012. Вип. 16.                 С. 222–231.</w:t>
      </w:r>
    </w:p>
    <w:p w14:paraId="36A9FF5F" w14:textId="77777777" w:rsidR="00B43E48" w:rsidRPr="000D40A4" w:rsidRDefault="007A256D" w:rsidP="007A256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Максимова Н.Ю. Соціально-психологічний аспект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підлітків та молоді. Київ, 2000. 200 с.</w:t>
      </w:r>
    </w:p>
    <w:p w14:paraId="32B6ACC4" w14:textId="77777777" w:rsidR="003F3C62" w:rsidRPr="000D40A4" w:rsidRDefault="00B43E48"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Максимова Н.Ю. Психологія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К., 2002. 383 с.</w:t>
      </w:r>
    </w:p>
    <w:p w14:paraId="250E9919" w14:textId="77777777" w:rsidR="00743385" w:rsidRPr="000D40A4" w:rsidRDefault="00743385"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Митчик</w:t>
      </w:r>
      <w:proofErr w:type="spellEnd"/>
      <w:r w:rsidRPr="000D40A4">
        <w:rPr>
          <w:rFonts w:ascii="Times New Roman" w:hAnsi="Times New Roman" w:cs="Times New Roman"/>
          <w:sz w:val="28"/>
          <w:szCs w:val="28"/>
          <w:lang w:val="uk-UA"/>
        </w:rPr>
        <w:t xml:space="preserve"> О.П. Індивідуалізація фізичного виховання підлітків у загальноосвітній школі : автореф. дис. … канд. наук з фіз. вих. і спорту : 24.00.02 «Фізична культура, фізичне виховання різних груп населення».  Львів, 2002. 19 с.</w:t>
      </w:r>
    </w:p>
    <w:p w14:paraId="3C1408E8"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eastAsia="Calibri" w:hAnsi="Times New Roman" w:cs="Times New Roman"/>
          <w:bCs/>
          <w:sz w:val="28"/>
          <w:szCs w:val="28"/>
          <w:lang w:val="uk-UA"/>
        </w:rPr>
        <w:t xml:space="preserve">Панасенко Н. Психологія підлітка в сучасній ситуації соціального розвитку. </w:t>
      </w:r>
      <w:r w:rsidRPr="000D40A4">
        <w:rPr>
          <w:rFonts w:ascii="Times New Roman" w:eastAsia="Calibri" w:hAnsi="Times New Roman" w:cs="Times New Roman"/>
          <w:bCs/>
          <w:i/>
          <w:sz w:val="28"/>
          <w:szCs w:val="28"/>
          <w:lang w:val="uk-UA"/>
        </w:rPr>
        <w:t>Проблеми загальної та педагогічної психології : зб. наук. праць Ін-ту психології ім. Г. С. Костюка АПН України</w:t>
      </w:r>
      <w:r w:rsidRPr="000D40A4">
        <w:rPr>
          <w:rFonts w:ascii="Times New Roman" w:eastAsia="Calibri" w:hAnsi="Times New Roman" w:cs="Times New Roman"/>
          <w:bCs/>
          <w:sz w:val="28"/>
          <w:szCs w:val="28"/>
          <w:lang w:val="uk-UA"/>
        </w:rPr>
        <w:t>. К., 2007. Т.IX, ч. 6. С. 379–384.</w:t>
      </w:r>
    </w:p>
    <w:p w14:paraId="67A6884B"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eastAsia="Calibri" w:hAnsi="Times New Roman" w:cs="Times New Roman"/>
          <w:bCs/>
          <w:sz w:val="28"/>
          <w:szCs w:val="28"/>
          <w:lang w:val="uk-UA"/>
        </w:rPr>
        <w:t>Пеньковська</w:t>
      </w:r>
      <w:proofErr w:type="spellEnd"/>
      <w:r w:rsidRPr="000D40A4">
        <w:rPr>
          <w:rFonts w:ascii="Times New Roman" w:eastAsia="Calibri" w:hAnsi="Times New Roman" w:cs="Times New Roman"/>
          <w:bCs/>
          <w:sz w:val="28"/>
          <w:szCs w:val="28"/>
          <w:lang w:val="uk-UA"/>
        </w:rPr>
        <w:t xml:space="preserve"> Н. Становлення рефлексивної свідомості у підлітковому віці. </w:t>
      </w:r>
      <w:r w:rsidRPr="000D40A4">
        <w:rPr>
          <w:rFonts w:ascii="Times New Roman" w:eastAsia="Calibri" w:hAnsi="Times New Roman" w:cs="Times New Roman"/>
          <w:bCs/>
          <w:i/>
          <w:sz w:val="28"/>
          <w:szCs w:val="28"/>
          <w:lang w:val="uk-UA"/>
        </w:rPr>
        <w:t>Наукові записки ін-ту психології ім. Г. С. Костюка</w:t>
      </w:r>
      <w:r w:rsidRPr="000D40A4">
        <w:rPr>
          <w:rFonts w:ascii="Times New Roman" w:eastAsia="Calibri" w:hAnsi="Times New Roman" w:cs="Times New Roman"/>
          <w:bCs/>
          <w:sz w:val="28"/>
          <w:szCs w:val="28"/>
          <w:lang w:val="uk-UA"/>
        </w:rPr>
        <w:t>. 2006. Вип. 30. С. 421–430.</w:t>
      </w:r>
    </w:p>
    <w:p w14:paraId="7AC7812E"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Пихтіна</w:t>
      </w:r>
      <w:proofErr w:type="spellEnd"/>
      <w:r w:rsidRPr="000D40A4">
        <w:rPr>
          <w:rFonts w:ascii="Times New Roman" w:hAnsi="Times New Roman" w:cs="Times New Roman"/>
          <w:sz w:val="28"/>
          <w:szCs w:val="28"/>
          <w:lang w:val="uk-UA"/>
        </w:rPr>
        <w:t xml:space="preserve"> Н.П. Педагогічна профілактика адитивної поведінки учнів : </w:t>
      </w:r>
      <w:proofErr w:type="spellStart"/>
      <w:r w:rsidRPr="000D40A4">
        <w:rPr>
          <w:rFonts w:ascii="Times New Roman" w:hAnsi="Times New Roman" w:cs="Times New Roman"/>
          <w:sz w:val="28"/>
          <w:szCs w:val="28"/>
          <w:lang w:val="uk-UA"/>
        </w:rPr>
        <w:t>навч</w:t>
      </w:r>
      <w:proofErr w:type="spellEnd"/>
      <w:r w:rsidRPr="000D40A4">
        <w:rPr>
          <w:rFonts w:ascii="Times New Roman" w:hAnsi="Times New Roman" w:cs="Times New Roman"/>
          <w:sz w:val="28"/>
          <w:szCs w:val="28"/>
          <w:lang w:val="uk-UA"/>
        </w:rPr>
        <w:t xml:space="preserve">. </w:t>
      </w:r>
      <w:proofErr w:type="spellStart"/>
      <w:r w:rsidRPr="000D40A4">
        <w:rPr>
          <w:rFonts w:ascii="Times New Roman" w:hAnsi="Times New Roman" w:cs="Times New Roman"/>
          <w:sz w:val="28"/>
          <w:szCs w:val="28"/>
          <w:lang w:val="uk-UA"/>
        </w:rPr>
        <w:t>посіб</w:t>
      </w:r>
      <w:proofErr w:type="spellEnd"/>
      <w:r w:rsidRPr="000D40A4">
        <w:rPr>
          <w:rFonts w:ascii="Times New Roman" w:hAnsi="Times New Roman" w:cs="Times New Roman"/>
          <w:sz w:val="28"/>
          <w:szCs w:val="28"/>
          <w:lang w:val="uk-UA"/>
        </w:rPr>
        <w:t>. Ніжин : Вид-во Ніжинського педуніверситету імені Миколи Гоголя, 2003. 116 с.</w:t>
      </w:r>
    </w:p>
    <w:p w14:paraId="52B3BD0B" w14:textId="77777777" w:rsidR="007A256D" w:rsidRPr="000D40A4" w:rsidRDefault="007A256D" w:rsidP="007A256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Пихтіна</w:t>
      </w:r>
      <w:proofErr w:type="spellEnd"/>
      <w:r w:rsidRPr="000D40A4">
        <w:rPr>
          <w:rFonts w:ascii="Times New Roman" w:hAnsi="Times New Roman" w:cs="Times New Roman"/>
          <w:sz w:val="28"/>
          <w:szCs w:val="28"/>
          <w:lang w:val="uk-UA"/>
        </w:rPr>
        <w:t xml:space="preserve"> Н.П. Формування </w:t>
      </w:r>
      <w:proofErr w:type="spellStart"/>
      <w:r w:rsidRPr="000D40A4">
        <w:rPr>
          <w:rFonts w:ascii="Times New Roman" w:hAnsi="Times New Roman" w:cs="Times New Roman"/>
          <w:sz w:val="28"/>
          <w:szCs w:val="28"/>
          <w:lang w:val="uk-UA"/>
        </w:rPr>
        <w:t>професійно</w:t>
      </w:r>
      <w:proofErr w:type="spellEnd"/>
      <w:r w:rsidRPr="000D40A4">
        <w:rPr>
          <w:rFonts w:ascii="Times New Roman" w:hAnsi="Times New Roman" w:cs="Times New Roman"/>
          <w:sz w:val="28"/>
          <w:szCs w:val="28"/>
          <w:lang w:val="uk-UA"/>
        </w:rPr>
        <w:t xml:space="preserve">-педагогічної готовності майбутнього вчителя до профілактики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учнів : автореф. дис. ... канд. пед. наук : 13.00.01 ; Нац. пед. ун-т ім. М.П. Драгоманова. Київ, 1999. 20 c.</w:t>
      </w:r>
    </w:p>
    <w:p w14:paraId="5468283C" w14:textId="77777777" w:rsidR="0008138D" w:rsidRPr="000D40A4" w:rsidRDefault="007A256D" w:rsidP="0008138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Ратинська</w:t>
      </w:r>
      <w:proofErr w:type="spellEnd"/>
      <w:r w:rsidRPr="000D40A4">
        <w:rPr>
          <w:rFonts w:ascii="Times New Roman" w:hAnsi="Times New Roman" w:cs="Times New Roman"/>
          <w:sz w:val="28"/>
          <w:szCs w:val="28"/>
          <w:lang w:val="uk-UA"/>
        </w:rPr>
        <w:t xml:space="preserve"> О.М. Соціальна профілактика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підлітків. </w:t>
      </w:r>
      <w:r w:rsidRPr="000D40A4">
        <w:rPr>
          <w:rFonts w:ascii="Times New Roman" w:hAnsi="Times New Roman" w:cs="Times New Roman"/>
          <w:i/>
          <w:sz w:val="28"/>
          <w:szCs w:val="28"/>
          <w:lang w:val="uk-UA"/>
        </w:rPr>
        <w:t>Науковий вісник Ужгородського університету</w:t>
      </w:r>
      <w:r w:rsidRPr="000D40A4">
        <w:rPr>
          <w:rFonts w:ascii="Times New Roman" w:hAnsi="Times New Roman" w:cs="Times New Roman"/>
          <w:sz w:val="28"/>
          <w:szCs w:val="28"/>
          <w:lang w:val="uk-UA"/>
        </w:rPr>
        <w:t>. 2016. № 1(38). С. 233–237.</w:t>
      </w:r>
    </w:p>
    <w:p w14:paraId="3ADC6C73" w14:textId="77777777" w:rsidR="00A55A07" w:rsidRPr="000D40A4" w:rsidRDefault="00A55A07"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Самара О.Є.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в умовах широкої доступності так званих «легальних наркотиків». </w:t>
      </w:r>
      <w:r w:rsidRPr="000D40A4">
        <w:rPr>
          <w:rFonts w:ascii="Times New Roman" w:hAnsi="Times New Roman" w:cs="Times New Roman"/>
          <w:i/>
          <w:sz w:val="28"/>
          <w:szCs w:val="28"/>
          <w:lang w:val="uk-UA"/>
        </w:rPr>
        <w:t>Вісник Одеського національного університету.</w:t>
      </w:r>
      <w:r w:rsidRPr="000D40A4">
        <w:rPr>
          <w:rFonts w:ascii="Times New Roman" w:hAnsi="Times New Roman" w:cs="Times New Roman"/>
          <w:sz w:val="28"/>
          <w:szCs w:val="28"/>
          <w:lang w:val="uk-UA"/>
        </w:rPr>
        <w:t xml:space="preserve"> 2015. Вип. 2(2). С. 161–170.</w:t>
      </w:r>
    </w:p>
    <w:p w14:paraId="35394BC6" w14:textId="77777777" w:rsidR="00A55A07" w:rsidRPr="000D40A4" w:rsidRDefault="00A55A07"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lastRenderedPageBreak/>
        <w:t xml:space="preserve">Самойлов А.М.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як одна з форм девіантної поведінки підлітків. </w:t>
      </w:r>
      <w:r w:rsidRPr="000D40A4">
        <w:rPr>
          <w:rFonts w:ascii="Times New Roman" w:hAnsi="Times New Roman" w:cs="Times New Roman"/>
          <w:i/>
          <w:sz w:val="28"/>
          <w:szCs w:val="28"/>
          <w:lang w:val="uk-UA"/>
        </w:rPr>
        <w:t>Наукові записки Вінницького державного педагогічного університету імені Михайла Коцюбинського</w:t>
      </w:r>
      <w:r w:rsidRPr="000D40A4">
        <w:rPr>
          <w:rFonts w:ascii="Times New Roman" w:hAnsi="Times New Roman" w:cs="Times New Roman"/>
          <w:sz w:val="28"/>
          <w:szCs w:val="28"/>
          <w:lang w:val="uk-UA"/>
        </w:rPr>
        <w:t>. 2014. № 41. С. 405–409.</w:t>
      </w:r>
    </w:p>
    <w:p w14:paraId="721CB628" w14:textId="77777777" w:rsidR="003F3C62" w:rsidRPr="000D40A4" w:rsidRDefault="003F3C62" w:rsidP="003F3C62">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eastAsia="Calibri" w:hAnsi="Times New Roman" w:cs="Times New Roman"/>
          <w:bCs/>
          <w:sz w:val="28"/>
          <w:szCs w:val="28"/>
          <w:lang w:val="uk-UA"/>
        </w:rPr>
        <w:t>Свіденська</w:t>
      </w:r>
      <w:proofErr w:type="spellEnd"/>
      <w:r w:rsidRPr="000D40A4">
        <w:rPr>
          <w:rFonts w:ascii="Times New Roman" w:eastAsia="Calibri" w:hAnsi="Times New Roman" w:cs="Times New Roman"/>
          <w:bCs/>
          <w:sz w:val="28"/>
          <w:szCs w:val="28"/>
          <w:lang w:val="uk-UA"/>
        </w:rPr>
        <w:t xml:space="preserve"> Г. Психологічні особливості розвитку самосвідомості особистості в період підліткової кризи : дис. …канд. </w:t>
      </w:r>
      <w:proofErr w:type="spellStart"/>
      <w:r w:rsidRPr="000D40A4">
        <w:rPr>
          <w:rFonts w:ascii="Times New Roman" w:eastAsia="Calibri" w:hAnsi="Times New Roman" w:cs="Times New Roman"/>
          <w:bCs/>
          <w:sz w:val="28"/>
          <w:szCs w:val="28"/>
          <w:lang w:val="uk-UA"/>
        </w:rPr>
        <w:t>психол</w:t>
      </w:r>
      <w:proofErr w:type="spellEnd"/>
      <w:r w:rsidRPr="000D40A4">
        <w:rPr>
          <w:rFonts w:ascii="Times New Roman" w:eastAsia="Calibri" w:hAnsi="Times New Roman" w:cs="Times New Roman"/>
          <w:bCs/>
          <w:sz w:val="28"/>
          <w:szCs w:val="28"/>
          <w:lang w:val="uk-UA"/>
        </w:rPr>
        <w:t xml:space="preserve">. наук: 19.00.07. К., 2008. 217 с. </w:t>
      </w:r>
    </w:p>
    <w:p w14:paraId="52850475" w14:textId="77777777" w:rsidR="007A256D" w:rsidRPr="000D40A4" w:rsidRDefault="007A256D" w:rsidP="007A256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Свідовська</w:t>
      </w:r>
      <w:proofErr w:type="spellEnd"/>
      <w:r w:rsidRPr="000D40A4">
        <w:rPr>
          <w:rFonts w:ascii="Times New Roman" w:hAnsi="Times New Roman" w:cs="Times New Roman"/>
          <w:sz w:val="28"/>
          <w:szCs w:val="28"/>
          <w:lang w:val="uk-UA"/>
        </w:rPr>
        <w:t xml:space="preserve"> В.С.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підлітків як проблема наукового дослідження. </w:t>
      </w:r>
      <w:r w:rsidRPr="000D40A4">
        <w:rPr>
          <w:rFonts w:ascii="Times New Roman" w:hAnsi="Times New Roman" w:cs="Times New Roman"/>
          <w:i/>
          <w:sz w:val="28"/>
          <w:szCs w:val="28"/>
          <w:lang w:val="uk-UA"/>
        </w:rPr>
        <w:t>Вісник Львівського університету. Серія психологічні науки</w:t>
      </w:r>
      <w:r w:rsidRPr="000D40A4">
        <w:rPr>
          <w:rFonts w:ascii="Times New Roman" w:hAnsi="Times New Roman" w:cs="Times New Roman"/>
          <w:sz w:val="28"/>
          <w:szCs w:val="28"/>
          <w:lang w:val="uk-UA"/>
        </w:rPr>
        <w:t>. 2020. Випуск 6. С. 108–114.</w:t>
      </w:r>
    </w:p>
    <w:p w14:paraId="5408D3F2" w14:textId="77777777" w:rsidR="00A55A07" w:rsidRPr="000D40A4" w:rsidRDefault="001B79CD"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Сердюк О.О. Соціальна робота з особами з наркотичною та алкогольною залежністю</w:t>
      </w:r>
      <w:r w:rsidRPr="000D40A4">
        <w:rPr>
          <w:rFonts w:ascii="Times New Roman" w:hAnsi="Times New Roman" w:cs="Times New Roman"/>
          <w:i/>
          <w:sz w:val="28"/>
          <w:szCs w:val="28"/>
          <w:lang w:val="uk-UA"/>
        </w:rPr>
        <w:t>. Соціальна робота в органах внутрішніх справ України</w:t>
      </w:r>
      <w:r w:rsidR="003F3C62" w:rsidRPr="000D40A4">
        <w:rPr>
          <w:rFonts w:ascii="Times New Roman" w:hAnsi="Times New Roman" w:cs="Times New Roman"/>
          <w:i/>
          <w:sz w:val="28"/>
          <w:szCs w:val="28"/>
          <w:lang w:val="uk-UA"/>
        </w:rPr>
        <w:t xml:space="preserve"> </w:t>
      </w:r>
      <w:r w:rsidRPr="000D40A4">
        <w:rPr>
          <w:rFonts w:ascii="Times New Roman" w:hAnsi="Times New Roman" w:cs="Times New Roman"/>
          <w:i/>
          <w:sz w:val="28"/>
          <w:szCs w:val="28"/>
          <w:lang w:val="uk-UA"/>
        </w:rPr>
        <w:t xml:space="preserve">: </w:t>
      </w:r>
      <w:proofErr w:type="spellStart"/>
      <w:r w:rsidRPr="000D40A4">
        <w:rPr>
          <w:rFonts w:ascii="Times New Roman" w:hAnsi="Times New Roman" w:cs="Times New Roman"/>
          <w:i/>
          <w:sz w:val="28"/>
          <w:szCs w:val="28"/>
          <w:lang w:val="uk-UA"/>
        </w:rPr>
        <w:t>навч</w:t>
      </w:r>
      <w:proofErr w:type="spellEnd"/>
      <w:r w:rsidRPr="000D40A4">
        <w:rPr>
          <w:rFonts w:ascii="Times New Roman" w:hAnsi="Times New Roman" w:cs="Times New Roman"/>
          <w:i/>
          <w:sz w:val="28"/>
          <w:szCs w:val="28"/>
          <w:lang w:val="uk-UA"/>
        </w:rPr>
        <w:t xml:space="preserve">. </w:t>
      </w:r>
      <w:proofErr w:type="spellStart"/>
      <w:r w:rsidRPr="000D40A4">
        <w:rPr>
          <w:rFonts w:ascii="Times New Roman" w:hAnsi="Times New Roman" w:cs="Times New Roman"/>
          <w:i/>
          <w:sz w:val="28"/>
          <w:szCs w:val="28"/>
          <w:lang w:val="uk-UA"/>
        </w:rPr>
        <w:t>посіб</w:t>
      </w:r>
      <w:proofErr w:type="spellEnd"/>
      <w:r w:rsidR="003F3C62"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Х.</w:t>
      </w:r>
      <w:r w:rsidR="003F3C62"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 xml:space="preserve">: </w:t>
      </w:r>
      <w:r w:rsidR="003F3C62" w:rsidRPr="000D40A4">
        <w:rPr>
          <w:rFonts w:ascii="Times New Roman" w:hAnsi="Times New Roman" w:cs="Times New Roman"/>
          <w:sz w:val="28"/>
          <w:szCs w:val="28"/>
          <w:lang w:val="uk-UA"/>
        </w:rPr>
        <w:t xml:space="preserve">Нац. ун-т внутр. справ, 2006. </w:t>
      </w:r>
      <w:r w:rsidRPr="000D40A4">
        <w:rPr>
          <w:rFonts w:ascii="Times New Roman" w:hAnsi="Times New Roman" w:cs="Times New Roman"/>
          <w:sz w:val="28"/>
          <w:szCs w:val="28"/>
          <w:lang w:val="uk-UA"/>
        </w:rPr>
        <w:t>С.</w:t>
      </w:r>
      <w:r w:rsidR="003F3C62"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303</w:t>
      </w:r>
      <w:r w:rsidR="003F3C62" w:rsidRPr="000D40A4">
        <w:rPr>
          <w:rFonts w:ascii="Times New Roman" w:hAnsi="Times New Roman" w:cs="Times New Roman"/>
          <w:sz w:val="28"/>
          <w:szCs w:val="28"/>
          <w:lang w:val="uk-UA"/>
        </w:rPr>
        <w:t>–</w:t>
      </w:r>
      <w:r w:rsidRPr="000D40A4">
        <w:rPr>
          <w:rFonts w:ascii="Times New Roman" w:hAnsi="Times New Roman" w:cs="Times New Roman"/>
          <w:sz w:val="28"/>
          <w:szCs w:val="28"/>
          <w:lang w:val="uk-UA"/>
        </w:rPr>
        <w:t>324</w:t>
      </w:r>
      <w:r w:rsidR="003F3C62" w:rsidRPr="000D40A4">
        <w:rPr>
          <w:rFonts w:ascii="Times New Roman" w:hAnsi="Times New Roman" w:cs="Times New Roman"/>
          <w:sz w:val="28"/>
          <w:szCs w:val="28"/>
          <w:lang w:val="uk-UA"/>
        </w:rPr>
        <w:t>.</w:t>
      </w:r>
    </w:p>
    <w:p w14:paraId="71B7C3C7" w14:textId="77777777" w:rsidR="00A55A07" w:rsidRPr="000D40A4" w:rsidRDefault="00A55A07"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Сідак</w:t>
      </w:r>
      <w:proofErr w:type="spellEnd"/>
      <w:r w:rsidRPr="000D40A4">
        <w:rPr>
          <w:rFonts w:ascii="Times New Roman" w:hAnsi="Times New Roman" w:cs="Times New Roman"/>
          <w:sz w:val="28"/>
          <w:szCs w:val="28"/>
          <w:lang w:val="uk-UA"/>
        </w:rPr>
        <w:t xml:space="preserve"> Л.М. </w:t>
      </w:r>
      <w:proofErr w:type="spellStart"/>
      <w:r w:rsidRPr="000D40A4">
        <w:rPr>
          <w:rFonts w:ascii="Times New Roman" w:hAnsi="Times New Roman" w:cs="Times New Roman"/>
          <w:sz w:val="28"/>
          <w:szCs w:val="28"/>
          <w:lang w:val="uk-UA"/>
        </w:rPr>
        <w:t>Адикція</w:t>
      </w:r>
      <w:proofErr w:type="spellEnd"/>
      <w:r w:rsidRPr="000D40A4">
        <w:rPr>
          <w:rFonts w:ascii="Times New Roman" w:hAnsi="Times New Roman" w:cs="Times New Roman"/>
          <w:sz w:val="28"/>
          <w:szCs w:val="28"/>
          <w:lang w:val="uk-UA"/>
        </w:rPr>
        <w:t xml:space="preserve"> як форма руйнації фізичного та духовного буття особистості. </w:t>
      </w:r>
      <w:r w:rsidRPr="000D40A4">
        <w:rPr>
          <w:rFonts w:ascii="Times New Roman" w:hAnsi="Times New Roman" w:cs="Times New Roman"/>
          <w:i/>
          <w:sz w:val="28"/>
          <w:szCs w:val="28"/>
          <w:lang w:val="uk-UA"/>
        </w:rPr>
        <w:t>Вісник Національного університету "Юридична академія України імені Ярослава Мудрого"</w:t>
      </w:r>
      <w:r w:rsidRPr="000D40A4">
        <w:rPr>
          <w:rFonts w:ascii="Times New Roman" w:hAnsi="Times New Roman" w:cs="Times New Roman"/>
          <w:sz w:val="28"/>
          <w:szCs w:val="28"/>
          <w:lang w:val="uk-UA"/>
        </w:rPr>
        <w:t>. 2015. № 4. С. 46–55.</w:t>
      </w:r>
    </w:p>
    <w:p w14:paraId="31DE9378" w14:textId="77777777" w:rsidR="00A55A07" w:rsidRPr="000D40A4" w:rsidRDefault="00A55A07"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Синіцька</w:t>
      </w:r>
      <w:proofErr w:type="spellEnd"/>
      <w:r w:rsidRPr="000D40A4">
        <w:rPr>
          <w:rFonts w:ascii="Times New Roman" w:hAnsi="Times New Roman" w:cs="Times New Roman"/>
          <w:sz w:val="28"/>
          <w:szCs w:val="28"/>
          <w:lang w:val="uk-UA"/>
        </w:rPr>
        <w:t xml:space="preserve"> Т.В.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студентської молоді як медико-соціальна проблема суспільства, передумови формування </w:t>
      </w:r>
      <w:proofErr w:type="spellStart"/>
      <w:r w:rsidRPr="000D40A4">
        <w:rPr>
          <w:rFonts w:ascii="Times New Roman" w:hAnsi="Times New Roman" w:cs="Times New Roman"/>
          <w:sz w:val="28"/>
          <w:szCs w:val="28"/>
          <w:lang w:val="uk-UA"/>
        </w:rPr>
        <w:t>адиктивної</w:t>
      </w:r>
      <w:proofErr w:type="spellEnd"/>
      <w:r w:rsidRPr="000D40A4">
        <w:rPr>
          <w:rFonts w:ascii="Times New Roman" w:hAnsi="Times New Roman" w:cs="Times New Roman"/>
          <w:sz w:val="28"/>
          <w:szCs w:val="28"/>
          <w:lang w:val="uk-UA"/>
        </w:rPr>
        <w:t xml:space="preserve"> поведінки. </w:t>
      </w:r>
      <w:r w:rsidRPr="000D40A4">
        <w:rPr>
          <w:rFonts w:ascii="Times New Roman" w:hAnsi="Times New Roman" w:cs="Times New Roman"/>
          <w:i/>
          <w:sz w:val="28"/>
          <w:szCs w:val="28"/>
          <w:lang w:val="uk-UA"/>
        </w:rPr>
        <w:t>Психологічні перспективи</w:t>
      </w:r>
      <w:r w:rsidRPr="000D40A4">
        <w:rPr>
          <w:rFonts w:ascii="Times New Roman" w:hAnsi="Times New Roman" w:cs="Times New Roman"/>
          <w:sz w:val="28"/>
          <w:szCs w:val="28"/>
          <w:lang w:val="uk-UA"/>
        </w:rPr>
        <w:t>. 2013. Вип. 22. С. 224–233.</w:t>
      </w:r>
    </w:p>
    <w:p w14:paraId="42CC24E8" w14:textId="77777777" w:rsidR="0063004A" w:rsidRPr="000D40A4" w:rsidRDefault="0063004A"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Сорокіна О.А. Психологія залежності : навчальний посібник. Кам’янець-Подільський : ПП </w:t>
      </w:r>
      <w:proofErr w:type="spellStart"/>
      <w:r w:rsidRPr="000D40A4">
        <w:rPr>
          <w:rFonts w:ascii="Times New Roman" w:hAnsi="Times New Roman" w:cs="Times New Roman"/>
          <w:sz w:val="28"/>
          <w:szCs w:val="28"/>
          <w:lang w:val="uk-UA"/>
        </w:rPr>
        <w:t>Буйницький</w:t>
      </w:r>
      <w:proofErr w:type="spellEnd"/>
      <w:r w:rsidRPr="000D40A4">
        <w:rPr>
          <w:rFonts w:ascii="Times New Roman" w:hAnsi="Times New Roman" w:cs="Times New Roman"/>
          <w:sz w:val="28"/>
          <w:szCs w:val="28"/>
          <w:lang w:val="uk-UA"/>
        </w:rPr>
        <w:t xml:space="preserve"> О.А., 2014. 180 с.</w:t>
      </w:r>
    </w:p>
    <w:p w14:paraId="2CB0A89B" w14:textId="77777777" w:rsidR="003F3C62" w:rsidRPr="000D40A4" w:rsidRDefault="00A55A07"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proofErr w:type="spellStart"/>
      <w:r w:rsidRPr="000D40A4">
        <w:rPr>
          <w:rFonts w:ascii="Times New Roman" w:hAnsi="Times New Roman" w:cs="Times New Roman"/>
          <w:sz w:val="28"/>
          <w:szCs w:val="28"/>
          <w:lang w:val="uk-UA"/>
        </w:rPr>
        <w:t>Стефанчук</w:t>
      </w:r>
      <w:proofErr w:type="spellEnd"/>
      <w:r w:rsidRPr="000D40A4">
        <w:rPr>
          <w:rFonts w:ascii="Times New Roman" w:hAnsi="Times New Roman" w:cs="Times New Roman"/>
          <w:sz w:val="28"/>
          <w:szCs w:val="28"/>
          <w:lang w:val="uk-UA"/>
        </w:rPr>
        <w:t xml:space="preserve"> М.О. </w:t>
      </w:r>
      <w:proofErr w:type="spellStart"/>
      <w:r w:rsidRPr="000D40A4">
        <w:rPr>
          <w:rFonts w:ascii="Times New Roman" w:hAnsi="Times New Roman" w:cs="Times New Roman"/>
          <w:sz w:val="28"/>
          <w:szCs w:val="28"/>
          <w:lang w:val="uk-UA"/>
        </w:rPr>
        <w:t>Адиктивна</w:t>
      </w:r>
      <w:proofErr w:type="spellEnd"/>
      <w:r w:rsidRPr="000D40A4">
        <w:rPr>
          <w:rFonts w:ascii="Times New Roman" w:hAnsi="Times New Roman" w:cs="Times New Roman"/>
          <w:sz w:val="28"/>
          <w:szCs w:val="28"/>
          <w:lang w:val="uk-UA"/>
        </w:rPr>
        <w:t xml:space="preserve"> поведінка як підстава обмеження цивільної дієздатності фізичної особи. </w:t>
      </w:r>
      <w:r w:rsidRPr="000D40A4">
        <w:rPr>
          <w:rFonts w:ascii="Times New Roman" w:hAnsi="Times New Roman" w:cs="Times New Roman"/>
          <w:i/>
          <w:sz w:val="28"/>
          <w:szCs w:val="28"/>
          <w:lang w:val="uk-UA"/>
        </w:rPr>
        <w:t>Науковий вісник Академії муніципального управління</w:t>
      </w:r>
      <w:r w:rsidRPr="000D40A4">
        <w:rPr>
          <w:rFonts w:ascii="Times New Roman" w:hAnsi="Times New Roman" w:cs="Times New Roman"/>
          <w:sz w:val="28"/>
          <w:szCs w:val="28"/>
          <w:lang w:val="uk-UA"/>
        </w:rPr>
        <w:t>. 2015. Вип. 1(2). С. 120–128.</w:t>
      </w:r>
    </w:p>
    <w:p w14:paraId="1041115C" w14:textId="77777777" w:rsidR="007742C4" w:rsidRPr="000D40A4" w:rsidRDefault="007742C4" w:rsidP="00A55A07">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 xml:space="preserve">Тютюн, алкоголь, наркотики в молодіжному середовищі: вживання, залежність, ефективна профілактика / О.О. Яременко, О.М. Балакірєва, О.Р. </w:t>
      </w:r>
      <w:proofErr w:type="spellStart"/>
      <w:r w:rsidRPr="000D40A4">
        <w:rPr>
          <w:rFonts w:ascii="Times New Roman" w:hAnsi="Times New Roman" w:cs="Times New Roman"/>
          <w:sz w:val="28"/>
          <w:szCs w:val="28"/>
          <w:lang w:val="uk-UA"/>
        </w:rPr>
        <w:t>Артюх</w:t>
      </w:r>
      <w:proofErr w:type="spellEnd"/>
      <w:r w:rsidRPr="000D40A4">
        <w:rPr>
          <w:rFonts w:ascii="Times New Roman" w:hAnsi="Times New Roman" w:cs="Times New Roman"/>
          <w:sz w:val="28"/>
          <w:szCs w:val="28"/>
          <w:lang w:val="uk-UA"/>
        </w:rPr>
        <w:t xml:space="preserve"> та ін. Київ, 2005. 193 с.</w:t>
      </w:r>
    </w:p>
    <w:p w14:paraId="2B43C21A" w14:textId="77777777" w:rsidR="007A256D" w:rsidRPr="000D40A4" w:rsidRDefault="001B79CD" w:rsidP="007A256D">
      <w:pPr>
        <w:pStyle w:val="a8"/>
        <w:numPr>
          <w:ilvl w:val="0"/>
          <w:numId w:val="10"/>
        </w:numPr>
        <w:tabs>
          <w:tab w:val="left" w:pos="426"/>
          <w:tab w:val="center" w:pos="4677"/>
          <w:tab w:val="left" w:pos="8659"/>
        </w:tabs>
        <w:spacing w:after="0" w:line="360" w:lineRule="auto"/>
        <w:ind w:left="284" w:hanging="284"/>
        <w:jc w:val="both"/>
        <w:rPr>
          <w:rFonts w:ascii="Times New Roman" w:hAnsi="Times New Roman" w:cs="Times New Roman"/>
          <w:sz w:val="28"/>
          <w:szCs w:val="28"/>
          <w:lang w:val="uk-UA"/>
        </w:rPr>
      </w:pPr>
      <w:r w:rsidRPr="000D40A4">
        <w:rPr>
          <w:rFonts w:ascii="Times New Roman" w:hAnsi="Times New Roman" w:cs="Times New Roman"/>
          <w:sz w:val="28"/>
          <w:szCs w:val="28"/>
          <w:lang w:val="uk-UA"/>
        </w:rPr>
        <w:t>Яременко О.О. Тютюн, алкоголь, наркотики в молодіжному середовищі</w:t>
      </w:r>
      <w:r w:rsidR="003F3C62"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 вживання, залежність, ефективна профілактика</w:t>
      </w:r>
      <w:r w:rsidR="003F3C62" w:rsidRPr="000D40A4">
        <w:rPr>
          <w:rFonts w:ascii="Times New Roman" w:hAnsi="Times New Roman" w:cs="Times New Roman"/>
          <w:sz w:val="28"/>
          <w:szCs w:val="28"/>
          <w:lang w:val="uk-UA"/>
        </w:rPr>
        <w:t xml:space="preserve">. </w:t>
      </w:r>
      <w:r w:rsidRPr="000D40A4">
        <w:rPr>
          <w:rFonts w:ascii="Times New Roman" w:hAnsi="Times New Roman" w:cs="Times New Roman"/>
          <w:sz w:val="28"/>
          <w:szCs w:val="28"/>
          <w:lang w:val="uk-UA"/>
        </w:rPr>
        <w:t>К.</w:t>
      </w:r>
      <w:r w:rsidR="003F3C62" w:rsidRPr="000D40A4">
        <w:rPr>
          <w:rFonts w:ascii="Times New Roman" w:hAnsi="Times New Roman" w:cs="Times New Roman"/>
          <w:sz w:val="28"/>
          <w:szCs w:val="28"/>
          <w:lang w:val="uk-UA"/>
        </w:rPr>
        <w:t xml:space="preserve">, 2005. </w:t>
      </w:r>
      <w:r w:rsidRPr="000D40A4">
        <w:rPr>
          <w:rFonts w:ascii="Times New Roman" w:hAnsi="Times New Roman" w:cs="Times New Roman"/>
          <w:sz w:val="28"/>
          <w:szCs w:val="28"/>
          <w:lang w:val="uk-UA"/>
        </w:rPr>
        <w:t>196 с.</w:t>
      </w:r>
    </w:p>
    <w:p w14:paraId="3725F199" w14:textId="77777777" w:rsidR="00582D19" w:rsidRDefault="00582D19"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6029929" w14:textId="77777777" w:rsidR="00582D19" w:rsidRDefault="00582D19"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7CBA6D11" w14:textId="77777777" w:rsidR="00582D19" w:rsidRPr="000D40A4" w:rsidRDefault="00582D19"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6F727B4" w14:textId="77777777" w:rsidR="007A256D" w:rsidRPr="000D40A4" w:rsidRDefault="007A256D"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r w:rsidRPr="000D40A4">
        <w:rPr>
          <w:rFonts w:ascii="Times New Roman" w:hAnsi="Times New Roman" w:cs="Times New Roman"/>
          <w:b/>
          <w:sz w:val="28"/>
          <w:szCs w:val="28"/>
          <w:lang w:val="uk-UA"/>
        </w:rPr>
        <w:t>ДОДАТКИ</w:t>
      </w:r>
    </w:p>
    <w:p w14:paraId="22BAE80E" w14:textId="77777777" w:rsidR="001C6D0E" w:rsidRPr="000D40A4" w:rsidRDefault="001C6D0E" w:rsidP="001C6D0E">
      <w:pPr>
        <w:tabs>
          <w:tab w:val="left" w:pos="9064"/>
        </w:tabs>
        <w:spacing w:after="120" w:line="360" w:lineRule="auto"/>
        <w:ind w:left="283" w:right="-8"/>
        <w:jc w:val="right"/>
        <w:rPr>
          <w:rFonts w:ascii="Times New Roman" w:hAnsi="Times New Roman" w:cs="Times New Roman"/>
          <w:b/>
          <w:sz w:val="28"/>
          <w:szCs w:val="28"/>
          <w:lang w:val="uk-UA"/>
        </w:rPr>
      </w:pPr>
      <w:r w:rsidRPr="000D40A4">
        <w:rPr>
          <w:rFonts w:ascii="Times New Roman" w:hAnsi="Times New Roman" w:cs="Times New Roman"/>
          <w:b/>
          <w:sz w:val="28"/>
          <w:szCs w:val="28"/>
          <w:lang w:val="uk-UA"/>
        </w:rPr>
        <w:t>Додаток А</w:t>
      </w:r>
    </w:p>
    <w:p w14:paraId="77651562" w14:textId="77777777" w:rsidR="000F211E" w:rsidRPr="000D40A4" w:rsidRDefault="000F211E" w:rsidP="000F211E">
      <w:pPr>
        <w:tabs>
          <w:tab w:val="left" w:pos="9064"/>
        </w:tabs>
        <w:spacing w:after="120" w:line="360" w:lineRule="auto"/>
        <w:ind w:left="283" w:right="-8"/>
        <w:jc w:val="center"/>
        <w:rPr>
          <w:rFonts w:ascii="Times New Roman" w:eastAsia="Calibri" w:hAnsi="Times New Roman" w:cs="Times New Roman"/>
          <w:b/>
          <w:sz w:val="28"/>
          <w:szCs w:val="28"/>
          <w:lang w:val="uk-UA"/>
        </w:rPr>
      </w:pPr>
      <w:r w:rsidRPr="000D40A4">
        <w:rPr>
          <w:rFonts w:ascii="Times New Roman" w:eastAsia="Calibri" w:hAnsi="Times New Roman" w:cs="Times New Roman"/>
          <w:b/>
          <w:sz w:val="28"/>
          <w:szCs w:val="28"/>
          <w:lang w:val="uk-UA"/>
        </w:rPr>
        <w:t xml:space="preserve">АНКЕТА </w:t>
      </w:r>
      <w:r w:rsidR="00E86C79" w:rsidRPr="000D40A4">
        <w:rPr>
          <w:rFonts w:ascii="Times New Roman" w:eastAsia="Calibri" w:hAnsi="Times New Roman" w:cs="Times New Roman"/>
          <w:b/>
          <w:sz w:val="28"/>
          <w:szCs w:val="28"/>
          <w:lang w:val="uk-UA"/>
        </w:rPr>
        <w:t>(для учнів)</w:t>
      </w:r>
    </w:p>
    <w:p w14:paraId="7BF2488F" w14:textId="77777777" w:rsidR="000F211E" w:rsidRPr="000D40A4" w:rsidRDefault="000F211E" w:rsidP="000F211E">
      <w:pPr>
        <w:spacing w:after="0" w:line="36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Просимо Вас дати відповіді на поставлені запитання:</w:t>
      </w:r>
    </w:p>
    <w:p w14:paraId="18D68ED0" w14:textId="77777777" w:rsidR="000F211E" w:rsidRPr="000D40A4" w:rsidRDefault="000F211E" w:rsidP="000F211E">
      <w:pPr>
        <w:spacing w:after="0" w:line="360" w:lineRule="auto"/>
        <w:jc w:val="both"/>
        <w:rPr>
          <w:rFonts w:ascii="Times New Roman" w:eastAsia="Calibri" w:hAnsi="Times New Roman" w:cs="Times New Roman"/>
          <w:sz w:val="28"/>
          <w:szCs w:val="28"/>
          <w:lang w:val="uk-UA"/>
        </w:rPr>
      </w:pPr>
    </w:p>
    <w:p w14:paraId="7A317496" w14:textId="77777777" w:rsidR="000F211E" w:rsidRPr="000D40A4" w:rsidRDefault="000F211E" w:rsidP="000F211E">
      <w:pPr>
        <w:spacing w:after="0" w:line="36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Ваш вік____________</w:t>
      </w:r>
    </w:p>
    <w:p w14:paraId="56529314" w14:textId="77777777" w:rsidR="00DC139F" w:rsidRPr="000D40A4" w:rsidRDefault="00DC139F" w:rsidP="00DC139F">
      <w:pPr>
        <w:spacing w:after="0" w:line="360" w:lineRule="auto"/>
        <w:jc w:val="both"/>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Стать____________</w:t>
      </w:r>
    </w:p>
    <w:p w14:paraId="38E15862" w14:textId="77777777" w:rsidR="000F211E" w:rsidRPr="000D40A4" w:rsidRDefault="000F211E" w:rsidP="00DC139F">
      <w:pPr>
        <w:shd w:val="clear" w:color="auto" w:fill="FFFFFF"/>
        <w:spacing w:after="0" w:line="360" w:lineRule="auto"/>
        <w:jc w:val="both"/>
        <w:rPr>
          <w:rFonts w:ascii="Times New Roman" w:eastAsia="Calibri" w:hAnsi="Times New Roman" w:cs="Times New Roman"/>
          <w:b/>
          <w:sz w:val="28"/>
          <w:szCs w:val="28"/>
          <w:lang w:val="uk-UA"/>
        </w:rPr>
      </w:pPr>
    </w:p>
    <w:p w14:paraId="38087394" w14:textId="77777777" w:rsidR="00A57351" w:rsidRPr="000D40A4" w:rsidRDefault="00A57351" w:rsidP="00A57351">
      <w:pPr>
        <w:pStyle w:val="a8"/>
        <w:numPr>
          <w:ilvl w:val="0"/>
          <w:numId w:val="15"/>
        </w:numPr>
        <w:shd w:val="clear" w:color="auto" w:fill="FFFFFF"/>
        <w:spacing w:after="0" w:line="360" w:lineRule="auto"/>
        <w:jc w:val="both"/>
        <w:rPr>
          <w:rFonts w:ascii="Times New Roman" w:eastAsia="Calibri" w:hAnsi="Times New Roman" w:cs="Times New Roman"/>
          <w:b/>
          <w:color w:val="000000"/>
          <w:sz w:val="28"/>
          <w:szCs w:val="28"/>
          <w:lang w:val="uk-UA"/>
        </w:rPr>
      </w:pPr>
      <w:r w:rsidRPr="000D40A4">
        <w:rPr>
          <w:rFonts w:ascii="Times New Roman" w:eastAsia="Calibri" w:hAnsi="Times New Roman" w:cs="Times New Roman"/>
          <w:b/>
          <w:color w:val="000000"/>
          <w:sz w:val="28"/>
          <w:szCs w:val="28"/>
          <w:lang w:val="uk-UA"/>
        </w:rPr>
        <w:t>Режим дня:</w:t>
      </w:r>
    </w:p>
    <w:p w14:paraId="3746D5A6" w14:textId="77777777" w:rsidR="00A57351" w:rsidRPr="000D40A4" w:rsidRDefault="00A57351" w:rsidP="00A57351">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b/>
          <w:color w:val="000000"/>
          <w:sz w:val="28"/>
          <w:szCs w:val="28"/>
          <w:lang w:val="uk-UA"/>
        </w:rPr>
        <w:t xml:space="preserve">- </w:t>
      </w:r>
      <w:r w:rsidRPr="000D40A4">
        <w:rPr>
          <w:rFonts w:ascii="Times New Roman" w:eastAsia="Calibri" w:hAnsi="Times New Roman" w:cs="Times New Roman"/>
          <w:color w:val="000000"/>
          <w:sz w:val="28"/>
          <w:szCs w:val="28"/>
          <w:lang w:val="uk-UA"/>
        </w:rPr>
        <w:t>Скільки годин в день Ви спите?</w:t>
      </w:r>
    </w:p>
    <w:p w14:paraId="337F15D3" w14:textId="77777777" w:rsidR="00A57351" w:rsidRPr="000D40A4" w:rsidRDefault="00A57351" w:rsidP="00A57351">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Чим Ви займаєтесь у вільний час?</w:t>
      </w:r>
    </w:p>
    <w:p w14:paraId="2D75154C" w14:textId="77777777" w:rsidR="000F211E" w:rsidRPr="000D40A4" w:rsidRDefault="00A57351" w:rsidP="001C6D0E">
      <w:pPr>
        <w:shd w:val="clear" w:color="auto" w:fill="FFFFFF"/>
        <w:spacing w:after="0" w:line="360" w:lineRule="auto"/>
        <w:ind w:firstLine="709"/>
        <w:jc w:val="both"/>
        <w:rPr>
          <w:rFonts w:ascii="Times New Roman" w:eastAsia="Calibri" w:hAnsi="Times New Roman" w:cs="Times New Roman"/>
          <w:b/>
          <w:color w:val="000000"/>
          <w:sz w:val="28"/>
          <w:szCs w:val="28"/>
          <w:lang w:val="uk-UA"/>
        </w:rPr>
      </w:pPr>
      <w:r w:rsidRPr="000D40A4">
        <w:rPr>
          <w:rFonts w:ascii="Times New Roman" w:eastAsia="Calibri" w:hAnsi="Times New Roman" w:cs="Times New Roman"/>
          <w:b/>
          <w:color w:val="000000"/>
          <w:sz w:val="28"/>
          <w:szCs w:val="28"/>
          <w:lang w:val="uk-UA"/>
        </w:rPr>
        <w:t xml:space="preserve">2. </w:t>
      </w:r>
      <w:r w:rsidR="000F211E" w:rsidRPr="000D40A4">
        <w:rPr>
          <w:rFonts w:ascii="Times New Roman" w:eastAsia="Calibri" w:hAnsi="Times New Roman" w:cs="Times New Roman"/>
          <w:b/>
          <w:color w:val="000000"/>
          <w:sz w:val="28"/>
          <w:szCs w:val="28"/>
          <w:lang w:val="uk-UA"/>
        </w:rPr>
        <w:t>Відносини у сім'ї:</w:t>
      </w:r>
    </w:p>
    <w:p w14:paraId="7FBECFAF"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Як ви вважаєте, чи довіряють Вам батьки?</w:t>
      </w:r>
    </w:p>
    <w:p w14:paraId="56326CED"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Який авторитет батьків чи Вашої сім'ї загалом для Вас?</w:t>
      </w:r>
    </w:p>
    <w:p w14:paraId="67899FC7"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 Чи обманюєте Ви свою сім'ю, як часто?</w:t>
      </w:r>
    </w:p>
    <w:p w14:paraId="25C393C6"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обговорюєте Ви на сімейній раді вашу поведінку?</w:t>
      </w:r>
    </w:p>
    <w:p w14:paraId="5B08DDC8" w14:textId="77777777" w:rsidR="000F211E" w:rsidRPr="000D40A4" w:rsidRDefault="00CF37B5" w:rsidP="001C6D0E">
      <w:pPr>
        <w:shd w:val="clear" w:color="auto" w:fill="FFFFFF"/>
        <w:spacing w:after="0" w:line="360" w:lineRule="auto"/>
        <w:ind w:firstLine="709"/>
        <w:jc w:val="both"/>
        <w:rPr>
          <w:rFonts w:ascii="Times New Roman" w:eastAsia="Calibri" w:hAnsi="Times New Roman" w:cs="Times New Roman"/>
          <w:b/>
          <w:color w:val="000000"/>
          <w:sz w:val="28"/>
          <w:szCs w:val="28"/>
          <w:lang w:val="uk-UA"/>
        </w:rPr>
      </w:pPr>
      <w:r w:rsidRPr="000D40A4">
        <w:rPr>
          <w:rFonts w:ascii="Times New Roman" w:eastAsia="Calibri" w:hAnsi="Times New Roman" w:cs="Times New Roman"/>
          <w:b/>
          <w:color w:val="000000"/>
          <w:sz w:val="28"/>
          <w:szCs w:val="28"/>
          <w:lang w:val="uk-UA"/>
        </w:rPr>
        <w:t>3</w:t>
      </w:r>
      <w:r w:rsidR="000F211E" w:rsidRPr="000D40A4">
        <w:rPr>
          <w:rFonts w:ascii="Times New Roman" w:eastAsia="Calibri" w:hAnsi="Times New Roman" w:cs="Times New Roman"/>
          <w:b/>
          <w:color w:val="000000"/>
          <w:sz w:val="28"/>
          <w:szCs w:val="28"/>
          <w:lang w:val="uk-UA"/>
        </w:rPr>
        <w:t>. Навчальна діяльність (успішність):</w:t>
      </w:r>
    </w:p>
    <w:p w14:paraId="7E312D1A"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подобається Вам вчитися?</w:t>
      </w:r>
    </w:p>
    <w:p w14:paraId="3F9C2A6B"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важко дається вивчення нового матеріалу з різних предметів?</w:t>
      </w:r>
    </w:p>
    <w:p w14:paraId="65141AF8"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займаєтесь Ви додатково вдома чи за допомогою репетитора (вчителя), щоб підвищити успішність?</w:t>
      </w:r>
    </w:p>
    <w:p w14:paraId="4F5B7C9A"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До якого рівня успішності ви відносите себе: низький, середній, високий?</w:t>
      </w:r>
    </w:p>
    <w:p w14:paraId="03C7F7FD" w14:textId="77777777" w:rsidR="000F211E" w:rsidRPr="000D40A4" w:rsidRDefault="00CF37B5" w:rsidP="001C6D0E">
      <w:pPr>
        <w:shd w:val="clear" w:color="auto" w:fill="FFFFFF"/>
        <w:spacing w:after="0" w:line="360" w:lineRule="auto"/>
        <w:ind w:firstLine="709"/>
        <w:jc w:val="both"/>
        <w:rPr>
          <w:rFonts w:ascii="Times New Roman" w:eastAsia="Calibri" w:hAnsi="Times New Roman" w:cs="Times New Roman"/>
          <w:b/>
          <w:color w:val="000000"/>
          <w:sz w:val="28"/>
          <w:szCs w:val="28"/>
          <w:lang w:val="uk-UA"/>
        </w:rPr>
      </w:pPr>
      <w:r w:rsidRPr="000D40A4">
        <w:rPr>
          <w:rFonts w:ascii="Times New Roman" w:eastAsia="Calibri" w:hAnsi="Times New Roman" w:cs="Times New Roman"/>
          <w:b/>
          <w:color w:val="000000"/>
          <w:sz w:val="28"/>
          <w:szCs w:val="28"/>
          <w:lang w:val="uk-UA"/>
        </w:rPr>
        <w:t>4</w:t>
      </w:r>
      <w:r w:rsidR="000F211E" w:rsidRPr="000D40A4">
        <w:rPr>
          <w:rFonts w:ascii="Times New Roman" w:eastAsia="Calibri" w:hAnsi="Times New Roman" w:cs="Times New Roman"/>
          <w:b/>
          <w:color w:val="000000"/>
          <w:sz w:val="28"/>
          <w:szCs w:val="28"/>
          <w:lang w:val="uk-UA"/>
        </w:rPr>
        <w:t>. Ставлення до вживання психоактивних речовин:</w:t>
      </w:r>
    </w:p>
    <w:p w14:paraId="298168CC"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Як Ви ставитеся до споживання підлітками психоактивних речовин: алкоголю, тютюну, наркотиків?</w:t>
      </w:r>
    </w:p>
    <w:p w14:paraId="649E2350"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Як ви розцінюєте інформацію про ПАР, що отримується від батьків, однолітків, ЗМІ?</w:t>
      </w:r>
    </w:p>
    <w:p w14:paraId="21BD9FA9"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lastRenderedPageBreak/>
        <w:t>- Чи вживаєте Ви наркотики, тютюн, алкоголь?</w:t>
      </w:r>
    </w:p>
    <w:p w14:paraId="02A2E9F2"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є серед Вашого оточення люди, які вживають ПАР?</w:t>
      </w:r>
    </w:p>
    <w:p w14:paraId="3EF58A55"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вважаєте Ви, що помірне вживання ПАР не шкодить здоров'ю?</w:t>
      </w:r>
    </w:p>
    <w:p w14:paraId="6CC8B92B"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вважаєте Ви, що дії ПАР на організм сильно перебільшені?</w:t>
      </w:r>
    </w:p>
    <w:p w14:paraId="6B7492BE" w14:textId="77777777" w:rsidR="00806E6C" w:rsidRPr="000D40A4" w:rsidRDefault="00CF37B5" w:rsidP="001C6D0E">
      <w:pPr>
        <w:shd w:val="clear" w:color="auto" w:fill="FFFFFF"/>
        <w:spacing w:after="0" w:line="360" w:lineRule="auto"/>
        <w:ind w:firstLine="709"/>
        <w:jc w:val="both"/>
        <w:rPr>
          <w:rFonts w:ascii="Times New Roman" w:eastAsia="Calibri" w:hAnsi="Times New Roman" w:cs="Times New Roman"/>
          <w:b/>
          <w:color w:val="000000"/>
          <w:sz w:val="28"/>
          <w:szCs w:val="28"/>
          <w:lang w:val="uk-UA"/>
        </w:rPr>
      </w:pPr>
      <w:r w:rsidRPr="000D40A4">
        <w:rPr>
          <w:rFonts w:ascii="Times New Roman" w:eastAsia="Calibri" w:hAnsi="Times New Roman" w:cs="Times New Roman"/>
          <w:b/>
          <w:color w:val="000000"/>
          <w:sz w:val="28"/>
          <w:szCs w:val="28"/>
          <w:lang w:val="uk-UA"/>
        </w:rPr>
        <w:t>5</w:t>
      </w:r>
      <w:r w:rsidR="000F211E" w:rsidRPr="000D40A4">
        <w:rPr>
          <w:rFonts w:ascii="Times New Roman" w:eastAsia="Calibri" w:hAnsi="Times New Roman" w:cs="Times New Roman"/>
          <w:b/>
          <w:color w:val="000000"/>
          <w:sz w:val="28"/>
          <w:szCs w:val="28"/>
          <w:lang w:val="uk-UA"/>
        </w:rPr>
        <w:t xml:space="preserve">. </w:t>
      </w:r>
      <w:r w:rsidR="00E86C79" w:rsidRPr="000D40A4">
        <w:rPr>
          <w:rFonts w:ascii="Times New Roman" w:eastAsia="Calibri" w:hAnsi="Times New Roman" w:cs="Times New Roman"/>
          <w:b/>
          <w:color w:val="000000"/>
          <w:sz w:val="28"/>
          <w:szCs w:val="28"/>
          <w:lang w:val="uk-UA"/>
        </w:rPr>
        <w:t>Ставлення до Інтернету, соцмереж, комп’ютерних ігор:</w:t>
      </w:r>
    </w:p>
    <w:p w14:paraId="722E610E" w14:textId="77777777" w:rsidR="00E86C79"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b/>
          <w:color w:val="000000"/>
          <w:sz w:val="28"/>
          <w:szCs w:val="28"/>
          <w:lang w:val="uk-UA"/>
        </w:rPr>
        <w:t xml:space="preserve">- </w:t>
      </w:r>
      <w:r w:rsidRPr="000D40A4">
        <w:rPr>
          <w:rFonts w:ascii="Times New Roman" w:eastAsia="Calibri" w:hAnsi="Times New Roman" w:cs="Times New Roman"/>
          <w:color w:val="000000"/>
          <w:sz w:val="28"/>
          <w:szCs w:val="28"/>
          <w:lang w:val="uk-UA"/>
        </w:rPr>
        <w:t>Як часто Ви порушує часові рамки, встановлені батьками для користування Мережею?</w:t>
      </w:r>
    </w:p>
    <w:p w14:paraId="784E54C9" w14:textId="77777777" w:rsidR="00E86C79"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Як часто Ви надаєте перевагу спілкуванню в Мережі над спілкуванням з оточуючими?</w:t>
      </w:r>
    </w:p>
    <w:p w14:paraId="7017A937" w14:textId="77777777" w:rsidR="00E86C79"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Як часто Ви проводите час в своїй кімнаті, граючи в комп’ютер?</w:t>
      </w:r>
    </w:p>
    <w:p w14:paraId="56C3891B" w14:textId="77777777" w:rsidR="00E86C79"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xml:space="preserve">- Як часто Ви надаєте перевагу знаходженню в Мережі, а не своїм колишнім улюбленим заняттям, хобі, інтересам інших? </w:t>
      </w:r>
    </w:p>
    <w:p w14:paraId="266FC0D4" w14:textId="77777777" w:rsidR="000F211E" w:rsidRPr="000D40A4" w:rsidRDefault="00CF37B5" w:rsidP="001C6D0E">
      <w:pPr>
        <w:shd w:val="clear" w:color="auto" w:fill="FFFFFF"/>
        <w:spacing w:after="0" w:line="360" w:lineRule="auto"/>
        <w:ind w:firstLine="709"/>
        <w:jc w:val="both"/>
        <w:rPr>
          <w:rFonts w:ascii="Times New Roman" w:eastAsia="Calibri" w:hAnsi="Times New Roman" w:cs="Times New Roman"/>
          <w:b/>
          <w:color w:val="000000"/>
          <w:sz w:val="28"/>
          <w:szCs w:val="28"/>
          <w:lang w:val="uk-UA"/>
        </w:rPr>
      </w:pPr>
      <w:r w:rsidRPr="000D40A4">
        <w:rPr>
          <w:rFonts w:ascii="Times New Roman" w:eastAsia="Calibri" w:hAnsi="Times New Roman" w:cs="Times New Roman"/>
          <w:b/>
          <w:color w:val="000000"/>
          <w:sz w:val="28"/>
          <w:szCs w:val="28"/>
          <w:lang w:val="uk-UA"/>
        </w:rPr>
        <w:t>6</w:t>
      </w:r>
      <w:r w:rsidR="00806E6C" w:rsidRPr="000D40A4">
        <w:rPr>
          <w:rFonts w:ascii="Times New Roman" w:eastAsia="Calibri" w:hAnsi="Times New Roman" w:cs="Times New Roman"/>
          <w:b/>
          <w:color w:val="000000"/>
          <w:sz w:val="28"/>
          <w:szCs w:val="28"/>
          <w:lang w:val="uk-UA"/>
        </w:rPr>
        <w:t xml:space="preserve">. </w:t>
      </w:r>
      <w:r w:rsidR="000F211E" w:rsidRPr="000D40A4">
        <w:rPr>
          <w:rFonts w:ascii="Times New Roman" w:eastAsia="Calibri" w:hAnsi="Times New Roman" w:cs="Times New Roman"/>
          <w:b/>
          <w:color w:val="000000"/>
          <w:sz w:val="28"/>
          <w:szCs w:val="28"/>
          <w:lang w:val="uk-UA"/>
        </w:rPr>
        <w:t>Найближче оточення:</w:t>
      </w:r>
    </w:p>
    <w:p w14:paraId="28454DB3" w14:textId="77777777" w:rsidR="000F211E"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багато у В</w:t>
      </w:r>
      <w:r w:rsidR="000F211E" w:rsidRPr="000D40A4">
        <w:rPr>
          <w:rFonts w:ascii="Times New Roman" w:eastAsia="Calibri" w:hAnsi="Times New Roman" w:cs="Times New Roman"/>
          <w:color w:val="000000"/>
          <w:sz w:val="28"/>
          <w:szCs w:val="28"/>
          <w:lang w:val="uk-UA"/>
        </w:rPr>
        <w:t>ас знайомих, друзів?</w:t>
      </w:r>
    </w:p>
    <w:p w14:paraId="05C286DA"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легко йдете на контакт, спілкуєтеся з новими людьми?</w:t>
      </w:r>
    </w:p>
    <w:p w14:paraId="12BBFCDD" w14:textId="77777777" w:rsidR="000F211E"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є В</w:t>
      </w:r>
      <w:r w:rsidR="000F211E" w:rsidRPr="000D40A4">
        <w:rPr>
          <w:rFonts w:ascii="Times New Roman" w:eastAsia="Calibri" w:hAnsi="Times New Roman" w:cs="Times New Roman"/>
          <w:color w:val="000000"/>
          <w:sz w:val="28"/>
          <w:szCs w:val="28"/>
          <w:lang w:val="uk-UA"/>
        </w:rPr>
        <w:t>и лідером у своїй компанії?</w:t>
      </w:r>
    </w:p>
    <w:p w14:paraId="50E06F71" w14:textId="77777777" w:rsidR="000F211E"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Як на Вашу думку ставляться до Вас В</w:t>
      </w:r>
      <w:r w:rsidR="000F211E" w:rsidRPr="000D40A4">
        <w:rPr>
          <w:rFonts w:ascii="Times New Roman" w:eastAsia="Calibri" w:hAnsi="Times New Roman" w:cs="Times New Roman"/>
          <w:color w:val="000000"/>
          <w:sz w:val="28"/>
          <w:szCs w:val="28"/>
          <w:lang w:val="uk-UA"/>
        </w:rPr>
        <w:t>аші друзі, однокласники?</w:t>
      </w:r>
    </w:p>
    <w:p w14:paraId="4D2034FE" w14:textId="77777777" w:rsidR="000F211E" w:rsidRPr="000D40A4" w:rsidRDefault="00CF37B5" w:rsidP="001C6D0E">
      <w:pPr>
        <w:shd w:val="clear" w:color="auto" w:fill="FFFFFF"/>
        <w:spacing w:after="0" w:line="360" w:lineRule="auto"/>
        <w:ind w:firstLine="709"/>
        <w:jc w:val="both"/>
        <w:rPr>
          <w:rFonts w:ascii="Times New Roman" w:eastAsia="Calibri" w:hAnsi="Times New Roman" w:cs="Times New Roman"/>
          <w:b/>
          <w:color w:val="000000"/>
          <w:sz w:val="28"/>
          <w:szCs w:val="28"/>
          <w:lang w:val="uk-UA"/>
        </w:rPr>
      </w:pPr>
      <w:r w:rsidRPr="000D40A4">
        <w:rPr>
          <w:rFonts w:ascii="Times New Roman" w:eastAsia="Calibri" w:hAnsi="Times New Roman" w:cs="Times New Roman"/>
          <w:b/>
          <w:color w:val="000000"/>
          <w:sz w:val="28"/>
          <w:szCs w:val="28"/>
          <w:lang w:val="uk-UA"/>
        </w:rPr>
        <w:t>7</w:t>
      </w:r>
      <w:r w:rsidR="000F211E" w:rsidRPr="000D40A4">
        <w:rPr>
          <w:rFonts w:ascii="Times New Roman" w:eastAsia="Calibri" w:hAnsi="Times New Roman" w:cs="Times New Roman"/>
          <w:b/>
          <w:color w:val="000000"/>
          <w:sz w:val="28"/>
          <w:szCs w:val="28"/>
          <w:lang w:val="uk-UA"/>
        </w:rPr>
        <w:t>. Фізкультурно-спортивна діяльність:</w:t>
      </w:r>
    </w:p>
    <w:p w14:paraId="679DC02C" w14:textId="77777777" w:rsidR="000F211E"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подобається В</w:t>
      </w:r>
      <w:r w:rsidR="000F211E" w:rsidRPr="000D40A4">
        <w:rPr>
          <w:rFonts w:ascii="Times New Roman" w:eastAsia="Calibri" w:hAnsi="Times New Roman" w:cs="Times New Roman"/>
          <w:color w:val="000000"/>
          <w:sz w:val="28"/>
          <w:szCs w:val="28"/>
          <w:lang w:val="uk-UA"/>
        </w:rPr>
        <w:t>ам відвідувати уроки фізичної культури?</w:t>
      </w:r>
    </w:p>
    <w:p w14:paraId="29E25843" w14:textId="77777777" w:rsidR="000F211E" w:rsidRPr="000D40A4" w:rsidRDefault="000F211E"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легко виконувати різні рухові дії?</w:t>
      </w:r>
    </w:p>
    <w:p w14:paraId="6B60DAFA" w14:textId="77777777" w:rsidR="000F211E"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активно Ви</w:t>
      </w:r>
      <w:r w:rsidR="000F211E" w:rsidRPr="000D40A4">
        <w:rPr>
          <w:rFonts w:ascii="Times New Roman" w:eastAsia="Calibri" w:hAnsi="Times New Roman" w:cs="Times New Roman"/>
          <w:color w:val="000000"/>
          <w:sz w:val="28"/>
          <w:szCs w:val="28"/>
          <w:lang w:val="uk-UA"/>
        </w:rPr>
        <w:t xml:space="preserve"> проводите свій вільний час чи пасивно відпочиваєте?</w:t>
      </w:r>
    </w:p>
    <w:p w14:paraId="7DBDA473" w14:textId="77777777" w:rsidR="000F211E"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займаєтесь В</w:t>
      </w:r>
      <w:r w:rsidR="000F211E" w:rsidRPr="000D40A4">
        <w:rPr>
          <w:rFonts w:ascii="Times New Roman" w:eastAsia="Calibri" w:hAnsi="Times New Roman" w:cs="Times New Roman"/>
          <w:color w:val="000000"/>
          <w:sz w:val="28"/>
          <w:szCs w:val="28"/>
          <w:lang w:val="uk-UA"/>
        </w:rPr>
        <w:t>и в якійсь спортивній секції чи додатково самостійно?</w:t>
      </w:r>
    </w:p>
    <w:p w14:paraId="6F5AC4E3" w14:textId="77777777" w:rsidR="000F211E"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Як В</w:t>
      </w:r>
      <w:r w:rsidR="000F211E" w:rsidRPr="000D40A4">
        <w:rPr>
          <w:rFonts w:ascii="Times New Roman" w:eastAsia="Calibri" w:hAnsi="Times New Roman" w:cs="Times New Roman"/>
          <w:color w:val="000000"/>
          <w:sz w:val="28"/>
          <w:szCs w:val="28"/>
          <w:lang w:val="uk-UA"/>
        </w:rPr>
        <w:t>и ставитеся до здорового способу життя: намагаєтеся дотримуватися чи не дотримуєтеся жодних правил?</w:t>
      </w:r>
    </w:p>
    <w:p w14:paraId="08403513" w14:textId="77777777" w:rsidR="000F211E" w:rsidRPr="000D40A4" w:rsidRDefault="00E86C79"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цікавитеся В</w:t>
      </w:r>
      <w:r w:rsidR="000F211E" w:rsidRPr="000D40A4">
        <w:rPr>
          <w:rFonts w:ascii="Times New Roman" w:eastAsia="Calibri" w:hAnsi="Times New Roman" w:cs="Times New Roman"/>
          <w:color w:val="000000"/>
          <w:sz w:val="28"/>
          <w:szCs w:val="28"/>
          <w:lang w:val="uk-UA"/>
        </w:rPr>
        <w:t>и спортивними подіями, новинами?</w:t>
      </w:r>
    </w:p>
    <w:p w14:paraId="2240D014" w14:textId="77777777" w:rsidR="00CF37B5" w:rsidRPr="000D40A4" w:rsidRDefault="00CF37B5" w:rsidP="001C6D0E">
      <w:pPr>
        <w:shd w:val="clear" w:color="auto" w:fill="FFFFFF"/>
        <w:spacing w:after="0" w:line="360" w:lineRule="auto"/>
        <w:ind w:firstLine="709"/>
        <w:jc w:val="both"/>
        <w:rPr>
          <w:rFonts w:ascii="Times New Roman" w:eastAsia="Calibri" w:hAnsi="Times New Roman" w:cs="Times New Roman"/>
          <w:b/>
          <w:color w:val="000000"/>
          <w:sz w:val="28"/>
          <w:szCs w:val="28"/>
          <w:lang w:val="uk-UA"/>
        </w:rPr>
      </w:pPr>
      <w:r w:rsidRPr="000D40A4">
        <w:rPr>
          <w:rFonts w:ascii="Times New Roman" w:eastAsia="Calibri" w:hAnsi="Times New Roman" w:cs="Times New Roman"/>
          <w:b/>
          <w:color w:val="000000"/>
          <w:sz w:val="28"/>
          <w:szCs w:val="28"/>
          <w:lang w:val="uk-UA"/>
        </w:rPr>
        <w:t>8. Ваша медична активність:</w:t>
      </w:r>
    </w:p>
    <w:p w14:paraId="2B7B4F42" w14:textId="77777777" w:rsidR="00CF37B5" w:rsidRPr="000D40A4" w:rsidRDefault="00CF37B5"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b/>
          <w:color w:val="000000"/>
          <w:sz w:val="28"/>
          <w:szCs w:val="28"/>
          <w:lang w:val="uk-UA"/>
        </w:rPr>
        <w:t xml:space="preserve">- </w:t>
      </w:r>
      <w:r w:rsidRPr="000D40A4">
        <w:rPr>
          <w:rFonts w:ascii="Times New Roman" w:eastAsia="Calibri" w:hAnsi="Times New Roman" w:cs="Times New Roman"/>
          <w:color w:val="000000"/>
          <w:sz w:val="28"/>
          <w:szCs w:val="28"/>
          <w:lang w:val="uk-UA"/>
        </w:rPr>
        <w:t>Чи дотримуєтеся Ви здорового способу життя?</w:t>
      </w:r>
    </w:p>
    <w:p w14:paraId="349C4F19" w14:textId="77777777" w:rsidR="00CF37B5" w:rsidRPr="000D40A4" w:rsidRDefault="00CF37B5"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звертаєтеся Ви до лікаря у разі хвороби?</w:t>
      </w:r>
    </w:p>
    <w:p w14:paraId="6B934DCB" w14:textId="77777777" w:rsidR="00CF37B5" w:rsidRPr="000D40A4" w:rsidRDefault="00CF37B5"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звертаєтеся Ви до лікаря тільки за звільненням від навчання?</w:t>
      </w:r>
    </w:p>
    <w:p w14:paraId="0D1C4B2D" w14:textId="77777777" w:rsidR="00CF37B5" w:rsidRPr="000D40A4" w:rsidRDefault="00CF37B5"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Чи виконуєте Ви всі рекомендації лікаря?</w:t>
      </w:r>
    </w:p>
    <w:p w14:paraId="117CBC84" w14:textId="77777777" w:rsidR="00CF37B5" w:rsidRPr="000D40A4" w:rsidRDefault="00CF37B5" w:rsidP="001C6D0E">
      <w:pPr>
        <w:shd w:val="clear" w:color="auto" w:fill="FFFFFF"/>
        <w:spacing w:after="0" w:line="360" w:lineRule="auto"/>
        <w:ind w:firstLine="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lastRenderedPageBreak/>
        <w:t>- Чи проводите Ви профілактику гострих хронічних захворювань?</w:t>
      </w:r>
    </w:p>
    <w:p w14:paraId="4A1E5D74" w14:textId="77777777" w:rsidR="00DE4D61" w:rsidRDefault="00DE4D61" w:rsidP="001C6D0E">
      <w:pPr>
        <w:tabs>
          <w:tab w:val="left" w:pos="9064"/>
        </w:tabs>
        <w:spacing w:after="120" w:line="360" w:lineRule="auto"/>
        <w:ind w:left="283" w:right="-8"/>
        <w:jc w:val="right"/>
        <w:rPr>
          <w:rFonts w:ascii="Times New Roman" w:hAnsi="Times New Roman" w:cs="Times New Roman"/>
          <w:b/>
          <w:sz w:val="28"/>
          <w:szCs w:val="28"/>
          <w:lang w:val="uk-UA"/>
        </w:rPr>
      </w:pPr>
      <w:r>
        <w:rPr>
          <w:rFonts w:ascii="Times New Roman" w:hAnsi="Times New Roman" w:cs="Times New Roman"/>
          <w:b/>
          <w:sz w:val="28"/>
          <w:szCs w:val="28"/>
          <w:lang w:val="uk-UA"/>
        </w:rPr>
        <w:br/>
      </w:r>
    </w:p>
    <w:p w14:paraId="3DE5E824" w14:textId="77777777" w:rsidR="00DE4D61" w:rsidRDefault="00DE4D61" w:rsidP="001C6D0E">
      <w:pPr>
        <w:tabs>
          <w:tab w:val="left" w:pos="9064"/>
        </w:tabs>
        <w:spacing w:after="120" w:line="360" w:lineRule="auto"/>
        <w:ind w:left="283" w:right="-8"/>
        <w:jc w:val="right"/>
        <w:rPr>
          <w:rFonts w:ascii="Times New Roman" w:hAnsi="Times New Roman" w:cs="Times New Roman"/>
          <w:b/>
          <w:sz w:val="28"/>
          <w:szCs w:val="28"/>
          <w:lang w:val="uk-UA"/>
        </w:rPr>
      </w:pP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r>
        <w:rPr>
          <w:rFonts w:ascii="Times New Roman" w:hAnsi="Times New Roman" w:cs="Times New Roman"/>
          <w:b/>
          <w:sz w:val="28"/>
          <w:szCs w:val="28"/>
          <w:lang w:val="uk-UA"/>
        </w:rPr>
        <w:br/>
      </w:r>
    </w:p>
    <w:p w14:paraId="7958CC25" w14:textId="49723847" w:rsidR="001C6D0E" w:rsidRPr="000D40A4" w:rsidRDefault="001C6D0E" w:rsidP="001C6D0E">
      <w:pPr>
        <w:tabs>
          <w:tab w:val="left" w:pos="9064"/>
        </w:tabs>
        <w:spacing w:after="120" w:line="360" w:lineRule="auto"/>
        <w:ind w:left="283" w:right="-8"/>
        <w:jc w:val="right"/>
        <w:rPr>
          <w:rFonts w:ascii="Times New Roman" w:hAnsi="Times New Roman" w:cs="Times New Roman"/>
          <w:b/>
          <w:sz w:val="28"/>
          <w:szCs w:val="28"/>
          <w:lang w:val="uk-UA"/>
        </w:rPr>
      </w:pPr>
      <w:r w:rsidRPr="000D40A4">
        <w:rPr>
          <w:rFonts w:ascii="Times New Roman" w:hAnsi="Times New Roman" w:cs="Times New Roman"/>
          <w:b/>
          <w:sz w:val="28"/>
          <w:szCs w:val="28"/>
          <w:lang w:val="uk-UA"/>
        </w:rPr>
        <w:lastRenderedPageBreak/>
        <w:t>Додаток Б</w:t>
      </w:r>
    </w:p>
    <w:p w14:paraId="5E9CB07C" w14:textId="77777777" w:rsidR="00E86C79" w:rsidRPr="000D40A4" w:rsidRDefault="00E86C79" w:rsidP="00E86C79">
      <w:pPr>
        <w:tabs>
          <w:tab w:val="left" w:pos="9064"/>
        </w:tabs>
        <w:spacing w:after="120" w:line="360" w:lineRule="auto"/>
        <w:ind w:left="283" w:right="-8"/>
        <w:jc w:val="center"/>
        <w:rPr>
          <w:rFonts w:ascii="Times New Roman" w:eastAsia="Calibri" w:hAnsi="Times New Roman" w:cs="Times New Roman"/>
          <w:b/>
          <w:sz w:val="28"/>
          <w:szCs w:val="28"/>
          <w:lang w:val="uk-UA"/>
        </w:rPr>
      </w:pPr>
      <w:r w:rsidRPr="000D40A4">
        <w:rPr>
          <w:rFonts w:ascii="Times New Roman" w:eastAsia="Calibri" w:hAnsi="Times New Roman" w:cs="Times New Roman"/>
          <w:b/>
          <w:sz w:val="28"/>
          <w:szCs w:val="28"/>
          <w:lang w:val="uk-UA"/>
        </w:rPr>
        <w:t>АНКЕТА (для батьків)</w:t>
      </w:r>
    </w:p>
    <w:p w14:paraId="3C2B676E" w14:textId="77777777" w:rsidR="00E86C79" w:rsidRPr="000D40A4" w:rsidRDefault="00E86C79" w:rsidP="00E86C79">
      <w:pPr>
        <w:spacing w:after="0" w:line="360" w:lineRule="auto"/>
        <w:jc w:val="center"/>
        <w:rPr>
          <w:rFonts w:ascii="Times New Roman" w:eastAsia="Calibri" w:hAnsi="Times New Roman" w:cs="Times New Roman"/>
          <w:sz w:val="28"/>
          <w:szCs w:val="28"/>
          <w:lang w:val="uk-UA"/>
        </w:rPr>
      </w:pPr>
      <w:r w:rsidRPr="000D40A4">
        <w:rPr>
          <w:rFonts w:ascii="Times New Roman" w:eastAsia="Calibri" w:hAnsi="Times New Roman" w:cs="Times New Roman"/>
          <w:sz w:val="28"/>
          <w:szCs w:val="28"/>
          <w:lang w:val="uk-UA"/>
        </w:rPr>
        <w:t>Просимо Вас дати відповіді на поставлені запитання:</w:t>
      </w:r>
    </w:p>
    <w:p w14:paraId="682BAD64" w14:textId="77777777" w:rsidR="00DA48E0" w:rsidRPr="000D40A4" w:rsidRDefault="00DA48E0" w:rsidP="001C6D0E">
      <w:pPr>
        <w:spacing w:after="0" w:line="360" w:lineRule="auto"/>
        <w:jc w:val="center"/>
        <w:rPr>
          <w:rFonts w:ascii="Times New Roman" w:eastAsia="Calibri" w:hAnsi="Times New Roman" w:cs="Times New Roman"/>
          <w:b/>
          <w:i/>
          <w:sz w:val="28"/>
          <w:szCs w:val="28"/>
          <w:lang w:val="uk-UA"/>
        </w:rPr>
      </w:pPr>
    </w:p>
    <w:p w14:paraId="6EA7CBA3" w14:textId="77777777" w:rsidR="002C7DA9" w:rsidRPr="000D40A4" w:rsidRDefault="002C7DA9" w:rsidP="001C6D0E">
      <w:pPr>
        <w:pStyle w:val="a8"/>
        <w:numPr>
          <w:ilvl w:val="0"/>
          <w:numId w:val="13"/>
        </w:numPr>
        <w:shd w:val="clear" w:color="auto" w:fill="FFFFFF"/>
        <w:spacing w:after="0" w:line="360" w:lineRule="auto"/>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Як Ви вважаєте, чи довіряє Вам дитина?</w:t>
      </w:r>
    </w:p>
    <w:p w14:paraId="363C2526" w14:textId="77777777" w:rsidR="002C7DA9" w:rsidRPr="000D40A4" w:rsidRDefault="002C7DA9" w:rsidP="001C6D0E">
      <w:pPr>
        <w:pStyle w:val="a8"/>
        <w:numPr>
          <w:ilvl w:val="0"/>
          <w:numId w:val="13"/>
        </w:numPr>
        <w:shd w:val="clear" w:color="auto" w:fill="FFFFFF"/>
        <w:spacing w:after="0" w:line="360" w:lineRule="auto"/>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Чи помічали Ви, що дитина Вас обманює, як часто?</w:t>
      </w:r>
    </w:p>
    <w:p w14:paraId="3C6A033D" w14:textId="77777777" w:rsidR="002C7DA9" w:rsidRPr="000D40A4" w:rsidRDefault="002C7DA9" w:rsidP="001C6D0E">
      <w:pPr>
        <w:pStyle w:val="a8"/>
        <w:numPr>
          <w:ilvl w:val="0"/>
          <w:numId w:val="13"/>
        </w:numPr>
        <w:shd w:val="clear" w:color="auto" w:fill="FFFFFF"/>
        <w:spacing w:after="0" w:line="360" w:lineRule="auto"/>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До якого рівня успішності відноситься Ваша дитина: низький, середній, високий?</w:t>
      </w:r>
    </w:p>
    <w:p w14:paraId="4A0B0C3B" w14:textId="77777777" w:rsidR="002C7DA9" w:rsidRPr="000D40A4" w:rsidRDefault="002C7DA9" w:rsidP="001C6D0E">
      <w:pPr>
        <w:pStyle w:val="a8"/>
        <w:numPr>
          <w:ilvl w:val="0"/>
          <w:numId w:val="13"/>
        </w:numPr>
        <w:shd w:val="clear" w:color="auto" w:fill="FFFFFF"/>
        <w:spacing w:after="0" w:line="360" w:lineRule="auto"/>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Чи вживає Ваша дитина наркотики, тютюн, алкоголь?</w:t>
      </w:r>
    </w:p>
    <w:p w14:paraId="24E121CE" w14:textId="77777777" w:rsidR="002C7DA9" w:rsidRPr="000D40A4" w:rsidRDefault="002C7DA9" w:rsidP="001C6D0E">
      <w:pPr>
        <w:pStyle w:val="a8"/>
        <w:numPr>
          <w:ilvl w:val="0"/>
          <w:numId w:val="13"/>
        </w:numPr>
        <w:shd w:val="clear" w:color="auto" w:fill="FFFFFF"/>
        <w:spacing w:after="0" w:line="360" w:lineRule="auto"/>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Чи проводите Ви профілактичні бесіди про негативне вживання ПАР?</w:t>
      </w:r>
    </w:p>
    <w:p w14:paraId="6BDAA4AA" w14:textId="77777777" w:rsidR="002C7DA9" w:rsidRPr="000D40A4" w:rsidRDefault="002C7DA9" w:rsidP="001C6D0E">
      <w:pPr>
        <w:pStyle w:val="a8"/>
        <w:numPr>
          <w:ilvl w:val="0"/>
          <w:numId w:val="13"/>
        </w:numPr>
        <w:shd w:val="clear" w:color="auto" w:fill="FFFFFF"/>
        <w:spacing w:after="0" w:line="360" w:lineRule="auto"/>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Як части Ваша дитина грає у комп’ютерні ігри?</w:t>
      </w:r>
    </w:p>
    <w:p w14:paraId="3DEBFCE0" w14:textId="77777777" w:rsidR="002C7DA9" w:rsidRPr="000D40A4" w:rsidRDefault="002C7DA9" w:rsidP="001C6D0E">
      <w:pPr>
        <w:pStyle w:val="a8"/>
        <w:numPr>
          <w:ilvl w:val="0"/>
          <w:numId w:val="13"/>
        </w:numPr>
        <w:shd w:val="clear" w:color="auto" w:fill="FFFFFF"/>
        <w:spacing w:after="0" w:line="360" w:lineRule="auto"/>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Скільки часу Ваша дитина знаходиться в Інтернеті в день?</w:t>
      </w:r>
    </w:p>
    <w:p w14:paraId="2151059A" w14:textId="77777777" w:rsidR="002C7DA9" w:rsidRPr="000D40A4" w:rsidRDefault="002C7DA9" w:rsidP="001C6D0E">
      <w:pPr>
        <w:pStyle w:val="a8"/>
        <w:numPr>
          <w:ilvl w:val="0"/>
          <w:numId w:val="13"/>
        </w:numPr>
        <w:shd w:val="clear" w:color="auto" w:fill="FFFFFF"/>
        <w:spacing w:after="0" w:line="360" w:lineRule="auto"/>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Чи багато у Вашої дитини друзів?</w:t>
      </w:r>
    </w:p>
    <w:p w14:paraId="3C50B1D3" w14:textId="77777777" w:rsidR="002C7DA9" w:rsidRPr="000D40A4" w:rsidRDefault="002C7DA9" w:rsidP="001C6D0E">
      <w:pPr>
        <w:pStyle w:val="a8"/>
        <w:numPr>
          <w:ilvl w:val="0"/>
          <w:numId w:val="13"/>
        </w:numPr>
        <w:shd w:val="clear" w:color="auto" w:fill="FFFFFF"/>
        <w:spacing w:after="0" w:line="360" w:lineRule="auto"/>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Як Ви оцінюєте фізичний стан Вашої дитини:</w:t>
      </w:r>
      <w:r w:rsidRPr="000D40A4">
        <w:rPr>
          <w:lang w:val="uk-UA"/>
        </w:rPr>
        <w:t xml:space="preserve"> </w:t>
      </w:r>
      <w:r w:rsidRPr="000D40A4">
        <w:rPr>
          <w:rFonts w:ascii="Times New Roman" w:eastAsia="Calibri" w:hAnsi="Times New Roman" w:cs="Times New Roman"/>
          <w:color w:val="000000"/>
          <w:sz w:val="28"/>
          <w:szCs w:val="28"/>
          <w:lang w:val="uk-UA"/>
        </w:rPr>
        <w:t>низький, нижче середнього, середній, вище середнього, високий?</w:t>
      </w:r>
    </w:p>
    <w:p w14:paraId="7EC2AD10" w14:textId="77777777" w:rsidR="002C7DA9" w:rsidRPr="000D40A4" w:rsidRDefault="002C7DA9" w:rsidP="001C6D0E">
      <w:pPr>
        <w:pStyle w:val="a8"/>
        <w:numPr>
          <w:ilvl w:val="0"/>
          <w:numId w:val="13"/>
        </w:numPr>
        <w:spacing w:line="360" w:lineRule="auto"/>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Який рівень рухової активності в день у Вашої дитини: низький, нижче середнього, середній, вище середнього, високий?</w:t>
      </w:r>
    </w:p>
    <w:p w14:paraId="0D762E9C" w14:textId="77777777" w:rsidR="002C7DA9" w:rsidRPr="000D40A4" w:rsidRDefault="002C7DA9" w:rsidP="002C7DA9">
      <w:pPr>
        <w:shd w:val="clear" w:color="auto" w:fill="FFFFFF"/>
        <w:spacing w:after="0" w:line="360" w:lineRule="auto"/>
        <w:ind w:left="709"/>
        <w:jc w:val="both"/>
        <w:rPr>
          <w:rFonts w:ascii="Times New Roman" w:eastAsia="Calibri" w:hAnsi="Times New Roman" w:cs="Times New Roman"/>
          <w:color w:val="000000"/>
          <w:sz w:val="28"/>
          <w:szCs w:val="28"/>
          <w:lang w:val="uk-UA"/>
        </w:rPr>
      </w:pPr>
      <w:r w:rsidRPr="000D40A4">
        <w:rPr>
          <w:rFonts w:ascii="Times New Roman" w:eastAsia="Calibri" w:hAnsi="Times New Roman" w:cs="Times New Roman"/>
          <w:color w:val="000000"/>
          <w:sz w:val="28"/>
          <w:szCs w:val="28"/>
          <w:lang w:val="uk-UA"/>
        </w:rPr>
        <w:t xml:space="preserve">   </w:t>
      </w:r>
    </w:p>
    <w:p w14:paraId="09E6CA73" w14:textId="77777777" w:rsidR="00DA48E0" w:rsidRPr="000D40A4" w:rsidRDefault="00DA48E0" w:rsidP="00DA48E0">
      <w:pPr>
        <w:spacing w:after="0" w:line="360" w:lineRule="auto"/>
        <w:jc w:val="center"/>
        <w:rPr>
          <w:rFonts w:ascii="Times New Roman" w:eastAsia="Calibri" w:hAnsi="Times New Roman" w:cs="Times New Roman"/>
          <w:b/>
          <w:i/>
          <w:sz w:val="28"/>
          <w:szCs w:val="28"/>
          <w:lang w:val="uk-UA"/>
        </w:rPr>
      </w:pPr>
    </w:p>
    <w:p w14:paraId="75F164F5" w14:textId="77777777" w:rsidR="00DA48E0" w:rsidRPr="0008489D" w:rsidRDefault="00DA48E0" w:rsidP="00DA48E0">
      <w:pPr>
        <w:spacing w:after="0" w:line="360" w:lineRule="auto"/>
        <w:jc w:val="center"/>
        <w:rPr>
          <w:rFonts w:ascii="Times New Roman" w:eastAsia="Calibri" w:hAnsi="Times New Roman" w:cs="Times New Roman"/>
          <w:b/>
          <w:i/>
          <w:sz w:val="28"/>
          <w:szCs w:val="28"/>
          <w:lang w:val="uk-UA"/>
        </w:rPr>
      </w:pPr>
      <w:r w:rsidRPr="000D40A4">
        <w:rPr>
          <w:rFonts w:ascii="Times New Roman" w:eastAsia="Calibri" w:hAnsi="Times New Roman" w:cs="Times New Roman"/>
          <w:b/>
          <w:i/>
          <w:sz w:val="28"/>
          <w:szCs w:val="28"/>
          <w:lang w:val="uk-UA"/>
        </w:rPr>
        <w:t>Дякуємо Вам за співпрацю! Вся інформація, що була отримана шляхом анкетування, є конфіденційною!</w:t>
      </w:r>
    </w:p>
    <w:p w14:paraId="48BAFA46" w14:textId="77777777" w:rsidR="00E86C79" w:rsidRPr="0008489D" w:rsidRDefault="00E86C79" w:rsidP="00E86C79">
      <w:pPr>
        <w:spacing w:after="0" w:line="360" w:lineRule="auto"/>
        <w:jc w:val="both"/>
        <w:rPr>
          <w:rFonts w:ascii="Times New Roman" w:eastAsia="Calibri" w:hAnsi="Times New Roman" w:cs="Times New Roman"/>
          <w:sz w:val="28"/>
          <w:szCs w:val="28"/>
          <w:lang w:val="uk-UA"/>
        </w:rPr>
      </w:pPr>
    </w:p>
    <w:p w14:paraId="48201F3A" w14:textId="77777777" w:rsidR="00E86C79" w:rsidRDefault="00E86C79"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135ADF12" w14:textId="77777777" w:rsidR="00F3110A" w:rsidRDefault="00F3110A"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202C77B4" w14:textId="77777777" w:rsidR="00F3110A" w:rsidRDefault="00F3110A"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64F8F6C6" w14:textId="77777777" w:rsidR="00F3110A" w:rsidRDefault="00F3110A"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3E200796" w14:textId="77777777" w:rsidR="00F3110A" w:rsidRDefault="00F3110A"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p w14:paraId="6DCFD06B" w14:textId="77777777" w:rsidR="00F3110A" w:rsidRPr="0008489D" w:rsidRDefault="00F3110A" w:rsidP="007A256D">
      <w:pPr>
        <w:tabs>
          <w:tab w:val="center" w:pos="4677"/>
          <w:tab w:val="left" w:pos="8659"/>
        </w:tabs>
        <w:spacing w:after="0" w:line="360" w:lineRule="auto"/>
        <w:ind w:firstLine="709"/>
        <w:jc w:val="center"/>
        <w:rPr>
          <w:rFonts w:ascii="Times New Roman" w:hAnsi="Times New Roman" w:cs="Times New Roman"/>
          <w:b/>
          <w:sz w:val="28"/>
          <w:szCs w:val="28"/>
          <w:lang w:val="uk-UA"/>
        </w:rPr>
      </w:pPr>
    </w:p>
    <w:sectPr w:rsidR="00F3110A" w:rsidRPr="0008489D" w:rsidSect="006F4AE9">
      <w:headerReference w:type="default" r:id="rId14"/>
      <w:footerReference w:type="even" r:id="rId15"/>
      <w:footerReference w:type="default" r:id="rId1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29BE" w14:textId="77777777" w:rsidR="00456359" w:rsidRDefault="00456359" w:rsidP="00EB4236">
      <w:pPr>
        <w:spacing w:after="0" w:line="240" w:lineRule="auto"/>
      </w:pPr>
      <w:r>
        <w:separator/>
      </w:r>
    </w:p>
  </w:endnote>
  <w:endnote w:type="continuationSeparator" w:id="0">
    <w:p w14:paraId="683E8565" w14:textId="77777777" w:rsidR="00456359" w:rsidRDefault="00456359" w:rsidP="00EB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290630619"/>
      <w:docPartObj>
        <w:docPartGallery w:val="Page Numbers (Bottom of Page)"/>
        <w:docPartUnique/>
      </w:docPartObj>
    </w:sdtPr>
    <w:sdtContent>
      <w:p w14:paraId="30BAF47C" w14:textId="77777777" w:rsidR="00F94FF1" w:rsidRDefault="00F94FF1" w:rsidP="00F94FF1">
        <w:pPr>
          <w:pStyle w:val="a6"/>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0F420819" w14:textId="77777777" w:rsidR="00F94FF1" w:rsidRDefault="00F94FF1" w:rsidP="006F4AE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67DA" w14:textId="77777777" w:rsidR="00F94FF1" w:rsidRDefault="00F94FF1" w:rsidP="006F4AE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E243" w14:textId="77777777" w:rsidR="00456359" w:rsidRDefault="00456359" w:rsidP="00EB4236">
      <w:pPr>
        <w:spacing w:after="0" w:line="240" w:lineRule="auto"/>
      </w:pPr>
      <w:r>
        <w:separator/>
      </w:r>
    </w:p>
  </w:footnote>
  <w:footnote w:type="continuationSeparator" w:id="0">
    <w:p w14:paraId="38F63661" w14:textId="77777777" w:rsidR="00456359" w:rsidRDefault="00456359" w:rsidP="00EB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81547"/>
      <w:docPartObj>
        <w:docPartGallery w:val="Page Numbers (Top of Page)"/>
        <w:docPartUnique/>
      </w:docPartObj>
    </w:sdtPr>
    <w:sdtContent>
      <w:p w14:paraId="5359BBE3" w14:textId="77777777" w:rsidR="00F94FF1" w:rsidRDefault="00F94FF1">
        <w:pPr>
          <w:pStyle w:val="a4"/>
          <w:jc w:val="right"/>
        </w:pPr>
        <w:r>
          <w:fldChar w:fldCharType="begin"/>
        </w:r>
        <w:r>
          <w:instrText>PAGE   \* MERGEFORMAT</w:instrText>
        </w:r>
        <w:r>
          <w:fldChar w:fldCharType="separate"/>
        </w:r>
        <w:r w:rsidR="00582D19">
          <w:rPr>
            <w:noProof/>
          </w:rPr>
          <w:t>3</w:t>
        </w:r>
        <w:r>
          <w:fldChar w:fldCharType="end"/>
        </w:r>
      </w:p>
    </w:sdtContent>
  </w:sdt>
  <w:p w14:paraId="3489DCD1" w14:textId="77777777" w:rsidR="00F94FF1" w:rsidRDefault="00F94F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7DB"/>
    <w:multiLevelType w:val="hybridMultilevel"/>
    <w:tmpl w:val="A37E94EA"/>
    <w:lvl w:ilvl="0" w:tplc="C688F48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316C7"/>
    <w:multiLevelType w:val="hybridMultilevel"/>
    <w:tmpl w:val="EC08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013D1"/>
    <w:multiLevelType w:val="hybridMultilevel"/>
    <w:tmpl w:val="B7AE1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DF2EDD"/>
    <w:multiLevelType w:val="hybridMultilevel"/>
    <w:tmpl w:val="E1007886"/>
    <w:lvl w:ilvl="0" w:tplc="6E0AF34A">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19CE336E"/>
    <w:multiLevelType w:val="hybridMultilevel"/>
    <w:tmpl w:val="DAA23114"/>
    <w:lvl w:ilvl="0" w:tplc="66F8D7A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BB22704"/>
    <w:multiLevelType w:val="hybridMultilevel"/>
    <w:tmpl w:val="5ACA5DCE"/>
    <w:lvl w:ilvl="0" w:tplc="F414420C">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3FB1C08"/>
    <w:multiLevelType w:val="hybridMultilevel"/>
    <w:tmpl w:val="56F0B6C0"/>
    <w:lvl w:ilvl="0" w:tplc="5C78D90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C47396"/>
    <w:multiLevelType w:val="hybridMultilevel"/>
    <w:tmpl w:val="4BC40CAA"/>
    <w:lvl w:ilvl="0" w:tplc="F5DA775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3585611F"/>
    <w:multiLevelType w:val="hybridMultilevel"/>
    <w:tmpl w:val="C37CFD06"/>
    <w:lvl w:ilvl="0" w:tplc="1D3CE9F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EF33800"/>
    <w:multiLevelType w:val="hybridMultilevel"/>
    <w:tmpl w:val="4BDA4D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2D17B35"/>
    <w:multiLevelType w:val="hybridMultilevel"/>
    <w:tmpl w:val="4B72B376"/>
    <w:lvl w:ilvl="0" w:tplc="D8C0D68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33578AD"/>
    <w:multiLevelType w:val="hybridMultilevel"/>
    <w:tmpl w:val="CBE0F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0F318C"/>
    <w:multiLevelType w:val="hybridMultilevel"/>
    <w:tmpl w:val="991C6C8E"/>
    <w:lvl w:ilvl="0" w:tplc="F47A7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DA6D85"/>
    <w:multiLevelType w:val="hybridMultilevel"/>
    <w:tmpl w:val="52AE2F82"/>
    <w:lvl w:ilvl="0" w:tplc="D9C8684A">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F13463"/>
    <w:multiLevelType w:val="hybridMultilevel"/>
    <w:tmpl w:val="0FF0D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0791AA0"/>
    <w:multiLevelType w:val="hybridMultilevel"/>
    <w:tmpl w:val="AC886FB2"/>
    <w:lvl w:ilvl="0" w:tplc="160C5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5820C0"/>
    <w:multiLevelType w:val="multilevel"/>
    <w:tmpl w:val="50BA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617192"/>
    <w:multiLevelType w:val="multilevel"/>
    <w:tmpl w:val="695AFA18"/>
    <w:lvl w:ilvl="0">
      <w:start w:val="1"/>
      <w:numFmt w:val="decimal"/>
      <w:lvlText w:val="%1."/>
      <w:lvlJc w:val="left"/>
      <w:pPr>
        <w:ind w:left="720" w:hanging="360"/>
      </w:pPr>
      <w:rPr>
        <w:rFonts w:hint="default"/>
        <w:i w:val="0"/>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484" w:hanging="108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540" w:hanging="1440"/>
      </w:pPr>
      <w:rPr>
        <w:rFonts w:hint="default"/>
        <w:color w:val="auto"/>
      </w:rPr>
    </w:lvl>
    <w:lvl w:ilvl="6">
      <w:start w:val="1"/>
      <w:numFmt w:val="decimal"/>
      <w:isLgl/>
      <w:lvlText w:val="%1.%2.%3.%4.%5.%6.%7."/>
      <w:lvlJc w:val="left"/>
      <w:pPr>
        <w:ind w:left="4248" w:hanging="1800"/>
      </w:pPr>
      <w:rPr>
        <w:rFonts w:hint="default"/>
        <w:color w:val="auto"/>
      </w:rPr>
    </w:lvl>
    <w:lvl w:ilvl="7">
      <w:start w:val="1"/>
      <w:numFmt w:val="decimal"/>
      <w:isLgl/>
      <w:lvlText w:val="%1.%2.%3.%4.%5.%6.%7.%8."/>
      <w:lvlJc w:val="left"/>
      <w:pPr>
        <w:ind w:left="4596" w:hanging="1800"/>
      </w:pPr>
      <w:rPr>
        <w:rFonts w:hint="default"/>
        <w:color w:val="auto"/>
      </w:rPr>
    </w:lvl>
    <w:lvl w:ilvl="8">
      <w:start w:val="1"/>
      <w:numFmt w:val="decimal"/>
      <w:isLgl/>
      <w:lvlText w:val="%1.%2.%3.%4.%5.%6.%7.%8.%9."/>
      <w:lvlJc w:val="left"/>
      <w:pPr>
        <w:ind w:left="5304" w:hanging="2160"/>
      </w:pPr>
      <w:rPr>
        <w:rFonts w:hint="default"/>
        <w:color w:val="auto"/>
      </w:rPr>
    </w:lvl>
  </w:abstractNum>
  <w:abstractNum w:abstractNumId="18" w15:restartNumberingAfterBreak="0">
    <w:nsid w:val="76FD17F7"/>
    <w:multiLevelType w:val="hybridMultilevel"/>
    <w:tmpl w:val="8848B8CE"/>
    <w:lvl w:ilvl="0" w:tplc="79228C30">
      <w:start w:val="1"/>
      <w:numFmt w:val="decimal"/>
      <w:lvlText w:val="%1."/>
      <w:lvlJc w:val="left"/>
      <w:pPr>
        <w:ind w:left="1495"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9" w15:restartNumberingAfterBreak="0">
    <w:nsid w:val="7857680B"/>
    <w:multiLevelType w:val="hybridMultilevel"/>
    <w:tmpl w:val="729EB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5908394">
    <w:abstractNumId w:val="3"/>
  </w:num>
  <w:num w:numId="2" w16cid:durableId="1966038508">
    <w:abstractNumId w:val="10"/>
  </w:num>
  <w:num w:numId="3" w16cid:durableId="428700661">
    <w:abstractNumId w:val="6"/>
  </w:num>
  <w:num w:numId="4" w16cid:durableId="305016797">
    <w:abstractNumId w:val="3"/>
  </w:num>
  <w:num w:numId="5" w16cid:durableId="1875847310">
    <w:abstractNumId w:val="11"/>
  </w:num>
  <w:num w:numId="6" w16cid:durableId="736326006">
    <w:abstractNumId w:val="7"/>
  </w:num>
  <w:num w:numId="7" w16cid:durableId="999308491">
    <w:abstractNumId w:val="2"/>
  </w:num>
  <w:num w:numId="8" w16cid:durableId="2127002310">
    <w:abstractNumId w:val="0"/>
  </w:num>
  <w:num w:numId="9" w16cid:durableId="753087604">
    <w:abstractNumId w:val="17"/>
  </w:num>
  <w:num w:numId="10" w16cid:durableId="1105034553">
    <w:abstractNumId w:val="19"/>
  </w:num>
  <w:num w:numId="11" w16cid:durableId="1410883256">
    <w:abstractNumId w:val="1"/>
  </w:num>
  <w:num w:numId="12" w16cid:durableId="814370895">
    <w:abstractNumId w:val="18"/>
  </w:num>
  <w:num w:numId="13" w16cid:durableId="1896886939">
    <w:abstractNumId w:val="15"/>
  </w:num>
  <w:num w:numId="14" w16cid:durableId="606277471">
    <w:abstractNumId w:val="4"/>
  </w:num>
  <w:num w:numId="15" w16cid:durableId="1945110543">
    <w:abstractNumId w:val="12"/>
  </w:num>
  <w:num w:numId="16" w16cid:durableId="987398133">
    <w:abstractNumId w:val="13"/>
  </w:num>
  <w:num w:numId="17" w16cid:durableId="143358672">
    <w:abstractNumId w:val="5"/>
  </w:num>
  <w:num w:numId="18" w16cid:durableId="1160732233">
    <w:abstractNumId w:val="8"/>
  </w:num>
  <w:num w:numId="19" w16cid:durableId="1507599344">
    <w:abstractNumId w:val="9"/>
  </w:num>
  <w:num w:numId="20" w16cid:durableId="123816369">
    <w:abstractNumId w:val="14"/>
  </w:num>
  <w:num w:numId="21" w16cid:durableId="4817722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0BC"/>
    <w:rsid w:val="00000795"/>
    <w:rsid w:val="0000413F"/>
    <w:rsid w:val="000063D6"/>
    <w:rsid w:val="00024389"/>
    <w:rsid w:val="00044E35"/>
    <w:rsid w:val="00053D1F"/>
    <w:rsid w:val="00054549"/>
    <w:rsid w:val="0007125D"/>
    <w:rsid w:val="00073BAF"/>
    <w:rsid w:val="000800B5"/>
    <w:rsid w:val="0008138D"/>
    <w:rsid w:val="0008489D"/>
    <w:rsid w:val="00084EBA"/>
    <w:rsid w:val="00094211"/>
    <w:rsid w:val="000945A3"/>
    <w:rsid w:val="00095950"/>
    <w:rsid w:val="000A0E19"/>
    <w:rsid w:val="000B50B2"/>
    <w:rsid w:val="000D10C9"/>
    <w:rsid w:val="000D40A4"/>
    <w:rsid w:val="000D779B"/>
    <w:rsid w:val="000E1B29"/>
    <w:rsid w:val="000E3B25"/>
    <w:rsid w:val="000F211E"/>
    <w:rsid w:val="000F2848"/>
    <w:rsid w:val="00100905"/>
    <w:rsid w:val="00105282"/>
    <w:rsid w:val="00107B4A"/>
    <w:rsid w:val="00112753"/>
    <w:rsid w:val="00122755"/>
    <w:rsid w:val="00130CDA"/>
    <w:rsid w:val="00135BA6"/>
    <w:rsid w:val="00136688"/>
    <w:rsid w:val="00137839"/>
    <w:rsid w:val="001414E8"/>
    <w:rsid w:val="00143CDD"/>
    <w:rsid w:val="00155BAE"/>
    <w:rsid w:val="0018472C"/>
    <w:rsid w:val="00191FDC"/>
    <w:rsid w:val="00196D7D"/>
    <w:rsid w:val="001A1B56"/>
    <w:rsid w:val="001B4FA1"/>
    <w:rsid w:val="001B79CD"/>
    <w:rsid w:val="001C6D0E"/>
    <w:rsid w:val="001D1526"/>
    <w:rsid w:val="001D79A7"/>
    <w:rsid w:val="001E41BE"/>
    <w:rsid w:val="00203180"/>
    <w:rsid w:val="0020446D"/>
    <w:rsid w:val="00220E28"/>
    <w:rsid w:val="0022345A"/>
    <w:rsid w:val="0022417F"/>
    <w:rsid w:val="002625A0"/>
    <w:rsid w:val="00272724"/>
    <w:rsid w:val="002753E2"/>
    <w:rsid w:val="00275E49"/>
    <w:rsid w:val="002766C9"/>
    <w:rsid w:val="002943FD"/>
    <w:rsid w:val="002977F0"/>
    <w:rsid w:val="002A3DF0"/>
    <w:rsid w:val="002B1871"/>
    <w:rsid w:val="002B1AD3"/>
    <w:rsid w:val="002B217C"/>
    <w:rsid w:val="002C14D8"/>
    <w:rsid w:val="002C3C40"/>
    <w:rsid w:val="002C7DA9"/>
    <w:rsid w:val="002D0B1E"/>
    <w:rsid w:val="002D26EB"/>
    <w:rsid w:val="002D7012"/>
    <w:rsid w:val="002D748B"/>
    <w:rsid w:val="002E284E"/>
    <w:rsid w:val="002F064A"/>
    <w:rsid w:val="00300646"/>
    <w:rsid w:val="00304665"/>
    <w:rsid w:val="00307E14"/>
    <w:rsid w:val="0031119F"/>
    <w:rsid w:val="00313D7B"/>
    <w:rsid w:val="00315219"/>
    <w:rsid w:val="00316DAE"/>
    <w:rsid w:val="003178EC"/>
    <w:rsid w:val="00317B5D"/>
    <w:rsid w:val="00320C6C"/>
    <w:rsid w:val="0034135B"/>
    <w:rsid w:val="003467DB"/>
    <w:rsid w:val="00354469"/>
    <w:rsid w:val="00364B0F"/>
    <w:rsid w:val="0036555D"/>
    <w:rsid w:val="0037682F"/>
    <w:rsid w:val="00380F33"/>
    <w:rsid w:val="00381263"/>
    <w:rsid w:val="003857A5"/>
    <w:rsid w:val="003A6C4F"/>
    <w:rsid w:val="003B0C55"/>
    <w:rsid w:val="003C1B31"/>
    <w:rsid w:val="003D42D1"/>
    <w:rsid w:val="003E1D7B"/>
    <w:rsid w:val="003E2B67"/>
    <w:rsid w:val="003F3C62"/>
    <w:rsid w:val="00407AFD"/>
    <w:rsid w:val="004137C9"/>
    <w:rsid w:val="004256F1"/>
    <w:rsid w:val="00426AE7"/>
    <w:rsid w:val="004408A2"/>
    <w:rsid w:val="004545B1"/>
    <w:rsid w:val="00454772"/>
    <w:rsid w:val="00456359"/>
    <w:rsid w:val="00497CB6"/>
    <w:rsid w:val="004A2933"/>
    <w:rsid w:val="004B4829"/>
    <w:rsid w:val="004B63D8"/>
    <w:rsid w:val="004B6E29"/>
    <w:rsid w:val="004C002D"/>
    <w:rsid w:val="004C3CD1"/>
    <w:rsid w:val="004D51C7"/>
    <w:rsid w:val="004D63AD"/>
    <w:rsid w:val="004D7CC7"/>
    <w:rsid w:val="004E2271"/>
    <w:rsid w:val="004F0217"/>
    <w:rsid w:val="0050092C"/>
    <w:rsid w:val="00505975"/>
    <w:rsid w:val="005073EC"/>
    <w:rsid w:val="00510B84"/>
    <w:rsid w:val="00515D30"/>
    <w:rsid w:val="00524EF6"/>
    <w:rsid w:val="00524F4A"/>
    <w:rsid w:val="0052766B"/>
    <w:rsid w:val="0053345A"/>
    <w:rsid w:val="00550F2B"/>
    <w:rsid w:val="00555A4E"/>
    <w:rsid w:val="00562ED9"/>
    <w:rsid w:val="00565241"/>
    <w:rsid w:val="00582D19"/>
    <w:rsid w:val="0058314C"/>
    <w:rsid w:val="00591E5A"/>
    <w:rsid w:val="005A2683"/>
    <w:rsid w:val="005A6BF9"/>
    <w:rsid w:val="005B030B"/>
    <w:rsid w:val="005B4CFA"/>
    <w:rsid w:val="005C07A7"/>
    <w:rsid w:val="005C589D"/>
    <w:rsid w:val="005D1739"/>
    <w:rsid w:val="005D662E"/>
    <w:rsid w:val="005E25D8"/>
    <w:rsid w:val="005E3162"/>
    <w:rsid w:val="005E5001"/>
    <w:rsid w:val="005E7645"/>
    <w:rsid w:val="005F4466"/>
    <w:rsid w:val="005F72AA"/>
    <w:rsid w:val="006254EE"/>
    <w:rsid w:val="0063004A"/>
    <w:rsid w:val="0063537E"/>
    <w:rsid w:val="00662C7F"/>
    <w:rsid w:val="00683917"/>
    <w:rsid w:val="0069120C"/>
    <w:rsid w:val="00692801"/>
    <w:rsid w:val="006969A1"/>
    <w:rsid w:val="006A1790"/>
    <w:rsid w:val="006B4465"/>
    <w:rsid w:val="006D0027"/>
    <w:rsid w:val="006D10FD"/>
    <w:rsid w:val="006D2556"/>
    <w:rsid w:val="006E2A0B"/>
    <w:rsid w:val="006F0F95"/>
    <w:rsid w:val="006F4AE9"/>
    <w:rsid w:val="0070080A"/>
    <w:rsid w:val="00705DD8"/>
    <w:rsid w:val="00714B71"/>
    <w:rsid w:val="00714BBD"/>
    <w:rsid w:val="007160D7"/>
    <w:rsid w:val="00727C8E"/>
    <w:rsid w:val="00737EA8"/>
    <w:rsid w:val="00743385"/>
    <w:rsid w:val="00743434"/>
    <w:rsid w:val="00752AAD"/>
    <w:rsid w:val="00756FB1"/>
    <w:rsid w:val="007614C4"/>
    <w:rsid w:val="00767734"/>
    <w:rsid w:val="0076789F"/>
    <w:rsid w:val="00770820"/>
    <w:rsid w:val="007742C4"/>
    <w:rsid w:val="00777125"/>
    <w:rsid w:val="00786CB5"/>
    <w:rsid w:val="00790E2A"/>
    <w:rsid w:val="007A054F"/>
    <w:rsid w:val="007A256D"/>
    <w:rsid w:val="007B6F77"/>
    <w:rsid w:val="007B7B5E"/>
    <w:rsid w:val="007E36E2"/>
    <w:rsid w:val="00806E6C"/>
    <w:rsid w:val="008109F4"/>
    <w:rsid w:val="00811399"/>
    <w:rsid w:val="00813AC4"/>
    <w:rsid w:val="00827C18"/>
    <w:rsid w:val="00830535"/>
    <w:rsid w:val="00833DEB"/>
    <w:rsid w:val="008348B4"/>
    <w:rsid w:val="0083757D"/>
    <w:rsid w:val="00844C2E"/>
    <w:rsid w:val="008466DD"/>
    <w:rsid w:val="0085014B"/>
    <w:rsid w:val="0085623C"/>
    <w:rsid w:val="008A20ED"/>
    <w:rsid w:val="008A4045"/>
    <w:rsid w:val="008A574A"/>
    <w:rsid w:val="008B55B6"/>
    <w:rsid w:val="008C0098"/>
    <w:rsid w:val="008C7049"/>
    <w:rsid w:val="008D3119"/>
    <w:rsid w:val="008D356E"/>
    <w:rsid w:val="008D5C91"/>
    <w:rsid w:val="008E4AE3"/>
    <w:rsid w:val="008E6BF1"/>
    <w:rsid w:val="008F3B66"/>
    <w:rsid w:val="008F3F8A"/>
    <w:rsid w:val="00901DC4"/>
    <w:rsid w:val="00923F11"/>
    <w:rsid w:val="00935685"/>
    <w:rsid w:val="00951569"/>
    <w:rsid w:val="0096249E"/>
    <w:rsid w:val="00973C4C"/>
    <w:rsid w:val="00984F47"/>
    <w:rsid w:val="00994609"/>
    <w:rsid w:val="009961D3"/>
    <w:rsid w:val="009A0D1D"/>
    <w:rsid w:val="009A4D39"/>
    <w:rsid w:val="009C0626"/>
    <w:rsid w:val="009C0B41"/>
    <w:rsid w:val="009C430C"/>
    <w:rsid w:val="009E5D14"/>
    <w:rsid w:val="00A063D0"/>
    <w:rsid w:val="00A122B5"/>
    <w:rsid w:val="00A24048"/>
    <w:rsid w:val="00A26F90"/>
    <w:rsid w:val="00A30819"/>
    <w:rsid w:val="00A308D2"/>
    <w:rsid w:val="00A32201"/>
    <w:rsid w:val="00A336BF"/>
    <w:rsid w:val="00A450E8"/>
    <w:rsid w:val="00A45981"/>
    <w:rsid w:val="00A475C5"/>
    <w:rsid w:val="00A52B8C"/>
    <w:rsid w:val="00A54F5F"/>
    <w:rsid w:val="00A55A07"/>
    <w:rsid w:val="00A57351"/>
    <w:rsid w:val="00A66A9B"/>
    <w:rsid w:val="00A673DA"/>
    <w:rsid w:val="00A7441C"/>
    <w:rsid w:val="00A85954"/>
    <w:rsid w:val="00A85976"/>
    <w:rsid w:val="00A87F39"/>
    <w:rsid w:val="00A94E41"/>
    <w:rsid w:val="00A967A6"/>
    <w:rsid w:val="00AA1FE0"/>
    <w:rsid w:val="00AA3ED2"/>
    <w:rsid w:val="00AA6FEF"/>
    <w:rsid w:val="00AC1E09"/>
    <w:rsid w:val="00AC4CC5"/>
    <w:rsid w:val="00AD5259"/>
    <w:rsid w:val="00AE453C"/>
    <w:rsid w:val="00AE4F98"/>
    <w:rsid w:val="00AE6903"/>
    <w:rsid w:val="00AF39CA"/>
    <w:rsid w:val="00AF40BC"/>
    <w:rsid w:val="00B05999"/>
    <w:rsid w:val="00B2599A"/>
    <w:rsid w:val="00B30B0B"/>
    <w:rsid w:val="00B3263F"/>
    <w:rsid w:val="00B43E48"/>
    <w:rsid w:val="00B512D2"/>
    <w:rsid w:val="00B5721E"/>
    <w:rsid w:val="00B62B48"/>
    <w:rsid w:val="00B63765"/>
    <w:rsid w:val="00B67531"/>
    <w:rsid w:val="00B96512"/>
    <w:rsid w:val="00BB0346"/>
    <w:rsid w:val="00BB1FC5"/>
    <w:rsid w:val="00BB7BCB"/>
    <w:rsid w:val="00BC08A3"/>
    <w:rsid w:val="00BC1788"/>
    <w:rsid w:val="00BC1B12"/>
    <w:rsid w:val="00BC4DE4"/>
    <w:rsid w:val="00BD5EBE"/>
    <w:rsid w:val="00BE4251"/>
    <w:rsid w:val="00BF369E"/>
    <w:rsid w:val="00BF7752"/>
    <w:rsid w:val="00C150F3"/>
    <w:rsid w:val="00C170F1"/>
    <w:rsid w:val="00C17B2F"/>
    <w:rsid w:val="00C459C7"/>
    <w:rsid w:val="00C51B00"/>
    <w:rsid w:val="00C55572"/>
    <w:rsid w:val="00C562F7"/>
    <w:rsid w:val="00C604EA"/>
    <w:rsid w:val="00C77AC8"/>
    <w:rsid w:val="00C77E76"/>
    <w:rsid w:val="00C80EFC"/>
    <w:rsid w:val="00CA0287"/>
    <w:rsid w:val="00CA4EDB"/>
    <w:rsid w:val="00CA76F6"/>
    <w:rsid w:val="00CB09A9"/>
    <w:rsid w:val="00CB7EC1"/>
    <w:rsid w:val="00CC19F9"/>
    <w:rsid w:val="00CC27A1"/>
    <w:rsid w:val="00CC7CFB"/>
    <w:rsid w:val="00CD5389"/>
    <w:rsid w:val="00CD6CA0"/>
    <w:rsid w:val="00CD6EC5"/>
    <w:rsid w:val="00CE2AB1"/>
    <w:rsid w:val="00CF239D"/>
    <w:rsid w:val="00CF37B5"/>
    <w:rsid w:val="00CF74FE"/>
    <w:rsid w:val="00D00DD5"/>
    <w:rsid w:val="00D063BC"/>
    <w:rsid w:val="00D1095D"/>
    <w:rsid w:val="00D14C54"/>
    <w:rsid w:val="00D16E72"/>
    <w:rsid w:val="00D22BB0"/>
    <w:rsid w:val="00D4687A"/>
    <w:rsid w:val="00D50A9A"/>
    <w:rsid w:val="00D5502E"/>
    <w:rsid w:val="00D603C9"/>
    <w:rsid w:val="00D60D1A"/>
    <w:rsid w:val="00D64D78"/>
    <w:rsid w:val="00D73B60"/>
    <w:rsid w:val="00D75049"/>
    <w:rsid w:val="00D86984"/>
    <w:rsid w:val="00D93D63"/>
    <w:rsid w:val="00D97A1E"/>
    <w:rsid w:val="00DA48E0"/>
    <w:rsid w:val="00DA70A0"/>
    <w:rsid w:val="00DB45A2"/>
    <w:rsid w:val="00DB7DAC"/>
    <w:rsid w:val="00DC045B"/>
    <w:rsid w:val="00DC139F"/>
    <w:rsid w:val="00DC5B6E"/>
    <w:rsid w:val="00DD342E"/>
    <w:rsid w:val="00DD61CB"/>
    <w:rsid w:val="00DD6865"/>
    <w:rsid w:val="00DE4D61"/>
    <w:rsid w:val="00DF3437"/>
    <w:rsid w:val="00E005CD"/>
    <w:rsid w:val="00E22068"/>
    <w:rsid w:val="00E24ACD"/>
    <w:rsid w:val="00E33864"/>
    <w:rsid w:val="00E37D02"/>
    <w:rsid w:val="00E450E8"/>
    <w:rsid w:val="00E50B28"/>
    <w:rsid w:val="00E622FD"/>
    <w:rsid w:val="00E6334A"/>
    <w:rsid w:val="00E67E9F"/>
    <w:rsid w:val="00E779B8"/>
    <w:rsid w:val="00E8010A"/>
    <w:rsid w:val="00E84F53"/>
    <w:rsid w:val="00E86C79"/>
    <w:rsid w:val="00E92E91"/>
    <w:rsid w:val="00E9448D"/>
    <w:rsid w:val="00E94DEF"/>
    <w:rsid w:val="00EA325B"/>
    <w:rsid w:val="00EB273E"/>
    <w:rsid w:val="00EB2C04"/>
    <w:rsid w:val="00EB4236"/>
    <w:rsid w:val="00EC04EB"/>
    <w:rsid w:val="00EC1AC9"/>
    <w:rsid w:val="00EC2DA5"/>
    <w:rsid w:val="00EC54F5"/>
    <w:rsid w:val="00ED23C2"/>
    <w:rsid w:val="00ED59F4"/>
    <w:rsid w:val="00ED6E80"/>
    <w:rsid w:val="00EE3ED9"/>
    <w:rsid w:val="00EF65DD"/>
    <w:rsid w:val="00EF6E37"/>
    <w:rsid w:val="00EF7CB2"/>
    <w:rsid w:val="00F02A06"/>
    <w:rsid w:val="00F11F3B"/>
    <w:rsid w:val="00F141C6"/>
    <w:rsid w:val="00F14560"/>
    <w:rsid w:val="00F166A9"/>
    <w:rsid w:val="00F25D69"/>
    <w:rsid w:val="00F3110A"/>
    <w:rsid w:val="00F317B9"/>
    <w:rsid w:val="00F4352E"/>
    <w:rsid w:val="00F56B36"/>
    <w:rsid w:val="00F66234"/>
    <w:rsid w:val="00F70FAD"/>
    <w:rsid w:val="00F73A3F"/>
    <w:rsid w:val="00F776B9"/>
    <w:rsid w:val="00F85A40"/>
    <w:rsid w:val="00F86CA0"/>
    <w:rsid w:val="00F90370"/>
    <w:rsid w:val="00F94A49"/>
    <w:rsid w:val="00F94FF1"/>
    <w:rsid w:val="00FA29F5"/>
    <w:rsid w:val="00FA622E"/>
    <w:rsid w:val="00FB3DF7"/>
    <w:rsid w:val="00FC15E3"/>
    <w:rsid w:val="00FC7106"/>
    <w:rsid w:val="00FD4066"/>
    <w:rsid w:val="00FD4BFD"/>
    <w:rsid w:val="00FE5C25"/>
    <w:rsid w:val="00FF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BCF9"/>
  <w15:docId w15:val="{B27429C4-3D13-9141-A403-A59C763A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42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4236"/>
  </w:style>
  <w:style w:type="paragraph" w:styleId="a6">
    <w:name w:val="footer"/>
    <w:basedOn w:val="a"/>
    <w:link w:val="a7"/>
    <w:uiPriority w:val="99"/>
    <w:unhideWhenUsed/>
    <w:rsid w:val="00EB42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4236"/>
  </w:style>
  <w:style w:type="paragraph" w:styleId="a8">
    <w:name w:val="List Paragraph"/>
    <w:basedOn w:val="a"/>
    <w:uiPriority w:val="34"/>
    <w:qFormat/>
    <w:rsid w:val="00B96512"/>
    <w:pPr>
      <w:ind w:left="720"/>
      <w:contextualSpacing/>
    </w:pPr>
  </w:style>
  <w:style w:type="paragraph" w:styleId="a9">
    <w:name w:val="Balloon Text"/>
    <w:basedOn w:val="a"/>
    <w:link w:val="aa"/>
    <w:uiPriority w:val="99"/>
    <w:semiHidden/>
    <w:unhideWhenUsed/>
    <w:rsid w:val="00CF74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4FE"/>
    <w:rPr>
      <w:rFonts w:ascii="Tahoma" w:hAnsi="Tahoma" w:cs="Tahoma"/>
      <w:sz w:val="16"/>
      <w:szCs w:val="16"/>
    </w:rPr>
  </w:style>
  <w:style w:type="table" w:customStyle="1" w:styleId="TableNormal1">
    <w:name w:val="Table Normal1"/>
    <w:uiPriority w:val="2"/>
    <w:semiHidden/>
    <w:unhideWhenUsed/>
    <w:qFormat/>
    <w:rsid w:val="00CB7E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EE3E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EE3ED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a1"/>
    <w:next w:val="a3"/>
    <w:uiPriority w:val="59"/>
    <w:rsid w:val="00770820"/>
    <w:pPr>
      <w:spacing w:after="0" w:line="240" w:lineRule="auto"/>
    </w:pPr>
    <w:rPr>
      <w:rFonts w:ascii="Calibri" w:eastAsia="Calibri" w:hAnsi="Calibri" w:cs="Times New Roman"/>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uiPriority w:val="99"/>
    <w:semiHidden/>
    <w:unhideWhenUsed/>
    <w:rsid w:val="006F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3375">
      <w:bodyDiv w:val="1"/>
      <w:marLeft w:val="0"/>
      <w:marRight w:val="0"/>
      <w:marTop w:val="0"/>
      <w:marBottom w:val="0"/>
      <w:divBdr>
        <w:top w:val="none" w:sz="0" w:space="0" w:color="auto"/>
        <w:left w:val="none" w:sz="0" w:space="0" w:color="auto"/>
        <w:bottom w:val="none" w:sz="0" w:space="0" w:color="auto"/>
        <w:right w:val="none" w:sz="0" w:space="0" w:color="auto"/>
      </w:divBdr>
    </w:div>
    <w:div w:id="427501880">
      <w:bodyDiv w:val="1"/>
      <w:marLeft w:val="0"/>
      <w:marRight w:val="0"/>
      <w:marTop w:val="0"/>
      <w:marBottom w:val="0"/>
      <w:divBdr>
        <w:top w:val="none" w:sz="0" w:space="0" w:color="auto"/>
        <w:left w:val="none" w:sz="0" w:space="0" w:color="auto"/>
        <w:bottom w:val="none" w:sz="0" w:space="0" w:color="auto"/>
        <w:right w:val="none" w:sz="0" w:space="0" w:color="auto"/>
      </w:divBdr>
      <w:divsChild>
        <w:div w:id="270551512">
          <w:marLeft w:val="0"/>
          <w:marRight w:val="0"/>
          <w:marTop w:val="0"/>
          <w:marBottom w:val="0"/>
          <w:divBdr>
            <w:top w:val="none" w:sz="0" w:space="0" w:color="auto"/>
            <w:left w:val="none" w:sz="0" w:space="0" w:color="auto"/>
            <w:bottom w:val="none" w:sz="0" w:space="0" w:color="auto"/>
            <w:right w:val="none" w:sz="0" w:space="0" w:color="auto"/>
          </w:divBdr>
          <w:divsChild>
            <w:div w:id="1473404280">
              <w:marLeft w:val="0"/>
              <w:marRight w:val="0"/>
              <w:marTop w:val="0"/>
              <w:marBottom w:val="0"/>
              <w:divBdr>
                <w:top w:val="none" w:sz="0" w:space="0" w:color="auto"/>
                <w:left w:val="none" w:sz="0" w:space="0" w:color="auto"/>
                <w:bottom w:val="none" w:sz="0" w:space="0" w:color="auto"/>
                <w:right w:val="none" w:sz="0" w:space="0" w:color="auto"/>
              </w:divBdr>
            </w:div>
            <w:div w:id="1440954092">
              <w:marLeft w:val="0"/>
              <w:marRight w:val="0"/>
              <w:marTop w:val="0"/>
              <w:marBottom w:val="0"/>
              <w:divBdr>
                <w:top w:val="none" w:sz="0" w:space="0" w:color="auto"/>
                <w:left w:val="none" w:sz="0" w:space="0" w:color="auto"/>
                <w:bottom w:val="none" w:sz="0" w:space="0" w:color="auto"/>
                <w:right w:val="none" w:sz="0" w:space="0" w:color="auto"/>
              </w:divBdr>
            </w:div>
          </w:divsChild>
        </w:div>
        <w:div w:id="263149123">
          <w:marLeft w:val="0"/>
          <w:marRight w:val="0"/>
          <w:marTop w:val="100"/>
          <w:marBottom w:val="0"/>
          <w:divBdr>
            <w:top w:val="none" w:sz="0" w:space="0" w:color="auto"/>
            <w:left w:val="none" w:sz="0" w:space="0" w:color="auto"/>
            <w:bottom w:val="none" w:sz="0" w:space="0" w:color="auto"/>
            <w:right w:val="none" w:sz="0" w:space="0" w:color="auto"/>
          </w:divBdr>
        </w:div>
        <w:div w:id="1124150542">
          <w:marLeft w:val="0"/>
          <w:marRight w:val="0"/>
          <w:marTop w:val="0"/>
          <w:marBottom w:val="0"/>
          <w:divBdr>
            <w:top w:val="none" w:sz="0" w:space="0" w:color="auto"/>
            <w:left w:val="none" w:sz="0" w:space="0" w:color="auto"/>
            <w:bottom w:val="none" w:sz="0" w:space="0" w:color="auto"/>
            <w:right w:val="none" w:sz="0" w:space="0" w:color="auto"/>
          </w:divBdr>
          <w:divsChild>
            <w:div w:id="2145925085">
              <w:marLeft w:val="0"/>
              <w:marRight w:val="0"/>
              <w:marTop w:val="0"/>
              <w:marBottom w:val="0"/>
              <w:divBdr>
                <w:top w:val="none" w:sz="0" w:space="0" w:color="auto"/>
                <w:left w:val="none" w:sz="0" w:space="0" w:color="auto"/>
                <w:bottom w:val="none" w:sz="0" w:space="0" w:color="auto"/>
                <w:right w:val="none" w:sz="0" w:space="0" w:color="auto"/>
              </w:divBdr>
              <w:divsChild>
                <w:div w:id="20252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4448">
      <w:bodyDiv w:val="1"/>
      <w:marLeft w:val="0"/>
      <w:marRight w:val="0"/>
      <w:marTop w:val="0"/>
      <w:marBottom w:val="0"/>
      <w:divBdr>
        <w:top w:val="none" w:sz="0" w:space="0" w:color="auto"/>
        <w:left w:val="none" w:sz="0" w:space="0" w:color="auto"/>
        <w:bottom w:val="none" w:sz="0" w:space="0" w:color="auto"/>
        <w:right w:val="none" w:sz="0" w:space="0" w:color="auto"/>
      </w:divBdr>
      <w:divsChild>
        <w:div w:id="158276496">
          <w:marLeft w:val="0"/>
          <w:marRight w:val="0"/>
          <w:marTop w:val="240"/>
          <w:marBottom w:val="240"/>
          <w:divBdr>
            <w:top w:val="none" w:sz="0" w:space="0" w:color="auto"/>
            <w:left w:val="none" w:sz="0" w:space="0" w:color="auto"/>
            <w:bottom w:val="none" w:sz="0" w:space="0" w:color="auto"/>
            <w:right w:val="none" w:sz="0" w:space="0" w:color="auto"/>
          </w:divBdr>
        </w:div>
        <w:div w:id="33821728">
          <w:marLeft w:val="0"/>
          <w:marRight w:val="0"/>
          <w:marTop w:val="240"/>
          <w:marBottom w:val="240"/>
          <w:divBdr>
            <w:top w:val="none" w:sz="0" w:space="0" w:color="auto"/>
            <w:left w:val="none" w:sz="0" w:space="0" w:color="auto"/>
            <w:bottom w:val="none" w:sz="0" w:space="0" w:color="auto"/>
            <w:right w:val="none" w:sz="0" w:space="0" w:color="auto"/>
          </w:divBdr>
        </w:div>
        <w:div w:id="387537130">
          <w:marLeft w:val="0"/>
          <w:marRight w:val="0"/>
          <w:marTop w:val="240"/>
          <w:marBottom w:val="240"/>
          <w:divBdr>
            <w:top w:val="none" w:sz="0" w:space="0" w:color="auto"/>
            <w:left w:val="none" w:sz="0" w:space="0" w:color="auto"/>
            <w:bottom w:val="none" w:sz="0" w:space="0" w:color="auto"/>
            <w:right w:val="none" w:sz="0" w:space="0" w:color="auto"/>
          </w:divBdr>
        </w:div>
      </w:divsChild>
    </w:div>
    <w:div w:id="1190415836">
      <w:bodyDiv w:val="1"/>
      <w:marLeft w:val="0"/>
      <w:marRight w:val="0"/>
      <w:marTop w:val="0"/>
      <w:marBottom w:val="0"/>
      <w:divBdr>
        <w:top w:val="none" w:sz="0" w:space="0" w:color="auto"/>
        <w:left w:val="none" w:sz="0" w:space="0" w:color="auto"/>
        <w:bottom w:val="none" w:sz="0" w:space="0" w:color="auto"/>
        <w:right w:val="none" w:sz="0" w:space="0" w:color="auto"/>
      </w:divBdr>
    </w:div>
    <w:div w:id="1384908036">
      <w:bodyDiv w:val="1"/>
      <w:marLeft w:val="0"/>
      <w:marRight w:val="0"/>
      <w:marTop w:val="0"/>
      <w:marBottom w:val="0"/>
      <w:divBdr>
        <w:top w:val="none" w:sz="0" w:space="0" w:color="auto"/>
        <w:left w:val="none" w:sz="0" w:space="0" w:color="auto"/>
        <w:bottom w:val="none" w:sz="0" w:space="0" w:color="auto"/>
        <w:right w:val="none" w:sz="0" w:space="0" w:color="auto"/>
      </w:divBdr>
    </w:div>
    <w:div w:id="1516384952">
      <w:bodyDiv w:val="1"/>
      <w:marLeft w:val="0"/>
      <w:marRight w:val="0"/>
      <w:marTop w:val="0"/>
      <w:marBottom w:val="0"/>
      <w:divBdr>
        <w:top w:val="none" w:sz="0" w:space="0" w:color="auto"/>
        <w:left w:val="none" w:sz="0" w:space="0" w:color="auto"/>
        <w:bottom w:val="none" w:sz="0" w:space="0" w:color="auto"/>
        <w:right w:val="none" w:sz="0" w:space="0" w:color="auto"/>
      </w:divBdr>
    </w:div>
    <w:div w:id="1620213266">
      <w:bodyDiv w:val="1"/>
      <w:marLeft w:val="0"/>
      <w:marRight w:val="0"/>
      <w:marTop w:val="0"/>
      <w:marBottom w:val="0"/>
      <w:divBdr>
        <w:top w:val="none" w:sz="0" w:space="0" w:color="auto"/>
        <w:left w:val="none" w:sz="0" w:space="0" w:color="auto"/>
        <w:bottom w:val="none" w:sz="0" w:space="0" w:color="auto"/>
        <w:right w:val="none" w:sz="0" w:space="0" w:color="auto"/>
      </w:divBdr>
    </w:div>
    <w:div w:id="18411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Гармонійний</c:v>
                </c:pt>
                <c:pt idx="1">
                  <c:v>Дефіцит маси тіла</c:v>
                </c:pt>
                <c:pt idx="2">
                  <c:v>Надлишок маси тіла</c:v>
                </c:pt>
              </c:strCache>
            </c:strRef>
          </c:cat>
          <c:val>
            <c:numRef>
              <c:f>Лист1!$B$2:$B$4</c:f>
              <c:numCache>
                <c:formatCode>General</c:formatCode>
                <c:ptCount val="3"/>
                <c:pt idx="0">
                  <c:v>52.2</c:v>
                </c:pt>
                <c:pt idx="1">
                  <c:v>0</c:v>
                </c:pt>
                <c:pt idx="2">
                  <c:v>47.8</c:v>
                </c:pt>
              </c:numCache>
            </c:numRef>
          </c:val>
          <c:extLst>
            <c:ext xmlns:c16="http://schemas.microsoft.com/office/drawing/2014/chart" uri="{C3380CC4-5D6E-409C-BE32-E72D297353CC}">
              <c16:uniqueId val="{00000000-4D91-4342-B33C-87C911DFEB02}"/>
            </c:ext>
          </c:extLst>
        </c:ser>
        <c:dLbls>
          <c:showLegendKey val="0"/>
          <c:showVal val="0"/>
          <c:showCatName val="0"/>
          <c:showSerName val="0"/>
          <c:showPercent val="0"/>
          <c:showBubbleSize val="0"/>
        </c:dLbls>
        <c:gapWidth val="150"/>
        <c:axId val="301144320"/>
        <c:axId val="301150208"/>
      </c:barChart>
      <c:catAx>
        <c:axId val="301144320"/>
        <c:scaling>
          <c:orientation val="minMax"/>
        </c:scaling>
        <c:delete val="0"/>
        <c:axPos val="b"/>
        <c:numFmt formatCode="General" sourceLinked="0"/>
        <c:majorTickMark val="out"/>
        <c:minorTickMark val="none"/>
        <c:tickLblPos val="nextTo"/>
        <c:crossAx val="301150208"/>
        <c:crosses val="autoZero"/>
        <c:auto val="1"/>
        <c:lblAlgn val="ctr"/>
        <c:lblOffset val="100"/>
        <c:noMultiLvlLbl val="0"/>
      </c:catAx>
      <c:valAx>
        <c:axId val="301150208"/>
        <c:scaling>
          <c:orientation val="minMax"/>
        </c:scaling>
        <c:delete val="0"/>
        <c:axPos val="l"/>
        <c:majorGridlines/>
        <c:numFmt formatCode="General" sourceLinked="1"/>
        <c:majorTickMark val="out"/>
        <c:minorTickMark val="none"/>
        <c:tickLblPos val="nextTo"/>
        <c:crossAx val="3011443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Лист1!$A$2:$A$8</c:f>
              <c:strCache>
                <c:ptCount val="7"/>
                <c:pt idx="0">
                  <c:v>дивляться ТВ</c:v>
                </c:pt>
                <c:pt idx="1">
                  <c:v>читають</c:v>
                </c:pt>
                <c:pt idx="2">
                  <c:v>допомагають по господарству</c:v>
                </c:pt>
                <c:pt idx="3">
                  <c:v>відвідують гуртки чи секції</c:v>
                </c:pt>
                <c:pt idx="4">
                  <c:v>зустрічаються з друзями</c:v>
                </c:pt>
                <c:pt idx="5">
                  <c:v>відвідують дискотеки</c:v>
                </c:pt>
                <c:pt idx="6">
                  <c:v>мають хоббі</c:v>
                </c:pt>
              </c:strCache>
            </c:strRef>
          </c:cat>
          <c:val>
            <c:numRef>
              <c:f>Лист1!$B$2:$B$8</c:f>
              <c:numCache>
                <c:formatCode>General</c:formatCode>
                <c:ptCount val="7"/>
                <c:pt idx="0">
                  <c:v>64.3</c:v>
                </c:pt>
                <c:pt idx="1">
                  <c:v>32.4</c:v>
                </c:pt>
                <c:pt idx="2">
                  <c:v>34.4</c:v>
                </c:pt>
                <c:pt idx="3">
                  <c:v>26.8</c:v>
                </c:pt>
                <c:pt idx="4">
                  <c:v>77.3</c:v>
                </c:pt>
                <c:pt idx="5">
                  <c:v>24.3</c:v>
                </c:pt>
                <c:pt idx="6">
                  <c:v>5.2</c:v>
                </c:pt>
              </c:numCache>
            </c:numRef>
          </c:val>
          <c:extLst>
            <c:ext xmlns:c16="http://schemas.microsoft.com/office/drawing/2014/chart" uri="{C3380CC4-5D6E-409C-BE32-E72D297353CC}">
              <c16:uniqueId val="{00000000-B0A5-2B4B-9CF7-727DB7E4621E}"/>
            </c:ext>
          </c:extLst>
        </c:ser>
        <c:dLbls>
          <c:showLegendKey val="0"/>
          <c:showVal val="0"/>
          <c:showCatName val="0"/>
          <c:showSerName val="0"/>
          <c:showPercent val="0"/>
          <c:showBubbleSize val="0"/>
        </c:dLbls>
        <c:gapWidth val="150"/>
        <c:axId val="301157760"/>
        <c:axId val="301159552"/>
      </c:barChart>
      <c:catAx>
        <c:axId val="301157760"/>
        <c:scaling>
          <c:orientation val="minMax"/>
        </c:scaling>
        <c:delete val="0"/>
        <c:axPos val="b"/>
        <c:numFmt formatCode="General" sourceLinked="0"/>
        <c:majorTickMark val="out"/>
        <c:minorTickMark val="none"/>
        <c:tickLblPos val="nextTo"/>
        <c:crossAx val="301159552"/>
        <c:crosses val="autoZero"/>
        <c:auto val="1"/>
        <c:lblAlgn val="ctr"/>
        <c:lblOffset val="100"/>
        <c:noMultiLvlLbl val="0"/>
      </c:catAx>
      <c:valAx>
        <c:axId val="301159552"/>
        <c:scaling>
          <c:orientation val="minMax"/>
        </c:scaling>
        <c:delete val="0"/>
        <c:axPos val="l"/>
        <c:majorGridlines/>
        <c:numFmt formatCode="General" sourceLinked="1"/>
        <c:majorTickMark val="out"/>
        <c:minorTickMark val="none"/>
        <c:tickLblPos val="nextTo"/>
        <c:crossAx val="3011577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Хлопці</c:v>
                </c:pt>
              </c:strCache>
            </c:strRef>
          </c:tx>
          <c:dLbls>
            <c:dLbl>
              <c:idx val="0"/>
              <c:layout>
                <c:manualLayout>
                  <c:x val="-2.6803706768194682E-2"/>
                  <c:y val="0.1117019747531558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2B3-3B49-A830-BAF79631CCE6}"/>
                </c:ext>
              </c:extLst>
            </c:dLbl>
            <c:dLbl>
              <c:idx val="1"/>
              <c:layout>
                <c:manualLayout>
                  <c:x val="-8.882423388328789E-2"/>
                  <c:y val="-0.2281692913385826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2B3-3B49-A830-BAF79631CCE6}"/>
                </c:ext>
              </c:extLst>
            </c:dLbl>
            <c:dLbl>
              <c:idx val="2"/>
              <c:layout>
                <c:manualLayout>
                  <c:x val="0.10283754231238842"/>
                  <c:y val="0.1239023247094113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2B3-3B49-A830-BAF79631CCE6}"/>
                </c:ext>
              </c:extLst>
            </c:dLbl>
            <c:spPr>
              <a:noFill/>
              <a:ln>
                <a:noFill/>
              </a:ln>
              <a:effectLst/>
            </c:spPr>
            <c:txPr>
              <a:bodyPr/>
              <a:lstStyle/>
              <a:p>
                <a:pPr>
                  <a:defRPr sz="1200" b="1"/>
                </a:pPr>
                <a:endParaRPr lang="ru-UA"/>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7 годин</c:v>
                </c:pt>
                <c:pt idx="1">
                  <c:v>5-6 годин</c:v>
                </c:pt>
                <c:pt idx="2">
                  <c:v>3-5 годин</c:v>
                </c:pt>
              </c:strCache>
            </c:strRef>
          </c:cat>
          <c:val>
            <c:numRef>
              <c:f>Лист1!$B$2:$B$4</c:f>
              <c:numCache>
                <c:formatCode>General</c:formatCode>
                <c:ptCount val="3"/>
                <c:pt idx="0">
                  <c:v>7</c:v>
                </c:pt>
                <c:pt idx="1">
                  <c:v>64.2</c:v>
                </c:pt>
                <c:pt idx="2">
                  <c:v>28.8</c:v>
                </c:pt>
              </c:numCache>
            </c:numRef>
          </c:val>
          <c:extLst>
            <c:ext xmlns:c16="http://schemas.microsoft.com/office/drawing/2014/chart" uri="{C3380CC4-5D6E-409C-BE32-E72D297353CC}">
              <c16:uniqueId val="{00000003-F2B3-3B49-A830-BAF79631CCE6}"/>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Лист1!$A$2:$A$4</c:f>
              <c:strCache>
                <c:ptCount val="3"/>
                <c:pt idx="0">
                  <c:v>Заняття фізкультурою у школі</c:v>
                </c:pt>
                <c:pt idx="1">
                  <c:v>Спортивні секції у школі</c:v>
                </c:pt>
                <c:pt idx="2">
                  <c:v>Спортивні центри, клуби, зарядка</c:v>
                </c:pt>
              </c:strCache>
            </c:strRef>
          </c:cat>
          <c:val>
            <c:numRef>
              <c:f>Лист1!$B$2:$B$4</c:f>
              <c:numCache>
                <c:formatCode>General</c:formatCode>
                <c:ptCount val="3"/>
                <c:pt idx="0">
                  <c:v>100</c:v>
                </c:pt>
                <c:pt idx="1">
                  <c:v>26.4</c:v>
                </c:pt>
                <c:pt idx="2">
                  <c:v>26.2</c:v>
                </c:pt>
              </c:numCache>
            </c:numRef>
          </c:val>
          <c:extLst>
            <c:ext xmlns:c16="http://schemas.microsoft.com/office/drawing/2014/chart" uri="{C3380CC4-5D6E-409C-BE32-E72D297353CC}">
              <c16:uniqueId val="{00000000-53ED-6846-828A-56FDDCFF5E22}"/>
            </c:ext>
          </c:extLst>
        </c:ser>
        <c:dLbls>
          <c:showLegendKey val="0"/>
          <c:showVal val="0"/>
          <c:showCatName val="0"/>
          <c:showSerName val="0"/>
          <c:showPercent val="0"/>
          <c:showBubbleSize val="0"/>
        </c:dLbls>
        <c:gapWidth val="150"/>
        <c:axId val="301888256"/>
        <c:axId val="301889792"/>
      </c:barChart>
      <c:catAx>
        <c:axId val="301888256"/>
        <c:scaling>
          <c:orientation val="minMax"/>
        </c:scaling>
        <c:delete val="0"/>
        <c:axPos val="l"/>
        <c:numFmt formatCode="General" sourceLinked="0"/>
        <c:majorTickMark val="out"/>
        <c:minorTickMark val="none"/>
        <c:tickLblPos val="nextTo"/>
        <c:crossAx val="301889792"/>
        <c:crosses val="autoZero"/>
        <c:auto val="1"/>
        <c:lblAlgn val="ctr"/>
        <c:lblOffset val="100"/>
        <c:noMultiLvlLbl val="0"/>
      </c:catAx>
      <c:valAx>
        <c:axId val="301889792"/>
        <c:scaling>
          <c:orientation val="minMax"/>
        </c:scaling>
        <c:delete val="0"/>
        <c:axPos val="b"/>
        <c:majorGridlines/>
        <c:numFmt formatCode="General" sourceLinked="1"/>
        <c:majorTickMark val="out"/>
        <c:minorTickMark val="none"/>
        <c:tickLblPos val="nextTo"/>
        <c:crossAx val="3018882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Лист1!$A$2:$A$6</c:f>
              <c:strCache>
                <c:ptCount val="5"/>
                <c:pt idx="0">
                  <c:v>Пробували курити</c:v>
                </c:pt>
                <c:pt idx="1">
                  <c:v>Курять системно</c:v>
                </c:pt>
                <c:pt idx="2">
                  <c:v>Вживають алкогольні напої на свята</c:v>
                </c:pt>
                <c:pt idx="3">
                  <c:v>Вживають алкоголь щодня</c:v>
                </c:pt>
                <c:pt idx="4">
                  <c:v>Вживають алкоголь щотижня</c:v>
                </c:pt>
              </c:strCache>
            </c:strRef>
          </c:cat>
          <c:val>
            <c:numRef>
              <c:f>Лист1!$B$2:$B$6</c:f>
              <c:numCache>
                <c:formatCode>General</c:formatCode>
                <c:ptCount val="5"/>
                <c:pt idx="0">
                  <c:v>23.7</c:v>
                </c:pt>
                <c:pt idx="1">
                  <c:v>14.2</c:v>
                </c:pt>
                <c:pt idx="2">
                  <c:v>10</c:v>
                </c:pt>
                <c:pt idx="3">
                  <c:v>11.2</c:v>
                </c:pt>
                <c:pt idx="4">
                  <c:v>24.2</c:v>
                </c:pt>
              </c:numCache>
            </c:numRef>
          </c:val>
          <c:extLst>
            <c:ext xmlns:c16="http://schemas.microsoft.com/office/drawing/2014/chart" uri="{C3380CC4-5D6E-409C-BE32-E72D297353CC}">
              <c16:uniqueId val="{00000000-A649-634E-80D5-FA9D1EB40089}"/>
            </c:ext>
          </c:extLst>
        </c:ser>
        <c:dLbls>
          <c:showLegendKey val="0"/>
          <c:showVal val="0"/>
          <c:showCatName val="0"/>
          <c:showSerName val="0"/>
          <c:showPercent val="0"/>
          <c:showBubbleSize val="0"/>
        </c:dLbls>
        <c:gapWidth val="150"/>
        <c:shape val="cylinder"/>
        <c:axId val="301189376"/>
        <c:axId val="301912064"/>
        <c:axId val="0"/>
      </c:bar3DChart>
      <c:catAx>
        <c:axId val="301189376"/>
        <c:scaling>
          <c:orientation val="minMax"/>
        </c:scaling>
        <c:delete val="0"/>
        <c:axPos val="b"/>
        <c:numFmt formatCode="General" sourceLinked="0"/>
        <c:majorTickMark val="out"/>
        <c:minorTickMark val="none"/>
        <c:tickLblPos val="nextTo"/>
        <c:crossAx val="301912064"/>
        <c:crosses val="autoZero"/>
        <c:auto val="1"/>
        <c:lblAlgn val="ctr"/>
        <c:lblOffset val="100"/>
        <c:noMultiLvlLbl val="0"/>
      </c:catAx>
      <c:valAx>
        <c:axId val="301912064"/>
        <c:scaling>
          <c:orientation val="minMax"/>
        </c:scaling>
        <c:delete val="0"/>
        <c:axPos val="l"/>
        <c:majorGridlines/>
        <c:numFmt formatCode="General" sourceLinked="1"/>
        <c:majorTickMark val="out"/>
        <c:minorTickMark val="none"/>
        <c:tickLblPos val="nextTo"/>
        <c:crossAx val="3011893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Лист1!$A$2:$A$7</c:f>
              <c:strCache>
                <c:ptCount val="6"/>
                <c:pt idx="0">
                  <c:v>приділяють своєму здоров'ю достатньо уваги.</c:v>
                </c:pt>
                <c:pt idx="1">
                  <c:v>дотримуються здорового способу життя</c:v>
                </c:pt>
                <c:pt idx="2">
                  <c:v>у разі захворювання одразу звертаються до лікаря </c:v>
                </c:pt>
                <c:pt idx="3">
                  <c:v>звертаються до лікаря переважно лише за звільненням від навчання</c:v>
                </c:pt>
                <c:pt idx="4">
                  <c:v>виконують рекомендації лікаря </c:v>
                </c:pt>
                <c:pt idx="5">
                  <c:v>проводять профілактику загострень хронічних захворювань </c:v>
                </c:pt>
              </c:strCache>
            </c:strRef>
          </c:cat>
          <c:val>
            <c:numRef>
              <c:f>Лист1!$B$2:$B$7</c:f>
              <c:numCache>
                <c:formatCode>General</c:formatCode>
                <c:ptCount val="6"/>
                <c:pt idx="0">
                  <c:v>12.4</c:v>
                </c:pt>
                <c:pt idx="1">
                  <c:v>24.6</c:v>
                </c:pt>
                <c:pt idx="2">
                  <c:v>10.199999999999999</c:v>
                </c:pt>
                <c:pt idx="3">
                  <c:v>32.799999999999997</c:v>
                </c:pt>
                <c:pt idx="4">
                  <c:v>20.3</c:v>
                </c:pt>
                <c:pt idx="5">
                  <c:v>16.2</c:v>
                </c:pt>
              </c:numCache>
            </c:numRef>
          </c:val>
          <c:extLst>
            <c:ext xmlns:c16="http://schemas.microsoft.com/office/drawing/2014/chart" uri="{C3380CC4-5D6E-409C-BE32-E72D297353CC}">
              <c16:uniqueId val="{00000000-C9E3-A34C-ACF7-1D7F7F5DC15A}"/>
            </c:ext>
          </c:extLst>
        </c:ser>
        <c:dLbls>
          <c:showLegendKey val="0"/>
          <c:showVal val="0"/>
          <c:showCatName val="0"/>
          <c:showSerName val="0"/>
          <c:showPercent val="0"/>
          <c:showBubbleSize val="0"/>
        </c:dLbls>
        <c:gapWidth val="150"/>
        <c:axId val="255155584"/>
        <c:axId val="300881024"/>
      </c:barChart>
      <c:catAx>
        <c:axId val="255155584"/>
        <c:scaling>
          <c:orientation val="minMax"/>
        </c:scaling>
        <c:delete val="0"/>
        <c:axPos val="b"/>
        <c:numFmt formatCode="General" sourceLinked="0"/>
        <c:majorTickMark val="out"/>
        <c:minorTickMark val="none"/>
        <c:tickLblPos val="nextTo"/>
        <c:crossAx val="300881024"/>
        <c:crosses val="autoZero"/>
        <c:auto val="1"/>
        <c:lblAlgn val="ctr"/>
        <c:lblOffset val="100"/>
        <c:noMultiLvlLbl val="0"/>
      </c:catAx>
      <c:valAx>
        <c:axId val="300881024"/>
        <c:scaling>
          <c:orientation val="minMax"/>
        </c:scaling>
        <c:delete val="0"/>
        <c:axPos val="l"/>
        <c:majorGridlines/>
        <c:numFmt formatCode="General" sourceLinked="1"/>
        <c:majorTickMark val="out"/>
        <c:minorTickMark val="none"/>
        <c:tickLblPos val="nextTo"/>
        <c:crossAx val="2551555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8C22-3546-4985-AA31-971B4F66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65</Pages>
  <Words>14392</Words>
  <Characters>82037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JAMAICA</dc:creator>
  <cp:lastModifiedBy>Tetiana Zhydchenko</cp:lastModifiedBy>
  <cp:revision>5</cp:revision>
  <dcterms:created xsi:type="dcterms:W3CDTF">2022-12-02T18:58:00Z</dcterms:created>
  <dcterms:modified xsi:type="dcterms:W3CDTF">2022-12-18T13:26:00Z</dcterms:modified>
</cp:coreProperties>
</file>