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60FF" w:rsidRPr="00345941" w:rsidRDefault="004B60FF" w:rsidP="00A7235E">
      <w:pPr>
        <w:spacing w:line="360" w:lineRule="auto"/>
        <w:ind w:left="2124"/>
        <w:rPr>
          <w:color w:val="000000" w:themeColor="text1"/>
          <w:sz w:val="28"/>
          <w:szCs w:val="28"/>
          <w:vertAlign w:val="subscript"/>
        </w:rPr>
      </w:pPr>
      <w:bookmarkStart w:id="0" w:name="OLE_LINK1"/>
      <w:bookmarkStart w:id="1" w:name="OLE_LINK2"/>
      <w:r w:rsidRPr="00345941">
        <w:rPr>
          <w:color w:val="000000" w:themeColor="text1"/>
          <w:sz w:val="28"/>
          <w:szCs w:val="28"/>
        </w:rPr>
        <w:t>МІНІСТЕРСТВО ОСВІТИ І НАУКИ</w:t>
      </w:r>
    </w:p>
    <w:p w:rsidR="004B60FF" w:rsidRPr="00345941" w:rsidRDefault="004B60FF" w:rsidP="00A7235E">
      <w:pPr>
        <w:spacing w:line="360" w:lineRule="auto"/>
        <w:jc w:val="center"/>
        <w:rPr>
          <w:color w:val="000000" w:themeColor="text1"/>
          <w:sz w:val="28"/>
          <w:szCs w:val="28"/>
        </w:rPr>
      </w:pPr>
      <w:r w:rsidRPr="00345941">
        <w:rPr>
          <w:color w:val="000000" w:themeColor="text1"/>
          <w:sz w:val="28"/>
          <w:szCs w:val="28"/>
        </w:rPr>
        <w:t>НАЦІОНАЛЬНИЙ УНІВЕРСИТЕТ ФІЗИЧНОГО ВИХОВАННЯ І СПОРТУ УКРАЇНИ</w:t>
      </w:r>
    </w:p>
    <w:p w:rsidR="004B60FF" w:rsidRPr="00345941" w:rsidRDefault="004B60FF" w:rsidP="00A7235E">
      <w:pPr>
        <w:spacing w:line="360" w:lineRule="auto"/>
        <w:jc w:val="center"/>
        <w:rPr>
          <w:color w:val="000000" w:themeColor="text1"/>
          <w:sz w:val="28"/>
          <w:szCs w:val="28"/>
        </w:rPr>
      </w:pPr>
      <w:r w:rsidRPr="00345941">
        <w:rPr>
          <w:color w:val="000000" w:themeColor="text1"/>
          <w:sz w:val="28"/>
          <w:szCs w:val="28"/>
        </w:rPr>
        <w:t xml:space="preserve">КАФЕДРА </w:t>
      </w:r>
      <w:r w:rsidR="003F4C7E">
        <w:rPr>
          <w:color w:val="000000" w:themeColor="text1"/>
          <w:sz w:val="28"/>
          <w:szCs w:val="28"/>
        </w:rPr>
        <w:t>МЕДИКО-БІОЛОГІЧНИХ ДИСЦИПЛІН</w:t>
      </w:r>
    </w:p>
    <w:p w:rsidR="004B60FF" w:rsidRPr="00345941" w:rsidRDefault="004B60FF" w:rsidP="00A7235E">
      <w:pPr>
        <w:spacing w:line="360" w:lineRule="auto"/>
        <w:jc w:val="center"/>
        <w:rPr>
          <w:color w:val="000000" w:themeColor="text1"/>
          <w:sz w:val="28"/>
          <w:szCs w:val="28"/>
        </w:rPr>
      </w:pPr>
    </w:p>
    <w:p w:rsidR="004B60FF" w:rsidRPr="00345941" w:rsidRDefault="004B60FF" w:rsidP="00A7235E">
      <w:pPr>
        <w:spacing w:line="360" w:lineRule="auto"/>
        <w:jc w:val="center"/>
        <w:rPr>
          <w:color w:val="000000" w:themeColor="text1"/>
          <w:sz w:val="28"/>
          <w:szCs w:val="28"/>
        </w:rPr>
      </w:pPr>
    </w:p>
    <w:p w:rsidR="004B60FF" w:rsidRPr="00345941" w:rsidRDefault="004B60FF" w:rsidP="00A7235E">
      <w:pPr>
        <w:spacing w:line="360" w:lineRule="auto"/>
        <w:jc w:val="center"/>
        <w:rPr>
          <w:color w:val="000000" w:themeColor="text1"/>
          <w:sz w:val="28"/>
          <w:szCs w:val="28"/>
        </w:rPr>
      </w:pPr>
    </w:p>
    <w:p w:rsidR="004B60FF" w:rsidRPr="00345941" w:rsidRDefault="004B60FF" w:rsidP="00A7235E">
      <w:pPr>
        <w:spacing w:line="360" w:lineRule="auto"/>
        <w:jc w:val="center"/>
        <w:rPr>
          <w:b/>
          <w:color w:val="000000" w:themeColor="text1"/>
          <w:sz w:val="28"/>
          <w:szCs w:val="28"/>
        </w:rPr>
      </w:pPr>
      <w:r w:rsidRPr="00345941">
        <w:rPr>
          <w:b/>
          <w:color w:val="000000" w:themeColor="text1"/>
          <w:sz w:val="28"/>
          <w:szCs w:val="28"/>
        </w:rPr>
        <w:t>КВАЛІФІКАЦІЙНА РОБОТА</w:t>
      </w:r>
    </w:p>
    <w:p w:rsidR="004B60FF" w:rsidRPr="00345941" w:rsidRDefault="004B60FF" w:rsidP="00A7235E">
      <w:pPr>
        <w:spacing w:line="360" w:lineRule="auto"/>
        <w:jc w:val="center"/>
        <w:rPr>
          <w:color w:val="000000" w:themeColor="text1"/>
          <w:sz w:val="28"/>
          <w:szCs w:val="28"/>
        </w:rPr>
      </w:pPr>
      <w:r w:rsidRPr="00345941">
        <w:rPr>
          <w:color w:val="000000" w:themeColor="text1"/>
          <w:sz w:val="28"/>
          <w:szCs w:val="28"/>
        </w:rPr>
        <w:t>на здобуття освітнього ступеня магістра</w:t>
      </w:r>
    </w:p>
    <w:p w:rsidR="004B60FF" w:rsidRPr="00345941" w:rsidRDefault="004B60FF" w:rsidP="00A7235E">
      <w:pPr>
        <w:spacing w:line="360" w:lineRule="auto"/>
        <w:jc w:val="center"/>
        <w:rPr>
          <w:color w:val="000000" w:themeColor="text1"/>
          <w:sz w:val="28"/>
          <w:szCs w:val="28"/>
        </w:rPr>
      </w:pPr>
      <w:r w:rsidRPr="00345941">
        <w:rPr>
          <w:color w:val="000000" w:themeColor="text1"/>
          <w:sz w:val="28"/>
          <w:szCs w:val="28"/>
        </w:rPr>
        <w:t>за спеціальністю: 091 – Біологія</w:t>
      </w:r>
    </w:p>
    <w:p w:rsidR="004B60FF" w:rsidRPr="00345941" w:rsidRDefault="004B60FF" w:rsidP="00A7235E">
      <w:pPr>
        <w:spacing w:line="360" w:lineRule="auto"/>
        <w:jc w:val="center"/>
        <w:rPr>
          <w:color w:val="000000" w:themeColor="text1"/>
          <w:sz w:val="28"/>
          <w:szCs w:val="28"/>
        </w:rPr>
      </w:pPr>
      <w:r w:rsidRPr="00345941">
        <w:rPr>
          <w:color w:val="000000" w:themeColor="text1"/>
          <w:sz w:val="28"/>
          <w:szCs w:val="28"/>
        </w:rPr>
        <w:t>Освітньою програмою: «Спортивна дієтологія»</w:t>
      </w:r>
      <w:r w:rsidRPr="00345941">
        <w:rPr>
          <w:noProof/>
          <w:color w:val="000000" w:themeColor="text1"/>
          <w:sz w:val="28"/>
          <w:szCs w:val="28"/>
        </w:rPr>
        <w:t xml:space="preserve"> </w:t>
      </w:r>
    </w:p>
    <w:p w:rsidR="004B60FF" w:rsidRPr="00345941" w:rsidRDefault="004B60FF" w:rsidP="00A7235E">
      <w:pPr>
        <w:spacing w:line="360" w:lineRule="auto"/>
        <w:rPr>
          <w:b/>
          <w:color w:val="000000" w:themeColor="text1"/>
          <w:sz w:val="28"/>
          <w:szCs w:val="28"/>
        </w:rPr>
      </w:pPr>
    </w:p>
    <w:p w:rsidR="004B60FF" w:rsidRPr="00345941" w:rsidRDefault="004B60FF" w:rsidP="00A7235E">
      <w:pPr>
        <w:spacing w:line="360" w:lineRule="auto"/>
        <w:rPr>
          <w:b/>
          <w:color w:val="000000" w:themeColor="text1"/>
          <w:sz w:val="28"/>
          <w:szCs w:val="28"/>
        </w:rPr>
      </w:pPr>
    </w:p>
    <w:p w:rsidR="004B60FF" w:rsidRPr="00345941" w:rsidRDefault="004B60FF" w:rsidP="00A7235E">
      <w:pPr>
        <w:spacing w:line="360" w:lineRule="auto"/>
        <w:jc w:val="center"/>
        <w:rPr>
          <w:color w:val="000000" w:themeColor="text1"/>
          <w:sz w:val="28"/>
          <w:szCs w:val="28"/>
        </w:rPr>
      </w:pPr>
      <w:r w:rsidRPr="00345941">
        <w:rPr>
          <w:color w:val="000000" w:themeColor="text1"/>
          <w:sz w:val="28"/>
          <w:szCs w:val="28"/>
        </w:rPr>
        <w:t xml:space="preserve">на тему: « </w:t>
      </w:r>
      <w:r w:rsidRPr="00345941">
        <w:rPr>
          <w:b/>
          <w:bCs/>
          <w:color w:val="000000" w:themeColor="text1"/>
          <w:sz w:val="28"/>
          <w:szCs w:val="28"/>
        </w:rPr>
        <w:t>Аналіз раціону та його корекція у спор</w:t>
      </w:r>
      <w:r w:rsidR="00DD200E">
        <w:rPr>
          <w:b/>
          <w:bCs/>
          <w:color w:val="000000" w:themeColor="text1"/>
          <w:sz w:val="28"/>
          <w:szCs w:val="28"/>
        </w:rPr>
        <w:t>т</w:t>
      </w:r>
      <w:r w:rsidRPr="00345941">
        <w:rPr>
          <w:b/>
          <w:bCs/>
          <w:color w:val="000000" w:themeColor="text1"/>
          <w:sz w:val="28"/>
          <w:szCs w:val="28"/>
        </w:rPr>
        <w:t>сменів CrossFit</w:t>
      </w:r>
      <w:r w:rsidRPr="00345941">
        <w:rPr>
          <w:color w:val="000000" w:themeColor="text1"/>
          <w:sz w:val="28"/>
          <w:szCs w:val="28"/>
        </w:rPr>
        <w:t>»</w:t>
      </w:r>
    </w:p>
    <w:p w:rsidR="004B60FF" w:rsidRPr="00345941" w:rsidRDefault="004B60FF" w:rsidP="00A7235E">
      <w:pPr>
        <w:spacing w:line="360" w:lineRule="auto"/>
        <w:rPr>
          <w:color w:val="000000" w:themeColor="text1"/>
          <w:sz w:val="28"/>
          <w:szCs w:val="28"/>
        </w:rPr>
      </w:pPr>
    </w:p>
    <w:p w:rsidR="004B60FF" w:rsidRPr="00345941" w:rsidRDefault="004B60FF" w:rsidP="00EF1338">
      <w:pPr>
        <w:spacing w:line="360" w:lineRule="auto"/>
        <w:ind w:left="3402" w:right="212"/>
        <w:rPr>
          <w:color w:val="000000" w:themeColor="text1"/>
          <w:sz w:val="28"/>
          <w:szCs w:val="28"/>
        </w:rPr>
      </w:pPr>
      <w:r w:rsidRPr="00345941">
        <w:rPr>
          <w:color w:val="000000" w:themeColor="text1"/>
          <w:sz w:val="28"/>
          <w:szCs w:val="28"/>
        </w:rPr>
        <w:t>Здобувач вищої освіти</w:t>
      </w:r>
    </w:p>
    <w:p w:rsidR="004B60FF" w:rsidRPr="00345941" w:rsidRDefault="004B60FF" w:rsidP="00EF1338">
      <w:pPr>
        <w:spacing w:line="360" w:lineRule="auto"/>
        <w:ind w:left="3402" w:right="212"/>
        <w:rPr>
          <w:color w:val="000000" w:themeColor="text1"/>
          <w:sz w:val="28"/>
          <w:szCs w:val="28"/>
        </w:rPr>
      </w:pPr>
      <w:r w:rsidRPr="00345941">
        <w:rPr>
          <w:color w:val="000000" w:themeColor="text1"/>
          <w:sz w:val="28"/>
          <w:szCs w:val="28"/>
        </w:rPr>
        <w:t>другого (магістерського) рівня</w:t>
      </w:r>
    </w:p>
    <w:p w:rsidR="004B60FF" w:rsidRPr="00345941" w:rsidRDefault="004B60FF" w:rsidP="00EF1338">
      <w:pPr>
        <w:spacing w:line="360" w:lineRule="auto"/>
        <w:ind w:left="3402" w:right="212"/>
        <w:rPr>
          <w:color w:val="000000" w:themeColor="text1"/>
          <w:sz w:val="28"/>
          <w:szCs w:val="28"/>
        </w:rPr>
      </w:pPr>
      <w:proofErr w:type="spellStart"/>
      <w:r w:rsidRPr="00345941">
        <w:rPr>
          <w:color w:val="000000" w:themeColor="text1"/>
          <w:sz w:val="28"/>
          <w:szCs w:val="28"/>
        </w:rPr>
        <w:t>Кабрера-Лапіцька</w:t>
      </w:r>
      <w:proofErr w:type="spellEnd"/>
      <w:r w:rsidRPr="00345941">
        <w:rPr>
          <w:color w:val="000000" w:themeColor="text1"/>
          <w:sz w:val="28"/>
          <w:szCs w:val="28"/>
        </w:rPr>
        <w:t xml:space="preserve"> </w:t>
      </w:r>
      <w:proofErr w:type="spellStart"/>
      <w:r w:rsidRPr="00345941">
        <w:rPr>
          <w:color w:val="000000" w:themeColor="text1"/>
          <w:sz w:val="28"/>
          <w:szCs w:val="28"/>
        </w:rPr>
        <w:t>Беатрис</w:t>
      </w:r>
      <w:proofErr w:type="spellEnd"/>
      <w:r w:rsidRPr="00345941">
        <w:rPr>
          <w:color w:val="000000" w:themeColor="text1"/>
          <w:sz w:val="28"/>
          <w:szCs w:val="28"/>
        </w:rPr>
        <w:t xml:space="preserve"> </w:t>
      </w:r>
      <w:proofErr w:type="spellStart"/>
      <w:r w:rsidRPr="00345941">
        <w:rPr>
          <w:color w:val="000000" w:themeColor="text1"/>
          <w:sz w:val="28"/>
          <w:szCs w:val="28"/>
        </w:rPr>
        <w:t>Антоні</w:t>
      </w:r>
      <w:r w:rsidR="00953E73">
        <w:rPr>
          <w:color w:val="000000" w:themeColor="text1"/>
          <w:sz w:val="28"/>
          <w:szCs w:val="28"/>
        </w:rPr>
        <w:t>овн</w:t>
      </w:r>
      <w:r w:rsidR="005E14DB">
        <w:rPr>
          <w:color w:val="000000" w:themeColor="text1"/>
          <w:sz w:val="28"/>
          <w:szCs w:val="28"/>
        </w:rPr>
        <w:t>а</w:t>
      </w:r>
      <w:proofErr w:type="spellEnd"/>
    </w:p>
    <w:p w:rsidR="004B60FF" w:rsidRPr="00345941" w:rsidRDefault="004B60FF" w:rsidP="00EF1338">
      <w:pPr>
        <w:pStyle w:val="ac"/>
        <w:spacing w:line="360" w:lineRule="auto"/>
        <w:ind w:left="3402"/>
        <w:rPr>
          <w:rFonts w:ascii="Times New Roman" w:hAnsi="Times New Roman" w:cs="Times New Roman"/>
          <w:color w:val="000000" w:themeColor="text1"/>
          <w:sz w:val="28"/>
          <w:szCs w:val="28"/>
        </w:rPr>
      </w:pPr>
      <w:r w:rsidRPr="00345941">
        <w:rPr>
          <w:rFonts w:ascii="Times New Roman" w:eastAsia="Times New Roman" w:hAnsi="Times New Roman" w:cs="Times New Roman"/>
          <w:color w:val="000000" w:themeColor="text1"/>
          <w:sz w:val="28"/>
          <w:szCs w:val="28"/>
          <w:lang w:val="uk-UA"/>
        </w:rPr>
        <w:t xml:space="preserve">Науковий керівник: </w:t>
      </w:r>
      <w:proofErr w:type="spellStart"/>
      <w:r w:rsidRPr="00345941">
        <w:rPr>
          <w:rFonts w:ascii="Times New Roman" w:eastAsia="Times New Roman" w:hAnsi="Times New Roman" w:cs="Times New Roman"/>
          <w:color w:val="000000" w:themeColor="text1"/>
          <w:sz w:val="28"/>
          <w:szCs w:val="28"/>
          <w:lang w:val="uk-UA"/>
        </w:rPr>
        <w:t>Лук</w:t>
      </w:r>
      <w:r w:rsidR="00BA13DF">
        <w:rPr>
          <w:rFonts w:ascii="Times New Roman" w:eastAsia="Times New Roman" w:hAnsi="Times New Roman" w:cs="Times New Roman"/>
          <w:color w:val="000000" w:themeColor="text1"/>
          <w:sz w:val="28"/>
          <w:szCs w:val="28"/>
          <w:lang w:val="uk-UA"/>
        </w:rPr>
        <w:t>’</w:t>
      </w:r>
      <w:r w:rsidRPr="00345941">
        <w:rPr>
          <w:rFonts w:ascii="Times New Roman" w:eastAsia="Times New Roman" w:hAnsi="Times New Roman" w:cs="Times New Roman"/>
          <w:color w:val="000000" w:themeColor="text1"/>
          <w:sz w:val="28"/>
          <w:szCs w:val="28"/>
          <w:lang w:val="uk-UA"/>
        </w:rPr>
        <w:t>янцева</w:t>
      </w:r>
      <w:proofErr w:type="spellEnd"/>
      <w:r w:rsidRPr="00345941">
        <w:rPr>
          <w:rFonts w:ascii="Times New Roman" w:eastAsia="Times New Roman" w:hAnsi="Times New Roman" w:cs="Times New Roman"/>
          <w:color w:val="000000" w:themeColor="text1"/>
          <w:sz w:val="28"/>
          <w:szCs w:val="28"/>
          <w:lang w:val="uk-UA"/>
        </w:rPr>
        <w:t xml:space="preserve"> Г. В.</w:t>
      </w:r>
      <w:r w:rsidRPr="00345941">
        <w:rPr>
          <w:rFonts w:ascii="Times New Roman" w:hAnsi="Times New Roman" w:cs="Times New Roman"/>
          <w:color w:val="000000" w:themeColor="text1"/>
          <w:sz w:val="28"/>
          <w:szCs w:val="28"/>
        </w:rPr>
        <w:t xml:space="preserve"> </w:t>
      </w:r>
    </w:p>
    <w:p w:rsidR="004B60FF" w:rsidRPr="00BA13DF" w:rsidRDefault="004B60FF" w:rsidP="00EF1338">
      <w:pPr>
        <w:pStyle w:val="ac"/>
        <w:spacing w:line="360" w:lineRule="auto"/>
        <w:ind w:left="3402"/>
        <w:rPr>
          <w:rFonts w:ascii="Times New Roman" w:hAnsi="Times New Roman" w:cs="Times New Roman"/>
          <w:color w:val="000000" w:themeColor="text1"/>
          <w:sz w:val="28"/>
          <w:szCs w:val="28"/>
          <w:lang w:val="uk-UA"/>
        </w:rPr>
      </w:pPr>
      <w:r w:rsidRPr="00345941">
        <w:rPr>
          <w:rFonts w:ascii="Times New Roman" w:hAnsi="Times New Roman" w:cs="Times New Roman"/>
          <w:color w:val="000000" w:themeColor="text1"/>
          <w:sz w:val="28"/>
          <w:szCs w:val="28"/>
        </w:rPr>
        <w:t xml:space="preserve">д.б.н., </w:t>
      </w:r>
      <w:proofErr w:type="spellStart"/>
      <w:r w:rsidRPr="00345941">
        <w:rPr>
          <w:rFonts w:ascii="Times New Roman" w:hAnsi="Times New Roman" w:cs="Times New Roman"/>
          <w:color w:val="000000" w:themeColor="text1"/>
          <w:sz w:val="28"/>
          <w:szCs w:val="28"/>
        </w:rPr>
        <w:t>професор</w:t>
      </w:r>
      <w:proofErr w:type="spellEnd"/>
    </w:p>
    <w:p w:rsidR="00EF1338" w:rsidRDefault="004B60FF" w:rsidP="00EF1338">
      <w:pPr>
        <w:spacing w:line="360" w:lineRule="auto"/>
        <w:ind w:left="3402"/>
        <w:rPr>
          <w:sz w:val="28"/>
          <w:szCs w:val="28"/>
        </w:rPr>
      </w:pPr>
      <w:r w:rsidRPr="00345941">
        <w:rPr>
          <w:color w:val="000000" w:themeColor="text1"/>
          <w:sz w:val="28"/>
          <w:szCs w:val="28"/>
        </w:rPr>
        <w:t>Рецензент:</w:t>
      </w:r>
      <w:r w:rsidR="00EF1338" w:rsidRPr="00EF1338">
        <w:rPr>
          <w:sz w:val="28"/>
          <w:szCs w:val="28"/>
        </w:rPr>
        <w:t xml:space="preserve"> </w:t>
      </w:r>
      <w:r w:rsidR="00EF1338">
        <w:rPr>
          <w:sz w:val="28"/>
          <w:szCs w:val="28"/>
        </w:rPr>
        <w:t>Ковальчук О.І.</w:t>
      </w:r>
    </w:p>
    <w:p w:rsidR="00EF1338" w:rsidRDefault="00EF1338" w:rsidP="00EF1338">
      <w:pPr>
        <w:spacing w:line="360" w:lineRule="auto"/>
        <w:ind w:left="3402"/>
        <w:rPr>
          <w:sz w:val="28"/>
          <w:szCs w:val="28"/>
        </w:rPr>
      </w:pPr>
      <w:proofErr w:type="spellStart"/>
      <w:r>
        <w:rPr>
          <w:sz w:val="28"/>
          <w:szCs w:val="28"/>
        </w:rPr>
        <w:t>д.мед.н</w:t>
      </w:r>
      <w:proofErr w:type="spellEnd"/>
      <w:r>
        <w:rPr>
          <w:sz w:val="28"/>
          <w:szCs w:val="28"/>
        </w:rPr>
        <w:t>., професор, зав. кафедри нормальної анатомії та патологічної фізіології</w:t>
      </w:r>
    </w:p>
    <w:p w:rsidR="00EF1338" w:rsidRDefault="00EF1338" w:rsidP="00EF1338">
      <w:pPr>
        <w:spacing w:line="360" w:lineRule="auto"/>
        <w:ind w:left="3402"/>
        <w:rPr>
          <w:sz w:val="28"/>
          <w:szCs w:val="28"/>
        </w:rPr>
      </w:pPr>
      <w:r>
        <w:rPr>
          <w:sz w:val="28"/>
          <w:szCs w:val="28"/>
        </w:rPr>
        <w:t xml:space="preserve">ННЦ «Інститут біології та медицини» </w:t>
      </w:r>
    </w:p>
    <w:p w:rsidR="004B60FF" w:rsidRDefault="00EF1338" w:rsidP="00EF1338">
      <w:pPr>
        <w:spacing w:line="360" w:lineRule="auto"/>
        <w:ind w:left="3402" w:right="212"/>
        <w:rPr>
          <w:sz w:val="28"/>
          <w:szCs w:val="28"/>
        </w:rPr>
      </w:pPr>
      <w:r>
        <w:rPr>
          <w:sz w:val="28"/>
          <w:szCs w:val="28"/>
        </w:rPr>
        <w:t>КНУ імені Тараса Шевченка</w:t>
      </w:r>
    </w:p>
    <w:p w:rsidR="004B60FF" w:rsidRPr="00345941" w:rsidRDefault="00F93C3D" w:rsidP="00EF1338">
      <w:pPr>
        <w:spacing w:line="360" w:lineRule="auto"/>
        <w:ind w:left="3402"/>
        <w:rPr>
          <w:color w:val="000000" w:themeColor="text1"/>
          <w:sz w:val="28"/>
          <w:szCs w:val="28"/>
        </w:rPr>
      </w:pPr>
      <w:r>
        <w:rPr>
          <w:color w:val="000000" w:themeColor="text1"/>
          <w:sz w:val="28"/>
          <w:szCs w:val="28"/>
        </w:rPr>
        <w:t>Рекомендовано до захисту на засіданні кафедри</w:t>
      </w:r>
    </w:p>
    <w:p w:rsidR="004B60FF" w:rsidRPr="00345941" w:rsidRDefault="004B60FF" w:rsidP="00EF1338">
      <w:pPr>
        <w:spacing w:line="360" w:lineRule="auto"/>
        <w:ind w:left="3402" w:right="212"/>
        <w:rPr>
          <w:color w:val="000000" w:themeColor="text1"/>
          <w:sz w:val="28"/>
          <w:szCs w:val="28"/>
        </w:rPr>
      </w:pPr>
      <w:r w:rsidRPr="00345941">
        <w:rPr>
          <w:color w:val="000000" w:themeColor="text1"/>
          <w:sz w:val="28"/>
          <w:szCs w:val="28"/>
        </w:rPr>
        <w:t>протокол</w:t>
      </w:r>
      <w:r w:rsidRPr="00345941">
        <w:rPr>
          <w:rFonts w:eastAsia="Segoe UI Symbol"/>
          <w:color w:val="000000" w:themeColor="text1"/>
          <w:sz w:val="28"/>
          <w:szCs w:val="28"/>
        </w:rPr>
        <w:t xml:space="preserve"> №</w:t>
      </w:r>
      <w:r w:rsidR="00EF1338">
        <w:rPr>
          <w:rFonts w:eastAsia="Segoe UI Symbol"/>
          <w:color w:val="000000" w:themeColor="text1"/>
          <w:sz w:val="28"/>
          <w:szCs w:val="28"/>
        </w:rPr>
        <w:t>4 від 24.11.2022 р.</w:t>
      </w:r>
    </w:p>
    <w:p w:rsidR="004B60FF" w:rsidRPr="00345941" w:rsidRDefault="004B60FF" w:rsidP="00EF1338">
      <w:pPr>
        <w:spacing w:line="360" w:lineRule="auto"/>
        <w:ind w:left="3402" w:right="212"/>
        <w:rPr>
          <w:color w:val="000000" w:themeColor="text1"/>
          <w:sz w:val="28"/>
          <w:szCs w:val="28"/>
        </w:rPr>
      </w:pPr>
      <w:r w:rsidRPr="00345941">
        <w:rPr>
          <w:color w:val="000000" w:themeColor="text1"/>
          <w:sz w:val="28"/>
          <w:szCs w:val="28"/>
        </w:rPr>
        <w:t>Завідувач кафедри: Пастухова В.А.</w:t>
      </w:r>
    </w:p>
    <w:p w:rsidR="004B60FF" w:rsidRPr="00345941" w:rsidRDefault="004B60FF" w:rsidP="00EF1338">
      <w:pPr>
        <w:spacing w:line="360" w:lineRule="auto"/>
        <w:ind w:left="3402" w:right="212"/>
        <w:rPr>
          <w:color w:val="000000" w:themeColor="text1"/>
          <w:sz w:val="28"/>
          <w:szCs w:val="28"/>
        </w:rPr>
      </w:pPr>
      <w:r w:rsidRPr="00345941">
        <w:rPr>
          <w:color w:val="000000" w:themeColor="text1"/>
          <w:sz w:val="28"/>
          <w:szCs w:val="28"/>
        </w:rPr>
        <w:t>д. м. н., професор</w:t>
      </w:r>
      <w:r w:rsidR="007C4AFF" w:rsidRPr="007C4AFF">
        <w:rPr>
          <w:color w:val="000000" w:themeColor="text1"/>
          <w:sz w:val="28"/>
          <w:szCs w:val="28"/>
        </w:rPr>
        <w:drawing>
          <wp:inline distT="0" distB="0" distL="0" distR="0">
            <wp:extent cx="588538" cy="390525"/>
            <wp:effectExtent l="19050" t="0" r="2012"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588538" cy="390525"/>
                    </a:xfrm>
                    <a:prstGeom prst="rect">
                      <a:avLst/>
                    </a:prstGeom>
                    <a:noFill/>
                    <a:ln w="9525">
                      <a:noFill/>
                      <a:miter lim="800000"/>
                      <a:headEnd/>
                      <a:tailEnd/>
                    </a:ln>
                  </pic:spPr>
                </pic:pic>
              </a:graphicData>
            </a:graphic>
          </wp:inline>
        </w:drawing>
      </w:r>
    </w:p>
    <w:p w:rsidR="008C2B71" w:rsidRDefault="004B60FF" w:rsidP="007C4AFF">
      <w:pPr>
        <w:spacing w:line="360" w:lineRule="auto"/>
        <w:ind w:firstLine="429"/>
        <w:rPr>
          <w:color w:val="000000" w:themeColor="text1"/>
          <w:sz w:val="28"/>
          <w:szCs w:val="28"/>
        </w:rPr>
      </w:pPr>
      <w:r w:rsidRPr="00345941">
        <w:rPr>
          <w:color w:val="000000" w:themeColor="text1"/>
          <w:sz w:val="28"/>
          <w:szCs w:val="28"/>
        </w:rPr>
        <w:t xml:space="preserve">                                                 </w:t>
      </w:r>
      <w:r w:rsidRPr="00345941">
        <w:rPr>
          <w:color w:val="000000" w:themeColor="text1"/>
          <w:sz w:val="28"/>
          <w:szCs w:val="28"/>
        </w:rPr>
        <w:tab/>
      </w:r>
      <w:r w:rsidR="008C2B71" w:rsidRPr="008C2B71">
        <w:rPr>
          <w:b/>
          <w:color w:val="000000" w:themeColor="text1"/>
          <w:sz w:val="28"/>
          <w:szCs w:val="28"/>
        </w:rPr>
        <w:t>Київ - 2022</w:t>
      </w:r>
      <w:r w:rsidR="008C2B71">
        <w:rPr>
          <w:color w:val="000000" w:themeColor="text1"/>
          <w:sz w:val="28"/>
          <w:szCs w:val="28"/>
        </w:rPr>
        <w:br w:type="page"/>
      </w:r>
    </w:p>
    <w:p w:rsidR="008C2B71" w:rsidRDefault="008C2B71" w:rsidP="00F437D3">
      <w:pPr>
        <w:spacing w:line="360" w:lineRule="auto"/>
        <w:ind w:firstLine="429"/>
        <w:rPr>
          <w:color w:val="000000" w:themeColor="text1"/>
          <w:sz w:val="28"/>
          <w:szCs w:val="28"/>
        </w:rPr>
      </w:pPr>
    </w:p>
    <w:p w:rsidR="008C2B71" w:rsidRDefault="008C2B71" w:rsidP="00F437D3">
      <w:pPr>
        <w:spacing w:line="360" w:lineRule="auto"/>
        <w:jc w:val="center"/>
        <w:rPr>
          <w:b/>
          <w:sz w:val="28"/>
          <w:szCs w:val="28"/>
        </w:rPr>
      </w:pPr>
      <w:r w:rsidRPr="008C2B71">
        <w:rPr>
          <w:b/>
          <w:sz w:val="28"/>
          <w:szCs w:val="28"/>
        </w:rPr>
        <w:t>ЗМІСТ</w:t>
      </w:r>
    </w:p>
    <w:p w:rsidR="00F437D3" w:rsidRPr="008C2B71" w:rsidRDefault="00F437D3" w:rsidP="00F437D3">
      <w:pPr>
        <w:spacing w:line="360" w:lineRule="auto"/>
        <w:jc w:val="center"/>
        <w:rPr>
          <w:b/>
          <w:sz w:val="28"/>
          <w:szCs w:val="28"/>
        </w:rPr>
      </w:pPr>
    </w:p>
    <w:p w:rsidR="008C2B71" w:rsidRPr="00455B38" w:rsidRDefault="00455B38" w:rsidP="00F437D3">
      <w:pPr>
        <w:spacing w:line="360" w:lineRule="auto"/>
        <w:jc w:val="both"/>
        <w:rPr>
          <w:color w:val="000000" w:themeColor="text1"/>
          <w:sz w:val="28"/>
          <w:szCs w:val="28"/>
        </w:rPr>
      </w:pPr>
      <w:r>
        <w:rPr>
          <w:sz w:val="28"/>
          <w:szCs w:val="28"/>
        </w:rPr>
        <w:t>ПЕРЕЛІК УМОВНИХ ПОЗНАЧЕНЬ І СКОРОЧЕНЬ…………………………….</w:t>
      </w:r>
      <w:r w:rsidR="0002431D">
        <w:rPr>
          <w:sz w:val="28"/>
          <w:szCs w:val="28"/>
        </w:rPr>
        <w:t>3</w:t>
      </w:r>
    </w:p>
    <w:p w:rsidR="008C2B71" w:rsidRPr="0002431D" w:rsidRDefault="008C2B71" w:rsidP="00F437D3">
      <w:pPr>
        <w:spacing w:line="360" w:lineRule="auto"/>
        <w:jc w:val="both"/>
        <w:rPr>
          <w:webHidden/>
          <w:sz w:val="28"/>
          <w:szCs w:val="28"/>
        </w:rPr>
      </w:pPr>
      <w:r w:rsidRPr="008C2B71">
        <w:rPr>
          <w:sz w:val="28"/>
          <w:szCs w:val="28"/>
        </w:rPr>
        <w:t>ВСТУП……………………………………………………………</w:t>
      </w:r>
      <w:r w:rsidR="007F15F3">
        <w:rPr>
          <w:sz w:val="28"/>
          <w:szCs w:val="28"/>
        </w:rPr>
        <w:t>……</w:t>
      </w:r>
      <w:r w:rsidRPr="008C2B71">
        <w:rPr>
          <w:sz w:val="28"/>
          <w:szCs w:val="28"/>
        </w:rPr>
        <w:t>……</w:t>
      </w:r>
      <w:r w:rsidR="00455B38">
        <w:rPr>
          <w:sz w:val="28"/>
          <w:szCs w:val="28"/>
        </w:rPr>
        <w:t>.</w:t>
      </w:r>
      <w:r w:rsidRPr="008C2B71">
        <w:rPr>
          <w:sz w:val="28"/>
          <w:szCs w:val="28"/>
        </w:rPr>
        <w:t>………</w:t>
      </w:r>
      <w:r w:rsidR="0002431D">
        <w:rPr>
          <w:webHidden/>
          <w:sz w:val="28"/>
          <w:szCs w:val="28"/>
        </w:rPr>
        <w:t>4</w:t>
      </w:r>
    </w:p>
    <w:p w:rsidR="008C2B71" w:rsidRPr="008C2B71" w:rsidRDefault="0052053E" w:rsidP="00F437D3">
      <w:pPr>
        <w:spacing w:line="360" w:lineRule="auto"/>
        <w:jc w:val="both"/>
        <w:rPr>
          <w:rFonts w:eastAsiaTheme="minorEastAsia"/>
          <w:sz w:val="28"/>
          <w:szCs w:val="28"/>
        </w:rPr>
      </w:pPr>
      <w:hyperlink r:id="rId9" w:anchor="_Toc120904020" w:history="1">
        <w:r w:rsidR="008C2B71" w:rsidRPr="008C2B71">
          <w:rPr>
            <w:rStyle w:val="a4"/>
            <w:color w:val="auto"/>
            <w:sz w:val="28"/>
            <w:szCs w:val="28"/>
            <w:u w:val="none"/>
          </w:rPr>
          <w:t>РОЗДІЛ 1</w:t>
        </w:r>
        <w:r w:rsidR="00455B38">
          <w:rPr>
            <w:rStyle w:val="a4"/>
            <w:color w:val="auto"/>
            <w:sz w:val="28"/>
            <w:szCs w:val="28"/>
            <w:u w:val="none"/>
          </w:rPr>
          <w:t>. Аналітичний огляд літератури…………………………………………</w:t>
        </w:r>
        <w:r w:rsidR="0002431D">
          <w:rPr>
            <w:rStyle w:val="a4"/>
            <w:webHidden/>
            <w:color w:val="auto"/>
            <w:sz w:val="28"/>
            <w:szCs w:val="28"/>
            <w:u w:val="none"/>
          </w:rPr>
          <w:t>8</w:t>
        </w:r>
      </w:hyperlink>
    </w:p>
    <w:p w:rsidR="008C2B71" w:rsidRPr="00455B38" w:rsidRDefault="00455B38" w:rsidP="00F437D3">
      <w:pPr>
        <w:spacing w:line="360" w:lineRule="auto"/>
        <w:jc w:val="both"/>
        <w:rPr>
          <w:sz w:val="28"/>
          <w:szCs w:val="28"/>
        </w:rPr>
      </w:pPr>
      <w:r>
        <w:rPr>
          <w:sz w:val="28"/>
          <w:szCs w:val="28"/>
        </w:rPr>
        <w:t xml:space="preserve">1.1 Загальна характеристика </w:t>
      </w:r>
      <w:proofErr w:type="spellStart"/>
      <w:r>
        <w:rPr>
          <w:sz w:val="28"/>
          <w:szCs w:val="28"/>
        </w:rPr>
        <w:t>Кросфіт-тренувань</w:t>
      </w:r>
      <w:proofErr w:type="spellEnd"/>
      <w:r>
        <w:rPr>
          <w:sz w:val="28"/>
          <w:szCs w:val="28"/>
        </w:rPr>
        <w:t xml:space="preserve"> та особливості енергозабезпечення організму</w:t>
      </w:r>
      <w:r w:rsidR="00F437D3">
        <w:rPr>
          <w:sz w:val="28"/>
          <w:szCs w:val="28"/>
        </w:rPr>
        <w:t>…………….</w:t>
      </w:r>
      <w:r w:rsidR="005829A8">
        <w:rPr>
          <w:sz w:val="28"/>
          <w:szCs w:val="28"/>
        </w:rPr>
        <w:t>….</w:t>
      </w:r>
      <w:r>
        <w:rPr>
          <w:sz w:val="28"/>
          <w:szCs w:val="28"/>
        </w:rPr>
        <w:t>………………………………</w:t>
      </w:r>
      <w:r w:rsidR="00703795">
        <w:rPr>
          <w:sz w:val="28"/>
          <w:szCs w:val="28"/>
        </w:rPr>
        <w:t>.</w:t>
      </w:r>
      <w:r>
        <w:rPr>
          <w:sz w:val="28"/>
          <w:szCs w:val="28"/>
        </w:rPr>
        <w:t>……</w:t>
      </w:r>
      <w:r w:rsidR="0002431D">
        <w:rPr>
          <w:sz w:val="28"/>
          <w:szCs w:val="28"/>
        </w:rPr>
        <w:t>8</w:t>
      </w:r>
    </w:p>
    <w:p w:rsidR="008C2B71" w:rsidRPr="008C2B71" w:rsidRDefault="0052053E" w:rsidP="00F437D3">
      <w:pPr>
        <w:spacing w:line="360" w:lineRule="auto"/>
        <w:jc w:val="both"/>
        <w:rPr>
          <w:rFonts w:eastAsiaTheme="minorEastAsia"/>
          <w:sz w:val="28"/>
          <w:szCs w:val="28"/>
        </w:rPr>
      </w:pPr>
      <w:hyperlink r:id="rId10" w:anchor="_Toc120904024" w:history="1">
        <w:r w:rsidR="008C2B71" w:rsidRPr="008C2B71">
          <w:rPr>
            <w:rStyle w:val="a4"/>
            <w:color w:val="auto"/>
            <w:sz w:val="28"/>
            <w:szCs w:val="28"/>
            <w:u w:val="none"/>
          </w:rPr>
          <w:t>1.2. Проблематика організації харчування для спортсменів Кросфіту</w:t>
        </w:r>
        <w:r w:rsidR="00455B38">
          <w:rPr>
            <w:rStyle w:val="a4"/>
            <w:color w:val="auto"/>
            <w:sz w:val="28"/>
            <w:szCs w:val="28"/>
            <w:u w:val="none"/>
          </w:rPr>
          <w:t>………….</w:t>
        </w:r>
        <w:r w:rsidRPr="008C2B71">
          <w:rPr>
            <w:rStyle w:val="a4"/>
            <w:webHidden/>
            <w:color w:val="auto"/>
            <w:sz w:val="28"/>
            <w:szCs w:val="28"/>
            <w:u w:val="none"/>
          </w:rPr>
          <w:fldChar w:fldCharType="begin"/>
        </w:r>
        <w:r w:rsidR="008C2B71" w:rsidRPr="008C2B71">
          <w:rPr>
            <w:rStyle w:val="a4"/>
            <w:webHidden/>
            <w:color w:val="auto"/>
            <w:sz w:val="28"/>
            <w:szCs w:val="28"/>
            <w:u w:val="none"/>
          </w:rPr>
          <w:instrText xml:space="preserve"> PAGEREF _Toc120904024 \h </w:instrText>
        </w:r>
        <w:r w:rsidRPr="008C2B71">
          <w:rPr>
            <w:rStyle w:val="a4"/>
            <w:webHidden/>
            <w:color w:val="auto"/>
            <w:sz w:val="28"/>
            <w:szCs w:val="28"/>
            <w:u w:val="none"/>
          </w:rPr>
        </w:r>
        <w:r w:rsidRPr="008C2B71">
          <w:rPr>
            <w:rStyle w:val="a4"/>
            <w:webHidden/>
            <w:color w:val="auto"/>
            <w:sz w:val="28"/>
            <w:szCs w:val="28"/>
            <w:u w:val="none"/>
          </w:rPr>
          <w:fldChar w:fldCharType="separate"/>
        </w:r>
        <w:r w:rsidR="008C2B71" w:rsidRPr="008C2B71">
          <w:rPr>
            <w:rStyle w:val="a4"/>
            <w:webHidden/>
            <w:color w:val="auto"/>
            <w:sz w:val="28"/>
            <w:szCs w:val="28"/>
            <w:u w:val="none"/>
          </w:rPr>
          <w:t>1</w:t>
        </w:r>
        <w:r w:rsidR="0002431D">
          <w:rPr>
            <w:rStyle w:val="a4"/>
            <w:webHidden/>
            <w:color w:val="auto"/>
            <w:sz w:val="28"/>
            <w:szCs w:val="28"/>
            <w:u w:val="none"/>
          </w:rPr>
          <w:t>1</w:t>
        </w:r>
        <w:r w:rsidRPr="008C2B71">
          <w:rPr>
            <w:rStyle w:val="a4"/>
            <w:webHidden/>
            <w:color w:val="auto"/>
            <w:sz w:val="28"/>
            <w:szCs w:val="28"/>
            <w:u w:val="none"/>
          </w:rPr>
          <w:fldChar w:fldCharType="end"/>
        </w:r>
      </w:hyperlink>
    </w:p>
    <w:p w:rsidR="008C2B71" w:rsidRPr="00CD3BFC" w:rsidRDefault="0052053E" w:rsidP="00F437D3">
      <w:pPr>
        <w:spacing w:line="360" w:lineRule="auto"/>
        <w:jc w:val="both"/>
        <w:rPr>
          <w:rStyle w:val="a4"/>
          <w:color w:val="auto"/>
          <w:sz w:val="28"/>
          <w:szCs w:val="28"/>
          <w:u w:val="none"/>
        </w:rPr>
      </w:pPr>
      <w:hyperlink r:id="rId11" w:anchor="_Toc120904025" w:history="1">
        <w:r w:rsidR="008C2B71" w:rsidRPr="00CD3BFC">
          <w:rPr>
            <w:rStyle w:val="a4"/>
            <w:color w:val="auto"/>
            <w:sz w:val="28"/>
            <w:szCs w:val="28"/>
            <w:u w:val="none"/>
          </w:rPr>
          <w:t>1.3. Основні вимоги до формування раціону спортсменів Кросфіт</w:t>
        </w:r>
        <w:r w:rsidR="00455B38" w:rsidRPr="00CD3BFC">
          <w:rPr>
            <w:rStyle w:val="a4"/>
            <w:color w:val="auto"/>
            <w:sz w:val="28"/>
            <w:szCs w:val="28"/>
            <w:u w:val="none"/>
          </w:rPr>
          <w:t>……………..</w:t>
        </w:r>
        <w:r w:rsidRPr="00CD3BFC">
          <w:rPr>
            <w:rStyle w:val="a4"/>
            <w:webHidden/>
            <w:color w:val="auto"/>
            <w:sz w:val="28"/>
            <w:szCs w:val="28"/>
            <w:u w:val="none"/>
          </w:rPr>
          <w:fldChar w:fldCharType="begin"/>
        </w:r>
        <w:r w:rsidR="008C2B71" w:rsidRPr="00CD3BFC">
          <w:rPr>
            <w:rStyle w:val="a4"/>
            <w:webHidden/>
            <w:color w:val="auto"/>
            <w:sz w:val="28"/>
            <w:szCs w:val="28"/>
            <w:u w:val="none"/>
          </w:rPr>
          <w:instrText xml:space="preserve"> PAGEREF _Toc120904025 \h </w:instrText>
        </w:r>
        <w:r w:rsidRPr="00CD3BFC">
          <w:rPr>
            <w:rStyle w:val="a4"/>
            <w:webHidden/>
            <w:color w:val="auto"/>
            <w:sz w:val="28"/>
            <w:szCs w:val="28"/>
            <w:u w:val="none"/>
          </w:rPr>
        </w:r>
        <w:r w:rsidRPr="00CD3BFC">
          <w:rPr>
            <w:rStyle w:val="a4"/>
            <w:webHidden/>
            <w:color w:val="auto"/>
            <w:sz w:val="28"/>
            <w:szCs w:val="28"/>
            <w:u w:val="none"/>
          </w:rPr>
          <w:fldChar w:fldCharType="separate"/>
        </w:r>
        <w:r w:rsidR="008C2B71" w:rsidRPr="00CD3BFC">
          <w:rPr>
            <w:rStyle w:val="a4"/>
            <w:webHidden/>
            <w:color w:val="auto"/>
            <w:sz w:val="28"/>
            <w:szCs w:val="28"/>
            <w:u w:val="none"/>
          </w:rPr>
          <w:t>1</w:t>
        </w:r>
        <w:r w:rsidR="0002431D">
          <w:rPr>
            <w:rStyle w:val="a4"/>
            <w:webHidden/>
            <w:color w:val="auto"/>
            <w:sz w:val="28"/>
            <w:szCs w:val="28"/>
            <w:u w:val="none"/>
          </w:rPr>
          <w:t>4</w:t>
        </w:r>
        <w:r w:rsidRPr="00CD3BFC">
          <w:rPr>
            <w:rStyle w:val="a4"/>
            <w:webHidden/>
            <w:color w:val="auto"/>
            <w:sz w:val="28"/>
            <w:szCs w:val="28"/>
            <w:u w:val="none"/>
          </w:rPr>
          <w:fldChar w:fldCharType="end"/>
        </w:r>
      </w:hyperlink>
    </w:p>
    <w:p w:rsidR="00CD3BFC" w:rsidRDefault="00CD3BFC" w:rsidP="00CD3BFC">
      <w:pPr>
        <w:pStyle w:val="2"/>
        <w:spacing w:before="0" w:line="360" w:lineRule="auto"/>
        <w:jc w:val="both"/>
        <w:rPr>
          <w:rFonts w:ascii="Times New Roman" w:eastAsia="Times New Roman" w:hAnsi="Times New Roman" w:cs="Times New Roman"/>
          <w:bCs/>
          <w:color w:val="000000" w:themeColor="text1"/>
          <w:sz w:val="28"/>
          <w:szCs w:val="28"/>
          <w:lang w:val="uk-UA" w:eastAsia="ru-RU"/>
        </w:rPr>
      </w:pPr>
      <w:r w:rsidRPr="00CD3BFC">
        <w:rPr>
          <w:rFonts w:ascii="Times New Roman" w:eastAsia="Times New Roman" w:hAnsi="Times New Roman" w:cs="Times New Roman"/>
          <w:bCs/>
          <w:color w:val="000000" w:themeColor="text1"/>
          <w:sz w:val="28"/>
          <w:szCs w:val="28"/>
          <w:lang w:val="ru-RU" w:eastAsia="ru-RU"/>
        </w:rPr>
        <w:t xml:space="preserve">1.4. </w:t>
      </w:r>
      <w:r w:rsidRPr="00CD3BFC">
        <w:rPr>
          <w:rFonts w:ascii="Times New Roman" w:eastAsia="Times New Roman" w:hAnsi="Times New Roman" w:cs="Times New Roman"/>
          <w:bCs/>
          <w:color w:val="000000" w:themeColor="text1"/>
          <w:sz w:val="28"/>
          <w:szCs w:val="28"/>
          <w:lang w:val="uk-UA" w:eastAsia="ru-RU"/>
        </w:rPr>
        <w:t xml:space="preserve">Особливості споживання </w:t>
      </w:r>
      <w:proofErr w:type="spellStart"/>
      <w:r w:rsidRPr="00CD3BFC">
        <w:rPr>
          <w:rFonts w:ascii="Times New Roman" w:eastAsia="Times New Roman" w:hAnsi="Times New Roman" w:cs="Times New Roman"/>
          <w:bCs/>
          <w:color w:val="000000" w:themeColor="text1"/>
          <w:sz w:val="28"/>
          <w:szCs w:val="28"/>
          <w:lang w:val="uk-UA" w:eastAsia="ru-RU"/>
        </w:rPr>
        <w:t>мікронутрієнтів</w:t>
      </w:r>
      <w:proofErr w:type="spellEnd"/>
      <w:r w:rsidRPr="00CD3BFC">
        <w:rPr>
          <w:rFonts w:ascii="Times New Roman" w:eastAsia="Times New Roman" w:hAnsi="Times New Roman" w:cs="Times New Roman"/>
          <w:bCs/>
          <w:color w:val="000000" w:themeColor="text1"/>
          <w:sz w:val="28"/>
          <w:szCs w:val="28"/>
          <w:lang w:val="uk-UA" w:eastAsia="ru-RU"/>
        </w:rPr>
        <w:t xml:space="preserve"> у</w:t>
      </w:r>
      <w:r w:rsidRPr="00CD3BFC">
        <w:rPr>
          <w:rFonts w:ascii="Times New Roman" w:eastAsia="Times New Roman" w:hAnsi="Times New Roman" w:cs="Times New Roman"/>
          <w:bCs/>
          <w:color w:val="000000" w:themeColor="text1"/>
          <w:sz w:val="28"/>
          <w:szCs w:val="28"/>
          <w:lang w:val="ru-RU" w:eastAsia="ru-RU"/>
        </w:rPr>
        <w:t xml:space="preserve"> </w:t>
      </w:r>
      <w:r w:rsidRPr="00CD3BFC">
        <w:rPr>
          <w:rFonts w:ascii="Times New Roman" w:eastAsia="Times New Roman" w:hAnsi="Times New Roman" w:cs="Times New Roman"/>
          <w:bCs/>
          <w:color w:val="000000" w:themeColor="text1"/>
          <w:sz w:val="28"/>
          <w:szCs w:val="28"/>
          <w:lang w:val="uk-UA" w:eastAsia="ru-RU"/>
        </w:rPr>
        <w:t xml:space="preserve">роботі спортсменів </w:t>
      </w:r>
      <w:proofErr w:type="spellStart"/>
      <w:r w:rsidRPr="00CD3BFC">
        <w:rPr>
          <w:rFonts w:ascii="Times New Roman" w:eastAsia="Times New Roman" w:hAnsi="Times New Roman" w:cs="Times New Roman"/>
          <w:bCs/>
          <w:color w:val="000000" w:themeColor="text1"/>
          <w:sz w:val="28"/>
          <w:szCs w:val="28"/>
          <w:lang w:val="uk-UA" w:eastAsia="ru-RU"/>
        </w:rPr>
        <w:t>Кросфіту</w:t>
      </w:r>
      <w:proofErr w:type="spellEnd"/>
      <w:r>
        <w:rPr>
          <w:rFonts w:ascii="Times New Roman" w:eastAsia="Times New Roman" w:hAnsi="Times New Roman" w:cs="Times New Roman"/>
          <w:bCs/>
          <w:color w:val="000000" w:themeColor="text1"/>
          <w:sz w:val="28"/>
          <w:szCs w:val="28"/>
          <w:lang w:val="uk-UA" w:eastAsia="ru-RU"/>
        </w:rPr>
        <w:t>…</w:t>
      </w:r>
      <w:r w:rsidR="0002431D">
        <w:rPr>
          <w:rFonts w:ascii="Times New Roman" w:eastAsia="Times New Roman" w:hAnsi="Times New Roman" w:cs="Times New Roman"/>
          <w:bCs/>
          <w:color w:val="000000" w:themeColor="text1"/>
          <w:sz w:val="28"/>
          <w:szCs w:val="28"/>
          <w:lang w:val="uk-UA" w:eastAsia="ru-RU"/>
        </w:rPr>
        <w:t>……………………………………………………………………</w:t>
      </w:r>
      <w:r w:rsidR="00703795">
        <w:rPr>
          <w:rFonts w:ascii="Times New Roman" w:eastAsia="Times New Roman" w:hAnsi="Times New Roman" w:cs="Times New Roman"/>
          <w:bCs/>
          <w:color w:val="000000" w:themeColor="text1"/>
          <w:sz w:val="28"/>
          <w:szCs w:val="28"/>
          <w:lang w:val="uk-UA" w:eastAsia="ru-RU"/>
        </w:rPr>
        <w:t>.</w:t>
      </w:r>
      <w:r w:rsidR="0002431D">
        <w:rPr>
          <w:rFonts w:ascii="Times New Roman" w:eastAsia="Times New Roman" w:hAnsi="Times New Roman" w:cs="Times New Roman"/>
          <w:bCs/>
          <w:color w:val="000000" w:themeColor="text1"/>
          <w:sz w:val="28"/>
          <w:szCs w:val="28"/>
          <w:lang w:val="uk-UA" w:eastAsia="ru-RU"/>
        </w:rPr>
        <w:t>……19</w:t>
      </w:r>
    </w:p>
    <w:p w:rsidR="0002431D" w:rsidRPr="0002431D" w:rsidRDefault="0002431D" w:rsidP="0002431D">
      <w:r>
        <w:rPr>
          <w:bCs/>
          <w:color w:val="000000" w:themeColor="text1"/>
          <w:sz w:val="28"/>
          <w:szCs w:val="28"/>
        </w:rPr>
        <w:t>Висновок до розділу</w:t>
      </w:r>
      <w:r w:rsidR="003F4C7E">
        <w:rPr>
          <w:bCs/>
          <w:color w:val="000000" w:themeColor="text1"/>
          <w:sz w:val="28"/>
          <w:szCs w:val="28"/>
        </w:rPr>
        <w:t xml:space="preserve"> 1..</w:t>
      </w:r>
      <w:bookmarkStart w:id="2" w:name="_GoBack"/>
      <w:bookmarkEnd w:id="2"/>
      <w:r>
        <w:rPr>
          <w:bCs/>
          <w:color w:val="000000" w:themeColor="text1"/>
          <w:sz w:val="28"/>
          <w:szCs w:val="28"/>
        </w:rPr>
        <w:t>………………………………………………………</w:t>
      </w:r>
      <w:r w:rsidR="00703795">
        <w:rPr>
          <w:bCs/>
          <w:color w:val="000000" w:themeColor="text1"/>
          <w:sz w:val="28"/>
          <w:szCs w:val="28"/>
        </w:rPr>
        <w:t>.</w:t>
      </w:r>
      <w:r>
        <w:rPr>
          <w:bCs/>
          <w:color w:val="000000" w:themeColor="text1"/>
          <w:sz w:val="28"/>
          <w:szCs w:val="28"/>
        </w:rPr>
        <w:t>……2</w:t>
      </w:r>
      <w:r w:rsidR="00142AD0">
        <w:rPr>
          <w:bCs/>
          <w:color w:val="000000" w:themeColor="text1"/>
          <w:sz w:val="28"/>
          <w:szCs w:val="28"/>
        </w:rPr>
        <w:t>2</w:t>
      </w:r>
    </w:p>
    <w:p w:rsidR="008C2B71" w:rsidRPr="008C2B71" w:rsidRDefault="0052053E" w:rsidP="00F437D3">
      <w:pPr>
        <w:spacing w:line="360" w:lineRule="auto"/>
        <w:jc w:val="both"/>
        <w:rPr>
          <w:rFonts w:eastAsiaTheme="minorEastAsia"/>
          <w:sz w:val="28"/>
          <w:szCs w:val="28"/>
        </w:rPr>
      </w:pPr>
      <w:hyperlink r:id="rId12" w:anchor="_Toc120904027" w:history="1">
        <w:r w:rsidR="008C2B71" w:rsidRPr="00CD3BFC">
          <w:rPr>
            <w:rStyle w:val="a4"/>
            <w:color w:val="auto"/>
            <w:sz w:val="28"/>
            <w:szCs w:val="28"/>
            <w:u w:val="none"/>
          </w:rPr>
          <w:t>РОЗДІЛ 2</w:t>
        </w:r>
      </w:hyperlink>
      <w:r w:rsidR="00455B38" w:rsidRPr="00CD3BFC">
        <w:rPr>
          <w:sz w:val="28"/>
          <w:szCs w:val="28"/>
        </w:rPr>
        <w:t xml:space="preserve">. </w:t>
      </w:r>
      <w:hyperlink r:id="rId13" w:anchor="_Toc120904028" w:history="1">
        <w:r w:rsidR="008C2B71" w:rsidRPr="00CD3BFC">
          <w:rPr>
            <w:rStyle w:val="a4"/>
            <w:color w:val="auto"/>
            <w:sz w:val="28"/>
            <w:szCs w:val="28"/>
            <w:u w:val="none"/>
          </w:rPr>
          <w:t>МАТЕРІАЛИ ТА МЕТОДИ ДОСЛІДЖЕННЯ</w:t>
        </w:r>
        <w:r w:rsidR="00455B38" w:rsidRPr="00CD3BFC">
          <w:rPr>
            <w:rStyle w:val="a4"/>
            <w:webHidden/>
            <w:color w:val="auto"/>
            <w:sz w:val="28"/>
            <w:szCs w:val="28"/>
            <w:u w:val="none"/>
          </w:rPr>
          <w:t>……………………….</w:t>
        </w:r>
        <w:r w:rsidRPr="00CD3BFC">
          <w:rPr>
            <w:rStyle w:val="a4"/>
            <w:webHidden/>
            <w:color w:val="auto"/>
            <w:sz w:val="28"/>
            <w:szCs w:val="28"/>
            <w:u w:val="none"/>
          </w:rPr>
          <w:fldChar w:fldCharType="begin"/>
        </w:r>
        <w:r w:rsidR="008C2B71" w:rsidRPr="00CD3BFC">
          <w:rPr>
            <w:rStyle w:val="a4"/>
            <w:webHidden/>
            <w:color w:val="auto"/>
            <w:sz w:val="28"/>
            <w:szCs w:val="28"/>
            <w:u w:val="none"/>
          </w:rPr>
          <w:instrText xml:space="preserve"> PAGEREF _Toc120904028 \h </w:instrText>
        </w:r>
        <w:r w:rsidRPr="00CD3BFC">
          <w:rPr>
            <w:rStyle w:val="a4"/>
            <w:webHidden/>
            <w:color w:val="auto"/>
            <w:sz w:val="28"/>
            <w:szCs w:val="28"/>
            <w:u w:val="none"/>
          </w:rPr>
        </w:r>
        <w:r w:rsidRPr="00CD3BFC">
          <w:rPr>
            <w:rStyle w:val="a4"/>
            <w:webHidden/>
            <w:color w:val="auto"/>
            <w:sz w:val="28"/>
            <w:szCs w:val="28"/>
            <w:u w:val="none"/>
          </w:rPr>
          <w:fldChar w:fldCharType="separate"/>
        </w:r>
        <w:r w:rsidR="008C2B71" w:rsidRPr="00CD3BFC">
          <w:rPr>
            <w:rStyle w:val="a4"/>
            <w:webHidden/>
            <w:color w:val="auto"/>
            <w:sz w:val="28"/>
            <w:szCs w:val="28"/>
            <w:u w:val="none"/>
          </w:rPr>
          <w:t>2</w:t>
        </w:r>
        <w:r w:rsidR="00142AD0">
          <w:rPr>
            <w:rStyle w:val="a4"/>
            <w:webHidden/>
            <w:color w:val="auto"/>
            <w:sz w:val="28"/>
            <w:szCs w:val="28"/>
            <w:u w:val="none"/>
          </w:rPr>
          <w:t>4</w:t>
        </w:r>
        <w:r w:rsidRPr="00CD3BFC">
          <w:rPr>
            <w:rStyle w:val="a4"/>
            <w:webHidden/>
            <w:color w:val="auto"/>
            <w:sz w:val="28"/>
            <w:szCs w:val="28"/>
            <w:u w:val="none"/>
          </w:rPr>
          <w:fldChar w:fldCharType="end"/>
        </w:r>
      </w:hyperlink>
    </w:p>
    <w:p w:rsidR="008C2B71" w:rsidRPr="008C2B71" w:rsidRDefault="0052053E" w:rsidP="00F437D3">
      <w:pPr>
        <w:spacing w:line="360" w:lineRule="auto"/>
        <w:jc w:val="both"/>
        <w:rPr>
          <w:rFonts w:eastAsiaTheme="minorEastAsia"/>
          <w:sz w:val="28"/>
          <w:szCs w:val="28"/>
        </w:rPr>
      </w:pPr>
      <w:hyperlink r:id="rId14" w:anchor="_Toc120904029" w:history="1">
        <w:r w:rsidR="008C2B71" w:rsidRPr="008C2B71">
          <w:rPr>
            <w:rStyle w:val="a4"/>
            <w:color w:val="auto"/>
            <w:sz w:val="28"/>
            <w:szCs w:val="28"/>
            <w:u w:val="none"/>
          </w:rPr>
          <w:t>2.1. Організація дослідження</w:t>
        </w:r>
        <w:r w:rsidR="00455B38">
          <w:rPr>
            <w:rStyle w:val="a4"/>
            <w:webHidden/>
            <w:color w:val="auto"/>
            <w:sz w:val="28"/>
            <w:szCs w:val="28"/>
            <w:u w:val="none"/>
          </w:rPr>
          <w:t>………………………………………………………</w:t>
        </w:r>
        <w:r w:rsidRPr="008C2B71">
          <w:rPr>
            <w:rStyle w:val="a4"/>
            <w:webHidden/>
            <w:color w:val="auto"/>
            <w:sz w:val="28"/>
            <w:szCs w:val="28"/>
            <w:u w:val="none"/>
          </w:rPr>
          <w:fldChar w:fldCharType="begin"/>
        </w:r>
        <w:r w:rsidR="008C2B71" w:rsidRPr="008C2B71">
          <w:rPr>
            <w:rStyle w:val="a4"/>
            <w:webHidden/>
            <w:color w:val="auto"/>
            <w:sz w:val="28"/>
            <w:szCs w:val="28"/>
            <w:u w:val="none"/>
          </w:rPr>
          <w:instrText xml:space="preserve"> PAGEREF _Toc120904029 \h </w:instrText>
        </w:r>
        <w:r w:rsidRPr="008C2B71">
          <w:rPr>
            <w:rStyle w:val="a4"/>
            <w:webHidden/>
            <w:color w:val="auto"/>
            <w:sz w:val="28"/>
            <w:szCs w:val="28"/>
            <w:u w:val="none"/>
          </w:rPr>
        </w:r>
        <w:r w:rsidRPr="008C2B71">
          <w:rPr>
            <w:rStyle w:val="a4"/>
            <w:webHidden/>
            <w:color w:val="auto"/>
            <w:sz w:val="28"/>
            <w:szCs w:val="28"/>
            <w:u w:val="none"/>
          </w:rPr>
          <w:fldChar w:fldCharType="separate"/>
        </w:r>
        <w:r w:rsidR="008C2B71" w:rsidRPr="008C2B71">
          <w:rPr>
            <w:rStyle w:val="a4"/>
            <w:webHidden/>
            <w:color w:val="auto"/>
            <w:sz w:val="28"/>
            <w:szCs w:val="28"/>
            <w:u w:val="none"/>
          </w:rPr>
          <w:t>2</w:t>
        </w:r>
        <w:r w:rsidR="00142AD0">
          <w:rPr>
            <w:rStyle w:val="a4"/>
            <w:webHidden/>
            <w:color w:val="auto"/>
            <w:sz w:val="28"/>
            <w:szCs w:val="28"/>
            <w:u w:val="none"/>
          </w:rPr>
          <w:t>4</w:t>
        </w:r>
        <w:r w:rsidRPr="008C2B71">
          <w:rPr>
            <w:rStyle w:val="a4"/>
            <w:webHidden/>
            <w:color w:val="auto"/>
            <w:sz w:val="28"/>
            <w:szCs w:val="28"/>
            <w:u w:val="none"/>
          </w:rPr>
          <w:fldChar w:fldCharType="end"/>
        </w:r>
      </w:hyperlink>
    </w:p>
    <w:p w:rsidR="008C2B71" w:rsidRPr="00455B38" w:rsidRDefault="00455B38" w:rsidP="00F437D3">
      <w:pPr>
        <w:spacing w:line="360" w:lineRule="auto"/>
        <w:jc w:val="both"/>
        <w:rPr>
          <w:sz w:val="28"/>
          <w:szCs w:val="28"/>
        </w:rPr>
      </w:pPr>
      <w:r>
        <w:rPr>
          <w:sz w:val="28"/>
          <w:szCs w:val="28"/>
        </w:rPr>
        <w:t>2.2. Методи дослідження………………………………………………………</w:t>
      </w:r>
      <w:r w:rsidR="00703795">
        <w:rPr>
          <w:sz w:val="28"/>
          <w:szCs w:val="28"/>
        </w:rPr>
        <w:t>...</w:t>
      </w:r>
      <w:r>
        <w:rPr>
          <w:sz w:val="28"/>
          <w:szCs w:val="28"/>
        </w:rPr>
        <w:t>…</w:t>
      </w:r>
      <w:r w:rsidR="0002431D">
        <w:rPr>
          <w:sz w:val="28"/>
          <w:szCs w:val="28"/>
        </w:rPr>
        <w:t>2</w:t>
      </w:r>
      <w:r w:rsidR="00142AD0">
        <w:rPr>
          <w:sz w:val="28"/>
          <w:szCs w:val="28"/>
        </w:rPr>
        <w:t>5</w:t>
      </w:r>
    </w:p>
    <w:p w:rsidR="008C2B71" w:rsidRPr="008C2B71" w:rsidRDefault="0052053E" w:rsidP="00F437D3">
      <w:pPr>
        <w:spacing w:line="360" w:lineRule="auto"/>
        <w:jc w:val="both"/>
        <w:rPr>
          <w:rFonts w:eastAsiaTheme="minorEastAsia"/>
          <w:sz w:val="28"/>
          <w:szCs w:val="28"/>
        </w:rPr>
      </w:pPr>
      <w:hyperlink r:id="rId15" w:anchor="_Toc120904030" w:history="1">
        <w:r w:rsidR="008C2B71" w:rsidRPr="008C2B71">
          <w:rPr>
            <w:rStyle w:val="a4"/>
            <w:color w:val="auto"/>
            <w:sz w:val="28"/>
            <w:szCs w:val="28"/>
            <w:u w:val="none"/>
          </w:rPr>
          <w:t>РОЗДІЛ 3</w:t>
        </w:r>
        <w:r w:rsidR="00455B38">
          <w:rPr>
            <w:rStyle w:val="a4"/>
            <w:color w:val="auto"/>
            <w:sz w:val="28"/>
            <w:szCs w:val="28"/>
            <w:u w:val="none"/>
          </w:rPr>
          <w:t>.</w:t>
        </w:r>
        <w:r w:rsidR="008C2B71" w:rsidRPr="008C2B71">
          <w:rPr>
            <w:rStyle w:val="a4"/>
            <w:color w:val="auto"/>
            <w:sz w:val="28"/>
            <w:szCs w:val="28"/>
            <w:u w:val="none"/>
          </w:rPr>
          <w:t xml:space="preserve"> РЕЗУЛЬТАТИ ДОСЛІДЖЕННЯ</w:t>
        </w:r>
        <w:r w:rsidR="00455B38">
          <w:rPr>
            <w:rStyle w:val="a4"/>
            <w:color w:val="auto"/>
            <w:sz w:val="28"/>
            <w:szCs w:val="28"/>
            <w:u w:val="none"/>
          </w:rPr>
          <w:t>………….…………………………..</w:t>
        </w:r>
        <w:r w:rsidRPr="008C2B71">
          <w:rPr>
            <w:rStyle w:val="a4"/>
            <w:webHidden/>
            <w:color w:val="auto"/>
            <w:sz w:val="28"/>
            <w:szCs w:val="28"/>
            <w:u w:val="none"/>
          </w:rPr>
          <w:fldChar w:fldCharType="begin"/>
        </w:r>
        <w:r w:rsidR="008C2B71" w:rsidRPr="008C2B71">
          <w:rPr>
            <w:rStyle w:val="a4"/>
            <w:webHidden/>
            <w:color w:val="auto"/>
            <w:sz w:val="28"/>
            <w:szCs w:val="28"/>
            <w:u w:val="none"/>
          </w:rPr>
          <w:instrText xml:space="preserve"> PAGEREF _Toc120904030 \h </w:instrText>
        </w:r>
        <w:r w:rsidRPr="008C2B71">
          <w:rPr>
            <w:rStyle w:val="a4"/>
            <w:webHidden/>
            <w:color w:val="auto"/>
            <w:sz w:val="28"/>
            <w:szCs w:val="28"/>
            <w:u w:val="none"/>
          </w:rPr>
        </w:r>
        <w:r w:rsidRPr="008C2B71">
          <w:rPr>
            <w:rStyle w:val="a4"/>
            <w:webHidden/>
            <w:color w:val="auto"/>
            <w:sz w:val="28"/>
            <w:szCs w:val="28"/>
            <w:u w:val="none"/>
          </w:rPr>
          <w:fldChar w:fldCharType="separate"/>
        </w:r>
        <w:r w:rsidR="008C2B71" w:rsidRPr="008C2B71">
          <w:rPr>
            <w:rStyle w:val="a4"/>
            <w:webHidden/>
            <w:color w:val="auto"/>
            <w:sz w:val="28"/>
            <w:szCs w:val="28"/>
            <w:u w:val="none"/>
          </w:rPr>
          <w:t>2</w:t>
        </w:r>
        <w:r w:rsidR="00142AD0">
          <w:rPr>
            <w:rStyle w:val="a4"/>
            <w:webHidden/>
            <w:color w:val="auto"/>
            <w:sz w:val="28"/>
            <w:szCs w:val="28"/>
            <w:u w:val="none"/>
          </w:rPr>
          <w:t>8</w:t>
        </w:r>
        <w:r w:rsidRPr="008C2B71">
          <w:rPr>
            <w:rStyle w:val="a4"/>
            <w:webHidden/>
            <w:color w:val="auto"/>
            <w:sz w:val="28"/>
            <w:szCs w:val="28"/>
            <w:u w:val="none"/>
          </w:rPr>
          <w:fldChar w:fldCharType="end"/>
        </w:r>
      </w:hyperlink>
    </w:p>
    <w:p w:rsidR="008C2B71" w:rsidRPr="008C2B71" w:rsidRDefault="0052053E" w:rsidP="00F437D3">
      <w:pPr>
        <w:spacing w:line="360" w:lineRule="auto"/>
        <w:jc w:val="both"/>
        <w:rPr>
          <w:rFonts w:eastAsiaTheme="minorEastAsia"/>
          <w:sz w:val="28"/>
          <w:szCs w:val="28"/>
        </w:rPr>
      </w:pPr>
      <w:hyperlink r:id="rId16" w:anchor="_Toc120904031" w:history="1">
        <w:r w:rsidR="008C2B71" w:rsidRPr="008C2B71">
          <w:rPr>
            <w:rStyle w:val="a4"/>
            <w:color w:val="auto"/>
            <w:sz w:val="28"/>
            <w:szCs w:val="28"/>
            <w:u w:val="none"/>
          </w:rPr>
          <w:t>ВИСНОВКИ</w:t>
        </w:r>
        <w:r w:rsidR="00455B38">
          <w:rPr>
            <w:rStyle w:val="a4"/>
            <w:color w:val="auto"/>
            <w:sz w:val="28"/>
            <w:szCs w:val="28"/>
            <w:u w:val="none"/>
          </w:rPr>
          <w:t>………………………………………………………………………...</w:t>
        </w:r>
        <w:r w:rsidR="0002431D">
          <w:rPr>
            <w:rStyle w:val="a4"/>
            <w:webHidden/>
            <w:color w:val="auto"/>
            <w:sz w:val="28"/>
            <w:szCs w:val="28"/>
            <w:u w:val="none"/>
          </w:rPr>
          <w:t>4</w:t>
        </w:r>
        <w:r w:rsidR="00142AD0">
          <w:rPr>
            <w:rStyle w:val="a4"/>
            <w:webHidden/>
            <w:color w:val="auto"/>
            <w:sz w:val="28"/>
            <w:szCs w:val="28"/>
            <w:u w:val="none"/>
          </w:rPr>
          <w:t>2</w:t>
        </w:r>
      </w:hyperlink>
    </w:p>
    <w:p w:rsidR="008C2B71" w:rsidRPr="008C2B71" w:rsidRDefault="0052053E" w:rsidP="00F437D3">
      <w:pPr>
        <w:spacing w:line="360" w:lineRule="auto"/>
        <w:jc w:val="both"/>
        <w:rPr>
          <w:rFonts w:eastAsiaTheme="minorEastAsia"/>
          <w:sz w:val="28"/>
          <w:szCs w:val="28"/>
        </w:rPr>
      </w:pPr>
      <w:hyperlink r:id="rId17" w:anchor="_Toc120904032" w:history="1">
        <w:r w:rsidR="008C2B71" w:rsidRPr="008C2B71">
          <w:rPr>
            <w:rStyle w:val="a4"/>
            <w:color w:val="auto"/>
            <w:sz w:val="28"/>
            <w:szCs w:val="28"/>
            <w:u w:val="none"/>
          </w:rPr>
          <w:t>ДОДАТКИ</w:t>
        </w:r>
        <w:r w:rsidR="00455B38">
          <w:rPr>
            <w:rStyle w:val="a4"/>
            <w:color w:val="auto"/>
            <w:sz w:val="28"/>
            <w:szCs w:val="28"/>
            <w:u w:val="none"/>
          </w:rPr>
          <w:t>…………………………………………………………………………..</w:t>
        </w:r>
        <w:r w:rsidR="0002431D">
          <w:rPr>
            <w:rStyle w:val="a4"/>
            <w:webHidden/>
            <w:color w:val="auto"/>
            <w:sz w:val="28"/>
            <w:szCs w:val="28"/>
            <w:u w:val="none"/>
          </w:rPr>
          <w:t>4</w:t>
        </w:r>
        <w:r w:rsidR="00142AD0">
          <w:rPr>
            <w:rStyle w:val="a4"/>
            <w:webHidden/>
            <w:color w:val="auto"/>
            <w:sz w:val="28"/>
            <w:szCs w:val="28"/>
            <w:u w:val="none"/>
          </w:rPr>
          <w:t>3</w:t>
        </w:r>
      </w:hyperlink>
    </w:p>
    <w:p w:rsidR="008C2B71" w:rsidRDefault="0052053E" w:rsidP="00F437D3">
      <w:pPr>
        <w:spacing w:line="360" w:lineRule="auto"/>
        <w:jc w:val="both"/>
        <w:rPr>
          <w:rStyle w:val="a4"/>
          <w:color w:val="auto"/>
          <w:sz w:val="28"/>
          <w:szCs w:val="28"/>
          <w:u w:val="none"/>
        </w:rPr>
      </w:pPr>
      <w:hyperlink r:id="rId18" w:anchor="_Toc120904033" w:history="1">
        <w:r w:rsidR="008C2B71" w:rsidRPr="008C2B71">
          <w:rPr>
            <w:rStyle w:val="a4"/>
            <w:color w:val="auto"/>
            <w:sz w:val="28"/>
            <w:szCs w:val="28"/>
            <w:u w:val="none"/>
          </w:rPr>
          <w:t>ДОДАТОК 1</w:t>
        </w:r>
        <w:r w:rsidR="00455B38">
          <w:rPr>
            <w:rStyle w:val="a4"/>
            <w:color w:val="auto"/>
            <w:sz w:val="28"/>
            <w:szCs w:val="28"/>
            <w:u w:val="none"/>
          </w:rPr>
          <w:t>…………………………………………………………………</w:t>
        </w:r>
        <w:r w:rsidR="00703795">
          <w:rPr>
            <w:rStyle w:val="a4"/>
            <w:color w:val="auto"/>
            <w:sz w:val="28"/>
            <w:szCs w:val="28"/>
            <w:u w:val="none"/>
          </w:rPr>
          <w:t>…</w:t>
        </w:r>
        <w:r w:rsidR="00455B38">
          <w:rPr>
            <w:rStyle w:val="a4"/>
            <w:color w:val="auto"/>
            <w:sz w:val="28"/>
            <w:szCs w:val="28"/>
            <w:u w:val="none"/>
          </w:rPr>
          <w:t>…...</w:t>
        </w:r>
        <w:r w:rsidR="0002431D">
          <w:rPr>
            <w:rStyle w:val="a4"/>
            <w:webHidden/>
            <w:color w:val="auto"/>
            <w:sz w:val="28"/>
            <w:szCs w:val="28"/>
            <w:u w:val="none"/>
          </w:rPr>
          <w:t>4</w:t>
        </w:r>
        <w:r w:rsidR="00142AD0">
          <w:rPr>
            <w:rStyle w:val="a4"/>
            <w:webHidden/>
            <w:color w:val="auto"/>
            <w:sz w:val="28"/>
            <w:szCs w:val="28"/>
            <w:u w:val="none"/>
          </w:rPr>
          <w:t>3</w:t>
        </w:r>
      </w:hyperlink>
    </w:p>
    <w:p w:rsidR="00CD3BFC" w:rsidRPr="00CD3BFC" w:rsidRDefault="00CD3BFC" w:rsidP="00F437D3">
      <w:pPr>
        <w:spacing w:line="360" w:lineRule="auto"/>
        <w:jc w:val="both"/>
        <w:rPr>
          <w:rFonts w:eastAsiaTheme="minorEastAsia"/>
          <w:sz w:val="28"/>
          <w:szCs w:val="28"/>
        </w:rPr>
      </w:pPr>
      <w:r>
        <w:rPr>
          <w:rFonts w:eastAsiaTheme="minorEastAsia"/>
          <w:sz w:val="28"/>
          <w:szCs w:val="28"/>
        </w:rPr>
        <w:t>ДОДАТОК 2…………………………………………………………</w:t>
      </w:r>
      <w:r w:rsidR="00703795">
        <w:rPr>
          <w:rFonts w:eastAsiaTheme="minorEastAsia"/>
          <w:sz w:val="28"/>
          <w:szCs w:val="28"/>
        </w:rPr>
        <w:t>..</w:t>
      </w:r>
      <w:r>
        <w:rPr>
          <w:rFonts w:eastAsiaTheme="minorEastAsia"/>
          <w:sz w:val="28"/>
          <w:szCs w:val="28"/>
        </w:rPr>
        <w:t>…………….</w:t>
      </w:r>
      <w:r w:rsidR="0002431D">
        <w:rPr>
          <w:rFonts w:eastAsiaTheme="minorEastAsia"/>
          <w:sz w:val="28"/>
          <w:szCs w:val="28"/>
        </w:rPr>
        <w:t>4</w:t>
      </w:r>
      <w:r w:rsidR="00142AD0">
        <w:rPr>
          <w:rFonts w:eastAsiaTheme="minorEastAsia"/>
          <w:sz w:val="28"/>
          <w:szCs w:val="28"/>
        </w:rPr>
        <w:t>4</w:t>
      </w:r>
    </w:p>
    <w:p w:rsidR="008C2B71" w:rsidRPr="008C2B71" w:rsidRDefault="00455B38" w:rsidP="00F437D3">
      <w:pPr>
        <w:spacing w:line="360" w:lineRule="auto"/>
        <w:jc w:val="both"/>
        <w:rPr>
          <w:rFonts w:eastAsiaTheme="minorEastAsia"/>
          <w:sz w:val="28"/>
          <w:szCs w:val="28"/>
        </w:rPr>
      </w:pPr>
      <w:r>
        <w:rPr>
          <w:sz w:val="28"/>
          <w:szCs w:val="28"/>
        </w:rPr>
        <w:t xml:space="preserve">СПИСОК </w:t>
      </w:r>
      <w:hyperlink r:id="rId19" w:anchor="_Toc120904034" w:history="1">
        <w:r w:rsidRPr="008C2B71">
          <w:rPr>
            <w:rStyle w:val="a4"/>
            <w:color w:val="auto"/>
            <w:sz w:val="28"/>
            <w:szCs w:val="28"/>
            <w:u w:val="none"/>
          </w:rPr>
          <w:t>ЛІТЕРАТУР</w:t>
        </w:r>
        <w:r>
          <w:rPr>
            <w:rStyle w:val="a4"/>
            <w:color w:val="auto"/>
            <w:sz w:val="28"/>
            <w:szCs w:val="28"/>
            <w:u w:val="none"/>
          </w:rPr>
          <w:t>И………...…………………………………………………</w:t>
        </w:r>
        <w:r w:rsidR="0002431D">
          <w:rPr>
            <w:rStyle w:val="a4"/>
            <w:webHidden/>
            <w:color w:val="auto"/>
            <w:sz w:val="28"/>
            <w:szCs w:val="28"/>
            <w:u w:val="none"/>
          </w:rPr>
          <w:t>4</w:t>
        </w:r>
        <w:r w:rsidR="00142AD0">
          <w:rPr>
            <w:rStyle w:val="a4"/>
            <w:webHidden/>
            <w:color w:val="auto"/>
            <w:sz w:val="28"/>
            <w:szCs w:val="28"/>
            <w:u w:val="none"/>
          </w:rPr>
          <w:t>5</w:t>
        </w:r>
      </w:hyperlink>
    </w:p>
    <w:p w:rsidR="008C2B71" w:rsidRDefault="008C2B71" w:rsidP="00F437D3">
      <w:pPr>
        <w:spacing w:line="360" w:lineRule="auto"/>
        <w:jc w:val="center"/>
        <w:rPr>
          <w:color w:val="000000" w:themeColor="text1"/>
          <w:sz w:val="28"/>
          <w:szCs w:val="28"/>
        </w:rPr>
      </w:pPr>
    </w:p>
    <w:p w:rsidR="008C2B71" w:rsidRPr="008C2B71" w:rsidRDefault="008C2B71" w:rsidP="00F437D3">
      <w:pPr>
        <w:spacing w:line="360" w:lineRule="auto"/>
        <w:jc w:val="center"/>
        <w:rPr>
          <w:color w:val="000000" w:themeColor="text1"/>
          <w:sz w:val="28"/>
          <w:szCs w:val="28"/>
        </w:rPr>
      </w:pPr>
    </w:p>
    <w:p w:rsidR="008C2B71" w:rsidRDefault="008C2B71" w:rsidP="00F437D3">
      <w:pPr>
        <w:spacing w:line="360" w:lineRule="auto"/>
        <w:ind w:firstLine="429"/>
        <w:rPr>
          <w:color w:val="000000" w:themeColor="text1"/>
          <w:sz w:val="28"/>
          <w:szCs w:val="28"/>
        </w:rPr>
      </w:pPr>
    </w:p>
    <w:p w:rsidR="00455B38" w:rsidRDefault="00455B38">
      <w:pPr>
        <w:rPr>
          <w:color w:val="000000" w:themeColor="text1"/>
          <w:sz w:val="28"/>
          <w:szCs w:val="28"/>
        </w:rPr>
      </w:pPr>
      <w:r>
        <w:rPr>
          <w:color w:val="000000" w:themeColor="text1"/>
          <w:sz w:val="28"/>
          <w:szCs w:val="28"/>
        </w:rPr>
        <w:br w:type="page"/>
      </w:r>
    </w:p>
    <w:p w:rsidR="001A0A2E" w:rsidRDefault="001A0A2E" w:rsidP="001A0A2E">
      <w:pPr>
        <w:spacing w:line="360" w:lineRule="auto"/>
        <w:jc w:val="center"/>
        <w:rPr>
          <w:sz w:val="28"/>
          <w:szCs w:val="28"/>
        </w:rPr>
      </w:pPr>
    </w:p>
    <w:p w:rsidR="008C2B71" w:rsidRPr="001A0A2E" w:rsidRDefault="001A0A2E" w:rsidP="001A0A2E">
      <w:pPr>
        <w:spacing w:line="360" w:lineRule="auto"/>
        <w:jc w:val="center"/>
        <w:rPr>
          <w:b/>
          <w:sz w:val="28"/>
          <w:szCs w:val="28"/>
        </w:rPr>
      </w:pPr>
      <w:r w:rsidRPr="001A0A2E">
        <w:rPr>
          <w:b/>
          <w:sz w:val="28"/>
          <w:szCs w:val="28"/>
        </w:rPr>
        <w:t>ПЕРЕЛІК УМОВНИХ ПОЗНАЧЕНЬ І СКОРОЧЕНЬ</w:t>
      </w:r>
    </w:p>
    <w:p w:rsidR="001A0A2E" w:rsidRDefault="001A0A2E" w:rsidP="001A0A2E">
      <w:pPr>
        <w:spacing w:line="360" w:lineRule="auto"/>
        <w:jc w:val="center"/>
        <w:rPr>
          <w:color w:val="000000" w:themeColor="text1"/>
          <w:sz w:val="28"/>
          <w:szCs w:val="28"/>
        </w:rPr>
      </w:pPr>
    </w:p>
    <w:p w:rsidR="003C7173" w:rsidRDefault="003C7173" w:rsidP="00147445">
      <w:pPr>
        <w:spacing w:line="360" w:lineRule="auto"/>
        <w:ind w:firstLine="709"/>
        <w:rPr>
          <w:color w:val="000000" w:themeColor="text1"/>
          <w:sz w:val="28"/>
          <w:szCs w:val="28"/>
        </w:rPr>
      </w:pPr>
      <w:r>
        <w:rPr>
          <w:color w:val="000000" w:themeColor="text1"/>
          <w:sz w:val="28"/>
          <w:szCs w:val="28"/>
        </w:rPr>
        <w:t xml:space="preserve">АТФ – </w:t>
      </w:r>
      <w:proofErr w:type="spellStart"/>
      <w:r>
        <w:rPr>
          <w:color w:val="000000" w:themeColor="text1"/>
          <w:sz w:val="28"/>
          <w:szCs w:val="28"/>
        </w:rPr>
        <w:t>аденозинтрифосфат</w:t>
      </w:r>
      <w:proofErr w:type="spellEnd"/>
    </w:p>
    <w:p w:rsidR="003C7173" w:rsidRDefault="003C7173" w:rsidP="00147445">
      <w:pPr>
        <w:spacing w:line="360" w:lineRule="auto"/>
        <w:ind w:firstLine="709"/>
        <w:rPr>
          <w:color w:val="000000" w:themeColor="text1"/>
          <w:sz w:val="28"/>
          <w:szCs w:val="28"/>
        </w:rPr>
      </w:pPr>
      <w:r>
        <w:rPr>
          <w:color w:val="000000" w:themeColor="text1"/>
          <w:sz w:val="28"/>
          <w:szCs w:val="28"/>
        </w:rPr>
        <w:t>АФК – активні форми кисню</w:t>
      </w:r>
    </w:p>
    <w:p w:rsidR="003C7173" w:rsidRDefault="003C7173" w:rsidP="00147445">
      <w:pPr>
        <w:spacing w:line="360" w:lineRule="auto"/>
        <w:ind w:firstLine="709"/>
        <w:rPr>
          <w:color w:val="000000" w:themeColor="text1"/>
          <w:sz w:val="28"/>
          <w:szCs w:val="28"/>
        </w:rPr>
      </w:pPr>
      <w:proofErr w:type="spellStart"/>
      <w:r>
        <w:rPr>
          <w:color w:val="000000" w:themeColor="text1"/>
          <w:sz w:val="28"/>
          <w:szCs w:val="28"/>
        </w:rPr>
        <w:t>КрФ</w:t>
      </w:r>
      <w:proofErr w:type="spellEnd"/>
      <w:r>
        <w:rPr>
          <w:color w:val="000000" w:themeColor="text1"/>
          <w:sz w:val="28"/>
          <w:szCs w:val="28"/>
        </w:rPr>
        <w:t xml:space="preserve"> - </w:t>
      </w:r>
      <w:proofErr w:type="spellStart"/>
      <w:r>
        <w:rPr>
          <w:color w:val="000000" w:themeColor="text1"/>
          <w:sz w:val="28"/>
          <w:szCs w:val="28"/>
        </w:rPr>
        <w:t>креатинфосфат</w:t>
      </w:r>
      <w:proofErr w:type="spellEnd"/>
    </w:p>
    <w:p w:rsidR="003C7173" w:rsidRDefault="003C7173" w:rsidP="00147445">
      <w:pPr>
        <w:spacing w:line="360" w:lineRule="auto"/>
        <w:ind w:firstLine="709"/>
        <w:rPr>
          <w:color w:val="000000" w:themeColor="text1"/>
          <w:sz w:val="28"/>
          <w:szCs w:val="28"/>
        </w:rPr>
      </w:pPr>
      <w:r>
        <w:rPr>
          <w:color w:val="000000" w:themeColor="text1"/>
          <w:sz w:val="28"/>
          <w:szCs w:val="28"/>
        </w:rPr>
        <w:t>НЖК- насичені жирні кислоти</w:t>
      </w:r>
    </w:p>
    <w:p w:rsidR="003C7173" w:rsidRDefault="003C7173" w:rsidP="00147445">
      <w:pPr>
        <w:spacing w:line="360" w:lineRule="auto"/>
        <w:ind w:firstLine="709"/>
        <w:rPr>
          <w:color w:val="000000" w:themeColor="text1"/>
          <w:sz w:val="28"/>
          <w:szCs w:val="28"/>
        </w:rPr>
      </w:pPr>
      <w:r>
        <w:rPr>
          <w:color w:val="000000" w:themeColor="text1"/>
          <w:sz w:val="28"/>
          <w:szCs w:val="28"/>
        </w:rPr>
        <w:t xml:space="preserve">ПНЖК - </w:t>
      </w:r>
      <w:proofErr w:type="spellStart"/>
      <w:r>
        <w:rPr>
          <w:color w:val="000000" w:themeColor="text1"/>
          <w:sz w:val="28"/>
          <w:szCs w:val="28"/>
        </w:rPr>
        <w:t>поліненасичені</w:t>
      </w:r>
      <w:proofErr w:type="spellEnd"/>
      <w:r>
        <w:rPr>
          <w:color w:val="000000" w:themeColor="text1"/>
          <w:sz w:val="28"/>
          <w:szCs w:val="28"/>
        </w:rPr>
        <w:t xml:space="preserve"> жирні кислоти</w:t>
      </w:r>
    </w:p>
    <w:p w:rsidR="003C7173" w:rsidRDefault="003C7173" w:rsidP="00147445">
      <w:pPr>
        <w:spacing w:line="360" w:lineRule="auto"/>
        <w:ind w:firstLine="709"/>
        <w:rPr>
          <w:color w:val="000000" w:themeColor="text1"/>
          <w:sz w:val="28"/>
          <w:szCs w:val="28"/>
        </w:rPr>
      </w:pPr>
      <w:r>
        <w:rPr>
          <w:color w:val="000000" w:themeColor="text1"/>
          <w:sz w:val="28"/>
          <w:szCs w:val="28"/>
        </w:rPr>
        <w:t>ЦНС – центральна нервова система</w:t>
      </w:r>
    </w:p>
    <w:p w:rsidR="001A0A2E" w:rsidRDefault="001A0A2E" w:rsidP="00147445">
      <w:pPr>
        <w:spacing w:line="360" w:lineRule="auto"/>
        <w:ind w:firstLine="709"/>
        <w:rPr>
          <w:color w:val="000000" w:themeColor="text1"/>
          <w:sz w:val="28"/>
          <w:szCs w:val="28"/>
        </w:rPr>
      </w:pPr>
      <w:r>
        <w:rPr>
          <w:color w:val="000000" w:themeColor="text1"/>
          <w:sz w:val="28"/>
          <w:szCs w:val="28"/>
        </w:rPr>
        <w:t xml:space="preserve">RPE – шкала </w:t>
      </w:r>
      <w:proofErr w:type="spellStart"/>
      <w:r>
        <w:rPr>
          <w:color w:val="000000" w:themeColor="text1"/>
          <w:sz w:val="28"/>
          <w:szCs w:val="28"/>
        </w:rPr>
        <w:t>сприйнятності</w:t>
      </w:r>
      <w:proofErr w:type="spellEnd"/>
      <w:r>
        <w:rPr>
          <w:color w:val="000000" w:themeColor="text1"/>
          <w:sz w:val="28"/>
          <w:szCs w:val="28"/>
        </w:rPr>
        <w:t xml:space="preserve"> </w:t>
      </w:r>
      <w:r w:rsidR="005829A8">
        <w:rPr>
          <w:color w:val="000000" w:themeColor="text1"/>
          <w:sz w:val="28"/>
          <w:szCs w:val="28"/>
        </w:rPr>
        <w:t>навантаження</w:t>
      </w:r>
    </w:p>
    <w:p w:rsidR="001A0A2E" w:rsidRDefault="001A0A2E" w:rsidP="00147445">
      <w:pPr>
        <w:spacing w:line="360" w:lineRule="auto"/>
        <w:ind w:firstLine="709"/>
        <w:rPr>
          <w:color w:val="000000" w:themeColor="text1"/>
          <w:sz w:val="28"/>
          <w:szCs w:val="28"/>
        </w:rPr>
      </w:pPr>
      <w:r>
        <w:rPr>
          <w:color w:val="000000" w:themeColor="text1"/>
          <w:sz w:val="28"/>
          <w:szCs w:val="28"/>
        </w:rPr>
        <w:t>K-LCHF</w:t>
      </w:r>
      <w:r w:rsidR="00502525" w:rsidRPr="00502525">
        <w:rPr>
          <w:color w:val="000000" w:themeColor="text1"/>
          <w:sz w:val="28"/>
          <w:szCs w:val="28"/>
        </w:rPr>
        <w:t xml:space="preserve"> - </w:t>
      </w:r>
      <w:proofErr w:type="spellStart"/>
      <w:r>
        <w:rPr>
          <w:color w:val="000000" w:themeColor="text1"/>
          <w:sz w:val="28"/>
          <w:szCs w:val="28"/>
        </w:rPr>
        <w:t>кето-низьковуглеводна</w:t>
      </w:r>
      <w:proofErr w:type="spellEnd"/>
      <w:r>
        <w:rPr>
          <w:color w:val="000000" w:themeColor="text1"/>
          <w:sz w:val="28"/>
          <w:szCs w:val="28"/>
        </w:rPr>
        <w:t xml:space="preserve"> дієта</w:t>
      </w:r>
    </w:p>
    <w:p w:rsidR="001A0A2E" w:rsidRDefault="001A0A2E" w:rsidP="00147445">
      <w:pPr>
        <w:spacing w:line="360" w:lineRule="auto"/>
        <w:ind w:firstLine="709"/>
        <w:rPr>
          <w:color w:val="000000" w:themeColor="text1"/>
          <w:sz w:val="28"/>
          <w:szCs w:val="28"/>
        </w:rPr>
      </w:pPr>
      <w:r>
        <w:rPr>
          <w:color w:val="000000" w:themeColor="text1"/>
          <w:sz w:val="28"/>
          <w:szCs w:val="28"/>
          <w:lang w:val="en-US"/>
        </w:rPr>
        <w:t>WOD</w:t>
      </w:r>
      <w:r>
        <w:rPr>
          <w:color w:val="000000" w:themeColor="text1"/>
          <w:sz w:val="28"/>
          <w:szCs w:val="28"/>
        </w:rPr>
        <w:t xml:space="preserve"> – тренування дня</w:t>
      </w:r>
    </w:p>
    <w:p w:rsidR="001A0A2E" w:rsidRDefault="001A0A2E">
      <w:pPr>
        <w:rPr>
          <w:color w:val="000000" w:themeColor="text1"/>
          <w:sz w:val="28"/>
          <w:szCs w:val="28"/>
        </w:rPr>
      </w:pPr>
      <w:r>
        <w:rPr>
          <w:color w:val="000000" w:themeColor="text1"/>
          <w:sz w:val="28"/>
          <w:szCs w:val="28"/>
        </w:rPr>
        <w:br w:type="page"/>
      </w:r>
    </w:p>
    <w:p w:rsidR="001A0A2E" w:rsidRDefault="001A0A2E" w:rsidP="00455B38">
      <w:pPr>
        <w:pStyle w:val="1"/>
        <w:jc w:val="center"/>
        <w:rPr>
          <w:rFonts w:ascii="Times New Roman" w:eastAsia="Times New Roman" w:hAnsi="Times New Roman" w:cs="Times New Roman"/>
          <w:b/>
          <w:bCs/>
          <w:color w:val="000000" w:themeColor="text1"/>
          <w:sz w:val="28"/>
          <w:szCs w:val="28"/>
        </w:rPr>
      </w:pPr>
      <w:bookmarkStart w:id="3" w:name="_Toc120904018"/>
    </w:p>
    <w:p w:rsidR="007470BA" w:rsidRDefault="00455B38" w:rsidP="00455B38">
      <w:pPr>
        <w:pStyle w:val="1"/>
        <w:jc w:val="center"/>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ВС</w:t>
      </w:r>
      <w:r w:rsidR="007470BA" w:rsidRPr="00345941">
        <w:rPr>
          <w:rFonts w:ascii="Times New Roman" w:eastAsia="Times New Roman" w:hAnsi="Times New Roman" w:cs="Times New Roman"/>
          <w:b/>
          <w:bCs/>
          <w:color w:val="000000" w:themeColor="text1"/>
          <w:sz w:val="28"/>
          <w:szCs w:val="28"/>
        </w:rPr>
        <w:t>ТУП</w:t>
      </w:r>
      <w:bookmarkEnd w:id="3"/>
    </w:p>
    <w:p w:rsidR="00B6388F" w:rsidRPr="00B6388F" w:rsidRDefault="00B6388F" w:rsidP="00B6388F"/>
    <w:p w:rsidR="00090C82" w:rsidRPr="00345941" w:rsidRDefault="00090C82" w:rsidP="00B6388F">
      <w:pPr>
        <w:pStyle w:val="a3"/>
        <w:spacing w:before="0" w:beforeAutospacing="0" w:after="0" w:afterAutospacing="0" w:line="360" w:lineRule="auto"/>
        <w:ind w:firstLine="709"/>
        <w:jc w:val="both"/>
        <w:rPr>
          <w:color w:val="000000" w:themeColor="text1"/>
          <w:sz w:val="28"/>
          <w:szCs w:val="28"/>
        </w:rPr>
      </w:pPr>
      <w:r w:rsidRPr="00345941">
        <w:rPr>
          <w:b/>
          <w:bCs/>
          <w:color w:val="000000" w:themeColor="text1"/>
          <w:sz w:val="28"/>
          <w:szCs w:val="28"/>
        </w:rPr>
        <w:t xml:space="preserve">Актуальність </w:t>
      </w:r>
      <w:r w:rsidR="00B6388F">
        <w:rPr>
          <w:b/>
          <w:bCs/>
          <w:color w:val="000000" w:themeColor="text1"/>
          <w:sz w:val="28"/>
          <w:szCs w:val="28"/>
        </w:rPr>
        <w:t>теми</w:t>
      </w:r>
      <w:r w:rsidRPr="00345941">
        <w:rPr>
          <w:b/>
          <w:bCs/>
          <w:color w:val="000000" w:themeColor="text1"/>
          <w:sz w:val="28"/>
          <w:szCs w:val="28"/>
        </w:rPr>
        <w:t>.</w:t>
      </w:r>
      <w:r w:rsidR="00B6388F">
        <w:rPr>
          <w:b/>
          <w:bCs/>
          <w:color w:val="000000" w:themeColor="text1"/>
          <w:sz w:val="28"/>
          <w:szCs w:val="28"/>
        </w:rPr>
        <w:t xml:space="preserve"> </w:t>
      </w:r>
      <w:r w:rsidR="006427E1" w:rsidRPr="006427E1">
        <w:rPr>
          <w:bCs/>
          <w:color w:val="000000" w:themeColor="text1"/>
          <w:sz w:val="28"/>
          <w:szCs w:val="28"/>
        </w:rPr>
        <w:t>Нагальне п</w:t>
      </w:r>
      <w:r w:rsidRPr="00345941">
        <w:rPr>
          <w:color w:val="000000" w:themeColor="text1"/>
          <w:sz w:val="28"/>
          <w:szCs w:val="28"/>
        </w:rPr>
        <w:t>итання загального оздоровлення нації, розвитку культури спорту та активного способу життя постає все частіше, особливо в часи пандемії гіподинамії</w:t>
      </w:r>
      <w:r w:rsidR="006427E1">
        <w:rPr>
          <w:color w:val="000000" w:themeColor="text1"/>
          <w:sz w:val="28"/>
          <w:szCs w:val="28"/>
        </w:rPr>
        <w:t xml:space="preserve"> та гіпокінезії</w:t>
      </w:r>
      <w:r w:rsidRPr="00345941">
        <w:rPr>
          <w:color w:val="000000" w:themeColor="text1"/>
          <w:sz w:val="28"/>
          <w:szCs w:val="28"/>
        </w:rPr>
        <w:t xml:space="preserve">. Водночас </w:t>
      </w:r>
      <w:r w:rsidR="00FD34F5">
        <w:rPr>
          <w:color w:val="000000" w:themeColor="text1"/>
          <w:sz w:val="28"/>
          <w:szCs w:val="28"/>
        </w:rPr>
        <w:t xml:space="preserve">означена проблематика потребує </w:t>
      </w:r>
      <w:r w:rsidRPr="00345941">
        <w:rPr>
          <w:color w:val="000000" w:themeColor="text1"/>
          <w:sz w:val="28"/>
          <w:szCs w:val="28"/>
        </w:rPr>
        <w:t>більш глибоко</w:t>
      </w:r>
      <w:r w:rsidR="00FD34F5">
        <w:rPr>
          <w:color w:val="000000" w:themeColor="text1"/>
          <w:sz w:val="28"/>
          <w:szCs w:val="28"/>
        </w:rPr>
        <w:t xml:space="preserve">го </w:t>
      </w:r>
      <w:r w:rsidRPr="00345941">
        <w:rPr>
          <w:color w:val="000000" w:themeColor="text1"/>
          <w:sz w:val="28"/>
          <w:szCs w:val="28"/>
        </w:rPr>
        <w:t>розумінн</w:t>
      </w:r>
      <w:r w:rsidR="00FD34F5">
        <w:rPr>
          <w:color w:val="000000" w:themeColor="text1"/>
          <w:sz w:val="28"/>
          <w:szCs w:val="28"/>
        </w:rPr>
        <w:t>я</w:t>
      </w:r>
      <w:r w:rsidRPr="00345941">
        <w:rPr>
          <w:color w:val="000000" w:themeColor="text1"/>
          <w:sz w:val="28"/>
          <w:szCs w:val="28"/>
        </w:rPr>
        <w:t>, щодо правильного та здорового виконання вправ, відновлення організму після тренування та усвідомлення потреб організму в макро- та мікронутрієнтах.  </w:t>
      </w:r>
    </w:p>
    <w:p w:rsidR="00090C82" w:rsidRPr="00345941" w:rsidRDefault="00090C82" w:rsidP="00B6388F">
      <w:pPr>
        <w:pStyle w:val="a3"/>
        <w:spacing w:before="0" w:beforeAutospacing="0" w:after="0" w:afterAutospacing="0" w:line="360" w:lineRule="auto"/>
        <w:ind w:firstLine="709"/>
        <w:jc w:val="both"/>
        <w:rPr>
          <w:color w:val="000000" w:themeColor="text1"/>
          <w:sz w:val="28"/>
          <w:szCs w:val="28"/>
        </w:rPr>
      </w:pPr>
      <w:r w:rsidRPr="00345941">
        <w:rPr>
          <w:color w:val="000000" w:themeColor="text1"/>
          <w:sz w:val="28"/>
          <w:szCs w:val="28"/>
        </w:rPr>
        <w:t>Звичайно, однією з умов досягнення спортивного успіху та збереження здоров'я є правильне</w:t>
      </w:r>
      <w:r w:rsidR="00FD34F5">
        <w:rPr>
          <w:color w:val="000000" w:themeColor="text1"/>
          <w:sz w:val="28"/>
          <w:szCs w:val="28"/>
        </w:rPr>
        <w:t xml:space="preserve">, збалансоване </w:t>
      </w:r>
      <w:r w:rsidRPr="00345941">
        <w:rPr>
          <w:color w:val="000000" w:themeColor="text1"/>
          <w:sz w:val="28"/>
          <w:szCs w:val="28"/>
        </w:rPr>
        <w:t xml:space="preserve">і раціональне харчування. </w:t>
      </w:r>
      <w:r w:rsidR="00FD34F5">
        <w:rPr>
          <w:color w:val="000000" w:themeColor="text1"/>
          <w:sz w:val="28"/>
          <w:szCs w:val="28"/>
        </w:rPr>
        <w:t xml:space="preserve">Специфічний раціон </w:t>
      </w:r>
      <w:r w:rsidRPr="00345941">
        <w:rPr>
          <w:color w:val="000000" w:themeColor="text1"/>
          <w:sz w:val="28"/>
          <w:szCs w:val="28"/>
        </w:rPr>
        <w:t>має повністю задовольнити споживання спортсмен</w:t>
      </w:r>
      <w:r w:rsidR="00FD34F5">
        <w:rPr>
          <w:color w:val="000000" w:themeColor="text1"/>
          <w:sz w:val="28"/>
          <w:szCs w:val="28"/>
        </w:rPr>
        <w:t xml:space="preserve">ів, а також осіб, які бажають вести здоровий спосіб життя, </w:t>
      </w:r>
      <w:r w:rsidRPr="00345941">
        <w:rPr>
          <w:color w:val="000000" w:themeColor="text1"/>
          <w:sz w:val="28"/>
          <w:szCs w:val="28"/>
        </w:rPr>
        <w:t>в енергії, пластичному матеріалі та біологічно активних компонентах.</w:t>
      </w:r>
    </w:p>
    <w:p w:rsidR="00090C82" w:rsidRPr="00345941" w:rsidRDefault="00090C82" w:rsidP="00B6388F">
      <w:pPr>
        <w:pStyle w:val="a3"/>
        <w:spacing w:before="0" w:beforeAutospacing="0" w:after="0" w:afterAutospacing="0" w:line="360" w:lineRule="auto"/>
        <w:ind w:firstLine="709"/>
        <w:jc w:val="both"/>
        <w:rPr>
          <w:color w:val="000000" w:themeColor="text1"/>
          <w:sz w:val="28"/>
          <w:szCs w:val="28"/>
        </w:rPr>
      </w:pPr>
      <w:r w:rsidRPr="00345941">
        <w:rPr>
          <w:color w:val="000000" w:themeColor="text1"/>
          <w:sz w:val="28"/>
          <w:szCs w:val="28"/>
        </w:rPr>
        <w:t xml:space="preserve">Останні роки </w:t>
      </w:r>
      <w:r w:rsidR="00B05890">
        <w:rPr>
          <w:color w:val="000000" w:themeColor="text1"/>
          <w:sz w:val="28"/>
          <w:szCs w:val="28"/>
        </w:rPr>
        <w:t xml:space="preserve">особливої популярності </w:t>
      </w:r>
      <w:r w:rsidRPr="00345941">
        <w:rPr>
          <w:color w:val="000000" w:themeColor="text1"/>
          <w:sz w:val="28"/>
          <w:szCs w:val="28"/>
        </w:rPr>
        <w:t xml:space="preserve">набирає </w:t>
      </w:r>
      <w:r w:rsidR="00B05890">
        <w:rPr>
          <w:color w:val="000000" w:themeColor="text1"/>
          <w:sz w:val="28"/>
          <w:szCs w:val="28"/>
        </w:rPr>
        <w:t xml:space="preserve">такий вид оздоровчої рухової активності, як </w:t>
      </w:r>
      <w:proofErr w:type="spellStart"/>
      <w:r w:rsidR="00B05890">
        <w:rPr>
          <w:color w:val="000000" w:themeColor="text1"/>
          <w:sz w:val="28"/>
          <w:szCs w:val="28"/>
        </w:rPr>
        <w:t>CrossFit</w:t>
      </w:r>
      <w:proofErr w:type="spellEnd"/>
      <w:r w:rsidR="00B05890">
        <w:rPr>
          <w:color w:val="000000" w:themeColor="text1"/>
          <w:sz w:val="28"/>
          <w:szCs w:val="28"/>
        </w:rPr>
        <w:t xml:space="preserve">, який широко </w:t>
      </w:r>
      <w:r w:rsidRPr="00345941">
        <w:rPr>
          <w:color w:val="000000" w:themeColor="text1"/>
          <w:sz w:val="28"/>
          <w:szCs w:val="28"/>
        </w:rPr>
        <w:t>застосовую</w:t>
      </w:r>
      <w:r w:rsidR="00B05890">
        <w:rPr>
          <w:color w:val="000000" w:themeColor="text1"/>
          <w:sz w:val="28"/>
          <w:szCs w:val="28"/>
        </w:rPr>
        <w:t xml:space="preserve">ть </w:t>
      </w:r>
      <w:r w:rsidRPr="00345941">
        <w:rPr>
          <w:color w:val="000000" w:themeColor="text1"/>
          <w:sz w:val="28"/>
          <w:szCs w:val="28"/>
        </w:rPr>
        <w:t xml:space="preserve">у підготовці курсантів </w:t>
      </w:r>
      <w:r w:rsidR="002B5DC7">
        <w:rPr>
          <w:color w:val="000000" w:themeColor="text1"/>
          <w:sz w:val="28"/>
          <w:szCs w:val="28"/>
        </w:rPr>
        <w:t>Н</w:t>
      </w:r>
      <w:r w:rsidRPr="00345941">
        <w:rPr>
          <w:color w:val="000000" w:themeColor="text1"/>
          <w:sz w:val="28"/>
          <w:szCs w:val="28"/>
        </w:rPr>
        <w:t>аціональної гвардії</w:t>
      </w:r>
      <w:r w:rsidR="002B5DC7">
        <w:rPr>
          <w:color w:val="000000" w:themeColor="text1"/>
          <w:sz w:val="28"/>
          <w:szCs w:val="28"/>
        </w:rPr>
        <w:t xml:space="preserve"> України</w:t>
      </w:r>
      <w:r w:rsidRPr="00345941">
        <w:rPr>
          <w:color w:val="000000" w:themeColor="text1"/>
          <w:sz w:val="28"/>
          <w:szCs w:val="28"/>
        </w:rPr>
        <w:t>, військових</w:t>
      </w:r>
      <w:r w:rsidR="008F6083">
        <w:rPr>
          <w:color w:val="000000" w:themeColor="text1"/>
          <w:sz w:val="28"/>
          <w:szCs w:val="28"/>
        </w:rPr>
        <w:t xml:space="preserve"> Збройних сил України</w:t>
      </w:r>
      <w:r w:rsidRPr="00345941">
        <w:rPr>
          <w:color w:val="000000" w:themeColor="text1"/>
          <w:sz w:val="28"/>
          <w:szCs w:val="28"/>
        </w:rPr>
        <w:t>, спортсменів в різних видах спорту, використання у факультативній підготовці студентів університетів</w:t>
      </w:r>
      <w:r w:rsidR="00F966F4">
        <w:rPr>
          <w:color w:val="000000" w:themeColor="text1"/>
          <w:sz w:val="28"/>
          <w:szCs w:val="28"/>
        </w:rPr>
        <w:t xml:space="preserve">. Втім, варто відмітити, що найпоширенішим у всьому світі (особливо в Україні) є його </w:t>
      </w:r>
      <w:r w:rsidRPr="00345941">
        <w:rPr>
          <w:color w:val="000000" w:themeColor="text1"/>
          <w:sz w:val="28"/>
          <w:szCs w:val="28"/>
        </w:rPr>
        <w:t xml:space="preserve">застосування </w:t>
      </w:r>
      <w:r w:rsidR="00F966F4">
        <w:rPr>
          <w:color w:val="000000" w:themeColor="text1"/>
          <w:sz w:val="28"/>
          <w:szCs w:val="28"/>
        </w:rPr>
        <w:t xml:space="preserve">саме як різновиду тренувань у </w:t>
      </w:r>
      <w:r w:rsidRPr="00345941">
        <w:rPr>
          <w:color w:val="000000" w:themeColor="text1"/>
          <w:sz w:val="28"/>
          <w:szCs w:val="28"/>
        </w:rPr>
        <w:t>фітнес</w:t>
      </w:r>
      <w:r w:rsidR="00F966F4">
        <w:rPr>
          <w:color w:val="000000" w:themeColor="text1"/>
          <w:sz w:val="28"/>
          <w:szCs w:val="28"/>
        </w:rPr>
        <w:t>і</w:t>
      </w:r>
      <w:r w:rsidRPr="00345941">
        <w:rPr>
          <w:color w:val="000000" w:themeColor="text1"/>
          <w:sz w:val="28"/>
          <w:szCs w:val="28"/>
        </w:rPr>
        <w:t>. На сьогоднішній момент у світі налічуються близько 2000 установ</w:t>
      </w:r>
      <w:r w:rsidR="00F9293A">
        <w:rPr>
          <w:color w:val="000000" w:themeColor="text1"/>
          <w:sz w:val="28"/>
          <w:szCs w:val="28"/>
        </w:rPr>
        <w:t>, які практикують тренування CrossFit</w:t>
      </w:r>
      <w:r w:rsidRPr="00345941">
        <w:rPr>
          <w:color w:val="000000" w:themeColor="text1"/>
          <w:sz w:val="28"/>
          <w:szCs w:val="28"/>
        </w:rPr>
        <w:t>.</w:t>
      </w:r>
    </w:p>
    <w:p w:rsidR="00090C82" w:rsidRPr="00345941" w:rsidRDefault="006242A9" w:rsidP="00B6388F">
      <w:pPr>
        <w:pStyle w:val="a3"/>
        <w:spacing w:before="0" w:beforeAutospacing="0" w:after="0" w:afterAutospacing="0" w:line="360" w:lineRule="auto"/>
        <w:ind w:firstLine="709"/>
        <w:jc w:val="both"/>
        <w:rPr>
          <w:color w:val="000000" w:themeColor="text1"/>
          <w:sz w:val="28"/>
          <w:szCs w:val="28"/>
        </w:rPr>
      </w:pPr>
      <w:r>
        <w:rPr>
          <w:color w:val="000000" w:themeColor="text1"/>
          <w:sz w:val="28"/>
          <w:szCs w:val="28"/>
          <w:shd w:val="clear" w:color="auto" w:fill="FFFFFF"/>
        </w:rPr>
        <w:t xml:space="preserve">Означений різновид спортивної діяльності </w:t>
      </w:r>
      <w:r w:rsidR="00090C82" w:rsidRPr="00345941">
        <w:rPr>
          <w:color w:val="000000" w:themeColor="text1"/>
          <w:sz w:val="28"/>
          <w:szCs w:val="28"/>
          <w:shd w:val="clear" w:color="auto" w:fill="FFFFFF"/>
        </w:rPr>
        <w:t xml:space="preserve">характеризується як постійно різноманітна високоінтенсивна програма функціональних рухів, </w:t>
      </w:r>
      <w:r>
        <w:rPr>
          <w:color w:val="000000" w:themeColor="text1"/>
          <w:sz w:val="28"/>
          <w:szCs w:val="28"/>
          <w:shd w:val="clear" w:color="auto" w:fill="FFFFFF"/>
        </w:rPr>
        <w:t xml:space="preserve">специфічною ознакою якої є </w:t>
      </w:r>
      <w:r w:rsidR="00090C82" w:rsidRPr="00345941">
        <w:rPr>
          <w:color w:val="000000" w:themeColor="text1"/>
          <w:sz w:val="28"/>
          <w:szCs w:val="28"/>
          <w:shd w:val="clear" w:color="auto" w:fill="FFFFFF"/>
        </w:rPr>
        <w:t>викон</w:t>
      </w:r>
      <w:r>
        <w:rPr>
          <w:color w:val="000000" w:themeColor="text1"/>
          <w:sz w:val="28"/>
          <w:szCs w:val="28"/>
          <w:shd w:val="clear" w:color="auto" w:fill="FFFFFF"/>
        </w:rPr>
        <w:t xml:space="preserve">ання вправ </w:t>
      </w:r>
      <w:r w:rsidR="00090C82" w:rsidRPr="00345941">
        <w:rPr>
          <w:color w:val="000000" w:themeColor="text1"/>
          <w:sz w:val="28"/>
          <w:szCs w:val="28"/>
          <w:shd w:val="clear" w:color="auto" w:fill="FFFFFF"/>
        </w:rPr>
        <w:t xml:space="preserve">з невеликим відпочинком або без нього, </w:t>
      </w:r>
      <w:r>
        <w:rPr>
          <w:color w:val="000000" w:themeColor="text1"/>
          <w:sz w:val="28"/>
          <w:szCs w:val="28"/>
          <w:shd w:val="clear" w:color="auto" w:fill="FFFFFF"/>
        </w:rPr>
        <w:t xml:space="preserve">з характерним </w:t>
      </w:r>
      <w:r w:rsidR="00090C82" w:rsidRPr="00345941">
        <w:rPr>
          <w:color w:val="000000" w:themeColor="text1"/>
          <w:sz w:val="28"/>
          <w:szCs w:val="28"/>
          <w:shd w:val="clear" w:color="auto" w:fill="FFFFFF"/>
        </w:rPr>
        <w:t>поєдн</w:t>
      </w:r>
      <w:r>
        <w:rPr>
          <w:color w:val="000000" w:themeColor="text1"/>
          <w:sz w:val="28"/>
          <w:szCs w:val="28"/>
          <w:shd w:val="clear" w:color="auto" w:fill="FFFFFF"/>
        </w:rPr>
        <w:t xml:space="preserve">анням </w:t>
      </w:r>
      <w:r w:rsidR="00090C82" w:rsidRPr="00345941">
        <w:rPr>
          <w:color w:val="000000" w:themeColor="text1"/>
          <w:sz w:val="28"/>
          <w:szCs w:val="28"/>
          <w:shd w:val="clear" w:color="auto" w:fill="FFFFFF"/>
        </w:rPr>
        <w:t>сил</w:t>
      </w:r>
      <w:r>
        <w:rPr>
          <w:color w:val="000000" w:themeColor="text1"/>
          <w:sz w:val="28"/>
          <w:szCs w:val="28"/>
          <w:shd w:val="clear" w:color="auto" w:fill="FFFFFF"/>
        </w:rPr>
        <w:t xml:space="preserve">ових фізичних навантажень із вправами на </w:t>
      </w:r>
      <w:r w:rsidR="00090C82" w:rsidRPr="00345941">
        <w:rPr>
          <w:color w:val="000000" w:themeColor="text1"/>
          <w:sz w:val="28"/>
          <w:szCs w:val="28"/>
          <w:shd w:val="clear" w:color="auto" w:fill="FFFFFF"/>
        </w:rPr>
        <w:t>витривалість</w:t>
      </w:r>
      <w:r>
        <w:rPr>
          <w:color w:val="000000" w:themeColor="text1"/>
          <w:sz w:val="28"/>
          <w:szCs w:val="28"/>
          <w:shd w:val="clear" w:color="auto" w:fill="FFFFFF"/>
        </w:rPr>
        <w:t xml:space="preserve"> (</w:t>
      </w:r>
      <w:r w:rsidR="00090C82" w:rsidRPr="00345941">
        <w:rPr>
          <w:color w:val="000000" w:themeColor="text1"/>
          <w:sz w:val="28"/>
          <w:szCs w:val="28"/>
          <w:shd w:val="clear" w:color="auto" w:fill="FFFFFF"/>
        </w:rPr>
        <w:t>такі як біг, їзда на велосипеді, веслування, олімпійська важка атлетика, силова важка атлетика та вправи гімнастичного типу</w:t>
      </w:r>
      <w:r>
        <w:rPr>
          <w:color w:val="000000" w:themeColor="text1"/>
          <w:sz w:val="28"/>
          <w:szCs w:val="28"/>
          <w:shd w:val="clear" w:color="auto" w:fill="FFFFFF"/>
        </w:rPr>
        <w:t xml:space="preserve">). Специфічний комплекс вправ </w:t>
      </w:r>
      <w:proofErr w:type="spellStart"/>
      <w:r>
        <w:rPr>
          <w:color w:val="000000" w:themeColor="text1"/>
          <w:sz w:val="28"/>
          <w:szCs w:val="28"/>
        </w:rPr>
        <w:t>CrossFit</w:t>
      </w:r>
      <w:proofErr w:type="spellEnd"/>
      <w:r w:rsidR="00090C82" w:rsidRPr="00345941">
        <w:rPr>
          <w:color w:val="000000" w:themeColor="text1"/>
          <w:sz w:val="28"/>
          <w:szCs w:val="28"/>
          <w:shd w:val="clear" w:color="auto" w:fill="FFFFFF"/>
        </w:rPr>
        <w:t xml:space="preserve"> забезпеч</w:t>
      </w:r>
      <w:r w:rsidR="003C100B">
        <w:rPr>
          <w:color w:val="000000" w:themeColor="text1"/>
          <w:sz w:val="28"/>
          <w:szCs w:val="28"/>
          <w:shd w:val="clear" w:color="auto" w:fill="FFFFFF"/>
        </w:rPr>
        <w:t xml:space="preserve">ує </w:t>
      </w:r>
      <w:r w:rsidR="004A0060">
        <w:rPr>
          <w:color w:val="000000" w:themeColor="text1"/>
          <w:sz w:val="28"/>
          <w:szCs w:val="28"/>
          <w:shd w:val="clear" w:color="auto" w:fill="FFFFFF"/>
        </w:rPr>
        <w:t xml:space="preserve">системний </w:t>
      </w:r>
      <w:r w:rsidR="00090C82" w:rsidRPr="00345941">
        <w:rPr>
          <w:color w:val="000000" w:themeColor="text1"/>
          <w:sz w:val="28"/>
          <w:szCs w:val="28"/>
          <w:shd w:val="clear" w:color="auto" w:fill="FFFFFF"/>
        </w:rPr>
        <w:t>розвиток фізичних якостей</w:t>
      </w:r>
      <w:r>
        <w:rPr>
          <w:color w:val="000000" w:themeColor="text1"/>
          <w:sz w:val="28"/>
          <w:szCs w:val="28"/>
          <w:shd w:val="clear" w:color="auto" w:fill="FFFFFF"/>
        </w:rPr>
        <w:t xml:space="preserve"> організму людини</w:t>
      </w:r>
      <w:r w:rsidR="00090C82" w:rsidRPr="00345941">
        <w:rPr>
          <w:color w:val="000000" w:themeColor="text1"/>
          <w:sz w:val="28"/>
          <w:szCs w:val="28"/>
          <w:shd w:val="clear" w:color="auto" w:fill="FFFFFF"/>
        </w:rPr>
        <w:t xml:space="preserve">, а також </w:t>
      </w:r>
      <w:r>
        <w:rPr>
          <w:color w:val="000000" w:themeColor="text1"/>
          <w:sz w:val="28"/>
          <w:szCs w:val="28"/>
          <w:shd w:val="clear" w:color="auto" w:fill="FFFFFF"/>
        </w:rPr>
        <w:t xml:space="preserve">створює позитивний </w:t>
      </w:r>
      <w:r w:rsidR="00090C82" w:rsidRPr="00345941">
        <w:rPr>
          <w:color w:val="000000" w:themeColor="text1"/>
          <w:sz w:val="28"/>
          <w:szCs w:val="28"/>
          <w:shd w:val="clear" w:color="auto" w:fill="FFFFFF"/>
        </w:rPr>
        <w:t>емоційний фон, що надає висок</w:t>
      </w:r>
      <w:r>
        <w:rPr>
          <w:color w:val="000000" w:themeColor="text1"/>
          <w:sz w:val="28"/>
          <w:szCs w:val="28"/>
          <w:shd w:val="clear" w:color="auto" w:fill="FFFFFF"/>
        </w:rPr>
        <w:t xml:space="preserve">ого </w:t>
      </w:r>
      <w:r w:rsidR="00090C82" w:rsidRPr="00345941">
        <w:rPr>
          <w:color w:val="000000" w:themeColor="text1"/>
          <w:sz w:val="28"/>
          <w:szCs w:val="28"/>
          <w:shd w:val="clear" w:color="auto" w:fill="FFFFFF"/>
        </w:rPr>
        <w:t>ступ</w:t>
      </w:r>
      <w:r>
        <w:rPr>
          <w:color w:val="000000" w:themeColor="text1"/>
          <w:sz w:val="28"/>
          <w:szCs w:val="28"/>
          <w:shd w:val="clear" w:color="auto" w:fill="FFFFFF"/>
        </w:rPr>
        <w:t xml:space="preserve">еня </w:t>
      </w:r>
      <w:r w:rsidR="00090C82" w:rsidRPr="00345941">
        <w:rPr>
          <w:color w:val="000000" w:themeColor="text1"/>
          <w:sz w:val="28"/>
          <w:szCs w:val="28"/>
          <w:shd w:val="clear" w:color="auto" w:fill="FFFFFF"/>
        </w:rPr>
        <w:t>мотивації для спортсмена.</w:t>
      </w:r>
    </w:p>
    <w:p w:rsidR="00090C82" w:rsidRPr="00345941" w:rsidRDefault="00090C82" w:rsidP="00B6388F">
      <w:pPr>
        <w:pStyle w:val="a3"/>
        <w:spacing w:before="0" w:beforeAutospacing="0" w:after="0" w:afterAutospacing="0" w:line="360" w:lineRule="auto"/>
        <w:ind w:firstLine="709"/>
        <w:jc w:val="both"/>
        <w:rPr>
          <w:color w:val="000000" w:themeColor="text1"/>
          <w:sz w:val="28"/>
          <w:szCs w:val="28"/>
        </w:rPr>
      </w:pPr>
      <w:r w:rsidRPr="00345941">
        <w:rPr>
          <w:color w:val="000000" w:themeColor="text1"/>
          <w:sz w:val="28"/>
          <w:szCs w:val="28"/>
        </w:rPr>
        <w:lastRenderedPageBreak/>
        <w:t>Т</w:t>
      </w:r>
      <w:r w:rsidR="00702257">
        <w:rPr>
          <w:color w:val="000000" w:themeColor="text1"/>
          <w:sz w:val="28"/>
          <w:szCs w:val="28"/>
        </w:rPr>
        <w:t>аким чином</w:t>
      </w:r>
      <w:r w:rsidRPr="00345941">
        <w:rPr>
          <w:color w:val="000000" w:themeColor="text1"/>
          <w:sz w:val="28"/>
          <w:szCs w:val="28"/>
        </w:rPr>
        <w:t xml:space="preserve">, </w:t>
      </w:r>
      <w:proofErr w:type="spellStart"/>
      <w:r w:rsidR="00920216">
        <w:rPr>
          <w:color w:val="000000" w:themeColor="text1"/>
          <w:sz w:val="28"/>
          <w:szCs w:val="28"/>
        </w:rPr>
        <w:t>Кросфіт</w:t>
      </w:r>
      <w:proofErr w:type="spellEnd"/>
      <w:r w:rsidR="00702257" w:rsidRPr="00345941">
        <w:rPr>
          <w:color w:val="000000" w:themeColor="text1"/>
          <w:sz w:val="28"/>
          <w:szCs w:val="28"/>
        </w:rPr>
        <w:t xml:space="preserve"> </w:t>
      </w:r>
      <w:r w:rsidR="00702257">
        <w:rPr>
          <w:color w:val="000000" w:themeColor="text1"/>
          <w:sz w:val="28"/>
          <w:szCs w:val="28"/>
        </w:rPr>
        <w:t xml:space="preserve">- </w:t>
      </w:r>
      <w:r w:rsidRPr="00345941">
        <w:rPr>
          <w:color w:val="000000" w:themeColor="text1"/>
          <w:sz w:val="28"/>
          <w:szCs w:val="28"/>
        </w:rPr>
        <w:t xml:space="preserve">це вид спорту, </w:t>
      </w:r>
      <w:r w:rsidR="00702257">
        <w:rPr>
          <w:color w:val="000000" w:themeColor="text1"/>
          <w:sz w:val="28"/>
          <w:szCs w:val="28"/>
        </w:rPr>
        <w:t>який</w:t>
      </w:r>
      <w:r w:rsidRPr="00345941">
        <w:rPr>
          <w:color w:val="000000" w:themeColor="text1"/>
          <w:sz w:val="28"/>
          <w:szCs w:val="28"/>
        </w:rPr>
        <w:t xml:space="preserve"> потребує </w:t>
      </w:r>
      <w:r w:rsidR="00702257">
        <w:rPr>
          <w:color w:val="000000" w:themeColor="text1"/>
          <w:sz w:val="28"/>
          <w:szCs w:val="28"/>
        </w:rPr>
        <w:t xml:space="preserve">надходження </w:t>
      </w:r>
      <w:r w:rsidRPr="00345941">
        <w:rPr>
          <w:color w:val="000000" w:themeColor="text1"/>
          <w:sz w:val="28"/>
          <w:szCs w:val="28"/>
        </w:rPr>
        <w:t>достатн</w:t>
      </w:r>
      <w:r w:rsidR="00702257">
        <w:rPr>
          <w:color w:val="000000" w:themeColor="text1"/>
          <w:sz w:val="28"/>
          <w:szCs w:val="28"/>
        </w:rPr>
        <w:t xml:space="preserve">ьої </w:t>
      </w:r>
      <w:r w:rsidRPr="00345941">
        <w:rPr>
          <w:color w:val="000000" w:themeColor="text1"/>
          <w:sz w:val="28"/>
          <w:szCs w:val="28"/>
        </w:rPr>
        <w:t>кільк</w:t>
      </w:r>
      <w:r w:rsidR="00702257">
        <w:rPr>
          <w:color w:val="000000" w:themeColor="text1"/>
          <w:sz w:val="28"/>
          <w:szCs w:val="28"/>
        </w:rPr>
        <w:t xml:space="preserve">ості </w:t>
      </w:r>
      <w:proofErr w:type="spellStart"/>
      <w:r w:rsidRPr="00345941">
        <w:rPr>
          <w:color w:val="000000" w:themeColor="text1"/>
          <w:sz w:val="28"/>
          <w:szCs w:val="28"/>
        </w:rPr>
        <w:t>мікронутрієнтів</w:t>
      </w:r>
      <w:proofErr w:type="spellEnd"/>
      <w:r w:rsidRPr="00345941">
        <w:rPr>
          <w:color w:val="000000" w:themeColor="text1"/>
          <w:sz w:val="28"/>
          <w:szCs w:val="28"/>
        </w:rPr>
        <w:t xml:space="preserve"> та макронутрієнтів, щоб </w:t>
      </w:r>
      <w:r w:rsidR="00702257">
        <w:rPr>
          <w:color w:val="000000" w:themeColor="text1"/>
          <w:sz w:val="28"/>
          <w:szCs w:val="28"/>
        </w:rPr>
        <w:t xml:space="preserve">повною мірою </w:t>
      </w:r>
      <w:r w:rsidRPr="00345941">
        <w:rPr>
          <w:color w:val="000000" w:themeColor="text1"/>
          <w:sz w:val="28"/>
          <w:szCs w:val="28"/>
        </w:rPr>
        <w:t xml:space="preserve">задовольнити потреби організму </w:t>
      </w:r>
      <w:r w:rsidR="00702257">
        <w:rPr>
          <w:color w:val="000000" w:themeColor="text1"/>
          <w:sz w:val="28"/>
          <w:szCs w:val="28"/>
        </w:rPr>
        <w:t xml:space="preserve">як під час тренувань, так в для належного протікання </w:t>
      </w:r>
      <w:r w:rsidRPr="00345941">
        <w:rPr>
          <w:color w:val="000000" w:themeColor="text1"/>
          <w:sz w:val="28"/>
          <w:szCs w:val="28"/>
        </w:rPr>
        <w:t>процес</w:t>
      </w:r>
      <w:r w:rsidR="00702257">
        <w:rPr>
          <w:color w:val="000000" w:themeColor="text1"/>
          <w:sz w:val="28"/>
          <w:szCs w:val="28"/>
        </w:rPr>
        <w:t>у</w:t>
      </w:r>
      <w:r w:rsidRPr="00345941">
        <w:rPr>
          <w:color w:val="000000" w:themeColor="text1"/>
          <w:sz w:val="28"/>
          <w:szCs w:val="28"/>
        </w:rPr>
        <w:t xml:space="preserve"> відновлення спортсмена після </w:t>
      </w:r>
      <w:r w:rsidR="00A43151">
        <w:rPr>
          <w:color w:val="000000" w:themeColor="text1"/>
          <w:sz w:val="28"/>
          <w:szCs w:val="28"/>
        </w:rPr>
        <w:t>них. Якісний та кількісний склад раціону харчування осіб, які практикують заняття CrossFit</w:t>
      </w:r>
      <w:r w:rsidRPr="00345941">
        <w:rPr>
          <w:color w:val="000000" w:themeColor="text1"/>
          <w:sz w:val="28"/>
          <w:szCs w:val="28"/>
        </w:rPr>
        <w:t xml:space="preserve">, </w:t>
      </w:r>
      <w:r w:rsidR="00A43151">
        <w:rPr>
          <w:color w:val="000000" w:themeColor="text1"/>
          <w:sz w:val="28"/>
          <w:szCs w:val="28"/>
        </w:rPr>
        <w:t xml:space="preserve">має задовольнити потребу в </w:t>
      </w:r>
      <w:r w:rsidRPr="00345941">
        <w:rPr>
          <w:color w:val="000000" w:themeColor="text1"/>
          <w:sz w:val="28"/>
          <w:szCs w:val="28"/>
        </w:rPr>
        <w:t>достатн</w:t>
      </w:r>
      <w:r w:rsidR="00A43151">
        <w:rPr>
          <w:color w:val="000000" w:themeColor="text1"/>
          <w:sz w:val="28"/>
          <w:szCs w:val="28"/>
        </w:rPr>
        <w:t xml:space="preserve">ій </w:t>
      </w:r>
      <w:r w:rsidRPr="00345941">
        <w:rPr>
          <w:color w:val="000000" w:themeColor="text1"/>
          <w:sz w:val="28"/>
          <w:szCs w:val="28"/>
        </w:rPr>
        <w:t>кільк</w:t>
      </w:r>
      <w:r w:rsidR="00A43151">
        <w:rPr>
          <w:color w:val="000000" w:themeColor="text1"/>
          <w:sz w:val="28"/>
          <w:szCs w:val="28"/>
        </w:rPr>
        <w:t>о</w:t>
      </w:r>
      <w:r w:rsidRPr="00345941">
        <w:rPr>
          <w:color w:val="000000" w:themeColor="text1"/>
          <w:sz w:val="28"/>
          <w:szCs w:val="28"/>
        </w:rPr>
        <w:t>ст</w:t>
      </w:r>
      <w:r w:rsidR="00A43151">
        <w:rPr>
          <w:color w:val="000000" w:themeColor="text1"/>
          <w:sz w:val="28"/>
          <w:szCs w:val="28"/>
        </w:rPr>
        <w:t>і</w:t>
      </w:r>
      <w:r w:rsidRPr="00345941">
        <w:rPr>
          <w:color w:val="000000" w:themeColor="text1"/>
          <w:sz w:val="28"/>
          <w:szCs w:val="28"/>
        </w:rPr>
        <w:t xml:space="preserve"> енергії </w:t>
      </w:r>
      <w:r w:rsidR="00A43151">
        <w:rPr>
          <w:color w:val="000000" w:themeColor="text1"/>
          <w:sz w:val="28"/>
          <w:szCs w:val="28"/>
        </w:rPr>
        <w:t xml:space="preserve">не лише для </w:t>
      </w:r>
      <w:r w:rsidRPr="00345941">
        <w:rPr>
          <w:color w:val="000000" w:themeColor="text1"/>
          <w:sz w:val="28"/>
          <w:szCs w:val="28"/>
        </w:rPr>
        <w:t xml:space="preserve">виконання складних та виснажливих вправ, </w:t>
      </w:r>
      <w:r w:rsidR="00A43151">
        <w:rPr>
          <w:color w:val="000000" w:themeColor="text1"/>
          <w:sz w:val="28"/>
          <w:szCs w:val="28"/>
        </w:rPr>
        <w:t>а також забезпечити демонстрацію</w:t>
      </w:r>
      <w:r w:rsidRPr="00345941">
        <w:rPr>
          <w:color w:val="000000" w:themeColor="text1"/>
          <w:sz w:val="28"/>
          <w:szCs w:val="28"/>
        </w:rPr>
        <w:t xml:space="preserve"> високого </w:t>
      </w:r>
      <w:r w:rsidR="00A43151">
        <w:rPr>
          <w:color w:val="000000" w:themeColor="text1"/>
          <w:sz w:val="28"/>
          <w:szCs w:val="28"/>
        </w:rPr>
        <w:t xml:space="preserve">спортивного </w:t>
      </w:r>
      <w:r w:rsidRPr="00345941">
        <w:rPr>
          <w:color w:val="000000" w:themeColor="text1"/>
          <w:sz w:val="28"/>
          <w:szCs w:val="28"/>
        </w:rPr>
        <w:t xml:space="preserve">результату на змаганнях. Втім, </w:t>
      </w:r>
      <w:r w:rsidR="00A43151">
        <w:rPr>
          <w:color w:val="000000" w:themeColor="text1"/>
          <w:sz w:val="28"/>
          <w:szCs w:val="28"/>
        </w:rPr>
        <w:t xml:space="preserve">в Україні та в світі поки що </w:t>
      </w:r>
      <w:r w:rsidRPr="00345941">
        <w:rPr>
          <w:color w:val="000000" w:themeColor="text1"/>
          <w:sz w:val="28"/>
          <w:szCs w:val="28"/>
        </w:rPr>
        <w:t xml:space="preserve">недостатньо </w:t>
      </w:r>
      <w:r w:rsidR="00A43151">
        <w:rPr>
          <w:color w:val="000000" w:themeColor="text1"/>
          <w:sz w:val="28"/>
          <w:szCs w:val="28"/>
        </w:rPr>
        <w:t xml:space="preserve">наукових та науково-методичних робіт, в яких належним чином </w:t>
      </w:r>
      <w:r w:rsidRPr="00345941">
        <w:rPr>
          <w:color w:val="000000" w:themeColor="text1"/>
          <w:sz w:val="28"/>
          <w:szCs w:val="28"/>
        </w:rPr>
        <w:t xml:space="preserve">розроблені та розкриті питання щодо оцінки </w:t>
      </w:r>
      <w:r w:rsidR="00A43151">
        <w:rPr>
          <w:color w:val="000000" w:themeColor="text1"/>
          <w:sz w:val="28"/>
          <w:szCs w:val="28"/>
        </w:rPr>
        <w:t xml:space="preserve">та забезпечення </w:t>
      </w:r>
      <w:r w:rsidRPr="00345941">
        <w:rPr>
          <w:color w:val="000000" w:themeColor="text1"/>
          <w:sz w:val="28"/>
          <w:szCs w:val="28"/>
        </w:rPr>
        <w:t xml:space="preserve">харчування </w:t>
      </w:r>
      <w:r w:rsidR="00A43151">
        <w:rPr>
          <w:color w:val="000000" w:themeColor="text1"/>
          <w:sz w:val="28"/>
          <w:szCs w:val="28"/>
        </w:rPr>
        <w:t xml:space="preserve">у </w:t>
      </w:r>
      <w:r w:rsidRPr="00345941">
        <w:rPr>
          <w:color w:val="000000" w:themeColor="text1"/>
          <w:sz w:val="28"/>
          <w:szCs w:val="28"/>
        </w:rPr>
        <w:t xml:space="preserve">спортсменів у Кросфіт, а </w:t>
      </w:r>
      <w:r w:rsidR="00A43151">
        <w:rPr>
          <w:color w:val="000000" w:themeColor="text1"/>
          <w:sz w:val="28"/>
          <w:szCs w:val="28"/>
        </w:rPr>
        <w:t>вже наявні літературні джерела характеризуються або відсутністю адекватного</w:t>
      </w:r>
      <w:r w:rsidRPr="00345941">
        <w:rPr>
          <w:color w:val="000000" w:themeColor="text1"/>
          <w:sz w:val="28"/>
          <w:szCs w:val="28"/>
        </w:rPr>
        <w:t xml:space="preserve"> наукового підґрунтя</w:t>
      </w:r>
      <w:r w:rsidR="00A43151">
        <w:rPr>
          <w:color w:val="000000" w:themeColor="text1"/>
          <w:sz w:val="28"/>
          <w:szCs w:val="28"/>
        </w:rPr>
        <w:t>, або не повністю враховують необхідні рекомендації, пов’язані зі специфікою саме CrossFit</w:t>
      </w:r>
      <w:r w:rsidRPr="00345941">
        <w:rPr>
          <w:color w:val="000000" w:themeColor="text1"/>
          <w:sz w:val="28"/>
          <w:szCs w:val="28"/>
        </w:rPr>
        <w:t>.</w:t>
      </w:r>
    </w:p>
    <w:p w:rsidR="00090C82" w:rsidRPr="00345941" w:rsidRDefault="00090C82" w:rsidP="00B6388F">
      <w:pPr>
        <w:pStyle w:val="a3"/>
        <w:spacing w:before="0" w:beforeAutospacing="0" w:after="0" w:afterAutospacing="0" w:line="360" w:lineRule="auto"/>
        <w:ind w:firstLine="709"/>
        <w:jc w:val="both"/>
        <w:rPr>
          <w:color w:val="000000" w:themeColor="text1"/>
          <w:sz w:val="28"/>
          <w:szCs w:val="28"/>
        </w:rPr>
      </w:pPr>
      <w:r w:rsidRPr="00345941">
        <w:rPr>
          <w:color w:val="000000" w:themeColor="text1"/>
          <w:sz w:val="28"/>
          <w:szCs w:val="28"/>
        </w:rPr>
        <w:t xml:space="preserve">Неадекватність та незбалансованість харчування за основними харчовими компонентами і </w:t>
      </w:r>
      <w:proofErr w:type="spellStart"/>
      <w:r w:rsidRPr="00345941">
        <w:rPr>
          <w:color w:val="000000" w:themeColor="text1"/>
          <w:sz w:val="28"/>
          <w:szCs w:val="28"/>
        </w:rPr>
        <w:t>мікронутрієнт</w:t>
      </w:r>
      <w:r w:rsidR="00A501D9">
        <w:rPr>
          <w:color w:val="000000" w:themeColor="text1"/>
          <w:sz w:val="28"/>
          <w:szCs w:val="28"/>
        </w:rPr>
        <w:t>ами</w:t>
      </w:r>
      <w:proofErr w:type="spellEnd"/>
      <w:r w:rsidRPr="00345941">
        <w:rPr>
          <w:color w:val="000000" w:themeColor="text1"/>
          <w:sz w:val="28"/>
          <w:szCs w:val="28"/>
        </w:rPr>
        <w:t>, що призводять до метаболічних порушень спортсменів, можуть мати негативний вплив</w:t>
      </w:r>
      <w:r w:rsidR="00A501D9">
        <w:rPr>
          <w:color w:val="000000" w:themeColor="text1"/>
          <w:sz w:val="28"/>
          <w:szCs w:val="28"/>
        </w:rPr>
        <w:t xml:space="preserve"> не лише </w:t>
      </w:r>
      <w:r w:rsidRPr="00345941">
        <w:rPr>
          <w:color w:val="000000" w:themeColor="text1"/>
          <w:sz w:val="28"/>
          <w:szCs w:val="28"/>
        </w:rPr>
        <w:t>на їхні спортивні досягнення</w:t>
      </w:r>
      <w:r w:rsidR="00A501D9">
        <w:rPr>
          <w:color w:val="000000" w:themeColor="text1"/>
          <w:sz w:val="28"/>
          <w:szCs w:val="28"/>
        </w:rPr>
        <w:t xml:space="preserve">, але й на </w:t>
      </w:r>
      <w:r w:rsidRPr="00345941">
        <w:rPr>
          <w:color w:val="000000" w:themeColor="text1"/>
          <w:sz w:val="28"/>
          <w:szCs w:val="28"/>
        </w:rPr>
        <w:t xml:space="preserve">стан </w:t>
      </w:r>
      <w:r w:rsidR="00A501D9">
        <w:rPr>
          <w:color w:val="000000" w:themeColor="text1"/>
          <w:sz w:val="28"/>
          <w:szCs w:val="28"/>
        </w:rPr>
        <w:t xml:space="preserve">фізичного </w:t>
      </w:r>
      <w:r w:rsidRPr="00345941">
        <w:rPr>
          <w:color w:val="000000" w:themeColor="text1"/>
          <w:sz w:val="28"/>
          <w:szCs w:val="28"/>
        </w:rPr>
        <w:t>здоров'я. Захворювання, пов'язані з травматизацією опорно-рухового апарату, зниження продуктивності та результативності спортсмена, погіршення самопочуття відносяться до мультифакторіальних, в прояві яких істотну роль відіграють збалансованість харчування спортсмена.</w:t>
      </w:r>
    </w:p>
    <w:p w:rsidR="00945D43" w:rsidRDefault="00A501D9" w:rsidP="00B6388F">
      <w:pPr>
        <w:pStyle w:val="a3"/>
        <w:spacing w:before="0" w:beforeAutospacing="0" w:after="0" w:afterAutospacing="0" w:line="360" w:lineRule="auto"/>
        <w:ind w:firstLine="709"/>
        <w:jc w:val="both"/>
        <w:rPr>
          <w:color w:val="000000" w:themeColor="text1"/>
          <w:sz w:val="28"/>
          <w:szCs w:val="28"/>
        </w:rPr>
      </w:pPr>
      <w:r>
        <w:rPr>
          <w:color w:val="000000" w:themeColor="text1"/>
          <w:sz w:val="28"/>
          <w:szCs w:val="28"/>
        </w:rPr>
        <w:t>Наразі активно в</w:t>
      </w:r>
      <w:r w:rsidR="00090C82" w:rsidRPr="00345941">
        <w:rPr>
          <w:color w:val="000000" w:themeColor="text1"/>
          <w:sz w:val="28"/>
          <w:szCs w:val="28"/>
        </w:rPr>
        <w:t xml:space="preserve">едеться пошук інформативних показників оцінки харчового статусу у спортсменів з прогнозом їх </w:t>
      </w:r>
      <w:r>
        <w:rPr>
          <w:color w:val="000000" w:themeColor="text1"/>
          <w:sz w:val="28"/>
          <w:szCs w:val="28"/>
        </w:rPr>
        <w:t xml:space="preserve">потенційного впливу на ступінь </w:t>
      </w:r>
      <w:r w:rsidR="00090C82" w:rsidRPr="00345941">
        <w:rPr>
          <w:color w:val="000000" w:themeColor="text1"/>
          <w:sz w:val="28"/>
          <w:szCs w:val="28"/>
        </w:rPr>
        <w:t>спортивних досягнень</w:t>
      </w:r>
      <w:r>
        <w:rPr>
          <w:color w:val="000000" w:themeColor="text1"/>
          <w:sz w:val="28"/>
          <w:szCs w:val="28"/>
        </w:rPr>
        <w:t>, а також показники</w:t>
      </w:r>
      <w:r w:rsidR="00090C82" w:rsidRPr="00345941">
        <w:rPr>
          <w:color w:val="000000" w:themeColor="text1"/>
          <w:sz w:val="28"/>
          <w:szCs w:val="28"/>
        </w:rPr>
        <w:t xml:space="preserve"> стану здоров'я. У зв'язку з цим актуальним напрямком </w:t>
      </w:r>
      <w:r>
        <w:rPr>
          <w:color w:val="000000" w:themeColor="text1"/>
          <w:sz w:val="28"/>
          <w:szCs w:val="28"/>
        </w:rPr>
        <w:t xml:space="preserve">сучасної спортивної дієтології </w:t>
      </w:r>
      <w:r w:rsidR="00090C82" w:rsidRPr="00345941">
        <w:rPr>
          <w:color w:val="000000" w:themeColor="text1"/>
          <w:sz w:val="28"/>
          <w:szCs w:val="28"/>
        </w:rPr>
        <w:t xml:space="preserve">є </w:t>
      </w:r>
      <w:r>
        <w:rPr>
          <w:color w:val="000000" w:themeColor="text1"/>
          <w:sz w:val="28"/>
          <w:szCs w:val="28"/>
        </w:rPr>
        <w:t xml:space="preserve">аналіз раціонів харчування, </w:t>
      </w:r>
      <w:r w:rsidR="00090C82" w:rsidRPr="00345941">
        <w:rPr>
          <w:color w:val="000000" w:themeColor="text1"/>
          <w:sz w:val="28"/>
          <w:szCs w:val="28"/>
        </w:rPr>
        <w:t xml:space="preserve">дослідження та вивчення потреби спортсменів </w:t>
      </w:r>
      <w:r>
        <w:rPr>
          <w:color w:val="000000" w:themeColor="text1"/>
          <w:sz w:val="28"/>
          <w:szCs w:val="28"/>
        </w:rPr>
        <w:t>CrossFit</w:t>
      </w:r>
      <w:r w:rsidRPr="00345941">
        <w:rPr>
          <w:color w:val="000000" w:themeColor="text1"/>
          <w:sz w:val="28"/>
          <w:szCs w:val="28"/>
        </w:rPr>
        <w:t xml:space="preserve"> </w:t>
      </w:r>
      <w:r w:rsidR="00090C82" w:rsidRPr="00345941">
        <w:rPr>
          <w:color w:val="000000" w:themeColor="text1"/>
          <w:sz w:val="28"/>
          <w:szCs w:val="28"/>
        </w:rPr>
        <w:t xml:space="preserve">в макронутріентах та мікронутріентах, </w:t>
      </w:r>
      <w:r>
        <w:rPr>
          <w:color w:val="000000" w:themeColor="text1"/>
          <w:sz w:val="28"/>
          <w:szCs w:val="28"/>
        </w:rPr>
        <w:t xml:space="preserve">а також </w:t>
      </w:r>
      <w:r w:rsidR="00090C82" w:rsidRPr="00345941">
        <w:rPr>
          <w:color w:val="000000" w:themeColor="text1"/>
          <w:sz w:val="28"/>
          <w:szCs w:val="28"/>
        </w:rPr>
        <w:t>їх кількісна залежність від продуктивності та самопочуття атлета.</w:t>
      </w:r>
    </w:p>
    <w:p w:rsidR="002D3DA2" w:rsidRPr="00961ACC" w:rsidRDefault="002D3DA2" w:rsidP="002D3DA2">
      <w:pPr>
        <w:pStyle w:val="a3"/>
        <w:shd w:val="clear" w:color="auto" w:fill="FFFFFF"/>
        <w:spacing w:before="0" w:beforeAutospacing="0" w:after="0" w:afterAutospacing="0" w:line="360" w:lineRule="auto"/>
        <w:ind w:firstLine="709"/>
        <w:jc w:val="both"/>
        <w:rPr>
          <w:sz w:val="28"/>
          <w:szCs w:val="28"/>
        </w:rPr>
      </w:pPr>
      <w:r>
        <w:rPr>
          <w:b/>
          <w:bCs/>
          <w:sz w:val="28"/>
          <w:szCs w:val="28"/>
        </w:rPr>
        <w:t xml:space="preserve">Об’єкт </w:t>
      </w:r>
      <w:r w:rsidRPr="00961ACC">
        <w:rPr>
          <w:b/>
          <w:bCs/>
          <w:sz w:val="28"/>
          <w:szCs w:val="28"/>
        </w:rPr>
        <w:t>дослідження</w:t>
      </w:r>
      <w:r w:rsidRPr="00961ACC">
        <w:rPr>
          <w:sz w:val="28"/>
          <w:szCs w:val="28"/>
        </w:rPr>
        <w:t xml:space="preserve"> – застосування оцінки та корекції раціону </w:t>
      </w:r>
      <w:r w:rsidR="00961ACC" w:rsidRPr="00961ACC">
        <w:rPr>
          <w:sz w:val="28"/>
          <w:szCs w:val="28"/>
        </w:rPr>
        <w:t>харчування спортсменів</w:t>
      </w:r>
      <w:r w:rsidR="002F5D2B" w:rsidRPr="00961ACC">
        <w:rPr>
          <w:sz w:val="28"/>
          <w:szCs w:val="28"/>
        </w:rPr>
        <w:t xml:space="preserve"> </w:t>
      </w:r>
      <w:r w:rsidR="002F5D2B" w:rsidRPr="00961ACC">
        <w:rPr>
          <w:color w:val="000000" w:themeColor="text1"/>
          <w:sz w:val="28"/>
          <w:szCs w:val="28"/>
        </w:rPr>
        <w:t>CrossFit</w:t>
      </w:r>
      <w:r w:rsidR="00961ACC" w:rsidRPr="00961ACC">
        <w:rPr>
          <w:sz w:val="28"/>
          <w:szCs w:val="28"/>
        </w:rPr>
        <w:t>.</w:t>
      </w:r>
    </w:p>
    <w:p w:rsidR="002D3DA2" w:rsidRDefault="002D3DA2" w:rsidP="002D3DA2">
      <w:pPr>
        <w:pStyle w:val="a3"/>
        <w:shd w:val="clear" w:color="auto" w:fill="FFFFFF"/>
        <w:spacing w:before="0" w:beforeAutospacing="0" w:after="0" w:afterAutospacing="0" w:line="360" w:lineRule="auto"/>
        <w:ind w:firstLine="709"/>
        <w:jc w:val="both"/>
        <w:rPr>
          <w:sz w:val="28"/>
          <w:szCs w:val="28"/>
        </w:rPr>
      </w:pPr>
      <w:r>
        <w:rPr>
          <w:b/>
          <w:bCs/>
          <w:sz w:val="28"/>
          <w:szCs w:val="28"/>
        </w:rPr>
        <w:lastRenderedPageBreak/>
        <w:t xml:space="preserve">Предмет </w:t>
      </w:r>
      <w:r w:rsidRPr="00961ACC">
        <w:rPr>
          <w:b/>
          <w:bCs/>
          <w:sz w:val="28"/>
          <w:szCs w:val="28"/>
        </w:rPr>
        <w:t>дослідження</w:t>
      </w:r>
      <w:r w:rsidRPr="00961ACC">
        <w:rPr>
          <w:sz w:val="28"/>
          <w:szCs w:val="28"/>
        </w:rPr>
        <w:t xml:space="preserve"> – роль ефективності застосування </w:t>
      </w:r>
      <w:r w:rsidR="00961ACC" w:rsidRPr="00961ACC">
        <w:rPr>
          <w:sz w:val="28"/>
          <w:szCs w:val="28"/>
        </w:rPr>
        <w:t xml:space="preserve">оцінки та </w:t>
      </w:r>
      <w:r w:rsidRPr="00961ACC">
        <w:rPr>
          <w:sz w:val="28"/>
          <w:szCs w:val="28"/>
        </w:rPr>
        <w:t xml:space="preserve">корекції раціону осіб, які займаються </w:t>
      </w:r>
      <w:r w:rsidR="00961ACC" w:rsidRPr="00961ACC">
        <w:rPr>
          <w:color w:val="000000" w:themeColor="text1"/>
          <w:sz w:val="28"/>
          <w:szCs w:val="28"/>
        </w:rPr>
        <w:t>CrossFit</w:t>
      </w:r>
      <w:r w:rsidRPr="00961ACC">
        <w:rPr>
          <w:sz w:val="28"/>
          <w:szCs w:val="28"/>
        </w:rPr>
        <w:t>.</w:t>
      </w:r>
    </w:p>
    <w:p w:rsidR="002D3DA2" w:rsidRDefault="002D3DA2" w:rsidP="002D3DA2">
      <w:pPr>
        <w:pStyle w:val="a3"/>
        <w:shd w:val="clear" w:color="auto" w:fill="FFFFFF"/>
        <w:spacing w:before="0" w:beforeAutospacing="0" w:after="0" w:afterAutospacing="0" w:line="360" w:lineRule="auto"/>
        <w:ind w:firstLine="709"/>
        <w:jc w:val="both"/>
        <w:rPr>
          <w:sz w:val="28"/>
          <w:szCs w:val="28"/>
        </w:rPr>
      </w:pPr>
      <w:r>
        <w:rPr>
          <w:b/>
          <w:bCs/>
          <w:sz w:val="28"/>
          <w:szCs w:val="28"/>
        </w:rPr>
        <w:t>Мета дослідження</w:t>
      </w:r>
      <w:r>
        <w:rPr>
          <w:sz w:val="28"/>
          <w:szCs w:val="28"/>
        </w:rPr>
        <w:t xml:space="preserve"> – теоретично обґрунтувати і розробити </w:t>
      </w:r>
      <w:r w:rsidR="004078DE">
        <w:rPr>
          <w:sz w:val="28"/>
          <w:szCs w:val="28"/>
        </w:rPr>
        <w:t xml:space="preserve">програму сучасної оцінки </w:t>
      </w:r>
      <w:r w:rsidR="004078DE">
        <w:rPr>
          <w:color w:val="000000" w:themeColor="text1"/>
          <w:sz w:val="28"/>
          <w:szCs w:val="28"/>
        </w:rPr>
        <w:t>харчового статусу і корекції харчування Кросфіт-атлетів</w:t>
      </w:r>
      <w:r w:rsidR="002F5D2B">
        <w:rPr>
          <w:color w:val="000000" w:themeColor="text1"/>
          <w:sz w:val="28"/>
          <w:szCs w:val="28"/>
        </w:rPr>
        <w:t xml:space="preserve"> за</w:t>
      </w:r>
      <w:r w:rsidR="0036283A">
        <w:rPr>
          <w:color w:val="000000" w:themeColor="text1"/>
          <w:sz w:val="28"/>
          <w:szCs w:val="28"/>
        </w:rPr>
        <w:t>дл</w:t>
      </w:r>
      <w:r w:rsidR="002F5D2B">
        <w:rPr>
          <w:color w:val="000000" w:themeColor="text1"/>
          <w:sz w:val="28"/>
          <w:szCs w:val="28"/>
        </w:rPr>
        <w:t xml:space="preserve">я оптимізації спортивних досягнень. </w:t>
      </w:r>
    </w:p>
    <w:p w:rsidR="007470BA" w:rsidRPr="00345941" w:rsidRDefault="00DB3DD5" w:rsidP="00B6388F">
      <w:pPr>
        <w:spacing w:line="360" w:lineRule="auto"/>
        <w:ind w:firstLine="709"/>
        <w:jc w:val="both"/>
        <w:rPr>
          <w:b/>
          <w:bCs/>
          <w:color w:val="000000" w:themeColor="text1"/>
          <w:sz w:val="28"/>
          <w:szCs w:val="28"/>
        </w:rPr>
      </w:pPr>
      <w:r>
        <w:rPr>
          <w:sz w:val="28"/>
          <w:szCs w:val="28"/>
          <w:shd w:val="clear" w:color="auto" w:fill="FFFFFF"/>
        </w:rPr>
        <w:t xml:space="preserve">Для реалізації поставленої мети необхідно вирішити наступні </w:t>
      </w:r>
      <w:r w:rsidRPr="00BA49B0">
        <w:rPr>
          <w:b/>
          <w:sz w:val="28"/>
          <w:szCs w:val="28"/>
          <w:shd w:val="clear" w:color="auto" w:fill="FFFFFF"/>
        </w:rPr>
        <w:t>завдання</w:t>
      </w:r>
      <w:r w:rsidRPr="00BA49B0">
        <w:rPr>
          <w:b/>
          <w:bCs/>
          <w:color w:val="000000" w:themeColor="text1"/>
          <w:sz w:val="28"/>
          <w:szCs w:val="28"/>
        </w:rPr>
        <w:t xml:space="preserve"> </w:t>
      </w:r>
      <w:r w:rsidR="007470BA" w:rsidRPr="00345941">
        <w:rPr>
          <w:b/>
          <w:bCs/>
          <w:color w:val="000000" w:themeColor="text1"/>
          <w:sz w:val="28"/>
          <w:szCs w:val="28"/>
        </w:rPr>
        <w:t>дослідження: </w:t>
      </w:r>
    </w:p>
    <w:p w:rsidR="006A592E" w:rsidRPr="00345941" w:rsidRDefault="006A592E" w:rsidP="00F60312">
      <w:pPr>
        <w:pStyle w:val="a5"/>
        <w:numPr>
          <w:ilvl w:val="0"/>
          <w:numId w:val="1"/>
        </w:numPr>
        <w:spacing w:line="360" w:lineRule="auto"/>
        <w:ind w:left="0" w:firstLine="709"/>
        <w:jc w:val="both"/>
        <w:rPr>
          <w:color w:val="000000" w:themeColor="text1"/>
          <w:sz w:val="28"/>
          <w:szCs w:val="28"/>
        </w:rPr>
      </w:pPr>
      <w:r w:rsidRPr="00345941">
        <w:rPr>
          <w:color w:val="000000" w:themeColor="text1"/>
          <w:sz w:val="28"/>
          <w:szCs w:val="28"/>
        </w:rPr>
        <w:t xml:space="preserve">Систематизувати і узагальнити сучасні науково-методичні знання та результати провідного вітчизняних та зарубіжних досвіду з проблемами харчування у </w:t>
      </w:r>
      <w:proofErr w:type="spellStart"/>
      <w:r w:rsidRPr="00345941">
        <w:rPr>
          <w:color w:val="000000" w:themeColor="text1"/>
          <w:sz w:val="28"/>
          <w:szCs w:val="28"/>
        </w:rPr>
        <w:t>Кросфіт</w:t>
      </w:r>
      <w:proofErr w:type="spellEnd"/>
      <w:r w:rsidRPr="00345941">
        <w:rPr>
          <w:color w:val="000000" w:themeColor="text1"/>
          <w:sz w:val="28"/>
          <w:szCs w:val="28"/>
        </w:rPr>
        <w:t xml:space="preserve"> атлетів.</w:t>
      </w:r>
    </w:p>
    <w:p w:rsidR="006A592E" w:rsidRDefault="0049772D" w:rsidP="00F60312">
      <w:pPr>
        <w:pStyle w:val="a5"/>
        <w:numPr>
          <w:ilvl w:val="0"/>
          <w:numId w:val="1"/>
        </w:numPr>
        <w:spacing w:line="360" w:lineRule="auto"/>
        <w:ind w:left="0" w:firstLine="709"/>
        <w:jc w:val="both"/>
        <w:rPr>
          <w:color w:val="000000" w:themeColor="text1"/>
          <w:sz w:val="28"/>
          <w:szCs w:val="28"/>
        </w:rPr>
      </w:pPr>
      <w:r w:rsidRPr="00345941">
        <w:rPr>
          <w:color w:val="000000" w:themeColor="text1"/>
          <w:sz w:val="28"/>
          <w:szCs w:val="28"/>
        </w:rPr>
        <w:t xml:space="preserve">Дослідити </w:t>
      </w:r>
      <w:r w:rsidR="00F60312">
        <w:rPr>
          <w:color w:val="000000" w:themeColor="text1"/>
          <w:sz w:val="28"/>
          <w:szCs w:val="28"/>
        </w:rPr>
        <w:t xml:space="preserve">і </w:t>
      </w:r>
      <w:r w:rsidRPr="00345941">
        <w:rPr>
          <w:color w:val="000000" w:themeColor="text1"/>
          <w:sz w:val="28"/>
          <w:szCs w:val="28"/>
        </w:rPr>
        <w:t xml:space="preserve">проаналізувати </w:t>
      </w:r>
      <w:r w:rsidR="004B60FF" w:rsidRPr="00345941">
        <w:rPr>
          <w:color w:val="000000" w:themeColor="text1"/>
          <w:sz w:val="28"/>
          <w:szCs w:val="28"/>
        </w:rPr>
        <w:t xml:space="preserve">особливості харчування </w:t>
      </w:r>
      <w:r w:rsidR="00945D43" w:rsidRPr="00345941">
        <w:rPr>
          <w:color w:val="000000" w:themeColor="text1"/>
          <w:sz w:val="28"/>
          <w:szCs w:val="28"/>
        </w:rPr>
        <w:t>спортсменів</w:t>
      </w:r>
      <w:r w:rsidR="004B60FF" w:rsidRPr="00345941">
        <w:rPr>
          <w:color w:val="000000" w:themeColor="text1"/>
          <w:sz w:val="28"/>
          <w:szCs w:val="28"/>
        </w:rPr>
        <w:t xml:space="preserve"> </w:t>
      </w:r>
      <w:proofErr w:type="spellStart"/>
      <w:r w:rsidR="004B60FF" w:rsidRPr="00345941">
        <w:rPr>
          <w:color w:val="000000" w:themeColor="text1"/>
          <w:sz w:val="28"/>
          <w:szCs w:val="28"/>
        </w:rPr>
        <w:t>Кросфіт</w:t>
      </w:r>
      <w:proofErr w:type="spellEnd"/>
      <w:r w:rsidR="00945D43">
        <w:rPr>
          <w:color w:val="000000" w:themeColor="text1"/>
          <w:sz w:val="28"/>
          <w:szCs w:val="28"/>
        </w:rPr>
        <w:t>.</w:t>
      </w:r>
    </w:p>
    <w:p w:rsidR="00945D43" w:rsidRDefault="00945D43" w:rsidP="00F60312">
      <w:pPr>
        <w:pStyle w:val="a5"/>
        <w:numPr>
          <w:ilvl w:val="0"/>
          <w:numId w:val="1"/>
        </w:numPr>
        <w:spacing w:line="360" w:lineRule="auto"/>
        <w:ind w:left="0" w:firstLine="709"/>
        <w:jc w:val="both"/>
        <w:rPr>
          <w:color w:val="000000" w:themeColor="text1"/>
          <w:sz w:val="28"/>
          <w:szCs w:val="28"/>
        </w:rPr>
      </w:pPr>
      <w:r>
        <w:rPr>
          <w:color w:val="000000" w:themeColor="text1"/>
          <w:sz w:val="28"/>
          <w:szCs w:val="28"/>
        </w:rPr>
        <w:t xml:space="preserve">Розробити модель комплексної програми харчування спортсменів </w:t>
      </w:r>
      <w:proofErr w:type="spellStart"/>
      <w:r>
        <w:rPr>
          <w:color w:val="000000" w:themeColor="text1"/>
          <w:sz w:val="28"/>
          <w:szCs w:val="28"/>
        </w:rPr>
        <w:t>Кросфіту</w:t>
      </w:r>
      <w:proofErr w:type="spellEnd"/>
      <w:r>
        <w:rPr>
          <w:color w:val="000000" w:themeColor="text1"/>
          <w:sz w:val="28"/>
          <w:szCs w:val="28"/>
        </w:rPr>
        <w:t>.</w:t>
      </w:r>
    </w:p>
    <w:p w:rsidR="00C11BB3" w:rsidRPr="00C11BB3" w:rsidRDefault="00C11BB3" w:rsidP="00C11BB3">
      <w:pPr>
        <w:spacing w:line="360" w:lineRule="auto"/>
        <w:ind w:firstLine="709"/>
        <w:jc w:val="both"/>
        <w:rPr>
          <w:sz w:val="28"/>
          <w:szCs w:val="28"/>
          <w:lang w:eastAsia="uk-UA"/>
        </w:rPr>
      </w:pPr>
      <w:r w:rsidRPr="00C11BB3">
        <w:rPr>
          <w:b/>
          <w:sz w:val="28"/>
          <w:szCs w:val="28"/>
        </w:rPr>
        <w:t>Методи дослідження</w:t>
      </w:r>
      <w:r w:rsidRPr="00C11BB3">
        <w:rPr>
          <w:sz w:val="28"/>
          <w:szCs w:val="28"/>
        </w:rPr>
        <w:t>: для вирішення поставлених завдань застосовувались наступні методи: теоретичний аналіз та узагальнення сучасної науково-методичної літератури; анкетно-опитувальні; антропометричні; метод математичної статистики.</w:t>
      </w:r>
    </w:p>
    <w:p w:rsidR="00945D43" w:rsidRPr="00D62649" w:rsidRDefault="007470BA" w:rsidP="00B6388F">
      <w:pPr>
        <w:spacing w:line="360" w:lineRule="auto"/>
        <w:ind w:firstLine="709"/>
        <w:jc w:val="both"/>
        <w:rPr>
          <w:color w:val="000000" w:themeColor="text1"/>
          <w:sz w:val="28"/>
          <w:szCs w:val="28"/>
        </w:rPr>
      </w:pPr>
      <w:r w:rsidRPr="00345941">
        <w:rPr>
          <w:b/>
          <w:bCs/>
          <w:color w:val="000000" w:themeColor="text1"/>
          <w:sz w:val="28"/>
          <w:szCs w:val="28"/>
        </w:rPr>
        <w:t>Особистий внесок автора.</w:t>
      </w:r>
      <w:r w:rsidR="00F60312">
        <w:rPr>
          <w:b/>
          <w:bCs/>
          <w:color w:val="000000" w:themeColor="text1"/>
          <w:sz w:val="28"/>
          <w:szCs w:val="28"/>
        </w:rPr>
        <w:t xml:space="preserve"> </w:t>
      </w:r>
      <w:r w:rsidR="00D62649">
        <w:rPr>
          <w:color w:val="000000"/>
          <w:sz w:val="28"/>
          <w:szCs w:val="28"/>
        </w:rPr>
        <w:t>Особистий внесок автора полягає в теоретичній розробці і обґрунтуванні основних ідей і положень дослідження на основі вивчен</w:t>
      </w:r>
      <w:r w:rsidR="00F60312">
        <w:rPr>
          <w:color w:val="000000"/>
          <w:sz w:val="28"/>
          <w:szCs w:val="28"/>
        </w:rPr>
        <w:t xml:space="preserve">ня </w:t>
      </w:r>
      <w:r w:rsidR="00D62649">
        <w:rPr>
          <w:color w:val="000000"/>
          <w:sz w:val="28"/>
          <w:szCs w:val="28"/>
        </w:rPr>
        <w:t>і узагальнен</w:t>
      </w:r>
      <w:r w:rsidR="00F60312">
        <w:rPr>
          <w:color w:val="000000"/>
          <w:sz w:val="28"/>
          <w:szCs w:val="28"/>
        </w:rPr>
        <w:t>ня спеціальної і</w:t>
      </w:r>
      <w:r w:rsidR="00D62649">
        <w:rPr>
          <w:color w:val="000000"/>
          <w:sz w:val="28"/>
          <w:szCs w:val="28"/>
        </w:rPr>
        <w:t xml:space="preserve"> наукової літератури</w:t>
      </w:r>
      <w:r w:rsidR="00F60312">
        <w:rPr>
          <w:color w:val="000000"/>
          <w:sz w:val="28"/>
          <w:szCs w:val="28"/>
        </w:rPr>
        <w:t>, а також</w:t>
      </w:r>
      <w:r w:rsidR="00D62649">
        <w:rPr>
          <w:color w:val="000000"/>
          <w:sz w:val="28"/>
          <w:szCs w:val="28"/>
        </w:rPr>
        <w:t xml:space="preserve"> сучасних досліджень щодо </w:t>
      </w:r>
      <w:r w:rsidR="00F60312">
        <w:rPr>
          <w:color w:val="000000"/>
          <w:sz w:val="28"/>
          <w:szCs w:val="28"/>
        </w:rPr>
        <w:t xml:space="preserve">обраної проблематики дослідження. Автором розроблено </w:t>
      </w:r>
      <w:r w:rsidR="00D62649">
        <w:rPr>
          <w:color w:val="000000"/>
          <w:sz w:val="28"/>
          <w:szCs w:val="28"/>
        </w:rPr>
        <w:t>комплексн</w:t>
      </w:r>
      <w:r w:rsidR="00F60312">
        <w:rPr>
          <w:color w:val="000000"/>
          <w:sz w:val="28"/>
          <w:szCs w:val="28"/>
        </w:rPr>
        <w:t xml:space="preserve">у </w:t>
      </w:r>
      <w:r w:rsidR="00D62649">
        <w:rPr>
          <w:color w:val="000000"/>
          <w:sz w:val="28"/>
          <w:szCs w:val="28"/>
        </w:rPr>
        <w:t>програм</w:t>
      </w:r>
      <w:r w:rsidR="00F60312">
        <w:rPr>
          <w:color w:val="000000"/>
          <w:sz w:val="28"/>
          <w:szCs w:val="28"/>
        </w:rPr>
        <w:t>у оцінки та корекції раціону</w:t>
      </w:r>
      <w:r w:rsidR="00D62649">
        <w:rPr>
          <w:color w:val="000000"/>
          <w:sz w:val="28"/>
          <w:szCs w:val="28"/>
        </w:rPr>
        <w:t xml:space="preserve"> харчування спортсменів </w:t>
      </w:r>
      <w:proofErr w:type="spellStart"/>
      <w:r w:rsidR="00D62649">
        <w:rPr>
          <w:color w:val="000000"/>
          <w:sz w:val="28"/>
          <w:szCs w:val="28"/>
        </w:rPr>
        <w:t>Кросфіту</w:t>
      </w:r>
      <w:proofErr w:type="spellEnd"/>
      <w:r w:rsidR="00F60312">
        <w:rPr>
          <w:color w:val="000000"/>
          <w:sz w:val="28"/>
          <w:szCs w:val="28"/>
        </w:rPr>
        <w:t>, створено</w:t>
      </w:r>
      <w:r w:rsidR="00D62649">
        <w:rPr>
          <w:color w:val="000000"/>
          <w:sz w:val="28"/>
          <w:szCs w:val="28"/>
        </w:rPr>
        <w:t xml:space="preserve"> </w:t>
      </w:r>
      <w:r w:rsidR="00F60312">
        <w:rPr>
          <w:color w:val="000000"/>
          <w:sz w:val="28"/>
          <w:szCs w:val="28"/>
        </w:rPr>
        <w:t xml:space="preserve">відповідний </w:t>
      </w:r>
      <w:r w:rsidR="00D62649">
        <w:rPr>
          <w:color w:val="000000"/>
          <w:sz w:val="28"/>
          <w:szCs w:val="28"/>
        </w:rPr>
        <w:t xml:space="preserve">аналіз результатів запропонованої методики. </w:t>
      </w:r>
    </w:p>
    <w:p w:rsidR="00FB6A26" w:rsidRDefault="00FB6A26" w:rsidP="00FB6A26">
      <w:pPr>
        <w:spacing w:line="360" w:lineRule="auto"/>
        <w:ind w:firstLine="709"/>
        <w:jc w:val="both"/>
        <w:rPr>
          <w:color w:val="000000" w:themeColor="text1"/>
          <w:sz w:val="28"/>
          <w:szCs w:val="28"/>
        </w:rPr>
      </w:pPr>
      <w:r>
        <w:rPr>
          <w:b/>
          <w:bCs/>
          <w:color w:val="000000" w:themeColor="text1"/>
          <w:sz w:val="28"/>
          <w:szCs w:val="28"/>
        </w:rPr>
        <w:t xml:space="preserve">Наукова новизна. </w:t>
      </w:r>
      <w:r>
        <w:rPr>
          <w:sz w:val="28"/>
          <w:szCs w:val="28"/>
        </w:rPr>
        <w:t>На підставі теоретичного аналізу сучасної науково-методичної літератури та проведеного дослідження в</w:t>
      </w:r>
      <w:r>
        <w:rPr>
          <w:color w:val="000000" w:themeColor="text1"/>
          <w:sz w:val="28"/>
          <w:szCs w:val="28"/>
        </w:rPr>
        <w:t xml:space="preserve">перше науково обґрунтоване та теоретично розроблене оцінка та програма корекції харчування для спортсменів </w:t>
      </w:r>
      <w:proofErr w:type="spellStart"/>
      <w:r>
        <w:rPr>
          <w:color w:val="000000" w:themeColor="text1"/>
          <w:sz w:val="28"/>
          <w:szCs w:val="28"/>
        </w:rPr>
        <w:t>кросфіту</w:t>
      </w:r>
      <w:proofErr w:type="spellEnd"/>
      <w:r>
        <w:rPr>
          <w:color w:val="000000" w:themeColor="text1"/>
          <w:sz w:val="28"/>
          <w:szCs w:val="28"/>
        </w:rPr>
        <w:t>.</w:t>
      </w:r>
    </w:p>
    <w:p w:rsidR="00FB6A26" w:rsidRDefault="007470BA" w:rsidP="00FB6A26">
      <w:pPr>
        <w:spacing w:line="360" w:lineRule="auto"/>
        <w:ind w:firstLine="709"/>
        <w:jc w:val="both"/>
        <w:rPr>
          <w:sz w:val="28"/>
          <w:szCs w:val="28"/>
          <w:lang w:eastAsia="uk-UA"/>
        </w:rPr>
      </w:pPr>
      <w:r w:rsidRPr="00345941">
        <w:rPr>
          <w:b/>
          <w:bCs/>
          <w:color w:val="000000" w:themeColor="text1"/>
          <w:sz w:val="28"/>
          <w:szCs w:val="28"/>
        </w:rPr>
        <w:t> </w:t>
      </w:r>
      <w:r w:rsidR="00FB6A26">
        <w:rPr>
          <w:b/>
          <w:sz w:val="28"/>
          <w:szCs w:val="28"/>
        </w:rPr>
        <w:t xml:space="preserve">Практична значимість: </w:t>
      </w:r>
      <w:r w:rsidR="00FB6A26">
        <w:rPr>
          <w:sz w:val="28"/>
          <w:szCs w:val="28"/>
        </w:rPr>
        <w:t xml:space="preserve">отриманні дані свідчать про можливість застосування розроблених рекомендацій для ефективного підвищення </w:t>
      </w:r>
      <w:r w:rsidR="00FB6A26">
        <w:rPr>
          <w:sz w:val="28"/>
          <w:szCs w:val="28"/>
        </w:rPr>
        <w:lastRenderedPageBreak/>
        <w:t xml:space="preserve">спортивної результативності, а також покращання стану </w:t>
      </w:r>
      <w:r w:rsidR="009A5218">
        <w:rPr>
          <w:sz w:val="28"/>
          <w:szCs w:val="28"/>
        </w:rPr>
        <w:t>здоров’я</w:t>
      </w:r>
      <w:r w:rsidR="00FB6A26">
        <w:rPr>
          <w:sz w:val="28"/>
          <w:szCs w:val="28"/>
        </w:rPr>
        <w:t xml:space="preserve"> спортсменів </w:t>
      </w:r>
      <w:r w:rsidR="00FB6A26">
        <w:rPr>
          <w:color w:val="000000" w:themeColor="text1"/>
          <w:sz w:val="28"/>
          <w:szCs w:val="28"/>
        </w:rPr>
        <w:t>CrossFit</w:t>
      </w:r>
      <w:r w:rsidR="00FB6A26">
        <w:rPr>
          <w:sz w:val="28"/>
          <w:szCs w:val="28"/>
        </w:rPr>
        <w:t xml:space="preserve">. </w:t>
      </w:r>
    </w:p>
    <w:p w:rsidR="009A5218" w:rsidRDefault="007470BA" w:rsidP="009A5218">
      <w:pPr>
        <w:spacing w:line="360" w:lineRule="auto"/>
        <w:ind w:firstLine="709"/>
        <w:jc w:val="both"/>
        <w:rPr>
          <w:sz w:val="28"/>
          <w:szCs w:val="28"/>
          <w:lang w:eastAsia="uk-UA"/>
        </w:rPr>
      </w:pPr>
      <w:r w:rsidRPr="00345941">
        <w:rPr>
          <w:b/>
          <w:bCs/>
          <w:color w:val="000000" w:themeColor="text1"/>
          <w:sz w:val="28"/>
          <w:szCs w:val="28"/>
        </w:rPr>
        <w:t>Структура та обсяг роботи.</w:t>
      </w:r>
      <w:r w:rsidR="009A5218">
        <w:rPr>
          <w:b/>
          <w:bCs/>
          <w:color w:val="000000" w:themeColor="text1"/>
          <w:sz w:val="28"/>
          <w:szCs w:val="28"/>
        </w:rPr>
        <w:t xml:space="preserve"> </w:t>
      </w:r>
      <w:r w:rsidR="009A5218">
        <w:rPr>
          <w:sz w:val="28"/>
          <w:szCs w:val="28"/>
        </w:rPr>
        <w:t xml:space="preserve">Кваліфікаційна магістерська робота викладена на </w:t>
      </w:r>
      <w:r w:rsidR="00817620">
        <w:rPr>
          <w:sz w:val="28"/>
          <w:szCs w:val="28"/>
        </w:rPr>
        <w:t>5</w:t>
      </w:r>
      <w:r w:rsidR="0076678A">
        <w:rPr>
          <w:sz w:val="28"/>
          <w:szCs w:val="28"/>
        </w:rPr>
        <w:t>2</w:t>
      </w:r>
      <w:r w:rsidR="009A5218">
        <w:rPr>
          <w:sz w:val="28"/>
          <w:szCs w:val="28"/>
        </w:rPr>
        <w:t xml:space="preserve"> сторінках машинописного тексту, з яких </w:t>
      </w:r>
      <w:r w:rsidR="0002431D">
        <w:rPr>
          <w:sz w:val="28"/>
          <w:szCs w:val="28"/>
        </w:rPr>
        <w:t>4</w:t>
      </w:r>
      <w:r w:rsidR="0076678A">
        <w:rPr>
          <w:sz w:val="28"/>
          <w:szCs w:val="28"/>
        </w:rPr>
        <w:t>2</w:t>
      </w:r>
      <w:r w:rsidR="009A5218">
        <w:rPr>
          <w:sz w:val="28"/>
          <w:szCs w:val="28"/>
        </w:rPr>
        <w:t xml:space="preserve"> сторінок основного тексту. Робота складається з переліку умовних позначень і скорочень, вступу, трьох розділів (перший – оглядовий, другий – з описанням матеріалів та методів дослідження, третій присвячений опису та узагальненню результатів), висновків, списку використаних джерел (</w:t>
      </w:r>
      <w:r w:rsidR="00817620">
        <w:rPr>
          <w:sz w:val="28"/>
          <w:szCs w:val="28"/>
        </w:rPr>
        <w:t>60</w:t>
      </w:r>
      <w:r w:rsidR="009A5218">
        <w:rPr>
          <w:sz w:val="28"/>
          <w:szCs w:val="28"/>
        </w:rPr>
        <w:t xml:space="preserve"> джерел). Робота містить </w:t>
      </w:r>
      <w:r w:rsidR="00817620">
        <w:rPr>
          <w:sz w:val="28"/>
          <w:szCs w:val="28"/>
        </w:rPr>
        <w:t>2</w:t>
      </w:r>
      <w:r w:rsidR="009A5218">
        <w:rPr>
          <w:sz w:val="28"/>
          <w:szCs w:val="28"/>
        </w:rPr>
        <w:t xml:space="preserve"> таблиц</w:t>
      </w:r>
      <w:r w:rsidR="00703795">
        <w:rPr>
          <w:sz w:val="28"/>
          <w:szCs w:val="28"/>
        </w:rPr>
        <w:t>і</w:t>
      </w:r>
      <w:r w:rsidR="009A5218">
        <w:rPr>
          <w:sz w:val="28"/>
          <w:szCs w:val="28"/>
        </w:rPr>
        <w:t xml:space="preserve"> та ілюстрована </w:t>
      </w:r>
      <w:r w:rsidR="00817620">
        <w:rPr>
          <w:sz w:val="28"/>
          <w:szCs w:val="28"/>
        </w:rPr>
        <w:t>6</w:t>
      </w:r>
      <w:r w:rsidR="009A5218">
        <w:rPr>
          <w:sz w:val="28"/>
          <w:szCs w:val="28"/>
        </w:rPr>
        <w:t xml:space="preserve"> рисунками.</w:t>
      </w:r>
    </w:p>
    <w:p w:rsidR="00DC72F4" w:rsidRPr="00345941" w:rsidRDefault="00904EDF" w:rsidP="00A7235E">
      <w:pPr>
        <w:spacing w:line="360" w:lineRule="auto"/>
        <w:rPr>
          <w:color w:val="000000" w:themeColor="text1"/>
          <w:sz w:val="28"/>
          <w:szCs w:val="28"/>
        </w:rPr>
      </w:pPr>
      <w:r w:rsidRPr="00345941">
        <w:rPr>
          <w:color w:val="000000" w:themeColor="text1"/>
          <w:sz w:val="28"/>
          <w:szCs w:val="28"/>
        </w:rPr>
        <w:br w:type="page"/>
      </w:r>
    </w:p>
    <w:p w:rsidR="00DC72F4" w:rsidRPr="005829A8" w:rsidRDefault="00DC72F4" w:rsidP="005829A8">
      <w:pPr>
        <w:spacing w:line="360" w:lineRule="auto"/>
        <w:jc w:val="both"/>
        <w:rPr>
          <w:sz w:val="28"/>
          <w:szCs w:val="28"/>
        </w:rPr>
      </w:pPr>
    </w:p>
    <w:p w:rsidR="007470BA" w:rsidRDefault="007470BA" w:rsidP="005829A8">
      <w:pPr>
        <w:spacing w:line="360" w:lineRule="auto"/>
        <w:jc w:val="center"/>
        <w:rPr>
          <w:b/>
          <w:sz w:val="28"/>
          <w:szCs w:val="28"/>
        </w:rPr>
      </w:pPr>
      <w:bookmarkStart w:id="4" w:name="_Toc120904020"/>
      <w:r w:rsidRPr="005829A8">
        <w:rPr>
          <w:b/>
          <w:sz w:val="28"/>
          <w:szCs w:val="28"/>
        </w:rPr>
        <w:t>РОЗДІЛ 1</w:t>
      </w:r>
      <w:bookmarkEnd w:id="4"/>
    </w:p>
    <w:p w:rsidR="005829A8" w:rsidRPr="005829A8" w:rsidRDefault="005829A8" w:rsidP="005829A8">
      <w:pPr>
        <w:spacing w:line="360" w:lineRule="auto"/>
        <w:jc w:val="center"/>
        <w:rPr>
          <w:b/>
          <w:sz w:val="28"/>
          <w:szCs w:val="28"/>
        </w:rPr>
      </w:pPr>
    </w:p>
    <w:p w:rsidR="007470BA" w:rsidRDefault="007470BA" w:rsidP="005829A8">
      <w:pPr>
        <w:spacing w:line="360" w:lineRule="auto"/>
        <w:jc w:val="center"/>
        <w:rPr>
          <w:b/>
          <w:sz w:val="28"/>
          <w:szCs w:val="28"/>
        </w:rPr>
      </w:pPr>
      <w:bookmarkStart w:id="5" w:name="_Toc120904021"/>
      <w:r w:rsidRPr="005829A8">
        <w:rPr>
          <w:b/>
          <w:sz w:val="28"/>
          <w:szCs w:val="28"/>
        </w:rPr>
        <w:t>АНАЛІТИЧНИЙ ОГЛЯД ЛІТЕРАТУРИ</w:t>
      </w:r>
      <w:bookmarkEnd w:id="5"/>
    </w:p>
    <w:p w:rsidR="005829A8" w:rsidRPr="005829A8" w:rsidRDefault="005829A8" w:rsidP="005829A8">
      <w:pPr>
        <w:spacing w:line="360" w:lineRule="auto"/>
        <w:jc w:val="center"/>
        <w:rPr>
          <w:b/>
          <w:sz w:val="28"/>
          <w:szCs w:val="28"/>
        </w:rPr>
      </w:pPr>
    </w:p>
    <w:p w:rsidR="007470BA" w:rsidRPr="005829A8" w:rsidRDefault="007470BA" w:rsidP="005829A8">
      <w:pPr>
        <w:spacing w:line="360" w:lineRule="auto"/>
        <w:jc w:val="center"/>
        <w:rPr>
          <w:b/>
          <w:sz w:val="28"/>
          <w:szCs w:val="28"/>
        </w:rPr>
      </w:pPr>
      <w:bookmarkStart w:id="6" w:name="_Toc120904022"/>
      <w:r w:rsidRPr="005829A8">
        <w:rPr>
          <w:b/>
          <w:sz w:val="28"/>
          <w:szCs w:val="28"/>
        </w:rPr>
        <w:t>1.1.</w:t>
      </w:r>
      <w:r w:rsidR="0080235A">
        <w:rPr>
          <w:b/>
          <w:sz w:val="28"/>
          <w:szCs w:val="28"/>
        </w:rPr>
        <w:t xml:space="preserve"> </w:t>
      </w:r>
      <w:r w:rsidRPr="005829A8">
        <w:rPr>
          <w:b/>
          <w:sz w:val="28"/>
          <w:szCs w:val="28"/>
        </w:rPr>
        <w:t>Загальна характеристика Кросфіт тренувань та особливості</w:t>
      </w:r>
      <w:bookmarkEnd w:id="6"/>
      <w:r w:rsidR="005829A8">
        <w:rPr>
          <w:b/>
          <w:sz w:val="28"/>
          <w:szCs w:val="28"/>
        </w:rPr>
        <w:t xml:space="preserve"> </w:t>
      </w:r>
      <w:bookmarkStart w:id="7" w:name="_Toc120904023"/>
      <w:r w:rsidRPr="005829A8">
        <w:rPr>
          <w:b/>
          <w:sz w:val="28"/>
          <w:szCs w:val="28"/>
        </w:rPr>
        <w:t>енергозабезпечення</w:t>
      </w:r>
      <w:r w:rsidR="005829A8">
        <w:rPr>
          <w:b/>
          <w:sz w:val="28"/>
          <w:szCs w:val="28"/>
        </w:rPr>
        <w:t xml:space="preserve"> організму</w:t>
      </w:r>
      <w:r w:rsidRPr="005829A8">
        <w:rPr>
          <w:b/>
          <w:sz w:val="28"/>
          <w:szCs w:val="28"/>
        </w:rPr>
        <w:t>.</w:t>
      </w:r>
      <w:bookmarkEnd w:id="7"/>
    </w:p>
    <w:p w:rsidR="007470BA" w:rsidRPr="0080235A" w:rsidRDefault="0062256F" w:rsidP="00534B9F">
      <w:pPr>
        <w:spacing w:line="360" w:lineRule="auto"/>
        <w:ind w:firstLine="709"/>
        <w:jc w:val="both"/>
        <w:rPr>
          <w:sz w:val="28"/>
          <w:szCs w:val="28"/>
        </w:rPr>
      </w:pPr>
      <w:r w:rsidRPr="005829A8">
        <w:rPr>
          <w:sz w:val="28"/>
          <w:szCs w:val="28"/>
        </w:rPr>
        <w:t>Кросфіт – брендована методика фітнесу, створена 1995 році Ґрегом Ґласманом</w:t>
      </w:r>
      <w:r w:rsidR="00AF5424" w:rsidRPr="005829A8">
        <w:rPr>
          <w:sz w:val="28"/>
          <w:szCs w:val="28"/>
        </w:rPr>
        <w:t>.</w:t>
      </w:r>
      <w:r w:rsidRPr="005829A8">
        <w:rPr>
          <w:sz w:val="28"/>
          <w:szCs w:val="28"/>
        </w:rPr>
        <w:t xml:space="preserve"> </w:t>
      </w:r>
      <w:r w:rsidR="00AF5424" w:rsidRPr="005829A8">
        <w:rPr>
          <w:sz w:val="28"/>
          <w:szCs w:val="28"/>
        </w:rPr>
        <w:t>П</w:t>
      </w:r>
      <w:r w:rsidRPr="005829A8">
        <w:rPr>
          <w:sz w:val="28"/>
          <w:szCs w:val="28"/>
        </w:rPr>
        <w:t>ричин</w:t>
      </w:r>
      <w:r w:rsidR="00AF5424" w:rsidRPr="005829A8">
        <w:rPr>
          <w:sz w:val="28"/>
          <w:szCs w:val="28"/>
        </w:rPr>
        <w:t>ою</w:t>
      </w:r>
      <w:r w:rsidRPr="005829A8">
        <w:rPr>
          <w:sz w:val="28"/>
          <w:szCs w:val="28"/>
        </w:rPr>
        <w:t xml:space="preserve"> </w:t>
      </w:r>
      <w:r w:rsidR="0080235A">
        <w:rPr>
          <w:sz w:val="28"/>
          <w:szCs w:val="28"/>
        </w:rPr>
        <w:t xml:space="preserve">появи означеної методики </w:t>
      </w:r>
      <w:r w:rsidRPr="005829A8">
        <w:rPr>
          <w:sz w:val="28"/>
          <w:szCs w:val="28"/>
        </w:rPr>
        <w:t>стала розробка системи тренувань для бійців спеціальних підрозділів збройних сил СШ</w:t>
      </w:r>
      <w:r w:rsidR="00CF1F62" w:rsidRPr="005829A8">
        <w:rPr>
          <w:sz w:val="28"/>
          <w:szCs w:val="28"/>
        </w:rPr>
        <w:t>А</w:t>
      </w:r>
      <w:r w:rsidRPr="005829A8">
        <w:rPr>
          <w:sz w:val="28"/>
          <w:szCs w:val="28"/>
        </w:rPr>
        <w:t xml:space="preserve">, </w:t>
      </w:r>
      <w:r w:rsidR="0080235A">
        <w:rPr>
          <w:sz w:val="28"/>
          <w:szCs w:val="28"/>
        </w:rPr>
        <w:t xml:space="preserve">а також для </w:t>
      </w:r>
      <w:r w:rsidRPr="005829A8">
        <w:rPr>
          <w:sz w:val="28"/>
          <w:szCs w:val="28"/>
        </w:rPr>
        <w:t>курсантів поліцейських академій.</w:t>
      </w:r>
      <w:r w:rsidR="0058573E" w:rsidRPr="005829A8">
        <w:rPr>
          <w:sz w:val="28"/>
          <w:szCs w:val="28"/>
        </w:rPr>
        <w:t xml:space="preserve"> CrossFit Ind. </w:t>
      </w:r>
      <w:r w:rsidR="000049CE" w:rsidRPr="005829A8">
        <w:rPr>
          <w:sz w:val="28"/>
          <w:szCs w:val="28"/>
        </w:rPr>
        <w:t xml:space="preserve">зазначають, що </w:t>
      </w:r>
      <w:r w:rsidR="0080235A">
        <w:rPr>
          <w:sz w:val="28"/>
          <w:szCs w:val="28"/>
        </w:rPr>
        <w:t xml:space="preserve">специфіку </w:t>
      </w:r>
      <w:r w:rsidR="000049CE" w:rsidRPr="005829A8">
        <w:rPr>
          <w:sz w:val="28"/>
          <w:szCs w:val="28"/>
        </w:rPr>
        <w:t>технік</w:t>
      </w:r>
      <w:r w:rsidR="0080235A">
        <w:rPr>
          <w:sz w:val="28"/>
          <w:szCs w:val="28"/>
        </w:rPr>
        <w:t>и їхніх</w:t>
      </w:r>
      <w:r w:rsidR="000049CE" w:rsidRPr="005829A8">
        <w:rPr>
          <w:sz w:val="28"/>
          <w:szCs w:val="28"/>
        </w:rPr>
        <w:t xml:space="preserve"> тренувань можна описати як</w:t>
      </w:r>
      <w:r w:rsidR="000B38EF" w:rsidRPr="005829A8">
        <w:rPr>
          <w:sz w:val="28"/>
          <w:szCs w:val="28"/>
        </w:rPr>
        <w:t xml:space="preserve"> </w:t>
      </w:r>
      <w:r w:rsidR="007470BA" w:rsidRPr="005829A8">
        <w:rPr>
          <w:sz w:val="28"/>
          <w:szCs w:val="28"/>
        </w:rPr>
        <w:t>«високоінтенсивн</w:t>
      </w:r>
      <w:r w:rsidR="0080235A">
        <w:rPr>
          <w:sz w:val="28"/>
          <w:szCs w:val="28"/>
        </w:rPr>
        <w:t>у</w:t>
      </w:r>
      <w:r w:rsidR="007470BA" w:rsidRPr="005829A8">
        <w:rPr>
          <w:sz w:val="28"/>
          <w:szCs w:val="28"/>
        </w:rPr>
        <w:t xml:space="preserve"> </w:t>
      </w:r>
      <w:r w:rsidR="007470BA" w:rsidRPr="0080235A">
        <w:rPr>
          <w:sz w:val="28"/>
          <w:szCs w:val="28"/>
        </w:rPr>
        <w:t>тренувальн</w:t>
      </w:r>
      <w:r w:rsidR="0080235A" w:rsidRPr="0080235A">
        <w:rPr>
          <w:sz w:val="28"/>
          <w:szCs w:val="28"/>
        </w:rPr>
        <w:t>у</w:t>
      </w:r>
      <w:r w:rsidR="007470BA" w:rsidRPr="0080235A">
        <w:rPr>
          <w:sz w:val="28"/>
          <w:szCs w:val="28"/>
        </w:rPr>
        <w:t xml:space="preserve"> система загальної та функціональної фізичної підготовленості, в основі якої лежить поєднання рухів, рухових дій, фізичних вправ з різних видів спорту та спортивних методик»</w:t>
      </w:r>
      <w:r w:rsidR="0080235A">
        <w:rPr>
          <w:sz w:val="28"/>
          <w:szCs w:val="28"/>
        </w:rPr>
        <w:t xml:space="preserve"> </w:t>
      </w:r>
      <w:r w:rsidR="007470BA" w:rsidRPr="0080235A">
        <w:rPr>
          <w:sz w:val="28"/>
          <w:szCs w:val="28"/>
        </w:rPr>
        <w:t>[1].</w:t>
      </w:r>
    </w:p>
    <w:p w:rsidR="000049CE" w:rsidRPr="00345941" w:rsidRDefault="000049CE" w:rsidP="00534B9F">
      <w:pPr>
        <w:spacing w:line="360" w:lineRule="auto"/>
        <w:ind w:firstLine="708"/>
        <w:jc w:val="both"/>
        <w:rPr>
          <w:color w:val="000000" w:themeColor="text1"/>
          <w:sz w:val="28"/>
          <w:szCs w:val="28"/>
        </w:rPr>
      </w:pPr>
      <w:r w:rsidRPr="0080235A">
        <w:rPr>
          <w:color w:val="000000" w:themeColor="text1"/>
          <w:sz w:val="28"/>
          <w:szCs w:val="28"/>
        </w:rPr>
        <w:t>На думку засновника Кросфіт</w:t>
      </w:r>
      <w:r w:rsidR="00E3642E" w:rsidRPr="0080235A">
        <w:rPr>
          <w:color w:val="000000" w:themeColor="text1"/>
          <w:sz w:val="28"/>
          <w:szCs w:val="28"/>
        </w:rPr>
        <w:t>у</w:t>
      </w:r>
      <w:r w:rsidRPr="0080235A">
        <w:rPr>
          <w:color w:val="000000" w:themeColor="text1"/>
          <w:sz w:val="28"/>
          <w:szCs w:val="28"/>
        </w:rPr>
        <w:t>, особливість полягає в відсутності</w:t>
      </w:r>
      <w:r w:rsidRPr="00345941">
        <w:rPr>
          <w:color w:val="000000" w:themeColor="text1"/>
          <w:sz w:val="28"/>
          <w:szCs w:val="28"/>
        </w:rPr>
        <w:t xml:space="preserve"> будь-якої спеціалізації, що може легко адаптувати </w:t>
      </w:r>
      <w:proofErr w:type="spellStart"/>
      <w:r w:rsidR="00B97B09" w:rsidRPr="00345941">
        <w:rPr>
          <w:color w:val="000000" w:themeColor="text1"/>
          <w:sz w:val="28"/>
          <w:szCs w:val="28"/>
        </w:rPr>
        <w:t>К</w:t>
      </w:r>
      <w:r w:rsidRPr="00345941">
        <w:rPr>
          <w:color w:val="000000" w:themeColor="text1"/>
          <w:sz w:val="28"/>
          <w:szCs w:val="28"/>
        </w:rPr>
        <w:t>росфіт</w:t>
      </w:r>
      <w:proofErr w:type="spellEnd"/>
      <w:r w:rsidRPr="00345941">
        <w:rPr>
          <w:color w:val="000000" w:themeColor="text1"/>
          <w:sz w:val="28"/>
          <w:szCs w:val="28"/>
        </w:rPr>
        <w:t xml:space="preserve"> тренування від підготовки військовослужбовців з різнем рівнем підготовленості, так і </w:t>
      </w:r>
      <w:r w:rsidR="000B38EF" w:rsidRPr="00345941">
        <w:rPr>
          <w:color w:val="000000" w:themeColor="text1"/>
          <w:sz w:val="28"/>
          <w:szCs w:val="28"/>
        </w:rPr>
        <w:t xml:space="preserve">для прихильників здорового способу життя, тобто </w:t>
      </w:r>
      <w:r w:rsidR="00092327">
        <w:rPr>
          <w:color w:val="000000" w:themeColor="text1"/>
          <w:sz w:val="28"/>
          <w:szCs w:val="28"/>
        </w:rPr>
        <w:t xml:space="preserve">означена </w:t>
      </w:r>
      <w:r w:rsidR="000B38EF" w:rsidRPr="00345941">
        <w:rPr>
          <w:color w:val="000000" w:themeColor="text1"/>
          <w:sz w:val="28"/>
          <w:szCs w:val="28"/>
        </w:rPr>
        <w:t xml:space="preserve">програма </w:t>
      </w:r>
      <w:r w:rsidR="00092327">
        <w:rPr>
          <w:color w:val="000000" w:themeColor="text1"/>
          <w:sz w:val="28"/>
          <w:szCs w:val="28"/>
        </w:rPr>
        <w:t>спортивної підготовки відрі</w:t>
      </w:r>
      <w:r w:rsidR="000B38EF" w:rsidRPr="00345941">
        <w:rPr>
          <w:color w:val="000000" w:themeColor="text1"/>
          <w:sz w:val="28"/>
          <w:szCs w:val="28"/>
        </w:rPr>
        <w:t>з</w:t>
      </w:r>
      <w:r w:rsidR="00092327">
        <w:rPr>
          <w:color w:val="000000" w:themeColor="text1"/>
          <w:sz w:val="28"/>
          <w:szCs w:val="28"/>
        </w:rPr>
        <w:t>няється від усіх наявних</w:t>
      </w:r>
      <w:r w:rsidR="000B38EF" w:rsidRPr="00345941">
        <w:rPr>
          <w:color w:val="000000" w:themeColor="text1"/>
          <w:sz w:val="28"/>
          <w:szCs w:val="28"/>
        </w:rPr>
        <w:t xml:space="preserve"> високою адаптивністю до можливостей спортсмена</w:t>
      </w:r>
      <w:r w:rsidRPr="00345941">
        <w:rPr>
          <w:color w:val="000000" w:themeColor="text1"/>
          <w:sz w:val="28"/>
          <w:szCs w:val="28"/>
        </w:rPr>
        <w:t>. Головн</w:t>
      </w:r>
      <w:r w:rsidR="00092327">
        <w:rPr>
          <w:color w:val="000000" w:themeColor="text1"/>
          <w:sz w:val="28"/>
          <w:szCs w:val="28"/>
        </w:rPr>
        <w:t xml:space="preserve">ими </w:t>
      </w:r>
      <w:r w:rsidRPr="00345941">
        <w:rPr>
          <w:color w:val="000000" w:themeColor="text1"/>
          <w:sz w:val="28"/>
          <w:szCs w:val="28"/>
        </w:rPr>
        <w:t>ціл</w:t>
      </w:r>
      <w:r w:rsidR="00092327">
        <w:rPr>
          <w:color w:val="000000" w:themeColor="text1"/>
          <w:sz w:val="28"/>
          <w:szCs w:val="28"/>
        </w:rPr>
        <w:t xml:space="preserve">ями </w:t>
      </w:r>
      <w:r w:rsidRPr="00345941">
        <w:rPr>
          <w:color w:val="000000" w:themeColor="text1"/>
          <w:sz w:val="28"/>
          <w:szCs w:val="28"/>
        </w:rPr>
        <w:t>занять</w:t>
      </w:r>
      <w:r w:rsidR="00092327">
        <w:rPr>
          <w:color w:val="000000" w:themeColor="text1"/>
          <w:sz w:val="28"/>
          <w:szCs w:val="28"/>
        </w:rPr>
        <w:t xml:space="preserve"> в системі </w:t>
      </w:r>
      <w:proofErr w:type="spellStart"/>
      <w:r w:rsidR="00025EC1">
        <w:rPr>
          <w:color w:val="000000" w:themeColor="text1"/>
          <w:sz w:val="28"/>
          <w:szCs w:val="28"/>
        </w:rPr>
        <w:t>Кросфіт</w:t>
      </w:r>
      <w:proofErr w:type="spellEnd"/>
      <w:r w:rsidR="00025EC1">
        <w:rPr>
          <w:color w:val="000000" w:themeColor="text1"/>
          <w:sz w:val="28"/>
          <w:szCs w:val="28"/>
        </w:rPr>
        <w:t xml:space="preserve"> </w:t>
      </w:r>
      <w:r w:rsidRPr="00345941">
        <w:rPr>
          <w:color w:val="000000" w:themeColor="text1"/>
          <w:sz w:val="28"/>
          <w:szCs w:val="28"/>
        </w:rPr>
        <w:t xml:space="preserve">– </w:t>
      </w:r>
      <w:r w:rsidR="00092327">
        <w:rPr>
          <w:color w:val="000000" w:themeColor="text1"/>
          <w:sz w:val="28"/>
          <w:szCs w:val="28"/>
        </w:rPr>
        <w:t xml:space="preserve">не лише вдосконалити </w:t>
      </w:r>
      <w:r w:rsidRPr="00345941">
        <w:rPr>
          <w:color w:val="000000" w:themeColor="text1"/>
          <w:sz w:val="28"/>
          <w:szCs w:val="28"/>
        </w:rPr>
        <w:t xml:space="preserve">фізичну форму, </w:t>
      </w:r>
      <w:r w:rsidR="00092327">
        <w:rPr>
          <w:color w:val="000000" w:themeColor="text1"/>
          <w:sz w:val="28"/>
          <w:szCs w:val="28"/>
        </w:rPr>
        <w:t xml:space="preserve">а й покращити функціонування </w:t>
      </w:r>
      <w:r w:rsidRPr="00345941">
        <w:rPr>
          <w:color w:val="000000" w:themeColor="text1"/>
          <w:sz w:val="28"/>
          <w:szCs w:val="28"/>
        </w:rPr>
        <w:t xml:space="preserve">серцево-судинної системи, дихальної системи, </w:t>
      </w:r>
      <w:r w:rsidR="00092327">
        <w:rPr>
          <w:color w:val="000000" w:themeColor="text1"/>
          <w:sz w:val="28"/>
          <w:szCs w:val="28"/>
        </w:rPr>
        <w:t xml:space="preserve">оптимізувати </w:t>
      </w:r>
      <w:r w:rsidRPr="00345941">
        <w:rPr>
          <w:color w:val="000000" w:themeColor="text1"/>
          <w:sz w:val="28"/>
          <w:szCs w:val="28"/>
        </w:rPr>
        <w:t>навичк</w:t>
      </w:r>
      <w:r w:rsidR="00092327">
        <w:rPr>
          <w:color w:val="000000" w:themeColor="text1"/>
          <w:sz w:val="28"/>
          <w:szCs w:val="28"/>
        </w:rPr>
        <w:t>и</w:t>
      </w:r>
      <w:r w:rsidRPr="00345941">
        <w:rPr>
          <w:color w:val="000000" w:themeColor="text1"/>
          <w:sz w:val="28"/>
          <w:szCs w:val="28"/>
        </w:rPr>
        <w:t xml:space="preserve"> організму адаптуватися до зміни </w:t>
      </w:r>
      <w:r w:rsidR="00092327">
        <w:rPr>
          <w:color w:val="000000" w:themeColor="text1"/>
          <w:sz w:val="28"/>
          <w:szCs w:val="28"/>
        </w:rPr>
        <w:t xml:space="preserve">фізичних </w:t>
      </w:r>
      <w:r w:rsidRPr="00345941">
        <w:rPr>
          <w:color w:val="000000" w:themeColor="text1"/>
          <w:sz w:val="28"/>
          <w:szCs w:val="28"/>
        </w:rPr>
        <w:t>навантажень</w:t>
      </w:r>
      <w:r w:rsidR="00092327">
        <w:rPr>
          <w:color w:val="000000" w:themeColor="text1"/>
          <w:sz w:val="28"/>
          <w:szCs w:val="28"/>
        </w:rPr>
        <w:t xml:space="preserve"> та їхньої інтенсивності</w:t>
      </w:r>
      <w:r w:rsidRPr="00345941">
        <w:rPr>
          <w:color w:val="000000" w:themeColor="text1"/>
          <w:sz w:val="28"/>
          <w:szCs w:val="28"/>
        </w:rPr>
        <w:t xml:space="preserve">. Комбінація різних видів спорту, важкої атлетики, гімнастика, </w:t>
      </w:r>
      <w:proofErr w:type="spellStart"/>
      <w:r w:rsidRPr="00345941">
        <w:rPr>
          <w:color w:val="000000" w:themeColor="text1"/>
          <w:sz w:val="28"/>
          <w:szCs w:val="28"/>
        </w:rPr>
        <w:t>кардіотренувань</w:t>
      </w:r>
      <w:proofErr w:type="spellEnd"/>
      <w:r w:rsidRPr="00345941">
        <w:rPr>
          <w:color w:val="000000" w:themeColor="text1"/>
          <w:sz w:val="28"/>
          <w:szCs w:val="28"/>
        </w:rPr>
        <w:t>, гирьового спорту та вправи з власною вагою</w:t>
      </w:r>
      <w:r w:rsidR="00025EC1" w:rsidRPr="00025EC1">
        <w:rPr>
          <w:color w:val="000000" w:themeColor="text1"/>
          <w:sz w:val="28"/>
          <w:szCs w:val="28"/>
        </w:rPr>
        <w:t xml:space="preserve"> </w:t>
      </w:r>
      <w:r w:rsidR="00092327" w:rsidRPr="00025EC1">
        <w:rPr>
          <w:color w:val="000000" w:themeColor="text1"/>
          <w:sz w:val="28"/>
          <w:szCs w:val="28"/>
        </w:rPr>
        <w:t xml:space="preserve">допомагають досягнути спортсмену </w:t>
      </w:r>
      <w:r w:rsidR="00092327">
        <w:rPr>
          <w:color w:val="000000" w:themeColor="text1"/>
          <w:sz w:val="28"/>
          <w:szCs w:val="28"/>
        </w:rPr>
        <w:t xml:space="preserve">CrossFit </w:t>
      </w:r>
      <w:r w:rsidR="00092327" w:rsidRPr="00025EC1">
        <w:rPr>
          <w:color w:val="000000" w:themeColor="text1"/>
          <w:sz w:val="28"/>
          <w:szCs w:val="28"/>
        </w:rPr>
        <w:t>усього вищезазначеного</w:t>
      </w:r>
      <w:r w:rsidR="00025EC1" w:rsidRPr="00025EC1">
        <w:rPr>
          <w:color w:val="000000" w:themeColor="text1"/>
          <w:sz w:val="28"/>
          <w:szCs w:val="28"/>
        </w:rPr>
        <w:t xml:space="preserve"> [10]</w:t>
      </w:r>
      <w:r w:rsidRPr="00345941">
        <w:rPr>
          <w:color w:val="000000" w:themeColor="text1"/>
          <w:sz w:val="28"/>
          <w:szCs w:val="28"/>
        </w:rPr>
        <w:t xml:space="preserve">. </w:t>
      </w:r>
    </w:p>
    <w:p w:rsidR="007470BA" w:rsidRPr="00345941" w:rsidRDefault="00562FA1" w:rsidP="00534B9F">
      <w:pPr>
        <w:spacing w:line="360" w:lineRule="auto"/>
        <w:ind w:firstLine="709"/>
        <w:jc w:val="both"/>
        <w:rPr>
          <w:color w:val="000000" w:themeColor="text1"/>
          <w:sz w:val="28"/>
          <w:szCs w:val="28"/>
        </w:rPr>
      </w:pPr>
      <w:r w:rsidRPr="00345941">
        <w:rPr>
          <w:color w:val="000000" w:themeColor="text1"/>
          <w:sz w:val="28"/>
          <w:szCs w:val="28"/>
        </w:rPr>
        <w:t>За</w:t>
      </w:r>
      <w:r w:rsidR="00FA27B3">
        <w:rPr>
          <w:color w:val="000000" w:themeColor="text1"/>
          <w:sz w:val="28"/>
          <w:szCs w:val="28"/>
        </w:rPr>
        <w:t xml:space="preserve">лучення до тренувань CrossFit </w:t>
      </w:r>
      <w:r w:rsidRPr="00345941">
        <w:rPr>
          <w:color w:val="000000" w:themeColor="text1"/>
          <w:sz w:val="28"/>
          <w:szCs w:val="28"/>
        </w:rPr>
        <w:t xml:space="preserve">різних видів інтенсивності </w:t>
      </w:r>
      <w:r w:rsidR="00FA27B3">
        <w:rPr>
          <w:color w:val="000000" w:themeColor="text1"/>
          <w:sz w:val="28"/>
          <w:szCs w:val="28"/>
        </w:rPr>
        <w:t xml:space="preserve">вправ </w:t>
      </w:r>
      <w:r w:rsidRPr="00345941">
        <w:rPr>
          <w:color w:val="000000" w:themeColor="text1"/>
          <w:sz w:val="28"/>
          <w:szCs w:val="28"/>
        </w:rPr>
        <w:t xml:space="preserve">та методологія змін послідовності виконання безперервних </w:t>
      </w:r>
      <w:r w:rsidR="00FA27B3">
        <w:rPr>
          <w:color w:val="000000" w:themeColor="text1"/>
          <w:sz w:val="28"/>
          <w:szCs w:val="28"/>
        </w:rPr>
        <w:t xml:space="preserve">навантажень </w:t>
      </w:r>
      <w:r w:rsidRPr="00345941">
        <w:rPr>
          <w:color w:val="000000" w:themeColor="text1"/>
          <w:sz w:val="28"/>
          <w:szCs w:val="28"/>
        </w:rPr>
        <w:t xml:space="preserve">з власною </w:t>
      </w:r>
      <w:r w:rsidR="00FA27B3">
        <w:rPr>
          <w:color w:val="000000" w:themeColor="text1"/>
          <w:sz w:val="28"/>
          <w:szCs w:val="28"/>
        </w:rPr>
        <w:t xml:space="preserve">масою тіла </w:t>
      </w:r>
      <w:r w:rsidRPr="00345941">
        <w:rPr>
          <w:color w:val="000000" w:themeColor="text1"/>
          <w:sz w:val="28"/>
          <w:szCs w:val="28"/>
        </w:rPr>
        <w:t>та вільною</w:t>
      </w:r>
      <w:r w:rsidR="00FA27B3">
        <w:rPr>
          <w:color w:val="000000" w:themeColor="text1"/>
          <w:sz w:val="28"/>
          <w:szCs w:val="28"/>
        </w:rPr>
        <w:t xml:space="preserve"> вагою</w:t>
      </w:r>
      <w:r w:rsidRPr="00345941">
        <w:rPr>
          <w:color w:val="000000" w:themeColor="text1"/>
          <w:sz w:val="28"/>
          <w:szCs w:val="28"/>
        </w:rPr>
        <w:t>, в той же час залучення циклічних навантажень</w:t>
      </w:r>
      <w:r w:rsidR="00E41226" w:rsidRPr="00345941">
        <w:rPr>
          <w:color w:val="000000" w:themeColor="text1"/>
          <w:sz w:val="28"/>
          <w:szCs w:val="28"/>
        </w:rPr>
        <w:t xml:space="preserve"> лежать в основі </w:t>
      </w:r>
      <w:r w:rsidR="000B38EF" w:rsidRPr="00345941">
        <w:rPr>
          <w:color w:val="000000" w:themeColor="text1"/>
          <w:sz w:val="28"/>
          <w:szCs w:val="28"/>
        </w:rPr>
        <w:t>формуванн</w:t>
      </w:r>
      <w:r w:rsidR="00FA27B3">
        <w:rPr>
          <w:color w:val="000000" w:themeColor="text1"/>
          <w:sz w:val="28"/>
          <w:szCs w:val="28"/>
        </w:rPr>
        <w:t>я відповідних</w:t>
      </w:r>
      <w:r w:rsidR="00E41226" w:rsidRPr="00345941">
        <w:rPr>
          <w:color w:val="000000" w:themeColor="text1"/>
          <w:sz w:val="28"/>
          <w:szCs w:val="28"/>
        </w:rPr>
        <w:t xml:space="preserve"> тренувань</w:t>
      </w:r>
      <w:r w:rsidRPr="00345941">
        <w:rPr>
          <w:color w:val="000000" w:themeColor="text1"/>
          <w:sz w:val="28"/>
          <w:szCs w:val="28"/>
        </w:rPr>
        <w:t xml:space="preserve">. </w:t>
      </w:r>
      <w:r w:rsidR="007470BA" w:rsidRPr="00345941">
        <w:rPr>
          <w:color w:val="000000" w:themeColor="text1"/>
          <w:sz w:val="28"/>
          <w:szCs w:val="28"/>
        </w:rPr>
        <w:t xml:space="preserve">В розрізі цих </w:t>
      </w:r>
      <w:r w:rsidR="007470BA" w:rsidRPr="00345941">
        <w:rPr>
          <w:color w:val="000000" w:themeColor="text1"/>
          <w:sz w:val="28"/>
          <w:szCs w:val="28"/>
        </w:rPr>
        <w:lastRenderedPageBreak/>
        <w:t>параметрів існує процедура тренування Кросфіту, саме наявність декількох способів розподіл робочого часу та відпочинк</w:t>
      </w:r>
      <w:r w:rsidR="000049CE" w:rsidRPr="00345941">
        <w:rPr>
          <w:color w:val="000000" w:themeColor="text1"/>
          <w:sz w:val="28"/>
          <w:szCs w:val="28"/>
        </w:rPr>
        <w:t xml:space="preserve">у, що базуються на функціональній варіативності. </w:t>
      </w:r>
      <w:r w:rsidR="007470BA" w:rsidRPr="00345941">
        <w:rPr>
          <w:color w:val="000000" w:themeColor="text1"/>
          <w:sz w:val="28"/>
          <w:szCs w:val="28"/>
        </w:rPr>
        <w:t>Режим «тренування дня» (WOD на англійскій мові), серед яких можна класифікувати за режимом роботи:</w:t>
      </w:r>
    </w:p>
    <w:p w:rsidR="007470BA" w:rsidRPr="00345941" w:rsidRDefault="007470BA" w:rsidP="00534B9F">
      <w:pPr>
        <w:spacing w:line="360" w:lineRule="auto"/>
        <w:ind w:left="720" w:hanging="360"/>
        <w:jc w:val="both"/>
        <w:rPr>
          <w:color w:val="000000" w:themeColor="text1"/>
          <w:sz w:val="28"/>
          <w:szCs w:val="28"/>
        </w:rPr>
      </w:pPr>
      <w:r w:rsidRPr="00345941">
        <w:rPr>
          <w:color w:val="000000" w:themeColor="text1"/>
          <w:sz w:val="28"/>
          <w:szCs w:val="28"/>
        </w:rPr>
        <w:t xml:space="preserve">-   </w:t>
      </w:r>
      <w:r w:rsidRPr="00345941">
        <w:rPr>
          <w:color w:val="000000" w:themeColor="text1"/>
          <w:sz w:val="28"/>
          <w:szCs w:val="28"/>
        </w:rPr>
        <w:tab/>
        <w:t xml:space="preserve">«Як можна більше раундів» (AMRAP) виконання найбільшу кількість раундів </w:t>
      </w:r>
      <w:r w:rsidR="003923E3" w:rsidRPr="00345941">
        <w:rPr>
          <w:color w:val="000000" w:themeColor="text1"/>
          <w:sz w:val="28"/>
          <w:szCs w:val="28"/>
        </w:rPr>
        <w:t>і</w:t>
      </w:r>
      <w:r w:rsidRPr="00345941">
        <w:rPr>
          <w:color w:val="000000" w:themeColor="text1"/>
          <w:sz w:val="28"/>
          <w:szCs w:val="28"/>
        </w:rPr>
        <w:t xml:space="preserve"> набір стандартних вправ за певний час</w:t>
      </w:r>
      <w:r w:rsidR="003923E3" w:rsidRPr="00345941">
        <w:rPr>
          <w:color w:val="000000" w:themeColor="text1"/>
          <w:sz w:val="28"/>
          <w:szCs w:val="28"/>
        </w:rPr>
        <w:t>;</w:t>
      </w:r>
    </w:p>
    <w:p w:rsidR="007470BA" w:rsidRPr="00345941" w:rsidRDefault="007470BA" w:rsidP="00534B9F">
      <w:pPr>
        <w:spacing w:line="360" w:lineRule="auto"/>
        <w:ind w:left="720" w:hanging="360"/>
        <w:jc w:val="both"/>
        <w:rPr>
          <w:color w:val="000000" w:themeColor="text1"/>
          <w:sz w:val="28"/>
          <w:szCs w:val="28"/>
        </w:rPr>
      </w:pPr>
      <w:r w:rsidRPr="00345941">
        <w:rPr>
          <w:color w:val="000000" w:themeColor="text1"/>
          <w:sz w:val="28"/>
          <w:szCs w:val="28"/>
        </w:rPr>
        <w:t xml:space="preserve">-   </w:t>
      </w:r>
      <w:r w:rsidRPr="00345941">
        <w:rPr>
          <w:color w:val="000000" w:themeColor="text1"/>
          <w:sz w:val="28"/>
          <w:szCs w:val="28"/>
        </w:rPr>
        <w:tab/>
        <w:t>«Кожна хвилина на хвилину» (EMOM), спортсмен намагається виконати задану кількість повторень вправ протягом хвилини, чим швидше виконаєте вправи тим більше буде часу для відпочинку</w:t>
      </w:r>
      <w:r w:rsidR="003923E3" w:rsidRPr="00345941">
        <w:rPr>
          <w:color w:val="000000" w:themeColor="text1"/>
          <w:sz w:val="28"/>
          <w:szCs w:val="28"/>
        </w:rPr>
        <w:t>;</w:t>
      </w:r>
    </w:p>
    <w:p w:rsidR="007470BA" w:rsidRPr="00345941" w:rsidRDefault="007470BA" w:rsidP="00534B9F">
      <w:pPr>
        <w:spacing w:line="360" w:lineRule="auto"/>
        <w:ind w:left="720" w:hanging="360"/>
        <w:jc w:val="both"/>
        <w:rPr>
          <w:color w:val="000000" w:themeColor="text1"/>
          <w:sz w:val="28"/>
          <w:szCs w:val="28"/>
        </w:rPr>
      </w:pPr>
      <w:r w:rsidRPr="00345941">
        <w:rPr>
          <w:color w:val="000000" w:themeColor="text1"/>
          <w:sz w:val="28"/>
          <w:szCs w:val="28"/>
        </w:rPr>
        <w:t xml:space="preserve">-   </w:t>
      </w:r>
      <w:r w:rsidRPr="00345941">
        <w:rPr>
          <w:color w:val="000000" w:themeColor="text1"/>
          <w:sz w:val="28"/>
          <w:szCs w:val="28"/>
        </w:rPr>
        <w:tab/>
        <w:t>«Класична трійка» виконання трьох впр</w:t>
      </w:r>
      <w:r w:rsidR="003923E3" w:rsidRPr="00345941">
        <w:rPr>
          <w:color w:val="000000" w:themeColor="text1"/>
          <w:sz w:val="28"/>
          <w:szCs w:val="28"/>
        </w:rPr>
        <w:t>а</w:t>
      </w:r>
      <w:r w:rsidRPr="00345941">
        <w:rPr>
          <w:color w:val="000000" w:themeColor="text1"/>
          <w:sz w:val="28"/>
          <w:szCs w:val="28"/>
        </w:rPr>
        <w:t>в, зменш</w:t>
      </w:r>
      <w:r w:rsidR="003923E3" w:rsidRPr="00345941">
        <w:rPr>
          <w:color w:val="000000" w:themeColor="text1"/>
          <w:sz w:val="28"/>
          <w:szCs w:val="28"/>
        </w:rPr>
        <w:t>ення</w:t>
      </w:r>
      <w:r w:rsidRPr="00345941">
        <w:rPr>
          <w:color w:val="000000" w:themeColor="text1"/>
          <w:sz w:val="28"/>
          <w:szCs w:val="28"/>
        </w:rPr>
        <w:t xml:space="preserve"> </w:t>
      </w:r>
      <w:proofErr w:type="spellStart"/>
      <w:r w:rsidRPr="00345941">
        <w:rPr>
          <w:color w:val="000000" w:themeColor="text1"/>
          <w:sz w:val="28"/>
          <w:szCs w:val="28"/>
        </w:rPr>
        <w:t>кількіст</w:t>
      </w:r>
      <w:r w:rsidR="003923E3" w:rsidRPr="00345941">
        <w:rPr>
          <w:color w:val="000000" w:themeColor="text1"/>
          <w:sz w:val="28"/>
          <w:szCs w:val="28"/>
        </w:rPr>
        <w:t>і</w:t>
      </w:r>
      <w:proofErr w:type="spellEnd"/>
      <w:r w:rsidRPr="00345941">
        <w:rPr>
          <w:color w:val="000000" w:themeColor="text1"/>
          <w:sz w:val="28"/>
          <w:szCs w:val="28"/>
        </w:rPr>
        <w:t xml:space="preserve"> повторень в кожний серії</w:t>
      </w:r>
      <w:r w:rsidR="003923E3" w:rsidRPr="00345941">
        <w:rPr>
          <w:color w:val="000000" w:themeColor="text1"/>
          <w:sz w:val="28"/>
          <w:szCs w:val="28"/>
        </w:rPr>
        <w:t>;</w:t>
      </w:r>
    </w:p>
    <w:p w:rsidR="002255C5" w:rsidRPr="00345941" w:rsidRDefault="007470BA" w:rsidP="00534B9F">
      <w:pPr>
        <w:spacing w:line="360" w:lineRule="auto"/>
        <w:ind w:left="720" w:hanging="360"/>
        <w:jc w:val="both"/>
        <w:rPr>
          <w:color w:val="000000" w:themeColor="text1"/>
          <w:sz w:val="28"/>
          <w:szCs w:val="28"/>
        </w:rPr>
      </w:pPr>
      <w:r w:rsidRPr="00345941">
        <w:rPr>
          <w:color w:val="000000" w:themeColor="text1"/>
          <w:sz w:val="28"/>
          <w:szCs w:val="28"/>
        </w:rPr>
        <w:t xml:space="preserve">-   </w:t>
      </w:r>
      <w:r w:rsidRPr="00345941">
        <w:rPr>
          <w:color w:val="000000" w:themeColor="text1"/>
          <w:sz w:val="28"/>
          <w:szCs w:val="28"/>
        </w:rPr>
        <w:tab/>
        <w:t>«Табата» включає 8 серій вправ, котрі необхідно викувати 20 сек роботи та 10 сек відпочинку [</w:t>
      </w:r>
      <w:r w:rsidR="00FD4443" w:rsidRPr="00345941">
        <w:rPr>
          <w:color w:val="000000" w:themeColor="text1"/>
          <w:sz w:val="28"/>
          <w:szCs w:val="28"/>
        </w:rPr>
        <w:t>2</w:t>
      </w:r>
      <w:r w:rsidRPr="00345941">
        <w:rPr>
          <w:color w:val="000000" w:themeColor="text1"/>
          <w:sz w:val="28"/>
          <w:szCs w:val="28"/>
        </w:rPr>
        <w:t>].</w:t>
      </w:r>
    </w:p>
    <w:p w:rsidR="00815AD5" w:rsidRPr="00345941" w:rsidRDefault="00705289" w:rsidP="00534B9F">
      <w:pPr>
        <w:spacing w:line="360" w:lineRule="auto"/>
        <w:ind w:firstLine="709"/>
        <w:jc w:val="both"/>
        <w:rPr>
          <w:color w:val="000000" w:themeColor="text1"/>
          <w:sz w:val="28"/>
          <w:szCs w:val="28"/>
        </w:rPr>
      </w:pPr>
      <w:r w:rsidRPr="00345941">
        <w:rPr>
          <w:color w:val="000000" w:themeColor="text1"/>
          <w:sz w:val="28"/>
          <w:szCs w:val="28"/>
        </w:rPr>
        <w:t xml:space="preserve">Загальновідомим </w:t>
      </w:r>
      <w:r w:rsidR="003C7173">
        <w:rPr>
          <w:color w:val="000000" w:themeColor="text1"/>
          <w:sz w:val="28"/>
          <w:szCs w:val="28"/>
        </w:rPr>
        <w:t xml:space="preserve">у спортивній науці </w:t>
      </w:r>
      <w:r w:rsidRPr="00345941">
        <w:rPr>
          <w:color w:val="000000" w:themeColor="text1"/>
          <w:sz w:val="28"/>
          <w:szCs w:val="28"/>
        </w:rPr>
        <w:t>є факт існування</w:t>
      </w:r>
      <w:r w:rsidR="003C7173">
        <w:rPr>
          <w:color w:val="000000" w:themeColor="text1"/>
          <w:sz w:val="28"/>
          <w:szCs w:val="28"/>
        </w:rPr>
        <w:t xml:space="preserve"> наступних </w:t>
      </w:r>
      <w:r w:rsidR="007470BA" w:rsidRPr="00345941">
        <w:rPr>
          <w:color w:val="000000" w:themeColor="text1"/>
          <w:sz w:val="28"/>
          <w:szCs w:val="28"/>
        </w:rPr>
        <w:t>джерел енергозабеспечення</w:t>
      </w:r>
      <w:r w:rsidR="003C7173">
        <w:rPr>
          <w:color w:val="000000" w:themeColor="text1"/>
          <w:sz w:val="28"/>
          <w:szCs w:val="28"/>
        </w:rPr>
        <w:t xml:space="preserve"> організму під час активної спортивної роботи – це </w:t>
      </w:r>
      <w:r w:rsidR="007470BA" w:rsidRPr="00345941">
        <w:rPr>
          <w:color w:val="000000" w:themeColor="text1"/>
          <w:sz w:val="28"/>
          <w:szCs w:val="28"/>
        </w:rPr>
        <w:t>фосфогенна, гліколітична та окислювальна</w:t>
      </w:r>
      <w:r w:rsidR="003C7173">
        <w:rPr>
          <w:color w:val="000000" w:themeColor="text1"/>
          <w:sz w:val="28"/>
          <w:szCs w:val="28"/>
        </w:rPr>
        <w:t xml:space="preserve"> біохімічні системи</w:t>
      </w:r>
      <w:r w:rsidR="007470BA" w:rsidRPr="00345941">
        <w:rPr>
          <w:color w:val="000000" w:themeColor="text1"/>
          <w:sz w:val="28"/>
          <w:szCs w:val="28"/>
        </w:rPr>
        <w:t xml:space="preserve">. Сукупність накоплених молекул </w:t>
      </w:r>
      <w:proofErr w:type="spellStart"/>
      <w:r w:rsidR="003C7173">
        <w:rPr>
          <w:color w:val="000000" w:themeColor="text1"/>
          <w:sz w:val="28"/>
          <w:szCs w:val="28"/>
        </w:rPr>
        <w:t>креатинфосфату</w:t>
      </w:r>
      <w:proofErr w:type="spellEnd"/>
      <w:r w:rsidR="003C7173">
        <w:rPr>
          <w:color w:val="000000" w:themeColor="text1"/>
          <w:sz w:val="28"/>
          <w:szCs w:val="28"/>
        </w:rPr>
        <w:t xml:space="preserve"> (</w:t>
      </w:r>
      <w:proofErr w:type="spellStart"/>
      <w:r w:rsidR="007470BA" w:rsidRPr="00345941">
        <w:rPr>
          <w:color w:val="000000" w:themeColor="text1"/>
          <w:sz w:val="28"/>
          <w:szCs w:val="28"/>
        </w:rPr>
        <w:t>КрФ</w:t>
      </w:r>
      <w:proofErr w:type="spellEnd"/>
      <w:r w:rsidR="003C7173">
        <w:rPr>
          <w:color w:val="000000" w:themeColor="text1"/>
          <w:sz w:val="28"/>
          <w:szCs w:val="28"/>
        </w:rPr>
        <w:t>)</w:t>
      </w:r>
      <w:r w:rsidR="007470BA" w:rsidRPr="00345941">
        <w:rPr>
          <w:color w:val="000000" w:themeColor="text1"/>
          <w:sz w:val="28"/>
          <w:szCs w:val="28"/>
        </w:rPr>
        <w:t xml:space="preserve"> та </w:t>
      </w:r>
      <w:proofErr w:type="spellStart"/>
      <w:r w:rsidR="003C7173">
        <w:rPr>
          <w:color w:val="000000" w:themeColor="text1"/>
          <w:sz w:val="28"/>
          <w:szCs w:val="28"/>
        </w:rPr>
        <w:t>аденозинтрифосфату</w:t>
      </w:r>
      <w:proofErr w:type="spellEnd"/>
      <w:r w:rsidR="003C7173">
        <w:rPr>
          <w:color w:val="000000" w:themeColor="text1"/>
          <w:sz w:val="28"/>
          <w:szCs w:val="28"/>
        </w:rPr>
        <w:t xml:space="preserve"> (</w:t>
      </w:r>
      <w:r w:rsidR="007470BA" w:rsidRPr="00345941">
        <w:rPr>
          <w:color w:val="000000" w:themeColor="text1"/>
          <w:sz w:val="28"/>
          <w:szCs w:val="28"/>
        </w:rPr>
        <w:t>АТФ</w:t>
      </w:r>
      <w:r w:rsidR="003C7173">
        <w:rPr>
          <w:color w:val="000000" w:themeColor="text1"/>
          <w:sz w:val="28"/>
          <w:szCs w:val="28"/>
        </w:rPr>
        <w:t>)</w:t>
      </w:r>
      <w:r w:rsidR="007470BA" w:rsidRPr="00345941">
        <w:rPr>
          <w:color w:val="000000" w:themeColor="text1"/>
          <w:sz w:val="28"/>
          <w:szCs w:val="28"/>
        </w:rPr>
        <w:t xml:space="preserve">, </w:t>
      </w:r>
      <w:r w:rsidR="00147445">
        <w:rPr>
          <w:color w:val="000000" w:themeColor="text1"/>
          <w:sz w:val="28"/>
          <w:szCs w:val="28"/>
        </w:rPr>
        <w:t xml:space="preserve">забезпечує </w:t>
      </w:r>
      <w:r w:rsidR="007470BA" w:rsidRPr="00345941">
        <w:rPr>
          <w:color w:val="000000" w:themeColor="text1"/>
          <w:sz w:val="28"/>
          <w:szCs w:val="28"/>
        </w:rPr>
        <w:t>коротко</w:t>
      </w:r>
      <w:r w:rsidR="00147445">
        <w:rPr>
          <w:color w:val="000000" w:themeColor="text1"/>
          <w:sz w:val="28"/>
          <w:szCs w:val="28"/>
        </w:rPr>
        <w:t xml:space="preserve">тривале </w:t>
      </w:r>
      <w:r w:rsidR="007470BA" w:rsidRPr="00345941">
        <w:rPr>
          <w:color w:val="000000" w:themeColor="text1"/>
          <w:sz w:val="28"/>
          <w:szCs w:val="28"/>
        </w:rPr>
        <w:t xml:space="preserve">скорочення </w:t>
      </w:r>
      <w:r w:rsidR="00147445">
        <w:rPr>
          <w:color w:val="000000" w:themeColor="text1"/>
          <w:sz w:val="28"/>
          <w:szCs w:val="28"/>
        </w:rPr>
        <w:t xml:space="preserve">скелетних </w:t>
      </w:r>
      <w:r w:rsidR="007470BA" w:rsidRPr="00345941">
        <w:rPr>
          <w:color w:val="000000" w:themeColor="text1"/>
          <w:sz w:val="28"/>
          <w:szCs w:val="28"/>
        </w:rPr>
        <w:t xml:space="preserve">м'язів в залежності від інтенсивності наватаження. Такий вид енергії </w:t>
      </w:r>
      <w:r w:rsidR="00147445">
        <w:rPr>
          <w:color w:val="000000" w:themeColor="text1"/>
          <w:sz w:val="28"/>
          <w:szCs w:val="28"/>
        </w:rPr>
        <w:t xml:space="preserve">забезпечує потреби організму лише протягом </w:t>
      </w:r>
      <w:r w:rsidR="007470BA" w:rsidRPr="00345941">
        <w:rPr>
          <w:color w:val="000000" w:themeColor="text1"/>
          <w:sz w:val="28"/>
          <w:szCs w:val="28"/>
        </w:rPr>
        <w:t>5-6 секунд</w:t>
      </w:r>
      <w:r w:rsidR="003923E3" w:rsidRPr="00345941">
        <w:rPr>
          <w:color w:val="000000" w:themeColor="text1"/>
          <w:sz w:val="28"/>
          <w:szCs w:val="28"/>
        </w:rPr>
        <w:t xml:space="preserve">, </w:t>
      </w:r>
      <w:r w:rsidR="00147445">
        <w:rPr>
          <w:color w:val="000000" w:themeColor="text1"/>
          <w:sz w:val="28"/>
          <w:szCs w:val="28"/>
        </w:rPr>
        <w:t xml:space="preserve">що є </w:t>
      </w:r>
      <w:r w:rsidR="003923E3" w:rsidRPr="00345941">
        <w:rPr>
          <w:color w:val="000000" w:themeColor="text1"/>
          <w:sz w:val="28"/>
          <w:szCs w:val="28"/>
        </w:rPr>
        <w:t>необхідни</w:t>
      </w:r>
      <w:r w:rsidR="00147445">
        <w:rPr>
          <w:color w:val="000000" w:themeColor="text1"/>
          <w:sz w:val="28"/>
          <w:szCs w:val="28"/>
        </w:rPr>
        <w:t>м</w:t>
      </w:r>
      <w:r w:rsidR="003923E3" w:rsidRPr="00345941">
        <w:rPr>
          <w:color w:val="000000" w:themeColor="text1"/>
          <w:sz w:val="28"/>
          <w:szCs w:val="28"/>
        </w:rPr>
        <w:t xml:space="preserve"> </w:t>
      </w:r>
      <w:r w:rsidR="00147445">
        <w:rPr>
          <w:color w:val="000000" w:themeColor="text1"/>
          <w:sz w:val="28"/>
          <w:szCs w:val="28"/>
        </w:rPr>
        <w:t xml:space="preserve">для виконання </w:t>
      </w:r>
      <w:r w:rsidR="007470BA" w:rsidRPr="00345941">
        <w:rPr>
          <w:color w:val="000000" w:themeColor="text1"/>
          <w:sz w:val="28"/>
          <w:szCs w:val="28"/>
        </w:rPr>
        <w:t>вибухових вправ</w:t>
      </w:r>
      <w:r w:rsidR="00147445">
        <w:rPr>
          <w:color w:val="000000" w:themeColor="text1"/>
          <w:sz w:val="28"/>
          <w:szCs w:val="28"/>
        </w:rPr>
        <w:t xml:space="preserve">, </w:t>
      </w:r>
      <w:r w:rsidR="007470BA" w:rsidRPr="00345941">
        <w:rPr>
          <w:color w:val="000000" w:themeColor="text1"/>
          <w:sz w:val="28"/>
          <w:szCs w:val="28"/>
        </w:rPr>
        <w:t>таких</w:t>
      </w:r>
      <w:r w:rsidR="00147445">
        <w:rPr>
          <w:color w:val="000000" w:themeColor="text1"/>
          <w:sz w:val="28"/>
          <w:szCs w:val="28"/>
        </w:rPr>
        <w:t>,</w:t>
      </w:r>
      <w:r w:rsidR="007470BA" w:rsidRPr="00345941">
        <w:rPr>
          <w:color w:val="000000" w:themeColor="text1"/>
          <w:sz w:val="28"/>
          <w:szCs w:val="28"/>
        </w:rPr>
        <w:t xml:space="preserve"> як ривки та кидки в елементах тяжкої атлетики, що присуті в Кросфіті.</w:t>
      </w:r>
      <w:r w:rsidR="00815AD5" w:rsidRPr="00345941">
        <w:rPr>
          <w:color w:val="000000" w:themeColor="text1"/>
          <w:sz w:val="28"/>
          <w:szCs w:val="28"/>
        </w:rPr>
        <w:t xml:space="preserve"> </w:t>
      </w:r>
      <w:r w:rsidR="00803508">
        <w:rPr>
          <w:color w:val="000000" w:themeColor="text1"/>
          <w:sz w:val="28"/>
          <w:szCs w:val="28"/>
        </w:rPr>
        <w:t>За умов з</w:t>
      </w:r>
      <w:r w:rsidR="00815AD5" w:rsidRPr="00345941">
        <w:rPr>
          <w:color w:val="000000" w:themeColor="text1"/>
          <w:sz w:val="28"/>
          <w:szCs w:val="28"/>
        </w:rPr>
        <w:t>більшенн</w:t>
      </w:r>
      <w:r w:rsidR="00803508">
        <w:rPr>
          <w:color w:val="000000" w:themeColor="text1"/>
          <w:sz w:val="28"/>
          <w:szCs w:val="28"/>
        </w:rPr>
        <w:t>я</w:t>
      </w:r>
      <w:r w:rsidR="00815AD5" w:rsidRPr="00345941">
        <w:rPr>
          <w:color w:val="000000" w:themeColor="text1"/>
          <w:sz w:val="28"/>
          <w:szCs w:val="28"/>
        </w:rPr>
        <w:t xml:space="preserve"> тривалості </w:t>
      </w:r>
      <w:r w:rsidR="00803508">
        <w:rPr>
          <w:color w:val="000000" w:themeColor="text1"/>
          <w:sz w:val="28"/>
          <w:szCs w:val="28"/>
        </w:rPr>
        <w:t xml:space="preserve">і інтенсивності </w:t>
      </w:r>
      <w:r w:rsidR="00815AD5" w:rsidRPr="00345941">
        <w:rPr>
          <w:color w:val="000000" w:themeColor="text1"/>
          <w:sz w:val="28"/>
          <w:szCs w:val="28"/>
        </w:rPr>
        <w:t>тренування та вибухових вправ, зменшуються запаси фосфокреатину, в результаті чого циркулююч</w:t>
      </w:r>
      <w:r w:rsidR="00147445">
        <w:rPr>
          <w:color w:val="000000" w:themeColor="text1"/>
          <w:sz w:val="28"/>
          <w:szCs w:val="28"/>
        </w:rPr>
        <w:t xml:space="preserve">а в плазмі крові </w:t>
      </w:r>
      <w:r w:rsidR="00815AD5" w:rsidRPr="00345941">
        <w:rPr>
          <w:color w:val="000000" w:themeColor="text1"/>
          <w:sz w:val="28"/>
          <w:szCs w:val="28"/>
        </w:rPr>
        <w:t>глюкоза</w:t>
      </w:r>
      <w:r w:rsidR="00147445">
        <w:rPr>
          <w:color w:val="000000" w:themeColor="text1"/>
          <w:sz w:val="28"/>
          <w:szCs w:val="28"/>
        </w:rPr>
        <w:t xml:space="preserve">, а також наявний </w:t>
      </w:r>
      <w:r w:rsidR="00815AD5" w:rsidRPr="00345941">
        <w:rPr>
          <w:color w:val="000000" w:themeColor="text1"/>
          <w:sz w:val="28"/>
          <w:szCs w:val="28"/>
        </w:rPr>
        <w:t>м’язовий глікоген</w:t>
      </w:r>
      <w:r w:rsidR="00F225CC">
        <w:rPr>
          <w:color w:val="000000" w:themeColor="text1"/>
          <w:sz w:val="28"/>
          <w:szCs w:val="28"/>
        </w:rPr>
        <w:t xml:space="preserve">, </w:t>
      </w:r>
      <w:r w:rsidR="00815AD5" w:rsidRPr="00345941">
        <w:rPr>
          <w:color w:val="000000" w:themeColor="text1"/>
          <w:sz w:val="28"/>
          <w:szCs w:val="28"/>
        </w:rPr>
        <w:t xml:space="preserve"> залуча</w:t>
      </w:r>
      <w:r w:rsidR="00147445">
        <w:rPr>
          <w:color w:val="000000" w:themeColor="text1"/>
          <w:sz w:val="28"/>
          <w:szCs w:val="28"/>
        </w:rPr>
        <w:t>ю</w:t>
      </w:r>
      <w:r w:rsidR="00815AD5" w:rsidRPr="00345941">
        <w:rPr>
          <w:color w:val="000000" w:themeColor="text1"/>
          <w:sz w:val="28"/>
          <w:szCs w:val="28"/>
        </w:rPr>
        <w:t xml:space="preserve">ться для </w:t>
      </w:r>
      <w:proofErr w:type="spellStart"/>
      <w:r w:rsidR="00F225CC">
        <w:rPr>
          <w:color w:val="000000" w:themeColor="text1"/>
          <w:sz w:val="28"/>
          <w:szCs w:val="28"/>
        </w:rPr>
        <w:t>ресинтезу</w:t>
      </w:r>
      <w:proofErr w:type="spellEnd"/>
      <w:r w:rsidR="00F225CC">
        <w:rPr>
          <w:color w:val="000000" w:themeColor="text1"/>
          <w:sz w:val="28"/>
          <w:szCs w:val="28"/>
        </w:rPr>
        <w:t xml:space="preserve"> АТФ</w:t>
      </w:r>
      <w:r w:rsidR="00147445">
        <w:rPr>
          <w:color w:val="000000" w:themeColor="text1"/>
          <w:sz w:val="28"/>
          <w:szCs w:val="28"/>
        </w:rPr>
        <w:t xml:space="preserve"> </w:t>
      </w:r>
      <w:r w:rsidR="00803508">
        <w:rPr>
          <w:color w:val="000000" w:themeColor="text1"/>
          <w:sz w:val="28"/>
          <w:szCs w:val="28"/>
        </w:rPr>
        <w:t xml:space="preserve">в процесі </w:t>
      </w:r>
      <w:r w:rsidR="00C312AA">
        <w:rPr>
          <w:color w:val="000000" w:themeColor="text1"/>
          <w:sz w:val="28"/>
          <w:szCs w:val="28"/>
        </w:rPr>
        <w:t>анаеробного гліколізу</w:t>
      </w:r>
      <w:r w:rsidR="00361D0D" w:rsidRPr="00345941">
        <w:rPr>
          <w:color w:val="000000" w:themeColor="text1"/>
          <w:sz w:val="28"/>
          <w:szCs w:val="28"/>
        </w:rPr>
        <w:t xml:space="preserve"> [1, 5]</w:t>
      </w:r>
      <w:r w:rsidR="00815AD5" w:rsidRPr="00345941">
        <w:rPr>
          <w:color w:val="000000" w:themeColor="text1"/>
          <w:sz w:val="28"/>
          <w:szCs w:val="28"/>
        </w:rPr>
        <w:t>.</w:t>
      </w:r>
    </w:p>
    <w:p w:rsidR="00815AD5" w:rsidRPr="00345941" w:rsidRDefault="00F225CC" w:rsidP="00534B9F">
      <w:pPr>
        <w:spacing w:line="360" w:lineRule="auto"/>
        <w:ind w:firstLine="709"/>
        <w:jc w:val="both"/>
        <w:rPr>
          <w:color w:val="000000" w:themeColor="text1"/>
          <w:sz w:val="28"/>
          <w:szCs w:val="28"/>
        </w:rPr>
      </w:pPr>
      <w:r>
        <w:rPr>
          <w:color w:val="000000" w:themeColor="text1"/>
          <w:sz w:val="28"/>
          <w:szCs w:val="28"/>
        </w:rPr>
        <w:t>Ряд досліджень продемонстрували</w:t>
      </w:r>
      <w:r w:rsidR="004500A5">
        <w:rPr>
          <w:color w:val="000000" w:themeColor="text1"/>
          <w:sz w:val="28"/>
          <w:szCs w:val="28"/>
        </w:rPr>
        <w:t xml:space="preserve">, що рівень лактату </w:t>
      </w:r>
      <w:r w:rsidR="0008732B" w:rsidRPr="00345941">
        <w:rPr>
          <w:color w:val="000000" w:themeColor="text1"/>
          <w:sz w:val="28"/>
          <w:szCs w:val="28"/>
        </w:rPr>
        <w:t>у чоловік</w:t>
      </w:r>
      <w:r w:rsidR="004500A5">
        <w:rPr>
          <w:color w:val="000000" w:themeColor="text1"/>
          <w:sz w:val="28"/>
          <w:szCs w:val="28"/>
        </w:rPr>
        <w:t xml:space="preserve">ів може досягати під час </w:t>
      </w:r>
      <w:r w:rsidR="0008732B" w:rsidRPr="00345941">
        <w:rPr>
          <w:color w:val="000000" w:themeColor="text1"/>
          <w:sz w:val="28"/>
          <w:szCs w:val="28"/>
        </w:rPr>
        <w:t xml:space="preserve">тренувань </w:t>
      </w:r>
      <w:r w:rsidR="004500A5">
        <w:rPr>
          <w:color w:val="000000" w:themeColor="text1"/>
          <w:sz w:val="28"/>
          <w:szCs w:val="28"/>
        </w:rPr>
        <w:t xml:space="preserve">Кросфіт показника </w:t>
      </w:r>
      <w:r w:rsidR="0008732B" w:rsidRPr="00345941">
        <w:rPr>
          <w:color w:val="000000" w:themeColor="text1"/>
          <w:sz w:val="28"/>
          <w:szCs w:val="28"/>
        </w:rPr>
        <w:t>11</w:t>
      </w:r>
      <w:r w:rsidR="004500A5">
        <w:rPr>
          <w:color w:val="000000" w:themeColor="text1"/>
          <w:sz w:val="28"/>
          <w:szCs w:val="28"/>
        </w:rPr>
        <w:t xml:space="preserve"> </w:t>
      </w:r>
      <w:r w:rsidR="0008732B" w:rsidRPr="00345941">
        <w:rPr>
          <w:color w:val="000000" w:themeColor="text1"/>
          <w:sz w:val="28"/>
          <w:szCs w:val="28"/>
        </w:rPr>
        <w:t>-</w:t>
      </w:r>
      <w:r w:rsidR="004500A5">
        <w:rPr>
          <w:color w:val="000000" w:themeColor="text1"/>
          <w:sz w:val="28"/>
          <w:szCs w:val="28"/>
        </w:rPr>
        <w:t xml:space="preserve"> </w:t>
      </w:r>
      <w:r w:rsidR="0008732B" w:rsidRPr="00345941">
        <w:rPr>
          <w:color w:val="000000" w:themeColor="text1"/>
          <w:sz w:val="28"/>
          <w:szCs w:val="28"/>
        </w:rPr>
        <w:t>13 ммоль</w:t>
      </w:r>
      <w:r w:rsidR="004500A5">
        <w:rPr>
          <w:color w:val="000000" w:themeColor="text1"/>
          <w:sz w:val="28"/>
          <w:szCs w:val="28"/>
        </w:rPr>
        <w:t xml:space="preserve"> </w:t>
      </w:r>
      <w:r w:rsidR="0008732B" w:rsidRPr="00345941">
        <w:rPr>
          <w:color w:val="000000" w:themeColor="text1"/>
          <w:sz w:val="28"/>
          <w:szCs w:val="28"/>
        </w:rPr>
        <w:t>, у жінок 8</w:t>
      </w:r>
      <w:r w:rsidR="004500A5">
        <w:rPr>
          <w:color w:val="000000" w:themeColor="text1"/>
          <w:sz w:val="28"/>
          <w:szCs w:val="28"/>
        </w:rPr>
        <w:t xml:space="preserve"> </w:t>
      </w:r>
      <w:r w:rsidR="0008732B" w:rsidRPr="00345941">
        <w:rPr>
          <w:color w:val="000000" w:themeColor="text1"/>
          <w:sz w:val="28"/>
          <w:szCs w:val="28"/>
        </w:rPr>
        <w:t>-</w:t>
      </w:r>
      <w:r w:rsidR="004500A5">
        <w:rPr>
          <w:color w:val="000000" w:themeColor="text1"/>
          <w:sz w:val="28"/>
          <w:szCs w:val="28"/>
        </w:rPr>
        <w:t xml:space="preserve"> </w:t>
      </w:r>
      <w:r w:rsidR="0008732B" w:rsidRPr="00345941">
        <w:rPr>
          <w:color w:val="000000" w:themeColor="text1"/>
          <w:sz w:val="28"/>
          <w:szCs w:val="28"/>
        </w:rPr>
        <w:t>9 ммоль. Це свідчит</w:t>
      </w:r>
      <w:r w:rsidR="005A0015" w:rsidRPr="00345941">
        <w:rPr>
          <w:color w:val="000000" w:themeColor="text1"/>
          <w:sz w:val="28"/>
          <w:szCs w:val="28"/>
        </w:rPr>
        <w:t xml:space="preserve">ь </w:t>
      </w:r>
      <w:r w:rsidR="004500A5">
        <w:rPr>
          <w:color w:val="000000" w:themeColor="text1"/>
          <w:sz w:val="28"/>
          <w:szCs w:val="28"/>
        </w:rPr>
        <w:t xml:space="preserve">про активне функціонування </w:t>
      </w:r>
      <w:r w:rsidR="001328A8" w:rsidRPr="00345941">
        <w:rPr>
          <w:color w:val="000000" w:themeColor="text1"/>
          <w:sz w:val="28"/>
          <w:szCs w:val="28"/>
        </w:rPr>
        <w:t>анаеробн</w:t>
      </w:r>
      <w:r w:rsidR="004500A5">
        <w:rPr>
          <w:color w:val="000000" w:themeColor="text1"/>
          <w:sz w:val="28"/>
          <w:szCs w:val="28"/>
        </w:rPr>
        <w:t xml:space="preserve">ого механізму </w:t>
      </w:r>
      <w:r w:rsidR="001328A8" w:rsidRPr="00345941">
        <w:rPr>
          <w:color w:val="000000" w:themeColor="text1"/>
          <w:sz w:val="28"/>
          <w:szCs w:val="28"/>
        </w:rPr>
        <w:t xml:space="preserve">енергозабезпечення, </w:t>
      </w:r>
      <w:r w:rsidR="00C312AA">
        <w:rPr>
          <w:color w:val="000000" w:themeColor="text1"/>
          <w:sz w:val="28"/>
          <w:szCs w:val="28"/>
        </w:rPr>
        <w:t>інтенсивне фізичне навантаження</w:t>
      </w:r>
      <w:r w:rsidR="00D031CF">
        <w:rPr>
          <w:color w:val="000000" w:themeColor="text1"/>
          <w:sz w:val="28"/>
          <w:szCs w:val="28"/>
        </w:rPr>
        <w:t>, що</w:t>
      </w:r>
      <w:r w:rsidR="00C312AA">
        <w:rPr>
          <w:color w:val="000000" w:themeColor="text1"/>
          <w:sz w:val="28"/>
          <w:szCs w:val="28"/>
        </w:rPr>
        <w:t xml:space="preserve"> знижує доставку кисню до м’язів та накопичення лактату, як продукту обміну, з </w:t>
      </w:r>
      <w:r w:rsidR="00D031CF">
        <w:rPr>
          <w:color w:val="000000" w:themeColor="text1"/>
          <w:sz w:val="28"/>
          <w:szCs w:val="28"/>
        </w:rPr>
        <w:t>неможливим</w:t>
      </w:r>
      <w:r w:rsidR="00C312AA">
        <w:rPr>
          <w:color w:val="000000" w:themeColor="text1"/>
          <w:sz w:val="28"/>
          <w:szCs w:val="28"/>
        </w:rPr>
        <w:t xml:space="preserve"> по</w:t>
      </w:r>
      <w:r w:rsidR="00D031CF">
        <w:rPr>
          <w:color w:val="000000" w:themeColor="text1"/>
          <w:sz w:val="28"/>
          <w:szCs w:val="28"/>
        </w:rPr>
        <w:t>д</w:t>
      </w:r>
      <w:r w:rsidR="00C312AA">
        <w:rPr>
          <w:color w:val="000000" w:themeColor="text1"/>
          <w:sz w:val="28"/>
          <w:szCs w:val="28"/>
        </w:rPr>
        <w:t>альшим окисненням</w:t>
      </w:r>
      <w:r w:rsidR="00D031CF">
        <w:rPr>
          <w:color w:val="000000" w:themeColor="text1"/>
          <w:sz w:val="28"/>
          <w:szCs w:val="28"/>
        </w:rPr>
        <w:t xml:space="preserve"> п</w:t>
      </w:r>
      <w:r w:rsidR="00C312AA">
        <w:rPr>
          <w:color w:val="000000" w:themeColor="text1"/>
          <w:sz w:val="28"/>
          <w:szCs w:val="28"/>
        </w:rPr>
        <w:t xml:space="preserve">ри </w:t>
      </w:r>
      <w:r w:rsidR="00D031CF">
        <w:rPr>
          <w:color w:val="000000" w:themeColor="text1"/>
          <w:sz w:val="28"/>
          <w:szCs w:val="28"/>
        </w:rPr>
        <w:t>зростанні кисневого боргу</w:t>
      </w:r>
      <w:r w:rsidR="00C312AA">
        <w:rPr>
          <w:color w:val="000000" w:themeColor="text1"/>
          <w:sz w:val="28"/>
          <w:szCs w:val="28"/>
        </w:rPr>
        <w:t>.</w:t>
      </w:r>
      <w:r w:rsidR="000D3B02">
        <w:rPr>
          <w:color w:val="000000" w:themeColor="text1"/>
          <w:sz w:val="28"/>
          <w:szCs w:val="28"/>
        </w:rPr>
        <w:t xml:space="preserve"> </w:t>
      </w:r>
      <w:r w:rsidR="00A703D2">
        <w:rPr>
          <w:color w:val="000000" w:themeColor="text1"/>
          <w:sz w:val="28"/>
          <w:szCs w:val="28"/>
        </w:rPr>
        <w:t xml:space="preserve">Збільшення рівня </w:t>
      </w:r>
      <w:r w:rsidR="00A703D2">
        <w:rPr>
          <w:color w:val="000000" w:themeColor="text1"/>
          <w:sz w:val="28"/>
          <w:szCs w:val="28"/>
        </w:rPr>
        <w:lastRenderedPageBreak/>
        <w:t>лактату є рушійним механізмом</w:t>
      </w:r>
      <w:r>
        <w:rPr>
          <w:color w:val="000000" w:themeColor="text1"/>
          <w:sz w:val="28"/>
          <w:szCs w:val="28"/>
        </w:rPr>
        <w:t xml:space="preserve"> в змінені кислотно-лужної рівноваги. </w:t>
      </w:r>
      <w:r w:rsidR="00C312AA">
        <w:rPr>
          <w:color w:val="000000" w:themeColor="text1"/>
          <w:sz w:val="28"/>
          <w:szCs w:val="28"/>
        </w:rPr>
        <w:t>Цикл Корі, також відомий</w:t>
      </w:r>
      <w:r w:rsidR="00D031CF">
        <w:rPr>
          <w:color w:val="000000" w:themeColor="text1"/>
          <w:sz w:val="28"/>
          <w:szCs w:val="28"/>
        </w:rPr>
        <w:t>,</w:t>
      </w:r>
      <w:r w:rsidR="00C312AA">
        <w:rPr>
          <w:color w:val="000000" w:themeColor="text1"/>
          <w:sz w:val="28"/>
          <w:szCs w:val="28"/>
        </w:rPr>
        <w:t xml:space="preserve"> як </w:t>
      </w:r>
      <w:proofErr w:type="spellStart"/>
      <w:r w:rsidR="00C312AA">
        <w:rPr>
          <w:color w:val="000000" w:themeColor="text1"/>
          <w:sz w:val="28"/>
          <w:szCs w:val="28"/>
        </w:rPr>
        <w:t>глюколакт</w:t>
      </w:r>
      <w:r w:rsidR="00D031CF">
        <w:rPr>
          <w:color w:val="000000" w:themeColor="text1"/>
          <w:sz w:val="28"/>
          <w:szCs w:val="28"/>
        </w:rPr>
        <w:t>атний</w:t>
      </w:r>
      <w:proofErr w:type="spellEnd"/>
      <w:r w:rsidR="00D031CF">
        <w:rPr>
          <w:color w:val="000000" w:themeColor="text1"/>
          <w:sz w:val="28"/>
          <w:szCs w:val="28"/>
        </w:rPr>
        <w:t xml:space="preserve"> цикл, відбувається</w:t>
      </w:r>
      <w:r>
        <w:rPr>
          <w:color w:val="000000" w:themeColor="text1"/>
          <w:sz w:val="28"/>
          <w:szCs w:val="28"/>
        </w:rPr>
        <w:t xml:space="preserve"> лише</w:t>
      </w:r>
      <w:r w:rsidR="00D031CF">
        <w:rPr>
          <w:color w:val="000000" w:themeColor="text1"/>
          <w:sz w:val="28"/>
          <w:szCs w:val="28"/>
        </w:rPr>
        <w:t xml:space="preserve"> під час відновлення атлета, часте глибоке дихання насичує організм достатнім рівнем кисню, необхідне для окиснення лактату та інших продуктів обміну. </w:t>
      </w:r>
      <w:r w:rsidR="001328A8" w:rsidRPr="00345941">
        <w:rPr>
          <w:color w:val="000000" w:themeColor="text1"/>
          <w:sz w:val="28"/>
          <w:szCs w:val="28"/>
        </w:rPr>
        <w:t>Все ці фактор</w:t>
      </w:r>
      <w:r w:rsidR="00CE4A50">
        <w:rPr>
          <w:color w:val="000000" w:themeColor="text1"/>
          <w:sz w:val="28"/>
          <w:szCs w:val="28"/>
        </w:rPr>
        <w:t>и</w:t>
      </w:r>
      <w:r w:rsidR="001328A8" w:rsidRPr="00345941">
        <w:rPr>
          <w:color w:val="000000" w:themeColor="text1"/>
          <w:sz w:val="28"/>
          <w:szCs w:val="28"/>
        </w:rPr>
        <w:t xml:space="preserve">, </w:t>
      </w:r>
      <w:r w:rsidR="00CE4A50">
        <w:rPr>
          <w:color w:val="000000" w:themeColor="text1"/>
          <w:sz w:val="28"/>
          <w:szCs w:val="28"/>
        </w:rPr>
        <w:t xml:space="preserve">такі </w:t>
      </w:r>
      <w:r w:rsidR="001328A8" w:rsidRPr="00345941">
        <w:rPr>
          <w:color w:val="000000" w:themeColor="text1"/>
          <w:sz w:val="28"/>
          <w:szCs w:val="28"/>
        </w:rPr>
        <w:t xml:space="preserve">як зниження </w:t>
      </w:r>
      <w:r w:rsidR="001328A8" w:rsidRPr="00345941">
        <w:rPr>
          <w:color w:val="000000" w:themeColor="text1"/>
          <w:sz w:val="28"/>
          <w:szCs w:val="28"/>
          <w:lang w:val="en-US"/>
        </w:rPr>
        <w:t>pH</w:t>
      </w:r>
      <w:r w:rsidR="001328A8" w:rsidRPr="00345941">
        <w:rPr>
          <w:color w:val="000000" w:themeColor="text1"/>
          <w:sz w:val="28"/>
          <w:szCs w:val="28"/>
        </w:rPr>
        <w:t xml:space="preserve">, накопичення </w:t>
      </w:r>
      <w:r w:rsidR="00CE4A50">
        <w:rPr>
          <w:color w:val="000000" w:themeColor="text1"/>
          <w:sz w:val="28"/>
          <w:szCs w:val="28"/>
        </w:rPr>
        <w:t xml:space="preserve">залишків </w:t>
      </w:r>
      <w:r w:rsidR="001328A8" w:rsidRPr="00345941">
        <w:rPr>
          <w:color w:val="000000" w:themeColor="text1"/>
          <w:sz w:val="28"/>
          <w:szCs w:val="28"/>
        </w:rPr>
        <w:t>молочної кислоти, підвищення температури</w:t>
      </w:r>
      <w:r w:rsidR="00CE4A50">
        <w:rPr>
          <w:color w:val="000000" w:themeColor="text1"/>
          <w:sz w:val="28"/>
          <w:szCs w:val="28"/>
        </w:rPr>
        <w:t>, суттєво</w:t>
      </w:r>
      <w:r w:rsidR="001328A8" w:rsidRPr="00345941">
        <w:rPr>
          <w:color w:val="000000" w:themeColor="text1"/>
          <w:sz w:val="28"/>
          <w:szCs w:val="28"/>
        </w:rPr>
        <w:t xml:space="preserve"> знижу</w:t>
      </w:r>
      <w:r w:rsidR="00CE4A50">
        <w:rPr>
          <w:color w:val="000000" w:themeColor="text1"/>
          <w:sz w:val="28"/>
          <w:szCs w:val="28"/>
        </w:rPr>
        <w:t xml:space="preserve">ють </w:t>
      </w:r>
      <w:r w:rsidR="001328A8" w:rsidRPr="00345941">
        <w:rPr>
          <w:color w:val="000000" w:themeColor="text1"/>
          <w:sz w:val="28"/>
          <w:szCs w:val="28"/>
        </w:rPr>
        <w:t>метаболічну гнучкість</w:t>
      </w:r>
      <w:r w:rsidR="00CE4A50">
        <w:rPr>
          <w:color w:val="000000" w:themeColor="text1"/>
          <w:sz w:val="28"/>
          <w:szCs w:val="28"/>
        </w:rPr>
        <w:t xml:space="preserve"> спортсмена</w:t>
      </w:r>
      <w:r w:rsidR="00A703D2">
        <w:rPr>
          <w:color w:val="000000" w:themeColor="text1"/>
          <w:sz w:val="28"/>
          <w:szCs w:val="28"/>
        </w:rPr>
        <w:t xml:space="preserve"> </w:t>
      </w:r>
      <w:r w:rsidR="00A703D2" w:rsidRPr="00345941">
        <w:rPr>
          <w:color w:val="000000" w:themeColor="text1"/>
          <w:sz w:val="28"/>
          <w:szCs w:val="28"/>
        </w:rPr>
        <w:t>[8, 14, 24]</w:t>
      </w:r>
      <w:r w:rsidR="001328A8" w:rsidRPr="00345941">
        <w:rPr>
          <w:color w:val="000000" w:themeColor="text1"/>
          <w:sz w:val="28"/>
          <w:szCs w:val="28"/>
        </w:rPr>
        <w:t xml:space="preserve">. </w:t>
      </w:r>
    </w:p>
    <w:p w:rsidR="005A0015" w:rsidRDefault="001328A8" w:rsidP="00534B9F">
      <w:pPr>
        <w:spacing w:line="360" w:lineRule="auto"/>
        <w:ind w:firstLine="709"/>
        <w:jc w:val="both"/>
        <w:rPr>
          <w:color w:val="000000" w:themeColor="text1"/>
          <w:sz w:val="28"/>
          <w:szCs w:val="28"/>
        </w:rPr>
      </w:pPr>
      <w:r w:rsidRPr="00345941">
        <w:rPr>
          <w:color w:val="000000" w:themeColor="text1"/>
          <w:sz w:val="28"/>
          <w:szCs w:val="28"/>
        </w:rPr>
        <w:t xml:space="preserve">Варто зазначити, </w:t>
      </w:r>
      <w:r w:rsidR="005A0015" w:rsidRPr="00345941">
        <w:rPr>
          <w:color w:val="000000" w:themeColor="text1"/>
          <w:sz w:val="28"/>
          <w:szCs w:val="28"/>
        </w:rPr>
        <w:t>щ</w:t>
      </w:r>
      <w:r w:rsidRPr="00345941">
        <w:rPr>
          <w:color w:val="000000" w:themeColor="text1"/>
          <w:sz w:val="28"/>
          <w:szCs w:val="28"/>
        </w:rPr>
        <w:t xml:space="preserve">о в тренуваннях </w:t>
      </w:r>
      <w:proofErr w:type="spellStart"/>
      <w:r w:rsidRPr="00345941">
        <w:rPr>
          <w:color w:val="000000" w:themeColor="text1"/>
          <w:sz w:val="28"/>
          <w:szCs w:val="28"/>
        </w:rPr>
        <w:t>Кросфіт</w:t>
      </w:r>
      <w:proofErr w:type="spellEnd"/>
      <w:r w:rsidRPr="00345941">
        <w:rPr>
          <w:color w:val="000000" w:themeColor="text1"/>
          <w:sz w:val="28"/>
          <w:szCs w:val="28"/>
        </w:rPr>
        <w:t xml:space="preserve"> присутні аеробні </w:t>
      </w:r>
      <w:r w:rsidR="00DB10BD">
        <w:rPr>
          <w:color w:val="000000" w:themeColor="text1"/>
          <w:sz w:val="28"/>
          <w:szCs w:val="28"/>
        </w:rPr>
        <w:t xml:space="preserve">фізичні </w:t>
      </w:r>
      <w:r w:rsidR="00DC72F4" w:rsidRPr="00345941">
        <w:rPr>
          <w:color w:val="000000" w:themeColor="text1"/>
          <w:sz w:val="28"/>
          <w:szCs w:val="28"/>
        </w:rPr>
        <w:t>навантаження</w:t>
      </w:r>
      <w:r w:rsidR="00FD4443" w:rsidRPr="00345941">
        <w:rPr>
          <w:color w:val="000000" w:themeColor="text1"/>
          <w:sz w:val="28"/>
          <w:szCs w:val="28"/>
        </w:rPr>
        <w:t>,</w:t>
      </w:r>
      <w:r w:rsidRPr="00345941">
        <w:rPr>
          <w:color w:val="000000" w:themeColor="text1"/>
          <w:sz w:val="28"/>
          <w:szCs w:val="28"/>
        </w:rPr>
        <w:t xml:space="preserve"> такі як веслування, біг, </w:t>
      </w:r>
      <w:r w:rsidR="00DB10BD">
        <w:rPr>
          <w:color w:val="000000" w:themeColor="text1"/>
          <w:sz w:val="28"/>
          <w:szCs w:val="28"/>
        </w:rPr>
        <w:t xml:space="preserve">вправи з </w:t>
      </w:r>
      <w:r w:rsidRPr="00345941">
        <w:rPr>
          <w:color w:val="000000" w:themeColor="text1"/>
          <w:sz w:val="28"/>
          <w:szCs w:val="28"/>
        </w:rPr>
        <w:t>велосипед</w:t>
      </w:r>
      <w:r w:rsidR="00DB10BD">
        <w:rPr>
          <w:color w:val="000000" w:themeColor="text1"/>
          <w:sz w:val="28"/>
          <w:szCs w:val="28"/>
        </w:rPr>
        <w:t>ом</w:t>
      </w:r>
      <w:r w:rsidRPr="00345941">
        <w:rPr>
          <w:color w:val="000000" w:themeColor="text1"/>
          <w:sz w:val="28"/>
          <w:szCs w:val="28"/>
        </w:rPr>
        <w:t xml:space="preserve">, </w:t>
      </w:r>
      <w:r w:rsidR="00E06153">
        <w:rPr>
          <w:color w:val="000000" w:themeColor="text1"/>
          <w:sz w:val="28"/>
          <w:szCs w:val="28"/>
        </w:rPr>
        <w:t xml:space="preserve">які потребують активної участі в процесах енергозабезпечення </w:t>
      </w:r>
      <w:r w:rsidRPr="00345941">
        <w:rPr>
          <w:color w:val="000000" w:themeColor="text1"/>
          <w:sz w:val="28"/>
          <w:szCs w:val="28"/>
        </w:rPr>
        <w:t>механізм</w:t>
      </w:r>
      <w:r w:rsidR="00E06153">
        <w:rPr>
          <w:color w:val="000000" w:themeColor="text1"/>
          <w:sz w:val="28"/>
          <w:szCs w:val="28"/>
        </w:rPr>
        <w:t>у аеробного окисн</w:t>
      </w:r>
      <w:r w:rsidR="000D3B02">
        <w:rPr>
          <w:color w:val="000000" w:themeColor="text1"/>
          <w:sz w:val="28"/>
          <w:szCs w:val="28"/>
        </w:rPr>
        <w:t xml:space="preserve">ення </w:t>
      </w:r>
      <w:r w:rsidR="006A4293" w:rsidRPr="00345941">
        <w:rPr>
          <w:color w:val="000000" w:themeColor="text1"/>
          <w:sz w:val="28"/>
          <w:szCs w:val="28"/>
        </w:rPr>
        <w:t>[25,</w:t>
      </w:r>
      <w:r w:rsidR="004120EB">
        <w:rPr>
          <w:color w:val="000000" w:themeColor="text1"/>
          <w:sz w:val="28"/>
          <w:szCs w:val="28"/>
        </w:rPr>
        <w:t xml:space="preserve"> </w:t>
      </w:r>
      <w:r w:rsidR="006A4293" w:rsidRPr="00345941">
        <w:rPr>
          <w:color w:val="000000" w:themeColor="text1"/>
          <w:sz w:val="28"/>
          <w:szCs w:val="28"/>
        </w:rPr>
        <w:t>26]</w:t>
      </w:r>
      <w:r w:rsidR="005A0015" w:rsidRPr="00345941">
        <w:rPr>
          <w:color w:val="000000" w:themeColor="text1"/>
          <w:sz w:val="28"/>
          <w:szCs w:val="28"/>
        </w:rPr>
        <w:t>.</w:t>
      </w:r>
    </w:p>
    <w:p w:rsidR="000D3B02" w:rsidRDefault="000D3B02" w:rsidP="00534B9F">
      <w:pPr>
        <w:spacing w:line="360" w:lineRule="auto"/>
        <w:ind w:firstLine="709"/>
        <w:jc w:val="both"/>
        <w:rPr>
          <w:color w:val="000000" w:themeColor="text1"/>
          <w:sz w:val="28"/>
          <w:szCs w:val="28"/>
        </w:rPr>
      </w:pPr>
      <w:r w:rsidRPr="00345941">
        <w:rPr>
          <w:color w:val="000000" w:themeColor="text1"/>
          <w:sz w:val="28"/>
          <w:szCs w:val="28"/>
        </w:rPr>
        <w:t xml:space="preserve">Важливим та ключовим елементом тренувань </w:t>
      </w:r>
      <w:proofErr w:type="spellStart"/>
      <w:r w:rsidRPr="00345941">
        <w:rPr>
          <w:color w:val="000000" w:themeColor="text1"/>
          <w:sz w:val="28"/>
          <w:szCs w:val="28"/>
        </w:rPr>
        <w:t>Кросфіт</w:t>
      </w:r>
      <w:proofErr w:type="spellEnd"/>
      <w:r w:rsidRPr="00345941">
        <w:rPr>
          <w:color w:val="000000" w:themeColor="text1"/>
          <w:sz w:val="28"/>
          <w:szCs w:val="28"/>
        </w:rPr>
        <w:t xml:space="preserve"> є інтенсивність</w:t>
      </w:r>
      <w:r>
        <w:rPr>
          <w:color w:val="000000" w:themeColor="text1"/>
          <w:sz w:val="28"/>
          <w:szCs w:val="28"/>
        </w:rPr>
        <w:t xml:space="preserve"> фізичних вправ</w:t>
      </w:r>
      <w:r w:rsidRPr="00345941">
        <w:rPr>
          <w:color w:val="000000" w:themeColor="text1"/>
          <w:sz w:val="28"/>
          <w:szCs w:val="28"/>
        </w:rPr>
        <w:t xml:space="preserve">. Особливість тренувань </w:t>
      </w:r>
      <w:proofErr w:type="spellStart"/>
      <w:r w:rsidRPr="00345941">
        <w:rPr>
          <w:color w:val="000000" w:themeColor="text1"/>
          <w:sz w:val="28"/>
          <w:szCs w:val="28"/>
        </w:rPr>
        <w:t>Кросфіт</w:t>
      </w:r>
      <w:proofErr w:type="spellEnd"/>
      <w:r w:rsidRPr="00345941">
        <w:rPr>
          <w:color w:val="000000" w:themeColor="text1"/>
          <w:sz w:val="28"/>
          <w:szCs w:val="28"/>
        </w:rPr>
        <w:t>,</w:t>
      </w:r>
      <w:r>
        <w:rPr>
          <w:color w:val="000000" w:themeColor="text1"/>
          <w:sz w:val="28"/>
          <w:szCs w:val="28"/>
        </w:rPr>
        <w:t xml:space="preserve"> полягає у тому, що</w:t>
      </w:r>
      <w:r w:rsidRPr="00345941">
        <w:rPr>
          <w:color w:val="000000" w:themeColor="text1"/>
          <w:sz w:val="28"/>
          <w:szCs w:val="28"/>
        </w:rPr>
        <w:t xml:space="preserve"> завдяки мінімальним періодам відпочинку </w:t>
      </w:r>
      <w:r>
        <w:rPr>
          <w:color w:val="000000" w:themeColor="text1"/>
          <w:sz w:val="28"/>
          <w:szCs w:val="28"/>
        </w:rPr>
        <w:t xml:space="preserve">вправи </w:t>
      </w:r>
      <w:r w:rsidRPr="00345941">
        <w:rPr>
          <w:color w:val="000000" w:themeColor="text1"/>
          <w:sz w:val="28"/>
          <w:szCs w:val="28"/>
        </w:rPr>
        <w:t xml:space="preserve">мають високу інтенсивність, що продемонструє </w:t>
      </w:r>
      <w:r>
        <w:rPr>
          <w:color w:val="000000" w:themeColor="text1"/>
          <w:sz w:val="28"/>
          <w:szCs w:val="28"/>
        </w:rPr>
        <w:t xml:space="preserve">у майбутньому </w:t>
      </w:r>
      <w:r w:rsidRPr="00345941">
        <w:rPr>
          <w:color w:val="000000" w:themeColor="text1"/>
          <w:sz w:val="28"/>
          <w:szCs w:val="28"/>
        </w:rPr>
        <w:t>покращення м’язової витривалості</w:t>
      </w:r>
      <w:r>
        <w:rPr>
          <w:color w:val="000000" w:themeColor="text1"/>
          <w:sz w:val="28"/>
          <w:szCs w:val="28"/>
        </w:rPr>
        <w:t>,</w:t>
      </w:r>
      <w:r w:rsidRPr="00345941">
        <w:rPr>
          <w:color w:val="000000" w:themeColor="text1"/>
          <w:sz w:val="28"/>
          <w:szCs w:val="28"/>
        </w:rPr>
        <w:t xml:space="preserve"> швидкості та сили, </w:t>
      </w:r>
      <w:r>
        <w:rPr>
          <w:color w:val="000000" w:themeColor="text1"/>
          <w:sz w:val="28"/>
          <w:szCs w:val="28"/>
        </w:rPr>
        <w:t xml:space="preserve">хоча в той самий </w:t>
      </w:r>
      <w:r w:rsidRPr="00345941">
        <w:rPr>
          <w:color w:val="000000" w:themeColor="text1"/>
          <w:sz w:val="28"/>
          <w:szCs w:val="28"/>
        </w:rPr>
        <w:t xml:space="preserve">час </w:t>
      </w:r>
      <w:r>
        <w:rPr>
          <w:color w:val="000000" w:themeColor="text1"/>
          <w:sz w:val="28"/>
          <w:szCs w:val="28"/>
        </w:rPr>
        <w:t xml:space="preserve">характеризується </w:t>
      </w:r>
      <w:r w:rsidRPr="00345941">
        <w:rPr>
          <w:color w:val="000000" w:themeColor="text1"/>
          <w:sz w:val="28"/>
          <w:szCs w:val="28"/>
        </w:rPr>
        <w:t>швидк</w:t>
      </w:r>
      <w:r>
        <w:rPr>
          <w:color w:val="000000" w:themeColor="text1"/>
          <w:sz w:val="28"/>
          <w:szCs w:val="28"/>
        </w:rPr>
        <w:t>им</w:t>
      </w:r>
      <w:r w:rsidRPr="00345941">
        <w:rPr>
          <w:color w:val="000000" w:themeColor="text1"/>
          <w:sz w:val="28"/>
          <w:szCs w:val="28"/>
        </w:rPr>
        <w:t xml:space="preserve"> вичерпання</w:t>
      </w:r>
      <w:r>
        <w:rPr>
          <w:color w:val="000000" w:themeColor="text1"/>
          <w:sz w:val="28"/>
          <w:szCs w:val="28"/>
        </w:rPr>
        <w:t>м запасів печінкового та м’язового</w:t>
      </w:r>
      <w:r w:rsidRPr="00345941">
        <w:rPr>
          <w:color w:val="000000" w:themeColor="text1"/>
          <w:sz w:val="28"/>
          <w:szCs w:val="28"/>
        </w:rPr>
        <w:t xml:space="preserve"> глікогену</w:t>
      </w:r>
      <w:r w:rsidR="00362089">
        <w:rPr>
          <w:color w:val="000000" w:themeColor="text1"/>
          <w:sz w:val="28"/>
          <w:szCs w:val="28"/>
        </w:rPr>
        <w:t xml:space="preserve"> та розвитку кисневого боргу </w:t>
      </w:r>
      <w:r w:rsidRPr="00345941">
        <w:rPr>
          <w:color w:val="000000" w:themeColor="text1"/>
          <w:sz w:val="28"/>
          <w:szCs w:val="28"/>
        </w:rPr>
        <w:t xml:space="preserve">[12, 13, 14]. </w:t>
      </w:r>
    </w:p>
    <w:p w:rsidR="006C4882" w:rsidRDefault="000D3B02" w:rsidP="00534B9F">
      <w:pPr>
        <w:spacing w:line="360" w:lineRule="auto"/>
        <w:ind w:firstLine="709"/>
        <w:jc w:val="both"/>
        <w:rPr>
          <w:color w:val="000000" w:themeColor="text1"/>
          <w:sz w:val="28"/>
          <w:szCs w:val="28"/>
        </w:rPr>
      </w:pPr>
      <w:r w:rsidRPr="006C7DD3">
        <w:rPr>
          <w:color w:val="000000" w:themeColor="text1"/>
          <w:sz w:val="28"/>
          <w:szCs w:val="28"/>
        </w:rPr>
        <w:t xml:space="preserve">Ряд досліджень демонструє високі цифри </w:t>
      </w:r>
      <w:r w:rsidRPr="006C7DD3">
        <w:rPr>
          <w:color w:val="000000" w:themeColor="text1"/>
          <w:sz w:val="28"/>
          <w:szCs w:val="28"/>
          <w:lang w:val="en-US"/>
        </w:rPr>
        <w:t>RPE</w:t>
      </w:r>
      <w:r w:rsidRPr="006C7DD3">
        <w:rPr>
          <w:color w:val="000000" w:themeColor="text1"/>
          <w:sz w:val="28"/>
          <w:szCs w:val="28"/>
        </w:rPr>
        <w:t xml:space="preserve"> – 8,7</w:t>
      </w:r>
      <w:r w:rsidR="00362089" w:rsidRPr="006C7DD3">
        <w:rPr>
          <w:color w:val="000000" w:themeColor="text1"/>
          <w:sz w:val="28"/>
          <w:szCs w:val="28"/>
        </w:rPr>
        <w:t>,</w:t>
      </w:r>
      <w:r w:rsidRPr="006C7DD3">
        <w:rPr>
          <w:color w:val="000000" w:themeColor="text1"/>
          <w:sz w:val="28"/>
          <w:szCs w:val="28"/>
        </w:rPr>
        <w:t xml:space="preserve"> </w:t>
      </w:r>
      <w:r w:rsidRPr="006C7DD3">
        <w:rPr>
          <w:color w:val="000000" w:themeColor="text1"/>
          <w:sz w:val="28"/>
          <w:szCs w:val="28"/>
          <w:lang w:val="en-US"/>
        </w:rPr>
        <w:t>VO</w:t>
      </w:r>
      <w:r w:rsidRPr="006C7DD3">
        <w:rPr>
          <w:color w:val="000000" w:themeColor="text1"/>
          <w:sz w:val="28"/>
          <w:szCs w:val="28"/>
          <w:vertAlign w:val="subscript"/>
        </w:rPr>
        <w:t>2</w:t>
      </w:r>
      <w:r w:rsidRPr="006C7DD3">
        <w:rPr>
          <w:color w:val="000000" w:themeColor="text1"/>
          <w:sz w:val="28"/>
          <w:szCs w:val="28"/>
          <w:vertAlign w:val="subscript"/>
          <w:lang w:val="en-US"/>
        </w:rPr>
        <w:t>max</w:t>
      </w:r>
      <w:r w:rsidRPr="006C7DD3">
        <w:rPr>
          <w:color w:val="000000" w:themeColor="text1"/>
          <w:sz w:val="28"/>
          <w:szCs w:val="28"/>
        </w:rPr>
        <w:t xml:space="preserve"> 55-65%, лактату 8-13 ммоль. Це вказує </w:t>
      </w:r>
      <w:r w:rsidR="0036283A">
        <w:rPr>
          <w:color w:val="000000" w:themeColor="text1"/>
          <w:sz w:val="28"/>
          <w:szCs w:val="28"/>
        </w:rPr>
        <w:t xml:space="preserve">на </w:t>
      </w:r>
      <w:r w:rsidR="006C4882" w:rsidRPr="006C7DD3">
        <w:rPr>
          <w:color w:val="000000" w:themeColor="text1"/>
          <w:sz w:val="28"/>
          <w:szCs w:val="28"/>
        </w:rPr>
        <w:t>високу інтенсивність ф</w:t>
      </w:r>
      <w:r w:rsidR="006C7DD3">
        <w:rPr>
          <w:color w:val="000000" w:themeColor="text1"/>
          <w:sz w:val="28"/>
          <w:szCs w:val="28"/>
        </w:rPr>
        <w:t>і</w:t>
      </w:r>
      <w:r w:rsidR="006C4882" w:rsidRPr="006C7DD3">
        <w:rPr>
          <w:color w:val="000000" w:themeColor="text1"/>
          <w:sz w:val="28"/>
          <w:szCs w:val="28"/>
        </w:rPr>
        <w:t>зичної активності</w:t>
      </w:r>
      <w:r w:rsidRPr="006C7DD3">
        <w:rPr>
          <w:color w:val="000000" w:themeColor="text1"/>
          <w:sz w:val="28"/>
          <w:szCs w:val="28"/>
        </w:rPr>
        <w:t>,</w:t>
      </w:r>
      <w:r w:rsidR="00362089" w:rsidRPr="006C7DD3">
        <w:rPr>
          <w:color w:val="000000" w:themeColor="text1"/>
          <w:sz w:val="28"/>
          <w:szCs w:val="28"/>
        </w:rPr>
        <w:t xml:space="preserve"> яка</w:t>
      </w:r>
      <w:r w:rsidRPr="006C7DD3">
        <w:rPr>
          <w:color w:val="000000" w:themeColor="text1"/>
          <w:sz w:val="28"/>
          <w:szCs w:val="28"/>
        </w:rPr>
        <w:t xml:space="preserve"> вимагає </w:t>
      </w:r>
      <w:r w:rsidR="006C7DD3">
        <w:rPr>
          <w:color w:val="000000" w:themeColor="text1"/>
          <w:sz w:val="28"/>
          <w:szCs w:val="28"/>
        </w:rPr>
        <w:t>значної</w:t>
      </w:r>
      <w:r w:rsidRPr="006C7DD3">
        <w:rPr>
          <w:color w:val="000000" w:themeColor="text1"/>
          <w:sz w:val="28"/>
          <w:szCs w:val="28"/>
        </w:rPr>
        <w:t xml:space="preserve"> витрати енергії і  </w:t>
      </w:r>
      <w:r w:rsidR="00362089" w:rsidRPr="006C7DD3">
        <w:rPr>
          <w:color w:val="000000" w:themeColor="text1"/>
          <w:sz w:val="28"/>
          <w:szCs w:val="28"/>
        </w:rPr>
        <w:t>задіяння</w:t>
      </w:r>
      <w:r w:rsidR="006C7DD3">
        <w:rPr>
          <w:color w:val="000000" w:themeColor="text1"/>
          <w:sz w:val="28"/>
          <w:szCs w:val="28"/>
        </w:rPr>
        <w:t xml:space="preserve">, </w:t>
      </w:r>
      <w:r w:rsidR="00362089" w:rsidRPr="006C7DD3">
        <w:rPr>
          <w:color w:val="000000" w:themeColor="text1"/>
          <w:sz w:val="28"/>
          <w:szCs w:val="28"/>
        </w:rPr>
        <w:t xml:space="preserve"> як </w:t>
      </w:r>
      <w:r w:rsidRPr="006C7DD3">
        <w:rPr>
          <w:color w:val="000000" w:themeColor="text1"/>
          <w:sz w:val="28"/>
          <w:szCs w:val="28"/>
        </w:rPr>
        <w:t xml:space="preserve"> анаеробного</w:t>
      </w:r>
      <w:r w:rsidR="00362089" w:rsidRPr="006C7DD3">
        <w:rPr>
          <w:color w:val="000000" w:themeColor="text1"/>
          <w:sz w:val="28"/>
          <w:szCs w:val="28"/>
        </w:rPr>
        <w:t xml:space="preserve"> так і</w:t>
      </w:r>
      <w:r w:rsidRPr="006C7DD3">
        <w:rPr>
          <w:color w:val="000000" w:themeColor="text1"/>
          <w:sz w:val="28"/>
          <w:szCs w:val="28"/>
        </w:rPr>
        <w:t xml:space="preserve"> аеробного компоненту [26].</w:t>
      </w:r>
      <w:r>
        <w:rPr>
          <w:color w:val="000000" w:themeColor="text1"/>
          <w:sz w:val="28"/>
          <w:szCs w:val="28"/>
        </w:rPr>
        <w:t xml:space="preserve"> </w:t>
      </w:r>
    </w:p>
    <w:p w:rsidR="000D3B02" w:rsidRPr="00345941" w:rsidRDefault="000D3B02" w:rsidP="00534B9F">
      <w:pPr>
        <w:spacing w:line="360" w:lineRule="auto"/>
        <w:ind w:firstLine="709"/>
        <w:jc w:val="both"/>
        <w:rPr>
          <w:color w:val="000000" w:themeColor="text1"/>
          <w:sz w:val="28"/>
          <w:szCs w:val="28"/>
        </w:rPr>
      </w:pPr>
      <w:r w:rsidRPr="00345941">
        <w:rPr>
          <w:color w:val="000000" w:themeColor="text1"/>
          <w:sz w:val="28"/>
          <w:szCs w:val="28"/>
        </w:rPr>
        <w:t xml:space="preserve">Аналіз </w:t>
      </w:r>
      <w:r>
        <w:rPr>
          <w:color w:val="000000" w:themeColor="text1"/>
          <w:sz w:val="28"/>
          <w:szCs w:val="28"/>
        </w:rPr>
        <w:t>біохімічн</w:t>
      </w:r>
      <w:r w:rsidR="006C4882">
        <w:rPr>
          <w:color w:val="000000" w:themeColor="text1"/>
          <w:sz w:val="28"/>
          <w:szCs w:val="28"/>
        </w:rPr>
        <w:t>их</w:t>
      </w:r>
      <w:r>
        <w:rPr>
          <w:color w:val="000000" w:themeColor="text1"/>
          <w:sz w:val="28"/>
          <w:szCs w:val="28"/>
        </w:rPr>
        <w:t xml:space="preserve">, </w:t>
      </w:r>
      <w:r w:rsidRPr="00345941">
        <w:rPr>
          <w:color w:val="000000" w:themeColor="text1"/>
          <w:sz w:val="28"/>
          <w:szCs w:val="28"/>
        </w:rPr>
        <w:t>фізіологічн</w:t>
      </w:r>
      <w:r w:rsidR="00C52612">
        <w:rPr>
          <w:color w:val="000000" w:themeColor="text1"/>
          <w:sz w:val="28"/>
          <w:szCs w:val="28"/>
        </w:rPr>
        <w:t>их</w:t>
      </w:r>
      <w:r>
        <w:rPr>
          <w:color w:val="000000" w:themeColor="text1"/>
          <w:sz w:val="28"/>
          <w:szCs w:val="28"/>
        </w:rPr>
        <w:t xml:space="preserve"> </w:t>
      </w:r>
      <w:r w:rsidRPr="00345941">
        <w:rPr>
          <w:color w:val="000000" w:themeColor="text1"/>
          <w:sz w:val="28"/>
          <w:szCs w:val="28"/>
        </w:rPr>
        <w:t>вимог</w:t>
      </w:r>
      <w:r w:rsidR="00C52612">
        <w:rPr>
          <w:color w:val="000000" w:themeColor="text1"/>
          <w:sz w:val="28"/>
          <w:szCs w:val="28"/>
        </w:rPr>
        <w:t xml:space="preserve"> до</w:t>
      </w:r>
      <w:r>
        <w:rPr>
          <w:color w:val="000000" w:themeColor="text1"/>
          <w:sz w:val="28"/>
          <w:szCs w:val="28"/>
        </w:rPr>
        <w:t xml:space="preserve"> систем</w:t>
      </w:r>
      <w:r w:rsidR="00C52612">
        <w:rPr>
          <w:color w:val="000000" w:themeColor="text1"/>
          <w:sz w:val="28"/>
          <w:szCs w:val="28"/>
        </w:rPr>
        <w:t>и</w:t>
      </w:r>
      <w:r>
        <w:rPr>
          <w:color w:val="000000" w:themeColor="text1"/>
          <w:sz w:val="28"/>
          <w:szCs w:val="28"/>
        </w:rPr>
        <w:t xml:space="preserve"> тренувань </w:t>
      </w:r>
      <w:proofErr w:type="spellStart"/>
      <w:r>
        <w:rPr>
          <w:color w:val="000000" w:themeColor="text1"/>
          <w:sz w:val="28"/>
          <w:szCs w:val="28"/>
        </w:rPr>
        <w:t>Кросфіт</w:t>
      </w:r>
      <w:proofErr w:type="spellEnd"/>
      <w:r w:rsidRPr="00345941">
        <w:rPr>
          <w:color w:val="000000" w:themeColor="text1"/>
          <w:sz w:val="28"/>
          <w:szCs w:val="28"/>
        </w:rPr>
        <w:t xml:space="preserve"> можна віднести </w:t>
      </w:r>
      <w:r>
        <w:rPr>
          <w:color w:val="000000" w:themeColor="text1"/>
          <w:sz w:val="28"/>
          <w:szCs w:val="28"/>
        </w:rPr>
        <w:t xml:space="preserve">до </w:t>
      </w:r>
      <w:r w:rsidRPr="00345941">
        <w:rPr>
          <w:color w:val="000000" w:themeColor="text1"/>
          <w:sz w:val="28"/>
          <w:szCs w:val="28"/>
        </w:rPr>
        <w:t>ряд</w:t>
      </w:r>
      <w:r>
        <w:rPr>
          <w:color w:val="000000" w:themeColor="text1"/>
          <w:sz w:val="28"/>
          <w:szCs w:val="28"/>
        </w:rPr>
        <w:t xml:space="preserve">у </w:t>
      </w:r>
      <w:proofErr w:type="spellStart"/>
      <w:r w:rsidRPr="00345941">
        <w:rPr>
          <w:color w:val="000000" w:themeColor="text1"/>
          <w:sz w:val="28"/>
          <w:szCs w:val="28"/>
        </w:rPr>
        <w:t>середньо-високоінтенсивних</w:t>
      </w:r>
      <w:proofErr w:type="spellEnd"/>
      <w:r w:rsidRPr="00345941">
        <w:rPr>
          <w:color w:val="000000" w:themeColor="text1"/>
          <w:sz w:val="28"/>
          <w:szCs w:val="28"/>
        </w:rPr>
        <w:t xml:space="preserve"> тренувань</w:t>
      </w:r>
      <w:r>
        <w:rPr>
          <w:color w:val="000000" w:themeColor="text1"/>
          <w:sz w:val="28"/>
          <w:szCs w:val="28"/>
        </w:rPr>
        <w:t>.</w:t>
      </w:r>
      <w:r w:rsidR="006C7DD3">
        <w:rPr>
          <w:color w:val="000000" w:themeColor="text1"/>
          <w:sz w:val="28"/>
          <w:szCs w:val="28"/>
        </w:rPr>
        <w:t xml:space="preserve"> З огляну на режими енергозабезпечення, </w:t>
      </w:r>
      <w:proofErr w:type="spellStart"/>
      <w:r w:rsidR="006C7DD3">
        <w:rPr>
          <w:color w:val="000000" w:themeColor="text1"/>
          <w:sz w:val="28"/>
          <w:szCs w:val="28"/>
        </w:rPr>
        <w:t>Кросфіт</w:t>
      </w:r>
      <w:proofErr w:type="spellEnd"/>
      <w:r w:rsidR="006C7DD3">
        <w:rPr>
          <w:color w:val="000000" w:themeColor="text1"/>
          <w:sz w:val="28"/>
          <w:szCs w:val="28"/>
        </w:rPr>
        <w:t xml:space="preserve"> можна віднести до групи змішаної системи, однак в залежності від інтенсивності навантаження превалює анаеробний компонент. Це свідчить про високу потребу</w:t>
      </w:r>
      <w:r w:rsidR="00C52612">
        <w:rPr>
          <w:color w:val="000000" w:themeColor="text1"/>
          <w:sz w:val="28"/>
          <w:szCs w:val="28"/>
        </w:rPr>
        <w:t xml:space="preserve"> у</w:t>
      </w:r>
      <w:r w:rsidR="006C7DD3">
        <w:rPr>
          <w:color w:val="000000" w:themeColor="text1"/>
          <w:sz w:val="28"/>
          <w:szCs w:val="28"/>
        </w:rPr>
        <w:t xml:space="preserve"> відновлення глікогену після фізично навантаження та достатньої кількості енергії для виконання навантаження. </w:t>
      </w:r>
    </w:p>
    <w:p w:rsidR="005D42DB" w:rsidRPr="00345941" w:rsidRDefault="005D42DB" w:rsidP="00534B9F">
      <w:pPr>
        <w:spacing w:line="360" w:lineRule="auto"/>
        <w:jc w:val="both"/>
        <w:rPr>
          <w:color w:val="000000" w:themeColor="text1"/>
          <w:sz w:val="28"/>
          <w:szCs w:val="28"/>
          <w:shd w:val="clear" w:color="auto" w:fill="00FFFF"/>
        </w:rPr>
      </w:pPr>
    </w:p>
    <w:p w:rsidR="00362089" w:rsidRDefault="00362089" w:rsidP="00534B9F">
      <w:pPr>
        <w:jc w:val="both"/>
        <w:rPr>
          <w:b/>
          <w:bCs/>
          <w:color w:val="000000" w:themeColor="text1"/>
          <w:sz w:val="28"/>
          <w:szCs w:val="28"/>
          <w:lang w:val="ru-RU"/>
        </w:rPr>
      </w:pPr>
      <w:bookmarkStart w:id="8" w:name="_Toc120904024"/>
      <w:r>
        <w:rPr>
          <w:b/>
          <w:bCs/>
          <w:color w:val="000000" w:themeColor="text1"/>
          <w:sz w:val="28"/>
          <w:szCs w:val="28"/>
          <w:lang w:val="ru-RU"/>
        </w:rPr>
        <w:br w:type="page"/>
      </w:r>
    </w:p>
    <w:p w:rsidR="003E5B67" w:rsidRDefault="003E5B67" w:rsidP="00534B9F">
      <w:pPr>
        <w:spacing w:line="360" w:lineRule="auto"/>
        <w:ind w:firstLine="708"/>
        <w:jc w:val="both"/>
        <w:rPr>
          <w:b/>
          <w:bCs/>
          <w:color w:val="000000" w:themeColor="text1"/>
          <w:sz w:val="28"/>
          <w:szCs w:val="28"/>
          <w:lang w:val="ru-RU"/>
        </w:rPr>
      </w:pPr>
    </w:p>
    <w:p w:rsidR="002E58D2" w:rsidRPr="00362089" w:rsidRDefault="002E58D2" w:rsidP="00534B9F">
      <w:pPr>
        <w:spacing w:line="360" w:lineRule="auto"/>
        <w:ind w:firstLine="708"/>
        <w:jc w:val="both"/>
        <w:rPr>
          <w:color w:val="000000" w:themeColor="text1"/>
          <w:sz w:val="28"/>
          <w:szCs w:val="28"/>
          <w:shd w:val="clear" w:color="auto" w:fill="00FFFF"/>
        </w:rPr>
      </w:pPr>
      <w:r w:rsidRPr="003931D4">
        <w:rPr>
          <w:b/>
          <w:bCs/>
          <w:color w:val="000000" w:themeColor="text1"/>
          <w:sz w:val="28"/>
          <w:szCs w:val="28"/>
          <w:lang w:val="ru-RU"/>
        </w:rPr>
        <w:t>1.</w:t>
      </w:r>
      <w:r w:rsidR="0085119A" w:rsidRPr="00345941">
        <w:rPr>
          <w:b/>
          <w:bCs/>
          <w:color w:val="000000" w:themeColor="text1"/>
          <w:sz w:val="28"/>
          <w:szCs w:val="28"/>
        </w:rPr>
        <w:t>2</w:t>
      </w:r>
      <w:r w:rsidRPr="003931D4">
        <w:rPr>
          <w:b/>
          <w:bCs/>
          <w:color w:val="000000" w:themeColor="text1"/>
          <w:sz w:val="28"/>
          <w:szCs w:val="28"/>
          <w:lang w:val="ru-RU"/>
        </w:rPr>
        <w:t>.</w:t>
      </w:r>
      <w:r w:rsidR="0085119A" w:rsidRPr="00345941">
        <w:rPr>
          <w:b/>
          <w:bCs/>
          <w:color w:val="000000" w:themeColor="text1"/>
          <w:sz w:val="28"/>
          <w:szCs w:val="28"/>
        </w:rPr>
        <w:t xml:space="preserve"> </w:t>
      </w:r>
      <w:r w:rsidR="00CC7750" w:rsidRPr="00345941">
        <w:rPr>
          <w:b/>
          <w:bCs/>
          <w:color w:val="000000" w:themeColor="text1"/>
          <w:sz w:val="28"/>
          <w:szCs w:val="28"/>
        </w:rPr>
        <w:t>Проблематика</w:t>
      </w:r>
      <w:r w:rsidR="008B3FD0" w:rsidRPr="00345941">
        <w:rPr>
          <w:b/>
          <w:bCs/>
          <w:color w:val="000000" w:themeColor="text1"/>
          <w:sz w:val="28"/>
          <w:szCs w:val="28"/>
        </w:rPr>
        <w:t xml:space="preserve"> організації харчування для </w:t>
      </w:r>
      <w:r w:rsidR="00CC7750" w:rsidRPr="00345941">
        <w:rPr>
          <w:b/>
          <w:bCs/>
          <w:color w:val="000000" w:themeColor="text1"/>
          <w:sz w:val="28"/>
          <w:szCs w:val="28"/>
        </w:rPr>
        <w:t>спортсменів</w:t>
      </w:r>
      <w:r w:rsidR="008B3FD0" w:rsidRPr="00345941">
        <w:rPr>
          <w:b/>
          <w:bCs/>
          <w:color w:val="000000" w:themeColor="text1"/>
          <w:sz w:val="28"/>
          <w:szCs w:val="28"/>
        </w:rPr>
        <w:t xml:space="preserve"> </w:t>
      </w:r>
      <w:proofErr w:type="spellStart"/>
      <w:r w:rsidR="008B3FD0" w:rsidRPr="00345941">
        <w:rPr>
          <w:b/>
          <w:bCs/>
          <w:color w:val="000000" w:themeColor="text1"/>
          <w:sz w:val="28"/>
          <w:szCs w:val="28"/>
        </w:rPr>
        <w:t>Кросфіту</w:t>
      </w:r>
      <w:proofErr w:type="spellEnd"/>
      <w:r w:rsidRPr="003931D4">
        <w:rPr>
          <w:b/>
          <w:bCs/>
          <w:color w:val="000000" w:themeColor="text1"/>
          <w:sz w:val="28"/>
          <w:szCs w:val="28"/>
          <w:lang w:val="ru-RU"/>
        </w:rPr>
        <w:t>.</w:t>
      </w:r>
      <w:bookmarkEnd w:id="8"/>
    </w:p>
    <w:p w:rsidR="002E58D2" w:rsidRPr="00345941" w:rsidRDefault="002E58D2" w:rsidP="00534B9F">
      <w:pPr>
        <w:spacing w:line="360" w:lineRule="auto"/>
        <w:jc w:val="both"/>
        <w:rPr>
          <w:b/>
          <w:bCs/>
          <w:color w:val="000000" w:themeColor="text1"/>
          <w:sz w:val="28"/>
          <w:szCs w:val="28"/>
        </w:rPr>
      </w:pPr>
    </w:p>
    <w:p w:rsidR="005D42DB" w:rsidRPr="00345941" w:rsidRDefault="005D42DB" w:rsidP="00534B9F">
      <w:pPr>
        <w:spacing w:line="360" w:lineRule="auto"/>
        <w:ind w:firstLine="708"/>
        <w:jc w:val="both"/>
        <w:rPr>
          <w:color w:val="000000" w:themeColor="text1"/>
          <w:sz w:val="28"/>
          <w:szCs w:val="28"/>
        </w:rPr>
      </w:pPr>
      <w:r w:rsidRPr="00345941">
        <w:rPr>
          <w:color w:val="000000" w:themeColor="text1"/>
          <w:sz w:val="28"/>
          <w:szCs w:val="28"/>
        </w:rPr>
        <w:t>Харчування має важливий вплив на життя, варто відразу ж зазначити, що спеціалісти розглядають його не як другорядний компонент, а як рівнозначний фактор</w:t>
      </w:r>
      <w:r w:rsidR="00534B9F">
        <w:rPr>
          <w:color w:val="000000" w:themeColor="text1"/>
          <w:sz w:val="28"/>
          <w:szCs w:val="28"/>
        </w:rPr>
        <w:t>,</w:t>
      </w:r>
      <w:r w:rsidRPr="00345941">
        <w:rPr>
          <w:color w:val="000000" w:themeColor="text1"/>
          <w:sz w:val="28"/>
          <w:szCs w:val="28"/>
        </w:rPr>
        <w:t xml:space="preserve"> такий самий, як фізичні навантаження, режим чергування відпочинк</w:t>
      </w:r>
      <w:r w:rsidR="00534B9F">
        <w:rPr>
          <w:color w:val="000000" w:themeColor="text1"/>
          <w:sz w:val="28"/>
          <w:szCs w:val="28"/>
        </w:rPr>
        <w:t xml:space="preserve">у </w:t>
      </w:r>
      <w:r w:rsidRPr="00345941">
        <w:rPr>
          <w:color w:val="000000" w:themeColor="text1"/>
          <w:sz w:val="28"/>
          <w:szCs w:val="28"/>
        </w:rPr>
        <w:t>і тренування [8].</w:t>
      </w:r>
    </w:p>
    <w:p w:rsidR="006E494B" w:rsidRPr="00345941" w:rsidRDefault="0036283A" w:rsidP="00534B9F">
      <w:pPr>
        <w:spacing w:line="360" w:lineRule="auto"/>
        <w:ind w:firstLine="708"/>
        <w:jc w:val="both"/>
        <w:rPr>
          <w:color w:val="000000" w:themeColor="text1"/>
          <w:sz w:val="28"/>
          <w:szCs w:val="28"/>
          <w:shd w:val="clear" w:color="auto" w:fill="FFFFFF"/>
        </w:rPr>
      </w:pPr>
      <w:r>
        <w:rPr>
          <w:color w:val="000000" w:themeColor="text1"/>
          <w:sz w:val="28"/>
          <w:szCs w:val="28"/>
          <w:shd w:val="clear" w:color="auto" w:fill="FFFFFF"/>
        </w:rPr>
        <w:t>Слід зазначити</w:t>
      </w:r>
      <w:r w:rsidR="007470BA" w:rsidRPr="00345941">
        <w:rPr>
          <w:color w:val="000000" w:themeColor="text1"/>
          <w:sz w:val="28"/>
          <w:szCs w:val="28"/>
          <w:shd w:val="clear" w:color="auto" w:fill="FFFFFF"/>
        </w:rPr>
        <w:t xml:space="preserve">, що </w:t>
      </w:r>
      <w:proofErr w:type="spellStart"/>
      <w:r w:rsidR="00817469" w:rsidRPr="00345941">
        <w:rPr>
          <w:color w:val="000000" w:themeColor="text1"/>
          <w:sz w:val="28"/>
          <w:szCs w:val="28"/>
          <w:shd w:val="clear" w:color="auto" w:fill="FFFFFF"/>
        </w:rPr>
        <w:t>Кросфіт</w:t>
      </w:r>
      <w:proofErr w:type="spellEnd"/>
      <w:r w:rsidR="00817469" w:rsidRPr="00345941">
        <w:rPr>
          <w:color w:val="000000" w:themeColor="text1"/>
          <w:sz w:val="28"/>
          <w:szCs w:val="28"/>
          <w:shd w:val="clear" w:color="auto" w:fill="FFFFFF"/>
        </w:rPr>
        <w:t xml:space="preserve"> вимогливий </w:t>
      </w:r>
      <w:r w:rsidR="00534B9F">
        <w:rPr>
          <w:color w:val="000000" w:themeColor="text1"/>
          <w:sz w:val="28"/>
          <w:szCs w:val="28"/>
          <w:shd w:val="clear" w:color="auto" w:fill="FFFFFF"/>
        </w:rPr>
        <w:t xml:space="preserve">до </w:t>
      </w:r>
      <w:r w:rsidR="00817469" w:rsidRPr="00345941">
        <w:rPr>
          <w:color w:val="000000" w:themeColor="text1"/>
          <w:sz w:val="28"/>
          <w:szCs w:val="28"/>
          <w:shd w:val="clear" w:color="auto" w:fill="FFFFFF"/>
        </w:rPr>
        <w:t>режим</w:t>
      </w:r>
      <w:r w:rsidR="00534B9F">
        <w:rPr>
          <w:color w:val="000000" w:themeColor="text1"/>
          <w:sz w:val="28"/>
          <w:szCs w:val="28"/>
          <w:shd w:val="clear" w:color="auto" w:fill="FFFFFF"/>
        </w:rPr>
        <w:t>у</w:t>
      </w:r>
      <w:r w:rsidR="00817469" w:rsidRPr="00345941">
        <w:rPr>
          <w:color w:val="000000" w:themeColor="text1"/>
          <w:sz w:val="28"/>
          <w:szCs w:val="28"/>
          <w:shd w:val="clear" w:color="auto" w:fill="FFFFFF"/>
        </w:rPr>
        <w:t xml:space="preserve"> тренування</w:t>
      </w:r>
      <w:r>
        <w:rPr>
          <w:color w:val="000000" w:themeColor="text1"/>
          <w:sz w:val="28"/>
          <w:szCs w:val="28"/>
          <w:shd w:val="clear" w:color="auto" w:fill="FFFFFF"/>
        </w:rPr>
        <w:t xml:space="preserve"> вид спо</w:t>
      </w:r>
      <w:r w:rsidR="00C52612">
        <w:rPr>
          <w:color w:val="000000" w:themeColor="text1"/>
          <w:sz w:val="28"/>
          <w:szCs w:val="28"/>
          <w:shd w:val="clear" w:color="auto" w:fill="FFFFFF"/>
        </w:rPr>
        <w:t>рт</w:t>
      </w:r>
      <w:r>
        <w:rPr>
          <w:color w:val="000000" w:themeColor="text1"/>
          <w:sz w:val="28"/>
          <w:szCs w:val="28"/>
          <w:shd w:val="clear" w:color="auto" w:fill="FFFFFF"/>
        </w:rPr>
        <w:t xml:space="preserve">у, та харчування </w:t>
      </w:r>
      <w:r w:rsidR="00C52612">
        <w:rPr>
          <w:color w:val="000000" w:themeColor="text1"/>
          <w:sz w:val="28"/>
          <w:szCs w:val="28"/>
          <w:shd w:val="clear" w:color="auto" w:fill="FFFFFF"/>
        </w:rPr>
        <w:t>спортсмена</w:t>
      </w:r>
      <w:r>
        <w:rPr>
          <w:color w:val="000000" w:themeColor="text1"/>
          <w:sz w:val="28"/>
          <w:szCs w:val="28"/>
          <w:shd w:val="clear" w:color="auto" w:fill="FFFFFF"/>
        </w:rPr>
        <w:t xml:space="preserve"> має на меті задовольнити кількісті і якісні потреби </w:t>
      </w:r>
      <w:r w:rsidR="00C52612">
        <w:rPr>
          <w:color w:val="000000" w:themeColor="text1"/>
          <w:sz w:val="28"/>
          <w:szCs w:val="28"/>
          <w:shd w:val="clear" w:color="auto" w:fill="FFFFFF"/>
        </w:rPr>
        <w:t>організму</w:t>
      </w:r>
      <w:r>
        <w:rPr>
          <w:color w:val="000000" w:themeColor="text1"/>
          <w:sz w:val="28"/>
          <w:szCs w:val="28"/>
          <w:shd w:val="clear" w:color="auto" w:fill="FFFFFF"/>
        </w:rPr>
        <w:t xml:space="preserve">. В </w:t>
      </w:r>
      <w:r w:rsidR="00505754" w:rsidRPr="00345941">
        <w:rPr>
          <w:color w:val="000000" w:themeColor="text1"/>
          <w:sz w:val="28"/>
          <w:szCs w:val="28"/>
          <w:shd w:val="clear" w:color="auto" w:fill="FFFFFF"/>
        </w:rPr>
        <w:t>практичн</w:t>
      </w:r>
      <w:r>
        <w:rPr>
          <w:color w:val="000000" w:themeColor="text1"/>
          <w:sz w:val="28"/>
          <w:szCs w:val="28"/>
          <w:shd w:val="clear" w:color="auto" w:fill="FFFFFF"/>
        </w:rPr>
        <w:t>их</w:t>
      </w:r>
      <w:r w:rsidR="00505754" w:rsidRPr="00345941">
        <w:rPr>
          <w:color w:val="000000" w:themeColor="text1"/>
          <w:sz w:val="28"/>
          <w:szCs w:val="28"/>
          <w:shd w:val="clear" w:color="auto" w:fill="FFFFFF"/>
        </w:rPr>
        <w:t xml:space="preserve"> рекомендаці</w:t>
      </w:r>
      <w:r>
        <w:rPr>
          <w:color w:val="000000" w:themeColor="text1"/>
          <w:sz w:val="28"/>
          <w:szCs w:val="28"/>
          <w:shd w:val="clear" w:color="auto" w:fill="FFFFFF"/>
        </w:rPr>
        <w:t>ях</w:t>
      </w:r>
      <w:r w:rsidR="006E494B" w:rsidRPr="00345941">
        <w:rPr>
          <w:color w:val="000000" w:themeColor="text1"/>
          <w:sz w:val="28"/>
          <w:szCs w:val="28"/>
          <w:shd w:val="clear" w:color="auto" w:fill="FFFFFF"/>
        </w:rPr>
        <w:t xml:space="preserve"> </w:t>
      </w:r>
      <w:r w:rsidR="00D45FBA" w:rsidRPr="00345941">
        <w:rPr>
          <w:color w:val="000000" w:themeColor="text1"/>
          <w:sz w:val="28"/>
          <w:szCs w:val="28"/>
          <w:shd w:val="clear" w:color="auto" w:fill="FFFFFF"/>
        </w:rPr>
        <w:t>запропонован</w:t>
      </w:r>
      <w:r>
        <w:rPr>
          <w:color w:val="000000" w:themeColor="text1"/>
          <w:sz w:val="28"/>
          <w:szCs w:val="28"/>
          <w:shd w:val="clear" w:color="auto" w:fill="FFFFFF"/>
        </w:rPr>
        <w:t>е</w:t>
      </w:r>
      <w:r w:rsidR="00D45FBA" w:rsidRPr="00345941">
        <w:rPr>
          <w:color w:val="000000" w:themeColor="text1"/>
          <w:sz w:val="28"/>
          <w:szCs w:val="28"/>
          <w:shd w:val="clear" w:color="auto" w:fill="FFFFFF"/>
        </w:rPr>
        <w:t xml:space="preserve"> організацією </w:t>
      </w:r>
      <w:proofErr w:type="spellStart"/>
      <w:r w:rsidR="00D45FBA" w:rsidRPr="00345941">
        <w:rPr>
          <w:color w:val="000000" w:themeColor="text1"/>
          <w:sz w:val="28"/>
          <w:szCs w:val="28"/>
          <w:shd w:val="clear" w:color="auto" w:fill="FFFFFF"/>
        </w:rPr>
        <w:t>Кросфіт</w:t>
      </w:r>
      <w:proofErr w:type="spellEnd"/>
      <w:r w:rsidR="006E494B" w:rsidRPr="00345941">
        <w:rPr>
          <w:color w:val="000000" w:themeColor="text1"/>
          <w:sz w:val="28"/>
          <w:szCs w:val="28"/>
          <w:shd w:val="clear" w:color="auto" w:fill="FFFFFF"/>
        </w:rPr>
        <w:t xml:space="preserve">, </w:t>
      </w:r>
      <w:r w:rsidR="00817469" w:rsidRPr="00345941">
        <w:rPr>
          <w:color w:val="000000" w:themeColor="text1"/>
          <w:sz w:val="28"/>
          <w:szCs w:val="28"/>
          <w:shd w:val="clear" w:color="auto" w:fill="FFFFFF"/>
        </w:rPr>
        <w:t xml:space="preserve">базується на використання зональної дієти. </w:t>
      </w:r>
      <w:r w:rsidR="006E494B" w:rsidRPr="00345941">
        <w:rPr>
          <w:color w:val="000000" w:themeColor="text1"/>
          <w:sz w:val="28"/>
          <w:szCs w:val="28"/>
          <w:shd w:val="clear" w:color="auto" w:fill="FFFFFF"/>
        </w:rPr>
        <w:t>А саме:</w:t>
      </w:r>
    </w:p>
    <w:p w:rsidR="007470BA" w:rsidRPr="00345941" w:rsidRDefault="007470BA" w:rsidP="00534B9F">
      <w:pPr>
        <w:spacing w:line="360" w:lineRule="auto"/>
        <w:ind w:firstLine="709"/>
        <w:jc w:val="both"/>
        <w:rPr>
          <w:color w:val="000000" w:themeColor="text1"/>
          <w:sz w:val="28"/>
          <w:szCs w:val="28"/>
          <w:shd w:val="clear" w:color="auto" w:fill="FFFFFF"/>
        </w:rPr>
      </w:pPr>
      <w:r w:rsidRPr="00345941">
        <w:rPr>
          <w:color w:val="000000" w:themeColor="text1"/>
          <w:sz w:val="28"/>
          <w:szCs w:val="28"/>
        </w:rPr>
        <w:t>-</w:t>
      </w:r>
      <w:r w:rsidR="00C43893" w:rsidRPr="00345941">
        <w:rPr>
          <w:color w:val="000000" w:themeColor="text1"/>
          <w:sz w:val="28"/>
          <w:szCs w:val="28"/>
        </w:rPr>
        <w:t xml:space="preserve"> </w:t>
      </w:r>
      <w:r w:rsidR="005D42DB" w:rsidRPr="00345941">
        <w:rPr>
          <w:color w:val="000000" w:themeColor="text1"/>
          <w:sz w:val="28"/>
          <w:szCs w:val="28"/>
        </w:rPr>
        <w:t>б</w:t>
      </w:r>
      <w:r w:rsidRPr="00345941">
        <w:rPr>
          <w:color w:val="000000" w:themeColor="text1"/>
          <w:sz w:val="28"/>
          <w:szCs w:val="28"/>
        </w:rPr>
        <w:t>ілк</w:t>
      </w:r>
      <w:r w:rsidR="004D32D7">
        <w:rPr>
          <w:color w:val="000000" w:themeColor="text1"/>
          <w:sz w:val="28"/>
          <w:szCs w:val="28"/>
        </w:rPr>
        <w:t>и</w:t>
      </w:r>
      <w:r w:rsidRPr="00345941">
        <w:rPr>
          <w:color w:val="000000" w:themeColor="text1"/>
          <w:sz w:val="28"/>
          <w:szCs w:val="28"/>
        </w:rPr>
        <w:t xml:space="preserve"> ма</w:t>
      </w:r>
      <w:r w:rsidR="004D32D7">
        <w:rPr>
          <w:color w:val="000000" w:themeColor="text1"/>
          <w:sz w:val="28"/>
          <w:szCs w:val="28"/>
        </w:rPr>
        <w:t>ють</w:t>
      </w:r>
      <w:r w:rsidRPr="00345941">
        <w:rPr>
          <w:color w:val="000000" w:themeColor="text1"/>
          <w:sz w:val="28"/>
          <w:szCs w:val="28"/>
        </w:rPr>
        <w:t xml:space="preserve"> бути знежиреним і різноманітним і становити близько 30% загального калорійного навантаження</w:t>
      </w:r>
      <w:r w:rsidR="002E58D2" w:rsidRPr="00345941">
        <w:rPr>
          <w:color w:val="000000" w:themeColor="text1"/>
          <w:sz w:val="28"/>
          <w:szCs w:val="28"/>
        </w:rPr>
        <w:t>;</w:t>
      </w:r>
    </w:p>
    <w:p w:rsidR="007470BA" w:rsidRPr="00345941" w:rsidRDefault="007470BA" w:rsidP="00534B9F">
      <w:pPr>
        <w:spacing w:line="360" w:lineRule="auto"/>
        <w:ind w:firstLine="709"/>
        <w:jc w:val="both"/>
        <w:rPr>
          <w:color w:val="000000" w:themeColor="text1"/>
          <w:sz w:val="28"/>
          <w:szCs w:val="28"/>
        </w:rPr>
      </w:pPr>
      <w:r w:rsidRPr="00345941">
        <w:rPr>
          <w:color w:val="000000" w:themeColor="text1"/>
          <w:sz w:val="28"/>
          <w:szCs w:val="28"/>
        </w:rPr>
        <w:t>-</w:t>
      </w:r>
      <w:r w:rsidR="00C43893" w:rsidRPr="00345941">
        <w:rPr>
          <w:color w:val="000000" w:themeColor="text1"/>
          <w:sz w:val="28"/>
          <w:szCs w:val="28"/>
        </w:rPr>
        <w:t xml:space="preserve"> </w:t>
      </w:r>
      <w:r w:rsidR="005D42DB" w:rsidRPr="00345941">
        <w:rPr>
          <w:color w:val="000000" w:themeColor="text1"/>
          <w:sz w:val="28"/>
          <w:szCs w:val="28"/>
        </w:rPr>
        <w:t>в</w:t>
      </w:r>
      <w:r w:rsidRPr="00345941">
        <w:rPr>
          <w:color w:val="000000" w:themeColor="text1"/>
          <w:sz w:val="28"/>
          <w:szCs w:val="28"/>
        </w:rPr>
        <w:t>углеводи повинні бути переважно з низьким глікемічним вмістом і становити близько 40% вашого загального калорійного навантаження</w:t>
      </w:r>
      <w:r w:rsidR="002E58D2" w:rsidRPr="00345941">
        <w:rPr>
          <w:color w:val="000000" w:themeColor="text1"/>
          <w:sz w:val="28"/>
          <w:szCs w:val="28"/>
        </w:rPr>
        <w:t>;</w:t>
      </w:r>
    </w:p>
    <w:p w:rsidR="004D32D7" w:rsidRDefault="007470BA" w:rsidP="00534B9F">
      <w:pPr>
        <w:spacing w:line="360" w:lineRule="auto"/>
        <w:ind w:firstLine="709"/>
        <w:jc w:val="both"/>
        <w:rPr>
          <w:color w:val="000000" w:themeColor="text1"/>
          <w:sz w:val="28"/>
          <w:szCs w:val="28"/>
          <w:shd w:val="clear" w:color="auto" w:fill="FFFFFF"/>
        </w:rPr>
      </w:pPr>
      <w:r w:rsidRPr="00345941">
        <w:rPr>
          <w:color w:val="000000" w:themeColor="text1"/>
          <w:sz w:val="28"/>
          <w:szCs w:val="28"/>
        </w:rPr>
        <w:t>-</w:t>
      </w:r>
      <w:r w:rsidR="00C43893" w:rsidRPr="00345941">
        <w:rPr>
          <w:color w:val="000000" w:themeColor="text1"/>
          <w:sz w:val="28"/>
          <w:szCs w:val="28"/>
        </w:rPr>
        <w:t xml:space="preserve"> </w:t>
      </w:r>
      <w:r w:rsidR="005D42DB" w:rsidRPr="00345941">
        <w:rPr>
          <w:color w:val="000000" w:themeColor="text1"/>
          <w:sz w:val="28"/>
          <w:szCs w:val="28"/>
        </w:rPr>
        <w:t>ж</w:t>
      </w:r>
      <w:r w:rsidRPr="00345941">
        <w:rPr>
          <w:color w:val="000000" w:themeColor="text1"/>
          <w:sz w:val="28"/>
          <w:szCs w:val="28"/>
        </w:rPr>
        <w:t>ир</w:t>
      </w:r>
      <w:r w:rsidR="004D32D7">
        <w:rPr>
          <w:color w:val="000000" w:themeColor="text1"/>
          <w:sz w:val="28"/>
          <w:szCs w:val="28"/>
        </w:rPr>
        <w:t>и</w:t>
      </w:r>
      <w:r w:rsidRPr="00345941">
        <w:rPr>
          <w:color w:val="000000" w:themeColor="text1"/>
          <w:sz w:val="28"/>
          <w:szCs w:val="28"/>
        </w:rPr>
        <w:t xml:space="preserve"> повинн</w:t>
      </w:r>
      <w:r w:rsidR="004D32D7">
        <w:rPr>
          <w:color w:val="000000" w:themeColor="text1"/>
          <w:sz w:val="28"/>
          <w:szCs w:val="28"/>
        </w:rPr>
        <w:t>і</w:t>
      </w:r>
      <w:r w:rsidRPr="00345941">
        <w:rPr>
          <w:color w:val="000000" w:themeColor="text1"/>
          <w:sz w:val="28"/>
          <w:szCs w:val="28"/>
        </w:rPr>
        <w:t xml:space="preserve"> бути переважно мононенасиченим</w:t>
      </w:r>
      <w:r w:rsidR="004D32D7">
        <w:rPr>
          <w:color w:val="000000" w:themeColor="text1"/>
          <w:sz w:val="28"/>
          <w:szCs w:val="28"/>
        </w:rPr>
        <w:t>и</w:t>
      </w:r>
      <w:r w:rsidRPr="00345941">
        <w:rPr>
          <w:color w:val="000000" w:themeColor="text1"/>
          <w:sz w:val="28"/>
          <w:szCs w:val="28"/>
        </w:rPr>
        <w:t xml:space="preserve"> і становити приблизно 30% загального калорійного навантаження</w:t>
      </w:r>
      <w:r w:rsidR="002E58D2" w:rsidRPr="00345941">
        <w:rPr>
          <w:color w:val="000000" w:themeColor="text1"/>
          <w:sz w:val="28"/>
          <w:szCs w:val="28"/>
        </w:rPr>
        <w:t xml:space="preserve"> </w:t>
      </w:r>
      <w:r w:rsidRPr="00345941">
        <w:rPr>
          <w:color w:val="000000" w:themeColor="text1"/>
          <w:sz w:val="28"/>
          <w:szCs w:val="28"/>
        </w:rPr>
        <w:t>[</w:t>
      </w:r>
      <w:r w:rsidR="00F037CD" w:rsidRPr="00345941">
        <w:rPr>
          <w:color w:val="000000" w:themeColor="text1"/>
          <w:sz w:val="28"/>
          <w:szCs w:val="28"/>
        </w:rPr>
        <w:t>1</w:t>
      </w:r>
      <w:r w:rsidR="00F037CD" w:rsidRPr="00345941">
        <w:rPr>
          <w:color w:val="000000" w:themeColor="text1"/>
          <w:sz w:val="28"/>
          <w:szCs w:val="28"/>
          <w:lang w:val="ru-RU"/>
        </w:rPr>
        <w:t>]</w:t>
      </w:r>
      <w:r w:rsidR="0006156E" w:rsidRPr="00345941">
        <w:rPr>
          <w:color w:val="000000" w:themeColor="text1"/>
          <w:sz w:val="28"/>
          <w:szCs w:val="28"/>
        </w:rPr>
        <w:t>.</w:t>
      </w:r>
      <w:r w:rsidR="006E494B" w:rsidRPr="00345941">
        <w:rPr>
          <w:color w:val="000000" w:themeColor="text1"/>
          <w:sz w:val="28"/>
          <w:szCs w:val="28"/>
          <w:shd w:val="clear" w:color="auto" w:fill="FFFFFF"/>
        </w:rPr>
        <w:t xml:space="preserve"> </w:t>
      </w:r>
    </w:p>
    <w:p w:rsidR="006E494B" w:rsidRPr="00345941" w:rsidRDefault="00042166" w:rsidP="00534B9F">
      <w:pPr>
        <w:spacing w:line="360" w:lineRule="auto"/>
        <w:ind w:firstLine="709"/>
        <w:jc w:val="both"/>
        <w:rPr>
          <w:color w:val="000000" w:themeColor="text1"/>
          <w:sz w:val="28"/>
          <w:szCs w:val="28"/>
          <w:shd w:val="clear" w:color="auto" w:fill="FFFFFF"/>
        </w:rPr>
      </w:pPr>
      <w:r>
        <w:rPr>
          <w:color w:val="000000" w:themeColor="text1"/>
          <w:sz w:val="28"/>
          <w:szCs w:val="28"/>
          <w:shd w:val="clear" w:color="auto" w:fill="FFFFFF"/>
        </w:rPr>
        <w:t xml:space="preserve">Стратегія харчування, засновником якої є </w:t>
      </w:r>
      <w:proofErr w:type="spellStart"/>
      <w:r>
        <w:rPr>
          <w:color w:val="000000" w:themeColor="text1"/>
          <w:sz w:val="28"/>
          <w:szCs w:val="28"/>
          <w:shd w:val="clear" w:color="auto" w:fill="FFFFFF"/>
        </w:rPr>
        <w:t>Баррі</w:t>
      </w:r>
      <w:proofErr w:type="spellEnd"/>
      <w:r>
        <w:rPr>
          <w:color w:val="000000" w:themeColor="text1"/>
          <w:sz w:val="28"/>
          <w:szCs w:val="28"/>
          <w:shd w:val="clear" w:color="auto" w:fill="FFFFFF"/>
        </w:rPr>
        <w:t xml:space="preserve"> </w:t>
      </w:r>
      <w:proofErr w:type="spellStart"/>
      <w:r>
        <w:rPr>
          <w:color w:val="000000" w:themeColor="text1"/>
          <w:sz w:val="28"/>
          <w:szCs w:val="28"/>
          <w:shd w:val="clear" w:color="auto" w:fill="FFFFFF"/>
        </w:rPr>
        <w:t>Сірс</w:t>
      </w:r>
      <w:proofErr w:type="spellEnd"/>
      <w:r>
        <w:rPr>
          <w:color w:val="000000" w:themeColor="text1"/>
          <w:sz w:val="28"/>
          <w:szCs w:val="28"/>
          <w:shd w:val="clear" w:color="auto" w:fill="FFFFFF"/>
        </w:rPr>
        <w:t xml:space="preserve">, </w:t>
      </w:r>
      <w:r w:rsidR="006B3678">
        <w:rPr>
          <w:color w:val="000000" w:themeColor="text1"/>
          <w:sz w:val="28"/>
          <w:szCs w:val="28"/>
          <w:shd w:val="clear" w:color="auto" w:fill="FFFFFF"/>
        </w:rPr>
        <w:t>базується на низькокалорійній дієті</w:t>
      </w:r>
      <w:r>
        <w:rPr>
          <w:color w:val="000000" w:themeColor="text1"/>
          <w:sz w:val="28"/>
          <w:szCs w:val="28"/>
          <w:shd w:val="clear" w:color="auto" w:fill="FFFFFF"/>
        </w:rPr>
        <w:t xml:space="preserve">, </w:t>
      </w:r>
      <w:r w:rsidR="006B3678">
        <w:rPr>
          <w:color w:val="000000" w:themeColor="text1"/>
          <w:sz w:val="28"/>
          <w:szCs w:val="28"/>
          <w:shd w:val="clear" w:color="auto" w:fill="FFFFFF"/>
        </w:rPr>
        <w:t>мета якої знизити запальний процеси</w:t>
      </w:r>
      <w:r w:rsidR="00515631">
        <w:rPr>
          <w:color w:val="000000" w:themeColor="text1"/>
          <w:sz w:val="28"/>
          <w:szCs w:val="28"/>
          <w:shd w:val="clear" w:color="auto" w:fill="FFFFFF"/>
        </w:rPr>
        <w:t xml:space="preserve"> в організмі</w:t>
      </w:r>
      <w:r w:rsidR="006B3678">
        <w:rPr>
          <w:color w:val="000000" w:themeColor="text1"/>
          <w:sz w:val="28"/>
          <w:szCs w:val="28"/>
          <w:shd w:val="clear" w:color="auto" w:fill="FFFFFF"/>
        </w:rPr>
        <w:t>,</w:t>
      </w:r>
      <w:r w:rsidR="00515631">
        <w:rPr>
          <w:color w:val="000000" w:themeColor="text1"/>
          <w:sz w:val="28"/>
          <w:szCs w:val="28"/>
          <w:shd w:val="clear" w:color="auto" w:fill="FFFFFF"/>
        </w:rPr>
        <w:t xml:space="preserve"> </w:t>
      </w:r>
      <w:r w:rsidR="006B3678">
        <w:rPr>
          <w:color w:val="000000" w:themeColor="text1"/>
          <w:sz w:val="28"/>
          <w:szCs w:val="28"/>
          <w:shd w:val="clear" w:color="auto" w:fill="FFFFFF"/>
        </w:rPr>
        <w:t xml:space="preserve"> профілактика серцево-судинних</w:t>
      </w:r>
      <w:r w:rsidR="000E227C">
        <w:rPr>
          <w:color w:val="000000" w:themeColor="text1"/>
          <w:sz w:val="28"/>
          <w:szCs w:val="28"/>
          <w:shd w:val="clear" w:color="auto" w:fill="FFFFFF"/>
        </w:rPr>
        <w:t xml:space="preserve"> та метаболічних</w:t>
      </w:r>
      <w:r w:rsidR="006B3678">
        <w:rPr>
          <w:color w:val="000000" w:themeColor="text1"/>
          <w:sz w:val="28"/>
          <w:szCs w:val="28"/>
          <w:shd w:val="clear" w:color="auto" w:fill="FFFFFF"/>
        </w:rPr>
        <w:t xml:space="preserve"> захворювань</w:t>
      </w:r>
      <w:r w:rsidR="000E227C">
        <w:rPr>
          <w:color w:val="000000" w:themeColor="text1"/>
          <w:sz w:val="28"/>
          <w:szCs w:val="28"/>
          <w:shd w:val="clear" w:color="auto" w:fill="FFFFFF"/>
        </w:rPr>
        <w:t xml:space="preserve"> </w:t>
      </w:r>
      <w:r w:rsidR="006B3678">
        <w:rPr>
          <w:color w:val="000000" w:themeColor="text1"/>
          <w:sz w:val="28"/>
          <w:szCs w:val="28"/>
          <w:shd w:val="clear" w:color="auto" w:fill="FFFFFF"/>
        </w:rPr>
        <w:t>за ра</w:t>
      </w:r>
      <w:r w:rsidR="000E227C">
        <w:rPr>
          <w:color w:val="000000" w:themeColor="text1"/>
          <w:sz w:val="28"/>
          <w:szCs w:val="28"/>
          <w:shd w:val="clear" w:color="auto" w:fill="FFFFFF"/>
        </w:rPr>
        <w:t>х</w:t>
      </w:r>
      <w:r w:rsidR="006B3678">
        <w:rPr>
          <w:color w:val="000000" w:themeColor="text1"/>
          <w:sz w:val="28"/>
          <w:szCs w:val="28"/>
          <w:shd w:val="clear" w:color="auto" w:fill="FFFFFF"/>
        </w:rPr>
        <w:t xml:space="preserve">унок протизапального впливу Омега-3 жирних </w:t>
      </w:r>
      <w:r w:rsidR="006B3678" w:rsidRPr="000E227C">
        <w:rPr>
          <w:color w:val="000000" w:themeColor="text1"/>
          <w:sz w:val="28"/>
          <w:szCs w:val="28"/>
          <w:shd w:val="clear" w:color="auto" w:fill="FFFFFF"/>
        </w:rPr>
        <w:t>кислот</w:t>
      </w:r>
      <w:r w:rsidR="0060213A">
        <w:rPr>
          <w:color w:val="000000" w:themeColor="text1"/>
          <w:sz w:val="28"/>
          <w:szCs w:val="28"/>
          <w:shd w:val="clear" w:color="auto" w:fill="FFFFFF"/>
        </w:rPr>
        <w:t xml:space="preserve"> та зниження загальної кількості калорій на добу людини</w:t>
      </w:r>
      <w:r w:rsidR="00E54DC3" w:rsidRPr="000E227C">
        <w:rPr>
          <w:color w:val="000000" w:themeColor="text1"/>
          <w:sz w:val="28"/>
          <w:szCs w:val="28"/>
          <w:shd w:val="clear" w:color="auto" w:fill="FFFFFF"/>
        </w:rPr>
        <w:t xml:space="preserve"> [7]. </w:t>
      </w:r>
      <w:r w:rsidR="00515631">
        <w:rPr>
          <w:color w:val="000000" w:themeColor="text1"/>
          <w:sz w:val="28"/>
          <w:szCs w:val="28"/>
          <w:shd w:val="clear" w:color="auto" w:fill="FFFFFF"/>
        </w:rPr>
        <w:t xml:space="preserve"> Дана дієта можливо здатна задовольнити часткові потреби спортсмена якісним складом харчування, втім</w:t>
      </w:r>
      <w:r w:rsidR="0060213A">
        <w:rPr>
          <w:color w:val="000000" w:themeColor="text1"/>
          <w:sz w:val="28"/>
          <w:szCs w:val="28"/>
          <w:shd w:val="clear" w:color="auto" w:fill="FFFFFF"/>
        </w:rPr>
        <w:t>,</w:t>
      </w:r>
      <w:r w:rsidR="00515631">
        <w:rPr>
          <w:color w:val="000000" w:themeColor="text1"/>
          <w:sz w:val="28"/>
          <w:szCs w:val="28"/>
          <w:shd w:val="clear" w:color="auto" w:fill="FFFFFF"/>
        </w:rPr>
        <w:t xml:space="preserve"> </w:t>
      </w:r>
      <w:r w:rsidR="0060213A">
        <w:rPr>
          <w:color w:val="000000" w:themeColor="text1"/>
          <w:sz w:val="28"/>
          <w:szCs w:val="28"/>
          <w:shd w:val="clear" w:color="auto" w:fill="FFFFFF"/>
        </w:rPr>
        <w:t xml:space="preserve"> щодо кількісного складу, вимагає більш глибоко розуміння задоволення потреб спортсмена для належного протікання  відновлення. </w:t>
      </w:r>
      <w:r w:rsidR="00515631">
        <w:rPr>
          <w:color w:val="000000" w:themeColor="text1"/>
          <w:sz w:val="28"/>
          <w:szCs w:val="28"/>
          <w:shd w:val="clear" w:color="auto" w:fill="FFFFFF"/>
        </w:rPr>
        <w:t xml:space="preserve"> </w:t>
      </w:r>
      <w:r w:rsidR="0060213A">
        <w:rPr>
          <w:color w:val="000000" w:themeColor="text1"/>
          <w:sz w:val="28"/>
          <w:szCs w:val="28"/>
          <w:shd w:val="clear" w:color="auto" w:fill="FFFFFF"/>
        </w:rPr>
        <w:t xml:space="preserve">Також </w:t>
      </w:r>
      <w:r w:rsidR="000E227C">
        <w:rPr>
          <w:color w:val="000000" w:themeColor="text1"/>
          <w:sz w:val="28"/>
          <w:szCs w:val="28"/>
          <w:shd w:val="clear" w:color="auto" w:fill="FFFFFF"/>
        </w:rPr>
        <w:t xml:space="preserve"> варто звернути увагу, що модель дієти</w:t>
      </w:r>
      <w:r w:rsidR="006E494B" w:rsidRPr="00345941">
        <w:rPr>
          <w:color w:val="000000" w:themeColor="text1"/>
          <w:sz w:val="28"/>
          <w:szCs w:val="28"/>
          <w:shd w:val="clear" w:color="auto" w:fill="FFFFFF"/>
        </w:rPr>
        <w:t xml:space="preserve"> не вивчались у розрізі покращення спортивних результатів, компенсації енергозатрат </w:t>
      </w:r>
      <w:r w:rsidR="0060213A">
        <w:rPr>
          <w:color w:val="000000" w:themeColor="text1"/>
          <w:sz w:val="28"/>
          <w:szCs w:val="28"/>
          <w:shd w:val="clear" w:color="auto" w:fill="FFFFFF"/>
        </w:rPr>
        <w:t>атлета</w:t>
      </w:r>
      <w:r w:rsidR="006E494B" w:rsidRPr="00345941">
        <w:rPr>
          <w:color w:val="000000" w:themeColor="text1"/>
          <w:sz w:val="28"/>
          <w:szCs w:val="28"/>
          <w:shd w:val="clear" w:color="auto" w:fill="FFFFFF"/>
        </w:rPr>
        <w:t>, відновлення спортсмена після виснажливих тренувань</w:t>
      </w:r>
      <w:r w:rsidR="00CB2524" w:rsidRPr="0060213A">
        <w:rPr>
          <w:color w:val="000000" w:themeColor="text1"/>
          <w:sz w:val="28"/>
          <w:szCs w:val="28"/>
          <w:shd w:val="clear" w:color="auto" w:fill="FFFFFF"/>
        </w:rPr>
        <w:t xml:space="preserve"> </w:t>
      </w:r>
      <w:r w:rsidR="006E494B" w:rsidRPr="00345941">
        <w:rPr>
          <w:color w:val="000000" w:themeColor="text1"/>
          <w:sz w:val="28"/>
          <w:szCs w:val="28"/>
          <w:shd w:val="clear" w:color="auto" w:fill="FFFFFF"/>
        </w:rPr>
        <w:t>[</w:t>
      </w:r>
      <w:r w:rsidR="00CB2524" w:rsidRPr="00345941">
        <w:rPr>
          <w:color w:val="000000" w:themeColor="text1"/>
          <w:sz w:val="28"/>
          <w:szCs w:val="28"/>
          <w:shd w:val="clear" w:color="auto" w:fill="FFFFFF"/>
        </w:rPr>
        <w:t>15</w:t>
      </w:r>
      <w:r w:rsidR="00CB2524" w:rsidRPr="0060213A">
        <w:rPr>
          <w:color w:val="000000" w:themeColor="text1"/>
          <w:sz w:val="28"/>
          <w:szCs w:val="28"/>
          <w:shd w:val="clear" w:color="auto" w:fill="FFFFFF"/>
        </w:rPr>
        <w:t>]</w:t>
      </w:r>
      <w:r w:rsidR="006E494B" w:rsidRPr="00345941">
        <w:rPr>
          <w:color w:val="000000" w:themeColor="text1"/>
          <w:sz w:val="28"/>
          <w:szCs w:val="28"/>
          <w:shd w:val="clear" w:color="auto" w:fill="FFFFFF"/>
        </w:rPr>
        <w:t xml:space="preserve">.  </w:t>
      </w:r>
    </w:p>
    <w:p w:rsidR="00AB6BAD" w:rsidRPr="00345941" w:rsidRDefault="00C87158" w:rsidP="00534B9F">
      <w:pPr>
        <w:spacing w:line="360" w:lineRule="auto"/>
        <w:ind w:firstLine="708"/>
        <w:jc w:val="both"/>
        <w:rPr>
          <w:color w:val="000000" w:themeColor="text1"/>
          <w:sz w:val="28"/>
          <w:szCs w:val="28"/>
        </w:rPr>
      </w:pPr>
      <w:r>
        <w:rPr>
          <w:color w:val="000000" w:themeColor="text1"/>
          <w:sz w:val="28"/>
          <w:szCs w:val="28"/>
        </w:rPr>
        <w:t xml:space="preserve">Останнім часом формується гіпотеза, що адаптація до </w:t>
      </w:r>
      <w:proofErr w:type="spellStart"/>
      <w:r>
        <w:rPr>
          <w:color w:val="000000" w:themeColor="text1"/>
          <w:sz w:val="28"/>
          <w:szCs w:val="28"/>
        </w:rPr>
        <w:t>високожирової</w:t>
      </w:r>
      <w:proofErr w:type="spellEnd"/>
      <w:r>
        <w:rPr>
          <w:color w:val="000000" w:themeColor="text1"/>
          <w:sz w:val="28"/>
          <w:szCs w:val="28"/>
        </w:rPr>
        <w:t xml:space="preserve"> дієти</w:t>
      </w:r>
      <w:r w:rsidR="0060213A">
        <w:rPr>
          <w:color w:val="000000" w:themeColor="text1"/>
          <w:sz w:val="28"/>
          <w:szCs w:val="28"/>
        </w:rPr>
        <w:t>, що</w:t>
      </w:r>
      <w:r>
        <w:rPr>
          <w:color w:val="000000" w:themeColor="text1"/>
          <w:sz w:val="28"/>
          <w:szCs w:val="28"/>
        </w:rPr>
        <w:t xml:space="preserve"> може стати перевагою для фізичної підготовку спортсменів, якщо використовувати жири як джерело енергії</w:t>
      </w:r>
      <w:r w:rsidR="006D7B4B" w:rsidRPr="000E227C">
        <w:rPr>
          <w:color w:val="000000" w:themeColor="text1"/>
          <w:sz w:val="28"/>
          <w:szCs w:val="28"/>
        </w:rPr>
        <w:t xml:space="preserve"> [39]</w:t>
      </w:r>
      <w:r w:rsidR="00307F6C" w:rsidRPr="000E227C">
        <w:rPr>
          <w:color w:val="000000" w:themeColor="text1"/>
          <w:sz w:val="28"/>
          <w:szCs w:val="28"/>
        </w:rPr>
        <w:t>.</w:t>
      </w:r>
      <w:r w:rsidR="006D7B4B" w:rsidRPr="00345941">
        <w:rPr>
          <w:color w:val="000000" w:themeColor="text1"/>
          <w:sz w:val="28"/>
          <w:szCs w:val="28"/>
        </w:rPr>
        <w:t xml:space="preserve"> </w:t>
      </w:r>
      <w:r w:rsidR="006D7B4B" w:rsidRPr="00C87158">
        <w:rPr>
          <w:color w:val="000000" w:themeColor="text1"/>
          <w:sz w:val="28"/>
          <w:szCs w:val="28"/>
        </w:rPr>
        <w:t>Г</w:t>
      </w:r>
      <w:r w:rsidR="006E494B" w:rsidRPr="00C87158">
        <w:rPr>
          <w:color w:val="000000" w:themeColor="text1"/>
          <w:sz w:val="28"/>
          <w:szCs w:val="28"/>
        </w:rPr>
        <w:t>оловна мета</w:t>
      </w:r>
      <w:r>
        <w:rPr>
          <w:color w:val="000000" w:themeColor="text1"/>
          <w:sz w:val="28"/>
          <w:szCs w:val="28"/>
        </w:rPr>
        <w:t xml:space="preserve"> - це</w:t>
      </w:r>
      <w:r w:rsidR="006E494B" w:rsidRPr="00C87158">
        <w:rPr>
          <w:color w:val="000000" w:themeColor="text1"/>
          <w:sz w:val="28"/>
          <w:szCs w:val="28"/>
        </w:rPr>
        <w:t xml:space="preserve"> </w:t>
      </w:r>
      <w:r w:rsidR="0075529E" w:rsidRPr="00C87158">
        <w:rPr>
          <w:color w:val="000000" w:themeColor="text1"/>
          <w:sz w:val="28"/>
          <w:szCs w:val="28"/>
        </w:rPr>
        <w:t>забезпече</w:t>
      </w:r>
      <w:r w:rsidR="0075529E">
        <w:rPr>
          <w:color w:val="000000" w:themeColor="text1"/>
          <w:sz w:val="28"/>
          <w:szCs w:val="28"/>
        </w:rPr>
        <w:t>ння</w:t>
      </w:r>
      <w:r w:rsidR="003B3959" w:rsidRPr="00345941">
        <w:rPr>
          <w:color w:val="000000" w:themeColor="text1"/>
          <w:sz w:val="28"/>
          <w:szCs w:val="28"/>
        </w:rPr>
        <w:t xml:space="preserve"> </w:t>
      </w:r>
      <w:r w:rsidR="003B3959" w:rsidRPr="00345941">
        <w:rPr>
          <w:color w:val="000000" w:themeColor="text1"/>
          <w:sz w:val="28"/>
          <w:szCs w:val="28"/>
        </w:rPr>
        <w:lastRenderedPageBreak/>
        <w:t>упродовж усього змагання чи тренування</w:t>
      </w:r>
      <w:r w:rsidR="0075529E">
        <w:rPr>
          <w:color w:val="000000" w:themeColor="text1"/>
          <w:sz w:val="28"/>
          <w:szCs w:val="28"/>
        </w:rPr>
        <w:t>,</w:t>
      </w:r>
      <w:r w:rsidR="000E227C">
        <w:rPr>
          <w:color w:val="000000" w:themeColor="text1"/>
          <w:sz w:val="28"/>
          <w:szCs w:val="28"/>
        </w:rPr>
        <w:t xml:space="preserve"> </w:t>
      </w:r>
      <w:r w:rsidR="003B3959" w:rsidRPr="00345941">
        <w:rPr>
          <w:color w:val="000000" w:themeColor="text1"/>
          <w:sz w:val="28"/>
          <w:szCs w:val="28"/>
        </w:rPr>
        <w:t>найвищ</w:t>
      </w:r>
      <w:r w:rsidR="00D16956">
        <w:rPr>
          <w:color w:val="000000" w:themeColor="text1"/>
          <w:sz w:val="28"/>
          <w:szCs w:val="28"/>
        </w:rPr>
        <w:t>у</w:t>
      </w:r>
      <w:r w:rsidR="003B3959" w:rsidRPr="00345941">
        <w:rPr>
          <w:color w:val="000000" w:themeColor="text1"/>
          <w:sz w:val="28"/>
          <w:szCs w:val="28"/>
        </w:rPr>
        <w:t xml:space="preserve"> потужніст</w:t>
      </w:r>
      <w:r w:rsidR="00D16956">
        <w:rPr>
          <w:color w:val="000000" w:themeColor="text1"/>
          <w:sz w:val="28"/>
          <w:szCs w:val="28"/>
        </w:rPr>
        <w:t>ь</w:t>
      </w:r>
      <w:r w:rsidR="003B3959" w:rsidRPr="00345941">
        <w:rPr>
          <w:color w:val="000000" w:themeColor="text1"/>
          <w:sz w:val="28"/>
          <w:szCs w:val="28"/>
        </w:rPr>
        <w:t xml:space="preserve"> та швидкіс</w:t>
      </w:r>
      <w:r w:rsidR="004C5292" w:rsidRPr="00345941">
        <w:rPr>
          <w:color w:val="000000" w:themeColor="text1"/>
          <w:sz w:val="28"/>
          <w:szCs w:val="28"/>
        </w:rPr>
        <w:t>т</w:t>
      </w:r>
      <w:r w:rsidR="00D16956">
        <w:rPr>
          <w:color w:val="000000" w:themeColor="text1"/>
          <w:sz w:val="28"/>
          <w:szCs w:val="28"/>
        </w:rPr>
        <w:t>ь</w:t>
      </w:r>
      <w:r w:rsidR="004C5292" w:rsidRPr="00345941">
        <w:rPr>
          <w:color w:val="000000" w:themeColor="text1"/>
          <w:sz w:val="28"/>
          <w:szCs w:val="28"/>
        </w:rPr>
        <w:t xml:space="preserve"> </w:t>
      </w:r>
      <w:r w:rsidR="00CB2524" w:rsidRPr="00345941">
        <w:rPr>
          <w:color w:val="000000" w:themeColor="text1"/>
          <w:sz w:val="28"/>
          <w:szCs w:val="28"/>
          <w:shd w:val="clear" w:color="auto" w:fill="FFFFFF"/>
        </w:rPr>
        <w:t>[16].</w:t>
      </w:r>
    </w:p>
    <w:p w:rsidR="00ED4AF8" w:rsidRPr="00345941" w:rsidRDefault="00A90FDF" w:rsidP="00534B9F">
      <w:pPr>
        <w:spacing w:line="360" w:lineRule="auto"/>
        <w:ind w:firstLine="708"/>
        <w:jc w:val="both"/>
        <w:rPr>
          <w:color w:val="000000" w:themeColor="text1"/>
          <w:sz w:val="28"/>
          <w:szCs w:val="28"/>
        </w:rPr>
      </w:pPr>
      <w:proofErr w:type="spellStart"/>
      <w:r>
        <w:rPr>
          <w:color w:val="000000" w:themeColor="text1"/>
          <w:sz w:val="28"/>
          <w:szCs w:val="28"/>
        </w:rPr>
        <w:t>Палео</w:t>
      </w:r>
      <w:proofErr w:type="spellEnd"/>
      <w:r w:rsidR="0075529E">
        <w:rPr>
          <w:color w:val="000000" w:themeColor="text1"/>
          <w:sz w:val="28"/>
          <w:szCs w:val="28"/>
        </w:rPr>
        <w:t xml:space="preserve"> та </w:t>
      </w:r>
      <w:r w:rsidR="00EF7085" w:rsidRPr="00EF7085">
        <w:rPr>
          <w:color w:val="000000" w:themeColor="text1"/>
          <w:sz w:val="28"/>
          <w:szCs w:val="28"/>
        </w:rPr>
        <w:t xml:space="preserve">LCHF ( Low carb </w:t>
      </w:r>
      <w:proofErr w:type="spellStart"/>
      <w:r w:rsidR="00EF7085" w:rsidRPr="00EF7085">
        <w:rPr>
          <w:color w:val="000000" w:themeColor="text1"/>
          <w:sz w:val="28"/>
          <w:szCs w:val="28"/>
        </w:rPr>
        <w:t>Hight</w:t>
      </w:r>
      <w:proofErr w:type="spellEnd"/>
      <w:r w:rsidR="00EF7085" w:rsidRPr="00EF7085">
        <w:rPr>
          <w:color w:val="000000" w:themeColor="text1"/>
          <w:sz w:val="28"/>
          <w:szCs w:val="28"/>
        </w:rPr>
        <w:t xml:space="preserve"> </w:t>
      </w:r>
      <w:proofErr w:type="spellStart"/>
      <w:r w:rsidR="00EF7085" w:rsidRPr="00EF7085">
        <w:rPr>
          <w:color w:val="000000" w:themeColor="text1"/>
          <w:sz w:val="28"/>
          <w:szCs w:val="28"/>
        </w:rPr>
        <w:t>Fat</w:t>
      </w:r>
      <w:proofErr w:type="spellEnd"/>
      <w:r w:rsidR="00EF7085" w:rsidRPr="00EF7085">
        <w:rPr>
          <w:color w:val="000000" w:themeColor="text1"/>
          <w:sz w:val="28"/>
          <w:szCs w:val="28"/>
        </w:rPr>
        <w:t xml:space="preserve"> </w:t>
      </w:r>
      <w:r w:rsidR="00EF7085">
        <w:rPr>
          <w:color w:val="000000" w:themeColor="text1"/>
          <w:sz w:val="28"/>
          <w:szCs w:val="28"/>
        </w:rPr>
        <w:t xml:space="preserve">– </w:t>
      </w:r>
      <w:proofErr w:type="spellStart"/>
      <w:r w:rsidR="00EF7085">
        <w:rPr>
          <w:color w:val="000000" w:themeColor="text1"/>
          <w:sz w:val="28"/>
          <w:szCs w:val="28"/>
        </w:rPr>
        <w:t>низьковуглеводні</w:t>
      </w:r>
      <w:proofErr w:type="spellEnd"/>
      <w:r w:rsidR="00EF7085">
        <w:rPr>
          <w:color w:val="000000" w:themeColor="text1"/>
          <w:sz w:val="28"/>
          <w:szCs w:val="28"/>
        </w:rPr>
        <w:t xml:space="preserve"> та </w:t>
      </w:r>
      <w:proofErr w:type="spellStart"/>
      <w:r w:rsidR="00EF7085">
        <w:rPr>
          <w:color w:val="000000" w:themeColor="text1"/>
          <w:sz w:val="28"/>
          <w:szCs w:val="28"/>
        </w:rPr>
        <w:t>високожирова</w:t>
      </w:r>
      <w:proofErr w:type="spellEnd"/>
      <w:r w:rsidR="00EF7085">
        <w:rPr>
          <w:color w:val="000000" w:themeColor="text1"/>
          <w:sz w:val="28"/>
          <w:szCs w:val="28"/>
        </w:rPr>
        <w:t xml:space="preserve">) дієти відносять до </w:t>
      </w:r>
      <w:proofErr w:type="spellStart"/>
      <w:r w:rsidR="00EF7085">
        <w:rPr>
          <w:color w:val="000000" w:themeColor="text1"/>
          <w:sz w:val="28"/>
          <w:szCs w:val="28"/>
        </w:rPr>
        <w:t>високожирових</w:t>
      </w:r>
      <w:proofErr w:type="spellEnd"/>
      <w:r w:rsidR="0075529E">
        <w:rPr>
          <w:color w:val="000000" w:themeColor="text1"/>
          <w:sz w:val="28"/>
          <w:szCs w:val="28"/>
        </w:rPr>
        <w:t xml:space="preserve"> </w:t>
      </w:r>
      <w:r w:rsidR="00EF7085">
        <w:rPr>
          <w:color w:val="000000" w:themeColor="text1"/>
          <w:sz w:val="28"/>
          <w:szCs w:val="28"/>
        </w:rPr>
        <w:t xml:space="preserve">стратегій харчування. За рахунок </w:t>
      </w:r>
      <w:r w:rsidR="00ED4AF8" w:rsidRPr="00345941">
        <w:rPr>
          <w:color w:val="000000" w:themeColor="text1"/>
          <w:sz w:val="28"/>
          <w:szCs w:val="28"/>
        </w:rPr>
        <w:t>посил</w:t>
      </w:r>
      <w:r w:rsidR="00A85A4D" w:rsidRPr="00345941">
        <w:rPr>
          <w:color w:val="000000" w:themeColor="text1"/>
          <w:sz w:val="28"/>
          <w:szCs w:val="28"/>
        </w:rPr>
        <w:t>ення</w:t>
      </w:r>
      <w:r w:rsidR="00ED4AF8" w:rsidRPr="00345941">
        <w:rPr>
          <w:color w:val="000000" w:themeColor="text1"/>
          <w:sz w:val="28"/>
          <w:szCs w:val="28"/>
        </w:rPr>
        <w:t xml:space="preserve"> окиснення м’язового жиру </w:t>
      </w:r>
      <w:r w:rsidR="00EF7085">
        <w:rPr>
          <w:color w:val="000000" w:themeColor="text1"/>
          <w:sz w:val="28"/>
          <w:szCs w:val="28"/>
        </w:rPr>
        <w:t>під час навантажень</w:t>
      </w:r>
      <w:r w:rsidR="00ED4AF8" w:rsidRPr="00345941">
        <w:rPr>
          <w:color w:val="000000" w:themeColor="text1"/>
          <w:sz w:val="28"/>
          <w:szCs w:val="28"/>
        </w:rPr>
        <w:t xml:space="preserve"> на витривалість</w:t>
      </w:r>
      <w:r w:rsidR="00EF7085">
        <w:rPr>
          <w:color w:val="000000" w:themeColor="text1"/>
          <w:sz w:val="28"/>
          <w:szCs w:val="28"/>
        </w:rPr>
        <w:t xml:space="preserve">, відбуваються </w:t>
      </w:r>
      <w:r w:rsidR="00ED4AF8" w:rsidRPr="00345941">
        <w:rPr>
          <w:color w:val="000000" w:themeColor="text1"/>
          <w:sz w:val="28"/>
          <w:szCs w:val="28"/>
        </w:rPr>
        <w:t xml:space="preserve"> залежний від кисню </w:t>
      </w:r>
      <w:proofErr w:type="spellStart"/>
      <w:r w:rsidR="00ED4AF8" w:rsidRPr="00345941">
        <w:rPr>
          <w:color w:val="000000" w:themeColor="text1"/>
          <w:sz w:val="28"/>
          <w:szCs w:val="28"/>
        </w:rPr>
        <w:t>ресинтез</w:t>
      </w:r>
      <w:proofErr w:type="spellEnd"/>
      <w:r w:rsidR="00ED4AF8" w:rsidRPr="00345941">
        <w:rPr>
          <w:color w:val="000000" w:themeColor="text1"/>
          <w:sz w:val="28"/>
          <w:szCs w:val="28"/>
        </w:rPr>
        <w:t xml:space="preserve"> </w:t>
      </w:r>
      <w:proofErr w:type="spellStart"/>
      <w:r w:rsidR="00ED4AF8" w:rsidRPr="00345941">
        <w:rPr>
          <w:color w:val="000000" w:themeColor="text1"/>
          <w:sz w:val="28"/>
          <w:szCs w:val="28"/>
        </w:rPr>
        <w:t>аденозинтрифосфат</w:t>
      </w:r>
      <w:proofErr w:type="spellEnd"/>
      <w:r w:rsidR="00ED4AF8" w:rsidRPr="00345941">
        <w:rPr>
          <w:color w:val="000000" w:themeColor="text1"/>
          <w:sz w:val="28"/>
          <w:szCs w:val="28"/>
        </w:rPr>
        <w:t xml:space="preserve">, який вимагає, як адекватної доставки кисню до мітохондрій так і ліпідного палива. </w:t>
      </w:r>
    </w:p>
    <w:p w:rsidR="00754AE9" w:rsidRPr="00345941" w:rsidRDefault="00EF7085" w:rsidP="00534B9F">
      <w:pPr>
        <w:spacing w:line="360" w:lineRule="auto"/>
        <w:ind w:firstLine="708"/>
        <w:jc w:val="both"/>
        <w:rPr>
          <w:color w:val="000000" w:themeColor="text1"/>
          <w:sz w:val="28"/>
          <w:szCs w:val="28"/>
        </w:rPr>
      </w:pPr>
      <w:r>
        <w:rPr>
          <w:color w:val="000000" w:themeColor="text1"/>
          <w:sz w:val="28"/>
          <w:szCs w:val="28"/>
        </w:rPr>
        <w:t>Оскільки</w:t>
      </w:r>
      <w:r w:rsidR="00A90FDF">
        <w:rPr>
          <w:color w:val="000000" w:themeColor="text1"/>
          <w:sz w:val="28"/>
          <w:szCs w:val="28"/>
        </w:rPr>
        <w:t>,</w:t>
      </w:r>
      <w:r>
        <w:rPr>
          <w:color w:val="000000" w:themeColor="text1"/>
          <w:sz w:val="28"/>
          <w:szCs w:val="28"/>
        </w:rPr>
        <w:t xml:space="preserve"> </w:t>
      </w:r>
      <w:proofErr w:type="spellStart"/>
      <w:r>
        <w:rPr>
          <w:color w:val="000000" w:themeColor="text1"/>
          <w:sz w:val="28"/>
          <w:szCs w:val="28"/>
        </w:rPr>
        <w:t>Кросфіт</w:t>
      </w:r>
      <w:proofErr w:type="spellEnd"/>
      <w:r>
        <w:rPr>
          <w:color w:val="000000" w:themeColor="text1"/>
          <w:sz w:val="28"/>
          <w:szCs w:val="28"/>
        </w:rPr>
        <w:t xml:space="preserve"> </w:t>
      </w:r>
      <w:proofErr w:type="spellStart"/>
      <w:r>
        <w:rPr>
          <w:color w:val="000000" w:themeColor="text1"/>
          <w:sz w:val="28"/>
          <w:szCs w:val="28"/>
        </w:rPr>
        <w:t>високоінтеснивний</w:t>
      </w:r>
      <w:proofErr w:type="spellEnd"/>
      <w:r>
        <w:rPr>
          <w:color w:val="000000" w:themeColor="text1"/>
          <w:sz w:val="28"/>
          <w:szCs w:val="28"/>
        </w:rPr>
        <w:t xml:space="preserve"> вид навантаження, </w:t>
      </w:r>
      <w:r w:rsidR="00D34F77">
        <w:rPr>
          <w:color w:val="000000" w:themeColor="text1"/>
          <w:sz w:val="28"/>
          <w:szCs w:val="28"/>
        </w:rPr>
        <w:t xml:space="preserve">під час тренування наростає кисневий борг, що знижує доступність до жирів, як до джерела енергії. </w:t>
      </w:r>
      <w:r w:rsidR="001C1673" w:rsidRPr="00345941">
        <w:rPr>
          <w:color w:val="000000" w:themeColor="text1"/>
          <w:sz w:val="28"/>
          <w:szCs w:val="28"/>
        </w:rPr>
        <w:t xml:space="preserve"> </w:t>
      </w:r>
      <w:r w:rsidR="00D34F77">
        <w:rPr>
          <w:color w:val="000000" w:themeColor="text1"/>
          <w:sz w:val="28"/>
          <w:szCs w:val="28"/>
        </w:rPr>
        <w:t xml:space="preserve">Неможливо не звернути увагу </w:t>
      </w:r>
      <w:r w:rsidR="00292C20">
        <w:rPr>
          <w:color w:val="000000" w:themeColor="text1"/>
          <w:sz w:val="28"/>
          <w:szCs w:val="28"/>
        </w:rPr>
        <w:t>на те</w:t>
      </w:r>
      <w:r w:rsidR="00AF3F4C">
        <w:rPr>
          <w:color w:val="000000" w:themeColor="text1"/>
          <w:sz w:val="28"/>
          <w:szCs w:val="28"/>
        </w:rPr>
        <w:t>,</w:t>
      </w:r>
      <w:r w:rsidR="00292C20">
        <w:rPr>
          <w:color w:val="000000" w:themeColor="text1"/>
          <w:sz w:val="28"/>
          <w:szCs w:val="28"/>
        </w:rPr>
        <w:t xml:space="preserve"> що при</w:t>
      </w:r>
      <w:r w:rsidR="00D34F77">
        <w:rPr>
          <w:color w:val="000000" w:themeColor="text1"/>
          <w:sz w:val="28"/>
          <w:szCs w:val="28"/>
        </w:rPr>
        <w:t xml:space="preserve"> використання </w:t>
      </w:r>
      <w:r w:rsidR="00A90FDF">
        <w:rPr>
          <w:color w:val="000000" w:themeColor="text1"/>
          <w:sz w:val="28"/>
          <w:szCs w:val="28"/>
          <w:lang w:val="en-US"/>
        </w:rPr>
        <w:t>LCHF</w:t>
      </w:r>
      <w:proofErr w:type="spellStart"/>
      <w:r w:rsidR="00A90FDF" w:rsidRPr="00A90FDF">
        <w:rPr>
          <w:color w:val="000000" w:themeColor="text1"/>
          <w:sz w:val="28"/>
          <w:szCs w:val="28"/>
        </w:rPr>
        <w:t>-</w:t>
      </w:r>
      <w:r w:rsidR="00D34F77">
        <w:rPr>
          <w:color w:val="000000" w:themeColor="text1"/>
          <w:sz w:val="28"/>
          <w:szCs w:val="28"/>
        </w:rPr>
        <w:t>дієти</w:t>
      </w:r>
      <w:proofErr w:type="spellEnd"/>
      <w:r w:rsidR="00D34F77">
        <w:rPr>
          <w:color w:val="000000" w:themeColor="text1"/>
          <w:sz w:val="28"/>
          <w:szCs w:val="28"/>
        </w:rPr>
        <w:t xml:space="preserve"> спортсмена </w:t>
      </w:r>
      <w:proofErr w:type="spellStart"/>
      <w:r w:rsidR="00D34F77">
        <w:rPr>
          <w:color w:val="000000" w:themeColor="text1"/>
          <w:sz w:val="28"/>
          <w:szCs w:val="28"/>
        </w:rPr>
        <w:t>Кросфіту</w:t>
      </w:r>
      <w:proofErr w:type="spellEnd"/>
      <w:r w:rsidR="00A90FDF">
        <w:rPr>
          <w:color w:val="000000" w:themeColor="text1"/>
          <w:sz w:val="28"/>
          <w:szCs w:val="28"/>
        </w:rPr>
        <w:t xml:space="preserve"> відбувається</w:t>
      </w:r>
      <w:r w:rsidR="001C1673" w:rsidRPr="00345941">
        <w:rPr>
          <w:color w:val="000000" w:themeColor="text1"/>
          <w:sz w:val="28"/>
          <w:szCs w:val="28"/>
        </w:rPr>
        <w:t xml:space="preserve"> зменшення м’язової </w:t>
      </w:r>
      <w:r w:rsidR="00D34F77">
        <w:rPr>
          <w:color w:val="000000" w:themeColor="text1"/>
          <w:sz w:val="28"/>
          <w:szCs w:val="28"/>
        </w:rPr>
        <w:t xml:space="preserve"> та жирової маси </w:t>
      </w:r>
      <w:r w:rsidR="001C1673" w:rsidRPr="00345941">
        <w:rPr>
          <w:color w:val="000000" w:themeColor="text1"/>
          <w:sz w:val="28"/>
          <w:szCs w:val="28"/>
        </w:rPr>
        <w:t>тіла</w:t>
      </w:r>
      <w:r w:rsidR="008F125D" w:rsidRPr="00345941">
        <w:rPr>
          <w:color w:val="000000" w:themeColor="text1"/>
          <w:sz w:val="28"/>
          <w:szCs w:val="28"/>
        </w:rPr>
        <w:t>, що</w:t>
      </w:r>
      <w:r w:rsidR="00D34F77">
        <w:rPr>
          <w:color w:val="000000" w:themeColor="text1"/>
          <w:sz w:val="28"/>
          <w:szCs w:val="28"/>
        </w:rPr>
        <w:t xml:space="preserve"> може </w:t>
      </w:r>
      <w:r w:rsidR="008F125D" w:rsidRPr="00345941">
        <w:rPr>
          <w:color w:val="000000" w:themeColor="text1"/>
          <w:sz w:val="28"/>
          <w:szCs w:val="28"/>
        </w:rPr>
        <w:t>в довгостроковій перспективі перешкоджати адаптації та продуктивності</w:t>
      </w:r>
      <w:r w:rsidR="00C43EBC" w:rsidRPr="00345941">
        <w:rPr>
          <w:color w:val="000000" w:themeColor="text1"/>
          <w:sz w:val="28"/>
          <w:szCs w:val="28"/>
        </w:rPr>
        <w:t xml:space="preserve"> </w:t>
      </w:r>
      <w:r w:rsidR="00112543" w:rsidRPr="00345941">
        <w:rPr>
          <w:color w:val="000000" w:themeColor="text1"/>
          <w:sz w:val="28"/>
          <w:szCs w:val="28"/>
        </w:rPr>
        <w:t>[</w:t>
      </w:r>
      <w:r w:rsidR="00CB2524" w:rsidRPr="00345941">
        <w:rPr>
          <w:color w:val="000000" w:themeColor="text1"/>
          <w:sz w:val="28"/>
          <w:szCs w:val="28"/>
        </w:rPr>
        <w:t>17, 18].</w:t>
      </w:r>
      <w:r w:rsidR="00FD54A5" w:rsidRPr="00345941">
        <w:rPr>
          <w:color w:val="000000" w:themeColor="text1"/>
          <w:sz w:val="28"/>
          <w:szCs w:val="28"/>
        </w:rPr>
        <w:t xml:space="preserve"> </w:t>
      </w:r>
      <w:r w:rsidR="00D34F77">
        <w:rPr>
          <w:color w:val="000000" w:themeColor="text1"/>
          <w:sz w:val="28"/>
          <w:szCs w:val="28"/>
        </w:rPr>
        <w:t xml:space="preserve">Слід зазначити, що </w:t>
      </w:r>
      <w:r w:rsidR="00292C20">
        <w:rPr>
          <w:color w:val="000000" w:themeColor="text1"/>
          <w:sz w:val="28"/>
          <w:szCs w:val="28"/>
          <w:lang w:val="en-US"/>
        </w:rPr>
        <w:t>LCHF</w:t>
      </w:r>
      <w:r w:rsidR="00292C20" w:rsidRPr="00A90FDF">
        <w:rPr>
          <w:color w:val="000000" w:themeColor="text1"/>
          <w:sz w:val="28"/>
          <w:szCs w:val="28"/>
        </w:rPr>
        <w:t>-</w:t>
      </w:r>
      <w:r w:rsidR="00292C20">
        <w:rPr>
          <w:color w:val="000000" w:themeColor="text1"/>
          <w:sz w:val="28"/>
          <w:szCs w:val="28"/>
        </w:rPr>
        <w:t xml:space="preserve">дієти є більш </w:t>
      </w:r>
      <w:r w:rsidR="00A90FDF">
        <w:rPr>
          <w:color w:val="000000" w:themeColor="text1"/>
          <w:sz w:val="28"/>
          <w:szCs w:val="28"/>
        </w:rPr>
        <w:t>ефективн</w:t>
      </w:r>
      <w:r w:rsidR="00292C20">
        <w:rPr>
          <w:color w:val="000000" w:themeColor="text1"/>
          <w:sz w:val="28"/>
          <w:szCs w:val="28"/>
        </w:rPr>
        <w:t xml:space="preserve">а </w:t>
      </w:r>
      <w:r w:rsidR="00037D60" w:rsidRPr="00D34F77">
        <w:rPr>
          <w:color w:val="000000" w:themeColor="text1"/>
          <w:sz w:val="28"/>
          <w:szCs w:val="28"/>
        </w:rPr>
        <w:t>при низько- чи середньо інтенсивних тренуваннях</w:t>
      </w:r>
      <w:r w:rsidR="00A90FDF">
        <w:rPr>
          <w:color w:val="000000" w:themeColor="text1"/>
          <w:sz w:val="28"/>
          <w:szCs w:val="28"/>
        </w:rPr>
        <w:t xml:space="preserve"> </w:t>
      </w:r>
      <w:r w:rsidR="00037D60" w:rsidRPr="00D34F77">
        <w:rPr>
          <w:color w:val="000000" w:themeColor="text1"/>
          <w:sz w:val="28"/>
          <w:szCs w:val="28"/>
        </w:rPr>
        <w:t>[</w:t>
      </w:r>
      <w:r w:rsidR="00CB2524" w:rsidRPr="00D34F77">
        <w:rPr>
          <w:color w:val="000000" w:themeColor="text1"/>
          <w:sz w:val="28"/>
          <w:szCs w:val="28"/>
        </w:rPr>
        <w:t xml:space="preserve">8, </w:t>
      </w:r>
      <w:r w:rsidR="001871A3" w:rsidRPr="00D34F77">
        <w:rPr>
          <w:color w:val="000000" w:themeColor="text1"/>
          <w:sz w:val="28"/>
          <w:szCs w:val="28"/>
        </w:rPr>
        <w:t>19</w:t>
      </w:r>
      <w:r w:rsidR="00CB2524" w:rsidRPr="00D34F77">
        <w:rPr>
          <w:color w:val="000000" w:themeColor="text1"/>
          <w:sz w:val="28"/>
          <w:szCs w:val="28"/>
        </w:rPr>
        <w:t>, 20</w:t>
      </w:r>
      <w:r w:rsidR="007470BA" w:rsidRPr="00D34F77">
        <w:rPr>
          <w:color w:val="000000" w:themeColor="text1"/>
          <w:sz w:val="28"/>
          <w:szCs w:val="28"/>
        </w:rPr>
        <w:t>].</w:t>
      </w:r>
      <w:r w:rsidR="005D42DB" w:rsidRPr="00345941">
        <w:rPr>
          <w:color w:val="000000" w:themeColor="text1"/>
          <w:sz w:val="28"/>
          <w:szCs w:val="28"/>
        </w:rPr>
        <w:t xml:space="preserve"> </w:t>
      </w:r>
      <w:r w:rsidR="00292C20">
        <w:rPr>
          <w:color w:val="000000" w:themeColor="text1"/>
          <w:sz w:val="28"/>
          <w:szCs w:val="28"/>
        </w:rPr>
        <w:t>Так як</w:t>
      </w:r>
      <w:r w:rsidR="00D16956">
        <w:rPr>
          <w:color w:val="000000" w:themeColor="text1"/>
          <w:sz w:val="28"/>
          <w:szCs w:val="28"/>
        </w:rPr>
        <w:t>,</w:t>
      </w:r>
      <w:r w:rsidR="00292C20">
        <w:rPr>
          <w:color w:val="000000" w:themeColor="text1"/>
          <w:sz w:val="28"/>
          <w:szCs w:val="28"/>
        </w:rPr>
        <w:t xml:space="preserve"> </w:t>
      </w:r>
      <w:r w:rsidR="00D16956">
        <w:rPr>
          <w:color w:val="000000" w:themeColor="text1"/>
          <w:sz w:val="28"/>
          <w:szCs w:val="28"/>
        </w:rPr>
        <w:t>в умовах кисневого дефіциту</w:t>
      </w:r>
      <w:r w:rsidR="00292C20">
        <w:rPr>
          <w:color w:val="000000" w:themeColor="text1"/>
          <w:sz w:val="28"/>
          <w:szCs w:val="28"/>
        </w:rPr>
        <w:t xml:space="preserve"> </w:t>
      </w:r>
      <w:r w:rsidR="00D16956">
        <w:rPr>
          <w:color w:val="000000" w:themeColor="text1"/>
          <w:sz w:val="28"/>
          <w:szCs w:val="28"/>
        </w:rPr>
        <w:t xml:space="preserve">знижується ефективність </w:t>
      </w:r>
      <w:r w:rsidR="00292C20">
        <w:rPr>
          <w:color w:val="000000" w:themeColor="text1"/>
          <w:sz w:val="28"/>
          <w:szCs w:val="28"/>
        </w:rPr>
        <w:t xml:space="preserve"> аеробного окиснення</w:t>
      </w:r>
      <w:r w:rsidR="00D16956">
        <w:rPr>
          <w:color w:val="000000" w:themeColor="text1"/>
          <w:sz w:val="28"/>
          <w:szCs w:val="28"/>
        </w:rPr>
        <w:t>,</w:t>
      </w:r>
      <w:r w:rsidR="00292C20">
        <w:rPr>
          <w:color w:val="000000" w:themeColor="text1"/>
          <w:sz w:val="28"/>
          <w:szCs w:val="28"/>
        </w:rPr>
        <w:t xml:space="preserve"> така дієта як </w:t>
      </w:r>
      <w:r w:rsidR="00292C20">
        <w:rPr>
          <w:color w:val="000000" w:themeColor="text1"/>
          <w:sz w:val="28"/>
          <w:szCs w:val="28"/>
          <w:lang w:val="en-US"/>
        </w:rPr>
        <w:t>LCHF</w:t>
      </w:r>
      <w:r w:rsidR="00292C20" w:rsidRPr="00A90FDF">
        <w:rPr>
          <w:color w:val="000000" w:themeColor="text1"/>
          <w:sz w:val="28"/>
          <w:szCs w:val="28"/>
        </w:rPr>
        <w:t>-</w:t>
      </w:r>
      <w:r w:rsidR="00292C20">
        <w:rPr>
          <w:color w:val="000000" w:themeColor="text1"/>
          <w:sz w:val="28"/>
          <w:szCs w:val="28"/>
        </w:rPr>
        <w:t>дієти</w:t>
      </w:r>
      <w:r w:rsidR="00D16956">
        <w:rPr>
          <w:color w:val="000000" w:themeColor="text1"/>
          <w:sz w:val="28"/>
          <w:szCs w:val="28"/>
        </w:rPr>
        <w:t>,</w:t>
      </w:r>
      <w:r w:rsidR="00292C20">
        <w:rPr>
          <w:color w:val="000000" w:themeColor="text1"/>
          <w:sz w:val="28"/>
          <w:szCs w:val="28"/>
        </w:rPr>
        <w:t xml:space="preserve"> вважається недоречною </w:t>
      </w:r>
      <w:r w:rsidR="00D16956">
        <w:rPr>
          <w:color w:val="000000" w:themeColor="text1"/>
          <w:sz w:val="28"/>
          <w:szCs w:val="28"/>
        </w:rPr>
        <w:t xml:space="preserve">при інтенсивному тренуванні в режимі </w:t>
      </w:r>
      <w:proofErr w:type="spellStart"/>
      <w:r w:rsidR="00D16956">
        <w:rPr>
          <w:color w:val="000000" w:themeColor="text1"/>
          <w:sz w:val="28"/>
          <w:szCs w:val="28"/>
        </w:rPr>
        <w:t>Кросфіт</w:t>
      </w:r>
      <w:proofErr w:type="spellEnd"/>
      <w:r w:rsidR="009216BB">
        <w:rPr>
          <w:color w:val="000000" w:themeColor="text1"/>
          <w:sz w:val="28"/>
          <w:szCs w:val="28"/>
        </w:rPr>
        <w:t>.</w:t>
      </w:r>
    </w:p>
    <w:p w:rsidR="00471187" w:rsidRPr="00345941" w:rsidRDefault="00471187" w:rsidP="00534B9F">
      <w:pPr>
        <w:spacing w:line="360" w:lineRule="auto"/>
        <w:ind w:firstLine="708"/>
        <w:jc w:val="both"/>
        <w:rPr>
          <w:color w:val="000000" w:themeColor="text1"/>
          <w:sz w:val="28"/>
          <w:szCs w:val="28"/>
        </w:rPr>
      </w:pPr>
      <w:r w:rsidRPr="00345941">
        <w:rPr>
          <w:color w:val="000000" w:themeColor="text1"/>
          <w:sz w:val="28"/>
          <w:szCs w:val="28"/>
        </w:rPr>
        <w:t xml:space="preserve">Забезпечення спортсмена енергією під час тренування </w:t>
      </w:r>
      <w:r w:rsidR="00C64789">
        <w:rPr>
          <w:color w:val="000000" w:themeColor="text1"/>
          <w:sz w:val="28"/>
          <w:szCs w:val="28"/>
        </w:rPr>
        <w:t xml:space="preserve">- </w:t>
      </w:r>
      <w:r w:rsidR="003008DB" w:rsidRPr="00345941">
        <w:rPr>
          <w:color w:val="000000" w:themeColor="text1"/>
          <w:sz w:val="28"/>
          <w:szCs w:val="28"/>
        </w:rPr>
        <w:t xml:space="preserve">ключовий </w:t>
      </w:r>
      <w:r w:rsidRPr="00345941">
        <w:rPr>
          <w:color w:val="000000" w:themeColor="text1"/>
          <w:sz w:val="28"/>
          <w:szCs w:val="28"/>
        </w:rPr>
        <w:t xml:space="preserve">момент в підтриманні фізичної підготовки, </w:t>
      </w:r>
      <w:r w:rsidR="0060213A">
        <w:rPr>
          <w:color w:val="000000" w:themeColor="text1"/>
          <w:sz w:val="28"/>
          <w:szCs w:val="28"/>
        </w:rPr>
        <w:t xml:space="preserve">належний </w:t>
      </w:r>
      <w:r w:rsidRPr="00345941">
        <w:rPr>
          <w:color w:val="000000" w:themeColor="text1"/>
          <w:sz w:val="28"/>
          <w:szCs w:val="28"/>
        </w:rPr>
        <w:t>процес</w:t>
      </w:r>
      <w:r w:rsidR="003008DB" w:rsidRPr="00345941">
        <w:rPr>
          <w:color w:val="000000" w:themeColor="text1"/>
          <w:sz w:val="28"/>
          <w:szCs w:val="28"/>
        </w:rPr>
        <w:t>у</w:t>
      </w:r>
      <w:r w:rsidRPr="00345941">
        <w:rPr>
          <w:color w:val="000000" w:themeColor="text1"/>
          <w:sz w:val="28"/>
          <w:szCs w:val="28"/>
        </w:rPr>
        <w:t xml:space="preserve"> відновлення після фізичного навантаження. </w:t>
      </w:r>
      <w:r w:rsidR="003008DB" w:rsidRPr="00345941">
        <w:rPr>
          <w:color w:val="000000" w:themeColor="text1"/>
          <w:sz w:val="28"/>
          <w:szCs w:val="28"/>
        </w:rPr>
        <w:t>Енергетичні</w:t>
      </w:r>
      <w:r w:rsidRPr="00345941">
        <w:rPr>
          <w:color w:val="000000" w:themeColor="text1"/>
          <w:sz w:val="28"/>
          <w:szCs w:val="28"/>
        </w:rPr>
        <w:t xml:space="preserve"> резерви </w:t>
      </w:r>
      <w:r w:rsidR="003008DB" w:rsidRPr="00345941">
        <w:rPr>
          <w:color w:val="000000" w:themeColor="text1"/>
          <w:sz w:val="28"/>
          <w:szCs w:val="28"/>
        </w:rPr>
        <w:t>спортсмена</w:t>
      </w:r>
      <w:r w:rsidRPr="00345941">
        <w:rPr>
          <w:color w:val="000000" w:themeColor="text1"/>
          <w:sz w:val="28"/>
          <w:szCs w:val="28"/>
        </w:rPr>
        <w:t xml:space="preserve"> використовуються з</w:t>
      </w:r>
      <w:r w:rsidR="00C64789">
        <w:rPr>
          <w:color w:val="000000" w:themeColor="text1"/>
          <w:sz w:val="28"/>
          <w:szCs w:val="28"/>
        </w:rPr>
        <w:t>а</w:t>
      </w:r>
      <w:r w:rsidRPr="00345941">
        <w:rPr>
          <w:color w:val="000000" w:themeColor="text1"/>
          <w:sz w:val="28"/>
          <w:szCs w:val="28"/>
        </w:rPr>
        <w:t xml:space="preserve"> рахунок циркулюючої</w:t>
      </w:r>
      <w:r w:rsidR="00C64789">
        <w:rPr>
          <w:color w:val="000000" w:themeColor="text1"/>
          <w:sz w:val="28"/>
          <w:szCs w:val="28"/>
        </w:rPr>
        <w:t xml:space="preserve"> в плазмі крові</w:t>
      </w:r>
      <w:r w:rsidRPr="00345941">
        <w:rPr>
          <w:color w:val="000000" w:themeColor="text1"/>
          <w:sz w:val="28"/>
          <w:szCs w:val="28"/>
        </w:rPr>
        <w:t xml:space="preserve"> глюкози, </w:t>
      </w:r>
      <w:r w:rsidR="003008DB" w:rsidRPr="00345941">
        <w:rPr>
          <w:color w:val="000000" w:themeColor="text1"/>
          <w:sz w:val="28"/>
          <w:szCs w:val="28"/>
        </w:rPr>
        <w:t>запас</w:t>
      </w:r>
      <w:r w:rsidR="00C64789">
        <w:rPr>
          <w:color w:val="000000" w:themeColor="text1"/>
          <w:sz w:val="28"/>
          <w:szCs w:val="28"/>
        </w:rPr>
        <w:t>у</w:t>
      </w:r>
      <w:r w:rsidRPr="00345941">
        <w:rPr>
          <w:color w:val="000000" w:themeColor="text1"/>
          <w:sz w:val="28"/>
          <w:szCs w:val="28"/>
        </w:rPr>
        <w:t xml:space="preserve"> глікогену у печінці та м’язах</w:t>
      </w:r>
      <w:r w:rsidR="003008DB" w:rsidRPr="00345941">
        <w:rPr>
          <w:color w:val="000000" w:themeColor="text1"/>
          <w:sz w:val="28"/>
          <w:szCs w:val="28"/>
        </w:rPr>
        <w:t xml:space="preserve">. Довготривале чи </w:t>
      </w:r>
      <w:proofErr w:type="spellStart"/>
      <w:r w:rsidR="003008DB" w:rsidRPr="00345941">
        <w:rPr>
          <w:color w:val="000000" w:themeColor="text1"/>
          <w:sz w:val="28"/>
          <w:szCs w:val="28"/>
        </w:rPr>
        <w:t>високоінтенсивне</w:t>
      </w:r>
      <w:proofErr w:type="spellEnd"/>
      <w:r w:rsidR="003008DB" w:rsidRPr="00345941">
        <w:rPr>
          <w:color w:val="000000" w:themeColor="text1"/>
          <w:sz w:val="28"/>
          <w:szCs w:val="28"/>
        </w:rPr>
        <w:t xml:space="preserve"> тренування здатне вичерпати запаси глікогену в якості джерела енергії, використовується м’язовий жир та протеїн після 2</w:t>
      </w:r>
      <w:r w:rsidR="00C64789">
        <w:rPr>
          <w:color w:val="000000" w:themeColor="text1"/>
          <w:sz w:val="28"/>
          <w:szCs w:val="28"/>
        </w:rPr>
        <w:t xml:space="preserve"> </w:t>
      </w:r>
      <w:r w:rsidR="003008DB" w:rsidRPr="00345941">
        <w:rPr>
          <w:color w:val="000000" w:themeColor="text1"/>
          <w:sz w:val="28"/>
          <w:szCs w:val="28"/>
        </w:rPr>
        <w:t>-</w:t>
      </w:r>
      <w:r w:rsidR="00C64789">
        <w:rPr>
          <w:color w:val="000000" w:themeColor="text1"/>
          <w:sz w:val="28"/>
          <w:szCs w:val="28"/>
        </w:rPr>
        <w:t xml:space="preserve"> </w:t>
      </w:r>
      <w:r w:rsidR="003008DB" w:rsidRPr="00345941">
        <w:rPr>
          <w:color w:val="000000" w:themeColor="text1"/>
          <w:sz w:val="28"/>
          <w:szCs w:val="28"/>
        </w:rPr>
        <w:t xml:space="preserve">3 годинного </w:t>
      </w:r>
      <w:r w:rsidR="00357C41" w:rsidRPr="00345941">
        <w:rPr>
          <w:color w:val="000000" w:themeColor="text1"/>
          <w:sz w:val="28"/>
          <w:szCs w:val="28"/>
        </w:rPr>
        <w:t>навантаження</w:t>
      </w:r>
      <w:r w:rsidR="003008DB" w:rsidRPr="00345941">
        <w:rPr>
          <w:color w:val="000000" w:themeColor="text1"/>
          <w:sz w:val="28"/>
          <w:szCs w:val="28"/>
        </w:rPr>
        <w:t xml:space="preserve"> [</w:t>
      </w:r>
      <w:r w:rsidR="008F4437" w:rsidRPr="00345941">
        <w:rPr>
          <w:color w:val="000000" w:themeColor="text1"/>
          <w:sz w:val="28"/>
          <w:szCs w:val="28"/>
          <w:lang w:val="ru-RU"/>
        </w:rPr>
        <w:t>8]</w:t>
      </w:r>
      <w:r w:rsidR="003008DB" w:rsidRPr="00345941">
        <w:rPr>
          <w:color w:val="000000" w:themeColor="text1"/>
          <w:sz w:val="28"/>
          <w:szCs w:val="28"/>
        </w:rPr>
        <w:t xml:space="preserve">. </w:t>
      </w:r>
      <w:r w:rsidR="00D16956">
        <w:rPr>
          <w:color w:val="000000" w:themeColor="text1"/>
          <w:sz w:val="28"/>
          <w:szCs w:val="28"/>
        </w:rPr>
        <w:t>Слід зазначити, що</w:t>
      </w:r>
      <w:r w:rsidR="00211741">
        <w:rPr>
          <w:color w:val="000000" w:themeColor="text1"/>
          <w:sz w:val="28"/>
          <w:szCs w:val="28"/>
        </w:rPr>
        <w:t xml:space="preserve"> недостатність споживання енергії може призвести до ряду захворювань. </w:t>
      </w:r>
    </w:p>
    <w:p w:rsidR="00C5099F" w:rsidRPr="00345941" w:rsidRDefault="004E6032" w:rsidP="00534B9F">
      <w:pPr>
        <w:spacing w:line="360" w:lineRule="auto"/>
        <w:ind w:firstLine="708"/>
        <w:jc w:val="both"/>
        <w:rPr>
          <w:color w:val="000000" w:themeColor="text1"/>
          <w:sz w:val="28"/>
          <w:szCs w:val="28"/>
        </w:rPr>
      </w:pPr>
      <w:r>
        <w:rPr>
          <w:color w:val="000000" w:themeColor="text1"/>
          <w:sz w:val="28"/>
          <w:szCs w:val="28"/>
        </w:rPr>
        <w:t>Відносний дефіцит енергії має прямий взаємозв’язок з щільністю кісток та менструальною функцією. Фізично активні жінки, що мають хронічний дефіцит енергії</w:t>
      </w:r>
      <w:r w:rsidR="00211741">
        <w:rPr>
          <w:color w:val="000000" w:themeColor="text1"/>
          <w:sz w:val="28"/>
          <w:szCs w:val="28"/>
        </w:rPr>
        <w:t xml:space="preserve"> мають прояви розлади менструального циклу, розвиток остеопорозу, втрати ваги, надмірної втоми та порушення</w:t>
      </w:r>
      <w:r w:rsidR="0060213A">
        <w:rPr>
          <w:color w:val="000000" w:themeColor="text1"/>
          <w:sz w:val="28"/>
          <w:szCs w:val="28"/>
        </w:rPr>
        <w:t xml:space="preserve"> роботи</w:t>
      </w:r>
      <w:r w:rsidR="00211741">
        <w:rPr>
          <w:color w:val="000000" w:themeColor="text1"/>
          <w:sz w:val="28"/>
          <w:szCs w:val="28"/>
        </w:rPr>
        <w:t xml:space="preserve"> шлунково-кишкового тракту </w:t>
      </w:r>
      <w:r w:rsidR="00357C41" w:rsidRPr="00345941">
        <w:rPr>
          <w:color w:val="000000" w:themeColor="text1"/>
          <w:sz w:val="28"/>
          <w:szCs w:val="28"/>
        </w:rPr>
        <w:t>[29</w:t>
      </w:r>
      <w:r w:rsidR="00524132" w:rsidRPr="00345941">
        <w:rPr>
          <w:color w:val="000000" w:themeColor="text1"/>
          <w:sz w:val="28"/>
          <w:szCs w:val="28"/>
        </w:rPr>
        <w:t>, 33, 34</w:t>
      </w:r>
      <w:r w:rsidR="00C86F07" w:rsidRPr="00345941">
        <w:rPr>
          <w:color w:val="000000" w:themeColor="text1"/>
          <w:sz w:val="28"/>
          <w:szCs w:val="28"/>
        </w:rPr>
        <w:t>, 38</w:t>
      </w:r>
      <w:r w:rsidR="00357C41" w:rsidRPr="00345941">
        <w:rPr>
          <w:color w:val="000000" w:themeColor="text1"/>
          <w:sz w:val="28"/>
          <w:szCs w:val="28"/>
        </w:rPr>
        <w:t>].</w:t>
      </w:r>
    </w:p>
    <w:p w:rsidR="008F4437" w:rsidRDefault="00C36C20" w:rsidP="00534B9F">
      <w:pPr>
        <w:spacing w:line="360" w:lineRule="auto"/>
        <w:ind w:firstLine="708"/>
        <w:jc w:val="both"/>
        <w:rPr>
          <w:color w:val="000000" w:themeColor="text1"/>
          <w:sz w:val="28"/>
          <w:szCs w:val="28"/>
        </w:rPr>
      </w:pPr>
      <w:r>
        <w:rPr>
          <w:color w:val="000000" w:themeColor="text1"/>
          <w:sz w:val="28"/>
          <w:szCs w:val="28"/>
        </w:rPr>
        <w:lastRenderedPageBreak/>
        <w:t xml:space="preserve">Недостатня кількість вуглеводів при </w:t>
      </w:r>
      <w:proofErr w:type="spellStart"/>
      <w:r>
        <w:rPr>
          <w:color w:val="000000" w:themeColor="text1"/>
          <w:sz w:val="28"/>
          <w:szCs w:val="28"/>
        </w:rPr>
        <w:t>високоінтенсивних</w:t>
      </w:r>
      <w:proofErr w:type="spellEnd"/>
      <w:r>
        <w:rPr>
          <w:color w:val="000000" w:themeColor="text1"/>
          <w:sz w:val="28"/>
          <w:szCs w:val="28"/>
        </w:rPr>
        <w:t xml:space="preserve">  навантаженнях може бути критичним  фактором для імунної системи</w:t>
      </w:r>
      <w:r w:rsidR="00BE7E68">
        <w:rPr>
          <w:color w:val="000000" w:themeColor="text1"/>
          <w:sz w:val="28"/>
          <w:szCs w:val="28"/>
        </w:rPr>
        <w:t xml:space="preserve">, оскільки вуглеводи є енергетичним субстратом </w:t>
      </w:r>
      <w:r w:rsidR="0060213A">
        <w:rPr>
          <w:color w:val="000000" w:themeColor="text1"/>
          <w:sz w:val="28"/>
          <w:szCs w:val="28"/>
        </w:rPr>
        <w:t>неї</w:t>
      </w:r>
      <w:r w:rsidR="00BE7E68">
        <w:rPr>
          <w:color w:val="000000" w:themeColor="text1"/>
          <w:sz w:val="28"/>
          <w:szCs w:val="28"/>
        </w:rPr>
        <w:t xml:space="preserve">. </w:t>
      </w:r>
      <w:r w:rsidR="00CE1A47" w:rsidRPr="00345941">
        <w:rPr>
          <w:color w:val="000000" w:themeColor="text1"/>
          <w:sz w:val="28"/>
          <w:szCs w:val="28"/>
        </w:rPr>
        <w:t xml:space="preserve">Можна стверджувати, що </w:t>
      </w:r>
      <w:proofErr w:type="spellStart"/>
      <w:r w:rsidR="00CE1A47" w:rsidRPr="00345941">
        <w:rPr>
          <w:color w:val="000000" w:themeColor="text1"/>
          <w:sz w:val="28"/>
          <w:szCs w:val="28"/>
        </w:rPr>
        <w:t>гіпоглікімія</w:t>
      </w:r>
      <w:proofErr w:type="spellEnd"/>
      <w:r w:rsidR="00CE1A47" w:rsidRPr="00345941">
        <w:rPr>
          <w:color w:val="000000" w:themeColor="text1"/>
          <w:sz w:val="28"/>
          <w:szCs w:val="28"/>
        </w:rPr>
        <w:t xml:space="preserve"> після тренування може вплинути на </w:t>
      </w:r>
      <w:r w:rsidR="00CE1A47" w:rsidRPr="00C36C20">
        <w:rPr>
          <w:color w:val="000000" w:themeColor="text1"/>
          <w:sz w:val="28"/>
          <w:szCs w:val="28"/>
        </w:rPr>
        <w:t xml:space="preserve">дисфункцію імунної </w:t>
      </w:r>
      <w:r>
        <w:rPr>
          <w:color w:val="000000" w:themeColor="text1"/>
          <w:sz w:val="28"/>
          <w:szCs w:val="28"/>
        </w:rPr>
        <w:t>системи</w:t>
      </w:r>
      <w:r w:rsidR="00CE1A47" w:rsidRPr="00345941">
        <w:rPr>
          <w:color w:val="000000" w:themeColor="text1"/>
          <w:sz w:val="28"/>
          <w:szCs w:val="28"/>
        </w:rPr>
        <w:t xml:space="preserve">. </w:t>
      </w:r>
      <w:r w:rsidR="00BE7E68">
        <w:rPr>
          <w:color w:val="000000" w:themeColor="text1"/>
          <w:sz w:val="28"/>
          <w:szCs w:val="28"/>
        </w:rPr>
        <w:t>На</w:t>
      </w:r>
      <w:r>
        <w:rPr>
          <w:color w:val="000000" w:themeColor="text1"/>
          <w:sz w:val="28"/>
          <w:szCs w:val="28"/>
        </w:rPr>
        <w:t xml:space="preserve"> противагу цієї теорії можна </w:t>
      </w:r>
      <w:r w:rsidR="00BE7E68">
        <w:rPr>
          <w:color w:val="000000" w:themeColor="text1"/>
          <w:sz w:val="28"/>
          <w:szCs w:val="28"/>
        </w:rPr>
        <w:t>зазначити</w:t>
      </w:r>
      <w:r w:rsidR="00CE1A47" w:rsidRPr="00345941">
        <w:rPr>
          <w:color w:val="000000" w:themeColor="text1"/>
          <w:sz w:val="28"/>
          <w:szCs w:val="28"/>
        </w:rPr>
        <w:t xml:space="preserve">, що </w:t>
      </w:r>
      <w:proofErr w:type="spellStart"/>
      <w:r w:rsidR="00CE1A47" w:rsidRPr="00345941">
        <w:rPr>
          <w:color w:val="000000" w:themeColor="text1"/>
          <w:sz w:val="28"/>
          <w:szCs w:val="28"/>
        </w:rPr>
        <w:t>катехоламіни</w:t>
      </w:r>
      <w:proofErr w:type="spellEnd"/>
      <w:r w:rsidR="00CE1A47" w:rsidRPr="00345941">
        <w:rPr>
          <w:color w:val="000000" w:themeColor="text1"/>
          <w:sz w:val="28"/>
          <w:szCs w:val="28"/>
        </w:rPr>
        <w:t xml:space="preserve"> мають сильну </w:t>
      </w:r>
      <w:r w:rsidRPr="00345941">
        <w:rPr>
          <w:color w:val="000000" w:themeColor="text1"/>
          <w:sz w:val="28"/>
          <w:szCs w:val="28"/>
        </w:rPr>
        <w:t>модулююч</w:t>
      </w:r>
      <w:r>
        <w:rPr>
          <w:color w:val="000000" w:themeColor="text1"/>
          <w:sz w:val="28"/>
          <w:szCs w:val="28"/>
        </w:rPr>
        <w:t>и</w:t>
      </w:r>
      <w:r w:rsidR="00CE1A47" w:rsidRPr="00345941">
        <w:rPr>
          <w:color w:val="000000" w:themeColor="text1"/>
          <w:sz w:val="28"/>
          <w:szCs w:val="28"/>
        </w:rPr>
        <w:t xml:space="preserve"> дію, підвищення кількості вуглеводів можливо вплине </w:t>
      </w:r>
      <w:r w:rsidR="007C735C" w:rsidRPr="00345941">
        <w:rPr>
          <w:color w:val="000000" w:themeColor="text1"/>
          <w:sz w:val="28"/>
          <w:szCs w:val="28"/>
        </w:rPr>
        <w:t>опосередковано</w:t>
      </w:r>
      <w:r w:rsidR="006E2BF6" w:rsidRPr="00345941">
        <w:rPr>
          <w:color w:val="000000" w:themeColor="text1"/>
          <w:sz w:val="28"/>
          <w:szCs w:val="28"/>
        </w:rPr>
        <w:t xml:space="preserve">, за рахунок зменшення відповіді гормону стресу на фізичні </w:t>
      </w:r>
      <w:r w:rsidR="007C735C" w:rsidRPr="00345941">
        <w:rPr>
          <w:color w:val="000000" w:themeColor="text1"/>
          <w:sz w:val="28"/>
          <w:szCs w:val="28"/>
        </w:rPr>
        <w:t xml:space="preserve">навантаження. </w:t>
      </w:r>
      <w:r w:rsidR="00BE7E68">
        <w:rPr>
          <w:color w:val="000000" w:themeColor="text1"/>
          <w:sz w:val="28"/>
          <w:szCs w:val="28"/>
        </w:rPr>
        <w:t xml:space="preserve">Тому </w:t>
      </w:r>
      <w:r w:rsidR="00BE7E68" w:rsidRPr="000A5900">
        <w:rPr>
          <w:color w:val="000000" w:themeColor="text1"/>
          <w:sz w:val="28"/>
          <w:szCs w:val="28"/>
        </w:rPr>
        <w:t>с</w:t>
      </w:r>
      <w:r w:rsidR="007C735C" w:rsidRPr="000A5900">
        <w:rPr>
          <w:color w:val="000000" w:themeColor="text1"/>
          <w:sz w:val="28"/>
          <w:szCs w:val="28"/>
        </w:rPr>
        <w:t xml:space="preserve">поживання достатньої кількості вуглеводів </w:t>
      </w:r>
      <w:r w:rsidR="00BE7E68" w:rsidRPr="000A5900">
        <w:rPr>
          <w:color w:val="000000" w:themeColor="text1"/>
          <w:sz w:val="28"/>
          <w:szCs w:val="28"/>
        </w:rPr>
        <w:t xml:space="preserve">можна вважати </w:t>
      </w:r>
      <w:r w:rsidR="007C735C" w:rsidRPr="000A5900">
        <w:rPr>
          <w:color w:val="000000" w:themeColor="text1"/>
          <w:sz w:val="28"/>
          <w:szCs w:val="28"/>
        </w:rPr>
        <w:t xml:space="preserve">протидія </w:t>
      </w:r>
      <w:r w:rsidR="00616CA7" w:rsidRPr="000A5900">
        <w:rPr>
          <w:color w:val="000000" w:themeColor="text1"/>
          <w:sz w:val="28"/>
          <w:szCs w:val="28"/>
        </w:rPr>
        <w:t>імунної дисфункції</w:t>
      </w:r>
      <w:r w:rsidR="00BE7E68" w:rsidRPr="000A5900">
        <w:rPr>
          <w:color w:val="000000" w:themeColor="text1"/>
          <w:sz w:val="28"/>
          <w:szCs w:val="28"/>
        </w:rPr>
        <w:t xml:space="preserve"> при надмірних </w:t>
      </w:r>
      <w:r w:rsidR="00616CA7" w:rsidRPr="000A5900">
        <w:rPr>
          <w:color w:val="000000" w:themeColor="text1"/>
          <w:sz w:val="28"/>
          <w:szCs w:val="28"/>
        </w:rPr>
        <w:t xml:space="preserve">фізичних вправ </w:t>
      </w:r>
      <w:r w:rsidR="006E2BF6" w:rsidRPr="000A5900">
        <w:rPr>
          <w:color w:val="000000" w:themeColor="text1"/>
          <w:sz w:val="28"/>
          <w:szCs w:val="28"/>
        </w:rPr>
        <w:t xml:space="preserve"> [29].</w:t>
      </w:r>
    </w:p>
    <w:p w:rsidR="00211741" w:rsidRPr="00345941" w:rsidRDefault="00703795" w:rsidP="00534B9F">
      <w:pPr>
        <w:spacing w:line="360" w:lineRule="auto"/>
        <w:ind w:firstLine="708"/>
        <w:jc w:val="both"/>
        <w:rPr>
          <w:color w:val="000000" w:themeColor="text1"/>
          <w:sz w:val="28"/>
          <w:szCs w:val="28"/>
        </w:rPr>
      </w:pPr>
      <w:r>
        <w:rPr>
          <w:color w:val="000000" w:themeColor="text1"/>
          <w:sz w:val="28"/>
          <w:szCs w:val="28"/>
        </w:rPr>
        <w:t>Вн</w:t>
      </w:r>
      <w:r w:rsidR="00211741" w:rsidRPr="00345941">
        <w:rPr>
          <w:color w:val="000000" w:themeColor="text1"/>
          <w:sz w:val="28"/>
          <w:szCs w:val="28"/>
        </w:rPr>
        <w:t xml:space="preserve">аслідок </w:t>
      </w:r>
      <w:r>
        <w:rPr>
          <w:color w:val="000000" w:themeColor="text1"/>
          <w:sz w:val="28"/>
          <w:szCs w:val="28"/>
        </w:rPr>
        <w:t>н</w:t>
      </w:r>
      <w:r w:rsidR="00211741" w:rsidRPr="00345941">
        <w:rPr>
          <w:color w:val="000000" w:themeColor="text1"/>
          <w:sz w:val="28"/>
          <w:szCs w:val="28"/>
        </w:rPr>
        <w:t xml:space="preserve">адмірної інтенсивності та бажання виконати різноманітні вправ за короткий час виникає небезпека отримання травм та, як наслідок, рабдоміоліз. </w:t>
      </w:r>
      <w:proofErr w:type="spellStart"/>
      <w:r w:rsidR="00211741" w:rsidRPr="00345941">
        <w:rPr>
          <w:color w:val="000000" w:themeColor="text1"/>
          <w:sz w:val="28"/>
          <w:szCs w:val="28"/>
        </w:rPr>
        <w:t>Рабдоміоліз</w:t>
      </w:r>
      <w:proofErr w:type="spellEnd"/>
      <w:r w:rsidR="00211741" w:rsidRPr="00345941">
        <w:rPr>
          <w:color w:val="000000" w:themeColor="text1"/>
          <w:sz w:val="28"/>
          <w:szCs w:val="28"/>
        </w:rPr>
        <w:t xml:space="preserve"> результат наслідку значного підвищення рівня циркулюючої </w:t>
      </w:r>
      <w:proofErr w:type="spellStart"/>
      <w:r w:rsidR="00211741" w:rsidRPr="00345941">
        <w:rPr>
          <w:color w:val="000000" w:themeColor="text1"/>
          <w:sz w:val="28"/>
          <w:szCs w:val="28"/>
        </w:rPr>
        <w:t>креатинкінази</w:t>
      </w:r>
      <w:proofErr w:type="spellEnd"/>
      <w:r w:rsidR="00211741" w:rsidRPr="00345941">
        <w:rPr>
          <w:color w:val="000000" w:themeColor="text1"/>
          <w:sz w:val="28"/>
          <w:szCs w:val="28"/>
        </w:rPr>
        <w:t xml:space="preserve"> та міоглобіну через пошкодження м’язів, часто після нових або важких вправ. [6]. </w:t>
      </w:r>
    </w:p>
    <w:p w:rsidR="00D704C8" w:rsidRPr="00345941" w:rsidRDefault="00D704C8" w:rsidP="00534B9F">
      <w:pPr>
        <w:spacing w:line="360" w:lineRule="auto"/>
        <w:jc w:val="both"/>
        <w:rPr>
          <w:color w:val="000000" w:themeColor="text1"/>
          <w:sz w:val="28"/>
          <w:szCs w:val="28"/>
        </w:rPr>
      </w:pPr>
      <w:r w:rsidRPr="00345941">
        <w:rPr>
          <w:color w:val="000000" w:themeColor="text1"/>
          <w:sz w:val="28"/>
          <w:szCs w:val="28"/>
        </w:rPr>
        <w:tab/>
        <w:t xml:space="preserve"> </w:t>
      </w:r>
    </w:p>
    <w:p w:rsidR="00C5099F" w:rsidRPr="00345941" w:rsidRDefault="00C5099F" w:rsidP="00534B9F">
      <w:pPr>
        <w:spacing w:line="360" w:lineRule="auto"/>
        <w:jc w:val="both"/>
        <w:rPr>
          <w:color w:val="000000" w:themeColor="text1"/>
          <w:sz w:val="28"/>
          <w:szCs w:val="28"/>
        </w:rPr>
      </w:pPr>
    </w:p>
    <w:p w:rsidR="0085119A" w:rsidRPr="00345941" w:rsidRDefault="0085119A" w:rsidP="00534B9F">
      <w:pPr>
        <w:spacing w:line="360" w:lineRule="auto"/>
        <w:jc w:val="both"/>
        <w:rPr>
          <w:color w:val="000000" w:themeColor="text1"/>
          <w:sz w:val="28"/>
          <w:szCs w:val="28"/>
        </w:rPr>
      </w:pPr>
      <w:r w:rsidRPr="00345941">
        <w:rPr>
          <w:strike/>
          <w:color w:val="000000" w:themeColor="text1"/>
          <w:sz w:val="28"/>
          <w:szCs w:val="28"/>
        </w:rPr>
        <w:br w:type="page"/>
      </w:r>
    </w:p>
    <w:p w:rsidR="003E5B67" w:rsidRDefault="003E5B67" w:rsidP="007316D0">
      <w:pPr>
        <w:pStyle w:val="2"/>
        <w:spacing w:before="0" w:line="360" w:lineRule="auto"/>
        <w:jc w:val="both"/>
        <w:rPr>
          <w:rFonts w:ascii="Times New Roman" w:eastAsia="Times New Roman" w:hAnsi="Times New Roman" w:cs="Times New Roman"/>
          <w:b/>
          <w:bCs/>
          <w:color w:val="000000" w:themeColor="text1"/>
          <w:sz w:val="28"/>
          <w:szCs w:val="28"/>
          <w:lang w:val="ru-RU" w:eastAsia="ru-RU"/>
        </w:rPr>
      </w:pPr>
      <w:bookmarkStart w:id="9" w:name="_Toc120904025"/>
    </w:p>
    <w:p w:rsidR="0085119A" w:rsidRPr="00345941" w:rsidRDefault="0085119A" w:rsidP="007316D0">
      <w:pPr>
        <w:pStyle w:val="2"/>
        <w:spacing w:before="0" w:line="360" w:lineRule="auto"/>
        <w:jc w:val="center"/>
        <w:rPr>
          <w:rFonts w:ascii="Times New Roman" w:eastAsia="Times New Roman" w:hAnsi="Times New Roman" w:cs="Times New Roman"/>
          <w:b/>
          <w:bCs/>
          <w:color w:val="000000" w:themeColor="text1"/>
          <w:sz w:val="28"/>
          <w:szCs w:val="28"/>
          <w:lang w:val="uk-UA" w:eastAsia="ru-RU"/>
        </w:rPr>
      </w:pPr>
      <w:r w:rsidRPr="003931D4">
        <w:rPr>
          <w:rFonts w:ascii="Times New Roman" w:eastAsia="Times New Roman" w:hAnsi="Times New Roman" w:cs="Times New Roman"/>
          <w:b/>
          <w:bCs/>
          <w:color w:val="000000" w:themeColor="text1"/>
          <w:sz w:val="28"/>
          <w:szCs w:val="28"/>
          <w:lang w:val="ru-RU" w:eastAsia="ru-RU"/>
        </w:rPr>
        <w:t>1.</w:t>
      </w:r>
      <w:r w:rsidRPr="00345941">
        <w:rPr>
          <w:rFonts w:ascii="Times New Roman" w:eastAsia="Times New Roman" w:hAnsi="Times New Roman" w:cs="Times New Roman"/>
          <w:b/>
          <w:bCs/>
          <w:color w:val="000000" w:themeColor="text1"/>
          <w:sz w:val="28"/>
          <w:szCs w:val="28"/>
          <w:lang w:val="uk-UA" w:eastAsia="ru-RU"/>
        </w:rPr>
        <w:t>3</w:t>
      </w:r>
      <w:r w:rsidRPr="003931D4">
        <w:rPr>
          <w:rFonts w:ascii="Times New Roman" w:eastAsia="Times New Roman" w:hAnsi="Times New Roman" w:cs="Times New Roman"/>
          <w:b/>
          <w:bCs/>
          <w:color w:val="000000" w:themeColor="text1"/>
          <w:sz w:val="28"/>
          <w:szCs w:val="28"/>
          <w:lang w:val="ru-RU" w:eastAsia="ru-RU"/>
        </w:rPr>
        <w:t xml:space="preserve">. </w:t>
      </w:r>
      <w:proofErr w:type="spellStart"/>
      <w:r w:rsidRPr="003931D4">
        <w:rPr>
          <w:rFonts w:ascii="Times New Roman" w:eastAsia="Times New Roman" w:hAnsi="Times New Roman" w:cs="Times New Roman"/>
          <w:b/>
          <w:bCs/>
          <w:color w:val="000000" w:themeColor="text1"/>
          <w:sz w:val="28"/>
          <w:szCs w:val="28"/>
          <w:lang w:val="ru-RU" w:eastAsia="ru-RU"/>
        </w:rPr>
        <w:t>Основні</w:t>
      </w:r>
      <w:proofErr w:type="spellEnd"/>
      <w:r w:rsidRPr="003931D4">
        <w:rPr>
          <w:rFonts w:ascii="Times New Roman" w:eastAsia="Times New Roman" w:hAnsi="Times New Roman" w:cs="Times New Roman"/>
          <w:b/>
          <w:bCs/>
          <w:color w:val="000000" w:themeColor="text1"/>
          <w:sz w:val="28"/>
          <w:szCs w:val="28"/>
          <w:lang w:val="ru-RU" w:eastAsia="ru-RU"/>
        </w:rPr>
        <w:t xml:space="preserve"> </w:t>
      </w:r>
      <w:proofErr w:type="spellStart"/>
      <w:r w:rsidRPr="003931D4">
        <w:rPr>
          <w:rFonts w:ascii="Times New Roman" w:eastAsia="Times New Roman" w:hAnsi="Times New Roman" w:cs="Times New Roman"/>
          <w:b/>
          <w:bCs/>
          <w:color w:val="000000" w:themeColor="text1"/>
          <w:sz w:val="28"/>
          <w:szCs w:val="28"/>
          <w:lang w:val="ru-RU" w:eastAsia="ru-RU"/>
        </w:rPr>
        <w:t>вимоги</w:t>
      </w:r>
      <w:proofErr w:type="spellEnd"/>
      <w:r w:rsidRPr="003931D4">
        <w:rPr>
          <w:rFonts w:ascii="Times New Roman" w:eastAsia="Times New Roman" w:hAnsi="Times New Roman" w:cs="Times New Roman"/>
          <w:b/>
          <w:bCs/>
          <w:color w:val="000000" w:themeColor="text1"/>
          <w:sz w:val="28"/>
          <w:szCs w:val="28"/>
          <w:lang w:val="ru-RU" w:eastAsia="ru-RU"/>
        </w:rPr>
        <w:t xml:space="preserve"> до </w:t>
      </w:r>
      <w:proofErr w:type="spellStart"/>
      <w:r w:rsidRPr="003931D4">
        <w:rPr>
          <w:rFonts w:ascii="Times New Roman" w:eastAsia="Times New Roman" w:hAnsi="Times New Roman" w:cs="Times New Roman"/>
          <w:b/>
          <w:bCs/>
          <w:color w:val="000000" w:themeColor="text1"/>
          <w:sz w:val="28"/>
          <w:szCs w:val="28"/>
          <w:lang w:val="ru-RU" w:eastAsia="ru-RU"/>
        </w:rPr>
        <w:t>формування</w:t>
      </w:r>
      <w:proofErr w:type="spellEnd"/>
      <w:r w:rsidRPr="003931D4">
        <w:rPr>
          <w:rFonts w:ascii="Times New Roman" w:eastAsia="Times New Roman" w:hAnsi="Times New Roman" w:cs="Times New Roman"/>
          <w:b/>
          <w:bCs/>
          <w:color w:val="000000" w:themeColor="text1"/>
          <w:sz w:val="28"/>
          <w:szCs w:val="28"/>
          <w:lang w:val="ru-RU" w:eastAsia="ru-RU"/>
        </w:rPr>
        <w:t xml:space="preserve"> </w:t>
      </w:r>
      <w:proofErr w:type="spellStart"/>
      <w:r w:rsidRPr="003931D4">
        <w:rPr>
          <w:rFonts w:ascii="Times New Roman" w:eastAsia="Times New Roman" w:hAnsi="Times New Roman" w:cs="Times New Roman"/>
          <w:b/>
          <w:bCs/>
          <w:color w:val="000000" w:themeColor="text1"/>
          <w:sz w:val="28"/>
          <w:szCs w:val="28"/>
          <w:lang w:val="ru-RU" w:eastAsia="ru-RU"/>
        </w:rPr>
        <w:t>раціону</w:t>
      </w:r>
      <w:proofErr w:type="spellEnd"/>
      <w:r w:rsidRPr="003931D4">
        <w:rPr>
          <w:rFonts w:ascii="Times New Roman" w:eastAsia="Times New Roman" w:hAnsi="Times New Roman" w:cs="Times New Roman"/>
          <w:b/>
          <w:bCs/>
          <w:color w:val="000000" w:themeColor="text1"/>
          <w:sz w:val="28"/>
          <w:szCs w:val="28"/>
          <w:lang w:val="ru-RU" w:eastAsia="ru-RU"/>
        </w:rPr>
        <w:t xml:space="preserve"> </w:t>
      </w:r>
      <w:proofErr w:type="spellStart"/>
      <w:r w:rsidRPr="003931D4">
        <w:rPr>
          <w:rFonts w:ascii="Times New Roman" w:eastAsia="Times New Roman" w:hAnsi="Times New Roman" w:cs="Times New Roman"/>
          <w:b/>
          <w:bCs/>
          <w:color w:val="000000" w:themeColor="text1"/>
          <w:sz w:val="28"/>
          <w:szCs w:val="28"/>
          <w:lang w:val="ru-RU" w:eastAsia="ru-RU"/>
        </w:rPr>
        <w:t>спортсменів</w:t>
      </w:r>
      <w:proofErr w:type="spellEnd"/>
      <w:r w:rsidRPr="003931D4">
        <w:rPr>
          <w:rFonts w:ascii="Times New Roman" w:eastAsia="Times New Roman" w:hAnsi="Times New Roman" w:cs="Times New Roman"/>
          <w:b/>
          <w:bCs/>
          <w:color w:val="000000" w:themeColor="text1"/>
          <w:sz w:val="28"/>
          <w:szCs w:val="28"/>
          <w:lang w:val="ru-RU" w:eastAsia="ru-RU"/>
        </w:rPr>
        <w:t xml:space="preserve"> </w:t>
      </w:r>
      <w:proofErr w:type="spellStart"/>
      <w:r w:rsidR="00DA675B" w:rsidRPr="00345941">
        <w:rPr>
          <w:rFonts w:ascii="Times New Roman" w:hAnsi="Times New Roman" w:cs="Times New Roman"/>
          <w:b/>
          <w:bCs/>
          <w:color w:val="000000" w:themeColor="text1"/>
          <w:sz w:val="28"/>
          <w:szCs w:val="28"/>
          <w:lang w:val="uk-UA"/>
        </w:rPr>
        <w:t>Кросфіт</w:t>
      </w:r>
      <w:bookmarkEnd w:id="9"/>
      <w:proofErr w:type="spellEnd"/>
    </w:p>
    <w:p w:rsidR="0085119A" w:rsidRPr="003931D4" w:rsidRDefault="0085119A" w:rsidP="007316D0">
      <w:pPr>
        <w:pStyle w:val="2"/>
        <w:spacing w:before="0" w:line="360" w:lineRule="auto"/>
        <w:jc w:val="both"/>
        <w:rPr>
          <w:rFonts w:ascii="Times New Roman" w:eastAsia="Times New Roman" w:hAnsi="Times New Roman" w:cs="Times New Roman"/>
          <w:b/>
          <w:bCs/>
          <w:color w:val="000000" w:themeColor="text1"/>
          <w:sz w:val="28"/>
          <w:szCs w:val="28"/>
          <w:lang w:val="ru-RU" w:eastAsia="ru-RU"/>
        </w:rPr>
      </w:pPr>
    </w:p>
    <w:p w:rsidR="0085119A" w:rsidRPr="00345941" w:rsidRDefault="006163DC" w:rsidP="007316D0">
      <w:pPr>
        <w:spacing w:line="360" w:lineRule="auto"/>
        <w:ind w:firstLine="708"/>
        <w:jc w:val="both"/>
        <w:rPr>
          <w:color w:val="000000" w:themeColor="text1"/>
          <w:sz w:val="28"/>
          <w:szCs w:val="28"/>
        </w:rPr>
      </w:pPr>
      <w:r w:rsidRPr="00345941">
        <w:rPr>
          <w:color w:val="000000" w:themeColor="text1"/>
          <w:sz w:val="28"/>
          <w:szCs w:val="28"/>
        </w:rPr>
        <w:t xml:space="preserve">Достатній запас вуглеводів представлений як вирішальний фактор для покращення та оптимізації показників </w:t>
      </w:r>
      <w:r w:rsidR="001D0553">
        <w:rPr>
          <w:color w:val="000000" w:themeColor="text1"/>
          <w:sz w:val="28"/>
          <w:szCs w:val="28"/>
        </w:rPr>
        <w:t xml:space="preserve">результативності </w:t>
      </w:r>
      <w:r w:rsidRPr="00345941">
        <w:rPr>
          <w:color w:val="000000" w:themeColor="text1"/>
          <w:sz w:val="28"/>
          <w:szCs w:val="28"/>
        </w:rPr>
        <w:t xml:space="preserve">спортсмена під час навантажень. </w:t>
      </w:r>
      <w:r w:rsidR="001D0553">
        <w:rPr>
          <w:color w:val="000000" w:themeColor="text1"/>
          <w:sz w:val="28"/>
          <w:szCs w:val="28"/>
        </w:rPr>
        <w:t>Скелетні м</w:t>
      </w:r>
      <w:r w:rsidR="0085119A" w:rsidRPr="00345941">
        <w:rPr>
          <w:color w:val="000000" w:themeColor="text1"/>
          <w:sz w:val="28"/>
          <w:szCs w:val="28"/>
        </w:rPr>
        <w:t xml:space="preserve">’язи здатні запасати </w:t>
      </w:r>
      <w:r w:rsidR="001D0553">
        <w:rPr>
          <w:color w:val="000000" w:themeColor="text1"/>
          <w:sz w:val="28"/>
          <w:szCs w:val="28"/>
        </w:rPr>
        <w:t xml:space="preserve">значну </w:t>
      </w:r>
      <w:r w:rsidR="0085119A" w:rsidRPr="00345941">
        <w:rPr>
          <w:color w:val="000000" w:themeColor="text1"/>
          <w:sz w:val="28"/>
          <w:szCs w:val="28"/>
        </w:rPr>
        <w:t xml:space="preserve">кількість </w:t>
      </w:r>
      <w:proofErr w:type="spellStart"/>
      <w:r w:rsidR="0085119A" w:rsidRPr="00345941">
        <w:rPr>
          <w:color w:val="000000" w:themeColor="text1"/>
          <w:sz w:val="28"/>
          <w:szCs w:val="28"/>
        </w:rPr>
        <w:t>макроергічних</w:t>
      </w:r>
      <w:proofErr w:type="spellEnd"/>
      <w:r w:rsidR="0085119A" w:rsidRPr="00345941">
        <w:rPr>
          <w:color w:val="000000" w:themeColor="text1"/>
          <w:sz w:val="28"/>
          <w:szCs w:val="28"/>
        </w:rPr>
        <w:t xml:space="preserve"> сполук. Тренування такого характеру інтенсивності</w:t>
      </w:r>
      <w:r w:rsidR="00A40B6C">
        <w:rPr>
          <w:color w:val="000000" w:themeColor="text1"/>
          <w:sz w:val="28"/>
          <w:szCs w:val="28"/>
        </w:rPr>
        <w:t xml:space="preserve">, як </w:t>
      </w:r>
      <w:proofErr w:type="spellStart"/>
      <w:r w:rsidR="00A40B6C">
        <w:rPr>
          <w:color w:val="000000" w:themeColor="text1"/>
          <w:sz w:val="28"/>
          <w:szCs w:val="28"/>
        </w:rPr>
        <w:t>Кросфіт</w:t>
      </w:r>
      <w:proofErr w:type="spellEnd"/>
      <w:r w:rsidR="00A40B6C">
        <w:rPr>
          <w:color w:val="000000" w:themeColor="text1"/>
          <w:sz w:val="28"/>
          <w:szCs w:val="28"/>
        </w:rPr>
        <w:t xml:space="preserve">, </w:t>
      </w:r>
      <w:r w:rsidR="0085119A" w:rsidRPr="00345941">
        <w:rPr>
          <w:color w:val="000000" w:themeColor="text1"/>
          <w:sz w:val="28"/>
          <w:szCs w:val="28"/>
        </w:rPr>
        <w:t>висува</w:t>
      </w:r>
      <w:r w:rsidR="00A40B6C">
        <w:rPr>
          <w:color w:val="000000" w:themeColor="text1"/>
          <w:sz w:val="28"/>
          <w:szCs w:val="28"/>
        </w:rPr>
        <w:t>ють</w:t>
      </w:r>
      <w:r w:rsidR="0085119A" w:rsidRPr="00345941">
        <w:rPr>
          <w:color w:val="000000" w:themeColor="text1"/>
          <w:sz w:val="28"/>
          <w:szCs w:val="28"/>
        </w:rPr>
        <w:t xml:space="preserve"> вимоги до високого та постійного виробництва гліколітичної енергії. До того ж значної кількості домінуючих анаеробних навантажень, спортсмени також піддаються високо потужним серцево-респіраторним навантаженням, що стимулює утилізацію глікогену та підвищує важливість цього субстрату для продуктивності. Отже, недостан</w:t>
      </w:r>
      <w:r w:rsidR="0078104C">
        <w:rPr>
          <w:color w:val="000000" w:themeColor="text1"/>
          <w:sz w:val="28"/>
          <w:szCs w:val="28"/>
        </w:rPr>
        <w:t>е</w:t>
      </w:r>
      <w:r w:rsidR="0085119A" w:rsidRPr="00345941">
        <w:rPr>
          <w:color w:val="000000" w:themeColor="text1"/>
          <w:sz w:val="28"/>
          <w:szCs w:val="28"/>
        </w:rPr>
        <w:t xml:space="preserve"> споживання вуглеводів під час тренування може поставити під загрозу швидке та якісне відновлення глікогену та ефективність наступних тренувань та </w:t>
      </w:r>
      <w:r w:rsidR="001C667A" w:rsidRPr="00345941">
        <w:rPr>
          <w:color w:val="000000" w:themeColor="text1"/>
          <w:sz w:val="28"/>
          <w:szCs w:val="28"/>
        </w:rPr>
        <w:t>можливе травмування</w:t>
      </w:r>
      <w:r w:rsidR="0085119A" w:rsidRPr="00345941">
        <w:rPr>
          <w:color w:val="000000" w:themeColor="text1"/>
          <w:sz w:val="28"/>
          <w:szCs w:val="28"/>
        </w:rPr>
        <w:t xml:space="preserve"> [</w:t>
      </w:r>
      <w:r w:rsidR="002A1F8C" w:rsidRPr="00345941">
        <w:rPr>
          <w:color w:val="000000" w:themeColor="text1"/>
          <w:sz w:val="28"/>
          <w:szCs w:val="28"/>
        </w:rPr>
        <w:t xml:space="preserve">3, </w:t>
      </w:r>
      <w:r w:rsidR="0085119A" w:rsidRPr="00345941">
        <w:rPr>
          <w:color w:val="000000" w:themeColor="text1"/>
          <w:sz w:val="28"/>
          <w:szCs w:val="28"/>
        </w:rPr>
        <w:t>7</w:t>
      </w:r>
      <w:r w:rsidRPr="00345941">
        <w:rPr>
          <w:color w:val="000000" w:themeColor="text1"/>
          <w:sz w:val="28"/>
          <w:szCs w:val="28"/>
        </w:rPr>
        <w:t>, 30</w:t>
      </w:r>
      <w:r w:rsidR="0085119A" w:rsidRPr="00345941">
        <w:rPr>
          <w:color w:val="000000" w:themeColor="text1"/>
          <w:sz w:val="28"/>
          <w:szCs w:val="28"/>
        </w:rPr>
        <w:t>].</w:t>
      </w:r>
    </w:p>
    <w:p w:rsidR="002A1F8C" w:rsidRPr="00345941" w:rsidRDefault="008B3FD0" w:rsidP="00534B9F">
      <w:pPr>
        <w:spacing w:line="360" w:lineRule="auto"/>
        <w:ind w:firstLine="708"/>
        <w:jc w:val="both"/>
        <w:rPr>
          <w:color w:val="000000" w:themeColor="text1"/>
          <w:sz w:val="28"/>
          <w:szCs w:val="28"/>
        </w:rPr>
      </w:pPr>
      <w:r w:rsidRPr="00345941">
        <w:rPr>
          <w:color w:val="000000" w:themeColor="text1"/>
          <w:sz w:val="28"/>
          <w:szCs w:val="28"/>
        </w:rPr>
        <w:t xml:space="preserve">Розрахунок </w:t>
      </w:r>
      <w:r w:rsidR="00D81C8C" w:rsidRPr="00345941">
        <w:rPr>
          <w:color w:val="000000" w:themeColor="text1"/>
          <w:sz w:val="28"/>
          <w:szCs w:val="28"/>
        </w:rPr>
        <w:t>цільових показників потреб у вуглеводах має базуватися на масі тіла атлета та об’єм тренувальних навантажень</w:t>
      </w:r>
      <w:r w:rsidR="00D81C8C" w:rsidRPr="00345941">
        <w:rPr>
          <w:color w:val="000000" w:themeColor="text1"/>
          <w:sz w:val="28"/>
          <w:szCs w:val="28"/>
          <w:lang w:val="ru-RU"/>
        </w:rPr>
        <w:t xml:space="preserve"> </w:t>
      </w:r>
      <w:r w:rsidR="00D81C8C" w:rsidRPr="00345941">
        <w:rPr>
          <w:color w:val="000000" w:themeColor="text1"/>
          <w:sz w:val="28"/>
          <w:szCs w:val="28"/>
        </w:rPr>
        <w:t>розраховува</w:t>
      </w:r>
      <w:r w:rsidR="00A94145" w:rsidRPr="00345941">
        <w:rPr>
          <w:color w:val="000000" w:themeColor="text1"/>
          <w:sz w:val="28"/>
          <w:szCs w:val="28"/>
        </w:rPr>
        <w:t>ний</w:t>
      </w:r>
      <w:r w:rsidR="00D81C8C" w:rsidRPr="00345941">
        <w:rPr>
          <w:color w:val="000000" w:themeColor="text1"/>
          <w:sz w:val="28"/>
          <w:szCs w:val="28"/>
        </w:rPr>
        <w:t xml:space="preserve"> на кілограм маси тіла на добу. В якості підтримки енергетичних запасів має сенс використовувати</w:t>
      </w:r>
      <w:r w:rsidR="00A808AC" w:rsidRPr="00345941">
        <w:rPr>
          <w:color w:val="000000" w:themeColor="text1"/>
          <w:sz w:val="28"/>
          <w:szCs w:val="28"/>
        </w:rPr>
        <w:t xml:space="preserve"> регулярні</w:t>
      </w:r>
      <w:r w:rsidR="00D81C8C" w:rsidRPr="00345941">
        <w:rPr>
          <w:color w:val="000000" w:themeColor="text1"/>
          <w:sz w:val="28"/>
          <w:szCs w:val="28"/>
        </w:rPr>
        <w:t xml:space="preserve"> «перекус</w:t>
      </w:r>
      <w:r w:rsidR="00A808AC" w:rsidRPr="00345941">
        <w:rPr>
          <w:color w:val="000000" w:themeColor="text1"/>
          <w:sz w:val="28"/>
          <w:szCs w:val="28"/>
        </w:rPr>
        <w:t>и</w:t>
      </w:r>
      <w:r w:rsidR="00D81C8C" w:rsidRPr="00345941">
        <w:rPr>
          <w:color w:val="000000" w:themeColor="text1"/>
          <w:sz w:val="28"/>
          <w:szCs w:val="28"/>
        </w:rPr>
        <w:t xml:space="preserve">» у вигляді синергічної комбінації </w:t>
      </w:r>
      <w:r w:rsidR="0078104C">
        <w:rPr>
          <w:color w:val="000000" w:themeColor="text1"/>
          <w:sz w:val="28"/>
          <w:szCs w:val="28"/>
        </w:rPr>
        <w:t>«</w:t>
      </w:r>
      <w:r w:rsidR="00D81C8C" w:rsidRPr="00345941">
        <w:rPr>
          <w:color w:val="000000" w:themeColor="text1"/>
          <w:sz w:val="28"/>
          <w:szCs w:val="28"/>
        </w:rPr>
        <w:t>протеїн та вуглевод</w:t>
      </w:r>
      <w:r w:rsidR="0078104C">
        <w:rPr>
          <w:color w:val="000000" w:themeColor="text1"/>
          <w:sz w:val="28"/>
          <w:szCs w:val="28"/>
        </w:rPr>
        <w:t>»</w:t>
      </w:r>
      <w:r w:rsidR="00D81C8C" w:rsidRPr="00345941">
        <w:rPr>
          <w:color w:val="000000" w:themeColor="text1"/>
          <w:sz w:val="28"/>
          <w:szCs w:val="28"/>
        </w:rPr>
        <w:t>.</w:t>
      </w:r>
      <w:r w:rsidR="00D704C8" w:rsidRPr="00345941">
        <w:rPr>
          <w:color w:val="000000" w:themeColor="text1"/>
          <w:sz w:val="28"/>
          <w:szCs w:val="28"/>
        </w:rPr>
        <w:t xml:space="preserve"> </w:t>
      </w:r>
      <w:r w:rsidR="007A642A" w:rsidRPr="00345941">
        <w:rPr>
          <w:color w:val="000000" w:themeColor="text1"/>
          <w:sz w:val="28"/>
          <w:szCs w:val="28"/>
        </w:rPr>
        <w:t xml:space="preserve">Вони сприяють </w:t>
      </w:r>
      <w:proofErr w:type="spellStart"/>
      <w:r w:rsidR="007A642A" w:rsidRPr="00345941">
        <w:rPr>
          <w:color w:val="000000" w:themeColor="text1"/>
          <w:sz w:val="28"/>
          <w:szCs w:val="28"/>
        </w:rPr>
        <w:t>ресинтезу</w:t>
      </w:r>
      <w:proofErr w:type="spellEnd"/>
      <w:r w:rsidR="007A642A" w:rsidRPr="00345941">
        <w:rPr>
          <w:color w:val="000000" w:themeColor="text1"/>
          <w:sz w:val="28"/>
          <w:szCs w:val="28"/>
        </w:rPr>
        <w:t xml:space="preserve"> глікогену, стимулюючі синтез глікогену. Взагалі синергічна комбінація білків та вуглеводів в харчуванні стимулює збільшення м’язової маси шляхом звільнення інсуліну та соматотропного гормону. </w:t>
      </w:r>
      <w:r w:rsidR="00D704C8" w:rsidRPr="00345941">
        <w:rPr>
          <w:color w:val="000000" w:themeColor="text1"/>
          <w:sz w:val="28"/>
          <w:szCs w:val="28"/>
        </w:rPr>
        <w:t>У разі наявності часу на відновлення (24 години)</w:t>
      </w:r>
      <w:r w:rsidR="00D81C8C" w:rsidRPr="00345941">
        <w:rPr>
          <w:color w:val="000000" w:themeColor="text1"/>
          <w:sz w:val="28"/>
          <w:szCs w:val="28"/>
        </w:rPr>
        <w:t xml:space="preserve"> </w:t>
      </w:r>
      <w:r w:rsidR="00D704C8" w:rsidRPr="00345941">
        <w:rPr>
          <w:color w:val="000000" w:themeColor="text1"/>
          <w:sz w:val="28"/>
          <w:szCs w:val="28"/>
        </w:rPr>
        <w:t>необхідно віднов</w:t>
      </w:r>
      <w:r w:rsidR="00A808AC" w:rsidRPr="00345941">
        <w:rPr>
          <w:color w:val="000000" w:themeColor="text1"/>
          <w:sz w:val="28"/>
          <w:szCs w:val="28"/>
        </w:rPr>
        <w:t xml:space="preserve">люватися повноцінним </w:t>
      </w:r>
      <w:r w:rsidR="00D704C8" w:rsidRPr="00345941">
        <w:rPr>
          <w:color w:val="000000" w:themeColor="text1"/>
          <w:sz w:val="28"/>
          <w:szCs w:val="28"/>
        </w:rPr>
        <w:t>енергетичн</w:t>
      </w:r>
      <w:r w:rsidR="00A808AC" w:rsidRPr="00345941">
        <w:rPr>
          <w:color w:val="000000" w:themeColor="text1"/>
          <w:sz w:val="28"/>
          <w:szCs w:val="28"/>
        </w:rPr>
        <w:t>им джерелом, функціональною їжею.</w:t>
      </w:r>
      <w:r w:rsidR="00D704C8" w:rsidRPr="00345941">
        <w:rPr>
          <w:color w:val="000000" w:themeColor="text1"/>
          <w:sz w:val="28"/>
          <w:szCs w:val="28"/>
        </w:rPr>
        <w:t xml:space="preserve"> </w:t>
      </w:r>
      <w:r w:rsidR="00A808AC" w:rsidRPr="00345941">
        <w:rPr>
          <w:color w:val="000000" w:themeColor="text1"/>
          <w:sz w:val="28"/>
          <w:szCs w:val="28"/>
        </w:rPr>
        <w:t>Важливим критері</w:t>
      </w:r>
      <w:r w:rsidR="00AE4539">
        <w:rPr>
          <w:color w:val="000000" w:themeColor="text1"/>
          <w:sz w:val="28"/>
          <w:szCs w:val="28"/>
        </w:rPr>
        <w:t>єм</w:t>
      </w:r>
      <w:r w:rsidR="00A808AC" w:rsidRPr="00345941">
        <w:rPr>
          <w:color w:val="000000" w:themeColor="text1"/>
          <w:sz w:val="28"/>
          <w:szCs w:val="28"/>
        </w:rPr>
        <w:t xml:space="preserve"> при обранні вуглеводів є </w:t>
      </w:r>
      <w:proofErr w:type="spellStart"/>
      <w:r w:rsidR="00A808AC" w:rsidRPr="00345941">
        <w:rPr>
          <w:color w:val="000000" w:themeColor="text1"/>
          <w:sz w:val="28"/>
          <w:szCs w:val="28"/>
        </w:rPr>
        <w:t>глікемічний</w:t>
      </w:r>
      <w:proofErr w:type="spellEnd"/>
      <w:r w:rsidR="00A808AC" w:rsidRPr="00345941">
        <w:rPr>
          <w:color w:val="000000" w:themeColor="text1"/>
          <w:sz w:val="28"/>
          <w:szCs w:val="28"/>
        </w:rPr>
        <w:t xml:space="preserve"> індекс. З огляду, на необхідність швидкого відновлення глікогену та важливість збільшення запасів глікогену оптимальним вибір продукти, що має середній та високий </w:t>
      </w:r>
      <w:proofErr w:type="spellStart"/>
      <w:r w:rsidR="00A808AC" w:rsidRPr="00345941">
        <w:rPr>
          <w:color w:val="000000" w:themeColor="text1"/>
          <w:sz w:val="28"/>
          <w:szCs w:val="28"/>
        </w:rPr>
        <w:t>глікемічний</w:t>
      </w:r>
      <w:proofErr w:type="spellEnd"/>
      <w:r w:rsidR="00A808AC" w:rsidRPr="00345941">
        <w:rPr>
          <w:color w:val="000000" w:themeColor="text1"/>
          <w:sz w:val="28"/>
          <w:szCs w:val="28"/>
        </w:rPr>
        <w:t xml:space="preserve"> індекс, протягом перших 2 годин після тренування </w:t>
      </w:r>
      <w:r w:rsidR="00D81C8C" w:rsidRPr="00345941">
        <w:rPr>
          <w:color w:val="000000" w:themeColor="text1"/>
          <w:sz w:val="28"/>
          <w:szCs w:val="28"/>
        </w:rPr>
        <w:t>[31, 32</w:t>
      </w:r>
      <w:r w:rsidR="00EE35B9">
        <w:rPr>
          <w:color w:val="000000" w:themeColor="text1"/>
          <w:sz w:val="28"/>
          <w:szCs w:val="28"/>
        </w:rPr>
        <w:t>, 50</w:t>
      </w:r>
      <w:r w:rsidR="00D81C8C" w:rsidRPr="00345941">
        <w:rPr>
          <w:color w:val="000000" w:themeColor="text1"/>
          <w:sz w:val="28"/>
          <w:szCs w:val="28"/>
        </w:rPr>
        <w:t xml:space="preserve">]. </w:t>
      </w:r>
    </w:p>
    <w:p w:rsidR="00307F6C" w:rsidRPr="00345941" w:rsidRDefault="00A94145" w:rsidP="00534B9F">
      <w:pPr>
        <w:spacing w:line="360" w:lineRule="auto"/>
        <w:ind w:firstLine="708"/>
        <w:jc w:val="both"/>
        <w:rPr>
          <w:color w:val="000000" w:themeColor="text1"/>
          <w:sz w:val="28"/>
          <w:szCs w:val="28"/>
        </w:rPr>
      </w:pPr>
      <w:r w:rsidRPr="00345941">
        <w:rPr>
          <w:color w:val="000000" w:themeColor="text1"/>
          <w:sz w:val="28"/>
          <w:szCs w:val="28"/>
        </w:rPr>
        <w:t>Кількість простих вуглеводів може бути збільшена задля задоволення потреб у вуглеводах</w:t>
      </w:r>
      <w:r w:rsidR="00656F9A">
        <w:rPr>
          <w:color w:val="000000" w:themeColor="text1"/>
          <w:sz w:val="28"/>
          <w:szCs w:val="28"/>
        </w:rPr>
        <w:t>,</w:t>
      </w:r>
      <w:r w:rsidRPr="00345941">
        <w:rPr>
          <w:color w:val="000000" w:themeColor="text1"/>
          <w:sz w:val="28"/>
          <w:szCs w:val="28"/>
        </w:rPr>
        <w:t xml:space="preserve"> але все ж таки віддавати перевагу складним, оскільки </w:t>
      </w:r>
      <w:r w:rsidR="00656F9A">
        <w:rPr>
          <w:color w:val="000000" w:themeColor="text1"/>
          <w:sz w:val="28"/>
          <w:szCs w:val="28"/>
        </w:rPr>
        <w:t xml:space="preserve">вони </w:t>
      </w:r>
      <w:r w:rsidRPr="00345941">
        <w:rPr>
          <w:color w:val="000000" w:themeColor="text1"/>
          <w:sz w:val="28"/>
          <w:szCs w:val="28"/>
        </w:rPr>
        <w:lastRenderedPageBreak/>
        <w:t xml:space="preserve">мають більшу </w:t>
      </w:r>
      <w:proofErr w:type="spellStart"/>
      <w:r w:rsidRPr="00345941">
        <w:rPr>
          <w:color w:val="000000" w:themeColor="text1"/>
          <w:sz w:val="28"/>
          <w:szCs w:val="28"/>
        </w:rPr>
        <w:t>нутрітивн</w:t>
      </w:r>
      <w:r w:rsidR="00656F9A">
        <w:rPr>
          <w:color w:val="000000" w:themeColor="text1"/>
          <w:sz w:val="28"/>
          <w:szCs w:val="28"/>
        </w:rPr>
        <w:t>у</w:t>
      </w:r>
      <w:proofErr w:type="spellEnd"/>
      <w:r w:rsidRPr="00345941">
        <w:rPr>
          <w:color w:val="000000" w:themeColor="text1"/>
          <w:sz w:val="28"/>
          <w:szCs w:val="28"/>
        </w:rPr>
        <w:t xml:space="preserve"> цінність та збагачен</w:t>
      </w:r>
      <w:r w:rsidR="00656F9A">
        <w:rPr>
          <w:color w:val="000000" w:themeColor="text1"/>
          <w:sz w:val="28"/>
          <w:szCs w:val="28"/>
        </w:rPr>
        <w:t>і</w:t>
      </w:r>
      <w:r w:rsidRPr="00345941">
        <w:rPr>
          <w:color w:val="000000" w:themeColor="text1"/>
          <w:sz w:val="28"/>
          <w:szCs w:val="28"/>
        </w:rPr>
        <w:t xml:space="preserve"> вітамінами групи В, необхідн</w:t>
      </w:r>
      <w:r w:rsidR="00656F9A">
        <w:rPr>
          <w:color w:val="000000" w:themeColor="text1"/>
          <w:sz w:val="28"/>
          <w:szCs w:val="28"/>
        </w:rPr>
        <w:t xml:space="preserve">ими </w:t>
      </w:r>
      <w:r w:rsidRPr="00345941">
        <w:rPr>
          <w:color w:val="000000" w:themeColor="text1"/>
          <w:sz w:val="28"/>
          <w:szCs w:val="28"/>
        </w:rPr>
        <w:t xml:space="preserve">для метаболізму енергії. </w:t>
      </w:r>
    </w:p>
    <w:p w:rsidR="003760F5" w:rsidRPr="00963360" w:rsidRDefault="00963360" w:rsidP="00534B9F">
      <w:pPr>
        <w:spacing w:line="360" w:lineRule="auto"/>
        <w:ind w:firstLine="708"/>
        <w:jc w:val="both"/>
        <w:rPr>
          <w:color w:val="000000" w:themeColor="text1"/>
          <w:sz w:val="28"/>
          <w:szCs w:val="28"/>
        </w:rPr>
      </w:pPr>
      <w:r>
        <w:rPr>
          <w:color w:val="000000" w:themeColor="text1"/>
          <w:sz w:val="28"/>
          <w:szCs w:val="28"/>
        </w:rPr>
        <w:t>У видах спорту</w:t>
      </w:r>
      <w:r w:rsidR="0085119A" w:rsidRPr="00963360">
        <w:rPr>
          <w:color w:val="000000" w:themeColor="text1"/>
          <w:sz w:val="28"/>
          <w:szCs w:val="28"/>
        </w:rPr>
        <w:t xml:space="preserve"> </w:t>
      </w:r>
      <w:r>
        <w:rPr>
          <w:color w:val="000000" w:themeColor="text1"/>
          <w:sz w:val="28"/>
          <w:szCs w:val="28"/>
        </w:rPr>
        <w:t>зі змішаним режимом</w:t>
      </w:r>
      <w:r w:rsidR="00567EF2" w:rsidRPr="00963360">
        <w:rPr>
          <w:color w:val="000000" w:themeColor="text1"/>
          <w:sz w:val="28"/>
          <w:szCs w:val="28"/>
        </w:rPr>
        <w:t xml:space="preserve">, </w:t>
      </w:r>
      <w:r w:rsidR="00417119" w:rsidRPr="00963360">
        <w:rPr>
          <w:color w:val="000000" w:themeColor="text1"/>
          <w:sz w:val="28"/>
          <w:szCs w:val="28"/>
        </w:rPr>
        <w:t>де превалює</w:t>
      </w:r>
      <w:r w:rsidR="00567EF2" w:rsidRPr="00963360">
        <w:rPr>
          <w:color w:val="000000" w:themeColor="text1"/>
          <w:sz w:val="28"/>
          <w:szCs w:val="28"/>
        </w:rPr>
        <w:t xml:space="preserve"> анаеробний режим, </w:t>
      </w:r>
      <w:r w:rsidR="0085119A" w:rsidRPr="00963360">
        <w:rPr>
          <w:color w:val="000000" w:themeColor="text1"/>
          <w:sz w:val="28"/>
          <w:szCs w:val="28"/>
        </w:rPr>
        <w:t>необхідно споживання вуглеводів 8-10 г/кг на добу або 60-70%</w:t>
      </w:r>
      <w:r w:rsidR="008272A8">
        <w:rPr>
          <w:color w:val="000000" w:themeColor="text1"/>
          <w:sz w:val="28"/>
          <w:szCs w:val="28"/>
        </w:rPr>
        <w:t xml:space="preserve"> від добової норми енергії</w:t>
      </w:r>
      <w:r w:rsidR="002A1F8C" w:rsidRPr="00963360">
        <w:rPr>
          <w:color w:val="000000" w:themeColor="text1"/>
          <w:sz w:val="28"/>
          <w:szCs w:val="28"/>
        </w:rPr>
        <w:t>.</w:t>
      </w:r>
      <w:r w:rsidR="0085119A" w:rsidRPr="00963360">
        <w:rPr>
          <w:color w:val="000000" w:themeColor="text1"/>
          <w:sz w:val="28"/>
          <w:szCs w:val="28"/>
        </w:rPr>
        <w:t xml:space="preserve"> </w:t>
      </w:r>
      <w:r w:rsidRPr="008272A8">
        <w:rPr>
          <w:color w:val="000000" w:themeColor="text1"/>
          <w:sz w:val="28"/>
          <w:szCs w:val="28"/>
        </w:rPr>
        <w:t>В той</w:t>
      </w:r>
      <w:r w:rsidR="0085119A" w:rsidRPr="008272A8">
        <w:rPr>
          <w:color w:val="000000" w:themeColor="text1"/>
          <w:sz w:val="28"/>
          <w:szCs w:val="28"/>
        </w:rPr>
        <w:t xml:space="preserve"> же час постає питання про </w:t>
      </w:r>
      <w:r w:rsidRPr="008272A8">
        <w:rPr>
          <w:color w:val="000000" w:themeColor="text1"/>
          <w:sz w:val="28"/>
          <w:szCs w:val="28"/>
        </w:rPr>
        <w:t>складність</w:t>
      </w:r>
      <w:r w:rsidR="0085119A" w:rsidRPr="008272A8">
        <w:rPr>
          <w:color w:val="000000" w:themeColor="text1"/>
          <w:sz w:val="28"/>
          <w:szCs w:val="28"/>
        </w:rPr>
        <w:t xml:space="preserve"> споживання</w:t>
      </w:r>
      <w:r w:rsidRPr="008272A8">
        <w:rPr>
          <w:color w:val="000000" w:themeColor="text1"/>
          <w:sz w:val="28"/>
          <w:szCs w:val="28"/>
        </w:rPr>
        <w:t xml:space="preserve"> </w:t>
      </w:r>
      <w:r w:rsidR="0085119A" w:rsidRPr="008272A8">
        <w:rPr>
          <w:color w:val="000000" w:themeColor="text1"/>
          <w:sz w:val="28"/>
          <w:szCs w:val="28"/>
        </w:rPr>
        <w:t>такої кількості вуглеводів спортсменами</w:t>
      </w:r>
      <w:r w:rsidR="00417119" w:rsidRPr="008272A8">
        <w:rPr>
          <w:color w:val="000000" w:themeColor="text1"/>
          <w:sz w:val="28"/>
          <w:szCs w:val="28"/>
        </w:rPr>
        <w:t xml:space="preserve">. </w:t>
      </w:r>
      <w:r w:rsidR="0085119A" w:rsidRPr="008272A8">
        <w:rPr>
          <w:color w:val="000000" w:themeColor="text1"/>
          <w:sz w:val="28"/>
          <w:szCs w:val="28"/>
        </w:rPr>
        <w:t xml:space="preserve"> </w:t>
      </w:r>
      <w:r w:rsidRPr="008272A8">
        <w:rPr>
          <w:color w:val="000000" w:themeColor="text1"/>
          <w:sz w:val="28"/>
          <w:szCs w:val="28"/>
        </w:rPr>
        <w:t>Оскільки, це збільшує навантаження на</w:t>
      </w:r>
      <w:r w:rsidR="0085119A" w:rsidRPr="008272A8">
        <w:rPr>
          <w:color w:val="000000" w:themeColor="text1"/>
          <w:sz w:val="28"/>
          <w:szCs w:val="28"/>
        </w:rPr>
        <w:t xml:space="preserve"> шлунково-кишковий тракт.</w:t>
      </w:r>
      <w:r w:rsidR="00567EF2" w:rsidRPr="008272A8">
        <w:rPr>
          <w:color w:val="000000" w:themeColor="text1"/>
          <w:sz w:val="28"/>
          <w:szCs w:val="28"/>
        </w:rPr>
        <w:t xml:space="preserve"> </w:t>
      </w:r>
      <w:r w:rsidR="000A5900">
        <w:rPr>
          <w:color w:val="000000" w:themeColor="text1"/>
          <w:sz w:val="28"/>
          <w:szCs w:val="28"/>
        </w:rPr>
        <w:t xml:space="preserve">На думку </w:t>
      </w:r>
      <w:r w:rsidR="000A5900" w:rsidRPr="00345941">
        <w:rPr>
          <w:color w:val="000000" w:themeColor="text1"/>
          <w:sz w:val="28"/>
          <w:szCs w:val="28"/>
        </w:rPr>
        <w:t xml:space="preserve">Слайтер та Філіпс 4-7 г </w:t>
      </w:r>
      <w:r w:rsidR="000A5900">
        <w:rPr>
          <w:color w:val="000000" w:themeColor="text1"/>
          <w:sz w:val="28"/>
          <w:szCs w:val="28"/>
        </w:rPr>
        <w:t>вуглеводів на добу є найбільш оптимальними для споживання</w:t>
      </w:r>
      <w:r w:rsidR="000A5900" w:rsidRPr="00345941">
        <w:rPr>
          <w:color w:val="000000" w:themeColor="text1"/>
          <w:sz w:val="28"/>
          <w:szCs w:val="28"/>
        </w:rPr>
        <w:t xml:space="preserve"> </w:t>
      </w:r>
      <w:r w:rsidR="000A5900" w:rsidRPr="00345941">
        <w:rPr>
          <w:color w:val="000000" w:themeColor="text1"/>
          <w:sz w:val="28"/>
          <w:szCs w:val="28"/>
          <w:lang w:val="ru-RU"/>
        </w:rPr>
        <w:t xml:space="preserve">[23]. </w:t>
      </w:r>
      <w:r w:rsidRPr="008272A8">
        <w:rPr>
          <w:color w:val="000000" w:themeColor="text1"/>
          <w:sz w:val="28"/>
          <w:szCs w:val="28"/>
        </w:rPr>
        <w:t xml:space="preserve">За статистикою спортсмени </w:t>
      </w:r>
      <w:proofErr w:type="spellStart"/>
      <w:r w:rsidRPr="008272A8">
        <w:rPr>
          <w:color w:val="000000" w:themeColor="text1"/>
          <w:sz w:val="28"/>
          <w:szCs w:val="28"/>
        </w:rPr>
        <w:t>Кросфіту</w:t>
      </w:r>
      <w:proofErr w:type="spellEnd"/>
      <w:r w:rsidRPr="008272A8">
        <w:rPr>
          <w:color w:val="000000" w:themeColor="text1"/>
          <w:sz w:val="28"/>
          <w:szCs w:val="28"/>
        </w:rPr>
        <w:t xml:space="preserve"> споживають</w:t>
      </w:r>
      <w:r w:rsidR="003760F5" w:rsidRPr="008272A8">
        <w:rPr>
          <w:color w:val="000000" w:themeColor="text1"/>
          <w:sz w:val="28"/>
          <w:szCs w:val="28"/>
        </w:rPr>
        <w:t xml:space="preserve"> 2,6 </w:t>
      </w:r>
      <w:r w:rsidRPr="008272A8">
        <w:rPr>
          <w:color w:val="000000" w:themeColor="text1"/>
          <w:sz w:val="28"/>
          <w:szCs w:val="28"/>
        </w:rPr>
        <w:sym w:font="Symbol" w:char="F0B1"/>
      </w:r>
      <w:r w:rsidRPr="008272A8">
        <w:rPr>
          <w:color w:val="000000" w:themeColor="text1"/>
          <w:sz w:val="28"/>
          <w:szCs w:val="28"/>
        </w:rPr>
        <w:t xml:space="preserve"> </w:t>
      </w:r>
      <w:r w:rsidR="003760F5" w:rsidRPr="008272A8">
        <w:rPr>
          <w:color w:val="000000" w:themeColor="text1"/>
          <w:sz w:val="28"/>
          <w:szCs w:val="28"/>
        </w:rPr>
        <w:t>0,7  г вуглеводів/кг маси тіла [5</w:t>
      </w:r>
      <w:r w:rsidR="00EE35B9" w:rsidRPr="008272A8">
        <w:rPr>
          <w:color w:val="000000" w:themeColor="text1"/>
          <w:sz w:val="28"/>
          <w:szCs w:val="28"/>
        </w:rPr>
        <w:t>, 49</w:t>
      </w:r>
      <w:r w:rsidR="003760F5" w:rsidRPr="008272A8">
        <w:rPr>
          <w:color w:val="000000" w:themeColor="text1"/>
          <w:sz w:val="28"/>
          <w:szCs w:val="28"/>
        </w:rPr>
        <w:t>].</w:t>
      </w:r>
      <w:r>
        <w:rPr>
          <w:color w:val="000000" w:themeColor="text1"/>
          <w:sz w:val="28"/>
          <w:szCs w:val="28"/>
        </w:rPr>
        <w:t xml:space="preserve"> </w:t>
      </w:r>
      <w:r w:rsidR="000A5900">
        <w:rPr>
          <w:color w:val="000000" w:themeColor="text1"/>
          <w:sz w:val="28"/>
          <w:szCs w:val="28"/>
        </w:rPr>
        <w:t xml:space="preserve"> </w:t>
      </w:r>
      <w:r>
        <w:rPr>
          <w:color w:val="000000" w:themeColor="text1"/>
          <w:sz w:val="28"/>
          <w:szCs w:val="28"/>
        </w:rPr>
        <w:t xml:space="preserve">Можна зробити висновок, що </w:t>
      </w:r>
      <w:r w:rsidR="007832B1">
        <w:rPr>
          <w:color w:val="000000" w:themeColor="text1"/>
          <w:sz w:val="28"/>
          <w:szCs w:val="28"/>
        </w:rPr>
        <w:t>споживання вуглеводів недостатнє</w:t>
      </w:r>
      <w:r w:rsidR="008272A8">
        <w:rPr>
          <w:color w:val="000000" w:themeColor="text1"/>
          <w:sz w:val="28"/>
          <w:szCs w:val="28"/>
        </w:rPr>
        <w:t>.</w:t>
      </w:r>
    </w:p>
    <w:p w:rsidR="00CC7750" w:rsidRPr="00345941" w:rsidRDefault="00CC7750" w:rsidP="00534B9F">
      <w:pPr>
        <w:spacing w:line="360" w:lineRule="auto"/>
        <w:jc w:val="both"/>
        <w:rPr>
          <w:color w:val="000000" w:themeColor="text1"/>
          <w:sz w:val="28"/>
          <w:szCs w:val="28"/>
        </w:rPr>
      </w:pPr>
      <w:r w:rsidRPr="00345941">
        <w:rPr>
          <w:color w:val="000000" w:themeColor="text1"/>
          <w:sz w:val="28"/>
          <w:szCs w:val="28"/>
        </w:rPr>
        <w:tab/>
      </w:r>
      <w:r w:rsidR="008B350C" w:rsidRPr="00345941">
        <w:rPr>
          <w:color w:val="000000" w:themeColor="text1"/>
          <w:sz w:val="28"/>
          <w:szCs w:val="28"/>
        </w:rPr>
        <w:t xml:space="preserve">Мікробіота кішківника найбільш вивчаєма тема сьогодення. </w:t>
      </w:r>
      <w:proofErr w:type="spellStart"/>
      <w:r w:rsidR="008B350C" w:rsidRPr="00345941">
        <w:rPr>
          <w:color w:val="000000" w:themeColor="text1"/>
          <w:sz w:val="28"/>
          <w:szCs w:val="28"/>
          <w:lang w:val="ru-RU"/>
        </w:rPr>
        <w:t>Вуглеводи</w:t>
      </w:r>
      <w:proofErr w:type="spellEnd"/>
      <w:r w:rsidR="008B350C" w:rsidRPr="00345941">
        <w:rPr>
          <w:color w:val="000000" w:themeColor="text1"/>
          <w:sz w:val="28"/>
          <w:szCs w:val="28"/>
          <w:lang w:val="ru-RU"/>
        </w:rPr>
        <w:t xml:space="preserve"> </w:t>
      </w:r>
      <w:r w:rsidR="006660BA">
        <w:rPr>
          <w:color w:val="000000" w:themeColor="text1"/>
          <w:sz w:val="28"/>
          <w:szCs w:val="28"/>
          <w:lang w:val="ru-RU"/>
        </w:rPr>
        <w:t xml:space="preserve">- </w:t>
      </w:r>
      <w:proofErr w:type="spellStart"/>
      <w:r w:rsidR="008B350C" w:rsidRPr="00345941">
        <w:rPr>
          <w:color w:val="000000" w:themeColor="text1"/>
          <w:sz w:val="28"/>
          <w:szCs w:val="28"/>
          <w:lang w:val="ru-RU"/>
        </w:rPr>
        <w:t>важливий</w:t>
      </w:r>
      <w:proofErr w:type="spellEnd"/>
      <w:r w:rsidR="008B350C" w:rsidRPr="00345941">
        <w:rPr>
          <w:color w:val="000000" w:themeColor="text1"/>
          <w:sz w:val="28"/>
          <w:szCs w:val="28"/>
          <w:lang w:val="ru-RU"/>
        </w:rPr>
        <w:t xml:space="preserve"> </w:t>
      </w:r>
      <w:proofErr w:type="spellStart"/>
      <w:r w:rsidR="008B350C" w:rsidRPr="00345941">
        <w:rPr>
          <w:color w:val="000000" w:themeColor="text1"/>
          <w:sz w:val="28"/>
          <w:szCs w:val="28"/>
          <w:lang w:val="ru-RU"/>
        </w:rPr>
        <w:t>макронутріент</w:t>
      </w:r>
      <w:proofErr w:type="spellEnd"/>
      <w:r w:rsidR="008B350C" w:rsidRPr="00345941">
        <w:rPr>
          <w:color w:val="000000" w:themeColor="text1"/>
          <w:sz w:val="28"/>
          <w:szCs w:val="28"/>
          <w:lang w:val="ru-RU"/>
        </w:rPr>
        <w:t xml:space="preserve">, </w:t>
      </w:r>
      <w:proofErr w:type="spellStart"/>
      <w:r w:rsidR="008B350C" w:rsidRPr="00345941">
        <w:rPr>
          <w:color w:val="000000" w:themeColor="text1"/>
          <w:sz w:val="28"/>
          <w:szCs w:val="28"/>
          <w:lang w:val="ru-RU"/>
        </w:rPr>
        <w:t>що</w:t>
      </w:r>
      <w:proofErr w:type="spellEnd"/>
      <w:r w:rsidR="008B350C" w:rsidRPr="00345941">
        <w:rPr>
          <w:color w:val="000000" w:themeColor="text1"/>
          <w:sz w:val="28"/>
          <w:szCs w:val="28"/>
          <w:lang w:val="ru-RU"/>
        </w:rPr>
        <w:t xml:space="preserve"> </w:t>
      </w:r>
      <w:proofErr w:type="spellStart"/>
      <w:r w:rsidR="008B350C" w:rsidRPr="00345941">
        <w:rPr>
          <w:color w:val="000000" w:themeColor="text1"/>
          <w:sz w:val="28"/>
          <w:szCs w:val="28"/>
          <w:lang w:val="ru-RU"/>
        </w:rPr>
        <w:t>має</w:t>
      </w:r>
      <w:proofErr w:type="spellEnd"/>
      <w:r w:rsidR="008B350C" w:rsidRPr="00345941">
        <w:rPr>
          <w:color w:val="000000" w:themeColor="text1"/>
          <w:sz w:val="28"/>
          <w:szCs w:val="28"/>
          <w:lang w:val="ru-RU"/>
        </w:rPr>
        <w:t xml:space="preserve"> </w:t>
      </w:r>
      <w:proofErr w:type="spellStart"/>
      <w:r w:rsidR="008B350C" w:rsidRPr="00345941">
        <w:rPr>
          <w:color w:val="000000" w:themeColor="text1"/>
          <w:sz w:val="28"/>
          <w:szCs w:val="28"/>
          <w:lang w:val="ru-RU"/>
        </w:rPr>
        <w:t>вплив</w:t>
      </w:r>
      <w:proofErr w:type="spellEnd"/>
      <w:r w:rsidR="008B350C" w:rsidRPr="00345941">
        <w:rPr>
          <w:color w:val="000000" w:themeColor="text1"/>
          <w:sz w:val="28"/>
          <w:szCs w:val="28"/>
          <w:lang w:val="ru-RU"/>
        </w:rPr>
        <w:t xml:space="preserve"> на </w:t>
      </w:r>
      <w:proofErr w:type="spellStart"/>
      <w:r w:rsidR="008B350C" w:rsidRPr="00345941">
        <w:rPr>
          <w:color w:val="000000" w:themeColor="text1"/>
          <w:sz w:val="28"/>
          <w:szCs w:val="28"/>
          <w:lang w:val="ru-RU"/>
        </w:rPr>
        <w:t>мікробіоту</w:t>
      </w:r>
      <w:proofErr w:type="spellEnd"/>
      <w:r w:rsidR="008B350C" w:rsidRPr="00345941">
        <w:rPr>
          <w:color w:val="000000" w:themeColor="text1"/>
          <w:sz w:val="28"/>
          <w:szCs w:val="28"/>
          <w:lang w:val="ru-RU"/>
        </w:rPr>
        <w:t xml:space="preserve">. </w:t>
      </w:r>
      <w:r w:rsidR="007832B1">
        <w:rPr>
          <w:color w:val="000000" w:themeColor="text1"/>
          <w:sz w:val="28"/>
          <w:szCs w:val="28"/>
          <w:lang w:val="ru-RU"/>
        </w:rPr>
        <w:t>З</w:t>
      </w:r>
      <w:r w:rsidR="00AF3F4C" w:rsidRPr="00345941">
        <w:rPr>
          <w:color w:val="000000" w:themeColor="text1"/>
          <w:sz w:val="28"/>
          <w:szCs w:val="28"/>
        </w:rPr>
        <w:t>значущім</w:t>
      </w:r>
      <w:r w:rsidR="00567EF2" w:rsidRPr="00345941">
        <w:rPr>
          <w:color w:val="000000" w:themeColor="text1"/>
          <w:sz w:val="28"/>
          <w:szCs w:val="28"/>
        </w:rPr>
        <w:t xml:space="preserve"> компонентом є резистентний крохмаль, що виконує функцію </w:t>
      </w:r>
      <w:proofErr w:type="spellStart"/>
      <w:r w:rsidR="00567EF2" w:rsidRPr="00345941">
        <w:rPr>
          <w:color w:val="000000" w:themeColor="text1"/>
          <w:sz w:val="28"/>
          <w:szCs w:val="28"/>
        </w:rPr>
        <w:t>пребіотику</w:t>
      </w:r>
      <w:proofErr w:type="spellEnd"/>
      <w:r w:rsidR="00567EF2" w:rsidRPr="00345941">
        <w:rPr>
          <w:color w:val="000000" w:themeColor="text1"/>
          <w:sz w:val="28"/>
          <w:szCs w:val="28"/>
        </w:rPr>
        <w:t xml:space="preserve">, тобто субстрату для </w:t>
      </w:r>
      <w:proofErr w:type="spellStart"/>
      <w:r w:rsidR="00567EF2" w:rsidRPr="00345941">
        <w:rPr>
          <w:color w:val="000000" w:themeColor="text1"/>
          <w:sz w:val="28"/>
          <w:szCs w:val="28"/>
        </w:rPr>
        <w:t>мікробіоти</w:t>
      </w:r>
      <w:proofErr w:type="spellEnd"/>
      <w:r w:rsidR="00567EF2" w:rsidRPr="00345941">
        <w:rPr>
          <w:color w:val="000000" w:themeColor="text1"/>
          <w:sz w:val="28"/>
          <w:szCs w:val="28"/>
        </w:rPr>
        <w:t xml:space="preserve">. Необхідно збагачувати раціон продуктами, щоб опосередковано змінювати </w:t>
      </w:r>
      <w:r w:rsidR="00353F85" w:rsidRPr="00345941">
        <w:rPr>
          <w:color w:val="000000" w:themeColor="text1"/>
          <w:sz w:val="28"/>
          <w:szCs w:val="28"/>
        </w:rPr>
        <w:t>кількісний</w:t>
      </w:r>
      <w:r w:rsidR="00567EF2" w:rsidRPr="00345941">
        <w:rPr>
          <w:color w:val="000000" w:themeColor="text1"/>
          <w:sz w:val="28"/>
          <w:szCs w:val="28"/>
        </w:rPr>
        <w:t xml:space="preserve"> і якісний склад </w:t>
      </w:r>
      <w:r w:rsidR="00353F85" w:rsidRPr="00345941">
        <w:rPr>
          <w:color w:val="000000" w:themeColor="text1"/>
          <w:sz w:val="28"/>
          <w:szCs w:val="28"/>
        </w:rPr>
        <w:t>кишківника</w:t>
      </w:r>
      <w:r w:rsidR="00567EF2" w:rsidRPr="00345941">
        <w:rPr>
          <w:color w:val="000000" w:themeColor="text1"/>
          <w:sz w:val="28"/>
          <w:szCs w:val="28"/>
        </w:rPr>
        <w:t xml:space="preserve">, а саме молочнокислих бактерій та </w:t>
      </w:r>
      <w:proofErr w:type="spellStart"/>
      <w:r w:rsidR="00567EF2" w:rsidRPr="00345941">
        <w:rPr>
          <w:color w:val="000000" w:themeColor="text1"/>
          <w:sz w:val="28"/>
          <w:szCs w:val="28"/>
        </w:rPr>
        <w:t>біфідобактерій</w:t>
      </w:r>
      <w:proofErr w:type="spellEnd"/>
      <w:r w:rsidR="00567EF2" w:rsidRPr="00345941">
        <w:rPr>
          <w:color w:val="000000" w:themeColor="text1"/>
          <w:sz w:val="28"/>
          <w:szCs w:val="28"/>
        </w:rPr>
        <w:t xml:space="preserve"> та </w:t>
      </w:r>
      <w:r w:rsidR="006660BA" w:rsidRPr="00345941">
        <w:rPr>
          <w:color w:val="000000" w:themeColor="text1"/>
          <w:sz w:val="28"/>
          <w:szCs w:val="28"/>
        </w:rPr>
        <w:t>зниженню</w:t>
      </w:r>
      <w:r w:rsidR="00567EF2" w:rsidRPr="00345941">
        <w:rPr>
          <w:color w:val="000000" w:themeColor="text1"/>
          <w:sz w:val="28"/>
          <w:szCs w:val="28"/>
        </w:rPr>
        <w:t xml:space="preserve"> кількості </w:t>
      </w:r>
      <w:proofErr w:type="spellStart"/>
      <w:r w:rsidR="00567EF2" w:rsidRPr="00345941">
        <w:rPr>
          <w:color w:val="000000" w:themeColor="text1"/>
          <w:sz w:val="28"/>
          <w:szCs w:val="28"/>
        </w:rPr>
        <w:t>клостридії</w:t>
      </w:r>
      <w:proofErr w:type="spellEnd"/>
      <w:r w:rsidR="00567EF2" w:rsidRPr="00345941">
        <w:rPr>
          <w:color w:val="000000" w:themeColor="text1"/>
          <w:sz w:val="28"/>
          <w:szCs w:val="28"/>
        </w:rPr>
        <w:t xml:space="preserve"> </w:t>
      </w:r>
      <w:r w:rsidRPr="00345941">
        <w:rPr>
          <w:color w:val="000000" w:themeColor="text1"/>
          <w:sz w:val="28"/>
          <w:szCs w:val="28"/>
        </w:rPr>
        <w:t>[36, 37].</w:t>
      </w:r>
    </w:p>
    <w:p w:rsidR="007A642A" w:rsidRPr="00345941" w:rsidRDefault="00B05FEA" w:rsidP="00534B9F">
      <w:pPr>
        <w:spacing w:line="360" w:lineRule="auto"/>
        <w:jc w:val="both"/>
        <w:rPr>
          <w:color w:val="000000" w:themeColor="text1"/>
          <w:sz w:val="28"/>
          <w:szCs w:val="28"/>
        </w:rPr>
      </w:pPr>
      <w:r w:rsidRPr="00345941">
        <w:rPr>
          <w:color w:val="000000" w:themeColor="text1"/>
          <w:sz w:val="28"/>
          <w:szCs w:val="28"/>
        </w:rPr>
        <w:tab/>
      </w:r>
      <w:r w:rsidR="00DA5D56" w:rsidRPr="00345941">
        <w:rPr>
          <w:color w:val="000000" w:themeColor="text1"/>
          <w:sz w:val="28"/>
          <w:szCs w:val="28"/>
        </w:rPr>
        <w:t xml:space="preserve">Важливим фактом є те що </w:t>
      </w:r>
      <w:r w:rsidR="00EE35B9">
        <w:rPr>
          <w:color w:val="000000" w:themeColor="text1"/>
          <w:sz w:val="28"/>
          <w:szCs w:val="28"/>
        </w:rPr>
        <w:t>жири</w:t>
      </w:r>
      <w:r w:rsidR="00DA5D56" w:rsidRPr="00345941">
        <w:rPr>
          <w:color w:val="000000" w:themeColor="text1"/>
          <w:sz w:val="28"/>
          <w:szCs w:val="28"/>
        </w:rPr>
        <w:t xml:space="preserve"> забезпечують енергією</w:t>
      </w:r>
      <w:r w:rsidR="006660BA">
        <w:rPr>
          <w:color w:val="000000" w:themeColor="text1"/>
          <w:sz w:val="28"/>
          <w:szCs w:val="28"/>
        </w:rPr>
        <w:t>,</w:t>
      </w:r>
      <w:r w:rsidR="00DA5D56" w:rsidRPr="00345941">
        <w:rPr>
          <w:color w:val="000000" w:themeColor="text1"/>
          <w:sz w:val="28"/>
          <w:szCs w:val="28"/>
        </w:rPr>
        <w:t xml:space="preserve"> побу</w:t>
      </w:r>
      <w:r w:rsidR="007A642A" w:rsidRPr="00345941">
        <w:rPr>
          <w:color w:val="000000" w:themeColor="text1"/>
          <w:sz w:val="28"/>
          <w:szCs w:val="28"/>
        </w:rPr>
        <w:t>д</w:t>
      </w:r>
      <w:r w:rsidR="00DA5D56" w:rsidRPr="00345941">
        <w:rPr>
          <w:color w:val="000000" w:themeColor="text1"/>
          <w:sz w:val="28"/>
          <w:szCs w:val="28"/>
        </w:rPr>
        <w:t>ов</w:t>
      </w:r>
      <w:r w:rsidR="007A642A" w:rsidRPr="00345941">
        <w:rPr>
          <w:color w:val="000000" w:themeColor="text1"/>
          <w:sz w:val="28"/>
          <w:szCs w:val="28"/>
        </w:rPr>
        <w:t>у</w:t>
      </w:r>
      <w:r w:rsidR="00DA5D56" w:rsidRPr="00345941">
        <w:rPr>
          <w:color w:val="000000" w:themeColor="text1"/>
          <w:sz w:val="28"/>
          <w:szCs w:val="28"/>
        </w:rPr>
        <w:t xml:space="preserve"> клітинної мембрани</w:t>
      </w:r>
      <w:r w:rsidR="00EE35B9">
        <w:rPr>
          <w:color w:val="000000" w:themeColor="text1"/>
          <w:sz w:val="28"/>
          <w:szCs w:val="28"/>
        </w:rPr>
        <w:t xml:space="preserve"> та вироблення статевих гормонів</w:t>
      </w:r>
      <w:r w:rsidR="00DA5D56" w:rsidRPr="00345941">
        <w:rPr>
          <w:color w:val="000000" w:themeColor="text1"/>
          <w:sz w:val="28"/>
          <w:szCs w:val="28"/>
        </w:rPr>
        <w:t>. Жирні кислоти мають вирішальну функцію - зберігати субстрати для синтезу біоактивних медіаторів та моделюва</w:t>
      </w:r>
      <w:r w:rsidR="00AF156C">
        <w:rPr>
          <w:color w:val="000000" w:themeColor="text1"/>
          <w:sz w:val="28"/>
          <w:szCs w:val="28"/>
        </w:rPr>
        <w:t xml:space="preserve">ти </w:t>
      </w:r>
      <w:r w:rsidR="00DA5D56" w:rsidRPr="00345941">
        <w:rPr>
          <w:color w:val="000000" w:themeColor="text1"/>
          <w:sz w:val="28"/>
          <w:szCs w:val="28"/>
        </w:rPr>
        <w:t>мембранн</w:t>
      </w:r>
      <w:r w:rsidR="00AF156C">
        <w:rPr>
          <w:color w:val="000000" w:themeColor="text1"/>
          <w:sz w:val="28"/>
          <w:szCs w:val="28"/>
        </w:rPr>
        <w:t>і</w:t>
      </w:r>
      <w:r w:rsidR="00DA5D56" w:rsidRPr="00345941">
        <w:rPr>
          <w:color w:val="000000" w:themeColor="text1"/>
          <w:sz w:val="28"/>
          <w:szCs w:val="28"/>
        </w:rPr>
        <w:t xml:space="preserve"> та внутрішньоклітинн</w:t>
      </w:r>
      <w:r w:rsidR="00AF156C">
        <w:rPr>
          <w:color w:val="000000" w:themeColor="text1"/>
          <w:sz w:val="28"/>
          <w:szCs w:val="28"/>
        </w:rPr>
        <w:t>і</w:t>
      </w:r>
      <w:r w:rsidR="00DA5D56" w:rsidRPr="00345941">
        <w:rPr>
          <w:color w:val="000000" w:themeColor="text1"/>
          <w:sz w:val="28"/>
          <w:szCs w:val="28"/>
        </w:rPr>
        <w:t xml:space="preserve"> сигнальн</w:t>
      </w:r>
      <w:r w:rsidR="00AF156C">
        <w:rPr>
          <w:color w:val="000000" w:themeColor="text1"/>
          <w:sz w:val="28"/>
          <w:szCs w:val="28"/>
        </w:rPr>
        <w:t>і</w:t>
      </w:r>
      <w:r w:rsidR="00DA5D56" w:rsidRPr="00345941">
        <w:rPr>
          <w:color w:val="000000" w:themeColor="text1"/>
          <w:sz w:val="28"/>
          <w:szCs w:val="28"/>
        </w:rPr>
        <w:t xml:space="preserve"> процес</w:t>
      </w:r>
      <w:r w:rsidR="00AF156C">
        <w:rPr>
          <w:color w:val="000000" w:themeColor="text1"/>
          <w:sz w:val="28"/>
          <w:szCs w:val="28"/>
        </w:rPr>
        <w:t>и</w:t>
      </w:r>
      <w:r w:rsidR="00DA5D56" w:rsidRPr="00345941">
        <w:rPr>
          <w:color w:val="000000" w:themeColor="text1"/>
          <w:sz w:val="28"/>
          <w:szCs w:val="28"/>
        </w:rPr>
        <w:t>, активація транскрипції та експресії генів [42].</w:t>
      </w:r>
    </w:p>
    <w:p w:rsidR="000446D7" w:rsidRPr="00345941" w:rsidRDefault="000446D7" w:rsidP="00534B9F">
      <w:pPr>
        <w:spacing w:line="360" w:lineRule="auto"/>
        <w:ind w:firstLine="708"/>
        <w:jc w:val="both"/>
        <w:rPr>
          <w:color w:val="000000" w:themeColor="text1"/>
          <w:sz w:val="28"/>
          <w:szCs w:val="28"/>
        </w:rPr>
      </w:pPr>
      <w:r w:rsidRPr="00345941">
        <w:rPr>
          <w:color w:val="000000" w:themeColor="text1"/>
          <w:sz w:val="28"/>
          <w:szCs w:val="28"/>
        </w:rPr>
        <w:t>Високий рівень споживання, як НЖК та і ПНЖК</w:t>
      </w:r>
      <w:r w:rsidR="007C5CF3" w:rsidRPr="00345941">
        <w:rPr>
          <w:color w:val="000000" w:themeColor="text1"/>
          <w:sz w:val="28"/>
          <w:szCs w:val="28"/>
        </w:rPr>
        <w:t xml:space="preserve"> </w:t>
      </w:r>
      <w:r w:rsidR="00DA675B" w:rsidRPr="00345941">
        <w:rPr>
          <w:color w:val="000000" w:themeColor="text1"/>
          <w:sz w:val="28"/>
          <w:szCs w:val="28"/>
        </w:rPr>
        <w:t>спортсменам</w:t>
      </w:r>
      <w:r w:rsidR="00AF156C">
        <w:rPr>
          <w:color w:val="000000" w:themeColor="text1"/>
          <w:sz w:val="28"/>
          <w:szCs w:val="28"/>
        </w:rPr>
        <w:t>и</w:t>
      </w:r>
      <w:r w:rsidR="007C5CF3" w:rsidRPr="00345941">
        <w:rPr>
          <w:color w:val="000000" w:themeColor="text1"/>
          <w:sz w:val="28"/>
          <w:szCs w:val="28"/>
        </w:rPr>
        <w:t xml:space="preserve"> </w:t>
      </w:r>
      <w:r w:rsidRPr="00345941">
        <w:rPr>
          <w:color w:val="000000" w:themeColor="text1"/>
          <w:sz w:val="28"/>
          <w:szCs w:val="28"/>
        </w:rPr>
        <w:t xml:space="preserve">свідчить про </w:t>
      </w:r>
      <w:r w:rsidR="007C5CF3" w:rsidRPr="00345941">
        <w:rPr>
          <w:color w:val="000000" w:themeColor="text1"/>
          <w:sz w:val="28"/>
          <w:szCs w:val="28"/>
        </w:rPr>
        <w:t xml:space="preserve">збільшення продукції </w:t>
      </w:r>
      <w:proofErr w:type="spellStart"/>
      <w:r w:rsidR="007C5CF3" w:rsidRPr="00345941">
        <w:rPr>
          <w:color w:val="000000" w:themeColor="text1"/>
          <w:sz w:val="28"/>
          <w:szCs w:val="28"/>
        </w:rPr>
        <w:t>бутирату</w:t>
      </w:r>
      <w:proofErr w:type="spellEnd"/>
      <w:r w:rsidR="007C5CF3" w:rsidRPr="00345941">
        <w:rPr>
          <w:color w:val="000000" w:themeColor="text1"/>
          <w:sz w:val="28"/>
          <w:szCs w:val="28"/>
        </w:rPr>
        <w:t xml:space="preserve">, за рахунок активації та збільшення кількості мікроорганізмів, що здатні перетравити його. </w:t>
      </w:r>
      <w:proofErr w:type="spellStart"/>
      <w:r w:rsidR="007C5CF3" w:rsidRPr="00345941">
        <w:rPr>
          <w:color w:val="000000" w:themeColor="text1"/>
          <w:sz w:val="28"/>
          <w:szCs w:val="28"/>
        </w:rPr>
        <w:t>Бутират</w:t>
      </w:r>
      <w:proofErr w:type="spellEnd"/>
      <w:r w:rsidR="007C5CF3" w:rsidRPr="00345941">
        <w:rPr>
          <w:color w:val="000000" w:themeColor="text1"/>
          <w:sz w:val="28"/>
          <w:szCs w:val="28"/>
        </w:rPr>
        <w:t xml:space="preserve"> розглядається</w:t>
      </w:r>
      <w:r w:rsidR="00BB7268">
        <w:rPr>
          <w:color w:val="000000" w:themeColor="text1"/>
          <w:sz w:val="28"/>
          <w:szCs w:val="28"/>
        </w:rPr>
        <w:t>,</w:t>
      </w:r>
      <w:r w:rsidR="007C5CF3" w:rsidRPr="00345941">
        <w:rPr>
          <w:color w:val="000000" w:themeColor="text1"/>
          <w:sz w:val="28"/>
          <w:szCs w:val="28"/>
        </w:rPr>
        <w:t xml:space="preserve"> </w:t>
      </w:r>
      <w:r w:rsidR="00BB7268">
        <w:rPr>
          <w:color w:val="000000" w:themeColor="text1"/>
          <w:sz w:val="28"/>
          <w:szCs w:val="28"/>
        </w:rPr>
        <w:t>я</w:t>
      </w:r>
      <w:r w:rsidR="007C5CF3" w:rsidRPr="00345941">
        <w:rPr>
          <w:color w:val="000000" w:themeColor="text1"/>
          <w:sz w:val="28"/>
          <w:szCs w:val="28"/>
        </w:rPr>
        <w:t xml:space="preserve">к речовина, що здатна зменшувати запалення, запобігати </w:t>
      </w:r>
      <w:r w:rsidR="00AF156C" w:rsidRPr="00345941">
        <w:rPr>
          <w:color w:val="000000" w:themeColor="text1"/>
          <w:sz w:val="28"/>
          <w:szCs w:val="28"/>
        </w:rPr>
        <w:t>відкладання</w:t>
      </w:r>
      <w:r w:rsidR="007C5CF3" w:rsidRPr="00345941">
        <w:rPr>
          <w:color w:val="000000" w:themeColor="text1"/>
          <w:sz w:val="28"/>
          <w:szCs w:val="28"/>
        </w:rPr>
        <w:t xml:space="preserve"> жиру у депо</w:t>
      </w:r>
      <w:r w:rsidR="007C5CF3" w:rsidRPr="00345941">
        <w:rPr>
          <w:color w:val="000000" w:themeColor="text1"/>
          <w:sz w:val="28"/>
          <w:szCs w:val="28"/>
          <w:lang w:val="ru-RU"/>
        </w:rPr>
        <w:t xml:space="preserve"> [43]</w:t>
      </w:r>
      <w:r w:rsidR="007C5CF3" w:rsidRPr="00345941">
        <w:rPr>
          <w:color w:val="000000" w:themeColor="text1"/>
          <w:sz w:val="28"/>
          <w:szCs w:val="28"/>
        </w:rPr>
        <w:t>.</w:t>
      </w:r>
    </w:p>
    <w:p w:rsidR="00AF156C" w:rsidRDefault="00B05FEA" w:rsidP="00534B9F">
      <w:pPr>
        <w:spacing w:line="360" w:lineRule="auto"/>
        <w:ind w:firstLine="708"/>
        <w:jc w:val="both"/>
        <w:rPr>
          <w:color w:val="000000" w:themeColor="text1"/>
          <w:sz w:val="28"/>
          <w:szCs w:val="28"/>
        </w:rPr>
      </w:pPr>
      <w:r w:rsidRPr="00345941">
        <w:rPr>
          <w:color w:val="000000" w:themeColor="text1"/>
          <w:sz w:val="28"/>
          <w:szCs w:val="28"/>
        </w:rPr>
        <w:t>Загальна кількість жирів має становити 30</w:t>
      </w:r>
      <w:r w:rsidR="00AF156C">
        <w:rPr>
          <w:color w:val="000000" w:themeColor="text1"/>
          <w:sz w:val="28"/>
          <w:szCs w:val="28"/>
        </w:rPr>
        <w:t xml:space="preserve"> </w:t>
      </w:r>
      <w:r w:rsidRPr="00345941">
        <w:rPr>
          <w:color w:val="000000" w:themeColor="text1"/>
          <w:sz w:val="28"/>
          <w:szCs w:val="28"/>
        </w:rPr>
        <w:t>-</w:t>
      </w:r>
      <w:r w:rsidR="00AF156C">
        <w:rPr>
          <w:color w:val="000000" w:themeColor="text1"/>
          <w:sz w:val="28"/>
          <w:szCs w:val="28"/>
        </w:rPr>
        <w:t xml:space="preserve"> </w:t>
      </w:r>
      <w:r w:rsidRPr="00345941">
        <w:rPr>
          <w:color w:val="000000" w:themeColor="text1"/>
          <w:sz w:val="28"/>
          <w:szCs w:val="28"/>
        </w:rPr>
        <w:t xml:space="preserve">35% від добової калорійності. Слід зазначити, що цей показник не має знижуватись нижче 15%, щоб забезпечити достатню кількість </w:t>
      </w:r>
      <w:r w:rsidR="00493FF5" w:rsidRPr="00345941">
        <w:rPr>
          <w:color w:val="000000" w:themeColor="text1"/>
          <w:sz w:val="28"/>
          <w:szCs w:val="28"/>
        </w:rPr>
        <w:t>ессенціальних</w:t>
      </w:r>
      <w:r w:rsidRPr="00345941">
        <w:rPr>
          <w:color w:val="000000" w:themeColor="text1"/>
          <w:sz w:val="28"/>
          <w:szCs w:val="28"/>
        </w:rPr>
        <w:t xml:space="preserve"> жирних кислот та енергії. Однак, </w:t>
      </w:r>
      <w:r w:rsidR="00BB7268">
        <w:rPr>
          <w:color w:val="000000" w:themeColor="text1"/>
          <w:sz w:val="28"/>
          <w:szCs w:val="28"/>
        </w:rPr>
        <w:t xml:space="preserve">важливо є те, що </w:t>
      </w:r>
      <w:r w:rsidRPr="00345941">
        <w:rPr>
          <w:color w:val="000000" w:themeColor="text1"/>
          <w:sz w:val="28"/>
          <w:szCs w:val="28"/>
        </w:rPr>
        <w:t xml:space="preserve">на сьогодні немає </w:t>
      </w:r>
      <w:r w:rsidR="00493FF5" w:rsidRPr="00345941">
        <w:rPr>
          <w:color w:val="000000" w:themeColor="text1"/>
          <w:sz w:val="28"/>
          <w:szCs w:val="28"/>
        </w:rPr>
        <w:t>чітких рекомендацій кількості жирів для спортсменів,</w:t>
      </w:r>
      <w:r w:rsidR="00BB7268">
        <w:rPr>
          <w:color w:val="000000" w:themeColor="text1"/>
          <w:sz w:val="28"/>
          <w:szCs w:val="28"/>
        </w:rPr>
        <w:t xml:space="preserve"> лише</w:t>
      </w:r>
      <w:r w:rsidR="00493FF5" w:rsidRPr="00345941">
        <w:rPr>
          <w:color w:val="000000" w:themeColor="text1"/>
          <w:sz w:val="28"/>
          <w:szCs w:val="28"/>
        </w:rPr>
        <w:t xml:space="preserve"> рекомендації  для загальної популяції</w:t>
      </w:r>
      <w:r w:rsidR="00F37B89" w:rsidRPr="00345941">
        <w:rPr>
          <w:color w:val="000000" w:themeColor="text1"/>
          <w:sz w:val="28"/>
          <w:szCs w:val="28"/>
          <w:lang w:val="ru-RU"/>
        </w:rPr>
        <w:t xml:space="preserve"> [41]</w:t>
      </w:r>
      <w:r w:rsidR="007102C7" w:rsidRPr="00345941">
        <w:rPr>
          <w:color w:val="000000" w:themeColor="text1"/>
          <w:sz w:val="28"/>
          <w:szCs w:val="28"/>
        </w:rPr>
        <w:t xml:space="preserve">. </w:t>
      </w:r>
    </w:p>
    <w:p w:rsidR="00B05FEA" w:rsidRPr="00345941" w:rsidRDefault="00353F85" w:rsidP="00534B9F">
      <w:pPr>
        <w:spacing w:line="360" w:lineRule="auto"/>
        <w:ind w:firstLine="708"/>
        <w:jc w:val="both"/>
        <w:rPr>
          <w:color w:val="000000" w:themeColor="text1"/>
          <w:sz w:val="28"/>
          <w:szCs w:val="28"/>
        </w:rPr>
      </w:pPr>
      <w:r>
        <w:rPr>
          <w:color w:val="000000" w:themeColor="text1"/>
          <w:sz w:val="28"/>
          <w:szCs w:val="28"/>
        </w:rPr>
        <w:lastRenderedPageBreak/>
        <w:t xml:space="preserve">В сучасній науковій літературі жири розглядаються більше ніж </w:t>
      </w:r>
      <w:proofErr w:type="spellStart"/>
      <w:r>
        <w:rPr>
          <w:color w:val="000000" w:themeColor="text1"/>
          <w:sz w:val="28"/>
          <w:szCs w:val="28"/>
        </w:rPr>
        <w:t>макронутрієнт</w:t>
      </w:r>
      <w:proofErr w:type="spellEnd"/>
      <w:r>
        <w:rPr>
          <w:color w:val="000000" w:themeColor="text1"/>
          <w:sz w:val="28"/>
          <w:szCs w:val="28"/>
        </w:rPr>
        <w:t xml:space="preserve">. </w:t>
      </w:r>
      <w:r w:rsidR="007102C7" w:rsidRPr="00345941">
        <w:rPr>
          <w:color w:val="000000" w:themeColor="text1"/>
          <w:sz w:val="28"/>
          <w:szCs w:val="28"/>
        </w:rPr>
        <w:t xml:space="preserve">На сьогодні збирається дані, щодо </w:t>
      </w:r>
      <w:r w:rsidR="00F37B89" w:rsidRPr="00345941">
        <w:rPr>
          <w:color w:val="000000" w:themeColor="text1"/>
          <w:sz w:val="28"/>
          <w:szCs w:val="28"/>
        </w:rPr>
        <w:t>цільового</w:t>
      </w:r>
      <w:r w:rsidR="007102C7" w:rsidRPr="00345941">
        <w:rPr>
          <w:color w:val="000000" w:themeColor="text1"/>
          <w:sz w:val="28"/>
          <w:szCs w:val="28"/>
        </w:rPr>
        <w:t xml:space="preserve"> фармакологічного впливу фракцій жиру на організм спортсмена.</w:t>
      </w:r>
      <w:r w:rsidR="00493FF5" w:rsidRPr="00345941">
        <w:rPr>
          <w:color w:val="000000" w:themeColor="text1"/>
          <w:sz w:val="28"/>
          <w:szCs w:val="28"/>
        </w:rPr>
        <w:t xml:space="preserve"> </w:t>
      </w:r>
      <w:r w:rsidR="00C52612">
        <w:rPr>
          <w:color w:val="000000" w:themeColor="text1"/>
          <w:sz w:val="28"/>
          <w:szCs w:val="28"/>
        </w:rPr>
        <w:t xml:space="preserve">Втім, </w:t>
      </w:r>
      <w:r w:rsidR="006C02AE" w:rsidRPr="00345941">
        <w:rPr>
          <w:color w:val="000000" w:themeColor="text1"/>
          <w:sz w:val="28"/>
          <w:szCs w:val="28"/>
        </w:rPr>
        <w:t>ці дані</w:t>
      </w:r>
      <w:r w:rsidR="00C52612">
        <w:rPr>
          <w:color w:val="000000" w:themeColor="text1"/>
          <w:sz w:val="28"/>
          <w:szCs w:val="28"/>
        </w:rPr>
        <w:t xml:space="preserve"> можливо</w:t>
      </w:r>
      <w:r w:rsidR="006C02AE" w:rsidRPr="00345941">
        <w:rPr>
          <w:color w:val="000000" w:themeColor="text1"/>
          <w:sz w:val="28"/>
          <w:szCs w:val="28"/>
        </w:rPr>
        <w:t xml:space="preserve"> узагальнити та розглядати, як загальновідомі твердження з приводу жирі</w:t>
      </w:r>
      <w:r w:rsidR="00F37B89" w:rsidRPr="00345941">
        <w:rPr>
          <w:color w:val="000000" w:themeColor="text1"/>
          <w:sz w:val="28"/>
          <w:szCs w:val="28"/>
        </w:rPr>
        <w:t>в</w:t>
      </w:r>
      <w:r w:rsidR="006C02AE" w:rsidRPr="00345941">
        <w:rPr>
          <w:color w:val="000000" w:themeColor="text1"/>
          <w:sz w:val="28"/>
          <w:szCs w:val="28"/>
        </w:rPr>
        <w:t xml:space="preserve">. </w:t>
      </w:r>
      <w:r w:rsidR="00F37B89" w:rsidRPr="00345941">
        <w:rPr>
          <w:color w:val="000000" w:themeColor="text1"/>
          <w:sz w:val="28"/>
          <w:szCs w:val="28"/>
        </w:rPr>
        <w:t xml:space="preserve">Якщо говорити про більше конкретні рекомендації, то це збільшення </w:t>
      </w:r>
      <w:r w:rsidR="00AF156C">
        <w:rPr>
          <w:color w:val="000000" w:themeColor="text1"/>
          <w:sz w:val="28"/>
          <w:szCs w:val="28"/>
        </w:rPr>
        <w:t xml:space="preserve">споживання </w:t>
      </w:r>
      <w:r w:rsidR="00F37B89" w:rsidRPr="00345941">
        <w:rPr>
          <w:color w:val="000000" w:themeColor="text1"/>
          <w:sz w:val="28"/>
          <w:szCs w:val="28"/>
        </w:rPr>
        <w:t xml:space="preserve">риби </w:t>
      </w:r>
      <w:r w:rsidR="007832B1">
        <w:rPr>
          <w:color w:val="000000" w:themeColor="text1"/>
          <w:sz w:val="28"/>
          <w:szCs w:val="28"/>
        </w:rPr>
        <w:t xml:space="preserve">жирних сортів </w:t>
      </w:r>
      <w:r w:rsidR="00F37B89" w:rsidRPr="00345941">
        <w:rPr>
          <w:color w:val="000000" w:themeColor="text1"/>
          <w:sz w:val="28"/>
          <w:szCs w:val="28"/>
        </w:rPr>
        <w:t xml:space="preserve">до 2 раз на тиждень, або максимально замінити м’ясо на рибу, намагатися замінювати тверді жири, такі як тваринні, на рослинні. </w:t>
      </w:r>
      <w:r w:rsidRPr="00353F85">
        <w:rPr>
          <w:color w:val="000000" w:themeColor="text1"/>
          <w:sz w:val="28"/>
          <w:szCs w:val="28"/>
        </w:rPr>
        <w:t xml:space="preserve">Споживаючі жири необхідно контролювати  загальний об‘єм НЖК та ПНЖК і уникати </w:t>
      </w:r>
      <w:proofErr w:type="spellStart"/>
      <w:r w:rsidRPr="00353F85">
        <w:rPr>
          <w:color w:val="000000" w:themeColor="text1"/>
          <w:sz w:val="28"/>
          <w:szCs w:val="28"/>
        </w:rPr>
        <w:t>трансжирів</w:t>
      </w:r>
      <w:proofErr w:type="spellEnd"/>
      <w:r w:rsidR="00F37B89" w:rsidRPr="00353F85">
        <w:rPr>
          <w:color w:val="000000" w:themeColor="text1"/>
          <w:sz w:val="28"/>
          <w:szCs w:val="28"/>
        </w:rPr>
        <w:t xml:space="preserve"> </w:t>
      </w:r>
      <w:r w:rsidR="007102C7" w:rsidRPr="00353F85">
        <w:rPr>
          <w:color w:val="000000" w:themeColor="text1"/>
          <w:sz w:val="28"/>
          <w:szCs w:val="28"/>
        </w:rPr>
        <w:t>[40].</w:t>
      </w:r>
      <w:r w:rsidR="006C02AE" w:rsidRPr="00345941">
        <w:rPr>
          <w:color w:val="000000" w:themeColor="text1"/>
          <w:sz w:val="28"/>
          <w:szCs w:val="28"/>
        </w:rPr>
        <w:t xml:space="preserve"> </w:t>
      </w:r>
    </w:p>
    <w:p w:rsidR="00C627D8" w:rsidRPr="00345941" w:rsidRDefault="00C627D8" w:rsidP="00534B9F">
      <w:pPr>
        <w:spacing w:line="360" w:lineRule="auto"/>
        <w:ind w:firstLine="708"/>
        <w:jc w:val="both"/>
        <w:rPr>
          <w:color w:val="000000" w:themeColor="text1"/>
          <w:sz w:val="28"/>
          <w:szCs w:val="28"/>
        </w:rPr>
      </w:pPr>
      <w:r w:rsidRPr="00345941">
        <w:rPr>
          <w:color w:val="000000" w:themeColor="text1"/>
          <w:sz w:val="28"/>
          <w:szCs w:val="28"/>
        </w:rPr>
        <w:t xml:space="preserve">Багато десятиліть білок вважався найважливішим </w:t>
      </w:r>
      <w:proofErr w:type="spellStart"/>
      <w:r w:rsidRPr="00345941">
        <w:rPr>
          <w:color w:val="000000" w:themeColor="text1"/>
          <w:sz w:val="28"/>
          <w:szCs w:val="28"/>
        </w:rPr>
        <w:t>макронутріентом</w:t>
      </w:r>
      <w:proofErr w:type="spellEnd"/>
      <w:r w:rsidRPr="00345941">
        <w:rPr>
          <w:color w:val="000000" w:themeColor="text1"/>
          <w:sz w:val="28"/>
          <w:szCs w:val="28"/>
        </w:rPr>
        <w:t xml:space="preserve"> для ос</w:t>
      </w:r>
      <w:r w:rsidR="00BA7FBB">
        <w:rPr>
          <w:color w:val="000000" w:themeColor="text1"/>
          <w:sz w:val="28"/>
          <w:szCs w:val="28"/>
        </w:rPr>
        <w:t>і</w:t>
      </w:r>
      <w:r w:rsidRPr="00345941">
        <w:rPr>
          <w:color w:val="000000" w:themeColor="text1"/>
          <w:sz w:val="28"/>
          <w:szCs w:val="28"/>
        </w:rPr>
        <w:t xml:space="preserve">б, </w:t>
      </w:r>
      <w:r w:rsidR="00BA7FBB">
        <w:rPr>
          <w:color w:val="000000" w:themeColor="text1"/>
          <w:sz w:val="28"/>
          <w:szCs w:val="28"/>
        </w:rPr>
        <w:t xml:space="preserve">які </w:t>
      </w:r>
      <w:r w:rsidRPr="00345941">
        <w:rPr>
          <w:color w:val="000000" w:themeColor="text1"/>
          <w:sz w:val="28"/>
          <w:szCs w:val="28"/>
        </w:rPr>
        <w:t xml:space="preserve">займаються спортом. </w:t>
      </w:r>
      <w:r w:rsidR="001E472D" w:rsidRPr="00345941">
        <w:rPr>
          <w:color w:val="000000" w:themeColor="text1"/>
          <w:sz w:val="28"/>
          <w:szCs w:val="28"/>
        </w:rPr>
        <w:t>Останнє</w:t>
      </w:r>
      <w:r w:rsidRPr="00345941">
        <w:rPr>
          <w:color w:val="000000" w:themeColor="text1"/>
          <w:sz w:val="28"/>
          <w:szCs w:val="28"/>
        </w:rPr>
        <w:t xml:space="preserve"> десят</w:t>
      </w:r>
      <w:r w:rsidR="00E347F2" w:rsidRPr="00345941">
        <w:rPr>
          <w:color w:val="000000" w:themeColor="text1"/>
          <w:sz w:val="28"/>
          <w:szCs w:val="28"/>
        </w:rPr>
        <w:t>и</w:t>
      </w:r>
      <w:r w:rsidRPr="00345941">
        <w:rPr>
          <w:color w:val="000000" w:themeColor="text1"/>
          <w:sz w:val="28"/>
          <w:szCs w:val="28"/>
        </w:rPr>
        <w:t xml:space="preserve">ліття думка змінилась, та не менш </w:t>
      </w:r>
      <w:r w:rsidR="00BA7FBB" w:rsidRPr="00345941">
        <w:rPr>
          <w:color w:val="000000" w:themeColor="text1"/>
          <w:sz w:val="28"/>
          <w:szCs w:val="28"/>
        </w:rPr>
        <w:t>важливим</w:t>
      </w:r>
      <w:r w:rsidRPr="00345941">
        <w:rPr>
          <w:color w:val="000000" w:themeColor="text1"/>
          <w:sz w:val="28"/>
          <w:szCs w:val="28"/>
        </w:rPr>
        <w:t xml:space="preserve"> джерелом харчування для </w:t>
      </w:r>
      <w:r w:rsidR="001E472D" w:rsidRPr="00345941">
        <w:rPr>
          <w:color w:val="000000" w:themeColor="text1"/>
          <w:sz w:val="28"/>
          <w:szCs w:val="28"/>
        </w:rPr>
        <w:t>особи</w:t>
      </w:r>
      <w:r w:rsidRPr="00345941">
        <w:rPr>
          <w:color w:val="000000" w:themeColor="text1"/>
          <w:sz w:val="28"/>
          <w:szCs w:val="28"/>
        </w:rPr>
        <w:t xml:space="preserve">, що займаються спортом розглядають жири та </w:t>
      </w:r>
      <w:r w:rsidR="006660BA" w:rsidRPr="00345941">
        <w:rPr>
          <w:color w:val="000000" w:themeColor="text1"/>
          <w:sz w:val="28"/>
          <w:szCs w:val="28"/>
        </w:rPr>
        <w:t>в</w:t>
      </w:r>
      <w:r w:rsidR="006660BA">
        <w:rPr>
          <w:color w:val="000000" w:themeColor="text1"/>
          <w:sz w:val="28"/>
          <w:szCs w:val="28"/>
        </w:rPr>
        <w:t>у</w:t>
      </w:r>
      <w:r w:rsidR="006660BA" w:rsidRPr="00345941">
        <w:rPr>
          <w:color w:val="000000" w:themeColor="text1"/>
          <w:sz w:val="28"/>
          <w:szCs w:val="28"/>
        </w:rPr>
        <w:t>глеводи</w:t>
      </w:r>
      <w:r w:rsidRPr="00345941">
        <w:rPr>
          <w:color w:val="000000" w:themeColor="text1"/>
          <w:sz w:val="28"/>
          <w:szCs w:val="28"/>
        </w:rPr>
        <w:t>.</w:t>
      </w:r>
    </w:p>
    <w:p w:rsidR="00C627D8" w:rsidRPr="00345941" w:rsidRDefault="00C627D8" w:rsidP="00534B9F">
      <w:pPr>
        <w:spacing w:line="360" w:lineRule="auto"/>
        <w:ind w:firstLine="708"/>
        <w:jc w:val="both"/>
        <w:rPr>
          <w:color w:val="000000" w:themeColor="text1"/>
          <w:sz w:val="28"/>
          <w:szCs w:val="28"/>
        </w:rPr>
      </w:pPr>
      <w:r w:rsidRPr="00345941">
        <w:rPr>
          <w:color w:val="000000" w:themeColor="text1"/>
          <w:sz w:val="28"/>
          <w:szCs w:val="28"/>
        </w:rPr>
        <w:t>Необхідність у білк</w:t>
      </w:r>
      <w:r w:rsidR="00BA7FBB">
        <w:rPr>
          <w:color w:val="000000" w:themeColor="text1"/>
          <w:sz w:val="28"/>
          <w:szCs w:val="28"/>
        </w:rPr>
        <w:t>ах</w:t>
      </w:r>
      <w:r w:rsidRPr="00345941">
        <w:rPr>
          <w:color w:val="000000" w:themeColor="text1"/>
          <w:sz w:val="28"/>
          <w:szCs w:val="28"/>
        </w:rPr>
        <w:t xml:space="preserve"> заснована на необхідності ессенціальних амінокислот. Всього відомо 20 амінокислот, з яких 9 незамінні, отримати їх можна лише екзогенним шляхом. </w:t>
      </w:r>
      <w:r w:rsidR="001E472D" w:rsidRPr="00345941">
        <w:rPr>
          <w:color w:val="000000" w:themeColor="text1"/>
          <w:sz w:val="28"/>
          <w:szCs w:val="28"/>
        </w:rPr>
        <w:t xml:space="preserve">Білки містяться в 45% маси тіла. Їх унікальність у спроможності з’єднуватися х іншими амінокислотами та утворювати складні структури. Істотний вплив має на роботу при фізичній активності, оскільки </w:t>
      </w:r>
      <w:r w:rsidR="001F32BA">
        <w:rPr>
          <w:color w:val="000000" w:themeColor="text1"/>
          <w:sz w:val="28"/>
          <w:szCs w:val="28"/>
        </w:rPr>
        <w:t>грає вирішальну роль у адаптаційній реакціях м’язів на тренування, стимуляція синтезу білка у м’язах, зниження розпаду білку у мускулах. Механізм відновлення організму, підтримка належного функціонування та завершення тренування напряму залежить від спо</w:t>
      </w:r>
      <w:r w:rsidR="00EE35B9">
        <w:rPr>
          <w:color w:val="000000" w:themeColor="text1"/>
          <w:sz w:val="28"/>
          <w:szCs w:val="28"/>
        </w:rPr>
        <w:t>ж</w:t>
      </w:r>
      <w:r w:rsidR="001F32BA">
        <w:rPr>
          <w:color w:val="000000" w:themeColor="text1"/>
          <w:sz w:val="28"/>
          <w:szCs w:val="28"/>
        </w:rPr>
        <w:t xml:space="preserve">ивання оптимальної кількості білків у раціоні </w:t>
      </w:r>
      <w:r w:rsidR="00EE35B9">
        <w:rPr>
          <w:color w:val="000000" w:themeColor="text1"/>
          <w:sz w:val="28"/>
          <w:szCs w:val="28"/>
        </w:rPr>
        <w:t>спортсмену</w:t>
      </w:r>
      <w:r w:rsidR="001F32BA">
        <w:rPr>
          <w:color w:val="000000" w:themeColor="text1"/>
          <w:sz w:val="28"/>
          <w:szCs w:val="28"/>
        </w:rPr>
        <w:t xml:space="preserve"> </w:t>
      </w:r>
      <w:r w:rsidR="009A02A3" w:rsidRPr="00345941">
        <w:rPr>
          <w:color w:val="000000" w:themeColor="text1"/>
          <w:sz w:val="28"/>
          <w:szCs w:val="28"/>
        </w:rPr>
        <w:t>[44,46]</w:t>
      </w:r>
      <w:r w:rsidR="00E347F2" w:rsidRPr="00345941">
        <w:rPr>
          <w:color w:val="000000" w:themeColor="text1"/>
          <w:sz w:val="28"/>
          <w:szCs w:val="28"/>
        </w:rPr>
        <w:t xml:space="preserve">. </w:t>
      </w:r>
    </w:p>
    <w:p w:rsidR="00712D47" w:rsidRPr="00345941" w:rsidRDefault="00712D47" w:rsidP="00534B9F">
      <w:pPr>
        <w:spacing w:line="360" w:lineRule="auto"/>
        <w:ind w:firstLine="708"/>
        <w:jc w:val="both"/>
        <w:rPr>
          <w:color w:val="000000" w:themeColor="text1"/>
          <w:sz w:val="28"/>
          <w:szCs w:val="28"/>
        </w:rPr>
      </w:pPr>
      <w:r w:rsidRPr="00345941">
        <w:rPr>
          <w:color w:val="000000" w:themeColor="text1"/>
          <w:sz w:val="28"/>
          <w:szCs w:val="28"/>
        </w:rPr>
        <w:t>Отримання необхідних амінокислот, особливо лейцин</w:t>
      </w:r>
      <w:r w:rsidR="00BA7FBB">
        <w:rPr>
          <w:color w:val="000000" w:themeColor="text1"/>
          <w:sz w:val="28"/>
          <w:szCs w:val="28"/>
        </w:rPr>
        <w:t>у</w:t>
      </w:r>
      <w:r w:rsidRPr="00345941">
        <w:rPr>
          <w:color w:val="000000" w:themeColor="text1"/>
          <w:sz w:val="28"/>
          <w:szCs w:val="28"/>
        </w:rPr>
        <w:t xml:space="preserve">, </w:t>
      </w:r>
      <w:r w:rsidR="003760F5" w:rsidRPr="00345941">
        <w:rPr>
          <w:color w:val="000000" w:themeColor="text1"/>
          <w:sz w:val="28"/>
          <w:szCs w:val="28"/>
        </w:rPr>
        <w:t>щ</w:t>
      </w:r>
      <w:r w:rsidRPr="00345941">
        <w:rPr>
          <w:color w:val="000000" w:themeColor="text1"/>
          <w:sz w:val="28"/>
          <w:szCs w:val="28"/>
        </w:rPr>
        <w:t xml:space="preserve">о активно використовуються при фізичному навантаженні, з продуктів не важко. Для розуміння кількості білку, </w:t>
      </w:r>
      <w:r w:rsidR="003760F5" w:rsidRPr="00345941">
        <w:rPr>
          <w:color w:val="000000" w:themeColor="text1"/>
          <w:sz w:val="28"/>
          <w:szCs w:val="28"/>
        </w:rPr>
        <w:t>необхідно</w:t>
      </w:r>
      <w:r w:rsidRPr="00345941">
        <w:rPr>
          <w:color w:val="000000" w:themeColor="text1"/>
          <w:sz w:val="28"/>
          <w:szCs w:val="28"/>
        </w:rPr>
        <w:t xml:space="preserve"> звертати увагу на ряд критеріїв:</w:t>
      </w:r>
    </w:p>
    <w:p w:rsidR="00712D47" w:rsidRPr="007025BE" w:rsidRDefault="00712D47" w:rsidP="00534B9F">
      <w:pPr>
        <w:pStyle w:val="a5"/>
        <w:numPr>
          <w:ilvl w:val="0"/>
          <w:numId w:val="6"/>
        </w:numPr>
        <w:spacing w:line="360" w:lineRule="auto"/>
        <w:jc w:val="both"/>
        <w:rPr>
          <w:color w:val="000000" w:themeColor="text1"/>
          <w:sz w:val="28"/>
          <w:szCs w:val="28"/>
        </w:rPr>
      </w:pPr>
      <w:r w:rsidRPr="007025BE">
        <w:rPr>
          <w:color w:val="000000" w:themeColor="text1"/>
          <w:sz w:val="28"/>
          <w:szCs w:val="28"/>
        </w:rPr>
        <w:t>склад тіла</w:t>
      </w:r>
      <w:r w:rsidR="007025BE" w:rsidRPr="007025BE">
        <w:rPr>
          <w:color w:val="000000" w:themeColor="text1"/>
          <w:sz w:val="28"/>
          <w:szCs w:val="28"/>
        </w:rPr>
        <w:t xml:space="preserve"> атлета</w:t>
      </w:r>
      <w:r w:rsidR="007832B1">
        <w:rPr>
          <w:color w:val="000000" w:themeColor="text1"/>
          <w:sz w:val="28"/>
          <w:szCs w:val="28"/>
        </w:rPr>
        <w:t>;</w:t>
      </w:r>
      <w:r w:rsidR="003745B1" w:rsidRPr="007025BE">
        <w:rPr>
          <w:color w:val="000000" w:themeColor="text1"/>
          <w:sz w:val="28"/>
          <w:szCs w:val="28"/>
        </w:rPr>
        <w:t xml:space="preserve"> </w:t>
      </w:r>
    </w:p>
    <w:p w:rsidR="003745B1" w:rsidRPr="00345941" w:rsidRDefault="00DA675B" w:rsidP="00534B9F">
      <w:pPr>
        <w:pStyle w:val="a5"/>
        <w:numPr>
          <w:ilvl w:val="0"/>
          <w:numId w:val="6"/>
        </w:numPr>
        <w:spacing w:line="360" w:lineRule="auto"/>
        <w:jc w:val="both"/>
        <w:rPr>
          <w:color w:val="000000" w:themeColor="text1"/>
          <w:sz w:val="28"/>
          <w:szCs w:val="28"/>
        </w:rPr>
      </w:pPr>
      <w:r w:rsidRPr="00345941">
        <w:rPr>
          <w:color w:val="000000" w:themeColor="text1"/>
          <w:sz w:val="28"/>
          <w:szCs w:val="28"/>
        </w:rPr>
        <w:t>урахування різновиду навантаження. В</w:t>
      </w:r>
      <w:r w:rsidR="00537F7A" w:rsidRPr="00345941">
        <w:rPr>
          <w:color w:val="000000" w:themeColor="text1"/>
          <w:sz w:val="28"/>
          <w:szCs w:val="28"/>
        </w:rPr>
        <w:t>прави з опорою, навантаження на витривалість</w:t>
      </w:r>
      <w:r w:rsidR="00782B62" w:rsidRPr="00345941">
        <w:rPr>
          <w:color w:val="000000" w:themeColor="text1"/>
          <w:sz w:val="28"/>
          <w:szCs w:val="28"/>
        </w:rPr>
        <w:t xml:space="preserve"> вимагають більшої кількість білку;</w:t>
      </w:r>
    </w:p>
    <w:p w:rsidR="00782B62" w:rsidRPr="00345941" w:rsidRDefault="003760F5" w:rsidP="00534B9F">
      <w:pPr>
        <w:pStyle w:val="a5"/>
        <w:numPr>
          <w:ilvl w:val="0"/>
          <w:numId w:val="6"/>
        </w:numPr>
        <w:spacing w:line="360" w:lineRule="auto"/>
        <w:jc w:val="both"/>
        <w:rPr>
          <w:color w:val="000000" w:themeColor="text1"/>
          <w:sz w:val="28"/>
          <w:szCs w:val="28"/>
        </w:rPr>
      </w:pPr>
      <w:r w:rsidRPr="00345941">
        <w:rPr>
          <w:color w:val="000000" w:themeColor="text1"/>
          <w:sz w:val="28"/>
          <w:szCs w:val="28"/>
        </w:rPr>
        <w:t>я</w:t>
      </w:r>
      <w:r w:rsidR="00782B62" w:rsidRPr="00345941">
        <w:rPr>
          <w:color w:val="000000" w:themeColor="text1"/>
          <w:sz w:val="28"/>
          <w:szCs w:val="28"/>
        </w:rPr>
        <w:t>кість білку, залежить від наявності всіх незамінних амінокислот</w:t>
      </w:r>
      <w:r w:rsidR="00EA402D" w:rsidRPr="00345941">
        <w:rPr>
          <w:color w:val="000000" w:themeColor="text1"/>
          <w:sz w:val="28"/>
          <w:szCs w:val="28"/>
        </w:rPr>
        <w:t xml:space="preserve">. </w:t>
      </w:r>
      <w:r w:rsidR="007832B1">
        <w:rPr>
          <w:color w:val="000000" w:themeColor="text1"/>
          <w:sz w:val="28"/>
          <w:szCs w:val="28"/>
        </w:rPr>
        <w:t xml:space="preserve">Тваринні білки мають усі необхідні амінокислоти, на відмінну від </w:t>
      </w:r>
      <w:r w:rsidR="007832B1">
        <w:rPr>
          <w:color w:val="000000" w:themeColor="text1"/>
          <w:sz w:val="28"/>
          <w:szCs w:val="28"/>
        </w:rPr>
        <w:lastRenderedPageBreak/>
        <w:t xml:space="preserve">рослинних. Рослинні види білку слід комбінувати між собою, щоб отримати всі ессенціальні амінокислоти у раціоні. </w:t>
      </w:r>
    </w:p>
    <w:p w:rsidR="00BA7FBB" w:rsidRDefault="00EA402D" w:rsidP="00BA7FBB">
      <w:pPr>
        <w:spacing w:line="360" w:lineRule="auto"/>
        <w:ind w:firstLine="709"/>
        <w:jc w:val="both"/>
        <w:rPr>
          <w:color w:val="000000" w:themeColor="text1"/>
          <w:sz w:val="28"/>
          <w:szCs w:val="28"/>
        </w:rPr>
      </w:pPr>
      <w:r w:rsidRPr="00345941">
        <w:rPr>
          <w:color w:val="000000" w:themeColor="text1"/>
          <w:sz w:val="28"/>
          <w:szCs w:val="28"/>
        </w:rPr>
        <w:t>Слід зазначити, що при споживанні надлишкової кількості білку</w:t>
      </w:r>
      <w:r w:rsidR="003760F5" w:rsidRPr="00345941">
        <w:rPr>
          <w:color w:val="000000" w:themeColor="text1"/>
          <w:sz w:val="28"/>
          <w:szCs w:val="28"/>
        </w:rPr>
        <w:t>, за рахунок н</w:t>
      </w:r>
      <w:r w:rsidRPr="00345941">
        <w:rPr>
          <w:color w:val="000000" w:themeColor="text1"/>
          <w:sz w:val="28"/>
          <w:szCs w:val="28"/>
        </w:rPr>
        <w:t xml:space="preserve">езбалансованість харчування спортсмена, урізання кількості вуглеводів за рахунок білків може вплинути на зниження кількості вітамінів і мінералів та взагалі </w:t>
      </w:r>
      <w:r w:rsidR="00A77412" w:rsidRPr="00345941">
        <w:rPr>
          <w:color w:val="000000" w:themeColor="text1"/>
          <w:sz w:val="28"/>
          <w:szCs w:val="28"/>
        </w:rPr>
        <w:t>навантажити</w:t>
      </w:r>
      <w:r w:rsidRPr="00345941">
        <w:rPr>
          <w:color w:val="000000" w:themeColor="text1"/>
          <w:sz w:val="28"/>
          <w:szCs w:val="28"/>
        </w:rPr>
        <w:t xml:space="preserve"> </w:t>
      </w:r>
      <w:r w:rsidR="00A77412" w:rsidRPr="00345941">
        <w:rPr>
          <w:color w:val="000000" w:themeColor="text1"/>
          <w:sz w:val="28"/>
          <w:szCs w:val="28"/>
        </w:rPr>
        <w:t>шлунково</w:t>
      </w:r>
      <w:r w:rsidRPr="00345941">
        <w:rPr>
          <w:color w:val="000000" w:themeColor="text1"/>
          <w:sz w:val="28"/>
          <w:szCs w:val="28"/>
        </w:rPr>
        <w:t>-кишковий тракт</w:t>
      </w:r>
      <w:r w:rsidR="009A02A3" w:rsidRPr="00345941">
        <w:rPr>
          <w:color w:val="000000" w:themeColor="text1"/>
          <w:sz w:val="28"/>
          <w:szCs w:val="28"/>
        </w:rPr>
        <w:t xml:space="preserve"> [46]</w:t>
      </w:r>
      <w:r w:rsidRPr="00345941">
        <w:rPr>
          <w:color w:val="000000" w:themeColor="text1"/>
          <w:sz w:val="28"/>
          <w:szCs w:val="28"/>
        </w:rPr>
        <w:t xml:space="preserve">. </w:t>
      </w:r>
    </w:p>
    <w:p w:rsidR="00052037" w:rsidRPr="00345941" w:rsidRDefault="00052037" w:rsidP="00946C3D">
      <w:pPr>
        <w:spacing w:line="360" w:lineRule="auto"/>
        <w:ind w:firstLine="709"/>
        <w:jc w:val="both"/>
        <w:rPr>
          <w:color w:val="000000" w:themeColor="text1"/>
          <w:sz w:val="28"/>
          <w:szCs w:val="28"/>
        </w:rPr>
      </w:pPr>
      <w:r w:rsidRPr="00345941">
        <w:rPr>
          <w:color w:val="000000" w:themeColor="text1"/>
          <w:sz w:val="28"/>
          <w:szCs w:val="28"/>
        </w:rPr>
        <w:t>При виконанн</w:t>
      </w:r>
      <w:r w:rsidR="00BA7FBB">
        <w:rPr>
          <w:color w:val="000000" w:themeColor="text1"/>
          <w:sz w:val="28"/>
          <w:szCs w:val="28"/>
        </w:rPr>
        <w:t>і</w:t>
      </w:r>
      <w:r w:rsidRPr="00345941">
        <w:rPr>
          <w:color w:val="000000" w:themeColor="text1"/>
          <w:sz w:val="28"/>
          <w:szCs w:val="28"/>
        </w:rPr>
        <w:t xml:space="preserve"> вправ, що включають одночасні тренування на усе тіло, рекомендовано вживати високі дози білк</w:t>
      </w:r>
      <w:r w:rsidR="00946C3D">
        <w:rPr>
          <w:color w:val="000000" w:themeColor="text1"/>
          <w:sz w:val="28"/>
          <w:szCs w:val="28"/>
        </w:rPr>
        <w:t>ів</w:t>
      </w:r>
      <w:r w:rsidRPr="00345941">
        <w:rPr>
          <w:color w:val="000000" w:themeColor="text1"/>
          <w:sz w:val="28"/>
          <w:szCs w:val="28"/>
        </w:rPr>
        <w:t>. Це особливо важливо в період тренувань з елементами важкої атлетики. Під час тренувань та змагань може варіювати від 1,</w:t>
      </w:r>
      <w:r w:rsidR="007832B1">
        <w:rPr>
          <w:color w:val="000000" w:themeColor="text1"/>
          <w:sz w:val="28"/>
          <w:szCs w:val="28"/>
        </w:rPr>
        <w:t>4</w:t>
      </w:r>
      <w:r w:rsidRPr="00345941">
        <w:rPr>
          <w:color w:val="000000" w:themeColor="text1"/>
          <w:sz w:val="28"/>
          <w:szCs w:val="28"/>
        </w:rPr>
        <w:t xml:space="preserve"> до 2,2 </w:t>
      </w:r>
      <w:r w:rsidR="001B6E45" w:rsidRPr="00345941">
        <w:rPr>
          <w:color w:val="000000" w:themeColor="text1"/>
          <w:sz w:val="28"/>
          <w:szCs w:val="28"/>
        </w:rPr>
        <w:t>г</w:t>
      </w:r>
      <w:r w:rsidRPr="00345941">
        <w:rPr>
          <w:color w:val="000000" w:themeColor="text1"/>
          <w:sz w:val="28"/>
          <w:szCs w:val="28"/>
        </w:rPr>
        <w:t xml:space="preserve">/ кг маси тіла. </w:t>
      </w:r>
    </w:p>
    <w:p w:rsidR="001B6E45" w:rsidRPr="00345941" w:rsidRDefault="001B6E45" w:rsidP="00946C3D">
      <w:pPr>
        <w:spacing w:line="360" w:lineRule="auto"/>
        <w:ind w:firstLine="709"/>
        <w:jc w:val="both"/>
        <w:rPr>
          <w:color w:val="000000" w:themeColor="text1"/>
          <w:sz w:val="28"/>
          <w:szCs w:val="28"/>
        </w:rPr>
      </w:pPr>
      <w:r w:rsidRPr="00345941">
        <w:rPr>
          <w:color w:val="000000" w:themeColor="text1"/>
          <w:sz w:val="28"/>
          <w:szCs w:val="28"/>
        </w:rPr>
        <w:t xml:space="preserve">Загальні рекомендації, щодо вживання білку у раціоні спортсмену </w:t>
      </w:r>
      <w:proofErr w:type="spellStart"/>
      <w:r w:rsidRPr="00345941">
        <w:rPr>
          <w:color w:val="000000" w:themeColor="text1"/>
          <w:sz w:val="28"/>
          <w:szCs w:val="28"/>
        </w:rPr>
        <w:t>Кросфіту</w:t>
      </w:r>
      <w:proofErr w:type="spellEnd"/>
      <w:r w:rsidRPr="00345941">
        <w:rPr>
          <w:color w:val="000000" w:themeColor="text1"/>
          <w:sz w:val="28"/>
          <w:szCs w:val="28"/>
        </w:rPr>
        <w:t>:</w:t>
      </w:r>
    </w:p>
    <w:p w:rsidR="001B6E45" w:rsidRPr="00345941" w:rsidRDefault="001B6E45" w:rsidP="00946C3D">
      <w:pPr>
        <w:pStyle w:val="a5"/>
        <w:numPr>
          <w:ilvl w:val="0"/>
          <w:numId w:val="6"/>
        </w:numPr>
        <w:spacing w:line="360" w:lineRule="auto"/>
        <w:ind w:left="0" w:firstLine="709"/>
        <w:jc w:val="both"/>
        <w:rPr>
          <w:color w:val="000000" w:themeColor="text1"/>
          <w:sz w:val="28"/>
          <w:szCs w:val="28"/>
        </w:rPr>
      </w:pPr>
      <w:r w:rsidRPr="00345941">
        <w:rPr>
          <w:color w:val="000000" w:themeColor="text1"/>
          <w:sz w:val="28"/>
          <w:szCs w:val="28"/>
        </w:rPr>
        <w:t>вживання їжі багатою білками покращу</w:t>
      </w:r>
      <w:r w:rsidR="006660BA">
        <w:rPr>
          <w:color w:val="000000" w:themeColor="text1"/>
          <w:sz w:val="28"/>
          <w:szCs w:val="28"/>
        </w:rPr>
        <w:t>є</w:t>
      </w:r>
      <w:r w:rsidRPr="00345941">
        <w:rPr>
          <w:color w:val="000000" w:themeColor="text1"/>
          <w:sz w:val="28"/>
          <w:szCs w:val="28"/>
        </w:rPr>
        <w:t xml:space="preserve"> відновлення та адаптацію;</w:t>
      </w:r>
    </w:p>
    <w:p w:rsidR="001B6E45" w:rsidRPr="00345941" w:rsidRDefault="001B6E45" w:rsidP="00946C3D">
      <w:pPr>
        <w:pStyle w:val="a5"/>
        <w:numPr>
          <w:ilvl w:val="0"/>
          <w:numId w:val="6"/>
        </w:numPr>
        <w:spacing w:line="360" w:lineRule="auto"/>
        <w:ind w:left="0" w:firstLine="709"/>
        <w:jc w:val="both"/>
        <w:rPr>
          <w:color w:val="000000" w:themeColor="text1"/>
          <w:sz w:val="28"/>
          <w:szCs w:val="28"/>
        </w:rPr>
      </w:pPr>
      <w:r w:rsidRPr="00345941">
        <w:rPr>
          <w:color w:val="000000" w:themeColor="text1"/>
          <w:sz w:val="28"/>
          <w:szCs w:val="28"/>
        </w:rPr>
        <w:t>разовий прийом у розмірі 10</w:t>
      </w:r>
      <w:r w:rsidR="00946C3D">
        <w:rPr>
          <w:color w:val="000000" w:themeColor="text1"/>
          <w:sz w:val="28"/>
          <w:szCs w:val="28"/>
        </w:rPr>
        <w:t xml:space="preserve"> </w:t>
      </w:r>
      <w:r w:rsidRPr="00345941">
        <w:rPr>
          <w:color w:val="000000" w:themeColor="text1"/>
          <w:sz w:val="28"/>
          <w:szCs w:val="28"/>
        </w:rPr>
        <w:t>-</w:t>
      </w:r>
      <w:r w:rsidR="00946C3D">
        <w:rPr>
          <w:color w:val="000000" w:themeColor="text1"/>
          <w:sz w:val="28"/>
          <w:szCs w:val="28"/>
        </w:rPr>
        <w:t xml:space="preserve"> </w:t>
      </w:r>
      <w:r w:rsidRPr="00345941">
        <w:rPr>
          <w:color w:val="000000" w:themeColor="text1"/>
          <w:sz w:val="28"/>
          <w:szCs w:val="28"/>
        </w:rPr>
        <w:t>20 г буде достатньо для відновлення</w:t>
      </w:r>
      <w:r w:rsidR="007832B1">
        <w:rPr>
          <w:color w:val="000000" w:themeColor="text1"/>
          <w:sz w:val="28"/>
          <w:szCs w:val="28"/>
        </w:rPr>
        <w:t xml:space="preserve"> після навантаження;</w:t>
      </w:r>
      <w:r w:rsidRPr="00345941">
        <w:rPr>
          <w:color w:val="000000" w:themeColor="text1"/>
          <w:sz w:val="28"/>
          <w:szCs w:val="28"/>
        </w:rPr>
        <w:t xml:space="preserve"> </w:t>
      </w:r>
    </w:p>
    <w:p w:rsidR="001B6E45" w:rsidRPr="00345941" w:rsidRDefault="00BF5DA6" w:rsidP="00946C3D">
      <w:pPr>
        <w:pStyle w:val="a5"/>
        <w:numPr>
          <w:ilvl w:val="0"/>
          <w:numId w:val="6"/>
        </w:numPr>
        <w:spacing w:line="360" w:lineRule="auto"/>
        <w:ind w:left="0" w:firstLine="709"/>
        <w:jc w:val="both"/>
        <w:rPr>
          <w:color w:val="000000" w:themeColor="text1"/>
          <w:sz w:val="28"/>
          <w:szCs w:val="28"/>
        </w:rPr>
      </w:pPr>
      <w:r>
        <w:rPr>
          <w:color w:val="000000" w:themeColor="text1"/>
          <w:sz w:val="28"/>
          <w:szCs w:val="28"/>
        </w:rPr>
        <w:t>обирати білок, який має усі незамінні амінокислоти</w:t>
      </w:r>
      <w:r w:rsidR="007025BE">
        <w:rPr>
          <w:color w:val="000000" w:themeColor="text1"/>
          <w:sz w:val="28"/>
          <w:szCs w:val="28"/>
        </w:rPr>
        <w:t>;</w:t>
      </w:r>
    </w:p>
    <w:p w:rsidR="001B6E45" w:rsidRPr="00345941" w:rsidRDefault="001B6E45" w:rsidP="00946C3D">
      <w:pPr>
        <w:pStyle w:val="a5"/>
        <w:numPr>
          <w:ilvl w:val="0"/>
          <w:numId w:val="6"/>
        </w:numPr>
        <w:spacing w:line="360" w:lineRule="auto"/>
        <w:ind w:left="0" w:firstLine="709"/>
        <w:jc w:val="both"/>
        <w:rPr>
          <w:color w:val="000000" w:themeColor="text1"/>
          <w:sz w:val="28"/>
          <w:szCs w:val="28"/>
        </w:rPr>
      </w:pPr>
      <w:r w:rsidRPr="00345941">
        <w:rPr>
          <w:color w:val="000000" w:themeColor="text1"/>
          <w:sz w:val="28"/>
          <w:szCs w:val="28"/>
        </w:rPr>
        <w:t xml:space="preserve">ідеального часу для вживання білку наразі немає, однак </w:t>
      </w:r>
      <w:r w:rsidR="007832B1">
        <w:rPr>
          <w:color w:val="000000" w:themeColor="text1"/>
          <w:sz w:val="28"/>
          <w:szCs w:val="28"/>
        </w:rPr>
        <w:t>краще обирати</w:t>
      </w:r>
      <w:r w:rsidR="007F4315">
        <w:rPr>
          <w:color w:val="000000" w:themeColor="text1"/>
          <w:sz w:val="28"/>
          <w:szCs w:val="28"/>
        </w:rPr>
        <w:t xml:space="preserve"> </w:t>
      </w:r>
      <w:r w:rsidRPr="00345941">
        <w:rPr>
          <w:color w:val="000000" w:themeColor="text1"/>
          <w:sz w:val="28"/>
          <w:szCs w:val="28"/>
        </w:rPr>
        <w:t>перш</w:t>
      </w:r>
      <w:r w:rsidR="007F4315">
        <w:rPr>
          <w:color w:val="000000" w:themeColor="text1"/>
          <w:sz w:val="28"/>
          <w:szCs w:val="28"/>
        </w:rPr>
        <w:t>у</w:t>
      </w:r>
      <w:r w:rsidRPr="00345941">
        <w:rPr>
          <w:color w:val="000000" w:themeColor="text1"/>
          <w:sz w:val="28"/>
          <w:szCs w:val="28"/>
        </w:rPr>
        <w:t xml:space="preserve"> годин</w:t>
      </w:r>
      <w:r w:rsidR="007F4315">
        <w:rPr>
          <w:color w:val="000000" w:themeColor="text1"/>
          <w:sz w:val="28"/>
          <w:szCs w:val="28"/>
        </w:rPr>
        <w:t>у</w:t>
      </w:r>
      <w:r w:rsidRPr="00345941">
        <w:rPr>
          <w:color w:val="000000" w:themeColor="text1"/>
          <w:sz w:val="28"/>
          <w:szCs w:val="28"/>
        </w:rPr>
        <w:t xml:space="preserve"> після завершення тренування</w:t>
      </w:r>
      <w:r w:rsidR="007F4315">
        <w:rPr>
          <w:color w:val="000000" w:themeColor="text1"/>
          <w:sz w:val="28"/>
          <w:szCs w:val="28"/>
        </w:rPr>
        <w:t>.</w:t>
      </w:r>
      <w:r w:rsidRPr="00345941">
        <w:rPr>
          <w:color w:val="000000" w:themeColor="text1"/>
          <w:sz w:val="28"/>
          <w:szCs w:val="28"/>
        </w:rPr>
        <w:t xml:space="preserve"> </w:t>
      </w:r>
    </w:p>
    <w:p w:rsidR="007470BA" w:rsidRPr="00345941" w:rsidRDefault="007470BA" w:rsidP="00534B9F">
      <w:pPr>
        <w:spacing w:line="360" w:lineRule="auto"/>
        <w:ind w:firstLine="708"/>
        <w:jc w:val="both"/>
        <w:rPr>
          <w:color w:val="000000" w:themeColor="text1"/>
          <w:sz w:val="28"/>
          <w:szCs w:val="28"/>
        </w:rPr>
      </w:pPr>
      <w:r w:rsidRPr="00345941">
        <w:rPr>
          <w:color w:val="000000" w:themeColor="text1"/>
          <w:sz w:val="28"/>
          <w:szCs w:val="28"/>
        </w:rPr>
        <w:t>Гідратації спортсмена є визначальним фактором до, під час і після тренування. Адекватна гідратація сприяє підтримці працездатності, належному функціонуванню гомеостатичних процесів, необхідних під час тренувань, таких як розсіювання тепла, а також сприяє відновленню після тренувань [5].</w:t>
      </w:r>
      <w:r w:rsidR="00277612" w:rsidRPr="00345941">
        <w:rPr>
          <w:color w:val="000000" w:themeColor="text1"/>
          <w:sz w:val="28"/>
          <w:szCs w:val="28"/>
        </w:rPr>
        <w:t xml:space="preserve"> </w:t>
      </w:r>
      <w:r w:rsidR="00EE6D33" w:rsidRPr="00345941">
        <w:rPr>
          <w:color w:val="000000" w:themeColor="text1"/>
          <w:sz w:val="28"/>
          <w:szCs w:val="28"/>
        </w:rPr>
        <w:t xml:space="preserve">При нормальних умовах </w:t>
      </w:r>
      <w:r w:rsidR="00277612" w:rsidRPr="00345941">
        <w:rPr>
          <w:color w:val="000000" w:themeColor="text1"/>
          <w:sz w:val="28"/>
          <w:szCs w:val="28"/>
        </w:rPr>
        <w:t>спрага спонукає нас пити достатньо кількість води, щоб підтримувати баланс рідини щодня</w:t>
      </w:r>
      <w:r w:rsidR="001D4BC6" w:rsidRPr="00345941">
        <w:rPr>
          <w:color w:val="000000" w:themeColor="text1"/>
          <w:sz w:val="28"/>
          <w:szCs w:val="28"/>
        </w:rPr>
        <w:t xml:space="preserve">, однак у період стресу атлет може не помічати відчуття </w:t>
      </w:r>
      <w:r w:rsidR="00CA4ADD" w:rsidRPr="00345941">
        <w:rPr>
          <w:color w:val="000000" w:themeColor="text1"/>
          <w:sz w:val="28"/>
          <w:szCs w:val="28"/>
        </w:rPr>
        <w:t>зневоднення</w:t>
      </w:r>
      <w:r w:rsidR="001D4BC6" w:rsidRPr="00345941">
        <w:rPr>
          <w:color w:val="000000" w:themeColor="text1"/>
          <w:sz w:val="28"/>
          <w:szCs w:val="28"/>
        </w:rPr>
        <w:t>.</w:t>
      </w:r>
    </w:p>
    <w:p w:rsidR="007470BA" w:rsidRPr="00345941" w:rsidRDefault="00C52612" w:rsidP="00534B9F">
      <w:pPr>
        <w:spacing w:line="360" w:lineRule="auto"/>
        <w:ind w:firstLine="708"/>
        <w:jc w:val="both"/>
        <w:rPr>
          <w:color w:val="000000" w:themeColor="text1"/>
          <w:sz w:val="28"/>
          <w:szCs w:val="28"/>
        </w:rPr>
      </w:pPr>
      <w:r w:rsidRPr="00C52612">
        <w:rPr>
          <w:color w:val="000000" w:themeColor="text1"/>
          <w:sz w:val="28"/>
          <w:szCs w:val="28"/>
        </w:rPr>
        <w:t>Втрати води</w:t>
      </w:r>
      <w:r w:rsidR="007470BA" w:rsidRPr="00C52612">
        <w:rPr>
          <w:color w:val="000000" w:themeColor="text1"/>
          <w:sz w:val="28"/>
          <w:szCs w:val="28"/>
        </w:rPr>
        <w:t xml:space="preserve"> більше</w:t>
      </w:r>
      <w:r w:rsidRPr="00C52612">
        <w:rPr>
          <w:color w:val="000000" w:themeColor="text1"/>
          <w:sz w:val="28"/>
          <w:szCs w:val="28"/>
        </w:rPr>
        <w:t xml:space="preserve"> ніж</w:t>
      </w:r>
      <w:r w:rsidR="007470BA" w:rsidRPr="00C52612">
        <w:rPr>
          <w:color w:val="000000" w:themeColor="text1"/>
          <w:sz w:val="28"/>
          <w:szCs w:val="28"/>
        </w:rPr>
        <w:t xml:space="preserve"> 2% від загальної маси тіла  </w:t>
      </w:r>
      <w:r w:rsidRPr="00C52612">
        <w:rPr>
          <w:color w:val="000000" w:themeColor="text1"/>
          <w:sz w:val="28"/>
          <w:szCs w:val="28"/>
        </w:rPr>
        <w:t>вплине</w:t>
      </w:r>
      <w:r w:rsidR="007470BA" w:rsidRPr="00C52612">
        <w:rPr>
          <w:color w:val="000000" w:themeColor="text1"/>
          <w:sz w:val="28"/>
          <w:szCs w:val="28"/>
        </w:rPr>
        <w:t xml:space="preserve">  </w:t>
      </w:r>
      <w:r w:rsidRPr="00C52612">
        <w:rPr>
          <w:color w:val="000000" w:themeColor="text1"/>
          <w:sz w:val="28"/>
          <w:szCs w:val="28"/>
        </w:rPr>
        <w:t xml:space="preserve">на </w:t>
      </w:r>
      <w:r w:rsidR="007470BA" w:rsidRPr="00C52612">
        <w:rPr>
          <w:color w:val="000000" w:themeColor="text1"/>
          <w:sz w:val="28"/>
          <w:szCs w:val="28"/>
        </w:rPr>
        <w:t>виснаження серцево-судинної системи  та підвищенням температури тіла</w:t>
      </w:r>
      <w:r w:rsidRPr="00C52612">
        <w:rPr>
          <w:color w:val="000000" w:themeColor="text1"/>
          <w:sz w:val="28"/>
          <w:szCs w:val="28"/>
        </w:rPr>
        <w:t>.</w:t>
      </w:r>
      <w:r>
        <w:rPr>
          <w:color w:val="000000" w:themeColor="text1"/>
          <w:sz w:val="28"/>
          <w:szCs w:val="28"/>
        </w:rPr>
        <w:t xml:space="preserve"> </w:t>
      </w:r>
      <w:r w:rsidR="007470BA" w:rsidRPr="00345941">
        <w:rPr>
          <w:color w:val="000000" w:themeColor="text1"/>
          <w:sz w:val="28"/>
          <w:szCs w:val="28"/>
        </w:rPr>
        <w:t>Однак, доки не було досліджень, щоб демонстрували втрати вологи 2%, при заняттях Кросфітом більше ніж 1 раз на добу.</w:t>
      </w:r>
      <w:r w:rsidR="00C06EA1" w:rsidRPr="00345941">
        <w:rPr>
          <w:color w:val="000000" w:themeColor="text1"/>
          <w:sz w:val="28"/>
          <w:szCs w:val="28"/>
        </w:rPr>
        <w:t xml:space="preserve"> </w:t>
      </w:r>
      <w:r w:rsidR="007470BA" w:rsidRPr="00345941">
        <w:rPr>
          <w:color w:val="000000" w:themeColor="text1"/>
          <w:sz w:val="28"/>
          <w:szCs w:val="28"/>
        </w:rPr>
        <w:t>Втім, 1% достатньо для збільшення серцево-судинних зусиль.</w:t>
      </w:r>
    </w:p>
    <w:p w:rsidR="007470BA" w:rsidRPr="00345941" w:rsidRDefault="007470BA" w:rsidP="00534B9F">
      <w:pPr>
        <w:spacing w:line="360" w:lineRule="auto"/>
        <w:ind w:firstLine="708"/>
        <w:jc w:val="both"/>
        <w:rPr>
          <w:color w:val="000000" w:themeColor="text1"/>
          <w:sz w:val="28"/>
          <w:szCs w:val="28"/>
        </w:rPr>
      </w:pPr>
      <w:r w:rsidRPr="00345941">
        <w:rPr>
          <w:color w:val="000000" w:themeColor="text1"/>
          <w:sz w:val="28"/>
          <w:szCs w:val="28"/>
        </w:rPr>
        <w:lastRenderedPageBreak/>
        <w:t xml:space="preserve">З іншого боку, довільне споживання води здатне підтримувати рівень гідратації в осіб, які піддавалися 1-годинному тренуванню в сухому та </w:t>
      </w:r>
      <w:r w:rsidR="002A1F8C" w:rsidRPr="00345941">
        <w:rPr>
          <w:color w:val="000000" w:themeColor="text1"/>
          <w:sz w:val="28"/>
          <w:szCs w:val="28"/>
        </w:rPr>
        <w:t>спекотному</w:t>
      </w:r>
      <w:r w:rsidRPr="00345941">
        <w:rPr>
          <w:color w:val="000000" w:themeColor="text1"/>
          <w:sz w:val="28"/>
          <w:szCs w:val="28"/>
        </w:rPr>
        <w:t xml:space="preserve"> середовищі [</w:t>
      </w:r>
      <w:r w:rsidR="00EE6D33" w:rsidRPr="00345941">
        <w:rPr>
          <w:color w:val="000000" w:themeColor="text1"/>
          <w:sz w:val="28"/>
          <w:szCs w:val="28"/>
        </w:rPr>
        <w:t xml:space="preserve">4, </w:t>
      </w:r>
      <w:r w:rsidRPr="00345941">
        <w:rPr>
          <w:color w:val="000000" w:themeColor="text1"/>
          <w:sz w:val="28"/>
          <w:szCs w:val="28"/>
        </w:rPr>
        <w:t>5]. Окрім погіршення продуктивності, виникає порушення рухового контролю, що може буди критичним при виконанні олімпійського підйому. Інтенсивні та швидко змінюючи режими фізичних вправ потенційні підвищують ризик рабдоміолізу [6].</w:t>
      </w:r>
    </w:p>
    <w:p w:rsidR="007470BA" w:rsidRPr="00345941" w:rsidRDefault="007470BA" w:rsidP="00534B9F">
      <w:pPr>
        <w:spacing w:line="360" w:lineRule="auto"/>
        <w:ind w:firstLine="708"/>
        <w:jc w:val="both"/>
        <w:rPr>
          <w:color w:val="000000" w:themeColor="text1"/>
          <w:sz w:val="28"/>
          <w:szCs w:val="28"/>
        </w:rPr>
      </w:pPr>
      <w:r w:rsidRPr="00345941">
        <w:rPr>
          <w:color w:val="000000" w:themeColor="text1"/>
          <w:sz w:val="28"/>
          <w:szCs w:val="28"/>
        </w:rPr>
        <w:t>Під час тренувань, особливо високоінтенсивних, втрата вологи через піт, переважає над споживанням. Отже неминуче виникнення стану зневоднення, та стає гостра потреба у відновленні.</w:t>
      </w:r>
    </w:p>
    <w:p w:rsidR="007470BA" w:rsidRPr="00345941" w:rsidRDefault="001D4BC6" w:rsidP="00534B9F">
      <w:pPr>
        <w:spacing w:line="360" w:lineRule="auto"/>
        <w:ind w:firstLine="708"/>
        <w:jc w:val="both"/>
        <w:rPr>
          <w:color w:val="000000" w:themeColor="text1"/>
          <w:sz w:val="28"/>
          <w:szCs w:val="28"/>
        </w:rPr>
      </w:pPr>
      <w:r w:rsidRPr="00345941">
        <w:rPr>
          <w:color w:val="000000" w:themeColor="text1"/>
          <w:sz w:val="28"/>
          <w:szCs w:val="28"/>
        </w:rPr>
        <w:t xml:space="preserve">Спортсмени мають починати кожне тренування в стані поповнення водного балансу. </w:t>
      </w:r>
      <w:r w:rsidR="007470BA" w:rsidRPr="00345941">
        <w:rPr>
          <w:color w:val="000000" w:themeColor="text1"/>
          <w:sz w:val="28"/>
          <w:szCs w:val="28"/>
        </w:rPr>
        <w:t> </w:t>
      </w:r>
      <w:r w:rsidRPr="00345941">
        <w:rPr>
          <w:color w:val="000000" w:themeColor="text1"/>
          <w:sz w:val="28"/>
          <w:szCs w:val="28"/>
        </w:rPr>
        <w:t>Споживаючи до 5-10 мл/кг, до початку тренування.</w:t>
      </w:r>
      <w:r w:rsidR="008A621D" w:rsidRPr="00345941">
        <w:rPr>
          <w:color w:val="000000" w:themeColor="text1"/>
          <w:sz w:val="28"/>
          <w:szCs w:val="28"/>
        </w:rPr>
        <w:t xml:space="preserve"> </w:t>
      </w:r>
    </w:p>
    <w:p w:rsidR="008A621D" w:rsidRPr="00345941" w:rsidRDefault="007F4315" w:rsidP="00534B9F">
      <w:pPr>
        <w:spacing w:line="360" w:lineRule="auto"/>
        <w:ind w:firstLine="708"/>
        <w:jc w:val="both"/>
        <w:rPr>
          <w:color w:val="000000" w:themeColor="text1"/>
          <w:sz w:val="28"/>
          <w:szCs w:val="28"/>
        </w:rPr>
      </w:pPr>
      <w:r>
        <w:rPr>
          <w:color w:val="000000" w:themeColor="text1"/>
          <w:sz w:val="28"/>
          <w:szCs w:val="28"/>
        </w:rPr>
        <w:t xml:space="preserve">Слід </w:t>
      </w:r>
      <w:r w:rsidR="008A621D" w:rsidRPr="00345941">
        <w:rPr>
          <w:color w:val="000000" w:themeColor="text1"/>
          <w:sz w:val="28"/>
          <w:szCs w:val="28"/>
        </w:rPr>
        <w:t xml:space="preserve"> використовувати загальні правила, щоб запобігти дегідратації:</w:t>
      </w:r>
    </w:p>
    <w:p w:rsidR="008A621D" w:rsidRPr="00345941" w:rsidRDefault="008A621D" w:rsidP="00540816">
      <w:pPr>
        <w:pStyle w:val="a5"/>
        <w:numPr>
          <w:ilvl w:val="0"/>
          <w:numId w:val="6"/>
        </w:numPr>
        <w:spacing w:line="360" w:lineRule="auto"/>
        <w:ind w:left="0" w:firstLine="709"/>
        <w:jc w:val="both"/>
        <w:rPr>
          <w:color w:val="000000" w:themeColor="text1"/>
          <w:sz w:val="28"/>
          <w:szCs w:val="28"/>
        </w:rPr>
      </w:pPr>
      <w:r w:rsidRPr="00345941">
        <w:rPr>
          <w:color w:val="000000" w:themeColor="text1"/>
          <w:sz w:val="28"/>
          <w:szCs w:val="28"/>
        </w:rPr>
        <w:t xml:space="preserve">звичайно зневоднення може погіршити самочуття але більш </w:t>
      </w:r>
      <w:r w:rsidR="00CA4ADD" w:rsidRPr="00345941">
        <w:rPr>
          <w:color w:val="000000" w:themeColor="text1"/>
          <w:sz w:val="28"/>
          <w:szCs w:val="28"/>
        </w:rPr>
        <w:t>серйозний</w:t>
      </w:r>
      <w:r w:rsidRPr="00345941">
        <w:rPr>
          <w:color w:val="000000" w:themeColor="text1"/>
          <w:sz w:val="28"/>
          <w:szCs w:val="28"/>
        </w:rPr>
        <w:t xml:space="preserve"> дефіцит може збільшити навантаження на серцево-судинну систему;</w:t>
      </w:r>
    </w:p>
    <w:p w:rsidR="008A621D" w:rsidRPr="00345941" w:rsidRDefault="008A621D" w:rsidP="00540816">
      <w:pPr>
        <w:pStyle w:val="a5"/>
        <w:numPr>
          <w:ilvl w:val="0"/>
          <w:numId w:val="6"/>
        </w:numPr>
        <w:spacing w:line="360" w:lineRule="auto"/>
        <w:ind w:left="0" w:firstLine="709"/>
        <w:jc w:val="both"/>
        <w:rPr>
          <w:color w:val="000000" w:themeColor="text1"/>
          <w:sz w:val="28"/>
          <w:szCs w:val="28"/>
        </w:rPr>
      </w:pPr>
      <w:r w:rsidRPr="00345941">
        <w:rPr>
          <w:color w:val="000000" w:themeColor="text1"/>
          <w:sz w:val="28"/>
          <w:szCs w:val="28"/>
        </w:rPr>
        <w:t xml:space="preserve">не має сенсу покладатися на </w:t>
      </w:r>
      <w:r w:rsidR="00CA4ADD" w:rsidRPr="00345941">
        <w:rPr>
          <w:color w:val="000000" w:themeColor="text1"/>
          <w:sz w:val="28"/>
          <w:szCs w:val="28"/>
        </w:rPr>
        <w:t>відчуття</w:t>
      </w:r>
      <w:r w:rsidRPr="00345941">
        <w:rPr>
          <w:color w:val="000000" w:themeColor="text1"/>
          <w:sz w:val="28"/>
          <w:szCs w:val="28"/>
        </w:rPr>
        <w:t xml:space="preserve"> спраги, варто попереджувати це явище, випити за 2-3 години до тренування еквівалентно 5-10 мл/кг маси тіла та мати протягом тренування пляшку води;</w:t>
      </w:r>
    </w:p>
    <w:p w:rsidR="008A621D" w:rsidRDefault="008A621D" w:rsidP="00540816">
      <w:pPr>
        <w:pStyle w:val="a5"/>
        <w:numPr>
          <w:ilvl w:val="0"/>
          <w:numId w:val="6"/>
        </w:numPr>
        <w:spacing w:line="360" w:lineRule="auto"/>
        <w:ind w:left="0" w:firstLine="709"/>
        <w:jc w:val="both"/>
        <w:rPr>
          <w:color w:val="000000" w:themeColor="text1"/>
          <w:sz w:val="28"/>
          <w:szCs w:val="28"/>
        </w:rPr>
      </w:pPr>
      <w:r w:rsidRPr="00345941">
        <w:rPr>
          <w:color w:val="000000" w:themeColor="text1"/>
          <w:sz w:val="28"/>
          <w:szCs w:val="28"/>
        </w:rPr>
        <w:t xml:space="preserve">у разі якщо, неможливо було провести </w:t>
      </w:r>
      <w:proofErr w:type="spellStart"/>
      <w:r w:rsidRPr="00345941">
        <w:rPr>
          <w:color w:val="000000" w:themeColor="text1"/>
          <w:sz w:val="28"/>
          <w:szCs w:val="28"/>
        </w:rPr>
        <w:t>регідратацію</w:t>
      </w:r>
      <w:proofErr w:type="spellEnd"/>
      <w:r w:rsidRPr="00345941">
        <w:rPr>
          <w:color w:val="000000" w:themeColor="text1"/>
          <w:sz w:val="28"/>
          <w:szCs w:val="28"/>
        </w:rPr>
        <w:t xml:space="preserve"> під час або після тренування, то варто випити об'єм для відновлення 120-150% ваги, втраченого під час тренування</w:t>
      </w:r>
      <w:r w:rsidR="00CA4ADD" w:rsidRPr="00345941">
        <w:rPr>
          <w:color w:val="000000" w:themeColor="text1"/>
          <w:sz w:val="28"/>
          <w:szCs w:val="28"/>
          <w:lang w:val="ru-RU"/>
        </w:rPr>
        <w:t xml:space="preserve"> [3, 8]</w:t>
      </w:r>
      <w:r w:rsidRPr="00345941">
        <w:rPr>
          <w:color w:val="000000" w:themeColor="text1"/>
          <w:sz w:val="28"/>
          <w:szCs w:val="28"/>
        </w:rPr>
        <w:t>.</w:t>
      </w:r>
    </w:p>
    <w:p w:rsidR="000F5B97" w:rsidRDefault="000F5B97" w:rsidP="00534B9F">
      <w:pPr>
        <w:spacing w:line="360" w:lineRule="auto"/>
        <w:jc w:val="both"/>
        <w:rPr>
          <w:color w:val="000000" w:themeColor="text1"/>
          <w:sz w:val="28"/>
          <w:szCs w:val="28"/>
        </w:rPr>
      </w:pPr>
    </w:p>
    <w:p w:rsidR="007F4315" w:rsidRDefault="007F4315">
      <w:pPr>
        <w:rPr>
          <w:b/>
          <w:bCs/>
          <w:color w:val="000000" w:themeColor="text1"/>
          <w:sz w:val="28"/>
          <w:szCs w:val="28"/>
          <w:u w:color="0079BF"/>
          <w:bdr w:val="nil"/>
          <w:lang w:val="ru-RU"/>
        </w:rPr>
      </w:pPr>
      <w:bookmarkStart w:id="10" w:name="_Toc120904026"/>
      <w:r>
        <w:rPr>
          <w:b/>
          <w:bCs/>
          <w:color w:val="000000" w:themeColor="text1"/>
          <w:sz w:val="28"/>
          <w:szCs w:val="28"/>
          <w:lang w:val="ru-RU"/>
        </w:rPr>
        <w:br w:type="page"/>
      </w:r>
    </w:p>
    <w:p w:rsidR="006660BA" w:rsidRDefault="006660BA" w:rsidP="006660BA">
      <w:pPr>
        <w:pStyle w:val="2"/>
        <w:spacing w:before="0" w:line="360" w:lineRule="auto"/>
        <w:jc w:val="center"/>
        <w:rPr>
          <w:rFonts w:ascii="Times New Roman" w:eastAsia="Times New Roman" w:hAnsi="Times New Roman" w:cs="Times New Roman"/>
          <w:b/>
          <w:bCs/>
          <w:color w:val="000000" w:themeColor="text1"/>
          <w:sz w:val="28"/>
          <w:szCs w:val="28"/>
          <w:lang w:val="ru-RU" w:eastAsia="ru-RU"/>
        </w:rPr>
      </w:pPr>
    </w:p>
    <w:p w:rsidR="000F5B97" w:rsidRDefault="000F5B97" w:rsidP="006660BA">
      <w:pPr>
        <w:pStyle w:val="2"/>
        <w:spacing w:before="0" w:line="360" w:lineRule="auto"/>
        <w:jc w:val="center"/>
        <w:rPr>
          <w:rFonts w:ascii="Times New Roman" w:eastAsia="Times New Roman" w:hAnsi="Times New Roman" w:cs="Times New Roman"/>
          <w:b/>
          <w:bCs/>
          <w:color w:val="000000" w:themeColor="text1"/>
          <w:sz w:val="28"/>
          <w:szCs w:val="28"/>
          <w:lang w:val="uk-UA" w:eastAsia="ru-RU"/>
        </w:rPr>
      </w:pPr>
      <w:r w:rsidRPr="000F5B97">
        <w:rPr>
          <w:rFonts w:ascii="Times New Roman" w:eastAsia="Times New Roman" w:hAnsi="Times New Roman" w:cs="Times New Roman"/>
          <w:b/>
          <w:bCs/>
          <w:color w:val="000000" w:themeColor="text1"/>
          <w:sz w:val="28"/>
          <w:szCs w:val="28"/>
          <w:lang w:val="ru-RU" w:eastAsia="ru-RU"/>
        </w:rPr>
        <w:t>1.</w:t>
      </w:r>
      <w:r w:rsidR="006C098E">
        <w:rPr>
          <w:rFonts w:ascii="Times New Roman" w:eastAsia="Times New Roman" w:hAnsi="Times New Roman" w:cs="Times New Roman"/>
          <w:b/>
          <w:bCs/>
          <w:color w:val="000000" w:themeColor="text1"/>
          <w:sz w:val="28"/>
          <w:szCs w:val="28"/>
          <w:lang w:val="ru-RU" w:eastAsia="ru-RU"/>
        </w:rPr>
        <w:t>4</w:t>
      </w:r>
      <w:r w:rsidRPr="000F5B97">
        <w:rPr>
          <w:rFonts w:ascii="Times New Roman" w:eastAsia="Times New Roman" w:hAnsi="Times New Roman" w:cs="Times New Roman"/>
          <w:b/>
          <w:bCs/>
          <w:color w:val="000000" w:themeColor="text1"/>
          <w:sz w:val="28"/>
          <w:szCs w:val="28"/>
          <w:lang w:val="ru-RU" w:eastAsia="ru-RU"/>
        </w:rPr>
        <w:t>.</w:t>
      </w:r>
      <w:bookmarkEnd w:id="10"/>
      <w:r w:rsidRPr="000F5B97">
        <w:rPr>
          <w:rFonts w:ascii="Times New Roman" w:eastAsia="Times New Roman" w:hAnsi="Times New Roman" w:cs="Times New Roman"/>
          <w:b/>
          <w:bCs/>
          <w:color w:val="000000" w:themeColor="text1"/>
          <w:sz w:val="28"/>
          <w:szCs w:val="28"/>
          <w:lang w:val="ru-RU" w:eastAsia="ru-RU"/>
        </w:rPr>
        <w:t xml:space="preserve"> </w:t>
      </w:r>
      <w:r>
        <w:rPr>
          <w:rFonts w:ascii="Times New Roman" w:eastAsia="Times New Roman" w:hAnsi="Times New Roman" w:cs="Times New Roman"/>
          <w:b/>
          <w:bCs/>
          <w:color w:val="000000" w:themeColor="text1"/>
          <w:sz w:val="28"/>
          <w:szCs w:val="28"/>
          <w:lang w:val="uk-UA" w:eastAsia="ru-RU"/>
        </w:rPr>
        <w:t xml:space="preserve">Особливості споживання </w:t>
      </w:r>
      <w:proofErr w:type="spellStart"/>
      <w:r>
        <w:rPr>
          <w:rFonts w:ascii="Times New Roman" w:eastAsia="Times New Roman" w:hAnsi="Times New Roman" w:cs="Times New Roman"/>
          <w:b/>
          <w:bCs/>
          <w:color w:val="000000" w:themeColor="text1"/>
          <w:sz w:val="28"/>
          <w:szCs w:val="28"/>
          <w:lang w:val="uk-UA" w:eastAsia="ru-RU"/>
        </w:rPr>
        <w:t>мікронутрієнтів</w:t>
      </w:r>
      <w:proofErr w:type="spellEnd"/>
      <w:r>
        <w:rPr>
          <w:rFonts w:ascii="Times New Roman" w:eastAsia="Times New Roman" w:hAnsi="Times New Roman" w:cs="Times New Roman"/>
          <w:b/>
          <w:bCs/>
          <w:color w:val="000000" w:themeColor="text1"/>
          <w:sz w:val="28"/>
          <w:szCs w:val="28"/>
          <w:lang w:val="uk-UA" w:eastAsia="ru-RU"/>
        </w:rPr>
        <w:t xml:space="preserve"> </w:t>
      </w:r>
      <w:r w:rsidR="007F4315">
        <w:rPr>
          <w:rFonts w:ascii="Times New Roman" w:eastAsia="Times New Roman" w:hAnsi="Times New Roman" w:cs="Times New Roman"/>
          <w:b/>
          <w:bCs/>
          <w:color w:val="000000" w:themeColor="text1"/>
          <w:sz w:val="28"/>
          <w:szCs w:val="28"/>
          <w:lang w:val="uk-UA" w:eastAsia="ru-RU"/>
        </w:rPr>
        <w:t>спортсменами</w:t>
      </w:r>
      <w:r w:rsidR="00830E1A">
        <w:rPr>
          <w:rFonts w:ascii="Times New Roman" w:eastAsia="Times New Roman" w:hAnsi="Times New Roman" w:cs="Times New Roman"/>
          <w:b/>
          <w:bCs/>
          <w:color w:val="000000" w:themeColor="text1"/>
          <w:sz w:val="28"/>
          <w:szCs w:val="28"/>
          <w:lang w:val="uk-UA" w:eastAsia="ru-RU"/>
        </w:rPr>
        <w:t xml:space="preserve"> </w:t>
      </w:r>
      <w:proofErr w:type="spellStart"/>
      <w:r>
        <w:rPr>
          <w:rFonts w:ascii="Times New Roman" w:eastAsia="Times New Roman" w:hAnsi="Times New Roman" w:cs="Times New Roman"/>
          <w:b/>
          <w:bCs/>
          <w:color w:val="000000" w:themeColor="text1"/>
          <w:sz w:val="28"/>
          <w:szCs w:val="28"/>
          <w:lang w:val="uk-UA" w:eastAsia="ru-RU"/>
        </w:rPr>
        <w:t>Кросфіту</w:t>
      </w:r>
      <w:proofErr w:type="spellEnd"/>
    </w:p>
    <w:p w:rsidR="000F5B97" w:rsidRDefault="000F5B97" w:rsidP="00534B9F">
      <w:pPr>
        <w:spacing w:line="360" w:lineRule="auto"/>
        <w:jc w:val="both"/>
      </w:pPr>
    </w:p>
    <w:p w:rsidR="00D00F7D" w:rsidRDefault="00D00F7D" w:rsidP="00534B9F">
      <w:pPr>
        <w:spacing w:line="360" w:lineRule="auto"/>
        <w:ind w:firstLine="708"/>
        <w:jc w:val="both"/>
        <w:rPr>
          <w:sz w:val="28"/>
          <w:szCs w:val="28"/>
        </w:rPr>
      </w:pPr>
      <w:r>
        <w:rPr>
          <w:sz w:val="28"/>
          <w:szCs w:val="28"/>
        </w:rPr>
        <w:t>Специфічний раціон має задовольнити повною мірою  споживання спортсмена не тільки</w:t>
      </w:r>
      <w:r w:rsidR="00081365">
        <w:rPr>
          <w:sz w:val="28"/>
          <w:szCs w:val="28"/>
        </w:rPr>
        <w:t xml:space="preserve">, як </w:t>
      </w:r>
      <w:r>
        <w:rPr>
          <w:sz w:val="28"/>
          <w:szCs w:val="28"/>
        </w:rPr>
        <w:t xml:space="preserve"> кількісний склад раціону, так і якісний. Для належного протікання процесів відновлення, вітаміни та мінерали розглядаються, як компонент для метаболічних процесів, таких як енергетичний, вуглеводний, жировий та білковий обмін, транспорт кисню, належне та повне відновлення організму після фізичних навантажень. </w:t>
      </w:r>
      <w:r w:rsidR="00797DB8">
        <w:rPr>
          <w:sz w:val="28"/>
          <w:szCs w:val="28"/>
        </w:rPr>
        <w:t xml:space="preserve">Відомо, що низький рівень споживання </w:t>
      </w:r>
      <w:proofErr w:type="spellStart"/>
      <w:r w:rsidR="00797DB8">
        <w:rPr>
          <w:sz w:val="28"/>
          <w:szCs w:val="28"/>
        </w:rPr>
        <w:t>мікронутрієнтів</w:t>
      </w:r>
      <w:proofErr w:type="spellEnd"/>
      <w:r w:rsidR="00797DB8">
        <w:rPr>
          <w:sz w:val="28"/>
          <w:szCs w:val="28"/>
        </w:rPr>
        <w:t xml:space="preserve"> для спортсмена може призвести для дефіциту окремих речовин, що негативно вплине на загальн</w:t>
      </w:r>
      <w:r w:rsidR="00081365">
        <w:rPr>
          <w:sz w:val="28"/>
          <w:szCs w:val="28"/>
        </w:rPr>
        <w:t>ий</w:t>
      </w:r>
      <w:r w:rsidR="00797DB8">
        <w:rPr>
          <w:sz w:val="28"/>
          <w:szCs w:val="28"/>
        </w:rPr>
        <w:t xml:space="preserve"> стан здоров’я та фізичн</w:t>
      </w:r>
      <w:r w:rsidR="00081365">
        <w:rPr>
          <w:sz w:val="28"/>
          <w:szCs w:val="28"/>
        </w:rPr>
        <w:t>у</w:t>
      </w:r>
      <w:r w:rsidR="00797DB8">
        <w:rPr>
          <w:sz w:val="28"/>
          <w:szCs w:val="28"/>
        </w:rPr>
        <w:t xml:space="preserve"> підготов</w:t>
      </w:r>
      <w:r w:rsidR="00081365">
        <w:rPr>
          <w:sz w:val="28"/>
          <w:szCs w:val="28"/>
        </w:rPr>
        <w:t>ку</w:t>
      </w:r>
      <w:r w:rsidR="00797DB8">
        <w:rPr>
          <w:sz w:val="28"/>
          <w:szCs w:val="28"/>
        </w:rPr>
        <w:t xml:space="preserve"> спортсмена. Збалансовано складений раціон харчування здатен задовольнити </w:t>
      </w:r>
      <w:r w:rsidR="00830E1A">
        <w:rPr>
          <w:sz w:val="28"/>
          <w:szCs w:val="28"/>
        </w:rPr>
        <w:t xml:space="preserve"> необхідним для поповнення запасів енергетичних та пластичних субстратів, ферментів та коферментів.</w:t>
      </w:r>
    </w:p>
    <w:p w:rsidR="000F5B97" w:rsidRDefault="00E74CAD" w:rsidP="00534B9F">
      <w:pPr>
        <w:spacing w:line="360" w:lineRule="auto"/>
        <w:ind w:firstLine="708"/>
        <w:jc w:val="both"/>
        <w:rPr>
          <w:sz w:val="28"/>
          <w:szCs w:val="28"/>
        </w:rPr>
      </w:pPr>
      <w:r w:rsidRPr="00213C90">
        <w:rPr>
          <w:sz w:val="28"/>
          <w:szCs w:val="28"/>
        </w:rPr>
        <w:t xml:space="preserve">Перші </w:t>
      </w:r>
      <w:r w:rsidR="00213C90" w:rsidRPr="00213C90">
        <w:rPr>
          <w:sz w:val="28"/>
          <w:szCs w:val="28"/>
        </w:rPr>
        <w:t>здогадки</w:t>
      </w:r>
      <w:r w:rsidRPr="00213C90">
        <w:rPr>
          <w:sz w:val="28"/>
          <w:szCs w:val="28"/>
        </w:rPr>
        <w:t xml:space="preserve"> з приводу впливу вільних радикалів на пошкодження тканин з’явилось ще 1978 році. Останні </w:t>
      </w:r>
      <w:r w:rsidR="00213C90" w:rsidRPr="00213C90">
        <w:rPr>
          <w:sz w:val="28"/>
          <w:szCs w:val="28"/>
        </w:rPr>
        <w:t>десятиліття</w:t>
      </w:r>
      <w:r w:rsidRPr="00213C90">
        <w:rPr>
          <w:sz w:val="28"/>
          <w:szCs w:val="28"/>
        </w:rPr>
        <w:t xml:space="preserve"> знання про фізичні вправи та </w:t>
      </w:r>
      <w:r w:rsidR="00213C90" w:rsidRPr="00213C90">
        <w:rPr>
          <w:sz w:val="28"/>
          <w:szCs w:val="28"/>
        </w:rPr>
        <w:t>окислювальний</w:t>
      </w:r>
      <w:r w:rsidRPr="00213C90">
        <w:rPr>
          <w:sz w:val="28"/>
          <w:szCs w:val="28"/>
        </w:rPr>
        <w:t xml:space="preserve"> стрес</w:t>
      </w:r>
      <w:r w:rsidR="007F4315">
        <w:rPr>
          <w:sz w:val="28"/>
          <w:szCs w:val="28"/>
        </w:rPr>
        <w:t xml:space="preserve"> </w:t>
      </w:r>
      <w:r w:rsidR="007F4315" w:rsidRPr="00213C90">
        <w:rPr>
          <w:sz w:val="28"/>
          <w:szCs w:val="28"/>
        </w:rPr>
        <w:t>накоп</w:t>
      </w:r>
      <w:r w:rsidR="007F4315">
        <w:rPr>
          <w:sz w:val="28"/>
          <w:szCs w:val="28"/>
        </w:rPr>
        <w:t>ичувалися</w:t>
      </w:r>
      <w:r w:rsidRPr="00213C90">
        <w:rPr>
          <w:sz w:val="28"/>
          <w:szCs w:val="28"/>
        </w:rPr>
        <w:t xml:space="preserve">. Слід зазначити, що м’язи здатні виробляти у стані спокою та і </w:t>
      </w:r>
      <w:r w:rsidR="00AB4495">
        <w:rPr>
          <w:sz w:val="28"/>
          <w:szCs w:val="28"/>
        </w:rPr>
        <w:t xml:space="preserve">в стані </w:t>
      </w:r>
      <w:r w:rsidRPr="00213C90">
        <w:rPr>
          <w:sz w:val="28"/>
          <w:szCs w:val="28"/>
        </w:rPr>
        <w:t>активності АФК</w:t>
      </w:r>
      <w:r w:rsidR="007F4315">
        <w:rPr>
          <w:sz w:val="28"/>
          <w:szCs w:val="28"/>
        </w:rPr>
        <w:t>( активні форми кисню)</w:t>
      </w:r>
      <w:r w:rsidRPr="00213C90">
        <w:rPr>
          <w:sz w:val="28"/>
          <w:szCs w:val="28"/>
        </w:rPr>
        <w:t xml:space="preserve">. Ключовим визначення </w:t>
      </w:r>
      <w:r w:rsidR="00830E1A">
        <w:rPr>
          <w:sz w:val="28"/>
          <w:szCs w:val="28"/>
        </w:rPr>
        <w:t>є те</w:t>
      </w:r>
      <w:r w:rsidR="00AB4495">
        <w:rPr>
          <w:sz w:val="28"/>
          <w:szCs w:val="28"/>
        </w:rPr>
        <w:t>,</w:t>
      </w:r>
      <w:r w:rsidR="00830E1A">
        <w:rPr>
          <w:sz w:val="28"/>
          <w:szCs w:val="28"/>
        </w:rPr>
        <w:t xml:space="preserve"> </w:t>
      </w:r>
      <w:r w:rsidRPr="00213C90">
        <w:rPr>
          <w:sz w:val="28"/>
          <w:szCs w:val="28"/>
        </w:rPr>
        <w:t xml:space="preserve">що інтенсивні та тривалі </w:t>
      </w:r>
      <w:r w:rsidR="00213C90" w:rsidRPr="00213C90">
        <w:rPr>
          <w:sz w:val="28"/>
          <w:szCs w:val="28"/>
        </w:rPr>
        <w:t>навантаження</w:t>
      </w:r>
      <w:r w:rsidRPr="00213C90">
        <w:rPr>
          <w:sz w:val="28"/>
          <w:szCs w:val="28"/>
        </w:rPr>
        <w:t xml:space="preserve"> призводять до окисного пошкодження білків</w:t>
      </w:r>
      <w:r w:rsidR="00CA0652">
        <w:rPr>
          <w:sz w:val="28"/>
          <w:szCs w:val="28"/>
        </w:rPr>
        <w:t>,</w:t>
      </w:r>
      <w:r w:rsidRPr="00213C90">
        <w:rPr>
          <w:sz w:val="28"/>
          <w:szCs w:val="28"/>
        </w:rPr>
        <w:t xml:space="preserve"> ліпідів та </w:t>
      </w:r>
      <w:proofErr w:type="spellStart"/>
      <w:r w:rsidRPr="00213C90">
        <w:rPr>
          <w:sz w:val="28"/>
          <w:szCs w:val="28"/>
        </w:rPr>
        <w:t>міоцитів</w:t>
      </w:r>
      <w:proofErr w:type="spellEnd"/>
      <w:r w:rsidR="00213C90" w:rsidRPr="00213C90">
        <w:rPr>
          <w:sz w:val="28"/>
          <w:szCs w:val="28"/>
        </w:rPr>
        <w:t xml:space="preserve">, що призводить до скоротливої дисфункції та м’язової слабкості і втоми. </w:t>
      </w:r>
      <w:r w:rsidR="003E2062">
        <w:rPr>
          <w:sz w:val="28"/>
          <w:szCs w:val="28"/>
        </w:rPr>
        <w:t xml:space="preserve"> Неможливо не звернути увагу на той факт, що підвищення фізичного навантаження, рівні </w:t>
      </w:r>
      <w:proofErr w:type="spellStart"/>
      <w:r w:rsidR="003E2062">
        <w:rPr>
          <w:sz w:val="28"/>
          <w:szCs w:val="28"/>
        </w:rPr>
        <w:t>катехоламінів</w:t>
      </w:r>
      <w:proofErr w:type="spellEnd"/>
      <w:r w:rsidR="003E2062">
        <w:rPr>
          <w:sz w:val="28"/>
          <w:szCs w:val="28"/>
        </w:rPr>
        <w:t xml:space="preserve">, збільшення концентрації молочної кислоти, наростання тимчасової гіпоксії та </w:t>
      </w:r>
      <w:proofErr w:type="spellStart"/>
      <w:r w:rsidR="003E2062">
        <w:rPr>
          <w:sz w:val="28"/>
          <w:szCs w:val="28"/>
        </w:rPr>
        <w:t>реоксигінація</w:t>
      </w:r>
      <w:proofErr w:type="spellEnd"/>
      <w:r w:rsidR="003E2062">
        <w:rPr>
          <w:sz w:val="28"/>
          <w:szCs w:val="28"/>
        </w:rPr>
        <w:t xml:space="preserve"> тканин також сприяє</w:t>
      </w:r>
      <w:r w:rsidR="00AB4495">
        <w:rPr>
          <w:sz w:val="28"/>
          <w:szCs w:val="28"/>
        </w:rPr>
        <w:t xml:space="preserve"> збільшення</w:t>
      </w:r>
      <w:r w:rsidR="003E2062">
        <w:rPr>
          <w:sz w:val="28"/>
          <w:szCs w:val="28"/>
        </w:rPr>
        <w:t xml:space="preserve"> АФК. Більше того, одним з фізіологічним елементом адаптації є збільшення розмі</w:t>
      </w:r>
      <w:r w:rsidR="00AB4495">
        <w:rPr>
          <w:sz w:val="28"/>
          <w:szCs w:val="28"/>
        </w:rPr>
        <w:t>р</w:t>
      </w:r>
      <w:r w:rsidR="003E2062">
        <w:rPr>
          <w:sz w:val="28"/>
          <w:szCs w:val="28"/>
        </w:rPr>
        <w:t xml:space="preserve">у та числа мітохондрій, котрі є </w:t>
      </w:r>
      <w:r w:rsidR="00AB4495">
        <w:rPr>
          <w:sz w:val="28"/>
          <w:szCs w:val="28"/>
        </w:rPr>
        <w:t>джерелом продукції активних форм кисню</w:t>
      </w:r>
      <w:r w:rsidR="003E2062">
        <w:rPr>
          <w:sz w:val="28"/>
          <w:szCs w:val="28"/>
        </w:rPr>
        <w:t xml:space="preserve">. </w:t>
      </w:r>
      <w:r w:rsidRPr="00213C90">
        <w:rPr>
          <w:sz w:val="28"/>
          <w:szCs w:val="28"/>
        </w:rPr>
        <w:t>Цікаве припущення</w:t>
      </w:r>
      <w:r w:rsidR="00213C90" w:rsidRPr="00213C90">
        <w:rPr>
          <w:sz w:val="28"/>
          <w:szCs w:val="28"/>
        </w:rPr>
        <w:t>,</w:t>
      </w:r>
      <w:r w:rsidRPr="00213C90">
        <w:rPr>
          <w:sz w:val="28"/>
          <w:szCs w:val="28"/>
        </w:rPr>
        <w:t xml:space="preserve"> що </w:t>
      </w:r>
      <w:r w:rsidR="00213C90" w:rsidRPr="00213C90">
        <w:rPr>
          <w:sz w:val="28"/>
          <w:szCs w:val="28"/>
        </w:rPr>
        <w:t xml:space="preserve">АФК організовують ряд клітинних сигналів шляхів та вплив на експресію генів, що модулюють </w:t>
      </w:r>
      <w:r w:rsidR="00213C90">
        <w:rPr>
          <w:sz w:val="28"/>
          <w:szCs w:val="28"/>
        </w:rPr>
        <w:t xml:space="preserve">роботу антиоксидантів, </w:t>
      </w:r>
      <w:r w:rsidR="00213C90" w:rsidRPr="00213C90">
        <w:rPr>
          <w:sz w:val="28"/>
          <w:szCs w:val="28"/>
        </w:rPr>
        <w:t>білки стресу</w:t>
      </w:r>
      <w:r w:rsidR="007F4315">
        <w:rPr>
          <w:sz w:val="28"/>
          <w:szCs w:val="28"/>
        </w:rPr>
        <w:t xml:space="preserve"> та</w:t>
      </w:r>
      <w:r w:rsidR="00213C90" w:rsidRPr="00213C90">
        <w:rPr>
          <w:sz w:val="28"/>
          <w:szCs w:val="28"/>
        </w:rPr>
        <w:t xml:space="preserve"> білки мітохондріального транспорт </w:t>
      </w:r>
      <w:r w:rsidRPr="00213C90">
        <w:rPr>
          <w:sz w:val="28"/>
          <w:szCs w:val="28"/>
        </w:rPr>
        <w:t>[51].</w:t>
      </w:r>
    </w:p>
    <w:p w:rsidR="00081365" w:rsidRDefault="00081365" w:rsidP="00B65BD1">
      <w:pPr>
        <w:spacing w:line="360" w:lineRule="auto"/>
        <w:ind w:firstLine="708"/>
        <w:jc w:val="both"/>
        <w:rPr>
          <w:sz w:val="28"/>
          <w:szCs w:val="28"/>
        </w:rPr>
      </w:pPr>
      <w:r>
        <w:rPr>
          <w:sz w:val="28"/>
          <w:szCs w:val="28"/>
        </w:rPr>
        <w:t xml:space="preserve">Аскорбінова кислота бере участь в підтримці синтезу колагену, окисненні жирів та утворенні </w:t>
      </w:r>
      <w:proofErr w:type="spellStart"/>
      <w:r>
        <w:rPr>
          <w:sz w:val="28"/>
          <w:szCs w:val="28"/>
        </w:rPr>
        <w:t>нейромедіаторів</w:t>
      </w:r>
      <w:proofErr w:type="spellEnd"/>
      <w:r>
        <w:rPr>
          <w:sz w:val="28"/>
          <w:szCs w:val="28"/>
        </w:rPr>
        <w:t xml:space="preserve"> та також представляє </w:t>
      </w:r>
      <w:r w:rsidR="00B65BD1">
        <w:rPr>
          <w:sz w:val="28"/>
          <w:szCs w:val="28"/>
        </w:rPr>
        <w:t>собою</w:t>
      </w:r>
      <w:r>
        <w:rPr>
          <w:sz w:val="28"/>
          <w:szCs w:val="28"/>
        </w:rPr>
        <w:t xml:space="preserve"> антиокс</w:t>
      </w:r>
      <w:r w:rsidR="00B65BD1">
        <w:rPr>
          <w:sz w:val="28"/>
          <w:szCs w:val="28"/>
        </w:rPr>
        <w:t xml:space="preserve">идант. </w:t>
      </w:r>
      <w:r w:rsidR="00B65BD1">
        <w:rPr>
          <w:sz w:val="28"/>
          <w:szCs w:val="28"/>
        </w:rPr>
        <w:lastRenderedPageBreak/>
        <w:t xml:space="preserve">Фізичне навантаження збільшує потреби у антиоксидантах, тому належне кількісне відновлення вітаміну С у раціоні є важливим елементом  </w:t>
      </w:r>
      <w:r w:rsidR="00800ED2">
        <w:rPr>
          <w:sz w:val="28"/>
          <w:szCs w:val="28"/>
        </w:rPr>
        <w:t>адаптації</w:t>
      </w:r>
      <w:r w:rsidR="00B65BD1">
        <w:rPr>
          <w:sz w:val="28"/>
          <w:szCs w:val="28"/>
        </w:rPr>
        <w:t xml:space="preserve"> спортсмена після виснажливих фізичних навантажень.</w:t>
      </w:r>
    </w:p>
    <w:p w:rsidR="00CA0652" w:rsidRDefault="007F4315" w:rsidP="007F4315">
      <w:pPr>
        <w:spacing w:line="360" w:lineRule="auto"/>
        <w:ind w:firstLine="708"/>
        <w:jc w:val="both"/>
        <w:rPr>
          <w:sz w:val="28"/>
          <w:szCs w:val="28"/>
        </w:rPr>
      </w:pPr>
      <w:r w:rsidRPr="000E5D7A">
        <w:rPr>
          <w:sz w:val="28"/>
          <w:szCs w:val="28"/>
        </w:rPr>
        <w:t>Р</w:t>
      </w:r>
      <w:r w:rsidR="00CA0652" w:rsidRPr="000E5D7A">
        <w:rPr>
          <w:sz w:val="28"/>
          <w:szCs w:val="28"/>
        </w:rPr>
        <w:t>озглядаючи АФК</w:t>
      </w:r>
      <w:r w:rsidRPr="000E5D7A">
        <w:rPr>
          <w:sz w:val="28"/>
          <w:szCs w:val="28"/>
        </w:rPr>
        <w:t>,</w:t>
      </w:r>
      <w:r w:rsidR="00CA0652" w:rsidRPr="000E5D7A">
        <w:rPr>
          <w:sz w:val="28"/>
          <w:szCs w:val="28"/>
        </w:rPr>
        <w:t xml:space="preserve"> як сигнал до адаптації м’язових тканин</w:t>
      </w:r>
      <w:r w:rsidR="000E5D7A" w:rsidRPr="000E5D7A">
        <w:rPr>
          <w:sz w:val="28"/>
          <w:szCs w:val="28"/>
        </w:rPr>
        <w:t>, при пошкодженні м’яз</w:t>
      </w:r>
      <w:r w:rsidR="008F66EB">
        <w:rPr>
          <w:sz w:val="28"/>
          <w:szCs w:val="28"/>
        </w:rPr>
        <w:t>ових волокон</w:t>
      </w:r>
      <w:r w:rsidR="000E5D7A" w:rsidRPr="000E5D7A">
        <w:rPr>
          <w:sz w:val="28"/>
          <w:szCs w:val="28"/>
        </w:rPr>
        <w:t xml:space="preserve"> під час </w:t>
      </w:r>
      <w:r w:rsidR="000E5D7A">
        <w:rPr>
          <w:sz w:val="28"/>
          <w:szCs w:val="28"/>
        </w:rPr>
        <w:t>фізичного навантаження, активується</w:t>
      </w:r>
      <w:r w:rsidR="000E5D7A" w:rsidRPr="000E5D7A">
        <w:rPr>
          <w:sz w:val="28"/>
          <w:szCs w:val="28"/>
        </w:rPr>
        <w:t xml:space="preserve"> захисн</w:t>
      </w:r>
      <w:r w:rsidR="000E5D7A">
        <w:rPr>
          <w:sz w:val="28"/>
          <w:szCs w:val="28"/>
        </w:rPr>
        <w:t>а</w:t>
      </w:r>
      <w:r w:rsidR="000E5D7A" w:rsidRPr="000E5D7A">
        <w:rPr>
          <w:sz w:val="28"/>
          <w:szCs w:val="28"/>
        </w:rPr>
        <w:t xml:space="preserve"> антиоксидантн</w:t>
      </w:r>
      <w:r w:rsidR="000E5D7A">
        <w:rPr>
          <w:sz w:val="28"/>
          <w:szCs w:val="28"/>
        </w:rPr>
        <w:t>а</w:t>
      </w:r>
      <w:r w:rsidR="000E5D7A" w:rsidRPr="000E5D7A">
        <w:rPr>
          <w:sz w:val="28"/>
          <w:szCs w:val="28"/>
        </w:rPr>
        <w:t xml:space="preserve"> система -</w:t>
      </w:r>
      <w:r w:rsidR="00CA0652" w:rsidRPr="000E5D7A">
        <w:rPr>
          <w:sz w:val="28"/>
          <w:szCs w:val="28"/>
        </w:rPr>
        <w:t xml:space="preserve"> супероксиддисмутаза-2, </w:t>
      </w:r>
      <w:proofErr w:type="spellStart"/>
      <w:r w:rsidR="00CA0652" w:rsidRPr="000E5D7A">
        <w:rPr>
          <w:sz w:val="28"/>
          <w:szCs w:val="28"/>
        </w:rPr>
        <w:t>глутатіонпероксидаз</w:t>
      </w:r>
      <w:r w:rsidR="000E5D7A" w:rsidRPr="000E5D7A">
        <w:rPr>
          <w:sz w:val="28"/>
          <w:szCs w:val="28"/>
        </w:rPr>
        <w:t>а</w:t>
      </w:r>
      <w:proofErr w:type="spellEnd"/>
      <w:r w:rsidR="000E5D7A" w:rsidRPr="000E5D7A">
        <w:rPr>
          <w:sz w:val="28"/>
          <w:szCs w:val="28"/>
        </w:rPr>
        <w:t>. Ц</w:t>
      </w:r>
      <w:r w:rsidR="000E5D7A">
        <w:rPr>
          <w:sz w:val="28"/>
          <w:szCs w:val="28"/>
        </w:rPr>
        <w:t>і</w:t>
      </w:r>
      <w:r w:rsidR="000E5D7A" w:rsidRPr="000E5D7A">
        <w:rPr>
          <w:sz w:val="28"/>
          <w:szCs w:val="28"/>
        </w:rPr>
        <w:t xml:space="preserve"> захисн</w:t>
      </w:r>
      <w:r w:rsidR="000E5D7A">
        <w:rPr>
          <w:sz w:val="28"/>
          <w:szCs w:val="28"/>
        </w:rPr>
        <w:t>і</w:t>
      </w:r>
      <w:r w:rsidR="000E5D7A" w:rsidRPr="000E5D7A">
        <w:rPr>
          <w:sz w:val="28"/>
          <w:szCs w:val="28"/>
        </w:rPr>
        <w:t xml:space="preserve"> систем</w:t>
      </w:r>
      <w:r w:rsidR="000E5D7A">
        <w:rPr>
          <w:sz w:val="28"/>
          <w:szCs w:val="28"/>
        </w:rPr>
        <w:t>и</w:t>
      </w:r>
      <w:r w:rsidR="000E5D7A" w:rsidRPr="000E5D7A">
        <w:rPr>
          <w:sz w:val="28"/>
          <w:szCs w:val="28"/>
        </w:rPr>
        <w:t xml:space="preserve"> розгляда</w:t>
      </w:r>
      <w:r w:rsidR="00FC5F4B">
        <w:rPr>
          <w:sz w:val="28"/>
          <w:szCs w:val="28"/>
        </w:rPr>
        <w:t>ю</w:t>
      </w:r>
      <w:r w:rsidR="000E5D7A" w:rsidRPr="000E5D7A">
        <w:rPr>
          <w:sz w:val="28"/>
          <w:szCs w:val="28"/>
        </w:rPr>
        <w:t xml:space="preserve">ться як фактор </w:t>
      </w:r>
      <w:r w:rsidR="008F66EB">
        <w:rPr>
          <w:sz w:val="28"/>
          <w:szCs w:val="28"/>
        </w:rPr>
        <w:t xml:space="preserve">адаптування до фізичного навантаження. </w:t>
      </w:r>
      <w:r w:rsidR="000E5D7A">
        <w:rPr>
          <w:sz w:val="28"/>
          <w:szCs w:val="28"/>
        </w:rPr>
        <w:t xml:space="preserve">Однак, дані свідчать про порушення цієї системи у разі </w:t>
      </w:r>
      <w:r w:rsidR="008F66EB">
        <w:rPr>
          <w:sz w:val="28"/>
          <w:szCs w:val="28"/>
        </w:rPr>
        <w:t>безперервного вживання добавок</w:t>
      </w:r>
      <w:r w:rsidR="000E5D7A">
        <w:rPr>
          <w:sz w:val="28"/>
          <w:szCs w:val="28"/>
        </w:rPr>
        <w:t xml:space="preserve"> та передозуванням</w:t>
      </w:r>
      <w:r w:rsidR="008F66EB">
        <w:rPr>
          <w:sz w:val="28"/>
          <w:szCs w:val="28"/>
        </w:rPr>
        <w:t xml:space="preserve"> вітаміном С. </w:t>
      </w:r>
      <w:r w:rsidR="00D165A5" w:rsidRPr="000E5D7A">
        <w:rPr>
          <w:sz w:val="28"/>
          <w:szCs w:val="28"/>
        </w:rPr>
        <w:t>[52]</w:t>
      </w:r>
      <w:r w:rsidR="00D165A5">
        <w:rPr>
          <w:sz w:val="28"/>
          <w:szCs w:val="28"/>
        </w:rPr>
        <w:t>.</w:t>
      </w:r>
      <w:r w:rsidR="00CA0652">
        <w:rPr>
          <w:sz w:val="28"/>
          <w:szCs w:val="28"/>
        </w:rPr>
        <w:t xml:space="preserve"> </w:t>
      </w:r>
    </w:p>
    <w:p w:rsidR="00D165A5" w:rsidRDefault="00DC270D" w:rsidP="008F66EB">
      <w:pPr>
        <w:spacing w:line="360" w:lineRule="auto"/>
        <w:ind w:firstLine="708"/>
        <w:jc w:val="both"/>
        <w:rPr>
          <w:sz w:val="28"/>
          <w:szCs w:val="28"/>
        </w:rPr>
      </w:pPr>
      <w:r>
        <w:rPr>
          <w:sz w:val="28"/>
          <w:szCs w:val="28"/>
        </w:rPr>
        <w:t xml:space="preserve">Вітамін Е </w:t>
      </w:r>
      <w:r w:rsidR="00FC5F4B">
        <w:rPr>
          <w:sz w:val="28"/>
          <w:szCs w:val="28"/>
        </w:rPr>
        <w:t xml:space="preserve">- </w:t>
      </w:r>
      <w:r>
        <w:rPr>
          <w:sz w:val="28"/>
          <w:szCs w:val="28"/>
        </w:rPr>
        <w:t>важливий жиророзчинний мікроелемент</w:t>
      </w:r>
      <w:r w:rsidR="00444D2B">
        <w:rPr>
          <w:sz w:val="28"/>
          <w:szCs w:val="28"/>
        </w:rPr>
        <w:t>, що проявляє антиоксидантні властивості</w:t>
      </w:r>
      <w:r w:rsidR="00800ED2">
        <w:rPr>
          <w:sz w:val="28"/>
          <w:szCs w:val="28"/>
        </w:rPr>
        <w:t xml:space="preserve">, попереджує пошкодження клітинних мембран вільними </w:t>
      </w:r>
      <w:r w:rsidR="003E2062">
        <w:rPr>
          <w:sz w:val="28"/>
          <w:szCs w:val="28"/>
        </w:rPr>
        <w:t>радикалами</w:t>
      </w:r>
      <w:r w:rsidR="00444D2B">
        <w:rPr>
          <w:sz w:val="28"/>
          <w:szCs w:val="28"/>
        </w:rPr>
        <w:t>.</w:t>
      </w:r>
      <w:r w:rsidR="00800ED2">
        <w:rPr>
          <w:sz w:val="28"/>
          <w:szCs w:val="28"/>
        </w:rPr>
        <w:t xml:space="preserve"> </w:t>
      </w:r>
      <w:r w:rsidR="00444D2B">
        <w:rPr>
          <w:sz w:val="28"/>
          <w:szCs w:val="28"/>
        </w:rPr>
        <w:t xml:space="preserve">Основне джерело </w:t>
      </w:r>
      <w:r w:rsidR="00FC5F4B">
        <w:rPr>
          <w:sz w:val="28"/>
          <w:szCs w:val="28"/>
        </w:rPr>
        <w:t xml:space="preserve">цього </w:t>
      </w:r>
      <w:r w:rsidR="00444D2B">
        <w:rPr>
          <w:sz w:val="28"/>
          <w:szCs w:val="28"/>
        </w:rPr>
        <w:t xml:space="preserve">вітаміну є насіння та олія. </w:t>
      </w:r>
      <w:proofErr w:type="spellStart"/>
      <w:r w:rsidR="00ED0D72" w:rsidRPr="007F4315">
        <w:rPr>
          <w:sz w:val="28"/>
          <w:szCs w:val="28"/>
        </w:rPr>
        <w:t>Б</w:t>
      </w:r>
      <w:r w:rsidR="00444D2B" w:rsidRPr="007F4315">
        <w:rPr>
          <w:sz w:val="28"/>
          <w:szCs w:val="28"/>
        </w:rPr>
        <w:t>іодоступність</w:t>
      </w:r>
      <w:proofErr w:type="spellEnd"/>
      <w:r w:rsidR="00444D2B" w:rsidRPr="007F4315">
        <w:rPr>
          <w:sz w:val="28"/>
          <w:szCs w:val="28"/>
        </w:rPr>
        <w:t xml:space="preserve"> вітаміну Е збільшується </w:t>
      </w:r>
      <w:r w:rsidR="007F4315" w:rsidRPr="007F4315">
        <w:rPr>
          <w:sz w:val="28"/>
          <w:szCs w:val="28"/>
        </w:rPr>
        <w:t xml:space="preserve">при одночасному споживанню жиру, </w:t>
      </w:r>
      <w:r w:rsidR="008F66EB">
        <w:rPr>
          <w:sz w:val="28"/>
          <w:szCs w:val="28"/>
        </w:rPr>
        <w:t xml:space="preserve">в кількості </w:t>
      </w:r>
      <w:r w:rsidR="007F4315" w:rsidRPr="007F4315">
        <w:rPr>
          <w:sz w:val="28"/>
          <w:szCs w:val="28"/>
        </w:rPr>
        <w:t xml:space="preserve">3 </w:t>
      </w:r>
      <w:r w:rsidR="00ED0D72" w:rsidRPr="007F4315">
        <w:rPr>
          <w:sz w:val="28"/>
          <w:szCs w:val="28"/>
        </w:rPr>
        <w:t>г.</w:t>
      </w:r>
      <w:r w:rsidR="00444D2B">
        <w:rPr>
          <w:sz w:val="28"/>
          <w:szCs w:val="28"/>
        </w:rPr>
        <w:t xml:space="preserve"> </w:t>
      </w:r>
      <w:r w:rsidR="00ED0D72">
        <w:rPr>
          <w:sz w:val="28"/>
          <w:szCs w:val="28"/>
        </w:rPr>
        <w:t>В</w:t>
      </w:r>
      <w:r w:rsidR="00444D2B">
        <w:rPr>
          <w:sz w:val="28"/>
          <w:szCs w:val="28"/>
        </w:rPr>
        <w:t xml:space="preserve">ірогідно жир </w:t>
      </w:r>
      <w:r w:rsidR="00ED0D72">
        <w:rPr>
          <w:sz w:val="28"/>
          <w:szCs w:val="28"/>
        </w:rPr>
        <w:t>допомагає</w:t>
      </w:r>
      <w:r w:rsidR="00444D2B">
        <w:rPr>
          <w:sz w:val="28"/>
          <w:szCs w:val="28"/>
        </w:rPr>
        <w:t xml:space="preserve"> </w:t>
      </w:r>
      <w:r w:rsidR="00ED0D72">
        <w:rPr>
          <w:sz w:val="28"/>
          <w:szCs w:val="28"/>
        </w:rPr>
        <w:t>вилученню</w:t>
      </w:r>
      <w:r w:rsidR="00444D2B">
        <w:rPr>
          <w:sz w:val="28"/>
          <w:szCs w:val="28"/>
        </w:rPr>
        <w:t xml:space="preserve"> вітаміну з харчово</w:t>
      </w:r>
      <w:r w:rsidR="00FC5F4B">
        <w:rPr>
          <w:sz w:val="28"/>
          <w:szCs w:val="28"/>
        </w:rPr>
        <w:t>ї</w:t>
      </w:r>
      <w:r w:rsidR="00444D2B">
        <w:rPr>
          <w:sz w:val="28"/>
          <w:szCs w:val="28"/>
        </w:rPr>
        <w:t xml:space="preserve"> матриці.</w:t>
      </w:r>
      <w:r w:rsidR="00ED0D72">
        <w:rPr>
          <w:sz w:val="28"/>
          <w:szCs w:val="28"/>
        </w:rPr>
        <w:t xml:space="preserve"> </w:t>
      </w:r>
      <w:r w:rsidR="008F66EB" w:rsidRPr="008F66EB">
        <w:rPr>
          <w:sz w:val="28"/>
          <w:szCs w:val="28"/>
        </w:rPr>
        <w:t>Низьке споживання вітаміну Е з їжею є пошир</w:t>
      </w:r>
      <w:r w:rsidR="00FC5F4B">
        <w:rPr>
          <w:sz w:val="28"/>
          <w:szCs w:val="28"/>
        </w:rPr>
        <w:t>ен</w:t>
      </w:r>
      <w:r w:rsidR="008F66EB" w:rsidRPr="008F66EB">
        <w:rPr>
          <w:sz w:val="28"/>
          <w:szCs w:val="28"/>
        </w:rPr>
        <w:t>им явищем у Європі та США</w:t>
      </w:r>
      <w:r w:rsidR="00BD6A07">
        <w:rPr>
          <w:sz w:val="28"/>
          <w:szCs w:val="28"/>
        </w:rPr>
        <w:t xml:space="preserve">. </w:t>
      </w:r>
      <w:r w:rsidR="008F66EB">
        <w:rPr>
          <w:sz w:val="28"/>
          <w:szCs w:val="28"/>
        </w:rPr>
        <w:t>Дане явище пов’язують з низькою стабільністю вітаміну Е в рослинних оліях</w:t>
      </w:r>
      <w:r w:rsidR="00BD6A07">
        <w:rPr>
          <w:sz w:val="28"/>
          <w:szCs w:val="28"/>
        </w:rPr>
        <w:t xml:space="preserve">. Отже, слід контролювати та аналізувати рівень вітаміну у раціоні спортсмена </w:t>
      </w:r>
      <w:r w:rsidR="00D165A5" w:rsidRPr="008F66EB">
        <w:rPr>
          <w:sz w:val="28"/>
          <w:szCs w:val="28"/>
        </w:rPr>
        <w:t>[53,54]</w:t>
      </w:r>
      <w:r w:rsidR="00ED0D72" w:rsidRPr="008F66EB">
        <w:rPr>
          <w:sz w:val="28"/>
          <w:szCs w:val="28"/>
        </w:rPr>
        <w:t>.</w:t>
      </w:r>
      <w:r w:rsidR="00ED0D72">
        <w:rPr>
          <w:sz w:val="28"/>
          <w:szCs w:val="28"/>
        </w:rPr>
        <w:t xml:space="preserve"> </w:t>
      </w:r>
    </w:p>
    <w:p w:rsidR="00ED0D72" w:rsidRDefault="00FA1F56" w:rsidP="00534B9F">
      <w:pPr>
        <w:spacing w:line="360" w:lineRule="auto"/>
        <w:ind w:firstLine="708"/>
        <w:jc w:val="both"/>
        <w:rPr>
          <w:sz w:val="28"/>
          <w:szCs w:val="28"/>
        </w:rPr>
      </w:pPr>
      <w:proofErr w:type="spellStart"/>
      <w:r>
        <w:rPr>
          <w:sz w:val="28"/>
          <w:szCs w:val="28"/>
          <w:lang w:val="ru-RU"/>
        </w:rPr>
        <w:t>Вітаміни</w:t>
      </w:r>
      <w:proofErr w:type="spellEnd"/>
      <w:r>
        <w:rPr>
          <w:sz w:val="28"/>
          <w:szCs w:val="28"/>
          <w:lang w:val="ru-RU"/>
        </w:rPr>
        <w:t xml:space="preserve"> </w:t>
      </w:r>
      <w:proofErr w:type="spellStart"/>
      <w:r>
        <w:rPr>
          <w:sz w:val="28"/>
          <w:szCs w:val="28"/>
          <w:lang w:val="ru-RU"/>
        </w:rPr>
        <w:t>групи</w:t>
      </w:r>
      <w:proofErr w:type="spellEnd"/>
      <w:r>
        <w:rPr>
          <w:sz w:val="28"/>
          <w:szCs w:val="28"/>
          <w:lang w:val="ru-RU"/>
        </w:rPr>
        <w:t xml:space="preserve"> В </w:t>
      </w:r>
      <w:proofErr w:type="spellStart"/>
      <w:r>
        <w:rPr>
          <w:sz w:val="28"/>
          <w:szCs w:val="28"/>
          <w:lang w:val="ru-RU"/>
        </w:rPr>
        <w:t>мають</w:t>
      </w:r>
      <w:proofErr w:type="spellEnd"/>
      <w:r>
        <w:rPr>
          <w:sz w:val="28"/>
          <w:szCs w:val="28"/>
          <w:lang w:val="ru-RU"/>
        </w:rPr>
        <w:t xml:space="preserve"> </w:t>
      </w:r>
      <w:proofErr w:type="spellStart"/>
      <w:r w:rsidR="00223E3B">
        <w:rPr>
          <w:sz w:val="28"/>
          <w:szCs w:val="28"/>
          <w:lang w:val="ru-RU"/>
        </w:rPr>
        <w:t>вагомий</w:t>
      </w:r>
      <w:proofErr w:type="spellEnd"/>
      <w:r w:rsidR="00223E3B">
        <w:rPr>
          <w:sz w:val="28"/>
          <w:szCs w:val="28"/>
          <w:lang w:val="ru-RU"/>
        </w:rPr>
        <w:t xml:space="preserve"> </w:t>
      </w:r>
      <w:proofErr w:type="spellStart"/>
      <w:r w:rsidR="00223E3B">
        <w:rPr>
          <w:sz w:val="28"/>
          <w:szCs w:val="28"/>
          <w:lang w:val="ru-RU"/>
        </w:rPr>
        <w:t>вплив</w:t>
      </w:r>
      <w:proofErr w:type="spellEnd"/>
      <w:r>
        <w:rPr>
          <w:sz w:val="28"/>
          <w:szCs w:val="28"/>
          <w:lang w:val="ru-RU"/>
        </w:rPr>
        <w:t xml:space="preserve"> на </w:t>
      </w:r>
      <w:proofErr w:type="spellStart"/>
      <w:r>
        <w:rPr>
          <w:sz w:val="28"/>
          <w:szCs w:val="28"/>
          <w:lang w:val="ru-RU"/>
        </w:rPr>
        <w:t>організм</w:t>
      </w:r>
      <w:proofErr w:type="spellEnd"/>
      <w:r>
        <w:rPr>
          <w:sz w:val="28"/>
          <w:szCs w:val="28"/>
          <w:lang w:val="ru-RU"/>
        </w:rPr>
        <w:t xml:space="preserve">. </w:t>
      </w:r>
      <w:proofErr w:type="spellStart"/>
      <w:r w:rsidR="00C02FBC">
        <w:rPr>
          <w:sz w:val="28"/>
          <w:szCs w:val="28"/>
          <w:lang w:val="ru-RU"/>
        </w:rPr>
        <w:t>Зокрема</w:t>
      </w:r>
      <w:proofErr w:type="spellEnd"/>
      <w:r w:rsidR="00C02FBC">
        <w:rPr>
          <w:sz w:val="28"/>
          <w:szCs w:val="28"/>
          <w:lang w:val="ru-RU"/>
        </w:rPr>
        <w:t xml:space="preserve">, </w:t>
      </w:r>
      <w:proofErr w:type="spellStart"/>
      <w:r w:rsidR="00C02FBC">
        <w:rPr>
          <w:sz w:val="28"/>
          <w:szCs w:val="28"/>
          <w:lang w:val="ru-RU"/>
        </w:rPr>
        <w:t>ф</w:t>
      </w:r>
      <w:r w:rsidR="00AE5E86">
        <w:rPr>
          <w:sz w:val="28"/>
          <w:szCs w:val="28"/>
          <w:lang w:val="ru-RU"/>
        </w:rPr>
        <w:t>оліє</w:t>
      </w:r>
      <w:r w:rsidR="003931D4">
        <w:rPr>
          <w:sz w:val="28"/>
          <w:szCs w:val="28"/>
          <w:lang w:val="ru-RU"/>
        </w:rPr>
        <w:t>ва</w:t>
      </w:r>
      <w:proofErr w:type="spellEnd"/>
      <w:r w:rsidR="003931D4">
        <w:rPr>
          <w:sz w:val="28"/>
          <w:szCs w:val="28"/>
          <w:lang w:val="ru-RU"/>
        </w:rPr>
        <w:t xml:space="preserve"> кислота </w:t>
      </w:r>
      <w:proofErr w:type="spellStart"/>
      <w:r w:rsidR="003931D4">
        <w:rPr>
          <w:sz w:val="28"/>
          <w:szCs w:val="28"/>
          <w:lang w:val="ru-RU"/>
        </w:rPr>
        <w:t>важлива</w:t>
      </w:r>
      <w:proofErr w:type="spellEnd"/>
      <w:r w:rsidR="003931D4">
        <w:rPr>
          <w:sz w:val="28"/>
          <w:szCs w:val="28"/>
          <w:lang w:val="ru-RU"/>
        </w:rPr>
        <w:t xml:space="preserve"> </w:t>
      </w:r>
      <w:r w:rsidR="00DE7E2D">
        <w:rPr>
          <w:sz w:val="28"/>
          <w:szCs w:val="28"/>
          <w:lang w:val="ru-RU"/>
        </w:rPr>
        <w:t>для ряда</w:t>
      </w:r>
      <w:r w:rsidR="003931D4">
        <w:rPr>
          <w:sz w:val="28"/>
          <w:szCs w:val="28"/>
          <w:lang w:val="ru-RU"/>
        </w:rPr>
        <w:t xml:space="preserve"> </w:t>
      </w:r>
      <w:proofErr w:type="spellStart"/>
      <w:r w:rsidR="003931D4">
        <w:rPr>
          <w:sz w:val="28"/>
          <w:szCs w:val="28"/>
          <w:lang w:val="ru-RU"/>
        </w:rPr>
        <w:t>ферментів</w:t>
      </w:r>
      <w:proofErr w:type="spellEnd"/>
      <w:r w:rsidR="003931D4">
        <w:rPr>
          <w:sz w:val="28"/>
          <w:szCs w:val="28"/>
          <w:lang w:val="ru-RU"/>
        </w:rPr>
        <w:t xml:space="preserve"> та синтезу ДНК</w:t>
      </w:r>
      <w:r w:rsidR="00C02FBC">
        <w:rPr>
          <w:sz w:val="28"/>
          <w:szCs w:val="28"/>
          <w:lang w:val="ru-RU"/>
        </w:rPr>
        <w:t xml:space="preserve">, </w:t>
      </w:r>
      <w:proofErr w:type="spellStart"/>
      <w:r w:rsidR="003931D4">
        <w:rPr>
          <w:sz w:val="28"/>
          <w:szCs w:val="28"/>
          <w:lang w:val="ru-RU"/>
        </w:rPr>
        <w:t>метаболізму</w:t>
      </w:r>
      <w:proofErr w:type="spellEnd"/>
      <w:r w:rsidR="003931D4">
        <w:rPr>
          <w:sz w:val="28"/>
          <w:szCs w:val="28"/>
          <w:lang w:val="ru-RU"/>
        </w:rPr>
        <w:t xml:space="preserve"> </w:t>
      </w:r>
      <w:proofErr w:type="spellStart"/>
      <w:r w:rsidR="003931D4">
        <w:rPr>
          <w:sz w:val="28"/>
          <w:szCs w:val="28"/>
          <w:lang w:val="ru-RU"/>
        </w:rPr>
        <w:t>амінокислот</w:t>
      </w:r>
      <w:proofErr w:type="spellEnd"/>
      <w:r w:rsidR="003931D4">
        <w:rPr>
          <w:sz w:val="28"/>
          <w:szCs w:val="28"/>
          <w:lang w:val="ru-RU"/>
        </w:rPr>
        <w:t xml:space="preserve">, </w:t>
      </w:r>
      <w:proofErr w:type="spellStart"/>
      <w:r w:rsidR="003931D4">
        <w:rPr>
          <w:sz w:val="28"/>
          <w:szCs w:val="28"/>
          <w:lang w:val="ru-RU"/>
        </w:rPr>
        <w:t>вплив</w:t>
      </w:r>
      <w:r w:rsidR="00FC5F4B">
        <w:rPr>
          <w:sz w:val="28"/>
          <w:szCs w:val="28"/>
          <w:lang w:val="ru-RU"/>
        </w:rPr>
        <w:t>у</w:t>
      </w:r>
      <w:proofErr w:type="spellEnd"/>
      <w:r w:rsidR="003931D4">
        <w:rPr>
          <w:sz w:val="28"/>
          <w:szCs w:val="28"/>
          <w:lang w:val="ru-RU"/>
        </w:rPr>
        <w:t xml:space="preserve"> на </w:t>
      </w:r>
      <w:proofErr w:type="spellStart"/>
      <w:r w:rsidR="003931D4">
        <w:rPr>
          <w:sz w:val="28"/>
          <w:szCs w:val="28"/>
          <w:lang w:val="ru-RU"/>
        </w:rPr>
        <w:t>проліферації</w:t>
      </w:r>
      <w:proofErr w:type="spellEnd"/>
      <w:r w:rsidR="003931D4">
        <w:rPr>
          <w:sz w:val="28"/>
          <w:szCs w:val="28"/>
          <w:lang w:val="ru-RU"/>
        </w:rPr>
        <w:t xml:space="preserve"> та </w:t>
      </w:r>
      <w:proofErr w:type="spellStart"/>
      <w:r w:rsidR="003931D4">
        <w:rPr>
          <w:sz w:val="28"/>
          <w:szCs w:val="28"/>
          <w:lang w:val="ru-RU"/>
        </w:rPr>
        <w:t>диференціації</w:t>
      </w:r>
      <w:proofErr w:type="spellEnd"/>
      <w:r w:rsidR="00AB4495">
        <w:rPr>
          <w:sz w:val="28"/>
          <w:szCs w:val="28"/>
          <w:lang w:val="ru-RU"/>
        </w:rPr>
        <w:t xml:space="preserve"> </w:t>
      </w:r>
      <w:proofErr w:type="spellStart"/>
      <w:r w:rsidR="00AB4495">
        <w:rPr>
          <w:sz w:val="28"/>
          <w:szCs w:val="28"/>
          <w:lang w:val="ru-RU"/>
        </w:rPr>
        <w:t>клітин</w:t>
      </w:r>
      <w:proofErr w:type="spellEnd"/>
      <w:r w:rsidR="003931D4">
        <w:rPr>
          <w:sz w:val="28"/>
          <w:szCs w:val="28"/>
          <w:lang w:val="ru-RU"/>
        </w:rPr>
        <w:t>.</w:t>
      </w:r>
      <w:r w:rsidR="00AB4495">
        <w:rPr>
          <w:sz w:val="28"/>
          <w:szCs w:val="28"/>
          <w:lang w:val="ru-RU"/>
        </w:rPr>
        <w:t xml:space="preserve"> </w:t>
      </w:r>
      <w:r w:rsidR="003931D4">
        <w:rPr>
          <w:sz w:val="28"/>
          <w:szCs w:val="28"/>
          <w:lang w:val="ru-RU"/>
        </w:rPr>
        <w:t xml:space="preserve">В </w:t>
      </w:r>
      <w:proofErr w:type="spellStart"/>
      <w:r w:rsidR="003931D4">
        <w:rPr>
          <w:sz w:val="28"/>
          <w:szCs w:val="28"/>
          <w:lang w:val="ru-RU"/>
        </w:rPr>
        <w:t>розрізі</w:t>
      </w:r>
      <w:proofErr w:type="spellEnd"/>
      <w:r w:rsidR="003931D4">
        <w:rPr>
          <w:sz w:val="28"/>
          <w:szCs w:val="28"/>
          <w:lang w:val="ru-RU"/>
        </w:rPr>
        <w:t xml:space="preserve"> потреби у </w:t>
      </w:r>
      <w:proofErr w:type="spellStart"/>
      <w:r w:rsidR="003931D4">
        <w:rPr>
          <w:sz w:val="28"/>
          <w:szCs w:val="28"/>
          <w:lang w:val="ru-RU"/>
        </w:rPr>
        <w:t>спорті</w:t>
      </w:r>
      <w:proofErr w:type="spellEnd"/>
      <w:r w:rsidR="003931D4">
        <w:rPr>
          <w:sz w:val="28"/>
          <w:szCs w:val="28"/>
          <w:lang w:val="ru-RU"/>
        </w:rPr>
        <w:t xml:space="preserve">, </w:t>
      </w:r>
      <w:proofErr w:type="spellStart"/>
      <w:r w:rsidR="003931D4">
        <w:rPr>
          <w:sz w:val="28"/>
          <w:szCs w:val="28"/>
          <w:lang w:val="ru-RU"/>
        </w:rPr>
        <w:t>фолієва</w:t>
      </w:r>
      <w:proofErr w:type="spellEnd"/>
      <w:r w:rsidR="003931D4">
        <w:rPr>
          <w:sz w:val="28"/>
          <w:szCs w:val="28"/>
          <w:lang w:val="ru-RU"/>
        </w:rPr>
        <w:t xml:space="preserve"> кислота </w:t>
      </w:r>
      <w:proofErr w:type="spellStart"/>
      <w:r w:rsidR="003931D4">
        <w:rPr>
          <w:sz w:val="28"/>
          <w:szCs w:val="28"/>
          <w:lang w:val="ru-RU"/>
        </w:rPr>
        <w:t>важливий</w:t>
      </w:r>
      <w:proofErr w:type="spellEnd"/>
      <w:r w:rsidR="003931D4">
        <w:rPr>
          <w:sz w:val="28"/>
          <w:szCs w:val="28"/>
          <w:lang w:val="ru-RU"/>
        </w:rPr>
        <w:t xml:space="preserve"> </w:t>
      </w:r>
      <w:proofErr w:type="spellStart"/>
      <w:r w:rsidR="003931D4">
        <w:rPr>
          <w:sz w:val="28"/>
          <w:szCs w:val="28"/>
          <w:lang w:val="ru-RU"/>
        </w:rPr>
        <w:t>мікроелемент</w:t>
      </w:r>
      <w:proofErr w:type="spellEnd"/>
      <w:r w:rsidR="003931D4">
        <w:rPr>
          <w:sz w:val="28"/>
          <w:szCs w:val="28"/>
          <w:lang w:val="ru-RU"/>
        </w:rPr>
        <w:t xml:space="preserve"> у </w:t>
      </w:r>
      <w:proofErr w:type="spellStart"/>
      <w:r w:rsidR="003931D4">
        <w:rPr>
          <w:sz w:val="28"/>
          <w:szCs w:val="28"/>
          <w:lang w:val="ru-RU"/>
        </w:rPr>
        <w:t>харчуванні</w:t>
      </w:r>
      <w:proofErr w:type="spellEnd"/>
      <w:r w:rsidR="003931D4">
        <w:rPr>
          <w:sz w:val="28"/>
          <w:szCs w:val="28"/>
          <w:lang w:val="ru-RU"/>
        </w:rPr>
        <w:t xml:space="preserve">. </w:t>
      </w:r>
      <w:proofErr w:type="spellStart"/>
      <w:r w:rsidR="00C02FBC" w:rsidRPr="00C02FBC">
        <w:rPr>
          <w:sz w:val="28"/>
          <w:szCs w:val="28"/>
          <w:lang w:val="ru-RU"/>
        </w:rPr>
        <w:t>Основні</w:t>
      </w:r>
      <w:proofErr w:type="spellEnd"/>
      <w:r w:rsidR="00C02FBC" w:rsidRPr="00C02FBC">
        <w:rPr>
          <w:sz w:val="28"/>
          <w:szCs w:val="28"/>
          <w:lang w:val="ru-RU"/>
        </w:rPr>
        <w:t xml:space="preserve"> </w:t>
      </w:r>
      <w:proofErr w:type="spellStart"/>
      <w:r w:rsidR="00C02FBC" w:rsidRPr="00C02FBC">
        <w:rPr>
          <w:sz w:val="28"/>
          <w:szCs w:val="28"/>
          <w:lang w:val="ru-RU"/>
        </w:rPr>
        <w:t>джерела</w:t>
      </w:r>
      <w:proofErr w:type="spellEnd"/>
      <w:r w:rsidR="00C02FBC" w:rsidRPr="00C02FBC">
        <w:rPr>
          <w:sz w:val="28"/>
          <w:szCs w:val="28"/>
          <w:lang w:val="ru-RU"/>
        </w:rPr>
        <w:t xml:space="preserve"> </w:t>
      </w:r>
      <w:proofErr w:type="spellStart"/>
      <w:r w:rsidR="00C02FBC" w:rsidRPr="00C02FBC">
        <w:rPr>
          <w:sz w:val="28"/>
          <w:szCs w:val="28"/>
          <w:lang w:val="ru-RU"/>
        </w:rPr>
        <w:t>фолієвої</w:t>
      </w:r>
      <w:proofErr w:type="spellEnd"/>
      <w:r w:rsidR="00C02FBC" w:rsidRPr="00C02FBC">
        <w:rPr>
          <w:sz w:val="28"/>
          <w:szCs w:val="28"/>
          <w:lang w:val="ru-RU"/>
        </w:rPr>
        <w:t xml:space="preserve"> </w:t>
      </w:r>
      <w:proofErr w:type="spellStart"/>
      <w:r w:rsidR="00C02FBC" w:rsidRPr="00C02FBC">
        <w:rPr>
          <w:sz w:val="28"/>
          <w:szCs w:val="28"/>
          <w:lang w:val="ru-RU"/>
        </w:rPr>
        <w:t>кислоти</w:t>
      </w:r>
      <w:proofErr w:type="spellEnd"/>
      <w:r w:rsidR="00C02FBC" w:rsidRPr="00C02FBC">
        <w:rPr>
          <w:sz w:val="28"/>
          <w:szCs w:val="28"/>
          <w:lang w:val="ru-RU"/>
        </w:rPr>
        <w:t xml:space="preserve"> </w:t>
      </w:r>
      <w:proofErr w:type="spellStart"/>
      <w:r w:rsidR="00C02FBC" w:rsidRPr="00C02FBC">
        <w:rPr>
          <w:sz w:val="28"/>
          <w:szCs w:val="28"/>
          <w:lang w:val="ru-RU"/>
        </w:rPr>
        <w:t>з</w:t>
      </w:r>
      <w:proofErr w:type="spellEnd"/>
      <w:r w:rsidR="00C02FBC" w:rsidRPr="00C02FBC">
        <w:rPr>
          <w:sz w:val="28"/>
          <w:szCs w:val="28"/>
          <w:lang w:val="ru-RU"/>
        </w:rPr>
        <w:t xml:space="preserve"> </w:t>
      </w:r>
      <w:proofErr w:type="spellStart"/>
      <w:r w:rsidR="00C02FBC" w:rsidRPr="00C02FBC">
        <w:rPr>
          <w:sz w:val="28"/>
          <w:szCs w:val="28"/>
          <w:lang w:val="ru-RU"/>
        </w:rPr>
        <w:t>продуктів</w:t>
      </w:r>
      <w:proofErr w:type="spellEnd"/>
      <w:r w:rsidR="00C02FBC" w:rsidRPr="00C02FBC">
        <w:rPr>
          <w:sz w:val="28"/>
          <w:szCs w:val="28"/>
          <w:lang w:val="ru-RU"/>
        </w:rPr>
        <w:t xml:space="preserve"> </w:t>
      </w:r>
      <w:proofErr w:type="spellStart"/>
      <w:r w:rsidR="00C02FBC" w:rsidRPr="00C02FBC">
        <w:rPr>
          <w:sz w:val="28"/>
          <w:szCs w:val="28"/>
          <w:lang w:val="ru-RU"/>
        </w:rPr>
        <w:t>харчуванн</w:t>
      </w:r>
      <w:r w:rsidR="00FC5F4B">
        <w:rPr>
          <w:sz w:val="28"/>
          <w:szCs w:val="28"/>
          <w:lang w:val="ru-RU"/>
        </w:rPr>
        <w:t>я</w:t>
      </w:r>
      <w:proofErr w:type="spellEnd"/>
      <w:r w:rsidR="00FC5F4B">
        <w:rPr>
          <w:sz w:val="28"/>
          <w:szCs w:val="28"/>
          <w:lang w:val="ru-RU"/>
        </w:rPr>
        <w:t xml:space="preserve"> - </w:t>
      </w:r>
      <w:proofErr w:type="spellStart"/>
      <w:r w:rsidR="00FC5F4B">
        <w:rPr>
          <w:sz w:val="28"/>
          <w:szCs w:val="28"/>
          <w:lang w:val="ru-RU"/>
        </w:rPr>
        <w:t>це</w:t>
      </w:r>
      <w:proofErr w:type="spellEnd"/>
      <w:r w:rsidR="003931D4" w:rsidRPr="00C02FBC">
        <w:rPr>
          <w:sz w:val="28"/>
          <w:szCs w:val="28"/>
          <w:lang w:val="ru-RU"/>
        </w:rPr>
        <w:t xml:space="preserve"> </w:t>
      </w:r>
      <w:proofErr w:type="spellStart"/>
      <w:r w:rsidR="00C02FBC" w:rsidRPr="00C02FBC">
        <w:rPr>
          <w:sz w:val="28"/>
          <w:szCs w:val="28"/>
          <w:lang w:val="ru-RU"/>
        </w:rPr>
        <w:t>листова</w:t>
      </w:r>
      <w:proofErr w:type="spellEnd"/>
      <w:r w:rsidR="00C02FBC" w:rsidRPr="00C02FBC">
        <w:rPr>
          <w:sz w:val="28"/>
          <w:szCs w:val="28"/>
          <w:lang w:val="ru-RU"/>
        </w:rPr>
        <w:t xml:space="preserve"> зелень</w:t>
      </w:r>
      <w:r w:rsidR="003931D4" w:rsidRPr="00C02FBC">
        <w:rPr>
          <w:sz w:val="28"/>
          <w:szCs w:val="28"/>
          <w:lang w:val="ru-RU"/>
        </w:rPr>
        <w:t xml:space="preserve">, </w:t>
      </w:r>
      <w:proofErr w:type="spellStart"/>
      <w:r w:rsidR="00C02FBC" w:rsidRPr="00C02FBC">
        <w:rPr>
          <w:sz w:val="28"/>
          <w:szCs w:val="28"/>
          <w:lang w:val="ru-RU"/>
        </w:rPr>
        <w:t>крупи</w:t>
      </w:r>
      <w:proofErr w:type="spellEnd"/>
      <w:r w:rsidR="00C02FBC" w:rsidRPr="00C02FBC">
        <w:rPr>
          <w:sz w:val="28"/>
          <w:szCs w:val="28"/>
          <w:lang w:val="ru-RU"/>
        </w:rPr>
        <w:t xml:space="preserve"> та злаки</w:t>
      </w:r>
      <w:r w:rsidR="003931D4" w:rsidRPr="00C02FBC">
        <w:rPr>
          <w:sz w:val="28"/>
          <w:szCs w:val="28"/>
          <w:lang w:val="ru-RU"/>
        </w:rPr>
        <w:t xml:space="preserve">, </w:t>
      </w:r>
      <w:proofErr w:type="spellStart"/>
      <w:r w:rsidR="003931D4" w:rsidRPr="00C02FBC">
        <w:rPr>
          <w:sz w:val="28"/>
          <w:szCs w:val="28"/>
          <w:lang w:val="ru-RU"/>
        </w:rPr>
        <w:t>горіхи</w:t>
      </w:r>
      <w:proofErr w:type="spellEnd"/>
      <w:r w:rsidR="003931D4" w:rsidRPr="00C02FBC">
        <w:rPr>
          <w:sz w:val="28"/>
          <w:szCs w:val="28"/>
          <w:lang w:val="ru-RU"/>
        </w:rPr>
        <w:t xml:space="preserve">, </w:t>
      </w:r>
      <w:proofErr w:type="spellStart"/>
      <w:r w:rsidR="003931D4" w:rsidRPr="00C02FBC">
        <w:rPr>
          <w:sz w:val="28"/>
          <w:szCs w:val="28"/>
          <w:lang w:val="ru-RU"/>
        </w:rPr>
        <w:t>бобові</w:t>
      </w:r>
      <w:proofErr w:type="spellEnd"/>
      <w:r w:rsidR="003931D4" w:rsidRPr="00C02FBC">
        <w:rPr>
          <w:sz w:val="28"/>
          <w:szCs w:val="28"/>
          <w:lang w:val="ru-RU"/>
        </w:rPr>
        <w:t xml:space="preserve">, </w:t>
      </w:r>
      <w:proofErr w:type="spellStart"/>
      <w:r w:rsidR="003931D4" w:rsidRPr="00C02FBC">
        <w:rPr>
          <w:sz w:val="28"/>
          <w:szCs w:val="28"/>
          <w:lang w:val="ru-RU"/>
        </w:rPr>
        <w:t>печінк</w:t>
      </w:r>
      <w:r w:rsidR="00FC5F4B">
        <w:rPr>
          <w:sz w:val="28"/>
          <w:szCs w:val="28"/>
          <w:lang w:val="ru-RU"/>
        </w:rPr>
        <w:t>а</w:t>
      </w:r>
      <w:proofErr w:type="spellEnd"/>
      <w:r w:rsidR="003931D4" w:rsidRPr="00C02FBC">
        <w:rPr>
          <w:sz w:val="28"/>
          <w:szCs w:val="28"/>
          <w:lang w:val="ru-RU"/>
        </w:rPr>
        <w:t xml:space="preserve"> та </w:t>
      </w:r>
      <w:proofErr w:type="spellStart"/>
      <w:r w:rsidR="003931D4" w:rsidRPr="00C02FBC">
        <w:rPr>
          <w:sz w:val="28"/>
          <w:szCs w:val="28"/>
          <w:lang w:val="ru-RU"/>
        </w:rPr>
        <w:t>пивні</w:t>
      </w:r>
      <w:proofErr w:type="spellEnd"/>
      <w:r w:rsidR="003931D4" w:rsidRPr="00C02FBC">
        <w:rPr>
          <w:sz w:val="28"/>
          <w:szCs w:val="28"/>
          <w:lang w:val="ru-RU"/>
        </w:rPr>
        <w:t xml:space="preserve"> </w:t>
      </w:r>
      <w:proofErr w:type="spellStart"/>
      <w:r w:rsidR="003931D4" w:rsidRPr="00C02FBC">
        <w:rPr>
          <w:sz w:val="28"/>
          <w:szCs w:val="28"/>
          <w:lang w:val="ru-RU"/>
        </w:rPr>
        <w:t>дріжджі</w:t>
      </w:r>
      <w:proofErr w:type="spellEnd"/>
      <w:r w:rsidR="00223E3B">
        <w:rPr>
          <w:sz w:val="28"/>
          <w:szCs w:val="28"/>
          <w:lang w:val="ru-RU"/>
        </w:rPr>
        <w:t xml:space="preserve"> </w:t>
      </w:r>
      <w:proofErr w:type="spellStart"/>
      <w:r w:rsidR="00223E3B">
        <w:rPr>
          <w:sz w:val="28"/>
          <w:szCs w:val="28"/>
          <w:lang w:val="ru-RU"/>
        </w:rPr>
        <w:t>тощо</w:t>
      </w:r>
      <w:proofErr w:type="spellEnd"/>
      <w:r w:rsidR="003931D4" w:rsidRPr="00C02FBC">
        <w:rPr>
          <w:sz w:val="28"/>
          <w:szCs w:val="28"/>
          <w:lang w:val="ru-RU"/>
        </w:rPr>
        <w:t xml:space="preserve">. </w:t>
      </w:r>
      <w:proofErr w:type="spellStart"/>
      <w:r w:rsidR="00C02FBC" w:rsidRPr="00C02FBC">
        <w:rPr>
          <w:sz w:val="28"/>
          <w:szCs w:val="28"/>
          <w:lang w:val="ru-RU"/>
        </w:rPr>
        <w:t>Статистичні</w:t>
      </w:r>
      <w:proofErr w:type="spellEnd"/>
      <w:r w:rsidR="00C02FBC" w:rsidRPr="00C02FBC">
        <w:rPr>
          <w:sz w:val="28"/>
          <w:szCs w:val="28"/>
          <w:lang w:val="ru-RU"/>
        </w:rPr>
        <w:t xml:space="preserve"> </w:t>
      </w:r>
      <w:proofErr w:type="spellStart"/>
      <w:r w:rsidR="00C02FBC" w:rsidRPr="00C02FBC">
        <w:rPr>
          <w:sz w:val="28"/>
          <w:szCs w:val="28"/>
          <w:lang w:val="ru-RU"/>
        </w:rPr>
        <w:t>дані</w:t>
      </w:r>
      <w:proofErr w:type="spellEnd"/>
      <w:r w:rsidR="00C02FBC" w:rsidRPr="00C02FBC">
        <w:rPr>
          <w:sz w:val="28"/>
          <w:szCs w:val="28"/>
          <w:lang w:val="ru-RU"/>
        </w:rPr>
        <w:t xml:space="preserve"> </w:t>
      </w:r>
      <w:proofErr w:type="spellStart"/>
      <w:r w:rsidR="00C02FBC" w:rsidRPr="00C02FBC">
        <w:rPr>
          <w:sz w:val="28"/>
          <w:szCs w:val="28"/>
          <w:lang w:val="ru-RU"/>
        </w:rPr>
        <w:t>свідчать</w:t>
      </w:r>
      <w:proofErr w:type="spellEnd"/>
      <w:r w:rsidR="00C02FBC" w:rsidRPr="00C02FBC">
        <w:rPr>
          <w:sz w:val="28"/>
          <w:szCs w:val="28"/>
          <w:lang w:val="ru-RU"/>
        </w:rPr>
        <w:t xml:space="preserve"> про </w:t>
      </w:r>
      <w:proofErr w:type="spellStart"/>
      <w:r w:rsidR="00C02FBC" w:rsidRPr="00C02FBC">
        <w:rPr>
          <w:sz w:val="28"/>
          <w:szCs w:val="28"/>
          <w:lang w:val="ru-RU"/>
        </w:rPr>
        <w:t>низьке</w:t>
      </w:r>
      <w:proofErr w:type="spellEnd"/>
      <w:r w:rsidR="00C02FBC" w:rsidRPr="00C02FBC">
        <w:rPr>
          <w:sz w:val="28"/>
          <w:szCs w:val="28"/>
          <w:lang w:val="ru-RU"/>
        </w:rPr>
        <w:t xml:space="preserve"> </w:t>
      </w:r>
      <w:proofErr w:type="spellStart"/>
      <w:r w:rsidR="00C02FBC" w:rsidRPr="00C02FBC">
        <w:rPr>
          <w:sz w:val="28"/>
          <w:szCs w:val="28"/>
          <w:lang w:val="ru-RU"/>
        </w:rPr>
        <w:t>споживання</w:t>
      </w:r>
      <w:proofErr w:type="spellEnd"/>
      <w:r w:rsidR="00C02FBC" w:rsidRPr="00C02FBC">
        <w:rPr>
          <w:sz w:val="28"/>
          <w:szCs w:val="28"/>
          <w:lang w:val="ru-RU"/>
        </w:rPr>
        <w:t xml:space="preserve"> </w:t>
      </w:r>
      <w:proofErr w:type="spellStart"/>
      <w:r w:rsidR="00C02FBC" w:rsidRPr="00C02FBC">
        <w:rPr>
          <w:sz w:val="28"/>
          <w:szCs w:val="28"/>
          <w:lang w:val="ru-RU"/>
        </w:rPr>
        <w:t>фолієвої</w:t>
      </w:r>
      <w:proofErr w:type="spellEnd"/>
      <w:r w:rsidR="00C02FBC" w:rsidRPr="00C02FBC">
        <w:rPr>
          <w:sz w:val="28"/>
          <w:szCs w:val="28"/>
          <w:lang w:val="ru-RU"/>
        </w:rPr>
        <w:t xml:space="preserve"> </w:t>
      </w:r>
      <w:proofErr w:type="spellStart"/>
      <w:r w:rsidR="00C02FBC" w:rsidRPr="00C02FBC">
        <w:rPr>
          <w:sz w:val="28"/>
          <w:szCs w:val="28"/>
          <w:lang w:val="ru-RU"/>
        </w:rPr>
        <w:t>кислоти</w:t>
      </w:r>
      <w:proofErr w:type="spellEnd"/>
      <w:r w:rsidR="00C02FBC" w:rsidRPr="00C02FBC">
        <w:rPr>
          <w:sz w:val="28"/>
          <w:szCs w:val="28"/>
          <w:lang w:val="ru-RU"/>
        </w:rPr>
        <w:t xml:space="preserve">, особливо у </w:t>
      </w:r>
      <w:proofErr w:type="spellStart"/>
      <w:r w:rsidR="00C02FBC" w:rsidRPr="00C02FBC">
        <w:rPr>
          <w:sz w:val="28"/>
          <w:szCs w:val="28"/>
          <w:lang w:val="ru-RU"/>
        </w:rPr>
        <w:t>жінок</w:t>
      </w:r>
      <w:proofErr w:type="spellEnd"/>
      <w:r w:rsidR="00C02FBC" w:rsidRPr="00C02FBC">
        <w:rPr>
          <w:sz w:val="28"/>
          <w:szCs w:val="28"/>
          <w:lang w:val="ru-RU"/>
        </w:rPr>
        <w:t xml:space="preserve"> </w:t>
      </w:r>
      <w:proofErr w:type="spellStart"/>
      <w:r w:rsidR="00C02FBC" w:rsidRPr="00C02FBC">
        <w:rPr>
          <w:sz w:val="28"/>
          <w:szCs w:val="28"/>
          <w:lang w:val="ru-RU"/>
        </w:rPr>
        <w:t>спортсменів</w:t>
      </w:r>
      <w:proofErr w:type="spellEnd"/>
      <w:r w:rsidR="00C02FBC">
        <w:rPr>
          <w:sz w:val="28"/>
          <w:szCs w:val="28"/>
          <w:lang w:val="ru-RU"/>
        </w:rPr>
        <w:t xml:space="preserve">. </w:t>
      </w:r>
      <w:proofErr w:type="spellStart"/>
      <w:r w:rsidR="00C02FBC">
        <w:rPr>
          <w:sz w:val="28"/>
          <w:szCs w:val="28"/>
          <w:lang w:val="ru-RU"/>
        </w:rPr>
        <w:t>Дефіцит</w:t>
      </w:r>
      <w:proofErr w:type="spellEnd"/>
      <w:r w:rsidR="00C02FBC">
        <w:rPr>
          <w:sz w:val="28"/>
          <w:szCs w:val="28"/>
          <w:lang w:val="ru-RU"/>
        </w:rPr>
        <w:t xml:space="preserve"> В9 у </w:t>
      </w:r>
      <w:proofErr w:type="spellStart"/>
      <w:r w:rsidR="00C02FBC">
        <w:rPr>
          <w:sz w:val="28"/>
          <w:szCs w:val="28"/>
          <w:lang w:val="ru-RU"/>
        </w:rPr>
        <w:t>жінок</w:t>
      </w:r>
      <w:proofErr w:type="spellEnd"/>
      <w:r w:rsidR="00C02FBC">
        <w:rPr>
          <w:sz w:val="28"/>
          <w:szCs w:val="28"/>
          <w:lang w:val="ru-RU"/>
        </w:rPr>
        <w:t xml:space="preserve"> </w:t>
      </w:r>
      <w:proofErr w:type="spellStart"/>
      <w:r w:rsidR="00C02FBC">
        <w:rPr>
          <w:sz w:val="28"/>
          <w:szCs w:val="28"/>
          <w:lang w:val="ru-RU"/>
        </w:rPr>
        <w:t>може</w:t>
      </w:r>
      <w:proofErr w:type="spellEnd"/>
      <w:r w:rsidR="00C02FBC">
        <w:rPr>
          <w:sz w:val="28"/>
          <w:szCs w:val="28"/>
          <w:lang w:val="ru-RU"/>
        </w:rPr>
        <w:t xml:space="preserve"> </w:t>
      </w:r>
      <w:proofErr w:type="spellStart"/>
      <w:r w:rsidR="00C02FBC">
        <w:rPr>
          <w:sz w:val="28"/>
          <w:szCs w:val="28"/>
          <w:lang w:val="ru-RU"/>
        </w:rPr>
        <w:t>призвести</w:t>
      </w:r>
      <w:proofErr w:type="spellEnd"/>
      <w:r w:rsidR="00C02FBC">
        <w:rPr>
          <w:sz w:val="28"/>
          <w:szCs w:val="28"/>
          <w:lang w:val="ru-RU"/>
        </w:rPr>
        <w:t xml:space="preserve"> до </w:t>
      </w:r>
      <w:proofErr w:type="spellStart"/>
      <w:r w:rsidR="00C02FBC">
        <w:rPr>
          <w:sz w:val="28"/>
          <w:szCs w:val="28"/>
          <w:lang w:val="ru-RU"/>
        </w:rPr>
        <w:t>розвитку</w:t>
      </w:r>
      <w:proofErr w:type="spellEnd"/>
      <w:r w:rsidR="00C02FBC">
        <w:rPr>
          <w:sz w:val="28"/>
          <w:szCs w:val="28"/>
          <w:lang w:val="ru-RU"/>
        </w:rPr>
        <w:t xml:space="preserve"> </w:t>
      </w:r>
      <w:proofErr w:type="spellStart"/>
      <w:r w:rsidR="00C02FBC">
        <w:rPr>
          <w:sz w:val="28"/>
          <w:szCs w:val="28"/>
          <w:lang w:val="ru-RU"/>
        </w:rPr>
        <w:t>анемії</w:t>
      </w:r>
      <w:proofErr w:type="spellEnd"/>
      <w:r w:rsidR="00C02FBC">
        <w:rPr>
          <w:sz w:val="28"/>
          <w:szCs w:val="28"/>
          <w:lang w:val="ru-RU"/>
        </w:rPr>
        <w:t xml:space="preserve"> та </w:t>
      </w:r>
      <w:proofErr w:type="spellStart"/>
      <w:r w:rsidR="00C02FBC">
        <w:rPr>
          <w:sz w:val="28"/>
          <w:szCs w:val="28"/>
          <w:lang w:val="ru-RU"/>
        </w:rPr>
        <w:t>порушення</w:t>
      </w:r>
      <w:proofErr w:type="spellEnd"/>
      <w:r w:rsidR="00C02FBC">
        <w:rPr>
          <w:sz w:val="28"/>
          <w:szCs w:val="28"/>
          <w:lang w:val="ru-RU"/>
        </w:rPr>
        <w:t xml:space="preserve"> </w:t>
      </w:r>
      <w:proofErr w:type="spellStart"/>
      <w:r w:rsidR="00C02FBC">
        <w:rPr>
          <w:sz w:val="28"/>
          <w:szCs w:val="28"/>
          <w:lang w:val="ru-RU"/>
        </w:rPr>
        <w:t>роботи</w:t>
      </w:r>
      <w:proofErr w:type="spellEnd"/>
      <w:r w:rsidR="00C02FBC">
        <w:rPr>
          <w:sz w:val="28"/>
          <w:szCs w:val="28"/>
          <w:lang w:val="ru-RU"/>
        </w:rPr>
        <w:t xml:space="preserve"> ЦНС. </w:t>
      </w:r>
      <w:proofErr w:type="spellStart"/>
      <w:r w:rsidR="00DE7E2D" w:rsidRPr="00C02FBC">
        <w:rPr>
          <w:sz w:val="28"/>
          <w:szCs w:val="28"/>
          <w:lang w:val="ru-RU"/>
        </w:rPr>
        <w:t>Додавання</w:t>
      </w:r>
      <w:proofErr w:type="spellEnd"/>
      <w:r w:rsidR="00DE7E2D" w:rsidRPr="00C02FBC">
        <w:rPr>
          <w:sz w:val="28"/>
          <w:szCs w:val="28"/>
          <w:lang w:val="ru-RU"/>
        </w:rPr>
        <w:t xml:space="preserve"> </w:t>
      </w:r>
      <w:proofErr w:type="spellStart"/>
      <w:r w:rsidR="00DE7E2D" w:rsidRPr="00C02FBC">
        <w:rPr>
          <w:sz w:val="28"/>
          <w:szCs w:val="28"/>
          <w:lang w:val="ru-RU"/>
        </w:rPr>
        <w:t>фолієвої</w:t>
      </w:r>
      <w:proofErr w:type="spellEnd"/>
      <w:r w:rsidR="00DE7E2D" w:rsidRPr="00C02FBC">
        <w:rPr>
          <w:sz w:val="28"/>
          <w:szCs w:val="28"/>
          <w:lang w:val="ru-RU"/>
        </w:rPr>
        <w:t xml:space="preserve"> </w:t>
      </w:r>
      <w:proofErr w:type="spellStart"/>
      <w:r w:rsidR="00DE7E2D" w:rsidRPr="00C02FBC">
        <w:rPr>
          <w:sz w:val="28"/>
          <w:szCs w:val="28"/>
          <w:lang w:val="ru-RU"/>
        </w:rPr>
        <w:t>кислоти</w:t>
      </w:r>
      <w:proofErr w:type="spellEnd"/>
      <w:r w:rsidR="00DE7E2D" w:rsidRPr="00C02FBC">
        <w:rPr>
          <w:sz w:val="28"/>
          <w:szCs w:val="28"/>
          <w:lang w:val="ru-RU"/>
        </w:rPr>
        <w:t xml:space="preserve"> </w:t>
      </w:r>
      <w:proofErr w:type="spellStart"/>
      <w:r w:rsidR="00DE7E2D" w:rsidRPr="00C02FBC">
        <w:rPr>
          <w:sz w:val="28"/>
          <w:szCs w:val="28"/>
          <w:lang w:val="ru-RU"/>
        </w:rPr>
        <w:t>протягом</w:t>
      </w:r>
      <w:proofErr w:type="spellEnd"/>
      <w:r w:rsidR="00DE7E2D" w:rsidRPr="00C02FBC">
        <w:rPr>
          <w:sz w:val="28"/>
          <w:szCs w:val="28"/>
          <w:lang w:val="ru-RU"/>
        </w:rPr>
        <w:t xml:space="preserve"> 10 </w:t>
      </w:r>
      <w:proofErr w:type="spellStart"/>
      <w:r w:rsidR="00DE7E2D" w:rsidRPr="00C02FBC">
        <w:rPr>
          <w:sz w:val="28"/>
          <w:szCs w:val="28"/>
          <w:lang w:val="ru-RU"/>
        </w:rPr>
        <w:t>тижнів</w:t>
      </w:r>
      <w:proofErr w:type="spellEnd"/>
      <w:r w:rsidR="00DE7E2D" w:rsidRPr="00C02FBC">
        <w:rPr>
          <w:sz w:val="28"/>
          <w:szCs w:val="28"/>
          <w:lang w:val="ru-RU"/>
        </w:rPr>
        <w:t xml:space="preserve"> не </w:t>
      </w:r>
      <w:proofErr w:type="spellStart"/>
      <w:r w:rsidR="00DE7E2D" w:rsidRPr="00C02FBC">
        <w:rPr>
          <w:sz w:val="28"/>
          <w:szCs w:val="28"/>
          <w:lang w:val="ru-RU"/>
        </w:rPr>
        <w:t>впли</w:t>
      </w:r>
      <w:r w:rsidR="00B2254C" w:rsidRPr="00C02FBC">
        <w:rPr>
          <w:sz w:val="28"/>
          <w:szCs w:val="28"/>
          <w:lang w:val="ru-RU"/>
        </w:rPr>
        <w:t>ває</w:t>
      </w:r>
      <w:proofErr w:type="spellEnd"/>
      <w:r w:rsidR="00DE7E2D" w:rsidRPr="00C02FBC">
        <w:rPr>
          <w:sz w:val="28"/>
          <w:szCs w:val="28"/>
          <w:lang w:val="ru-RU"/>
        </w:rPr>
        <w:t xml:space="preserve"> на </w:t>
      </w:r>
      <w:proofErr w:type="spellStart"/>
      <w:r w:rsidR="00DE7E2D" w:rsidRPr="00C02FBC">
        <w:rPr>
          <w:sz w:val="28"/>
          <w:szCs w:val="28"/>
          <w:lang w:val="ru-RU"/>
        </w:rPr>
        <w:t>продукт</w:t>
      </w:r>
      <w:r w:rsidR="00AB4495">
        <w:rPr>
          <w:sz w:val="28"/>
          <w:szCs w:val="28"/>
          <w:lang w:val="ru-RU"/>
        </w:rPr>
        <w:t>и</w:t>
      </w:r>
      <w:r w:rsidR="00DE7E2D" w:rsidRPr="00C02FBC">
        <w:rPr>
          <w:sz w:val="28"/>
          <w:szCs w:val="28"/>
          <w:lang w:val="ru-RU"/>
        </w:rPr>
        <w:t>вність</w:t>
      </w:r>
      <w:proofErr w:type="spellEnd"/>
      <w:r w:rsidR="00DE7E2D" w:rsidRPr="00C02FBC">
        <w:rPr>
          <w:sz w:val="28"/>
          <w:szCs w:val="28"/>
          <w:lang w:val="ru-RU"/>
        </w:rPr>
        <w:t xml:space="preserve"> сп</w:t>
      </w:r>
      <w:r w:rsidR="00DE7E2D">
        <w:rPr>
          <w:sz w:val="28"/>
          <w:szCs w:val="28"/>
          <w:lang w:val="ru-RU"/>
        </w:rPr>
        <w:t xml:space="preserve">ортсмена, </w:t>
      </w:r>
      <w:proofErr w:type="spellStart"/>
      <w:r w:rsidR="00DE7E2D">
        <w:rPr>
          <w:sz w:val="28"/>
          <w:szCs w:val="28"/>
          <w:lang w:val="ru-RU"/>
        </w:rPr>
        <w:t>але</w:t>
      </w:r>
      <w:proofErr w:type="spellEnd"/>
      <w:r w:rsidR="00DE7E2D">
        <w:rPr>
          <w:sz w:val="28"/>
          <w:szCs w:val="28"/>
          <w:lang w:val="ru-RU"/>
        </w:rPr>
        <w:t xml:space="preserve"> </w:t>
      </w:r>
      <w:proofErr w:type="spellStart"/>
      <w:r w:rsidR="00DE7E2D">
        <w:rPr>
          <w:sz w:val="28"/>
          <w:szCs w:val="28"/>
          <w:lang w:val="ru-RU"/>
        </w:rPr>
        <w:t>покращило</w:t>
      </w:r>
      <w:proofErr w:type="spellEnd"/>
      <w:r w:rsidR="00DE7E2D">
        <w:rPr>
          <w:sz w:val="28"/>
          <w:szCs w:val="28"/>
          <w:lang w:val="ru-RU"/>
        </w:rPr>
        <w:t xml:space="preserve"> </w:t>
      </w:r>
      <w:proofErr w:type="spellStart"/>
      <w:r w:rsidR="00DE7E2D">
        <w:rPr>
          <w:sz w:val="28"/>
          <w:szCs w:val="28"/>
          <w:lang w:val="ru-RU"/>
        </w:rPr>
        <w:t>гематологічні</w:t>
      </w:r>
      <w:proofErr w:type="spellEnd"/>
      <w:r w:rsidR="00DE7E2D">
        <w:rPr>
          <w:sz w:val="28"/>
          <w:szCs w:val="28"/>
          <w:lang w:val="ru-RU"/>
        </w:rPr>
        <w:t xml:space="preserve"> </w:t>
      </w:r>
      <w:proofErr w:type="spellStart"/>
      <w:r w:rsidR="00DE7E2D">
        <w:rPr>
          <w:sz w:val="28"/>
          <w:szCs w:val="28"/>
          <w:lang w:val="ru-RU"/>
        </w:rPr>
        <w:t>показни</w:t>
      </w:r>
      <w:r w:rsidR="00B2254C">
        <w:rPr>
          <w:sz w:val="28"/>
          <w:szCs w:val="28"/>
          <w:lang w:val="ru-RU"/>
        </w:rPr>
        <w:t>ки</w:t>
      </w:r>
      <w:proofErr w:type="spellEnd"/>
      <w:r w:rsidR="00B2254C">
        <w:rPr>
          <w:sz w:val="28"/>
          <w:szCs w:val="28"/>
          <w:lang w:val="ru-RU"/>
        </w:rPr>
        <w:t xml:space="preserve">, </w:t>
      </w:r>
      <w:proofErr w:type="spellStart"/>
      <w:r w:rsidR="00B2254C">
        <w:rPr>
          <w:sz w:val="28"/>
          <w:szCs w:val="28"/>
          <w:lang w:val="ru-RU"/>
        </w:rPr>
        <w:t>щ</w:t>
      </w:r>
      <w:r w:rsidR="00DE7E2D">
        <w:rPr>
          <w:sz w:val="28"/>
          <w:szCs w:val="28"/>
          <w:lang w:val="ru-RU"/>
        </w:rPr>
        <w:t>о</w:t>
      </w:r>
      <w:proofErr w:type="spellEnd"/>
      <w:r w:rsidR="00DE7E2D">
        <w:rPr>
          <w:sz w:val="28"/>
          <w:szCs w:val="28"/>
          <w:lang w:val="ru-RU"/>
        </w:rPr>
        <w:t xml:space="preserve"> можно </w:t>
      </w:r>
      <w:proofErr w:type="spellStart"/>
      <w:r w:rsidR="00DE7E2D">
        <w:rPr>
          <w:sz w:val="28"/>
          <w:szCs w:val="28"/>
          <w:lang w:val="ru-RU"/>
        </w:rPr>
        <w:t>розглядати</w:t>
      </w:r>
      <w:proofErr w:type="spellEnd"/>
      <w:r w:rsidR="00DE7E2D">
        <w:rPr>
          <w:sz w:val="28"/>
          <w:szCs w:val="28"/>
          <w:lang w:val="ru-RU"/>
        </w:rPr>
        <w:t xml:space="preserve"> не </w:t>
      </w:r>
      <w:r w:rsidR="00B2254C">
        <w:rPr>
          <w:sz w:val="28"/>
          <w:szCs w:val="28"/>
          <w:lang w:val="ru-RU"/>
        </w:rPr>
        <w:t>як</w:t>
      </w:r>
      <w:r w:rsidR="00AB4495">
        <w:rPr>
          <w:sz w:val="28"/>
          <w:szCs w:val="28"/>
          <w:lang w:val="ru-RU"/>
        </w:rPr>
        <w:t>,</w:t>
      </w:r>
      <w:r w:rsidR="00B2254C">
        <w:rPr>
          <w:sz w:val="28"/>
          <w:szCs w:val="28"/>
          <w:lang w:val="ru-RU"/>
        </w:rPr>
        <w:t xml:space="preserve"> </w:t>
      </w:r>
      <w:proofErr w:type="spellStart"/>
      <w:r w:rsidR="00DE7E2D">
        <w:rPr>
          <w:sz w:val="28"/>
          <w:szCs w:val="28"/>
          <w:lang w:val="ru-RU"/>
        </w:rPr>
        <w:t>ергогенний</w:t>
      </w:r>
      <w:proofErr w:type="spellEnd"/>
      <w:r w:rsidR="00DE7E2D">
        <w:rPr>
          <w:sz w:val="28"/>
          <w:szCs w:val="28"/>
          <w:lang w:val="ru-RU"/>
        </w:rPr>
        <w:t xml:space="preserve"> </w:t>
      </w:r>
      <w:proofErr w:type="spellStart"/>
      <w:r w:rsidR="00DE7E2D">
        <w:rPr>
          <w:sz w:val="28"/>
          <w:szCs w:val="28"/>
          <w:lang w:val="ru-RU"/>
        </w:rPr>
        <w:t>засіб</w:t>
      </w:r>
      <w:proofErr w:type="spellEnd"/>
      <w:r w:rsidR="00B2254C">
        <w:rPr>
          <w:sz w:val="28"/>
          <w:szCs w:val="28"/>
          <w:lang w:val="ru-RU"/>
        </w:rPr>
        <w:t>,</w:t>
      </w:r>
      <w:r w:rsidR="00DE7E2D">
        <w:rPr>
          <w:sz w:val="28"/>
          <w:szCs w:val="28"/>
          <w:lang w:val="ru-RU"/>
        </w:rPr>
        <w:t xml:space="preserve"> а </w:t>
      </w:r>
      <w:r w:rsidR="00AB4495">
        <w:rPr>
          <w:sz w:val="28"/>
          <w:szCs w:val="28"/>
          <w:lang w:val="ru-RU"/>
        </w:rPr>
        <w:t xml:space="preserve">як </w:t>
      </w:r>
      <w:proofErr w:type="spellStart"/>
      <w:r w:rsidR="00DE7E2D">
        <w:rPr>
          <w:sz w:val="28"/>
          <w:szCs w:val="28"/>
          <w:lang w:val="ru-RU"/>
        </w:rPr>
        <w:t>спосіб</w:t>
      </w:r>
      <w:proofErr w:type="spellEnd"/>
      <w:r w:rsidR="00DE7E2D">
        <w:rPr>
          <w:sz w:val="28"/>
          <w:szCs w:val="28"/>
          <w:lang w:val="ru-RU"/>
        </w:rPr>
        <w:t xml:space="preserve"> </w:t>
      </w:r>
      <w:proofErr w:type="spellStart"/>
      <w:r w:rsidR="00DE7E2D">
        <w:rPr>
          <w:sz w:val="28"/>
          <w:szCs w:val="28"/>
          <w:lang w:val="ru-RU"/>
        </w:rPr>
        <w:t>профілактики</w:t>
      </w:r>
      <w:proofErr w:type="spellEnd"/>
      <w:r w:rsidR="00DE7E2D">
        <w:rPr>
          <w:sz w:val="28"/>
          <w:szCs w:val="28"/>
          <w:lang w:val="ru-RU"/>
        </w:rPr>
        <w:t xml:space="preserve"> та </w:t>
      </w:r>
      <w:proofErr w:type="spellStart"/>
      <w:r w:rsidR="00DE7E2D">
        <w:rPr>
          <w:sz w:val="28"/>
          <w:szCs w:val="28"/>
          <w:lang w:val="ru-RU"/>
        </w:rPr>
        <w:t>під</w:t>
      </w:r>
      <w:r w:rsidR="00C02FBC">
        <w:rPr>
          <w:sz w:val="28"/>
          <w:szCs w:val="28"/>
          <w:lang w:val="ru-RU"/>
        </w:rPr>
        <w:t>т</w:t>
      </w:r>
      <w:r w:rsidR="00DE7E2D">
        <w:rPr>
          <w:sz w:val="28"/>
          <w:szCs w:val="28"/>
          <w:lang w:val="ru-RU"/>
        </w:rPr>
        <w:t>римки</w:t>
      </w:r>
      <w:proofErr w:type="spellEnd"/>
      <w:r w:rsidR="00DE7E2D">
        <w:rPr>
          <w:sz w:val="28"/>
          <w:szCs w:val="28"/>
          <w:lang w:val="ru-RU"/>
        </w:rPr>
        <w:t xml:space="preserve"> </w:t>
      </w:r>
      <w:proofErr w:type="spellStart"/>
      <w:r w:rsidR="00DE7E2D">
        <w:rPr>
          <w:sz w:val="28"/>
          <w:szCs w:val="28"/>
          <w:lang w:val="ru-RU"/>
        </w:rPr>
        <w:t>організму</w:t>
      </w:r>
      <w:proofErr w:type="spellEnd"/>
      <w:r w:rsidR="00DE7E2D">
        <w:rPr>
          <w:sz w:val="28"/>
          <w:szCs w:val="28"/>
          <w:lang w:val="ru-RU"/>
        </w:rPr>
        <w:t xml:space="preserve"> </w:t>
      </w:r>
      <w:proofErr w:type="spellStart"/>
      <w:r w:rsidR="00DE7E2D">
        <w:rPr>
          <w:sz w:val="28"/>
          <w:szCs w:val="28"/>
          <w:lang w:val="ru-RU"/>
        </w:rPr>
        <w:t>під</w:t>
      </w:r>
      <w:proofErr w:type="spellEnd"/>
      <w:r w:rsidR="00DE7E2D">
        <w:rPr>
          <w:sz w:val="28"/>
          <w:szCs w:val="28"/>
          <w:lang w:val="ru-RU"/>
        </w:rPr>
        <w:t xml:space="preserve"> час </w:t>
      </w:r>
      <w:proofErr w:type="spellStart"/>
      <w:r w:rsidR="00DE7E2D">
        <w:rPr>
          <w:sz w:val="28"/>
          <w:szCs w:val="28"/>
          <w:lang w:val="ru-RU"/>
        </w:rPr>
        <w:t>інтенсивних</w:t>
      </w:r>
      <w:proofErr w:type="spellEnd"/>
      <w:r w:rsidR="00DE7E2D">
        <w:rPr>
          <w:sz w:val="28"/>
          <w:szCs w:val="28"/>
          <w:lang w:val="ru-RU"/>
        </w:rPr>
        <w:t xml:space="preserve"> </w:t>
      </w:r>
      <w:proofErr w:type="spellStart"/>
      <w:r w:rsidR="00DE7E2D">
        <w:rPr>
          <w:sz w:val="28"/>
          <w:szCs w:val="28"/>
          <w:lang w:val="ru-RU"/>
        </w:rPr>
        <w:t>наватажень</w:t>
      </w:r>
      <w:proofErr w:type="spellEnd"/>
      <w:r>
        <w:rPr>
          <w:sz w:val="28"/>
          <w:szCs w:val="28"/>
          <w:lang w:val="ru-RU"/>
        </w:rPr>
        <w:t xml:space="preserve"> </w:t>
      </w:r>
      <w:r w:rsidR="00ED0D72" w:rsidRPr="00D165A5">
        <w:rPr>
          <w:sz w:val="28"/>
          <w:szCs w:val="28"/>
          <w:lang w:val="ru-RU"/>
        </w:rPr>
        <w:t>[5</w:t>
      </w:r>
      <w:r w:rsidR="00ED0D72">
        <w:rPr>
          <w:sz w:val="28"/>
          <w:szCs w:val="28"/>
          <w:lang w:val="ru-RU"/>
        </w:rPr>
        <w:t>5</w:t>
      </w:r>
      <w:r w:rsidR="00ED0D72" w:rsidRPr="00D165A5">
        <w:rPr>
          <w:sz w:val="28"/>
          <w:szCs w:val="28"/>
          <w:lang w:val="ru-RU"/>
        </w:rPr>
        <w:t>]</w:t>
      </w:r>
      <w:r w:rsidR="00ED0D72">
        <w:rPr>
          <w:sz w:val="28"/>
          <w:szCs w:val="28"/>
        </w:rPr>
        <w:t>.</w:t>
      </w:r>
    </w:p>
    <w:p w:rsidR="00126999" w:rsidRDefault="00126999" w:rsidP="00534B9F">
      <w:pPr>
        <w:spacing w:line="360" w:lineRule="auto"/>
        <w:ind w:firstLine="708"/>
        <w:jc w:val="both"/>
        <w:rPr>
          <w:sz w:val="28"/>
          <w:szCs w:val="28"/>
        </w:rPr>
      </w:pPr>
      <w:r>
        <w:rPr>
          <w:sz w:val="28"/>
          <w:szCs w:val="28"/>
        </w:rPr>
        <w:lastRenderedPageBreak/>
        <w:t>Вітамін Д добре відомий регуляцією</w:t>
      </w:r>
      <w:r w:rsidR="00BB297C">
        <w:rPr>
          <w:sz w:val="28"/>
          <w:szCs w:val="28"/>
        </w:rPr>
        <w:t xml:space="preserve"> </w:t>
      </w:r>
      <w:r>
        <w:rPr>
          <w:sz w:val="28"/>
          <w:szCs w:val="28"/>
        </w:rPr>
        <w:t>кальцію і центральни</w:t>
      </w:r>
      <w:r w:rsidR="00BB297C">
        <w:rPr>
          <w:sz w:val="28"/>
          <w:szCs w:val="28"/>
        </w:rPr>
        <w:t xml:space="preserve">ми </w:t>
      </w:r>
      <w:r>
        <w:rPr>
          <w:sz w:val="28"/>
          <w:szCs w:val="28"/>
        </w:rPr>
        <w:t>вплив</w:t>
      </w:r>
      <w:r w:rsidR="00BB297C">
        <w:rPr>
          <w:sz w:val="28"/>
          <w:szCs w:val="28"/>
        </w:rPr>
        <w:t>ами (</w:t>
      </w:r>
      <w:r w:rsidR="00C612DE">
        <w:rPr>
          <w:sz w:val="28"/>
          <w:szCs w:val="28"/>
        </w:rPr>
        <w:t>імунна відповідь, синтез гормонів та білк</w:t>
      </w:r>
      <w:r w:rsidR="00BB297C">
        <w:rPr>
          <w:sz w:val="28"/>
          <w:szCs w:val="28"/>
        </w:rPr>
        <w:t xml:space="preserve">ів тощо). </w:t>
      </w:r>
      <w:r w:rsidR="00C612DE">
        <w:rPr>
          <w:sz w:val="28"/>
          <w:szCs w:val="28"/>
        </w:rPr>
        <w:t>Вивчення та відкриття рецептору до вітаміну Д на</w:t>
      </w:r>
      <w:r w:rsidR="00BB297C">
        <w:rPr>
          <w:sz w:val="28"/>
          <w:szCs w:val="28"/>
        </w:rPr>
        <w:t xml:space="preserve"> скелетних </w:t>
      </w:r>
      <w:r w:rsidR="00C612DE">
        <w:rPr>
          <w:sz w:val="28"/>
          <w:szCs w:val="28"/>
        </w:rPr>
        <w:t xml:space="preserve">м’язах свідчить про </w:t>
      </w:r>
      <w:r w:rsidR="00A865F3">
        <w:rPr>
          <w:sz w:val="28"/>
          <w:szCs w:val="28"/>
        </w:rPr>
        <w:t>можливий вплив на продуктивність спортсмена</w:t>
      </w:r>
      <w:r w:rsidR="00A865F3" w:rsidRPr="00223E3B">
        <w:rPr>
          <w:sz w:val="28"/>
          <w:szCs w:val="28"/>
        </w:rPr>
        <w:t xml:space="preserve">. </w:t>
      </w:r>
      <w:r w:rsidR="00223E3B" w:rsidRPr="00223E3B">
        <w:rPr>
          <w:sz w:val="28"/>
          <w:szCs w:val="28"/>
        </w:rPr>
        <w:t>Статистичні</w:t>
      </w:r>
      <w:r w:rsidR="00223E3B">
        <w:rPr>
          <w:sz w:val="28"/>
          <w:szCs w:val="28"/>
        </w:rPr>
        <w:t xml:space="preserve"> дані демонструють низький рівень вітаміну Д у популяції. </w:t>
      </w:r>
      <w:r w:rsidR="00A865F3">
        <w:rPr>
          <w:sz w:val="28"/>
          <w:szCs w:val="28"/>
        </w:rPr>
        <w:t xml:space="preserve"> Один з механізмів впливу </w:t>
      </w:r>
      <w:r w:rsidR="0090576D">
        <w:rPr>
          <w:sz w:val="28"/>
          <w:szCs w:val="28"/>
        </w:rPr>
        <w:t xml:space="preserve">вітаміну Д </w:t>
      </w:r>
      <w:r w:rsidR="00A865F3">
        <w:rPr>
          <w:sz w:val="28"/>
          <w:szCs w:val="28"/>
        </w:rPr>
        <w:t xml:space="preserve">на організм </w:t>
      </w:r>
      <w:r w:rsidR="00E13482">
        <w:rPr>
          <w:sz w:val="28"/>
          <w:szCs w:val="28"/>
        </w:rPr>
        <w:t>ендокринний</w:t>
      </w:r>
      <w:r w:rsidR="00A865F3">
        <w:rPr>
          <w:sz w:val="28"/>
          <w:szCs w:val="28"/>
        </w:rPr>
        <w:t xml:space="preserve">: посилення всмоктування кальції у кишечнику та його активність на росту, щільність і </w:t>
      </w:r>
      <w:r w:rsidR="00E13482">
        <w:rPr>
          <w:sz w:val="28"/>
          <w:szCs w:val="28"/>
        </w:rPr>
        <w:t>реконструкції</w:t>
      </w:r>
      <w:r w:rsidR="00A865F3">
        <w:rPr>
          <w:sz w:val="28"/>
          <w:szCs w:val="28"/>
        </w:rPr>
        <w:t xml:space="preserve"> кісток. Зниження рівня вітаміну, що бути причиною перелому напруження. </w:t>
      </w:r>
      <w:proofErr w:type="spellStart"/>
      <w:r w:rsidR="00A865F3">
        <w:rPr>
          <w:sz w:val="28"/>
          <w:szCs w:val="28"/>
        </w:rPr>
        <w:t>Аутокринний</w:t>
      </w:r>
      <w:proofErr w:type="spellEnd"/>
      <w:r w:rsidR="00A865F3">
        <w:rPr>
          <w:sz w:val="28"/>
          <w:szCs w:val="28"/>
        </w:rPr>
        <w:t>, другий шлях впливу вітаміну Д, здатне на адекватну і продуктивну роботу клітини та реа</w:t>
      </w:r>
      <w:r w:rsidR="00E13482">
        <w:rPr>
          <w:sz w:val="28"/>
          <w:szCs w:val="28"/>
        </w:rPr>
        <w:t xml:space="preserve">кція на патологічні та фізіологічні сигнали клітини. </w:t>
      </w:r>
    </w:p>
    <w:p w:rsidR="00E13482" w:rsidRDefault="00E13482" w:rsidP="00534B9F">
      <w:pPr>
        <w:spacing w:line="360" w:lineRule="auto"/>
        <w:ind w:firstLine="708"/>
        <w:jc w:val="both"/>
        <w:rPr>
          <w:sz w:val="28"/>
          <w:szCs w:val="28"/>
        </w:rPr>
      </w:pPr>
      <w:r>
        <w:rPr>
          <w:sz w:val="28"/>
          <w:szCs w:val="28"/>
        </w:rPr>
        <w:t xml:space="preserve">Особливу увагу має саме вплив </w:t>
      </w:r>
      <w:proofErr w:type="spellStart"/>
      <w:r>
        <w:rPr>
          <w:sz w:val="28"/>
          <w:szCs w:val="28"/>
        </w:rPr>
        <w:t>аутокриного</w:t>
      </w:r>
      <w:proofErr w:type="spellEnd"/>
      <w:r>
        <w:rPr>
          <w:sz w:val="28"/>
          <w:szCs w:val="28"/>
        </w:rPr>
        <w:t xml:space="preserve"> шляху у продуктивності спортсмена. Через активність рецепторах на поверхні м’язів та можливе транспортування кальцію через </w:t>
      </w:r>
      <w:proofErr w:type="spellStart"/>
      <w:r>
        <w:rPr>
          <w:sz w:val="28"/>
          <w:szCs w:val="28"/>
        </w:rPr>
        <w:t>саркоплазматичний</w:t>
      </w:r>
      <w:proofErr w:type="spellEnd"/>
      <w:r>
        <w:rPr>
          <w:sz w:val="28"/>
          <w:szCs w:val="28"/>
        </w:rPr>
        <w:t xml:space="preserve"> </w:t>
      </w:r>
      <w:proofErr w:type="spellStart"/>
      <w:r>
        <w:rPr>
          <w:sz w:val="28"/>
          <w:szCs w:val="28"/>
        </w:rPr>
        <w:t>ретикул</w:t>
      </w:r>
      <w:r w:rsidR="008524AD">
        <w:rPr>
          <w:sz w:val="28"/>
          <w:szCs w:val="28"/>
        </w:rPr>
        <w:t>ум</w:t>
      </w:r>
      <w:proofErr w:type="spellEnd"/>
      <w:r>
        <w:rPr>
          <w:sz w:val="28"/>
          <w:szCs w:val="28"/>
        </w:rPr>
        <w:t xml:space="preserve">. Достатній рівень вітаміну може запобігти </w:t>
      </w:r>
      <w:r w:rsidR="002377F4">
        <w:rPr>
          <w:sz w:val="28"/>
          <w:szCs w:val="28"/>
        </w:rPr>
        <w:t xml:space="preserve">фактору стресу та здоров’я кісток. </w:t>
      </w:r>
    </w:p>
    <w:p w:rsidR="00E13482" w:rsidRDefault="00E13482" w:rsidP="00534B9F">
      <w:pPr>
        <w:spacing w:line="360" w:lineRule="auto"/>
        <w:ind w:firstLine="708"/>
        <w:jc w:val="both"/>
        <w:rPr>
          <w:sz w:val="28"/>
          <w:szCs w:val="28"/>
        </w:rPr>
      </w:pPr>
      <w:r>
        <w:rPr>
          <w:sz w:val="28"/>
          <w:szCs w:val="28"/>
        </w:rPr>
        <w:t>Джерел</w:t>
      </w:r>
      <w:r w:rsidR="00C255B5">
        <w:rPr>
          <w:sz w:val="28"/>
          <w:szCs w:val="28"/>
        </w:rPr>
        <w:t xml:space="preserve">ами </w:t>
      </w:r>
      <w:r>
        <w:rPr>
          <w:sz w:val="28"/>
          <w:szCs w:val="28"/>
        </w:rPr>
        <w:t xml:space="preserve">вітаміну </w:t>
      </w:r>
      <w:r w:rsidR="00C255B5">
        <w:rPr>
          <w:sz w:val="28"/>
          <w:szCs w:val="28"/>
        </w:rPr>
        <w:t xml:space="preserve">Д </w:t>
      </w:r>
      <w:r>
        <w:rPr>
          <w:sz w:val="28"/>
          <w:szCs w:val="28"/>
        </w:rPr>
        <w:t>є сонце, продукт</w:t>
      </w:r>
      <w:r w:rsidR="00C255B5">
        <w:rPr>
          <w:sz w:val="28"/>
          <w:szCs w:val="28"/>
        </w:rPr>
        <w:t>и</w:t>
      </w:r>
      <w:r>
        <w:rPr>
          <w:sz w:val="28"/>
          <w:szCs w:val="28"/>
        </w:rPr>
        <w:t xml:space="preserve"> (лосось, жирна риба, жовтки, молоко збагачене вітаміном Д, пластівці та апельсиновий сік) та дієтичні добавки. Однак </w:t>
      </w:r>
      <w:proofErr w:type="spellStart"/>
      <w:r>
        <w:rPr>
          <w:sz w:val="28"/>
          <w:szCs w:val="28"/>
        </w:rPr>
        <w:t>біодоступність</w:t>
      </w:r>
      <w:proofErr w:type="spellEnd"/>
      <w:r w:rsidR="00C255B5">
        <w:rPr>
          <w:sz w:val="28"/>
          <w:szCs w:val="28"/>
        </w:rPr>
        <w:t xml:space="preserve"> означеного </w:t>
      </w:r>
      <w:r>
        <w:rPr>
          <w:sz w:val="28"/>
          <w:szCs w:val="28"/>
        </w:rPr>
        <w:t>вітамін</w:t>
      </w:r>
      <w:r w:rsidR="00C255B5">
        <w:rPr>
          <w:sz w:val="28"/>
          <w:szCs w:val="28"/>
        </w:rPr>
        <w:t xml:space="preserve">у близько </w:t>
      </w:r>
      <w:r>
        <w:rPr>
          <w:sz w:val="28"/>
          <w:szCs w:val="28"/>
        </w:rPr>
        <w:t>50%, тому велика частина</w:t>
      </w:r>
      <w:r w:rsidR="005E14DB">
        <w:rPr>
          <w:sz w:val="28"/>
          <w:szCs w:val="28"/>
        </w:rPr>
        <w:t xml:space="preserve"> активної форми</w:t>
      </w:r>
      <w:r>
        <w:rPr>
          <w:sz w:val="28"/>
          <w:szCs w:val="28"/>
        </w:rPr>
        <w:t xml:space="preserve"> </w:t>
      </w:r>
      <w:r w:rsidR="005E14DB">
        <w:rPr>
          <w:sz w:val="28"/>
          <w:szCs w:val="28"/>
        </w:rPr>
        <w:t>вітаміну</w:t>
      </w:r>
      <w:r>
        <w:rPr>
          <w:sz w:val="28"/>
          <w:szCs w:val="28"/>
        </w:rPr>
        <w:t xml:space="preserve"> знижується під час травлення</w:t>
      </w:r>
      <w:r w:rsidR="00C255B5">
        <w:rPr>
          <w:sz w:val="28"/>
          <w:szCs w:val="28"/>
        </w:rPr>
        <w:t>, щ</w:t>
      </w:r>
      <w:r>
        <w:rPr>
          <w:sz w:val="28"/>
          <w:szCs w:val="28"/>
        </w:rPr>
        <w:t xml:space="preserve">о </w:t>
      </w:r>
      <w:r w:rsidR="005E14DB">
        <w:rPr>
          <w:sz w:val="28"/>
          <w:szCs w:val="28"/>
        </w:rPr>
        <w:t>створює необхідність</w:t>
      </w:r>
      <w:r>
        <w:rPr>
          <w:sz w:val="28"/>
          <w:szCs w:val="28"/>
        </w:rPr>
        <w:t xml:space="preserve"> </w:t>
      </w:r>
      <w:r w:rsidR="002377F4">
        <w:rPr>
          <w:sz w:val="28"/>
          <w:szCs w:val="28"/>
        </w:rPr>
        <w:t>збільшення споживання вітаміну з існуючих джерел</w:t>
      </w:r>
      <w:r w:rsidR="00C255B5">
        <w:rPr>
          <w:sz w:val="28"/>
          <w:szCs w:val="28"/>
        </w:rPr>
        <w:t xml:space="preserve"> </w:t>
      </w:r>
      <w:r w:rsidR="002377F4" w:rsidRPr="002377F4">
        <w:rPr>
          <w:sz w:val="28"/>
          <w:szCs w:val="28"/>
        </w:rPr>
        <w:t>[</w:t>
      </w:r>
      <w:r w:rsidR="002377F4">
        <w:rPr>
          <w:sz w:val="28"/>
          <w:szCs w:val="28"/>
        </w:rPr>
        <w:t>56</w:t>
      </w:r>
      <w:r w:rsidR="002377F4" w:rsidRPr="002377F4">
        <w:rPr>
          <w:sz w:val="28"/>
          <w:szCs w:val="28"/>
        </w:rPr>
        <w:t>]</w:t>
      </w:r>
      <w:r w:rsidR="002377F4">
        <w:rPr>
          <w:sz w:val="28"/>
          <w:szCs w:val="28"/>
        </w:rPr>
        <w:t xml:space="preserve">. </w:t>
      </w:r>
      <w:r w:rsidR="00223E3B">
        <w:rPr>
          <w:sz w:val="28"/>
          <w:szCs w:val="28"/>
        </w:rPr>
        <w:t xml:space="preserve"> </w:t>
      </w:r>
    </w:p>
    <w:p w:rsidR="002377F4" w:rsidRDefault="00B64B95" w:rsidP="00534B9F">
      <w:pPr>
        <w:spacing w:line="360" w:lineRule="auto"/>
        <w:ind w:firstLine="708"/>
        <w:jc w:val="both"/>
        <w:rPr>
          <w:sz w:val="28"/>
          <w:szCs w:val="28"/>
        </w:rPr>
      </w:pPr>
      <w:r>
        <w:rPr>
          <w:sz w:val="28"/>
          <w:szCs w:val="28"/>
        </w:rPr>
        <w:t>Магній найпоширеніший мінерал, що має вагомий вплив на роботу організму. Бере участь у 300 метаболічних реакціях, підтрим</w:t>
      </w:r>
      <w:r w:rsidR="00F31CB8">
        <w:rPr>
          <w:sz w:val="28"/>
          <w:szCs w:val="28"/>
        </w:rPr>
        <w:t xml:space="preserve">ці </w:t>
      </w:r>
      <w:r>
        <w:rPr>
          <w:sz w:val="28"/>
          <w:szCs w:val="28"/>
        </w:rPr>
        <w:t>нормальної роботи нервів, м’язів, серцевого ритму, імунної системи, цілісність кісток та рівень глюкози та сприяє засвоєння кальцію. Статистичні дані свідчать про знижене споживання цього мінералу, що зменшу</w:t>
      </w:r>
      <w:r w:rsidR="0040467B">
        <w:rPr>
          <w:sz w:val="28"/>
          <w:szCs w:val="28"/>
        </w:rPr>
        <w:t>є</w:t>
      </w:r>
      <w:r>
        <w:rPr>
          <w:sz w:val="28"/>
          <w:szCs w:val="28"/>
        </w:rPr>
        <w:t xml:space="preserve"> результативність </w:t>
      </w:r>
      <w:r w:rsidR="0074652E" w:rsidRPr="00B64B95">
        <w:rPr>
          <w:sz w:val="28"/>
          <w:szCs w:val="28"/>
        </w:rPr>
        <w:t>[57</w:t>
      </w:r>
      <w:r>
        <w:rPr>
          <w:sz w:val="28"/>
          <w:szCs w:val="28"/>
        </w:rPr>
        <w:t>,</w:t>
      </w:r>
      <w:r w:rsidR="0074652E" w:rsidRPr="00B64B95">
        <w:rPr>
          <w:sz w:val="28"/>
          <w:szCs w:val="28"/>
        </w:rPr>
        <w:t xml:space="preserve"> 58]</w:t>
      </w:r>
      <w:r w:rsidR="0074652E">
        <w:rPr>
          <w:sz w:val="28"/>
          <w:szCs w:val="28"/>
        </w:rPr>
        <w:t xml:space="preserve">. </w:t>
      </w:r>
    </w:p>
    <w:p w:rsidR="00CA6780" w:rsidRDefault="004E1E81" w:rsidP="00534B9F">
      <w:pPr>
        <w:spacing w:line="360" w:lineRule="auto"/>
        <w:ind w:firstLine="708"/>
        <w:jc w:val="both"/>
        <w:rPr>
          <w:sz w:val="28"/>
          <w:szCs w:val="28"/>
        </w:rPr>
      </w:pPr>
      <w:r>
        <w:rPr>
          <w:sz w:val="28"/>
          <w:szCs w:val="28"/>
        </w:rPr>
        <w:t xml:space="preserve">Достатнє споживання заліза у раціоні спортсмена розглядається, як фактор впливу на ефективність та працездатність. </w:t>
      </w:r>
      <w:r w:rsidR="00AB4495">
        <w:rPr>
          <w:sz w:val="28"/>
          <w:szCs w:val="28"/>
        </w:rPr>
        <w:t xml:space="preserve">Залізо входить до ряду білків, в тому числі – гемоглобіну, що виконує ключову роль в насиченні та </w:t>
      </w:r>
      <w:r w:rsidR="000B47D3">
        <w:rPr>
          <w:sz w:val="28"/>
          <w:szCs w:val="28"/>
        </w:rPr>
        <w:t>транспорту</w:t>
      </w:r>
      <w:r w:rsidR="00AB4495">
        <w:rPr>
          <w:sz w:val="28"/>
          <w:szCs w:val="28"/>
        </w:rPr>
        <w:t xml:space="preserve"> кисню до клітин в організмі</w:t>
      </w:r>
      <w:r w:rsidR="007455DA">
        <w:rPr>
          <w:sz w:val="28"/>
          <w:szCs w:val="28"/>
        </w:rPr>
        <w:t xml:space="preserve">, що відіграє важливу роль у результативності </w:t>
      </w:r>
      <w:r w:rsidR="00CA6780">
        <w:rPr>
          <w:sz w:val="28"/>
          <w:szCs w:val="28"/>
        </w:rPr>
        <w:t>спортсмена</w:t>
      </w:r>
      <w:r>
        <w:rPr>
          <w:sz w:val="28"/>
          <w:szCs w:val="28"/>
        </w:rPr>
        <w:t xml:space="preserve">. </w:t>
      </w:r>
      <w:r w:rsidR="000B47D3">
        <w:rPr>
          <w:sz w:val="28"/>
          <w:szCs w:val="28"/>
        </w:rPr>
        <w:t xml:space="preserve"> Крім того, залізо входить до складу ферментів-цитохромів, що бере участь в </w:t>
      </w:r>
      <w:proofErr w:type="spellStart"/>
      <w:r w:rsidR="000B47D3">
        <w:rPr>
          <w:sz w:val="28"/>
          <w:szCs w:val="28"/>
        </w:rPr>
        <w:t>детоксикаційних</w:t>
      </w:r>
      <w:proofErr w:type="spellEnd"/>
      <w:r w:rsidR="000B47D3">
        <w:rPr>
          <w:sz w:val="28"/>
          <w:szCs w:val="28"/>
        </w:rPr>
        <w:t xml:space="preserve"> процесах в організмі.  </w:t>
      </w:r>
    </w:p>
    <w:p w:rsidR="00833C5C" w:rsidRDefault="007455DA" w:rsidP="00534B9F">
      <w:pPr>
        <w:spacing w:line="360" w:lineRule="auto"/>
        <w:ind w:firstLine="708"/>
        <w:jc w:val="both"/>
        <w:rPr>
          <w:sz w:val="28"/>
          <w:szCs w:val="28"/>
        </w:rPr>
      </w:pPr>
      <w:r>
        <w:rPr>
          <w:sz w:val="28"/>
          <w:szCs w:val="28"/>
        </w:rPr>
        <w:lastRenderedPageBreak/>
        <w:t>Прямий прояв дефіциту означеного елементу є розвиток залізодефіцитної анемії</w:t>
      </w:r>
      <w:r w:rsidR="00855B7F">
        <w:rPr>
          <w:sz w:val="28"/>
          <w:szCs w:val="28"/>
        </w:rPr>
        <w:t>, що характеризується зменшення кількості еритроцитів, гемоглобіну в одиниці об’єму крові</w:t>
      </w:r>
      <w:r>
        <w:rPr>
          <w:sz w:val="28"/>
          <w:szCs w:val="28"/>
        </w:rPr>
        <w:t xml:space="preserve">. </w:t>
      </w:r>
      <w:r w:rsidR="00CA6780">
        <w:rPr>
          <w:sz w:val="28"/>
          <w:szCs w:val="28"/>
        </w:rPr>
        <w:t xml:space="preserve">Зниження працездатності спортсмена на фоні дефіциту заліза, обумовленні збільшення кількості молочної кислоти у крові, змінення газового градієнту кисню та вуглекислого газу, шо в свою чергу призводить до перенапруги систем енергозабезпечення спортсмена та виступає </w:t>
      </w:r>
      <w:proofErr w:type="spellStart"/>
      <w:r w:rsidR="002120CB">
        <w:rPr>
          <w:sz w:val="28"/>
          <w:szCs w:val="28"/>
        </w:rPr>
        <w:t>лімітуючим</w:t>
      </w:r>
      <w:proofErr w:type="spellEnd"/>
      <w:r w:rsidR="00CA6780">
        <w:rPr>
          <w:sz w:val="28"/>
          <w:szCs w:val="28"/>
        </w:rPr>
        <w:t xml:space="preserve"> фактором ефективності атлета</w:t>
      </w:r>
      <w:r w:rsidR="002120CB">
        <w:rPr>
          <w:sz w:val="28"/>
          <w:szCs w:val="28"/>
        </w:rPr>
        <w:t>.</w:t>
      </w:r>
      <w:r w:rsidR="00CA6780">
        <w:rPr>
          <w:sz w:val="28"/>
          <w:szCs w:val="28"/>
        </w:rPr>
        <w:t xml:space="preserve">  </w:t>
      </w:r>
      <w:r w:rsidR="004E1E81">
        <w:rPr>
          <w:sz w:val="28"/>
          <w:szCs w:val="28"/>
        </w:rPr>
        <w:t xml:space="preserve">Слід зазначити, що навіть при оптимальному споживанню кількості заліза у раціоні можливе розвиток дефіциту. </w:t>
      </w:r>
      <w:r w:rsidR="002120CB">
        <w:rPr>
          <w:sz w:val="28"/>
          <w:szCs w:val="28"/>
        </w:rPr>
        <w:t xml:space="preserve">Для покращення засвоєння залізо необхідно обирати </w:t>
      </w:r>
      <w:proofErr w:type="spellStart"/>
      <w:r w:rsidR="002120CB">
        <w:rPr>
          <w:sz w:val="28"/>
          <w:szCs w:val="28"/>
        </w:rPr>
        <w:t>гемове</w:t>
      </w:r>
      <w:proofErr w:type="spellEnd"/>
      <w:r w:rsidR="002120CB">
        <w:rPr>
          <w:sz w:val="28"/>
          <w:szCs w:val="28"/>
        </w:rPr>
        <w:t xml:space="preserve"> залізо, що має більшу </w:t>
      </w:r>
      <w:proofErr w:type="spellStart"/>
      <w:r w:rsidR="002120CB">
        <w:rPr>
          <w:sz w:val="28"/>
          <w:szCs w:val="28"/>
        </w:rPr>
        <w:t>біодоступність</w:t>
      </w:r>
      <w:proofErr w:type="spellEnd"/>
      <w:r w:rsidR="002120CB">
        <w:rPr>
          <w:sz w:val="28"/>
          <w:szCs w:val="28"/>
        </w:rPr>
        <w:t xml:space="preserve"> та вживати в комбінацією з аскорбіновою кислотою, що покращує засвоєння. Між прийомами їжі багатою залізом, зменшити споживання </w:t>
      </w:r>
      <w:proofErr w:type="spellStart"/>
      <w:r w:rsidR="002120CB">
        <w:rPr>
          <w:sz w:val="28"/>
          <w:szCs w:val="28"/>
        </w:rPr>
        <w:t>фітатів</w:t>
      </w:r>
      <w:proofErr w:type="spellEnd"/>
      <w:r w:rsidR="002120CB">
        <w:rPr>
          <w:sz w:val="28"/>
          <w:szCs w:val="28"/>
        </w:rPr>
        <w:t xml:space="preserve">, танінів, фосфатів, які знижують </w:t>
      </w:r>
      <w:proofErr w:type="spellStart"/>
      <w:r w:rsidR="002120CB">
        <w:rPr>
          <w:sz w:val="28"/>
          <w:szCs w:val="28"/>
        </w:rPr>
        <w:t>біодоступність</w:t>
      </w:r>
      <w:proofErr w:type="spellEnd"/>
      <w:r w:rsidR="002120CB">
        <w:rPr>
          <w:sz w:val="28"/>
          <w:szCs w:val="28"/>
        </w:rPr>
        <w:t xml:space="preserve"> означеного елементу. </w:t>
      </w:r>
      <w:r w:rsidR="004E1E81">
        <w:rPr>
          <w:sz w:val="28"/>
          <w:szCs w:val="28"/>
        </w:rPr>
        <w:t>Таким чином, регулярний моніторинг,</w:t>
      </w:r>
      <w:r w:rsidR="00B022F3">
        <w:rPr>
          <w:sz w:val="28"/>
          <w:szCs w:val="28"/>
        </w:rPr>
        <w:t xml:space="preserve"> дієта багата залізом та добавки у разі необхідності, можуть задовольнити потреби організму у мікроелементі та попередити розвиток дефіциту. </w:t>
      </w:r>
      <w:r w:rsidR="00833C5C" w:rsidRPr="00B64B95">
        <w:rPr>
          <w:sz w:val="28"/>
          <w:szCs w:val="28"/>
        </w:rPr>
        <w:t>[5</w:t>
      </w:r>
      <w:r w:rsidR="00833C5C">
        <w:rPr>
          <w:sz w:val="28"/>
          <w:szCs w:val="28"/>
        </w:rPr>
        <w:t>9,</w:t>
      </w:r>
      <w:r w:rsidR="00833C5C" w:rsidRPr="00B64B95">
        <w:rPr>
          <w:sz w:val="28"/>
          <w:szCs w:val="28"/>
        </w:rPr>
        <w:t xml:space="preserve"> </w:t>
      </w:r>
      <w:r w:rsidR="00833C5C">
        <w:rPr>
          <w:sz w:val="28"/>
          <w:szCs w:val="28"/>
        </w:rPr>
        <w:t>60</w:t>
      </w:r>
      <w:r w:rsidR="00833C5C" w:rsidRPr="00B64B95">
        <w:rPr>
          <w:sz w:val="28"/>
          <w:szCs w:val="28"/>
        </w:rPr>
        <w:t>]</w:t>
      </w:r>
      <w:r w:rsidR="00833C5C">
        <w:rPr>
          <w:sz w:val="28"/>
          <w:szCs w:val="28"/>
        </w:rPr>
        <w:t>.</w:t>
      </w:r>
    </w:p>
    <w:p w:rsidR="00A14952" w:rsidRDefault="00A14952" w:rsidP="002866C4">
      <w:pPr>
        <w:spacing w:line="360" w:lineRule="auto"/>
        <w:ind w:firstLine="708"/>
        <w:jc w:val="center"/>
        <w:rPr>
          <w:sz w:val="28"/>
          <w:szCs w:val="28"/>
        </w:rPr>
      </w:pPr>
    </w:p>
    <w:p w:rsidR="002866C4" w:rsidRDefault="002866C4" w:rsidP="002866C4">
      <w:pPr>
        <w:spacing w:line="360" w:lineRule="auto"/>
        <w:ind w:firstLine="708"/>
        <w:jc w:val="center"/>
        <w:rPr>
          <w:b/>
          <w:bCs/>
          <w:sz w:val="28"/>
          <w:szCs w:val="28"/>
        </w:rPr>
      </w:pPr>
      <w:r>
        <w:rPr>
          <w:b/>
          <w:bCs/>
          <w:sz w:val="28"/>
          <w:szCs w:val="28"/>
        </w:rPr>
        <w:t>Висновок до розділу 1</w:t>
      </w:r>
    </w:p>
    <w:p w:rsidR="0040467B" w:rsidRDefault="002866C4" w:rsidP="00A80DF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709"/>
        <w:jc w:val="both"/>
        <w:rPr>
          <w:rFonts w:eastAsiaTheme="minorHAnsi"/>
          <w:sz w:val="28"/>
          <w:szCs w:val="28"/>
          <w:lang w:eastAsia="en-US"/>
        </w:rPr>
      </w:pPr>
      <w:r w:rsidRPr="00A80DFB">
        <w:rPr>
          <w:rFonts w:eastAsiaTheme="minorHAnsi"/>
          <w:sz w:val="28"/>
          <w:szCs w:val="28"/>
          <w:lang w:eastAsia="en-US"/>
        </w:rPr>
        <w:t>Системний аналіз опрацьованих джерел вітчизняно</w:t>
      </w:r>
      <w:r w:rsidR="00A80DFB" w:rsidRPr="00A80DFB">
        <w:rPr>
          <w:rFonts w:eastAsiaTheme="minorHAnsi"/>
          <w:sz w:val="28"/>
          <w:szCs w:val="28"/>
          <w:lang w:eastAsia="en-US"/>
        </w:rPr>
        <w:t xml:space="preserve">ї </w:t>
      </w:r>
      <w:r w:rsidR="00A80DFB">
        <w:rPr>
          <w:rFonts w:eastAsiaTheme="minorHAnsi"/>
          <w:sz w:val="28"/>
          <w:szCs w:val="28"/>
          <w:lang w:eastAsia="en-US"/>
        </w:rPr>
        <w:t xml:space="preserve">та іноземної наукової літератури дозволяє зробити висновок про наявність </w:t>
      </w:r>
      <w:r w:rsidR="002120CB">
        <w:rPr>
          <w:rFonts w:eastAsiaTheme="minorHAnsi"/>
          <w:sz w:val="28"/>
          <w:szCs w:val="28"/>
          <w:lang w:eastAsia="en-US"/>
        </w:rPr>
        <w:t>стрімко</w:t>
      </w:r>
      <w:r w:rsidR="00A80DFB">
        <w:rPr>
          <w:rFonts w:eastAsiaTheme="minorHAnsi"/>
          <w:sz w:val="28"/>
          <w:szCs w:val="28"/>
          <w:lang w:eastAsia="en-US"/>
        </w:rPr>
        <w:t xml:space="preserve"> зростаючого інтересу суспільства до такого </w:t>
      </w:r>
      <w:r w:rsidRPr="00A80DFB">
        <w:rPr>
          <w:rFonts w:eastAsiaTheme="minorHAnsi"/>
          <w:sz w:val="28"/>
          <w:szCs w:val="28"/>
          <w:lang w:eastAsia="en-US"/>
        </w:rPr>
        <w:t>вид</w:t>
      </w:r>
      <w:r w:rsidR="00A80DFB">
        <w:rPr>
          <w:rFonts w:eastAsiaTheme="minorHAnsi"/>
          <w:sz w:val="28"/>
          <w:szCs w:val="28"/>
          <w:lang w:eastAsia="en-US"/>
        </w:rPr>
        <w:t>у</w:t>
      </w:r>
      <w:r w:rsidRPr="00A80DFB">
        <w:rPr>
          <w:rFonts w:eastAsiaTheme="minorHAnsi"/>
          <w:sz w:val="28"/>
          <w:szCs w:val="28"/>
          <w:lang w:eastAsia="en-US"/>
        </w:rPr>
        <w:t xml:space="preserve"> спорту</w:t>
      </w:r>
      <w:r w:rsidR="00A80DFB">
        <w:rPr>
          <w:rFonts w:eastAsiaTheme="minorHAnsi"/>
          <w:sz w:val="28"/>
          <w:szCs w:val="28"/>
          <w:lang w:eastAsia="en-US"/>
        </w:rPr>
        <w:t xml:space="preserve">, як </w:t>
      </w:r>
      <w:proofErr w:type="spellStart"/>
      <w:r w:rsidRPr="00A80DFB">
        <w:rPr>
          <w:rFonts w:eastAsiaTheme="minorHAnsi"/>
          <w:sz w:val="28"/>
          <w:szCs w:val="28"/>
          <w:lang w:eastAsia="en-US"/>
        </w:rPr>
        <w:t>Кросфіт</w:t>
      </w:r>
      <w:proofErr w:type="spellEnd"/>
      <w:r w:rsidRPr="00A80DFB">
        <w:rPr>
          <w:rFonts w:eastAsiaTheme="minorHAnsi"/>
          <w:sz w:val="28"/>
          <w:szCs w:val="28"/>
          <w:lang w:eastAsia="en-US"/>
        </w:rPr>
        <w:t xml:space="preserve">. </w:t>
      </w:r>
      <w:r w:rsidR="00A80DFB">
        <w:rPr>
          <w:rFonts w:eastAsiaTheme="minorHAnsi"/>
          <w:sz w:val="28"/>
          <w:szCs w:val="28"/>
          <w:lang w:eastAsia="en-US"/>
        </w:rPr>
        <w:t>Означений вид оздоровчої рухової активності характеризується низкою переваг щодо показників спортивної результативності</w:t>
      </w:r>
      <w:r w:rsidR="00DD200E">
        <w:rPr>
          <w:rFonts w:eastAsiaTheme="minorHAnsi"/>
          <w:sz w:val="28"/>
          <w:szCs w:val="28"/>
          <w:lang w:eastAsia="en-US"/>
        </w:rPr>
        <w:t xml:space="preserve">. </w:t>
      </w:r>
    </w:p>
    <w:p w:rsidR="002866C4" w:rsidRDefault="00DD200E" w:rsidP="00A80DF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709"/>
        <w:jc w:val="both"/>
        <w:rPr>
          <w:rFonts w:eastAsiaTheme="minorHAnsi"/>
          <w:sz w:val="28"/>
          <w:szCs w:val="28"/>
          <w:lang w:eastAsia="en-US"/>
        </w:rPr>
      </w:pPr>
      <w:r>
        <w:rPr>
          <w:rFonts w:eastAsiaTheme="minorHAnsi"/>
          <w:sz w:val="28"/>
          <w:szCs w:val="28"/>
          <w:lang w:eastAsia="en-US"/>
        </w:rPr>
        <w:t>В</w:t>
      </w:r>
      <w:r w:rsidR="00A80DFB">
        <w:rPr>
          <w:rFonts w:eastAsiaTheme="minorHAnsi"/>
          <w:sz w:val="28"/>
          <w:szCs w:val="28"/>
          <w:lang w:eastAsia="en-US"/>
        </w:rPr>
        <w:t xml:space="preserve">тім, загальноприйняті </w:t>
      </w:r>
      <w:r>
        <w:rPr>
          <w:rFonts w:eastAsiaTheme="minorHAnsi"/>
          <w:sz w:val="28"/>
          <w:szCs w:val="28"/>
          <w:lang w:eastAsia="en-US"/>
        </w:rPr>
        <w:t>рекомендації о</w:t>
      </w:r>
      <w:r w:rsidR="002866C4" w:rsidRPr="00A80DFB">
        <w:rPr>
          <w:rFonts w:eastAsiaTheme="minorHAnsi"/>
          <w:sz w:val="28"/>
          <w:szCs w:val="28"/>
          <w:lang w:eastAsia="en-US"/>
        </w:rPr>
        <w:t>рганізаці</w:t>
      </w:r>
      <w:r>
        <w:rPr>
          <w:rFonts w:eastAsiaTheme="minorHAnsi"/>
          <w:sz w:val="28"/>
          <w:szCs w:val="28"/>
          <w:lang w:eastAsia="en-US"/>
        </w:rPr>
        <w:t xml:space="preserve">й з </w:t>
      </w:r>
      <w:proofErr w:type="spellStart"/>
      <w:r w:rsidR="002866C4" w:rsidRPr="00A80DFB">
        <w:rPr>
          <w:rFonts w:eastAsiaTheme="minorHAnsi"/>
          <w:sz w:val="28"/>
          <w:szCs w:val="28"/>
          <w:lang w:eastAsia="en-US"/>
        </w:rPr>
        <w:t>Кросфіту</w:t>
      </w:r>
      <w:proofErr w:type="spellEnd"/>
      <w:r w:rsidR="002866C4" w:rsidRPr="00A80DFB">
        <w:rPr>
          <w:rFonts w:eastAsiaTheme="minorHAnsi"/>
          <w:sz w:val="28"/>
          <w:szCs w:val="28"/>
          <w:lang w:eastAsia="en-US"/>
        </w:rPr>
        <w:t xml:space="preserve"> </w:t>
      </w:r>
      <w:r>
        <w:rPr>
          <w:rFonts w:eastAsiaTheme="minorHAnsi"/>
          <w:sz w:val="28"/>
          <w:szCs w:val="28"/>
          <w:lang w:eastAsia="en-US"/>
        </w:rPr>
        <w:t xml:space="preserve">не надають атлетам належних практичних </w:t>
      </w:r>
      <w:r w:rsidR="002866C4" w:rsidRPr="00A80DFB">
        <w:rPr>
          <w:rFonts w:eastAsiaTheme="minorHAnsi"/>
          <w:sz w:val="28"/>
          <w:szCs w:val="28"/>
          <w:lang w:eastAsia="en-US"/>
        </w:rPr>
        <w:t>рекомендаці</w:t>
      </w:r>
      <w:r>
        <w:rPr>
          <w:rFonts w:eastAsiaTheme="minorHAnsi"/>
          <w:sz w:val="28"/>
          <w:szCs w:val="28"/>
          <w:lang w:eastAsia="en-US"/>
        </w:rPr>
        <w:t xml:space="preserve">й щодо необхідних </w:t>
      </w:r>
      <w:r w:rsidR="002866C4" w:rsidRPr="00A80DFB">
        <w:rPr>
          <w:rFonts w:eastAsiaTheme="minorHAnsi"/>
          <w:sz w:val="28"/>
          <w:szCs w:val="28"/>
          <w:lang w:eastAsia="en-US"/>
        </w:rPr>
        <w:t>кількісни</w:t>
      </w:r>
      <w:r>
        <w:rPr>
          <w:rFonts w:eastAsiaTheme="minorHAnsi"/>
          <w:sz w:val="28"/>
          <w:szCs w:val="28"/>
          <w:lang w:eastAsia="en-US"/>
        </w:rPr>
        <w:t xml:space="preserve">х і якісних </w:t>
      </w:r>
      <w:r w:rsidR="002866C4" w:rsidRPr="00A80DFB">
        <w:rPr>
          <w:rFonts w:eastAsiaTheme="minorHAnsi"/>
          <w:sz w:val="28"/>
          <w:szCs w:val="28"/>
          <w:lang w:eastAsia="en-US"/>
        </w:rPr>
        <w:t>потреб</w:t>
      </w:r>
      <w:r>
        <w:rPr>
          <w:rFonts w:eastAsiaTheme="minorHAnsi"/>
          <w:sz w:val="28"/>
          <w:szCs w:val="28"/>
          <w:lang w:eastAsia="en-US"/>
        </w:rPr>
        <w:t xml:space="preserve"> раціону харчування </w:t>
      </w:r>
      <w:r w:rsidR="002866C4" w:rsidRPr="00A80DFB">
        <w:rPr>
          <w:rFonts w:eastAsiaTheme="minorHAnsi"/>
          <w:sz w:val="28"/>
          <w:szCs w:val="28"/>
          <w:lang w:eastAsia="en-US"/>
        </w:rPr>
        <w:t>спортсмен</w:t>
      </w:r>
      <w:r>
        <w:rPr>
          <w:rFonts w:eastAsiaTheme="minorHAnsi"/>
          <w:sz w:val="28"/>
          <w:szCs w:val="28"/>
          <w:lang w:eastAsia="en-US"/>
        </w:rPr>
        <w:t>ів</w:t>
      </w:r>
      <w:r w:rsidR="002866C4" w:rsidRPr="00A80DFB">
        <w:rPr>
          <w:rFonts w:eastAsiaTheme="minorHAnsi"/>
          <w:sz w:val="28"/>
          <w:szCs w:val="28"/>
          <w:lang w:eastAsia="en-US"/>
        </w:rPr>
        <w:t>,</w:t>
      </w:r>
      <w:r>
        <w:rPr>
          <w:rFonts w:eastAsiaTheme="minorHAnsi"/>
          <w:sz w:val="28"/>
          <w:szCs w:val="28"/>
          <w:lang w:eastAsia="en-US"/>
        </w:rPr>
        <w:t xml:space="preserve"> які могли б повністю забезпечити процеси</w:t>
      </w:r>
      <w:r w:rsidR="002866C4" w:rsidRPr="00A80DFB">
        <w:rPr>
          <w:rFonts w:eastAsiaTheme="minorHAnsi"/>
          <w:sz w:val="28"/>
          <w:szCs w:val="28"/>
          <w:lang w:eastAsia="en-US"/>
        </w:rPr>
        <w:t xml:space="preserve"> відновлення після </w:t>
      </w:r>
      <w:r>
        <w:rPr>
          <w:rFonts w:eastAsiaTheme="minorHAnsi"/>
          <w:sz w:val="28"/>
          <w:szCs w:val="28"/>
          <w:lang w:eastAsia="en-US"/>
        </w:rPr>
        <w:t xml:space="preserve">виснажливих </w:t>
      </w:r>
      <w:r w:rsidR="002866C4" w:rsidRPr="00A80DFB">
        <w:rPr>
          <w:rFonts w:eastAsiaTheme="minorHAnsi"/>
          <w:sz w:val="28"/>
          <w:szCs w:val="28"/>
          <w:lang w:eastAsia="en-US"/>
        </w:rPr>
        <w:t>навантажен</w:t>
      </w:r>
      <w:r>
        <w:rPr>
          <w:rFonts w:eastAsiaTheme="minorHAnsi"/>
          <w:sz w:val="28"/>
          <w:szCs w:val="28"/>
          <w:lang w:eastAsia="en-US"/>
        </w:rPr>
        <w:t>ь</w:t>
      </w:r>
      <w:r w:rsidR="002866C4" w:rsidRPr="00A80DFB">
        <w:rPr>
          <w:rFonts w:eastAsiaTheme="minorHAnsi"/>
          <w:sz w:val="28"/>
          <w:szCs w:val="28"/>
          <w:lang w:eastAsia="en-US"/>
        </w:rPr>
        <w:t xml:space="preserve">. </w:t>
      </w:r>
      <w:r>
        <w:rPr>
          <w:rFonts w:eastAsiaTheme="minorHAnsi"/>
          <w:sz w:val="28"/>
          <w:szCs w:val="28"/>
          <w:lang w:eastAsia="en-US"/>
        </w:rPr>
        <w:t xml:space="preserve">Невідповідність реальних раціонів харчування атлетів </w:t>
      </w:r>
      <w:proofErr w:type="spellStart"/>
      <w:r>
        <w:rPr>
          <w:rFonts w:eastAsiaTheme="minorHAnsi"/>
          <w:sz w:val="28"/>
          <w:szCs w:val="28"/>
          <w:lang w:eastAsia="en-US"/>
        </w:rPr>
        <w:t>Кросфіт</w:t>
      </w:r>
      <w:proofErr w:type="spellEnd"/>
      <w:r>
        <w:rPr>
          <w:rFonts w:eastAsiaTheme="minorHAnsi"/>
          <w:sz w:val="28"/>
          <w:szCs w:val="28"/>
          <w:lang w:eastAsia="en-US"/>
        </w:rPr>
        <w:t xml:space="preserve"> потребам організму у </w:t>
      </w:r>
      <w:proofErr w:type="spellStart"/>
      <w:r w:rsidR="002866C4" w:rsidRPr="00DD200E">
        <w:rPr>
          <w:rFonts w:eastAsiaTheme="minorHAnsi"/>
          <w:sz w:val="28"/>
          <w:szCs w:val="28"/>
          <w:lang w:eastAsia="en-US"/>
        </w:rPr>
        <w:t>макро</w:t>
      </w:r>
      <w:r>
        <w:rPr>
          <w:rFonts w:eastAsiaTheme="minorHAnsi"/>
          <w:sz w:val="28"/>
          <w:szCs w:val="28"/>
          <w:lang w:eastAsia="en-US"/>
        </w:rPr>
        <w:t>-</w:t>
      </w:r>
      <w:proofErr w:type="spellEnd"/>
      <w:r>
        <w:rPr>
          <w:rFonts w:eastAsiaTheme="minorHAnsi"/>
          <w:sz w:val="28"/>
          <w:szCs w:val="28"/>
          <w:lang w:eastAsia="en-US"/>
        </w:rPr>
        <w:t xml:space="preserve"> та </w:t>
      </w:r>
      <w:proofErr w:type="spellStart"/>
      <w:r w:rsidR="002866C4" w:rsidRPr="00DD200E">
        <w:rPr>
          <w:rFonts w:eastAsiaTheme="minorHAnsi"/>
          <w:sz w:val="28"/>
          <w:szCs w:val="28"/>
          <w:lang w:eastAsia="en-US"/>
        </w:rPr>
        <w:t>мікронутрієнт</w:t>
      </w:r>
      <w:r>
        <w:rPr>
          <w:rFonts w:eastAsiaTheme="minorHAnsi"/>
          <w:sz w:val="28"/>
          <w:szCs w:val="28"/>
          <w:lang w:eastAsia="en-US"/>
        </w:rPr>
        <w:t>ах</w:t>
      </w:r>
      <w:proofErr w:type="spellEnd"/>
      <w:r>
        <w:rPr>
          <w:rFonts w:eastAsiaTheme="minorHAnsi"/>
          <w:sz w:val="28"/>
          <w:szCs w:val="28"/>
          <w:lang w:eastAsia="en-US"/>
        </w:rPr>
        <w:t xml:space="preserve"> може призвести до появи патологічних явищ і </w:t>
      </w:r>
      <w:r w:rsidR="002866C4" w:rsidRPr="00DD200E">
        <w:rPr>
          <w:rFonts w:eastAsiaTheme="minorHAnsi"/>
          <w:sz w:val="28"/>
          <w:szCs w:val="28"/>
          <w:lang w:eastAsia="en-US"/>
        </w:rPr>
        <w:t>розвитк</w:t>
      </w:r>
      <w:r>
        <w:rPr>
          <w:rFonts w:eastAsiaTheme="minorHAnsi"/>
          <w:sz w:val="28"/>
          <w:szCs w:val="28"/>
          <w:lang w:eastAsia="en-US"/>
        </w:rPr>
        <w:t>у</w:t>
      </w:r>
      <w:r w:rsidR="002866C4" w:rsidRPr="00DD200E">
        <w:rPr>
          <w:rFonts w:eastAsiaTheme="minorHAnsi"/>
          <w:sz w:val="28"/>
          <w:szCs w:val="28"/>
          <w:lang w:eastAsia="en-US"/>
        </w:rPr>
        <w:t xml:space="preserve"> захворювань у атлетів. </w:t>
      </w:r>
    </w:p>
    <w:p w:rsidR="00CA0652" w:rsidRPr="002866C4" w:rsidRDefault="0034341F" w:rsidP="0034341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709"/>
        <w:jc w:val="both"/>
        <w:rPr>
          <w:sz w:val="28"/>
          <w:szCs w:val="28"/>
        </w:rPr>
      </w:pPr>
      <w:r>
        <w:rPr>
          <w:rFonts w:eastAsiaTheme="minorHAnsi"/>
          <w:sz w:val="28"/>
          <w:szCs w:val="28"/>
          <w:lang w:eastAsia="en-US"/>
        </w:rPr>
        <w:t>Усе вищенаведене гостро актуалізує появу досліджень, які на підставі н</w:t>
      </w:r>
      <w:r w:rsidR="002866C4" w:rsidRPr="0034341F">
        <w:rPr>
          <w:rFonts w:eastAsiaTheme="minorHAnsi"/>
          <w:sz w:val="28"/>
          <w:szCs w:val="28"/>
          <w:lang w:eastAsia="en-US"/>
        </w:rPr>
        <w:t>ауков</w:t>
      </w:r>
      <w:r>
        <w:rPr>
          <w:rFonts w:eastAsiaTheme="minorHAnsi"/>
          <w:sz w:val="28"/>
          <w:szCs w:val="28"/>
          <w:lang w:eastAsia="en-US"/>
        </w:rPr>
        <w:t xml:space="preserve">ого </w:t>
      </w:r>
      <w:r w:rsidR="002866C4" w:rsidRPr="0034341F">
        <w:rPr>
          <w:rFonts w:eastAsiaTheme="minorHAnsi"/>
          <w:sz w:val="28"/>
          <w:szCs w:val="28"/>
          <w:lang w:eastAsia="en-US"/>
        </w:rPr>
        <w:t>підґрунтя</w:t>
      </w:r>
      <w:r>
        <w:rPr>
          <w:rFonts w:eastAsiaTheme="minorHAnsi"/>
          <w:sz w:val="28"/>
          <w:szCs w:val="28"/>
          <w:lang w:eastAsia="en-US"/>
        </w:rPr>
        <w:t xml:space="preserve"> розширили </w:t>
      </w:r>
      <w:r w:rsidR="0040467B">
        <w:rPr>
          <w:rFonts w:eastAsiaTheme="minorHAnsi"/>
          <w:sz w:val="28"/>
          <w:szCs w:val="28"/>
          <w:lang w:eastAsia="en-US"/>
        </w:rPr>
        <w:t xml:space="preserve">б </w:t>
      </w:r>
      <w:r>
        <w:rPr>
          <w:rFonts w:eastAsiaTheme="minorHAnsi"/>
          <w:sz w:val="28"/>
          <w:szCs w:val="28"/>
          <w:lang w:eastAsia="en-US"/>
        </w:rPr>
        <w:t xml:space="preserve">масив сучасних знань і </w:t>
      </w:r>
      <w:r w:rsidR="0040467B">
        <w:rPr>
          <w:rFonts w:eastAsiaTheme="minorHAnsi"/>
          <w:sz w:val="28"/>
          <w:szCs w:val="28"/>
          <w:lang w:eastAsia="en-US"/>
        </w:rPr>
        <w:t>заповнили</w:t>
      </w:r>
      <w:r>
        <w:rPr>
          <w:rFonts w:eastAsiaTheme="minorHAnsi"/>
          <w:sz w:val="28"/>
          <w:szCs w:val="28"/>
          <w:lang w:eastAsia="en-US"/>
        </w:rPr>
        <w:t xml:space="preserve"> наявний </w:t>
      </w:r>
      <w:r>
        <w:rPr>
          <w:rFonts w:eastAsiaTheme="minorHAnsi"/>
          <w:sz w:val="28"/>
          <w:szCs w:val="28"/>
          <w:lang w:eastAsia="en-US"/>
        </w:rPr>
        <w:lastRenderedPageBreak/>
        <w:t xml:space="preserve">пробіл у морфологічній науці шляхом </w:t>
      </w:r>
      <w:r w:rsidR="002866C4" w:rsidRPr="0034341F">
        <w:rPr>
          <w:rFonts w:eastAsiaTheme="minorHAnsi"/>
          <w:sz w:val="28"/>
          <w:szCs w:val="28"/>
          <w:lang w:eastAsia="en-US"/>
        </w:rPr>
        <w:t xml:space="preserve">поглибленого вивчення </w:t>
      </w:r>
      <w:r>
        <w:rPr>
          <w:rFonts w:eastAsiaTheme="minorHAnsi"/>
          <w:sz w:val="28"/>
          <w:szCs w:val="28"/>
          <w:lang w:eastAsia="en-US"/>
        </w:rPr>
        <w:t>означеної проблематики</w:t>
      </w:r>
      <w:r w:rsidR="002866C4" w:rsidRPr="0034341F">
        <w:rPr>
          <w:rFonts w:eastAsiaTheme="minorHAnsi"/>
          <w:sz w:val="28"/>
          <w:szCs w:val="28"/>
          <w:lang w:eastAsia="en-US"/>
        </w:rPr>
        <w:t xml:space="preserve">. </w:t>
      </w:r>
      <w:r>
        <w:rPr>
          <w:rFonts w:eastAsiaTheme="minorHAnsi"/>
          <w:sz w:val="28"/>
          <w:szCs w:val="28"/>
          <w:lang w:eastAsia="en-US"/>
        </w:rPr>
        <w:t>Саме цьому і присвячена представлена кваліфі</w:t>
      </w:r>
      <w:r w:rsidR="002866C4" w:rsidRPr="0040467B">
        <w:rPr>
          <w:rFonts w:eastAsiaTheme="minorHAnsi"/>
          <w:sz w:val="28"/>
          <w:szCs w:val="28"/>
          <w:lang w:eastAsia="en-US"/>
        </w:rPr>
        <w:t xml:space="preserve">каційна </w:t>
      </w:r>
      <w:r w:rsidRPr="0040467B">
        <w:rPr>
          <w:rFonts w:eastAsiaTheme="minorHAnsi"/>
          <w:sz w:val="28"/>
          <w:szCs w:val="28"/>
          <w:lang w:eastAsia="en-US"/>
        </w:rPr>
        <w:t xml:space="preserve">магістерська </w:t>
      </w:r>
      <w:r w:rsidR="002866C4" w:rsidRPr="0040467B">
        <w:rPr>
          <w:rFonts w:eastAsiaTheme="minorHAnsi"/>
          <w:sz w:val="28"/>
          <w:szCs w:val="28"/>
          <w:lang w:eastAsia="en-US"/>
        </w:rPr>
        <w:t>робота.</w:t>
      </w:r>
    </w:p>
    <w:p w:rsidR="00502525" w:rsidRDefault="00502525">
      <w:pPr>
        <w:rPr>
          <w:rFonts w:eastAsiaTheme="majorEastAsia"/>
          <w:b/>
          <w:color w:val="000000" w:themeColor="text1"/>
          <w:sz w:val="28"/>
          <w:szCs w:val="28"/>
          <w:shd w:val="clear" w:color="auto" w:fill="FFFFFF"/>
        </w:rPr>
      </w:pPr>
      <w:bookmarkStart w:id="11" w:name="_Toc120904027"/>
      <w:r>
        <w:rPr>
          <w:b/>
          <w:color w:val="000000" w:themeColor="text1"/>
          <w:sz w:val="28"/>
          <w:szCs w:val="28"/>
          <w:shd w:val="clear" w:color="auto" w:fill="FFFFFF"/>
        </w:rPr>
        <w:br w:type="page"/>
      </w:r>
    </w:p>
    <w:p w:rsidR="006C098E" w:rsidRDefault="006C098E" w:rsidP="00171CF8">
      <w:pPr>
        <w:pStyle w:val="1"/>
        <w:spacing w:before="0" w:line="360" w:lineRule="auto"/>
        <w:jc w:val="center"/>
        <w:rPr>
          <w:rFonts w:ascii="Times New Roman" w:hAnsi="Times New Roman" w:cs="Times New Roman"/>
          <w:b/>
          <w:color w:val="000000" w:themeColor="text1"/>
          <w:sz w:val="28"/>
          <w:szCs w:val="28"/>
          <w:shd w:val="clear" w:color="auto" w:fill="FFFFFF"/>
        </w:rPr>
      </w:pPr>
    </w:p>
    <w:p w:rsidR="00404535" w:rsidRDefault="00404535" w:rsidP="00171CF8">
      <w:pPr>
        <w:pStyle w:val="1"/>
        <w:spacing w:before="0" w:line="360" w:lineRule="auto"/>
        <w:jc w:val="center"/>
        <w:rPr>
          <w:rFonts w:ascii="Times New Roman" w:hAnsi="Times New Roman" w:cs="Times New Roman"/>
          <w:b/>
          <w:color w:val="000000" w:themeColor="text1"/>
          <w:sz w:val="28"/>
          <w:szCs w:val="28"/>
          <w:shd w:val="clear" w:color="auto" w:fill="FFFFFF"/>
        </w:rPr>
      </w:pPr>
      <w:r w:rsidRPr="00345941">
        <w:rPr>
          <w:rFonts w:ascii="Times New Roman" w:hAnsi="Times New Roman" w:cs="Times New Roman"/>
          <w:b/>
          <w:color w:val="000000" w:themeColor="text1"/>
          <w:sz w:val="28"/>
          <w:szCs w:val="28"/>
          <w:shd w:val="clear" w:color="auto" w:fill="FFFFFF"/>
        </w:rPr>
        <w:t>РОЗДІЛ 2</w:t>
      </w:r>
      <w:bookmarkEnd w:id="11"/>
    </w:p>
    <w:p w:rsidR="00171CF8" w:rsidRPr="00171CF8" w:rsidRDefault="00171CF8" w:rsidP="00171CF8">
      <w:pPr>
        <w:spacing w:line="360" w:lineRule="auto"/>
      </w:pPr>
    </w:p>
    <w:p w:rsidR="00404535" w:rsidRDefault="00404535" w:rsidP="00171CF8">
      <w:pPr>
        <w:pStyle w:val="1"/>
        <w:spacing w:before="0" w:line="360" w:lineRule="auto"/>
        <w:jc w:val="center"/>
        <w:rPr>
          <w:b/>
          <w:color w:val="000000" w:themeColor="text1"/>
          <w:sz w:val="28"/>
          <w:szCs w:val="28"/>
          <w:shd w:val="clear" w:color="auto" w:fill="FFFFFF"/>
        </w:rPr>
      </w:pPr>
      <w:bookmarkStart w:id="12" w:name="_Toc120904028"/>
      <w:r w:rsidRPr="00345941">
        <w:rPr>
          <w:rFonts w:ascii="Times New Roman" w:hAnsi="Times New Roman" w:cs="Times New Roman"/>
          <w:b/>
          <w:color w:val="000000" w:themeColor="text1"/>
          <w:sz w:val="28"/>
          <w:szCs w:val="28"/>
          <w:shd w:val="clear" w:color="auto" w:fill="FFFFFF"/>
        </w:rPr>
        <w:t>МАТЕРІАЛИ ТА МЕТОДИ ДОСЛІДЖЕННЯ</w:t>
      </w:r>
      <w:bookmarkEnd w:id="12"/>
    </w:p>
    <w:p w:rsidR="00BA13DF" w:rsidRDefault="00BA13DF" w:rsidP="00171CF8">
      <w:pPr>
        <w:spacing w:line="360" w:lineRule="auto"/>
        <w:ind w:firstLine="709"/>
        <w:jc w:val="center"/>
        <w:rPr>
          <w:b/>
          <w:color w:val="000000" w:themeColor="text1"/>
          <w:sz w:val="28"/>
          <w:szCs w:val="28"/>
          <w:shd w:val="clear" w:color="auto" w:fill="FFFFFF"/>
        </w:rPr>
      </w:pPr>
    </w:p>
    <w:p w:rsidR="00E35517" w:rsidRPr="00DE79C1" w:rsidRDefault="00E35517" w:rsidP="00171CF8">
      <w:pPr>
        <w:pStyle w:val="2"/>
        <w:spacing w:before="0" w:line="360" w:lineRule="auto"/>
        <w:jc w:val="center"/>
        <w:rPr>
          <w:rFonts w:ascii="Times New Roman" w:eastAsia="Times New Roman" w:hAnsi="Times New Roman" w:cs="Times New Roman"/>
          <w:b/>
          <w:bCs/>
          <w:color w:val="000000"/>
          <w:sz w:val="28"/>
          <w:szCs w:val="28"/>
          <w:u w:color="376EAA"/>
          <w:lang w:val="uk-UA"/>
        </w:rPr>
      </w:pPr>
      <w:bookmarkStart w:id="13" w:name="_Toc10"/>
      <w:bookmarkStart w:id="14" w:name="_Toc118135816"/>
      <w:bookmarkStart w:id="15" w:name="_Toc120904029"/>
      <w:r w:rsidRPr="00DE79C1">
        <w:rPr>
          <w:rFonts w:ascii="Times New Roman" w:hAnsi="Times New Roman"/>
          <w:b/>
          <w:bCs/>
          <w:color w:val="000000"/>
          <w:sz w:val="28"/>
          <w:szCs w:val="28"/>
          <w:u w:color="376EAA"/>
          <w:lang w:val="uk-UA"/>
        </w:rPr>
        <w:t>2.1. Організація дослідження</w:t>
      </w:r>
      <w:bookmarkEnd w:id="13"/>
      <w:bookmarkEnd w:id="14"/>
      <w:bookmarkEnd w:id="15"/>
    </w:p>
    <w:p w:rsidR="00404535" w:rsidRPr="00345941" w:rsidRDefault="00404535" w:rsidP="00171CF8">
      <w:pPr>
        <w:spacing w:line="360" w:lineRule="auto"/>
        <w:ind w:firstLine="708"/>
        <w:jc w:val="both"/>
        <w:rPr>
          <w:color w:val="000000" w:themeColor="text1"/>
          <w:sz w:val="28"/>
          <w:szCs w:val="28"/>
        </w:rPr>
      </w:pPr>
      <w:r w:rsidRPr="00345941">
        <w:rPr>
          <w:color w:val="000000" w:themeColor="text1"/>
          <w:sz w:val="28"/>
          <w:szCs w:val="28"/>
        </w:rPr>
        <w:t xml:space="preserve">Дослідження було проведено </w:t>
      </w:r>
      <w:r w:rsidR="0044743B">
        <w:rPr>
          <w:color w:val="000000" w:themeColor="text1"/>
          <w:sz w:val="28"/>
          <w:szCs w:val="28"/>
        </w:rPr>
        <w:t>в</w:t>
      </w:r>
      <w:r w:rsidRPr="00345941">
        <w:rPr>
          <w:color w:val="000000" w:themeColor="text1"/>
          <w:sz w:val="28"/>
          <w:szCs w:val="28"/>
        </w:rPr>
        <w:t xml:space="preserve"> декілька етапів. На першому етапі було визначено тематику, проблематику та мету дослідження. Згідно поставленої мети були сформульовані відповідні завдання дослідження, визначено її наукову дефініцію та актуальність.</w:t>
      </w:r>
    </w:p>
    <w:p w:rsidR="00404535" w:rsidRPr="00345941" w:rsidRDefault="00404535" w:rsidP="00171CF8">
      <w:pPr>
        <w:widowControl w:val="0"/>
        <w:spacing w:line="360" w:lineRule="auto"/>
        <w:ind w:firstLine="709"/>
        <w:jc w:val="both"/>
        <w:rPr>
          <w:color w:val="000000" w:themeColor="text1"/>
          <w:sz w:val="28"/>
          <w:szCs w:val="28"/>
        </w:rPr>
      </w:pPr>
      <w:r w:rsidRPr="00345941">
        <w:rPr>
          <w:color w:val="000000" w:themeColor="text1"/>
          <w:sz w:val="28"/>
          <w:szCs w:val="28"/>
        </w:rPr>
        <w:t>На другому етапі дослідження було проведено аналіз даних сучасної наукової літератури щодо обраної наукової проблематики. У нашій роботі ми використовували наступні м</w:t>
      </w:r>
      <w:r w:rsidRPr="00345941">
        <w:rPr>
          <w:noProof/>
          <w:color w:val="000000" w:themeColor="text1"/>
          <w:spacing w:val="-4"/>
          <w:sz w:val="28"/>
          <w:szCs w:val="28"/>
        </w:rPr>
        <w:t xml:space="preserve">етоди дослідження - контент-аналіз, </w:t>
      </w:r>
      <w:r w:rsidRPr="00345941">
        <w:rPr>
          <w:color w:val="000000" w:themeColor="text1"/>
          <w:sz w:val="28"/>
          <w:szCs w:val="28"/>
        </w:rPr>
        <w:t xml:space="preserve">метод системного аналізу, метод порівняльного аналізу, </w:t>
      </w:r>
      <w:proofErr w:type="spellStart"/>
      <w:r w:rsidRPr="00345941">
        <w:rPr>
          <w:color w:val="000000" w:themeColor="text1"/>
          <w:sz w:val="28"/>
          <w:szCs w:val="28"/>
        </w:rPr>
        <w:t>бібліосемантичний</w:t>
      </w:r>
      <w:proofErr w:type="spellEnd"/>
      <w:r w:rsidRPr="00345941">
        <w:rPr>
          <w:color w:val="000000" w:themeColor="text1"/>
          <w:sz w:val="28"/>
          <w:szCs w:val="28"/>
        </w:rPr>
        <w:t xml:space="preserve"> метод. Нами були опрацьовані актуальні наукові дослідження </w:t>
      </w:r>
      <w:proofErr w:type="spellStart"/>
      <w:r w:rsidRPr="00345941">
        <w:rPr>
          <w:color w:val="000000" w:themeColor="text1"/>
          <w:sz w:val="28"/>
          <w:szCs w:val="28"/>
        </w:rPr>
        <w:t>вітчізняних</w:t>
      </w:r>
      <w:proofErr w:type="spellEnd"/>
      <w:r w:rsidRPr="00345941">
        <w:rPr>
          <w:color w:val="000000" w:themeColor="text1"/>
          <w:sz w:val="28"/>
          <w:szCs w:val="28"/>
        </w:rPr>
        <w:t xml:space="preserve"> та закордонних авторів щодо питання </w:t>
      </w:r>
      <w:r w:rsidR="006773B5">
        <w:rPr>
          <w:color w:val="000000" w:themeColor="text1"/>
          <w:sz w:val="28"/>
          <w:szCs w:val="28"/>
        </w:rPr>
        <w:t xml:space="preserve">особливостей харчування </w:t>
      </w:r>
      <w:proofErr w:type="spellStart"/>
      <w:r w:rsidR="006773B5">
        <w:rPr>
          <w:color w:val="000000" w:themeColor="text1"/>
          <w:sz w:val="28"/>
          <w:szCs w:val="28"/>
        </w:rPr>
        <w:t>Кросфіт</w:t>
      </w:r>
      <w:proofErr w:type="spellEnd"/>
      <w:r w:rsidR="006773B5">
        <w:rPr>
          <w:color w:val="000000" w:themeColor="text1"/>
          <w:sz w:val="28"/>
          <w:szCs w:val="28"/>
        </w:rPr>
        <w:t xml:space="preserve"> атлетів</w:t>
      </w:r>
      <w:r w:rsidRPr="00345941">
        <w:rPr>
          <w:color w:val="000000" w:themeColor="text1"/>
          <w:sz w:val="28"/>
          <w:szCs w:val="28"/>
        </w:rPr>
        <w:t xml:space="preserve">, у наступних базах даних - Web of Science, Scopus, </w:t>
      </w:r>
      <w:proofErr w:type="spellStart"/>
      <w:r w:rsidRPr="00345941">
        <w:rPr>
          <w:color w:val="000000" w:themeColor="text1"/>
          <w:sz w:val="28"/>
          <w:szCs w:val="28"/>
        </w:rPr>
        <w:t>PubMed</w:t>
      </w:r>
      <w:proofErr w:type="spellEnd"/>
      <w:r w:rsidRPr="00345941">
        <w:rPr>
          <w:color w:val="000000" w:themeColor="text1"/>
          <w:sz w:val="28"/>
          <w:szCs w:val="28"/>
        </w:rPr>
        <w:t xml:space="preserve">, </w:t>
      </w:r>
      <w:proofErr w:type="spellStart"/>
      <w:r w:rsidRPr="00345941">
        <w:rPr>
          <w:color w:val="000000" w:themeColor="text1"/>
          <w:sz w:val="28"/>
          <w:szCs w:val="28"/>
        </w:rPr>
        <w:t>Google</w:t>
      </w:r>
      <w:proofErr w:type="spellEnd"/>
      <w:r w:rsidRPr="00345941">
        <w:rPr>
          <w:color w:val="000000" w:themeColor="text1"/>
          <w:sz w:val="28"/>
          <w:szCs w:val="28"/>
        </w:rPr>
        <w:t xml:space="preserve"> </w:t>
      </w:r>
      <w:proofErr w:type="spellStart"/>
      <w:r w:rsidRPr="00345941">
        <w:rPr>
          <w:color w:val="000000" w:themeColor="text1"/>
          <w:sz w:val="28"/>
          <w:szCs w:val="28"/>
        </w:rPr>
        <w:t>Scholar</w:t>
      </w:r>
      <w:proofErr w:type="spellEnd"/>
      <w:r w:rsidRPr="00345941">
        <w:rPr>
          <w:color w:val="000000" w:themeColor="text1"/>
          <w:sz w:val="28"/>
          <w:szCs w:val="28"/>
        </w:rPr>
        <w:t xml:space="preserve">, </w:t>
      </w:r>
      <w:proofErr w:type="spellStart"/>
      <w:r w:rsidRPr="00345941">
        <w:rPr>
          <w:color w:val="000000" w:themeColor="text1"/>
          <w:sz w:val="28"/>
          <w:szCs w:val="28"/>
        </w:rPr>
        <w:t>Кіберленінка</w:t>
      </w:r>
      <w:proofErr w:type="spellEnd"/>
      <w:r w:rsidRPr="00345941">
        <w:rPr>
          <w:color w:val="000000" w:themeColor="text1"/>
          <w:sz w:val="28"/>
          <w:szCs w:val="28"/>
        </w:rPr>
        <w:t xml:space="preserve"> за період 2005 - 2022 р.</w:t>
      </w:r>
    </w:p>
    <w:p w:rsidR="000458E5" w:rsidRPr="00B91804" w:rsidRDefault="000458E5" w:rsidP="00A7235E">
      <w:pPr>
        <w:spacing w:line="360" w:lineRule="auto"/>
        <w:ind w:firstLine="720"/>
        <w:jc w:val="both"/>
        <w:rPr>
          <w:sz w:val="28"/>
          <w:szCs w:val="28"/>
        </w:rPr>
      </w:pPr>
      <w:r w:rsidRPr="00B91804">
        <w:rPr>
          <w:sz w:val="28"/>
          <w:szCs w:val="28"/>
        </w:rPr>
        <w:t xml:space="preserve">Одночасно з цим, були проведені дослідження з оцінки динаміки складу тіла та антропометричних показників </w:t>
      </w:r>
      <w:r>
        <w:rPr>
          <w:sz w:val="28"/>
          <w:szCs w:val="28"/>
        </w:rPr>
        <w:t xml:space="preserve">спортсменів </w:t>
      </w:r>
      <w:proofErr w:type="spellStart"/>
      <w:r>
        <w:rPr>
          <w:sz w:val="28"/>
          <w:szCs w:val="28"/>
        </w:rPr>
        <w:t>Кросфіту</w:t>
      </w:r>
      <w:proofErr w:type="spellEnd"/>
      <w:r w:rsidRPr="00B91804">
        <w:rPr>
          <w:sz w:val="28"/>
          <w:szCs w:val="28"/>
        </w:rPr>
        <w:t>, які з метою покращання фізичної форми дотримувалися спеціального режиму харчування та регулярно тренувались</w:t>
      </w:r>
      <w:r>
        <w:rPr>
          <w:sz w:val="28"/>
          <w:szCs w:val="28"/>
        </w:rPr>
        <w:t>.</w:t>
      </w:r>
    </w:p>
    <w:p w:rsidR="00225FC3" w:rsidRDefault="00225FC3" w:rsidP="00A7235E">
      <w:pPr>
        <w:spacing w:line="360" w:lineRule="auto"/>
        <w:ind w:firstLine="708"/>
        <w:jc w:val="both"/>
        <w:rPr>
          <w:color w:val="000000" w:themeColor="text1"/>
          <w:sz w:val="28"/>
          <w:szCs w:val="28"/>
        </w:rPr>
      </w:pPr>
      <w:r w:rsidRPr="00345941">
        <w:rPr>
          <w:color w:val="000000" w:themeColor="text1"/>
          <w:sz w:val="28"/>
          <w:szCs w:val="28"/>
        </w:rPr>
        <w:t>На наступному етапі було проведено узагальнення та систематизацію отриманих даних із подальшим письмовим оформленням кваліфікаційної магістерської роботи.</w:t>
      </w:r>
    </w:p>
    <w:p w:rsidR="007F2F77" w:rsidRDefault="006773B5" w:rsidP="00361BA7">
      <w:pPr>
        <w:spacing w:line="360" w:lineRule="auto"/>
        <w:ind w:firstLine="708"/>
        <w:jc w:val="both"/>
        <w:rPr>
          <w:color w:val="000000" w:themeColor="text1"/>
          <w:sz w:val="28"/>
          <w:szCs w:val="28"/>
        </w:rPr>
      </w:pPr>
      <w:r>
        <w:rPr>
          <w:color w:val="000000" w:themeColor="text1"/>
          <w:sz w:val="28"/>
          <w:szCs w:val="28"/>
        </w:rPr>
        <w:t xml:space="preserve">Нами було обстежено 3 жінки, що регулярно займаються </w:t>
      </w:r>
      <w:proofErr w:type="spellStart"/>
      <w:r>
        <w:rPr>
          <w:color w:val="000000" w:themeColor="text1"/>
          <w:sz w:val="28"/>
          <w:szCs w:val="28"/>
        </w:rPr>
        <w:t>Кросфітом</w:t>
      </w:r>
      <w:proofErr w:type="spellEnd"/>
      <w:r>
        <w:rPr>
          <w:color w:val="000000" w:themeColor="text1"/>
          <w:sz w:val="28"/>
          <w:szCs w:val="28"/>
        </w:rPr>
        <w:t xml:space="preserve"> більше року, у віці 33</w:t>
      </w:r>
      <w:r w:rsidR="006C098E">
        <w:rPr>
          <w:color w:val="000000" w:themeColor="text1"/>
          <w:sz w:val="28"/>
          <w:szCs w:val="28"/>
        </w:rPr>
        <w:t xml:space="preserve"> </w:t>
      </w:r>
      <w:r>
        <w:rPr>
          <w:color w:val="000000" w:themeColor="text1"/>
          <w:sz w:val="28"/>
          <w:szCs w:val="28"/>
        </w:rPr>
        <w:t>-</w:t>
      </w:r>
      <w:r w:rsidR="006C098E">
        <w:rPr>
          <w:color w:val="000000" w:themeColor="text1"/>
          <w:sz w:val="28"/>
          <w:szCs w:val="28"/>
        </w:rPr>
        <w:t xml:space="preserve"> </w:t>
      </w:r>
      <w:r>
        <w:rPr>
          <w:color w:val="000000" w:themeColor="text1"/>
          <w:sz w:val="28"/>
          <w:szCs w:val="28"/>
        </w:rPr>
        <w:t xml:space="preserve">35 років. </w:t>
      </w:r>
      <w:r w:rsidR="00EE35B9">
        <w:rPr>
          <w:color w:val="000000" w:themeColor="text1"/>
          <w:sz w:val="28"/>
          <w:szCs w:val="28"/>
        </w:rPr>
        <w:t>Усі учасни</w:t>
      </w:r>
      <w:r w:rsidR="006C098E">
        <w:rPr>
          <w:color w:val="000000" w:themeColor="text1"/>
          <w:sz w:val="28"/>
          <w:szCs w:val="28"/>
        </w:rPr>
        <w:t xml:space="preserve">ці </w:t>
      </w:r>
      <w:r w:rsidR="00EE35B9">
        <w:rPr>
          <w:color w:val="000000" w:themeColor="text1"/>
          <w:sz w:val="28"/>
          <w:szCs w:val="28"/>
        </w:rPr>
        <w:t>на період дослідження не мали травм і відомих захворюван</w:t>
      </w:r>
      <w:r w:rsidR="00BF4A9B">
        <w:rPr>
          <w:color w:val="000000" w:themeColor="text1"/>
          <w:sz w:val="28"/>
          <w:szCs w:val="28"/>
        </w:rPr>
        <w:t>ь</w:t>
      </w:r>
      <w:r w:rsidR="00EE35B9">
        <w:rPr>
          <w:color w:val="000000" w:themeColor="text1"/>
          <w:sz w:val="28"/>
          <w:szCs w:val="28"/>
        </w:rPr>
        <w:t xml:space="preserve">. </w:t>
      </w:r>
    </w:p>
    <w:p w:rsidR="007F2F77" w:rsidRPr="00A7235E" w:rsidRDefault="007F2F77" w:rsidP="00A7235E">
      <w:pPr>
        <w:spacing w:line="360" w:lineRule="auto"/>
        <w:ind w:firstLine="708"/>
        <w:jc w:val="both"/>
        <w:rPr>
          <w:sz w:val="28"/>
          <w:szCs w:val="28"/>
        </w:rPr>
      </w:pPr>
      <w:r w:rsidRPr="007F2F77">
        <w:rPr>
          <w:sz w:val="28"/>
          <w:szCs w:val="28"/>
        </w:rPr>
        <w:t xml:space="preserve">Ми порівнювали між собою дані обстеження показників складу тіла на початок періоду дослідження та наприкінці нього. </w:t>
      </w:r>
    </w:p>
    <w:p w:rsidR="00063F7A" w:rsidRDefault="00063F7A" w:rsidP="00EB3421">
      <w:pPr>
        <w:spacing w:line="360" w:lineRule="auto"/>
        <w:ind w:firstLine="708"/>
        <w:jc w:val="both"/>
        <w:rPr>
          <w:sz w:val="28"/>
          <w:szCs w:val="28"/>
        </w:rPr>
      </w:pPr>
    </w:p>
    <w:p w:rsidR="0012139B" w:rsidRDefault="0012139B" w:rsidP="00063F7A">
      <w:pPr>
        <w:spacing w:line="360" w:lineRule="auto"/>
        <w:ind w:firstLine="709"/>
        <w:jc w:val="center"/>
        <w:rPr>
          <w:b/>
          <w:sz w:val="28"/>
          <w:szCs w:val="28"/>
        </w:rPr>
      </w:pPr>
    </w:p>
    <w:p w:rsidR="00063F7A" w:rsidRDefault="00063F7A" w:rsidP="00063F7A">
      <w:pPr>
        <w:spacing w:line="360" w:lineRule="auto"/>
        <w:ind w:firstLine="709"/>
        <w:jc w:val="center"/>
        <w:rPr>
          <w:b/>
          <w:sz w:val="28"/>
          <w:szCs w:val="28"/>
          <w:lang w:eastAsia="uk-UA"/>
        </w:rPr>
      </w:pPr>
      <w:r>
        <w:rPr>
          <w:b/>
          <w:sz w:val="28"/>
          <w:szCs w:val="28"/>
        </w:rPr>
        <w:t>2.2. Методи дослідження</w:t>
      </w:r>
    </w:p>
    <w:p w:rsidR="00063F7A" w:rsidRDefault="00063F7A" w:rsidP="00EB3421">
      <w:pPr>
        <w:spacing w:line="360" w:lineRule="auto"/>
        <w:ind w:firstLine="708"/>
        <w:jc w:val="both"/>
        <w:rPr>
          <w:sz w:val="28"/>
          <w:szCs w:val="28"/>
        </w:rPr>
      </w:pPr>
    </w:p>
    <w:p w:rsidR="00EB3421" w:rsidRDefault="00EB3421" w:rsidP="00EB3421">
      <w:pPr>
        <w:spacing w:line="360" w:lineRule="auto"/>
        <w:ind w:firstLine="708"/>
        <w:jc w:val="both"/>
        <w:rPr>
          <w:sz w:val="28"/>
          <w:szCs w:val="28"/>
        </w:rPr>
      </w:pPr>
      <w:r>
        <w:rPr>
          <w:sz w:val="28"/>
          <w:szCs w:val="28"/>
        </w:rPr>
        <w:t>Для оцінки реальних раціонів харчування жінок-учасниць дослідження в</w:t>
      </w:r>
      <w:r w:rsidR="007F2F77" w:rsidRPr="007F2F77">
        <w:rPr>
          <w:sz w:val="28"/>
          <w:szCs w:val="28"/>
        </w:rPr>
        <w:t>икористовувал</w:t>
      </w:r>
      <w:r>
        <w:rPr>
          <w:sz w:val="28"/>
          <w:szCs w:val="28"/>
        </w:rPr>
        <w:t xml:space="preserve">и </w:t>
      </w:r>
      <w:r w:rsidR="007F2F77" w:rsidRPr="007F2F77">
        <w:rPr>
          <w:sz w:val="28"/>
          <w:szCs w:val="28"/>
        </w:rPr>
        <w:t xml:space="preserve">анкетування для визначення основних антропометричних показників жінок та виявлення </w:t>
      </w:r>
      <w:r w:rsidR="007F2F77">
        <w:rPr>
          <w:sz w:val="28"/>
          <w:szCs w:val="28"/>
        </w:rPr>
        <w:t xml:space="preserve">режиму харчування </w:t>
      </w:r>
      <w:r>
        <w:rPr>
          <w:sz w:val="28"/>
          <w:szCs w:val="28"/>
        </w:rPr>
        <w:t xml:space="preserve">шляхом </w:t>
      </w:r>
      <w:r w:rsidR="007F2F77" w:rsidRPr="00A7235E">
        <w:rPr>
          <w:sz w:val="28"/>
          <w:szCs w:val="28"/>
        </w:rPr>
        <w:t>ведення харчового щоденника протягом 3 д</w:t>
      </w:r>
      <w:r>
        <w:rPr>
          <w:sz w:val="28"/>
          <w:szCs w:val="28"/>
        </w:rPr>
        <w:t>іб</w:t>
      </w:r>
      <w:r w:rsidR="007F2F77" w:rsidRPr="00A7235E">
        <w:rPr>
          <w:sz w:val="28"/>
          <w:szCs w:val="28"/>
        </w:rPr>
        <w:t xml:space="preserve">.  </w:t>
      </w:r>
    </w:p>
    <w:p w:rsidR="00BF4A9B" w:rsidRDefault="00560004" w:rsidP="00EB3421">
      <w:pPr>
        <w:spacing w:line="360" w:lineRule="auto"/>
        <w:ind w:firstLine="708"/>
        <w:jc w:val="both"/>
        <w:rPr>
          <w:sz w:val="28"/>
          <w:szCs w:val="28"/>
          <w:shd w:val="clear" w:color="auto" w:fill="FFFFFF"/>
          <w:lang w:val="ru-RU"/>
        </w:rPr>
      </w:pPr>
      <w:r>
        <w:rPr>
          <w:sz w:val="28"/>
          <w:szCs w:val="28"/>
        </w:rPr>
        <w:t xml:space="preserve">Усі </w:t>
      </w:r>
      <w:r w:rsidR="00EB3421">
        <w:rPr>
          <w:sz w:val="28"/>
          <w:szCs w:val="28"/>
        </w:rPr>
        <w:t>антропометричні</w:t>
      </w:r>
      <w:r>
        <w:rPr>
          <w:sz w:val="28"/>
          <w:szCs w:val="28"/>
        </w:rPr>
        <w:t xml:space="preserve"> </w:t>
      </w:r>
      <w:r w:rsidR="00EB3421">
        <w:rPr>
          <w:sz w:val="28"/>
          <w:szCs w:val="28"/>
        </w:rPr>
        <w:t xml:space="preserve">параметри </w:t>
      </w:r>
      <w:r>
        <w:rPr>
          <w:sz w:val="28"/>
          <w:szCs w:val="28"/>
        </w:rPr>
        <w:t xml:space="preserve">вимірювали, зранку натще. </w:t>
      </w:r>
      <w:r w:rsidR="00A7235E" w:rsidRPr="00A7235E">
        <w:rPr>
          <w:sz w:val="28"/>
          <w:szCs w:val="28"/>
        </w:rPr>
        <w:t>П</w:t>
      </w:r>
      <w:r w:rsidR="00EB3421">
        <w:rPr>
          <w:sz w:val="28"/>
          <w:szCs w:val="28"/>
        </w:rPr>
        <w:t xml:space="preserve">оказники маси тіла </w:t>
      </w:r>
      <w:r w:rsidR="00A7235E" w:rsidRPr="00A7235E">
        <w:rPr>
          <w:sz w:val="28"/>
          <w:szCs w:val="28"/>
        </w:rPr>
        <w:t xml:space="preserve">визначали за допомогою </w:t>
      </w:r>
      <w:r w:rsidR="00A7235E" w:rsidRPr="00A7235E">
        <w:rPr>
          <w:sz w:val="28"/>
          <w:szCs w:val="28"/>
          <w:shd w:val="clear" w:color="auto" w:fill="FFFFFF"/>
        </w:rPr>
        <w:t xml:space="preserve">персональних </w:t>
      </w:r>
      <w:proofErr w:type="spellStart"/>
      <w:r w:rsidR="00A7235E" w:rsidRPr="00A7235E">
        <w:rPr>
          <w:sz w:val="28"/>
          <w:szCs w:val="28"/>
          <w:shd w:val="clear" w:color="auto" w:fill="FFFFFF"/>
        </w:rPr>
        <w:t>вагів</w:t>
      </w:r>
      <w:proofErr w:type="spellEnd"/>
      <w:r w:rsidR="00A7235E" w:rsidRPr="00A7235E">
        <w:rPr>
          <w:sz w:val="28"/>
          <w:szCs w:val="28"/>
          <w:shd w:val="clear" w:color="auto" w:fill="FFFFFF"/>
        </w:rPr>
        <w:t xml:space="preserve">, які були у учасників дослідження. </w:t>
      </w:r>
      <w:r w:rsidR="00EB3421">
        <w:rPr>
          <w:sz w:val="28"/>
          <w:szCs w:val="28"/>
          <w:shd w:val="clear" w:color="auto" w:fill="FFFFFF"/>
        </w:rPr>
        <w:t>Основні охватні об’єми та розміри (о</w:t>
      </w:r>
      <w:r w:rsidR="00A7235E" w:rsidRPr="00A7235E">
        <w:rPr>
          <w:sz w:val="28"/>
          <w:szCs w:val="28"/>
          <w:shd w:val="clear" w:color="auto" w:fill="FFFFFF"/>
        </w:rPr>
        <w:t>б’єм живот</w:t>
      </w:r>
      <w:r w:rsidR="00A7235E">
        <w:rPr>
          <w:sz w:val="28"/>
          <w:szCs w:val="28"/>
          <w:shd w:val="clear" w:color="auto" w:fill="FFFFFF"/>
        </w:rPr>
        <w:t xml:space="preserve">а, </w:t>
      </w:r>
      <w:r w:rsidR="00EB3421">
        <w:rPr>
          <w:sz w:val="28"/>
          <w:szCs w:val="28"/>
          <w:shd w:val="clear" w:color="auto" w:fill="FFFFFF"/>
        </w:rPr>
        <w:t>об’єм</w:t>
      </w:r>
      <w:r w:rsidR="00A7235E" w:rsidRPr="00EB3421">
        <w:rPr>
          <w:sz w:val="28"/>
          <w:szCs w:val="28"/>
          <w:shd w:val="clear" w:color="auto" w:fill="FFFFFF"/>
        </w:rPr>
        <w:t xml:space="preserve"> стегон, </w:t>
      </w:r>
      <w:r w:rsidR="00EB3421">
        <w:rPr>
          <w:sz w:val="28"/>
          <w:szCs w:val="28"/>
          <w:shd w:val="clear" w:color="auto" w:fill="FFFFFF"/>
        </w:rPr>
        <w:t>об’єм</w:t>
      </w:r>
      <w:r w:rsidR="00EB3421" w:rsidRPr="00EB3421">
        <w:rPr>
          <w:sz w:val="28"/>
          <w:szCs w:val="28"/>
          <w:shd w:val="clear" w:color="auto" w:fill="FFFFFF"/>
        </w:rPr>
        <w:t xml:space="preserve"> </w:t>
      </w:r>
      <w:r w:rsidR="00A7235E" w:rsidRPr="00EB3421">
        <w:rPr>
          <w:sz w:val="28"/>
          <w:szCs w:val="28"/>
          <w:shd w:val="clear" w:color="auto" w:fill="FFFFFF"/>
        </w:rPr>
        <w:t>рук та н</w:t>
      </w:r>
      <w:r w:rsidR="00EB3421">
        <w:rPr>
          <w:sz w:val="28"/>
          <w:szCs w:val="28"/>
          <w:shd w:val="clear" w:color="auto" w:fill="FFFFFF"/>
        </w:rPr>
        <w:t>іг</w:t>
      </w:r>
      <w:r w:rsidR="00A7235E" w:rsidRPr="00EB3421">
        <w:rPr>
          <w:sz w:val="28"/>
          <w:szCs w:val="28"/>
          <w:shd w:val="clear" w:color="auto" w:fill="FFFFFF"/>
        </w:rPr>
        <w:t xml:space="preserve"> </w:t>
      </w:r>
      <w:r w:rsidR="00A7235E" w:rsidRPr="00A7235E">
        <w:rPr>
          <w:sz w:val="28"/>
          <w:szCs w:val="28"/>
          <w:shd w:val="clear" w:color="auto" w:fill="FFFFFF"/>
        </w:rPr>
        <w:t xml:space="preserve">вимірювали стрічкою за допомогою візуальної інструкції, як правильно робити заміри (додаток 1). </w:t>
      </w:r>
      <w:r w:rsidR="00A7235E" w:rsidRPr="00DE79C1">
        <w:rPr>
          <w:sz w:val="28"/>
          <w:szCs w:val="28"/>
          <w:shd w:val="clear" w:color="auto" w:fill="FFFFFF"/>
        </w:rPr>
        <w:t xml:space="preserve">Зріст </w:t>
      </w:r>
      <w:r w:rsidR="00A7235E">
        <w:rPr>
          <w:sz w:val="28"/>
          <w:szCs w:val="28"/>
          <w:shd w:val="clear" w:color="auto" w:fill="FFFFFF"/>
        </w:rPr>
        <w:t xml:space="preserve">атлетки </w:t>
      </w:r>
      <w:r w:rsidR="00A7235E" w:rsidRPr="00DE79C1">
        <w:rPr>
          <w:sz w:val="28"/>
          <w:szCs w:val="28"/>
          <w:shd w:val="clear" w:color="auto" w:fill="FFFFFF"/>
        </w:rPr>
        <w:t>визначали самостійно за допомогою ростоміру.</w:t>
      </w:r>
      <w:r w:rsidR="00A7235E" w:rsidRPr="00A7235E">
        <w:rPr>
          <w:sz w:val="28"/>
          <w:szCs w:val="28"/>
          <w:shd w:val="clear" w:color="auto" w:fill="FFFFFF"/>
          <w:lang w:val="ru-RU"/>
        </w:rPr>
        <w:t xml:space="preserve"> </w:t>
      </w:r>
    </w:p>
    <w:p w:rsidR="00BF4A9B" w:rsidRPr="006730F9" w:rsidRDefault="00EB3421" w:rsidP="00EB3421">
      <w:pPr>
        <w:pStyle w:val="Af3"/>
        <w:spacing w:before="0" w:line="360" w:lineRule="auto"/>
        <w:ind w:firstLine="709"/>
        <w:jc w:val="both"/>
        <w:rPr>
          <w:rFonts w:ascii="Times New Roman" w:hAnsi="Times New Roman"/>
          <w:sz w:val="28"/>
          <w:szCs w:val="28"/>
          <w:shd w:val="clear" w:color="auto" w:fill="FFFFFF"/>
          <w:lang w:val="uk-UA"/>
        </w:rPr>
      </w:pPr>
      <w:r>
        <w:rPr>
          <w:rFonts w:ascii="Times New Roman" w:hAnsi="Times New Roman"/>
          <w:sz w:val="28"/>
          <w:szCs w:val="28"/>
          <w:shd w:val="clear" w:color="auto" w:fill="FFFFFF"/>
          <w:lang w:val="ru-RU"/>
        </w:rPr>
        <w:t xml:space="preserve">З </w:t>
      </w:r>
      <w:r w:rsidR="00C107AD">
        <w:rPr>
          <w:rFonts w:ascii="Times New Roman" w:hAnsi="Times New Roman"/>
          <w:sz w:val="28"/>
          <w:szCs w:val="28"/>
          <w:shd w:val="clear" w:color="auto" w:fill="FFFFFF"/>
          <w:lang w:val="ru-RU"/>
        </w:rPr>
        <w:t xml:space="preserve">метою </w:t>
      </w:r>
      <w:proofErr w:type="spellStart"/>
      <w:r w:rsidR="00C107AD">
        <w:rPr>
          <w:rFonts w:ascii="Times New Roman" w:hAnsi="Times New Roman"/>
          <w:sz w:val="28"/>
          <w:szCs w:val="28"/>
          <w:shd w:val="clear" w:color="auto" w:fill="FFFFFF"/>
          <w:lang w:val="ru-RU"/>
        </w:rPr>
        <w:t>оцінки</w:t>
      </w:r>
      <w:proofErr w:type="spellEnd"/>
      <w:r w:rsidR="00C107AD">
        <w:rPr>
          <w:rFonts w:ascii="Times New Roman" w:hAnsi="Times New Roman"/>
          <w:sz w:val="28"/>
          <w:szCs w:val="28"/>
          <w:shd w:val="clear" w:color="auto" w:fill="FFFFFF"/>
          <w:lang w:val="ru-RU"/>
        </w:rPr>
        <w:t xml:space="preserve"> </w:t>
      </w:r>
      <w:proofErr w:type="spellStart"/>
      <w:r w:rsidR="00BF4A9B">
        <w:rPr>
          <w:rFonts w:ascii="Times New Roman" w:hAnsi="Times New Roman"/>
          <w:sz w:val="28"/>
          <w:szCs w:val="28"/>
          <w:shd w:val="clear" w:color="auto" w:fill="FFFFFF"/>
          <w:lang w:val="ru-RU"/>
        </w:rPr>
        <w:t>загальних</w:t>
      </w:r>
      <w:proofErr w:type="spellEnd"/>
      <w:r w:rsidR="00BF4A9B">
        <w:rPr>
          <w:rFonts w:ascii="Times New Roman" w:hAnsi="Times New Roman"/>
          <w:sz w:val="28"/>
          <w:szCs w:val="28"/>
          <w:shd w:val="clear" w:color="auto" w:fill="FFFFFF"/>
          <w:lang w:val="ru-RU"/>
        </w:rPr>
        <w:t xml:space="preserve"> </w:t>
      </w:r>
      <w:proofErr w:type="spellStart"/>
      <w:r w:rsidR="00BF4A9B">
        <w:rPr>
          <w:rFonts w:ascii="Times New Roman" w:hAnsi="Times New Roman"/>
          <w:sz w:val="28"/>
          <w:szCs w:val="28"/>
          <w:shd w:val="clear" w:color="auto" w:fill="FFFFFF"/>
          <w:lang w:val="ru-RU"/>
        </w:rPr>
        <w:t>добових</w:t>
      </w:r>
      <w:proofErr w:type="spellEnd"/>
      <w:r w:rsidR="00BF4A9B">
        <w:rPr>
          <w:rFonts w:ascii="Times New Roman" w:hAnsi="Times New Roman"/>
          <w:sz w:val="28"/>
          <w:szCs w:val="28"/>
          <w:shd w:val="clear" w:color="auto" w:fill="FFFFFF"/>
          <w:lang w:val="ru-RU"/>
        </w:rPr>
        <w:t xml:space="preserve"> </w:t>
      </w:r>
      <w:proofErr w:type="spellStart"/>
      <w:r w:rsidR="00BF4A9B">
        <w:rPr>
          <w:rFonts w:ascii="Times New Roman" w:hAnsi="Times New Roman"/>
          <w:sz w:val="28"/>
          <w:szCs w:val="28"/>
          <w:shd w:val="clear" w:color="auto" w:fill="FFFFFF"/>
          <w:lang w:val="ru-RU"/>
        </w:rPr>
        <w:t>енерговитрат</w:t>
      </w:r>
      <w:proofErr w:type="spellEnd"/>
      <w:r w:rsidR="00BF4A9B">
        <w:rPr>
          <w:rFonts w:ascii="Times New Roman" w:hAnsi="Times New Roman"/>
          <w:sz w:val="28"/>
          <w:szCs w:val="28"/>
          <w:shd w:val="clear" w:color="auto" w:fill="FFFFFF"/>
          <w:lang w:val="ru-RU"/>
        </w:rPr>
        <w:t xml:space="preserve"> </w:t>
      </w:r>
      <w:proofErr w:type="spellStart"/>
      <w:r w:rsidR="00BF4A9B">
        <w:rPr>
          <w:rFonts w:ascii="Times New Roman" w:hAnsi="Times New Roman"/>
          <w:sz w:val="28"/>
          <w:szCs w:val="28"/>
          <w:shd w:val="clear" w:color="auto" w:fill="FFFFFF"/>
          <w:lang w:val="ru-RU"/>
        </w:rPr>
        <w:t>використовувал</w:t>
      </w:r>
      <w:r w:rsidR="00C107AD">
        <w:rPr>
          <w:rFonts w:ascii="Times New Roman" w:hAnsi="Times New Roman"/>
          <w:sz w:val="28"/>
          <w:szCs w:val="28"/>
          <w:shd w:val="clear" w:color="auto" w:fill="FFFFFF"/>
          <w:lang w:val="ru-RU"/>
        </w:rPr>
        <w:t>и</w:t>
      </w:r>
      <w:proofErr w:type="spellEnd"/>
      <w:r w:rsidR="00C107AD">
        <w:rPr>
          <w:rFonts w:ascii="Times New Roman" w:hAnsi="Times New Roman"/>
          <w:sz w:val="28"/>
          <w:szCs w:val="28"/>
          <w:shd w:val="clear" w:color="auto" w:fill="FFFFFF"/>
          <w:lang w:val="ru-RU"/>
        </w:rPr>
        <w:t xml:space="preserve"> </w:t>
      </w:r>
      <w:r w:rsidR="00BF4A9B">
        <w:rPr>
          <w:rFonts w:ascii="Times New Roman" w:hAnsi="Times New Roman"/>
          <w:sz w:val="28"/>
          <w:szCs w:val="28"/>
          <w:shd w:val="clear" w:color="auto" w:fill="FFFFFF"/>
          <w:lang w:val="ru-RU"/>
        </w:rPr>
        <w:t>формул</w:t>
      </w:r>
      <w:r w:rsidR="00C107AD">
        <w:rPr>
          <w:rFonts w:ascii="Times New Roman" w:hAnsi="Times New Roman"/>
          <w:sz w:val="28"/>
          <w:szCs w:val="28"/>
          <w:shd w:val="clear" w:color="auto" w:fill="FFFFFF"/>
          <w:lang w:val="ru-RU"/>
        </w:rPr>
        <w:t xml:space="preserve">у </w:t>
      </w:r>
      <w:proofErr w:type="spellStart"/>
      <w:r w:rsidR="00BF4A9B">
        <w:rPr>
          <w:rFonts w:ascii="Times New Roman" w:hAnsi="Times New Roman"/>
          <w:sz w:val="28"/>
          <w:szCs w:val="28"/>
          <w:shd w:val="clear" w:color="auto" w:fill="FFFFFF"/>
          <w:lang w:val="ru-RU"/>
        </w:rPr>
        <w:t>Мафіна</w:t>
      </w:r>
      <w:proofErr w:type="spellEnd"/>
      <w:r w:rsidR="00C107AD">
        <w:rPr>
          <w:rFonts w:ascii="Times New Roman" w:hAnsi="Times New Roman"/>
          <w:sz w:val="28"/>
          <w:szCs w:val="28"/>
          <w:shd w:val="clear" w:color="auto" w:fill="FFFFFF"/>
          <w:lang w:val="ru-RU"/>
        </w:rPr>
        <w:t xml:space="preserve"> - </w:t>
      </w:r>
      <w:proofErr w:type="spellStart"/>
      <w:r w:rsidR="00BF4A9B">
        <w:rPr>
          <w:rFonts w:ascii="Times New Roman" w:hAnsi="Times New Roman"/>
          <w:sz w:val="28"/>
          <w:szCs w:val="28"/>
          <w:shd w:val="clear" w:color="auto" w:fill="FFFFFF"/>
          <w:lang w:val="ru-RU"/>
        </w:rPr>
        <w:t>Джеорда</w:t>
      </w:r>
      <w:proofErr w:type="spellEnd"/>
      <w:r w:rsidR="00BF4A9B">
        <w:rPr>
          <w:rFonts w:ascii="Times New Roman" w:hAnsi="Times New Roman"/>
          <w:sz w:val="28"/>
          <w:szCs w:val="28"/>
          <w:shd w:val="clear" w:color="auto" w:fill="FFFFFF"/>
          <w:lang w:val="ru-RU"/>
        </w:rPr>
        <w:t xml:space="preserve">. Для </w:t>
      </w:r>
      <w:proofErr w:type="spellStart"/>
      <w:r w:rsidR="00BF4A9B">
        <w:rPr>
          <w:rFonts w:ascii="Times New Roman" w:hAnsi="Times New Roman"/>
          <w:sz w:val="28"/>
          <w:szCs w:val="28"/>
          <w:shd w:val="clear" w:color="auto" w:fill="FFFFFF"/>
          <w:lang w:val="ru-RU"/>
        </w:rPr>
        <w:t>вимірювання</w:t>
      </w:r>
      <w:proofErr w:type="spellEnd"/>
      <w:r w:rsidR="00BF4A9B">
        <w:rPr>
          <w:rFonts w:ascii="Times New Roman" w:hAnsi="Times New Roman"/>
          <w:sz w:val="28"/>
          <w:szCs w:val="28"/>
          <w:shd w:val="clear" w:color="auto" w:fill="FFFFFF"/>
          <w:lang w:val="ru-RU"/>
        </w:rPr>
        <w:t xml:space="preserve"> </w:t>
      </w:r>
      <w:proofErr w:type="spellStart"/>
      <w:r w:rsidR="00BF4A9B">
        <w:rPr>
          <w:rFonts w:ascii="Times New Roman" w:hAnsi="Times New Roman"/>
          <w:sz w:val="28"/>
          <w:szCs w:val="28"/>
          <w:shd w:val="clear" w:color="auto" w:fill="FFFFFF"/>
          <w:lang w:val="ru-RU"/>
        </w:rPr>
        <w:t>енергозатрат</w:t>
      </w:r>
      <w:proofErr w:type="spellEnd"/>
      <w:r w:rsidR="00BF4A9B">
        <w:rPr>
          <w:rFonts w:ascii="Times New Roman" w:hAnsi="Times New Roman"/>
          <w:sz w:val="28"/>
          <w:szCs w:val="28"/>
          <w:shd w:val="clear" w:color="auto" w:fill="FFFFFF"/>
          <w:lang w:val="ru-RU"/>
        </w:rPr>
        <w:t xml:space="preserve"> </w:t>
      </w:r>
      <w:proofErr w:type="spellStart"/>
      <w:r w:rsidR="00BF4A9B">
        <w:rPr>
          <w:rFonts w:ascii="Times New Roman" w:hAnsi="Times New Roman"/>
          <w:sz w:val="28"/>
          <w:szCs w:val="28"/>
          <w:shd w:val="clear" w:color="auto" w:fill="FFFFFF"/>
          <w:lang w:val="ru-RU"/>
        </w:rPr>
        <w:t>під</w:t>
      </w:r>
      <w:proofErr w:type="spellEnd"/>
      <w:r w:rsidR="00BF4A9B">
        <w:rPr>
          <w:rFonts w:ascii="Times New Roman" w:hAnsi="Times New Roman"/>
          <w:sz w:val="28"/>
          <w:szCs w:val="28"/>
          <w:shd w:val="clear" w:color="auto" w:fill="FFFFFF"/>
          <w:lang w:val="ru-RU"/>
        </w:rPr>
        <w:t xml:space="preserve"> час </w:t>
      </w:r>
      <w:proofErr w:type="spellStart"/>
      <w:r w:rsidR="00BF4A9B">
        <w:rPr>
          <w:rFonts w:ascii="Times New Roman" w:hAnsi="Times New Roman"/>
          <w:sz w:val="28"/>
          <w:szCs w:val="28"/>
          <w:shd w:val="clear" w:color="auto" w:fill="FFFFFF"/>
          <w:lang w:val="ru-RU"/>
        </w:rPr>
        <w:t>тр</w:t>
      </w:r>
      <w:r w:rsidR="007F2975">
        <w:rPr>
          <w:rFonts w:ascii="Times New Roman" w:hAnsi="Times New Roman"/>
          <w:sz w:val="28"/>
          <w:szCs w:val="28"/>
          <w:shd w:val="clear" w:color="auto" w:fill="FFFFFF"/>
          <w:lang w:val="ru-RU"/>
        </w:rPr>
        <w:t>е</w:t>
      </w:r>
      <w:r w:rsidR="00BF4A9B">
        <w:rPr>
          <w:rFonts w:ascii="Times New Roman" w:hAnsi="Times New Roman"/>
          <w:sz w:val="28"/>
          <w:szCs w:val="28"/>
          <w:shd w:val="clear" w:color="auto" w:fill="FFFFFF"/>
          <w:lang w:val="ru-RU"/>
        </w:rPr>
        <w:t>нування</w:t>
      </w:r>
      <w:proofErr w:type="spellEnd"/>
      <w:r w:rsidR="00BF4A9B">
        <w:rPr>
          <w:rFonts w:ascii="Times New Roman" w:hAnsi="Times New Roman"/>
          <w:sz w:val="28"/>
          <w:szCs w:val="28"/>
          <w:shd w:val="clear" w:color="auto" w:fill="FFFFFF"/>
          <w:lang w:val="ru-RU"/>
        </w:rPr>
        <w:t xml:space="preserve"> </w:t>
      </w:r>
      <w:proofErr w:type="spellStart"/>
      <w:r w:rsidR="00BF4A9B">
        <w:rPr>
          <w:rFonts w:ascii="Times New Roman" w:hAnsi="Times New Roman"/>
          <w:sz w:val="28"/>
          <w:szCs w:val="28"/>
          <w:shd w:val="clear" w:color="auto" w:fill="FFFFFF"/>
          <w:lang w:val="ru-RU"/>
        </w:rPr>
        <w:t>використовували</w:t>
      </w:r>
      <w:proofErr w:type="spellEnd"/>
      <w:r w:rsidR="007F2975">
        <w:rPr>
          <w:rFonts w:ascii="Times New Roman" w:hAnsi="Times New Roman"/>
          <w:sz w:val="28"/>
          <w:szCs w:val="28"/>
          <w:shd w:val="clear" w:color="auto" w:fill="FFFFFF"/>
          <w:lang w:val="ru-RU"/>
        </w:rPr>
        <w:t xml:space="preserve"> </w:t>
      </w:r>
      <w:proofErr w:type="spellStart"/>
      <w:r w:rsidR="007F2975">
        <w:rPr>
          <w:rFonts w:ascii="Times New Roman" w:hAnsi="Times New Roman"/>
          <w:sz w:val="28"/>
          <w:szCs w:val="28"/>
          <w:shd w:val="clear" w:color="auto" w:fill="FFFFFF"/>
          <w:lang w:val="ru-RU"/>
        </w:rPr>
        <w:t>смарт-годинники</w:t>
      </w:r>
      <w:proofErr w:type="spellEnd"/>
      <w:r w:rsidR="007F2975">
        <w:rPr>
          <w:rFonts w:ascii="Times New Roman" w:hAnsi="Times New Roman"/>
          <w:sz w:val="28"/>
          <w:szCs w:val="28"/>
          <w:shd w:val="clear" w:color="auto" w:fill="FFFFFF"/>
          <w:lang w:val="ru-RU"/>
        </w:rPr>
        <w:t xml:space="preserve">. </w:t>
      </w:r>
      <w:r w:rsidR="006730F9">
        <w:rPr>
          <w:rFonts w:ascii="Times New Roman" w:hAnsi="Times New Roman"/>
          <w:sz w:val="28"/>
          <w:szCs w:val="28"/>
          <w:shd w:val="clear" w:color="auto" w:fill="FFFFFF"/>
          <w:lang w:val="ru-RU"/>
        </w:rPr>
        <w:t xml:space="preserve">Для </w:t>
      </w:r>
      <w:proofErr w:type="spellStart"/>
      <w:r w:rsidR="006730F9">
        <w:rPr>
          <w:rFonts w:ascii="Times New Roman" w:hAnsi="Times New Roman"/>
          <w:sz w:val="28"/>
          <w:szCs w:val="28"/>
          <w:shd w:val="clear" w:color="auto" w:fill="FFFFFF"/>
          <w:lang w:val="ru-RU"/>
        </w:rPr>
        <w:t>оцінки</w:t>
      </w:r>
      <w:proofErr w:type="spellEnd"/>
      <w:r w:rsidR="006730F9">
        <w:rPr>
          <w:rFonts w:ascii="Times New Roman" w:hAnsi="Times New Roman"/>
          <w:sz w:val="28"/>
          <w:szCs w:val="28"/>
          <w:shd w:val="clear" w:color="auto" w:fill="FFFFFF"/>
          <w:lang w:val="ru-RU"/>
        </w:rPr>
        <w:t xml:space="preserve"> </w:t>
      </w:r>
      <w:proofErr w:type="spellStart"/>
      <w:r w:rsidR="006730F9">
        <w:rPr>
          <w:rFonts w:ascii="Times New Roman" w:hAnsi="Times New Roman"/>
          <w:sz w:val="28"/>
          <w:szCs w:val="28"/>
          <w:shd w:val="clear" w:color="auto" w:fill="FFFFFF"/>
          <w:lang w:val="ru-RU"/>
        </w:rPr>
        <w:t>харчування</w:t>
      </w:r>
      <w:proofErr w:type="spellEnd"/>
      <w:r w:rsidR="006730F9">
        <w:rPr>
          <w:rFonts w:ascii="Times New Roman" w:hAnsi="Times New Roman"/>
          <w:sz w:val="28"/>
          <w:szCs w:val="28"/>
          <w:shd w:val="clear" w:color="auto" w:fill="FFFFFF"/>
          <w:lang w:val="ru-RU"/>
        </w:rPr>
        <w:t xml:space="preserve"> </w:t>
      </w:r>
      <w:proofErr w:type="spellStart"/>
      <w:r w:rsidR="006730F9">
        <w:rPr>
          <w:rFonts w:ascii="Times New Roman" w:hAnsi="Times New Roman"/>
          <w:sz w:val="28"/>
          <w:szCs w:val="28"/>
          <w:shd w:val="clear" w:color="auto" w:fill="FFFFFF"/>
          <w:lang w:val="ru-RU"/>
        </w:rPr>
        <w:t>використовували</w:t>
      </w:r>
      <w:proofErr w:type="spellEnd"/>
      <w:r w:rsidR="006730F9">
        <w:rPr>
          <w:rFonts w:ascii="Times New Roman" w:hAnsi="Times New Roman"/>
          <w:sz w:val="28"/>
          <w:szCs w:val="28"/>
          <w:shd w:val="clear" w:color="auto" w:fill="FFFFFF"/>
          <w:lang w:val="ru-RU"/>
        </w:rPr>
        <w:t xml:space="preserve"> </w:t>
      </w:r>
      <w:proofErr w:type="spellStart"/>
      <w:r w:rsidR="006730F9">
        <w:rPr>
          <w:rFonts w:ascii="Times New Roman" w:hAnsi="Times New Roman"/>
          <w:sz w:val="28"/>
          <w:szCs w:val="28"/>
          <w:shd w:val="clear" w:color="auto" w:fill="FFFFFF"/>
          <w:lang w:val="ru-RU"/>
        </w:rPr>
        <w:t>додаток</w:t>
      </w:r>
      <w:proofErr w:type="spellEnd"/>
      <w:r w:rsidR="006730F9">
        <w:rPr>
          <w:rFonts w:ascii="Times New Roman" w:hAnsi="Times New Roman"/>
          <w:sz w:val="28"/>
          <w:szCs w:val="28"/>
          <w:shd w:val="clear" w:color="auto" w:fill="FFFFFF"/>
          <w:lang w:val="ru-RU"/>
        </w:rPr>
        <w:t xml:space="preserve"> </w:t>
      </w:r>
      <w:r w:rsidR="006730F9">
        <w:rPr>
          <w:rFonts w:ascii="Times New Roman" w:hAnsi="Times New Roman"/>
          <w:sz w:val="28"/>
          <w:szCs w:val="28"/>
          <w:shd w:val="clear" w:color="auto" w:fill="FFFFFF"/>
          <w:lang w:val="uk-UA"/>
        </w:rPr>
        <w:t>«</w:t>
      </w:r>
      <w:proofErr w:type="spellStart"/>
      <w:r w:rsidR="006730F9" w:rsidRPr="00C107AD">
        <w:rPr>
          <w:rFonts w:ascii="Times New Roman" w:hAnsi="Times New Roman"/>
          <w:iCs/>
          <w:sz w:val="28"/>
          <w:szCs w:val="28"/>
          <w:shd w:val="clear" w:color="auto" w:fill="FFFFFF"/>
        </w:rPr>
        <w:t>FatSecret</w:t>
      </w:r>
      <w:proofErr w:type="spellEnd"/>
      <w:r w:rsidR="006730F9" w:rsidRPr="00C107AD">
        <w:rPr>
          <w:rFonts w:ascii="Times New Roman" w:hAnsi="Times New Roman"/>
          <w:sz w:val="28"/>
          <w:szCs w:val="28"/>
          <w:shd w:val="clear" w:color="auto" w:fill="FFFFFF"/>
          <w:lang w:val="uk-UA"/>
        </w:rPr>
        <w:t>» та «</w:t>
      </w:r>
      <w:proofErr w:type="spellStart"/>
      <w:r w:rsidR="006730F9" w:rsidRPr="00C107AD">
        <w:rPr>
          <w:rFonts w:ascii="Times New Roman" w:hAnsi="Times New Roman"/>
          <w:iCs/>
          <w:sz w:val="28"/>
          <w:szCs w:val="28"/>
          <w:shd w:val="clear" w:color="auto" w:fill="FFFFFF"/>
          <w:lang w:val="uk-UA"/>
        </w:rPr>
        <w:t>Мой</w:t>
      </w:r>
      <w:proofErr w:type="spellEnd"/>
      <w:r w:rsidR="006730F9" w:rsidRPr="00C107AD">
        <w:rPr>
          <w:rFonts w:ascii="Times New Roman" w:hAnsi="Times New Roman"/>
          <w:iCs/>
          <w:sz w:val="28"/>
          <w:szCs w:val="28"/>
          <w:shd w:val="clear" w:color="auto" w:fill="FFFFFF"/>
          <w:lang w:val="uk-UA"/>
        </w:rPr>
        <w:t xml:space="preserve"> </w:t>
      </w:r>
      <w:proofErr w:type="spellStart"/>
      <w:r w:rsidR="006730F9" w:rsidRPr="00C107AD">
        <w:rPr>
          <w:rFonts w:ascii="Times New Roman" w:hAnsi="Times New Roman"/>
          <w:iCs/>
          <w:sz w:val="28"/>
          <w:szCs w:val="28"/>
          <w:shd w:val="clear" w:color="auto" w:fill="FFFFFF"/>
          <w:lang w:val="uk-UA"/>
        </w:rPr>
        <w:t>рацион</w:t>
      </w:r>
      <w:proofErr w:type="spellEnd"/>
      <w:r w:rsidR="006730F9" w:rsidRPr="00C107AD">
        <w:rPr>
          <w:rFonts w:ascii="Times New Roman" w:hAnsi="Times New Roman"/>
          <w:sz w:val="28"/>
          <w:szCs w:val="28"/>
          <w:shd w:val="clear" w:color="auto" w:fill="FFFFFF"/>
          <w:lang w:val="uk-UA"/>
        </w:rPr>
        <w:t>».</w:t>
      </w:r>
    </w:p>
    <w:p w:rsidR="00A7235E" w:rsidRPr="00DE79C1" w:rsidRDefault="00A7235E" w:rsidP="0030307D">
      <w:pPr>
        <w:pStyle w:val="Af3"/>
        <w:spacing w:before="0" w:line="360" w:lineRule="auto"/>
        <w:ind w:firstLine="709"/>
        <w:jc w:val="both"/>
        <w:rPr>
          <w:rFonts w:ascii="Times New Roman" w:eastAsia="Times New Roman" w:hAnsi="Times New Roman" w:cs="Times New Roman"/>
          <w:sz w:val="28"/>
          <w:szCs w:val="28"/>
          <w:shd w:val="clear" w:color="auto" w:fill="FFFFFF"/>
          <w:lang w:val="uk-UA"/>
        </w:rPr>
      </w:pPr>
      <w:r>
        <w:rPr>
          <w:rFonts w:ascii="Times New Roman" w:eastAsia="Times New Roman" w:hAnsi="Times New Roman" w:cs="Times New Roman"/>
          <w:sz w:val="28"/>
          <w:szCs w:val="28"/>
          <w:shd w:val="clear" w:color="auto" w:fill="FFFFFF"/>
          <w:lang w:val="uk-UA"/>
        </w:rPr>
        <w:t xml:space="preserve">Для </w:t>
      </w:r>
      <w:r w:rsidR="0030307D">
        <w:rPr>
          <w:rFonts w:ascii="Times New Roman" w:eastAsia="Times New Roman" w:hAnsi="Times New Roman" w:cs="Times New Roman"/>
          <w:sz w:val="28"/>
          <w:szCs w:val="28"/>
          <w:shd w:val="clear" w:color="auto" w:fill="FFFFFF"/>
          <w:lang w:val="uk-UA"/>
        </w:rPr>
        <w:t xml:space="preserve">аналізу і оцінки </w:t>
      </w:r>
      <w:r w:rsidRPr="00DE79C1">
        <w:rPr>
          <w:rFonts w:ascii="Times New Roman" w:eastAsia="Times New Roman" w:hAnsi="Times New Roman" w:cs="Times New Roman"/>
          <w:sz w:val="28"/>
          <w:szCs w:val="28"/>
          <w:shd w:val="clear" w:color="auto" w:fill="FFFFFF"/>
          <w:lang w:val="uk-UA"/>
        </w:rPr>
        <w:t>поточного раціону</w:t>
      </w:r>
      <w:r w:rsidR="0030307D">
        <w:rPr>
          <w:rFonts w:ascii="Times New Roman" w:eastAsia="Times New Roman" w:hAnsi="Times New Roman" w:cs="Times New Roman"/>
          <w:sz w:val="28"/>
          <w:szCs w:val="28"/>
          <w:shd w:val="clear" w:color="auto" w:fill="FFFFFF"/>
          <w:lang w:val="uk-UA"/>
        </w:rPr>
        <w:t xml:space="preserve"> всім </w:t>
      </w:r>
      <w:r w:rsidRPr="00DE79C1">
        <w:rPr>
          <w:rFonts w:ascii="Times New Roman" w:eastAsia="Times New Roman" w:hAnsi="Times New Roman" w:cs="Times New Roman"/>
          <w:sz w:val="28"/>
          <w:szCs w:val="28"/>
          <w:shd w:val="clear" w:color="auto" w:fill="FFFFFF"/>
          <w:lang w:val="uk-UA"/>
        </w:rPr>
        <w:t>учасни</w:t>
      </w:r>
      <w:r w:rsidR="0030307D">
        <w:rPr>
          <w:rFonts w:ascii="Times New Roman" w:eastAsia="Times New Roman" w:hAnsi="Times New Roman" w:cs="Times New Roman"/>
          <w:sz w:val="28"/>
          <w:szCs w:val="28"/>
          <w:shd w:val="clear" w:color="auto" w:fill="FFFFFF"/>
          <w:lang w:val="uk-UA"/>
        </w:rPr>
        <w:t>цям дослідження</w:t>
      </w:r>
      <w:r>
        <w:rPr>
          <w:rFonts w:ascii="Times New Roman" w:eastAsia="Times New Roman" w:hAnsi="Times New Roman" w:cs="Times New Roman"/>
          <w:sz w:val="28"/>
          <w:szCs w:val="28"/>
          <w:shd w:val="clear" w:color="auto" w:fill="FFFFFF"/>
          <w:lang w:val="uk-UA"/>
        </w:rPr>
        <w:t xml:space="preserve"> </w:t>
      </w:r>
      <w:r w:rsidRPr="00DE79C1">
        <w:rPr>
          <w:rFonts w:ascii="Times New Roman" w:eastAsia="Times New Roman" w:hAnsi="Times New Roman" w:cs="Times New Roman"/>
          <w:sz w:val="28"/>
          <w:szCs w:val="28"/>
          <w:shd w:val="clear" w:color="auto" w:fill="FFFFFF"/>
          <w:lang w:val="uk-UA"/>
        </w:rPr>
        <w:t>було запропоновано надсилати після кожного прийому їжі інформацію у вигляді</w:t>
      </w:r>
      <w:r w:rsidRPr="00DE79C1">
        <w:rPr>
          <w:rFonts w:ascii="Times New Roman" w:hAnsi="Times New Roman"/>
          <w:sz w:val="28"/>
          <w:szCs w:val="28"/>
          <w:shd w:val="clear" w:color="auto" w:fill="FFFFFF"/>
          <w:lang w:val="uk-UA"/>
        </w:rPr>
        <w:t>:</w:t>
      </w:r>
    </w:p>
    <w:p w:rsidR="00A7235E" w:rsidRPr="00DE79C1" w:rsidRDefault="00A7235E" w:rsidP="0030307D">
      <w:pPr>
        <w:pStyle w:val="Af3"/>
        <w:numPr>
          <w:ilvl w:val="0"/>
          <w:numId w:val="9"/>
        </w:numPr>
        <w:spacing w:before="0" w:line="360" w:lineRule="auto"/>
        <w:ind w:left="0" w:firstLine="709"/>
        <w:jc w:val="both"/>
        <w:rPr>
          <w:rFonts w:ascii="Times New Roman" w:hAnsi="Times New Roman"/>
          <w:sz w:val="28"/>
          <w:szCs w:val="28"/>
          <w:lang w:val="uk-UA"/>
        </w:rPr>
      </w:pPr>
      <w:r w:rsidRPr="00DE79C1">
        <w:rPr>
          <w:rFonts w:ascii="Times New Roman" w:hAnsi="Times New Roman"/>
          <w:sz w:val="28"/>
          <w:szCs w:val="28"/>
          <w:shd w:val="clear" w:color="auto" w:fill="FFFFFF"/>
          <w:lang w:val="uk-UA"/>
        </w:rPr>
        <w:t>фото;</w:t>
      </w:r>
    </w:p>
    <w:p w:rsidR="00A7235E" w:rsidRPr="00BF4A9B" w:rsidRDefault="00A7235E" w:rsidP="0030307D">
      <w:pPr>
        <w:pStyle w:val="Af3"/>
        <w:numPr>
          <w:ilvl w:val="0"/>
          <w:numId w:val="9"/>
        </w:numPr>
        <w:spacing w:before="0" w:line="360" w:lineRule="auto"/>
        <w:ind w:left="0" w:firstLine="709"/>
        <w:jc w:val="both"/>
        <w:rPr>
          <w:rFonts w:ascii="Times New Roman" w:hAnsi="Times New Roman"/>
          <w:sz w:val="28"/>
          <w:szCs w:val="28"/>
          <w:lang w:val="uk-UA"/>
        </w:rPr>
      </w:pPr>
      <w:r w:rsidRPr="00DE79C1">
        <w:rPr>
          <w:rFonts w:ascii="Times New Roman" w:hAnsi="Times New Roman"/>
          <w:sz w:val="28"/>
          <w:szCs w:val="28"/>
          <w:shd w:val="clear" w:color="auto" w:fill="FFFFFF"/>
          <w:lang w:val="uk-UA"/>
        </w:rPr>
        <w:t>опис страв</w:t>
      </w:r>
      <w:r w:rsidR="0030307D">
        <w:rPr>
          <w:rFonts w:ascii="Times New Roman" w:hAnsi="Times New Roman"/>
          <w:sz w:val="28"/>
          <w:szCs w:val="28"/>
          <w:shd w:val="clear" w:color="auto" w:fill="FFFFFF"/>
          <w:lang w:val="uk-UA"/>
        </w:rPr>
        <w:t xml:space="preserve"> з використанням загальноприйнятих о</w:t>
      </w:r>
      <w:r w:rsidR="00BF4A9B">
        <w:rPr>
          <w:rFonts w:ascii="Times New Roman" w:hAnsi="Times New Roman"/>
          <w:sz w:val="28"/>
          <w:szCs w:val="28"/>
          <w:shd w:val="clear" w:color="auto" w:fill="FFFFFF"/>
          <w:lang w:val="uk-UA"/>
        </w:rPr>
        <w:t>диниц</w:t>
      </w:r>
      <w:r w:rsidR="0030307D">
        <w:rPr>
          <w:rFonts w:ascii="Times New Roman" w:hAnsi="Times New Roman"/>
          <w:sz w:val="28"/>
          <w:szCs w:val="28"/>
          <w:shd w:val="clear" w:color="auto" w:fill="FFFFFF"/>
          <w:lang w:val="uk-UA"/>
        </w:rPr>
        <w:t>ь</w:t>
      </w:r>
      <w:r w:rsidR="00BF4A9B">
        <w:rPr>
          <w:rFonts w:ascii="Times New Roman" w:hAnsi="Times New Roman"/>
          <w:sz w:val="28"/>
          <w:szCs w:val="28"/>
          <w:shd w:val="clear" w:color="auto" w:fill="FFFFFF"/>
          <w:lang w:val="uk-UA"/>
        </w:rPr>
        <w:t xml:space="preserve"> вимірювання</w:t>
      </w:r>
      <w:r w:rsidR="0030307D">
        <w:rPr>
          <w:rFonts w:ascii="Times New Roman" w:hAnsi="Times New Roman"/>
          <w:sz w:val="28"/>
          <w:szCs w:val="28"/>
          <w:shd w:val="clear" w:color="auto" w:fill="FFFFFF"/>
          <w:lang w:val="uk-UA"/>
        </w:rPr>
        <w:t xml:space="preserve"> (</w:t>
      </w:r>
      <w:r w:rsidR="00BF4A9B">
        <w:rPr>
          <w:rFonts w:ascii="Times New Roman" w:hAnsi="Times New Roman"/>
          <w:sz w:val="28"/>
          <w:szCs w:val="28"/>
          <w:shd w:val="clear" w:color="auto" w:fill="FFFFFF"/>
          <w:lang w:val="uk-UA"/>
        </w:rPr>
        <w:t>склянка, чашка, миск</w:t>
      </w:r>
      <w:r w:rsidR="0030307D">
        <w:rPr>
          <w:rFonts w:ascii="Times New Roman" w:hAnsi="Times New Roman"/>
          <w:sz w:val="28"/>
          <w:szCs w:val="28"/>
          <w:shd w:val="clear" w:color="auto" w:fill="FFFFFF"/>
          <w:lang w:val="uk-UA"/>
        </w:rPr>
        <w:t>а</w:t>
      </w:r>
      <w:r w:rsidR="00BF4A9B">
        <w:rPr>
          <w:rFonts w:ascii="Times New Roman" w:hAnsi="Times New Roman"/>
          <w:sz w:val="28"/>
          <w:szCs w:val="28"/>
          <w:shd w:val="clear" w:color="auto" w:fill="FFFFFF"/>
          <w:lang w:val="uk-UA"/>
        </w:rPr>
        <w:t xml:space="preserve">, </w:t>
      </w:r>
      <w:r w:rsidR="00BF4A9B" w:rsidRPr="00BF4A9B">
        <w:rPr>
          <w:rFonts w:ascii="Times New Roman" w:hAnsi="Times New Roman" w:cs="Times New Roman"/>
          <w:sz w:val="28"/>
          <w:szCs w:val="28"/>
          <w:shd w:val="clear" w:color="auto" w:fill="FFFFFF"/>
          <w:lang w:val="uk-UA"/>
        </w:rPr>
        <w:t>ложк</w:t>
      </w:r>
      <w:r w:rsidR="0030307D">
        <w:rPr>
          <w:rFonts w:ascii="Times New Roman" w:hAnsi="Times New Roman" w:cs="Times New Roman"/>
          <w:sz w:val="28"/>
          <w:szCs w:val="28"/>
          <w:shd w:val="clear" w:color="auto" w:fill="FFFFFF"/>
          <w:lang w:val="uk-UA"/>
        </w:rPr>
        <w:t>а</w:t>
      </w:r>
      <w:r w:rsidR="00BF4A9B" w:rsidRPr="00BF4A9B">
        <w:rPr>
          <w:rFonts w:ascii="Times New Roman" w:hAnsi="Times New Roman" w:cs="Times New Roman"/>
          <w:sz w:val="28"/>
          <w:szCs w:val="28"/>
          <w:shd w:val="clear" w:color="auto" w:fill="FFFFFF"/>
          <w:lang w:val="uk-UA"/>
        </w:rPr>
        <w:t xml:space="preserve"> </w:t>
      </w:r>
      <w:proofErr w:type="spellStart"/>
      <w:r w:rsidR="00BF4A9B" w:rsidRPr="00BF4A9B">
        <w:rPr>
          <w:rFonts w:ascii="Times New Roman" w:hAnsi="Times New Roman" w:cs="Times New Roman"/>
          <w:color w:val="222222"/>
          <w:sz w:val="28"/>
          <w:szCs w:val="28"/>
          <w:shd w:val="clear" w:color="auto" w:fill="FFFFFF"/>
          <w:lang w:val="ru-RU"/>
        </w:rPr>
        <w:t>тощо</w:t>
      </w:r>
      <w:proofErr w:type="spellEnd"/>
      <w:r w:rsidR="00BF4A9B" w:rsidRPr="00BF4A9B">
        <w:rPr>
          <w:rFonts w:ascii="Times New Roman" w:hAnsi="Times New Roman" w:cs="Times New Roman"/>
          <w:color w:val="222222"/>
          <w:sz w:val="28"/>
          <w:szCs w:val="28"/>
          <w:shd w:val="clear" w:color="auto" w:fill="FFFFFF"/>
          <w:lang w:val="uk-UA"/>
        </w:rPr>
        <w:t>)</w:t>
      </w:r>
      <w:r w:rsidRPr="00BF4A9B">
        <w:rPr>
          <w:rFonts w:ascii="Times New Roman" w:hAnsi="Times New Roman" w:cs="Times New Roman"/>
          <w:sz w:val="28"/>
          <w:szCs w:val="28"/>
          <w:shd w:val="clear" w:color="auto" w:fill="FFFFFF"/>
          <w:lang w:val="uk-UA"/>
        </w:rPr>
        <w:t>;</w:t>
      </w:r>
    </w:p>
    <w:p w:rsidR="00BF4A9B" w:rsidRPr="00DE79C1" w:rsidRDefault="00BF4A9B" w:rsidP="0030307D">
      <w:pPr>
        <w:pStyle w:val="Af3"/>
        <w:numPr>
          <w:ilvl w:val="0"/>
          <w:numId w:val="9"/>
        </w:numPr>
        <w:spacing w:before="0" w:line="360" w:lineRule="auto"/>
        <w:ind w:left="0" w:firstLine="709"/>
        <w:jc w:val="both"/>
        <w:rPr>
          <w:rFonts w:ascii="Times New Roman" w:hAnsi="Times New Roman"/>
          <w:sz w:val="28"/>
          <w:szCs w:val="28"/>
          <w:lang w:val="uk-UA"/>
        </w:rPr>
      </w:pPr>
      <w:r>
        <w:rPr>
          <w:rFonts w:ascii="Times New Roman" w:hAnsi="Times New Roman" w:cs="Times New Roman"/>
          <w:sz w:val="28"/>
          <w:szCs w:val="28"/>
          <w:shd w:val="clear" w:color="auto" w:fill="FFFFFF"/>
          <w:lang w:val="uk-UA"/>
        </w:rPr>
        <w:t>час прийому їжі;</w:t>
      </w:r>
    </w:p>
    <w:p w:rsidR="005513EF" w:rsidRDefault="005513EF" w:rsidP="006860C5">
      <w:pPr>
        <w:pStyle w:val="a3"/>
        <w:shd w:val="clear" w:color="auto" w:fill="FFFFFF"/>
        <w:spacing w:before="0" w:beforeAutospacing="0" w:after="0" w:afterAutospacing="0" w:line="360" w:lineRule="auto"/>
        <w:ind w:firstLine="851"/>
        <w:jc w:val="both"/>
        <w:rPr>
          <w:sz w:val="28"/>
          <w:szCs w:val="28"/>
        </w:rPr>
      </w:pPr>
      <w:r w:rsidRPr="004042A7">
        <w:rPr>
          <w:sz w:val="28"/>
          <w:szCs w:val="28"/>
        </w:rPr>
        <w:t>Для оцінки відповідності індексу маси тіла до класифікації маси тіла використовували т</w:t>
      </w:r>
      <w:r w:rsidRPr="00B91804">
        <w:rPr>
          <w:sz w:val="28"/>
          <w:szCs w:val="28"/>
        </w:rPr>
        <w:t xml:space="preserve">аблицю показників індексу маси тіла (за </w:t>
      </w:r>
      <w:hyperlink r:id="rId20" w:tooltip="Кетеле, Ламбер Адольф Жак (ще не написана)" w:history="1">
        <w:r w:rsidRPr="00B91804">
          <w:rPr>
            <w:rStyle w:val="a4"/>
            <w:color w:val="auto"/>
            <w:sz w:val="28"/>
            <w:szCs w:val="28"/>
            <w:u w:val="none"/>
          </w:rPr>
          <w:t xml:space="preserve">А. </w:t>
        </w:r>
        <w:proofErr w:type="spellStart"/>
        <w:r w:rsidRPr="00B91804">
          <w:rPr>
            <w:rStyle w:val="a4"/>
            <w:color w:val="auto"/>
            <w:sz w:val="28"/>
            <w:szCs w:val="28"/>
            <w:u w:val="none"/>
          </w:rPr>
          <w:t>Кетеле</w:t>
        </w:r>
        <w:proofErr w:type="spellEnd"/>
      </w:hyperlink>
      <w:r>
        <w:rPr>
          <w:sz w:val="28"/>
          <w:szCs w:val="28"/>
        </w:rPr>
        <w:t>):</w:t>
      </w:r>
    </w:p>
    <w:p w:rsidR="0007446F" w:rsidRDefault="0007446F">
      <w:pPr>
        <w:rPr>
          <w:sz w:val="28"/>
          <w:szCs w:val="28"/>
        </w:rPr>
      </w:pPr>
      <w:r>
        <w:rPr>
          <w:sz w:val="28"/>
          <w:szCs w:val="28"/>
        </w:rPr>
        <w:br w:type="page"/>
      </w:r>
    </w:p>
    <w:p w:rsidR="006860C5" w:rsidRDefault="006860C5" w:rsidP="006860C5">
      <w:pPr>
        <w:pStyle w:val="a3"/>
        <w:shd w:val="clear" w:color="auto" w:fill="FFFFFF"/>
        <w:spacing w:before="0" w:beforeAutospacing="0" w:after="0" w:afterAutospacing="0" w:line="360" w:lineRule="auto"/>
        <w:ind w:firstLine="851"/>
        <w:jc w:val="both"/>
        <w:rPr>
          <w:sz w:val="28"/>
          <w:szCs w:val="28"/>
        </w:rPr>
      </w:pPr>
      <w:r w:rsidRPr="006860C5">
        <w:rPr>
          <w:b/>
          <w:sz w:val="28"/>
          <w:szCs w:val="28"/>
        </w:rPr>
        <w:lastRenderedPageBreak/>
        <w:t>Таблиця 2.1</w:t>
      </w:r>
      <w:r>
        <w:rPr>
          <w:sz w:val="28"/>
          <w:szCs w:val="28"/>
        </w:rPr>
        <w:t xml:space="preserve"> – Класифікація маси тіла відповідно до показника Індексу маси тіла (</w:t>
      </w:r>
      <w:r w:rsidRPr="006860C5">
        <w:rPr>
          <w:sz w:val="28"/>
          <w:szCs w:val="28"/>
        </w:rPr>
        <w:t xml:space="preserve">за </w:t>
      </w:r>
      <w:hyperlink r:id="rId21" w:tooltip="Кетеле, Ламбер Адольф Жак (ще не написана)" w:history="1">
        <w:r w:rsidRPr="006860C5">
          <w:rPr>
            <w:rStyle w:val="a4"/>
            <w:color w:val="auto"/>
            <w:sz w:val="28"/>
            <w:szCs w:val="28"/>
            <w:u w:val="none"/>
          </w:rPr>
          <w:t xml:space="preserve">А. </w:t>
        </w:r>
        <w:proofErr w:type="spellStart"/>
        <w:r w:rsidRPr="006860C5">
          <w:rPr>
            <w:rStyle w:val="a4"/>
            <w:color w:val="auto"/>
            <w:sz w:val="28"/>
            <w:szCs w:val="28"/>
            <w:u w:val="none"/>
          </w:rPr>
          <w:t>Кетеле</w:t>
        </w:r>
        <w:proofErr w:type="spellEnd"/>
      </w:hyperlink>
      <w:r w:rsidRPr="006860C5">
        <w:rPr>
          <w:sz w:val="28"/>
          <w:szCs w:val="28"/>
        </w:rPr>
        <w:t>).</w:t>
      </w:r>
    </w:p>
    <w:tbl>
      <w:tblPr>
        <w:tblpPr w:leftFromText="180" w:rightFromText="180" w:vertAnchor="text" w:horzAnchor="margin" w:tblpXSpec="center" w:tblpY="3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8F9FA"/>
        <w:tblLook w:val="04A0"/>
      </w:tblPr>
      <w:tblGrid>
        <w:gridCol w:w="3260"/>
        <w:gridCol w:w="3603"/>
      </w:tblGrid>
      <w:tr w:rsidR="005513EF" w:rsidRPr="00B91804" w:rsidTr="005513EF">
        <w:trPr>
          <w:trHeight w:val="480"/>
        </w:trPr>
        <w:tc>
          <w:tcPr>
            <w:tcW w:w="3260" w:type="dxa"/>
            <w:tcBorders>
              <w:top w:val="single" w:sz="4" w:space="0" w:color="auto"/>
              <w:left w:val="single" w:sz="4" w:space="0" w:color="auto"/>
              <w:bottom w:val="single" w:sz="4" w:space="0" w:color="auto"/>
              <w:right w:val="single" w:sz="4" w:space="0" w:color="auto"/>
            </w:tcBorders>
            <w:shd w:val="clear" w:color="auto" w:fill="F8F9FA"/>
            <w:tcMar>
              <w:top w:w="48" w:type="dxa"/>
              <w:left w:w="96" w:type="dxa"/>
              <w:bottom w:w="48" w:type="dxa"/>
              <w:right w:w="96" w:type="dxa"/>
            </w:tcMar>
            <w:vAlign w:val="center"/>
            <w:hideMark/>
          </w:tcPr>
          <w:p w:rsidR="005513EF" w:rsidRPr="00B91804" w:rsidRDefault="005513EF" w:rsidP="005513EF">
            <w:pPr>
              <w:spacing w:line="360" w:lineRule="auto"/>
              <w:jc w:val="center"/>
              <w:rPr>
                <w:b/>
                <w:sz w:val="28"/>
                <w:szCs w:val="28"/>
              </w:rPr>
            </w:pPr>
            <w:r>
              <w:rPr>
                <w:b/>
                <w:bCs/>
                <w:sz w:val="28"/>
                <w:szCs w:val="28"/>
              </w:rPr>
              <w:t>к</w:t>
            </w:r>
            <w:r w:rsidRPr="00B91804">
              <w:rPr>
                <w:b/>
                <w:bCs/>
                <w:sz w:val="28"/>
                <w:szCs w:val="28"/>
              </w:rPr>
              <w:t>ласифікація</w:t>
            </w:r>
          </w:p>
        </w:tc>
        <w:tc>
          <w:tcPr>
            <w:tcW w:w="3603" w:type="dxa"/>
            <w:tcBorders>
              <w:top w:val="single" w:sz="4" w:space="0" w:color="auto"/>
              <w:left w:val="single" w:sz="4" w:space="0" w:color="auto"/>
              <w:bottom w:val="single" w:sz="4" w:space="0" w:color="auto"/>
              <w:right w:val="single" w:sz="4" w:space="0" w:color="auto"/>
            </w:tcBorders>
            <w:shd w:val="clear" w:color="auto" w:fill="F8F9FA"/>
            <w:tcMar>
              <w:top w:w="48" w:type="dxa"/>
              <w:left w:w="96" w:type="dxa"/>
              <w:bottom w:w="48" w:type="dxa"/>
              <w:right w:w="96" w:type="dxa"/>
            </w:tcMar>
            <w:vAlign w:val="center"/>
            <w:hideMark/>
          </w:tcPr>
          <w:p w:rsidR="005513EF" w:rsidRPr="00B91804" w:rsidRDefault="005513EF" w:rsidP="005513EF">
            <w:pPr>
              <w:spacing w:line="360" w:lineRule="auto"/>
              <w:jc w:val="center"/>
              <w:rPr>
                <w:b/>
                <w:sz w:val="28"/>
                <w:szCs w:val="28"/>
              </w:rPr>
            </w:pPr>
            <w:r w:rsidRPr="00B91804">
              <w:rPr>
                <w:b/>
                <w:sz w:val="28"/>
                <w:szCs w:val="28"/>
              </w:rPr>
              <w:t>ІМТ, кг/м 2</w:t>
            </w:r>
          </w:p>
        </w:tc>
      </w:tr>
      <w:tr w:rsidR="005513EF" w:rsidRPr="00B91804" w:rsidTr="005513EF">
        <w:tc>
          <w:tcPr>
            <w:tcW w:w="3260" w:type="dxa"/>
            <w:tcBorders>
              <w:top w:val="single" w:sz="4" w:space="0" w:color="auto"/>
              <w:left w:val="single" w:sz="4" w:space="0" w:color="auto"/>
              <w:bottom w:val="single" w:sz="4" w:space="0" w:color="auto"/>
              <w:right w:val="single" w:sz="4" w:space="0" w:color="auto"/>
            </w:tcBorders>
            <w:shd w:val="clear" w:color="auto" w:fill="F8F9FA"/>
            <w:tcMar>
              <w:top w:w="48" w:type="dxa"/>
              <w:left w:w="96" w:type="dxa"/>
              <w:bottom w:w="48" w:type="dxa"/>
              <w:right w:w="96" w:type="dxa"/>
            </w:tcMar>
            <w:vAlign w:val="center"/>
            <w:hideMark/>
          </w:tcPr>
          <w:p w:rsidR="005513EF" w:rsidRPr="00B91804" w:rsidRDefault="005513EF" w:rsidP="005513EF">
            <w:pPr>
              <w:spacing w:line="360" w:lineRule="auto"/>
              <w:jc w:val="center"/>
              <w:rPr>
                <w:sz w:val="28"/>
                <w:szCs w:val="28"/>
              </w:rPr>
            </w:pPr>
            <w:r w:rsidRPr="00B91804">
              <w:rPr>
                <w:sz w:val="28"/>
                <w:szCs w:val="28"/>
              </w:rPr>
              <w:t>Недостатня маса</w:t>
            </w:r>
          </w:p>
        </w:tc>
        <w:tc>
          <w:tcPr>
            <w:tcW w:w="3603" w:type="dxa"/>
            <w:tcBorders>
              <w:top w:val="single" w:sz="4" w:space="0" w:color="auto"/>
              <w:left w:val="single" w:sz="4" w:space="0" w:color="auto"/>
              <w:bottom w:val="single" w:sz="4" w:space="0" w:color="auto"/>
              <w:right w:val="single" w:sz="4" w:space="0" w:color="auto"/>
            </w:tcBorders>
            <w:shd w:val="clear" w:color="auto" w:fill="F8F9FA"/>
            <w:tcMar>
              <w:top w:w="48" w:type="dxa"/>
              <w:left w:w="96" w:type="dxa"/>
              <w:bottom w:w="48" w:type="dxa"/>
              <w:right w:w="96" w:type="dxa"/>
            </w:tcMar>
            <w:vAlign w:val="center"/>
            <w:hideMark/>
          </w:tcPr>
          <w:p w:rsidR="005513EF" w:rsidRPr="00B91804" w:rsidRDefault="005513EF" w:rsidP="005513EF">
            <w:pPr>
              <w:spacing w:line="360" w:lineRule="auto"/>
              <w:jc w:val="center"/>
              <w:rPr>
                <w:sz w:val="28"/>
                <w:szCs w:val="28"/>
              </w:rPr>
            </w:pPr>
            <w:r w:rsidRPr="00B91804">
              <w:rPr>
                <w:sz w:val="28"/>
                <w:szCs w:val="28"/>
              </w:rPr>
              <w:t>менше 18,5</w:t>
            </w:r>
          </w:p>
        </w:tc>
      </w:tr>
      <w:tr w:rsidR="005513EF" w:rsidRPr="00B91804" w:rsidTr="005513EF">
        <w:trPr>
          <w:trHeight w:val="20"/>
        </w:trPr>
        <w:tc>
          <w:tcPr>
            <w:tcW w:w="3260" w:type="dxa"/>
            <w:tcBorders>
              <w:top w:val="single" w:sz="4" w:space="0" w:color="auto"/>
              <w:left w:val="single" w:sz="4" w:space="0" w:color="auto"/>
              <w:bottom w:val="single" w:sz="4" w:space="0" w:color="auto"/>
              <w:right w:val="single" w:sz="4" w:space="0" w:color="auto"/>
            </w:tcBorders>
            <w:shd w:val="clear" w:color="auto" w:fill="F8F9FA"/>
            <w:tcMar>
              <w:top w:w="48" w:type="dxa"/>
              <w:left w:w="96" w:type="dxa"/>
              <w:bottom w:w="48" w:type="dxa"/>
              <w:right w:w="96" w:type="dxa"/>
            </w:tcMar>
            <w:vAlign w:val="center"/>
            <w:hideMark/>
          </w:tcPr>
          <w:p w:rsidR="005513EF" w:rsidRPr="00B91804" w:rsidRDefault="005513EF" w:rsidP="005513EF">
            <w:pPr>
              <w:spacing w:line="360" w:lineRule="auto"/>
              <w:jc w:val="center"/>
              <w:rPr>
                <w:sz w:val="28"/>
                <w:szCs w:val="28"/>
              </w:rPr>
            </w:pPr>
            <w:r w:rsidRPr="00B91804">
              <w:rPr>
                <w:sz w:val="28"/>
                <w:szCs w:val="28"/>
              </w:rPr>
              <w:t>Норма</w:t>
            </w:r>
          </w:p>
        </w:tc>
        <w:tc>
          <w:tcPr>
            <w:tcW w:w="3603" w:type="dxa"/>
            <w:tcBorders>
              <w:top w:val="single" w:sz="4" w:space="0" w:color="auto"/>
              <w:left w:val="single" w:sz="4" w:space="0" w:color="auto"/>
              <w:bottom w:val="single" w:sz="4" w:space="0" w:color="auto"/>
              <w:right w:val="single" w:sz="4" w:space="0" w:color="auto"/>
            </w:tcBorders>
            <w:shd w:val="clear" w:color="auto" w:fill="F8F9FA"/>
            <w:tcMar>
              <w:top w:w="48" w:type="dxa"/>
              <w:left w:w="96" w:type="dxa"/>
              <w:bottom w:w="48" w:type="dxa"/>
              <w:right w:w="96" w:type="dxa"/>
            </w:tcMar>
            <w:vAlign w:val="center"/>
            <w:hideMark/>
          </w:tcPr>
          <w:p w:rsidR="005513EF" w:rsidRPr="00B91804" w:rsidRDefault="005513EF" w:rsidP="005513EF">
            <w:pPr>
              <w:spacing w:line="360" w:lineRule="auto"/>
              <w:jc w:val="center"/>
              <w:rPr>
                <w:sz w:val="28"/>
                <w:szCs w:val="28"/>
              </w:rPr>
            </w:pPr>
            <w:r w:rsidRPr="00B91804">
              <w:rPr>
                <w:sz w:val="28"/>
                <w:szCs w:val="28"/>
              </w:rPr>
              <w:t>18,5 — 24,9</w:t>
            </w:r>
          </w:p>
        </w:tc>
      </w:tr>
      <w:tr w:rsidR="005513EF" w:rsidRPr="00B91804" w:rsidTr="005513EF">
        <w:tc>
          <w:tcPr>
            <w:tcW w:w="3260" w:type="dxa"/>
            <w:tcBorders>
              <w:top w:val="single" w:sz="4" w:space="0" w:color="auto"/>
              <w:left w:val="single" w:sz="4" w:space="0" w:color="auto"/>
              <w:bottom w:val="single" w:sz="4" w:space="0" w:color="auto"/>
              <w:right w:val="single" w:sz="4" w:space="0" w:color="auto"/>
            </w:tcBorders>
            <w:shd w:val="clear" w:color="auto" w:fill="F8F9FA"/>
            <w:tcMar>
              <w:top w:w="48" w:type="dxa"/>
              <w:left w:w="96" w:type="dxa"/>
              <w:bottom w:w="48" w:type="dxa"/>
              <w:right w:w="96" w:type="dxa"/>
            </w:tcMar>
            <w:vAlign w:val="center"/>
            <w:hideMark/>
          </w:tcPr>
          <w:p w:rsidR="005513EF" w:rsidRPr="00B91804" w:rsidRDefault="005513EF" w:rsidP="005513EF">
            <w:pPr>
              <w:spacing w:line="360" w:lineRule="auto"/>
              <w:jc w:val="center"/>
              <w:rPr>
                <w:sz w:val="28"/>
                <w:szCs w:val="28"/>
              </w:rPr>
            </w:pPr>
            <w:r w:rsidRPr="00B91804">
              <w:rPr>
                <w:sz w:val="28"/>
                <w:szCs w:val="28"/>
              </w:rPr>
              <w:t>Надлишкова маса</w:t>
            </w:r>
          </w:p>
        </w:tc>
        <w:tc>
          <w:tcPr>
            <w:tcW w:w="3603" w:type="dxa"/>
            <w:tcBorders>
              <w:top w:val="single" w:sz="4" w:space="0" w:color="auto"/>
              <w:left w:val="single" w:sz="4" w:space="0" w:color="auto"/>
              <w:bottom w:val="single" w:sz="4" w:space="0" w:color="auto"/>
              <w:right w:val="single" w:sz="4" w:space="0" w:color="auto"/>
            </w:tcBorders>
            <w:shd w:val="clear" w:color="auto" w:fill="F8F9FA"/>
            <w:tcMar>
              <w:top w:w="48" w:type="dxa"/>
              <w:left w:w="96" w:type="dxa"/>
              <w:bottom w:w="48" w:type="dxa"/>
              <w:right w:w="96" w:type="dxa"/>
            </w:tcMar>
            <w:vAlign w:val="center"/>
            <w:hideMark/>
          </w:tcPr>
          <w:p w:rsidR="005513EF" w:rsidRPr="00B91804" w:rsidRDefault="005513EF" w:rsidP="005513EF">
            <w:pPr>
              <w:spacing w:line="360" w:lineRule="auto"/>
              <w:jc w:val="center"/>
              <w:rPr>
                <w:sz w:val="28"/>
                <w:szCs w:val="28"/>
              </w:rPr>
            </w:pPr>
            <w:r w:rsidRPr="00B91804">
              <w:rPr>
                <w:sz w:val="28"/>
                <w:szCs w:val="28"/>
              </w:rPr>
              <w:t>більше 25,0</w:t>
            </w:r>
          </w:p>
        </w:tc>
      </w:tr>
      <w:tr w:rsidR="005513EF" w:rsidRPr="00B91804" w:rsidTr="005513EF">
        <w:tc>
          <w:tcPr>
            <w:tcW w:w="3260" w:type="dxa"/>
            <w:tcBorders>
              <w:top w:val="single" w:sz="4" w:space="0" w:color="auto"/>
              <w:left w:val="single" w:sz="4" w:space="0" w:color="auto"/>
              <w:bottom w:val="single" w:sz="4" w:space="0" w:color="auto"/>
              <w:right w:val="single" w:sz="4" w:space="0" w:color="auto"/>
            </w:tcBorders>
            <w:shd w:val="clear" w:color="auto" w:fill="F8F9FA"/>
            <w:tcMar>
              <w:top w:w="48" w:type="dxa"/>
              <w:left w:w="96" w:type="dxa"/>
              <w:bottom w:w="48" w:type="dxa"/>
              <w:right w:w="96" w:type="dxa"/>
            </w:tcMar>
            <w:vAlign w:val="center"/>
            <w:hideMark/>
          </w:tcPr>
          <w:p w:rsidR="005513EF" w:rsidRPr="00B91804" w:rsidRDefault="005513EF" w:rsidP="005513EF">
            <w:pPr>
              <w:spacing w:line="360" w:lineRule="auto"/>
              <w:jc w:val="center"/>
              <w:rPr>
                <w:sz w:val="28"/>
                <w:szCs w:val="28"/>
              </w:rPr>
            </w:pPr>
            <w:r w:rsidRPr="00B91804">
              <w:rPr>
                <w:sz w:val="28"/>
                <w:szCs w:val="28"/>
              </w:rPr>
              <w:t>Передожиріння (гладкість)</w:t>
            </w:r>
          </w:p>
        </w:tc>
        <w:tc>
          <w:tcPr>
            <w:tcW w:w="3603" w:type="dxa"/>
            <w:tcBorders>
              <w:top w:val="single" w:sz="4" w:space="0" w:color="auto"/>
              <w:left w:val="single" w:sz="4" w:space="0" w:color="auto"/>
              <w:bottom w:val="single" w:sz="4" w:space="0" w:color="auto"/>
              <w:right w:val="single" w:sz="4" w:space="0" w:color="auto"/>
            </w:tcBorders>
            <w:shd w:val="clear" w:color="auto" w:fill="F8F9FA"/>
            <w:tcMar>
              <w:top w:w="48" w:type="dxa"/>
              <w:left w:w="96" w:type="dxa"/>
              <w:bottom w:w="48" w:type="dxa"/>
              <w:right w:w="96" w:type="dxa"/>
            </w:tcMar>
            <w:vAlign w:val="center"/>
            <w:hideMark/>
          </w:tcPr>
          <w:p w:rsidR="005513EF" w:rsidRPr="00B91804" w:rsidRDefault="005513EF" w:rsidP="005513EF">
            <w:pPr>
              <w:spacing w:line="360" w:lineRule="auto"/>
              <w:jc w:val="center"/>
              <w:rPr>
                <w:sz w:val="28"/>
                <w:szCs w:val="28"/>
              </w:rPr>
            </w:pPr>
            <w:r w:rsidRPr="00B91804">
              <w:rPr>
                <w:sz w:val="28"/>
                <w:szCs w:val="28"/>
              </w:rPr>
              <w:t>25,0 — 29,9</w:t>
            </w:r>
          </w:p>
        </w:tc>
      </w:tr>
      <w:tr w:rsidR="005513EF" w:rsidRPr="00B91804" w:rsidTr="005513EF">
        <w:tc>
          <w:tcPr>
            <w:tcW w:w="3260" w:type="dxa"/>
            <w:tcBorders>
              <w:top w:val="single" w:sz="4" w:space="0" w:color="auto"/>
              <w:left w:val="single" w:sz="4" w:space="0" w:color="auto"/>
              <w:bottom w:val="single" w:sz="4" w:space="0" w:color="auto"/>
              <w:right w:val="single" w:sz="4" w:space="0" w:color="auto"/>
            </w:tcBorders>
            <w:shd w:val="clear" w:color="auto" w:fill="F8F9FA"/>
            <w:tcMar>
              <w:top w:w="48" w:type="dxa"/>
              <w:left w:w="96" w:type="dxa"/>
              <w:bottom w:w="48" w:type="dxa"/>
              <w:right w:w="96" w:type="dxa"/>
            </w:tcMar>
            <w:vAlign w:val="center"/>
            <w:hideMark/>
          </w:tcPr>
          <w:p w:rsidR="005513EF" w:rsidRPr="00B91804" w:rsidRDefault="005513EF" w:rsidP="005513EF">
            <w:pPr>
              <w:spacing w:line="360" w:lineRule="auto"/>
              <w:jc w:val="center"/>
              <w:rPr>
                <w:sz w:val="28"/>
                <w:szCs w:val="28"/>
              </w:rPr>
            </w:pPr>
            <w:r w:rsidRPr="00B91804">
              <w:rPr>
                <w:sz w:val="28"/>
                <w:szCs w:val="28"/>
              </w:rPr>
              <w:t>Ожиріння I ступеня</w:t>
            </w:r>
          </w:p>
        </w:tc>
        <w:tc>
          <w:tcPr>
            <w:tcW w:w="3603" w:type="dxa"/>
            <w:tcBorders>
              <w:top w:val="single" w:sz="4" w:space="0" w:color="auto"/>
              <w:left w:val="single" w:sz="4" w:space="0" w:color="auto"/>
              <w:bottom w:val="single" w:sz="4" w:space="0" w:color="auto"/>
              <w:right w:val="single" w:sz="4" w:space="0" w:color="auto"/>
            </w:tcBorders>
            <w:shd w:val="clear" w:color="auto" w:fill="F8F9FA"/>
            <w:tcMar>
              <w:top w:w="48" w:type="dxa"/>
              <w:left w:w="96" w:type="dxa"/>
              <w:bottom w:w="48" w:type="dxa"/>
              <w:right w:w="96" w:type="dxa"/>
            </w:tcMar>
            <w:vAlign w:val="center"/>
            <w:hideMark/>
          </w:tcPr>
          <w:p w:rsidR="005513EF" w:rsidRPr="00B91804" w:rsidRDefault="005513EF" w:rsidP="005513EF">
            <w:pPr>
              <w:spacing w:line="360" w:lineRule="auto"/>
              <w:jc w:val="center"/>
              <w:rPr>
                <w:sz w:val="28"/>
                <w:szCs w:val="28"/>
              </w:rPr>
            </w:pPr>
            <w:r w:rsidRPr="00B91804">
              <w:rPr>
                <w:sz w:val="28"/>
                <w:szCs w:val="28"/>
              </w:rPr>
              <w:t>30,0 — 34,9</w:t>
            </w:r>
          </w:p>
        </w:tc>
      </w:tr>
      <w:tr w:rsidR="005513EF" w:rsidRPr="00B91804" w:rsidTr="005513EF">
        <w:tc>
          <w:tcPr>
            <w:tcW w:w="3260" w:type="dxa"/>
            <w:tcBorders>
              <w:top w:val="single" w:sz="4" w:space="0" w:color="auto"/>
              <w:left w:val="single" w:sz="4" w:space="0" w:color="auto"/>
              <w:bottom w:val="single" w:sz="4" w:space="0" w:color="auto"/>
              <w:right w:val="single" w:sz="4" w:space="0" w:color="auto"/>
            </w:tcBorders>
            <w:shd w:val="clear" w:color="auto" w:fill="F8F9FA"/>
            <w:tcMar>
              <w:top w:w="48" w:type="dxa"/>
              <w:left w:w="96" w:type="dxa"/>
              <w:bottom w:w="48" w:type="dxa"/>
              <w:right w:w="96" w:type="dxa"/>
            </w:tcMar>
            <w:vAlign w:val="center"/>
            <w:hideMark/>
          </w:tcPr>
          <w:p w:rsidR="005513EF" w:rsidRPr="00B91804" w:rsidRDefault="005513EF" w:rsidP="005513EF">
            <w:pPr>
              <w:spacing w:line="360" w:lineRule="auto"/>
              <w:jc w:val="center"/>
              <w:rPr>
                <w:sz w:val="28"/>
                <w:szCs w:val="28"/>
              </w:rPr>
            </w:pPr>
            <w:r w:rsidRPr="00B91804">
              <w:rPr>
                <w:sz w:val="28"/>
                <w:szCs w:val="28"/>
              </w:rPr>
              <w:t>Ожиріння II ступеня</w:t>
            </w:r>
          </w:p>
        </w:tc>
        <w:tc>
          <w:tcPr>
            <w:tcW w:w="3603" w:type="dxa"/>
            <w:tcBorders>
              <w:top w:val="single" w:sz="4" w:space="0" w:color="auto"/>
              <w:left w:val="single" w:sz="4" w:space="0" w:color="auto"/>
              <w:bottom w:val="single" w:sz="4" w:space="0" w:color="auto"/>
              <w:right w:val="single" w:sz="4" w:space="0" w:color="auto"/>
            </w:tcBorders>
            <w:shd w:val="clear" w:color="auto" w:fill="F8F9FA"/>
            <w:tcMar>
              <w:top w:w="48" w:type="dxa"/>
              <w:left w:w="96" w:type="dxa"/>
              <w:bottom w:w="48" w:type="dxa"/>
              <w:right w:w="96" w:type="dxa"/>
            </w:tcMar>
            <w:vAlign w:val="center"/>
            <w:hideMark/>
          </w:tcPr>
          <w:p w:rsidR="005513EF" w:rsidRPr="00B91804" w:rsidRDefault="005513EF" w:rsidP="005513EF">
            <w:pPr>
              <w:spacing w:line="360" w:lineRule="auto"/>
              <w:jc w:val="center"/>
              <w:rPr>
                <w:sz w:val="28"/>
                <w:szCs w:val="28"/>
              </w:rPr>
            </w:pPr>
            <w:r w:rsidRPr="00B91804">
              <w:rPr>
                <w:sz w:val="28"/>
                <w:szCs w:val="28"/>
              </w:rPr>
              <w:t>35,0 — 39,9</w:t>
            </w:r>
          </w:p>
        </w:tc>
      </w:tr>
      <w:tr w:rsidR="005513EF" w:rsidRPr="00B91804" w:rsidTr="005513EF">
        <w:tc>
          <w:tcPr>
            <w:tcW w:w="3260" w:type="dxa"/>
            <w:tcBorders>
              <w:top w:val="single" w:sz="4" w:space="0" w:color="auto"/>
              <w:left w:val="single" w:sz="4" w:space="0" w:color="auto"/>
              <w:bottom w:val="single" w:sz="4" w:space="0" w:color="auto"/>
              <w:right w:val="single" w:sz="4" w:space="0" w:color="auto"/>
            </w:tcBorders>
            <w:shd w:val="clear" w:color="auto" w:fill="F8F9FA"/>
            <w:tcMar>
              <w:top w:w="48" w:type="dxa"/>
              <w:left w:w="96" w:type="dxa"/>
              <w:bottom w:w="48" w:type="dxa"/>
              <w:right w:w="96" w:type="dxa"/>
            </w:tcMar>
            <w:vAlign w:val="center"/>
            <w:hideMark/>
          </w:tcPr>
          <w:p w:rsidR="005513EF" w:rsidRPr="00B91804" w:rsidRDefault="005513EF" w:rsidP="005513EF">
            <w:pPr>
              <w:spacing w:line="360" w:lineRule="auto"/>
              <w:jc w:val="center"/>
              <w:rPr>
                <w:sz w:val="28"/>
                <w:szCs w:val="28"/>
              </w:rPr>
            </w:pPr>
            <w:r w:rsidRPr="00B91804">
              <w:rPr>
                <w:sz w:val="28"/>
                <w:szCs w:val="28"/>
              </w:rPr>
              <w:t>Ожиріння III ступеня</w:t>
            </w:r>
          </w:p>
        </w:tc>
        <w:tc>
          <w:tcPr>
            <w:tcW w:w="3603" w:type="dxa"/>
            <w:tcBorders>
              <w:top w:val="single" w:sz="4" w:space="0" w:color="auto"/>
              <w:left w:val="single" w:sz="4" w:space="0" w:color="auto"/>
              <w:bottom w:val="single" w:sz="4" w:space="0" w:color="auto"/>
              <w:right w:val="single" w:sz="4" w:space="0" w:color="auto"/>
            </w:tcBorders>
            <w:shd w:val="clear" w:color="auto" w:fill="F8F9FA"/>
            <w:tcMar>
              <w:top w:w="48" w:type="dxa"/>
              <w:left w:w="96" w:type="dxa"/>
              <w:bottom w:w="48" w:type="dxa"/>
              <w:right w:w="96" w:type="dxa"/>
            </w:tcMar>
            <w:vAlign w:val="center"/>
            <w:hideMark/>
          </w:tcPr>
          <w:p w:rsidR="005513EF" w:rsidRPr="00B91804" w:rsidRDefault="005513EF" w:rsidP="005513EF">
            <w:pPr>
              <w:spacing w:line="360" w:lineRule="auto"/>
              <w:jc w:val="center"/>
              <w:rPr>
                <w:sz w:val="28"/>
                <w:szCs w:val="28"/>
              </w:rPr>
            </w:pPr>
            <w:r w:rsidRPr="00B91804">
              <w:rPr>
                <w:sz w:val="28"/>
                <w:szCs w:val="28"/>
              </w:rPr>
              <w:t>більше 40,0</w:t>
            </w:r>
          </w:p>
        </w:tc>
      </w:tr>
    </w:tbl>
    <w:p w:rsidR="005513EF" w:rsidRPr="00B91804" w:rsidRDefault="005513EF" w:rsidP="005513EF">
      <w:pPr>
        <w:pStyle w:val="a3"/>
        <w:shd w:val="clear" w:color="auto" w:fill="FFFFFF"/>
        <w:spacing w:before="0" w:beforeAutospacing="0" w:after="0" w:afterAutospacing="0" w:line="360" w:lineRule="auto"/>
        <w:ind w:firstLine="221"/>
        <w:jc w:val="both"/>
        <w:rPr>
          <w:sz w:val="28"/>
          <w:szCs w:val="28"/>
        </w:rPr>
      </w:pPr>
    </w:p>
    <w:p w:rsidR="005513EF" w:rsidRPr="005513EF" w:rsidRDefault="005513EF" w:rsidP="005513EF">
      <w:pPr>
        <w:pStyle w:val="Af3"/>
        <w:spacing w:before="0" w:line="360" w:lineRule="auto"/>
        <w:ind w:left="221"/>
        <w:jc w:val="both"/>
        <w:rPr>
          <w:rFonts w:ascii="Times New Roman" w:hAnsi="Times New Roman"/>
          <w:sz w:val="28"/>
          <w:szCs w:val="28"/>
          <w:lang w:val="uk-UA"/>
        </w:rPr>
      </w:pPr>
    </w:p>
    <w:p w:rsidR="005513EF" w:rsidRDefault="005513EF" w:rsidP="005513EF">
      <w:pPr>
        <w:pStyle w:val="Af3"/>
        <w:spacing w:before="0" w:line="360" w:lineRule="auto"/>
        <w:jc w:val="both"/>
        <w:rPr>
          <w:rFonts w:ascii="Times New Roman" w:hAnsi="Times New Roman"/>
          <w:sz w:val="28"/>
          <w:szCs w:val="28"/>
          <w:shd w:val="clear" w:color="auto" w:fill="FFFFFF"/>
          <w:lang w:val="uk-UA"/>
        </w:rPr>
      </w:pPr>
    </w:p>
    <w:p w:rsidR="005513EF" w:rsidRDefault="005513EF" w:rsidP="005513EF">
      <w:pPr>
        <w:pStyle w:val="Af3"/>
        <w:spacing w:before="0" w:line="360" w:lineRule="auto"/>
        <w:jc w:val="both"/>
        <w:rPr>
          <w:rFonts w:ascii="Times New Roman" w:hAnsi="Times New Roman"/>
          <w:sz w:val="28"/>
          <w:szCs w:val="28"/>
          <w:shd w:val="clear" w:color="auto" w:fill="FFFFFF"/>
          <w:lang w:val="uk-UA"/>
        </w:rPr>
      </w:pPr>
    </w:p>
    <w:p w:rsidR="005513EF" w:rsidRDefault="005513EF" w:rsidP="005513EF">
      <w:pPr>
        <w:pStyle w:val="Af3"/>
        <w:spacing w:before="0" w:line="360" w:lineRule="auto"/>
        <w:jc w:val="both"/>
        <w:rPr>
          <w:rFonts w:ascii="Times New Roman" w:hAnsi="Times New Roman"/>
          <w:sz w:val="28"/>
          <w:szCs w:val="28"/>
          <w:shd w:val="clear" w:color="auto" w:fill="FFFFFF"/>
          <w:lang w:val="uk-UA"/>
        </w:rPr>
      </w:pPr>
    </w:p>
    <w:p w:rsidR="005513EF" w:rsidRDefault="005513EF" w:rsidP="005513EF">
      <w:pPr>
        <w:pStyle w:val="Af3"/>
        <w:spacing w:before="0" w:line="360" w:lineRule="auto"/>
        <w:jc w:val="both"/>
        <w:rPr>
          <w:rFonts w:ascii="Times New Roman" w:hAnsi="Times New Roman"/>
          <w:sz w:val="28"/>
          <w:szCs w:val="28"/>
          <w:shd w:val="clear" w:color="auto" w:fill="FFFFFF"/>
          <w:lang w:val="uk-UA"/>
        </w:rPr>
      </w:pPr>
    </w:p>
    <w:p w:rsidR="005513EF" w:rsidRDefault="005513EF" w:rsidP="005513EF">
      <w:pPr>
        <w:pStyle w:val="Af3"/>
        <w:spacing w:before="0" w:line="360" w:lineRule="auto"/>
        <w:jc w:val="both"/>
        <w:rPr>
          <w:rFonts w:ascii="Times New Roman" w:hAnsi="Times New Roman"/>
          <w:sz w:val="28"/>
          <w:szCs w:val="28"/>
          <w:shd w:val="clear" w:color="auto" w:fill="FFFFFF"/>
          <w:lang w:val="uk-UA"/>
        </w:rPr>
      </w:pPr>
    </w:p>
    <w:p w:rsidR="005513EF" w:rsidRDefault="005513EF" w:rsidP="005513EF">
      <w:pPr>
        <w:pStyle w:val="Af3"/>
        <w:spacing w:before="0" w:line="360" w:lineRule="auto"/>
        <w:jc w:val="both"/>
        <w:rPr>
          <w:rFonts w:ascii="Times New Roman" w:hAnsi="Times New Roman"/>
          <w:sz w:val="28"/>
          <w:szCs w:val="28"/>
          <w:shd w:val="clear" w:color="auto" w:fill="FFFFFF"/>
          <w:lang w:val="uk-UA"/>
        </w:rPr>
      </w:pPr>
    </w:p>
    <w:p w:rsidR="005513EF" w:rsidRDefault="005513EF" w:rsidP="005513EF">
      <w:pPr>
        <w:pStyle w:val="Af3"/>
        <w:spacing w:before="0" w:line="360" w:lineRule="auto"/>
        <w:jc w:val="both"/>
        <w:rPr>
          <w:rFonts w:ascii="Times New Roman" w:hAnsi="Times New Roman"/>
          <w:sz w:val="28"/>
          <w:szCs w:val="28"/>
          <w:shd w:val="clear" w:color="auto" w:fill="FFFFFF"/>
          <w:lang w:val="uk-UA"/>
        </w:rPr>
      </w:pPr>
    </w:p>
    <w:p w:rsidR="005513EF" w:rsidRDefault="005513EF" w:rsidP="005513EF">
      <w:pPr>
        <w:pStyle w:val="Af3"/>
        <w:spacing w:before="0" w:line="360" w:lineRule="auto"/>
        <w:jc w:val="both"/>
        <w:rPr>
          <w:rFonts w:ascii="Times New Roman" w:hAnsi="Times New Roman"/>
          <w:sz w:val="28"/>
          <w:szCs w:val="28"/>
          <w:shd w:val="clear" w:color="auto" w:fill="FFFFFF"/>
          <w:lang w:val="uk-UA"/>
        </w:rPr>
      </w:pPr>
    </w:p>
    <w:p w:rsidR="005513EF" w:rsidRDefault="005513EF" w:rsidP="005513EF">
      <w:pPr>
        <w:pStyle w:val="Af3"/>
        <w:spacing w:before="0" w:line="360" w:lineRule="auto"/>
        <w:jc w:val="both"/>
        <w:rPr>
          <w:rFonts w:ascii="Times New Roman" w:hAnsi="Times New Roman"/>
          <w:sz w:val="28"/>
          <w:szCs w:val="28"/>
          <w:shd w:val="clear" w:color="auto" w:fill="FFFFFF"/>
          <w:lang w:val="uk-UA"/>
        </w:rPr>
      </w:pPr>
    </w:p>
    <w:p w:rsidR="00C53324" w:rsidRDefault="00C53324">
      <w:pPr>
        <w:rPr>
          <w:color w:val="000000" w:themeColor="text1"/>
          <w:sz w:val="28"/>
          <w:szCs w:val="28"/>
        </w:rPr>
      </w:pPr>
      <w:r>
        <w:rPr>
          <w:color w:val="000000" w:themeColor="text1"/>
          <w:sz w:val="28"/>
          <w:szCs w:val="28"/>
        </w:rPr>
        <w:br w:type="page"/>
      </w:r>
    </w:p>
    <w:p w:rsidR="00C53324" w:rsidRDefault="00C53324" w:rsidP="00C53324">
      <w:pPr>
        <w:pStyle w:val="p36"/>
        <w:spacing w:before="0" w:beforeAutospacing="0" w:after="0" w:afterAutospacing="0" w:line="360" w:lineRule="auto"/>
        <w:jc w:val="center"/>
        <w:rPr>
          <w:b/>
          <w:bCs/>
          <w:sz w:val="28"/>
          <w:szCs w:val="28"/>
        </w:rPr>
      </w:pPr>
      <w:r>
        <w:rPr>
          <w:b/>
          <w:bCs/>
          <w:sz w:val="28"/>
          <w:szCs w:val="28"/>
        </w:rPr>
        <w:lastRenderedPageBreak/>
        <w:t>2.3. Рекомендації щодо особливостей раціону і режиму харчування.</w:t>
      </w:r>
    </w:p>
    <w:p w:rsidR="00C53324" w:rsidRDefault="00361BA7" w:rsidP="00361BA7">
      <w:pPr>
        <w:spacing w:line="360" w:lineRule="auto"/>
        <w:ind w:firstLine="708"/>
        <w:jc w:val="both"/>
        <w:rPr>
          <w:color w:val="000000" w:themeColor="text1"/>
          <w:sz w:val="28"/>
          <w:szCs w:val="28"/>
        </w:rPr>
      </w:pPr>
      <w:r>
        <w:rPr>
          <w:color w:val="000000" w:themeColor="text1"/>
          <w:sz w:val="28"/>
          <w:szCs w:val="28"/>
        </w:rPr>
        <w:t xml:space="preserve">Після проведеного аналізу раціонів харчування </w:t>
      </w:r>
      <w:r w:rsidR="00C53324">
        <w:rPr>
          <w:color w:val="000000" w:themeColor="text1"/>
          <w:sz w:val="28"/>
          <w:szCs w:val="28"/>
        </w:rPr>
        <w:t>к</w:t>
      </w:r>
      <w:r>
        <w:rPr>
          <w:color w:val="000000" w:themeColor="text1"/>
          <w:sz w:val="28"/>
          <w:szCs w:val="28"/>
        </w:rPr>
        <w:t>ожній з осіб</w:t>
      </w:r>
      <w:r w:rsidR="00C53324">
        <w:rPr>
          <w:color w:val="000000" w:themeColor="text1"/>
          <w:sz w:val="28"/>
          <w:szCs w:val="28"/>
        </w:rPr>
        <w:t>, яка потребувала корекції раціону, була запропонована програма харчування з урахуванням індивідуальних потреб учасниці і у жорсткій відповідності до параметрів фізіологічних норм.</w:t>
      </w:r>
    </w:p>
    <w:p w:rsidR="00361BA7" w:rsidRDefault="00C53324" w:rsidP="00361BA7">
      <w:pPr>
        <w:spacing w:line="360" w:lineRule="auto"/>
        <w:ind w:firstLine="708"/>
        <w:jc w:val="both"/>
        <w:rPr>
          <w:color w:val="000000" w:themeColor="text1"/>
          <w:sz w:val="28"/>
          <w:szCs w:val="28"/>
        </w:rPr>
      </w:pPr>
      <w:r>
        <w:rPr>
          <w:color w:val="000000" w:themeColor="text1"/>
          <w:sz w:val="28"/>
          <w:szCs w:val="28"/>
        </w:rPr>
        <w:t>П</w:t>
      </w:r>
      <w:r w:rsidR="00361BA7">
        <w:rPr>
          <w:color w:val="000000" w:themeColor="text1"/>
          <w:sz w:val="28"/>
          <w:szCs w:val="28"/>
        </w:rPr>
        <w:t>рограм</w:t>
      </w:r>
      <w:r>
        <w:rPr>
          <w:color w:val="000000" w:themeColor="text1"/>
          <w:sz w:val="28"/>
          <w:szCs w:val="28"/>
        </w:rPr>
        <w:t>а</w:t>
      </w:r>
      <w:r w:rsidR="00361BA7">
        <w:rPr>
          <w:color w:val="000000" w:themeColor="text1"/>
          <w:sz w:val="28"/>
          <w:szCs w:val="28"/>
        </w:rPr>
        <w:t xml:space="preserve"> корекції харчування</w:t>
      </w:r>
      <w:r>
        <w:rPr>
          <w:color w:val="000000" w:themeColor="text1"/>
          <w:sz w:val="28"/>
          <w:szCs w:val="28"/>
        </w:rPr>
        <w:t xml:space="preserve"> </w:t>
      </w:r>
      <w:r w:rsidR="00361BA7">
        <w:rPr>
          <w:color w:val="000000" w:themeColor="text1"/>
          <w:sz w:val="28"/>
          <w:szCs w:val="28"/>
        </w:rPr>
        <w:t>включа</w:t>
      </w:r>
      <w:r>
        <w:rPr>
          <w:color w:val="000000" w:themeColor="text1"/>
          <w:sz w:val="28"/>
          <w:szCs w:val="28"/>
        </w:rPr>
        <w:t xml:space="preserve">ла в </w:t>
      </w:r>
      <w:r w:rsidR="00361BA7">
        <w:rPr>
          <w:color w:val="000000" w:themeColor="text1"/>
          <w:sz w:val="28"/>
          <w:szCs w:val="28"/>
        </w:rPr>
        <w:t>себе поєднання раціону харчування, здатне задовольнити енергетичні та пластичні потреби спортсмена</w:t>
      </w:r>
      <w:r>
        <w:rPr>
          <w:color w:val="000000" w:themeColor="text1"/>
          <w:sz w:val="28"/>
          <w:szCs w:val="28"/>
        </w:rPr>
        <w:t xml:space="preserve">, а також потреби в </w:t>
      </w:r>
      <w:proofErr w:type="spellStart"/>
      <w:r>
        <w:rPr>
          <w:color w:val="000000" w:themeColor="text1"/>
          <w:sz w:val="28"/>
          <w:szCs w:val="28"/>
        </w:rPr>
        <w:t>мікро-</w:t>
      </w:r>
      <w:proofErr w:type="spellEnd"/>
      <w:r>
        <w:rPr>
          <w:color w:val="000000" w:themeColor="text1"/>
          <w:sz w:val="28"/>
          <w:szCs w:val="28"/>
        </w:rPr>
        <w:t xml:space="preserve"> та </w:t>
      </w:r>
      <w:proofErr w:type="spellStart"/>
      <w:r>
        <w:rPr>
          <w:color w:val="000000" w:themeColor="text1"/>
          <w:sz w:val="28"/>
          <w:szCs w:val="28"/>
        </w:rPr>
        <w:t>макронутріентах</w:t>
      </w:r>
      <w:proofErr w:type="spellEnd"/>
      <w:r w:rsidR="000C5300">
        <w:rPr>
          <w:color w:val="000000" w:themeColor="text1"/>
          <w:sz w:val="28"/>
          <w:szCs w:val="28"/>
        </w:rPr>
        <w:t xml:space="preserve">, а також у вітамінах, </w:t>
      </w:r>
      <w:r w:rsidR="00714FBF">
        <w:rPr>
          <w:color w:val="000000" w:themeColor="text1"/>
          <w:sz w:val="28"/>
          <w:szCs w:val="28"/>
        </w:rPr>
        <w:t>неорганічних речовинах тощо</w:t>
      </w:r>
      <w:r w:rsidR="00361BA7">
        <w:rPr>
          <w:color w:val="000000" w:themeColor="text1"/>
          <w:sz w:val="28"/>
          <w:szCs w:val="28"/>
        </w:rPr>
        <w:t xml:space="preserve">. </w:t>
      </w:r>
    </w:p>
    <w:p w:rsidR="00361BA7" w:rsidRDefault="00361BA7" w:rsidP="00361BA7">
      <w:pPr>
        <w:spacing w:line="360" w:lineRule="auto"/>
        <w:ind w:firstLine="708"/>
        <w:jc w:val="both"/>
        <w:rPr>
          <w:color w:val="000000" w:themeColor="text1"/>
          <w:sz w:val="28"/>
          <w:szCs w:val="28"/>
        </w:rPr>
      </w:pPr>
      <w:r>
        <w:rPr>
          <w:color w:val="000000" w:themeColor="text1"/>
          <w:sz w:val="28"/>
          <w:szCs w:val="28"/>
        </w:rPr>
        <w:t xml:space="preserve">Рекомендований раціон харчування атлетів </w:t>
      </w:r>
      <w:proofErr w:type="spellStart"/>
      <w:r>
        <w:rPr>
          <w:color w:val="000000" w:themeColor="text1"/>
          <w:sz w:val="28"/>
          <w:szCs w:val="28"/>
        </w:rPr>
        <w:t>Кросфіту</w:t>
      </w:r>
      <w:proofErr w:type="spellEnd"/>
      <w:r>
        <w:rPr>
          <w:color w:val="000000" w:themeColor="text1"/>
          <w:sz w:val="28"/>
          <w:szCs w:val="28"/>
        </w:rPr>
        <w:t xml:space="preserve"> був складений з урахуванням наступних завдань – поповнення витраченої енергії після тренування, збільшення запасів </w:t>
      </w:r>
      <w:proofErr w:type="spellStart"/>
      <w:r>
        <w:rPr>
          <w:color w:val="000000" w:themeColor="text1"/>
          <w:sz w:val="28"/>
          <w:szCs w:val="28"/>
        </w:rPr>
        <w:t>макроергічних</w:t>
      </w:r>
      <w:proofErr w:type="spellEnd"/>
      <w:r>
        <w:rPr>
          <w:color w:val="000000" w:themeColor="text1"/>
          <w:sz w:val="28"/>
          <w:szCs w:val="28"/>
        </w:rPr>
        <w:t xml:space="preserve"> сполук, покращення відновлення та адаптації після фізичного навантаження, збалансування кількості жирних кислот, що мають прямий та опосередкований протизапальний вплив, попередження зневоднення атлета. Відповідно до цього, рекомендаці</w:t>
      </w:r>
      <w:r w:rsidR="00C97432">
        <w:rPr>
          <w:color w:val="000000" w:themeColor="text1"/>
          <w:sz w:val="28"/>
          <w:szCs w:val="28"/>
        </w:rPr>
        <w:t>ї</w:t>
      </w:r>
      <w:r>
        <w:rPr>
          <w:color w:val="000000" w:themeColor="text1"/>
          <w:sz w:val="28"/>
          <w:szCs w:val="28"/>
        </w:rPr>
        <w:t xml:space="preserve"> щодо харчування були наступними:</w:t>
      </w:r>
    </w:p>
    <w:p w:rsidR="00361BA7" w:rsidRDefault="00361BA7" w:rsidP="00361BA7">
      <w:pPr>
        <w:pStyle w:val="a5"/>
        <w:numPr>
          <w:ilvl w:val="0"/>
          <w:numId w:val="13"/>
        </w:numPr>
        <w:spacing w:line="360" w:lineRule="auto"/>
        <w:ind w:left="0" w:firstLine="709"/>
        <w:jc w:val="both"/>
        <w:rPr>
          <w:color w:val="000000" w:themeColor="text1"/>
          <w:sz w:val="28"/>
          <w:szCs w:val="28"/>
        </w:rPr>
      </w:pPr>
      <w:r>
        <w:rPr>
          <w:color w:val="000000" w:themeColor="text1"/>
          <w:sz w:val="28"/>
          <w:szCs w:val="28"/>
        </w:rPr>
        <w:t xml:space="preserve">Збільшення загальної кількості кілокалорій відповідно до потреб робочого обміну учасниці, з урахуванням її індивідуальних антропометричних параметрів (задля </w:t>
      </w:r>
      <w:r w:rsidR="00DD58AD">
        <w:rPr>
          <w:color w:val="000000" w:themeColor="text1"/>
          <w:sz w:val="28"/>
          <w:szCs w:val="28"/>
        </w:rPr>
        <w:t>поповнення</w:t>
      </w:r>
      <w:r>
        <w:rPr>
          <w:color w:val="000000" w:themeColor="text1"/>
          <w:sz w:val="28"/>
          <w:szCs w:val="28"/>
        </w:rPr>
        <w:t xml:space="preserve"> витрачених енергоресурсів). </w:t>
      </w:r>
    </w:p>
    <w:p w:rsidR="00361BA7" w:rsidRDefault="00361BA7" w:rsidP="00361BA7">
      <w:pPr>
        <w:pStyle w:val="a5"/>
        <w:numPr>
          <w:ilvl w:val="0"/>
          <w:numId w:val="13"/>
        </w:numPr>
        <w:spacing w:line="360" w:lineRule="auto"/>
        <w:ind w:left="0" w:firstLine="709"/>
        <w:jc w:val="both"/>
        <w:rPr>
          <w:color w:val="000000" w:themeColor="text1"/>
          <w:sz w:val="28"/>
          <w:szCs w:val="28"/>
        </w:rPr>
      </w:pPr>
      <w:r>
        <w:rPr>
          <w:color w:val="000000" w:themeColor="text1"/>
          <w:sz w:val="28"/>
          <w:szCs w:val="28"/>
        </w:rPr>
        <w:t>Збільшення кількості вуглеводів у раціоні спортсменки, за рахунок складних вуглеводів та простих (після та перед навантаженням), каші, макарони з твердих сортів пшениці, бобові, чечевиця, сезонні овочі та фрукти.</w:t>
      </w:r>
    </w:p>
    <w:p w:rsidR="00361BA7" w:rsidRDefault="00361BA7" w:rsidP="00361BA7">
      <w:pPr>
        <w:pStyle w:val="a5"/>
        <w:numPr>
          <w:ilvl w:val="0"/>
          <w:numId w:val="13"/>
        </w:numPr>
        <w:spacing w:line="360" w:lineRule="auto"/>
        <w:ind w:left="0" w:firstLine="709"/>
        <w:jc w:val="both"/>
        <w:rPr>
          <w:color w:val="000000" w:themeColor="text1"/>
          <w:sz w:val="28"/>
          <w:szCs w:val="28"/>
        </w:rPr>
      </w:pPr>
      <w:r>
        <w:rPr>
          <w:color w:val="000000" w:themeColor="text1"/>
          <w:sz w:val="28"/>
          <w:szCs w:val="28"/>
        </w:rPr>
        <w:t>Обмеження кількості жирів, у вигляді насичених жирів, та збільшення продуктів зо містять ненасичені жирні кислоти, такі як жирна риба, горіхи, морепродукти.</w:t>
      </w:r>
    </w:p>
    <w:p w:rsidR="00361BA7" w:rsidRDefault="00361BA7" w:rsidP="00361BA7">
      <w:pPr>
        <w:pStyle w:val="a5"/>
        <w:numPr>
          <w:ilvl w:val="0"/>
          <w:numId w:val="13"/>
        </w:numPr>
        <w:spacing w:line="360" w:lineRule="auto"/>
        <w:ind w:left="0" w:firstLine="709"/>
        <w:jc w:val="both"/>
        <w:rPr>
          <w:color w:val="000000" w:themeColor="text1"/>
          <w:sz w:val="28"/>
          <w:szCs w:val="28"/>
        </w:rPr>
      </w:pPr>
      <w:r>
        <w:rPr>
          <w:color w:val="000000" w:themeColor="text1"/>
          <w:sz w:val="28"/>
          <w:szCs w:val="28"/>
        </w:rPr>
        <w:t>Збільшення кількості продуктів харчування, що мають вплив на моторну функцію та покращення кишкової мікрофлори.</w:t>
      </w:r>
    </w:p>
    <w:p w:rsidR="00A14952" w:rsidRDefault="00361BA7" w:rsidP="00A80DFB">
      <w:pPr>
        <w:pStyle w:val="a5"/>
        <w:numPr>
          <w:ilvl w:val="0"/>
          <w:numId w:val="13"/>
        </w:numPr>
        <w:spacing w:line="360" w:lineRule="auto"/>
        <w:ind w:left="0" w:firstLine="708"/>
        <w:jc w:val="both"/>
        <w:rPr>
          <w:color w:val="000000" w:themeColor="text1"/>
          <w:sz w:val="28"/>
          <w:szCs w:val="28"/>
        </w:rPr>
      </w:pPr>
      <w:r w:rsidRPr="00C97432">
        <w:rPr>
          <w:color w:val="000000" w:themeColor="text1"/>
          <w:sz w:val="28"/>
          <w:szCs w:val="28"/>
        </w:rPr>
        <w:t xml:space="preserve">Збільшення кількості якісного білкового складу продуктів. </w:t>
      </w:r>
    </w:p>
    <w:p w:rsidR="00C9371A" w:rsidRPr="00C97432" w:rsidRDefault="00A14952" w:rsidP="00A80DFB">
      <w:pPr>
        <w:pStyle w:val="a5"/>
        <w:numPr>
          <w:ilvl w:val="0"/>
          <w:numId w:val="13"/>
        </w:numPr>
        <w:spacing w:line="360" w:lineRule="auto"/>
        <w:ind w:left="0" w:firstLine="708"/>
        <w:jc w:val="both"/>
        <w:rPr>
          <w:color w:val="000000" w:themeColor="text1"/>
          <w:sz w:val="28"/>
          <w:szCs w:val="28"/>
        </w:rPr>
      </w:pPr>
      <w:r>
        <w:rPr>
          <w:color w:val="000000" w:themeColor="text1"/>
          <w:sz w:val="28"/>
          <w:szCs w:val="28"/>
        </w:rPr>
        <w:t>Збільшити в раціон</w:t>
      </w:r>
      <w:r w:rsidR="00142AD0">
        <w:rPr>
          <w:color w:val="000000" w:themeColor="text1"/>
          <w:sz w:val="28"/>
          <w:szCs w:val="28"/>
        </w:rPr>
        <w:t>і</w:t>
      </w:r>
      <w:r>
        <w:rPr>
          <w:color w:val="000000" w:themeColor="text1"/>
          <w:sz w:val="28"/>
          <w:szCs w:val="28"/>
        </w:rPr>
        <w:t xml:space="preserve"> </w:t>
      </w:r>
      <w:r w:rsidR="00142AD0">
        <w:rPr>
          <w:color w:val="000000" w:themeColor="text1"/>
          <w:sz w:val="28"/>
          <w:szCs w:val="28"/>
        </w:rPr>
        <w:t xml:space="preserve">спортсмена продукти збагачені вітамінами та мінералами, що необхідні для належного відновлення спортсмена. </w:t>
      </w:r>
      <w:r>
        <w:rPr>
          <w:color w:val="000000" w:themeColor="text1"/>
          <w:sz w:val="28"/>
          <w:szCs w:val="28"/>
        </w:rPr>
        <w:t xml:space="preserve"> </w:t>
      </w:r>
      <w:r w:rsidR="00C9371A" w:rsidRPr="00C97432">
        <w:rPr>
          <w:color w:val="000000" w:themeColor="text1"/>
          <w:sz w:val="28"/>
          <w:szCs w:val="28"/>
        </w:rPr>
        <w:br w:type="page"/>
      </w:r>
    </w:p>
    <w:p w:rsidR="00A77412" w:rsidRPr="00345941" w:rsidRDefault="00A77412" w:rsidP="00F35BC9">
      <w:pPr>
        <w:spacing w:line="360" w:lineRule="auto"/>
        <w:jc w:val="center"/>
        <w:rPr>
          <w:color w:val="000000" w:themeColor="text1"/>
          <w:sz w:val="28"/>
          <w:szCs w:val="28"/>
        </w:rPr>
      </w:pPr>
    </w:p>
    <w:p w:rsidR="00F35BC9" w:rsidRDefault="005513EF" w:rsidP="00F35BC9">
      <w:pPr>
        <w:spacing w:line="360" w:lineRule="auto"/>
        <w:jc w:val="center"/>
        <w:rPr>
          <w:b/>
          <w:bCs/>
          <w:color w:val="000000"/>
          <w:sz w:val="28"/>
          <w:szCs w:val="28"/>
          <w:u w:color="000000"/>
          <w:shd w:val="clear" w:color="auto" w:fill="FFFFFF"/>
        </w:rPr>
      </w:pPr>
      <w:bookmarkStart w:id="16" w:name="_Toc118135818"/>
      <w:bookmarkStart w:id="17" w:name="_Toc120904030"/>
      <w:r w:rsidRPr="00DE79C1">
        <w:rPr>
          <w:b/>
          <w:bCs/>
          <w:color w:val="000000"/>
          <w:sz w:val="28"/>
          <w:szCs w:val="28"/>
          <w:u w:color="000000"/>
          <w:shd w:val="clear" w:color="auto" w:fill="FFFFFF"/>
        </w:rPr>
        <w:t>РОЗДІЛ 3</w:t>
      </w:r>
      <w:bookmarkStart w:id="18" w:name="_Toc13"/>
    </w:p>
    <w:p w:rsidR="00F35BC9" w:rsidRDefault="00F35BC9" w:rsidP="00F35BC9">
      <w:pPr>
        <w:spacing w:line="360" w:lineRule="auto"/>
        <w:jc w:val="center"/>
        <w:rPr>
          <w:b/>
          <w:bCs/>
          <w:color w:val="000000"/>
          <w:sz w:val="28"/>
          <w:szCs w:val="28"/>
          <w:u w:color="000000"/>
          <w:shd w:val="clear" w:color="auto" w:fill="FFFFFF"/>
        </w:rPr>
      </w:pPr>
    </w:p>
    <w:bookmarkEnd w:id="16"/>
    <w:bookmarkEnd w:id="17"/>
    <w:bookmarkEnd w:id="18"/>
    <w:p w:rsidR="00F35BC9" w:rsidRDefault="00F35BC9" w:rsidP="00F35BC9">
      <w:pPr>
        <w:spacing w:line="360" w:lineRule="auto"/>
        <w:jc w:val="center"/>
        <w:rPr>
          <w:b/>
          <w:color w:val="000000" w:themeColor="text1"/>
          <w:sz w:val="28"/>
          <w:szCs w:val="28"/>
        </w:rPr>
      </w:pPr>
      <w:r>
        <w:rPr>
          <w:b/>
          <w:caps/>
          <w:sz w:val="28"/>
          <w:szCs w:val="28"/>
        </w:rPr>
        <w:t>РЕЗУЛЬТАТИ ДОСЛІДЖЕННЯ застосування оцінки та корекції раціону спортсмені</w:t>
      </w:r>
      <w:r w:rsidRPr="00F35BC9">
        <w:rPr>
          <w:b/>
          <w:sz w:val="28"/>
          <w:szCs w:val="28"/>
        </w:rPr>
        <w:t xml:space="preserve">В </w:t>
      </w:r>
      <w:r w:rsidRPr="00F35BC9">
        <w:rPr>
          <w:b/>
          <w:color w:val="000000" w:themeColor="text1"/>
          <w:sz w:val="28"/>
          <w:szCs w:val="28"/>
        </w:rPr>
        <w:t>CROSSFIT</w:t>
      </w:r>
    </w:p>
    <w:p w:rsidR="00F35BC9" w:rsidRDefault="00F35BC9" w:rsidP="00F35BC9">
      <w:pPr>
        <w:spacing w:line="360" w:lineRule="auto"/>
        <w:jc w:val="center"/>
        <w:rPr>
          <w:b/>
          <w:caps/>
          <w:sz w:val="28"/>
          <w:szCs w:val="28"/>
          <w:lang w:eastAsia="uk-UA"/>
        </w:rPr>
      </w:pPr>
    </w:p>
    <w:p w:rsidR="00B26307" w:rsidRDefault="00FC3800" w:rsidP="00FC3800">
      <w:pPr>
        <w:spacing w:line="360" w:lineRule="auto"/>
        <w:ind w:firstLine="709"/>
        <w:jc w:val="both"/>
        <w:rPr>
          <w:color w:val="000000" w:themeColor="text1"/>
          <w:sz w:val="28"/>
          <w:szCs w:val="28"/>
        </w:rPr>
      </w:pPr>
      <w:r>
        <w:rPr>
          <w:sz w:val="28"/>
          <w:szCs w:val="28"/>
        </w:rPr>
        <w:t xml:space="preserve">Відповідно до дизайну дослідження, </w:t>
      </w:r>
      <w:r>
        <w:rPr>
          <w:color w:val="000000" w:themeColor="text1"/>
          <w:sz w:val="28"/>
          <w:szCs w:val="28"/>
        </w:rPr>
        <w:t>ґр</w:t>
      </w:r>
      <w:r w:rsidR="00B26307">
        <w:rPr>
          <w:color w:val="000000" w:themeColor="text1"/>
          <w:sz w:val="28"/>
          <w:szCs w:val="28"/>
        </w:rPr>
        <w:t>унтуючись на щоденниках харчування</w:t>
      </w:r>
      <w:r w:rsidR="00C9303F">
        <w:rPr>
          <w:color w:val="000000" w:themeColor="text1"/>
          <w:sz w:val="28"/>
          <w:szCs w:val="28"/>
        </w:rPr>
        <w:t xml:space="preserve"> та анкетних даних</w:t>
      </w:r>
      <w:r w:rsidR="00B26307">
        <w:rPr>
          <w:color w:val="000000" w:themeColor="text1"/>
          <w:sz w:val="28"/>
          <w:szCs w:val="28"/>
        </w:rPr>
        <w:t xml:space="preserve">, </w:t>
      </w:r>
      <w:r>
        <w:rPr>
          <w:color w:val="000000" w:themeColor="text1"/>
          <w:sz w:val="28"/>
          <w:szCs w:val="28"/>
        </w:rPr>
        <w:t xml:space="preserve">які </w:t>
      </w:r>
      <w:r w:rsidR="00B26307">
        <w:rPr>
          <w:color w:val="000000" w:themeColor="text1"/>
          <w:sz w:val="28"/>
          <w:szCs w:val="28"/>
        </w:rPr>
        <w:t>у</w:t>
      </w:r>
      <w:r w:rsidR="00AB5A81">
        <w:rPr>
          <w:color w:val="000000" w:themeColor="text1"/>
          <w:sz w:val="28"/>
          <w:szCs w:val="28"/>
        </w:rPr>
        <w:t xml:space="preserve">часниці дослідження </w:t>
      </w:r>
      <w:r>
        <w:rPr>
          <w:color w:val="000000" w:themeColor="text1"/>
          <w:sz w:val="28"/>
          <w:szCs w:val="28"/>
        </w:rPr>
        <w:t xml:space="preserve">надсилали </w:t>
      </w:r>
      <w:r w:rsidR="00B26307">
        <w:rPr>
          <w:color w:val="000000" w:themeColor="text1"/>
          <w:sz w:val="28"/>
          <w:szCs w:val="28"/>
        </w:rPr>
        <w:t xml:space="preserve">у вигляді фото з коментарями протягом 3 днів, </w:t>
      </w:r>
      <w:r>
        <w:rPr>
          <w:color w:val="000000" w:themeColor="text1"/>
          <w:sz w:val="28"/>
          <w:szCs w:val="28"/>
        </w:rPr>
        <w:t xml:space="preserve">нам вдалося </w:t>
      </w:r>
      <w:r w:rsidR="00B54D1A">
        <w:rPr>
          <w:color w:val="000000" w:themeColor="text1"/>
          <w:sz w:val="28"/>
          <w:szCs w:val="28"/>
        </w:rPr>
        <w:t xml:space="preserve">проаналізувати </w:t>
      </w:r>
      <w:r>
        <w:rPr>
          <w:color w:val="000000" w:themeColor="text1"/>
          <w:sz w:val="28"/>
          <w:szCs w:val="28"/>
        </w:rPr>
        <w:t xml:space="preserve">наступні параметри - </w:t>
      </w:r>
      <w:r w:rsidR="00B54D1A">
        <w:rPr>
          <w:color w:val="000000" w:themeColor="text1"/>
          <w:sz w:val="28"/>
          <w:szCs w:val="28"/>
        </w:rPr>
        <w:t>добове споживання енергії</w:t>
      </w:r>
      <w:r>
        <w:rPr>
          <w:color w:val="000000" w:themeColor="text1"/>
          <w:sz w:val="28"/>
          <w:szCs w:val="28"/>
        </w:rPr>
        <w:t xml:space="preserve">, </w:t>
      </w:r>
      <w:r w:rsidR="00B54D1A">
        <w:rPr>
          <w:color w:val="000000" w:themeColor="text1"/>
          <w:sz w:val="28"/>
          <w:szCs w:val="28"/>
        </w:rPr>
        <w:t>здатність задовольнити потреби спортсмена</w:t>
      </w:r>
      <w:r>
        <w:rPr>
          <w:color w:val="000000" w:themeColor="text1"/>
          <w:sz w:val="28"/>
          <w:szCs w:val="28"/>
        </w:rPr>
        <w:t>, а також п</w:t>
      </w:r>
      <w:r w:rsidR="00B54D1A">
        <w:rPr>
          <w:color w:val="000000" w:themeColor="text1"/>
          <w:sz w:val="28"/>
          <w:szCs w:val="28"/>
        </w:rPr>
        <w:t xml:space="preserve">орахувати кількість </w:t>
      </w:r>
      <w:proofErr w:type="spellStart"/>
      <w:r w:rsidR="00B54D1A">
        <w:rPr>
          <w:color w:val="000000" w:themeColor="text1"/>
          <w:sz w:val="28"/>
          <w:szCs w:val="28"/>
        </w:rPr>
        <w:t>макронутрі</w:t>
      </w:r>
      <w:r w:rsidR="00C9303F">
        <w:rPr>
          <w:color w:val="000000" w:themeColor="text1"/>
          <w:sz w:val="28"/>
          <w:szCs w:val="28"/>
        </w:rPr>
        <w:t>є</w:t>
      </w:r>
      <w:r w:rsidR="00B54D1A">
        <w:rPr>
          <w:color w:val="000000" w:themeColor="text1"/>
          <w:sz w:val="28"/>
          <w:szCs w:val="28"/>
        </w:rPr>
        <w:t>нті</w:t>
      </w:r>
      <w:r>
        <w:rPr>
          <w:color w:val="000000" w:themeColor="text1"/>
          <w:sz w:val="28"/>
          <w:szCs w:val="28"/>
        </w:rPr>
        <w:t>в</w:t>
      </w:r>
      <w:proofErr w:type="spellEnd"/>
      <w:r w:rsidR="00B54D1A">
        <w:rPr>
          <w:color w:val="000000" w:themeColor="text1"/>
          <w:sz w:val="28"/>
          <w:szCs w:val="28"/>
        </w:rPr>
        <w:t xml:space="preserve"> як </w:t>
      </w:r>
      <w:r>
        <w:rPr>
          <w:color w:val="000000" w:themeColor="text1"/>
          <w:sz w:val="28"/>
          <w:szCs w:val="28"/>
        </w:rPr>
        <w:t xml:space="preserve">джерел </w:t>
      </w:r>
      <w:r w:rsidR="00B54D1A">
        <w:rPr>
          <w:color w:val="000000" w:themeColor="text1"/>
          <w:sz w:val="28"/>
          <w:szCs w:val="28"/>
        </w:rPr>
        <w:t>пластичн</w:t>
      </w:r>
      <w:r>
        <w:rPr>
          <w:color w:val="000000" w:themeColor="text1"/>
          <w:sz w:val="28"/>
          <w:szCs w:val="28"/>
        </w:rPr>
        <w:t xml:space="preserve">их </w:t>
      </w:r>
      <w:r w:rsidR="00B54D1A">
        <w:rPr>
          <w:color w:val="000000" w:themeColor="text1"/>
          <w:sz w:val="28"/>
          <w:szCs w:val="28"/>
        </w:rPr>
        <w:t>та енергетичн</w:t>
      </w:r>
      <w:r>
        <w:rPr>
          <w:color w:val="000000" w:themeColor="text1"/>
          <w:sz w:val="28"/>
          <w:szCs w:val="28"/>
        </w:rPr>
        <w:t xml:space="preserve">их </w:t>
      </w:r>
      <w:r w:rsidR="00B54D1A">
        <w:rPr>
          <w:color w:val="000000" w:themeColor="text1"/>
          <w:sz w:val="28"/>
          <w:szCs w:val="28"/>
        </w:rPr>
        <w:t>субстрат</w:t>
      </w:r>
      <w:r>
        <w:rPr>
          <w:color w:val="000000" w:themeColor="text1"/>
          <w:sz w:val="28"/>
          <w:szCs w:val="28"/>
        </w:rPr>
        <w:t>ів</w:t>
      </w:r>
      <w:r w:rsidR="00B26307">
        <w:rPr>
          <w:color w:val="000000" w:themeColor="text1"/>
          <w:sz w:val="28"/>
          <w:szCs w:val="28"/>
        </w:rPr>
        <w:t>.</w:t>
      </w:r>
      <w:r w:rsidR="00F90153">
        <w:rPr>
          <w:color w:val="000000" w:themeColor="text1"/>
          <w:sz w:val="28"/>
          <w:szCs w:val="28"/>
        </w:rPr>
        <w:t xml:space="preserve"> </w:t>
      </w:r>
      <w:r w:rsidR="00DE6B63">
        <w:rPr>
          <w:color w:val="000000" w:themeColor="text1"/>
          <w:sz w:val="28"/>
          <w:szCs w:val="28"/>
        </w:rPr>
        <w:t>Крім того, ми пр</w:t>
      </w:r>
      <w:r w:rsidR="00B54D1A">
        <w:rPr>
          <w:color w:val="000000" w:themeColor="text1"/>
          <w:sz w:val="28"/>
          <w:szCs w:val="28"/>
        </w:rPr>
        <w:t>оаналізува</w:t>
      </w:r>
      <w:r w:rsidR="00DE6B63">
        <w:rPr>
          <w:color w:val="000000" w:themeColor="text1"/>
          <w:sz w:val="28"/>
          <w:szCs w:val="28"/>
        </w:rPr>
        <w:t>л</w:t>
      </w:r>
      <w:r w:rsidR="00B54D1A">
        <w:rPr>
          <w:color w:val="000000" w:themeColor="text1"/>
          <w:sz w:val="28"/>
          <w:szCs w:val="28"/>
        </w:rPr>
        <w:t xml:space="preserve">и </w:t>
      </w:r>
      <w:r w:rsidR="00DE6B63">
        <w:rPr>
          <w:color w:val="000000" w:themeColor="text1"/>
          <w:sz w:val="28"/>
          <w:szCs w:val="28"/>
        </w:rPr>
        <w:t xml:space="preserve">раціони харчування учасниць дослідження на </w:t>
      </w:r>
      <w:r w:rsidR="00B54D1A">
        <w:rPr>
          <w:color w:val="000000" w:themeColor="text1"/>
          <w:sz w:val="28"/>
          <w:szCs w:val="28"/>
        </w:rPr>
        <w:t xml:space="preserve">вміст </w:t>
      </w:r>
      <w:proofErr w:type="spellStart"/>
      <w:r w:rsidR="00B54D1A">
        <w:rPr>
          <w:color w:val="000000" w:themeColor="text1"/>
          <w:sz w:val="28"/>
          <w:szCs w:val="28"/>
        </w:rPr>
        <w:t>мікронутрієнтів</w:t>
      </w:r>
      <w:proofErr w:type="spellEnd"/>
      <w:r w:rsidR="00B54D1A">
        <w:rPr>
          <w:color w:val="000000" w:themeColor="text1"/>
          <w:sz w:val="28"/>
          <w:szCs w:val="28"/>
        </w:rPr>
        <w:t>, таких як вітаміни та мінерали та оціни</w:t>
      </w:r>
      <w:r w:rsidR="00DE6B63">
        <w:rPr>
          <w:color w:val="000000" w:themeColor="text1"/>
          <w:sz w:val="28"/>
          <w:szCs w:val="28"/>
        </w:rPr>
        <w:t>л</w:t>
      </w:r>
      <w:r w:rsidR="00B54D1A">
        <w:rPr>
          <w:color w:val="000000" w:themeColor="text1"/>
          <w:sz w:val="28"/>
          <w:szCs w:val="28"/>
        </w:rPr>
        <w:t>и їх</w:t>
      </w:r>
      <w:r w:rsidR="00C9303F">
        <w:rPr>
          <w:color w:val="000000" w:themeColor="text1"/>
          <w:sz w:val="28"/>
          <w:szCs w:val="28"/>
        </w:rPr>
        <w:t xml:space="preserve"> оптимальну кількість.</w:t>
      </w:r>
    </w:p>
    <w:p w:rsidR="00E777FF" w:rsidRDefault="00EF6ADA" w:rsidP="00DD065E">
      <w:pPr>
        <w:spacing w:line="360" w:lineRule="auto"/>
        <w:ind w:firstLine="708"/>
        <w:jc w:val="both"/>
        <w:rPr>
          <w:color w:val="000000" w:themeColor="text1"/>
          <w:sz w:val="28"/>
          <w:szCs w:val="28"/>
        </w:rPr>
      </w:pPr>
      <w:r>
        <w:rPr>
          <w:color w:val="000000" w:themeColor="text1"/>
          <w:sz w:val="28"/>
          <w:szCs w:val="28"/>
        </w:rPr>
        <w:t>В таблиці 3.1 наведені а</w:t>
      </w:r>
      <w:r w:rsidRPr="00EF6ADA">
        <w:rPr>
          <w:iCs/>
          <w:color w:val="000000" w:themeColor="text1"/>
          <w:sz w:val="28"/>
          <w:szCs w:val="28"/>
        </w:rPr>
        <w:t>нтропометричні характеристики учасни</w:t>
      </w:r>
      <w:r>
        <w:rPr>
          <w:iCs/>
          <w:color w:val="000000" w:themeColor="text1"/>
          <w:sz w:val="28"/>
          <w:szCs w:val="28"/>
        </w:rPr>
        <w:t xml:space="preserve">ць </w:t>
      </w:r>
      <w:r w:rsidRPr="00EF6ADA">
        <w:rPr>
          <w:iCs/>
          <w:color w:val="000000" w:themeColor="text1"/>
          <w:sz w:val="28"/>
          <w:szCs w:val="28"/>
        </w:rPr>
        <w:t>дослідження</w:t>
      </w:r>
      <w:r>
        <w:rPr>
          <w:iCs/>
          <w:color w:val="000000" w:themeColor="text1"/>
          <w:sz w:val="28"/>
          <w:szCs w:val="28"/>
        </w:rPr>
        <w:t>. Як видно з таблиці 3.1, проведений а</w:t>
      </w:r>
      <w:r w:rsidR="005F20E4">
        <w:rPr>
          <w:color w:val="000000" w:themeColor="text1"/>
          <w:sz w:val="28"/>
          <w:szCs w:val="28"/>
        </w:rPr>
        <w:t>наліз антропометричн</w:t>
      </w:r>
      <w:r>
        <w:rPr>
          <w:color w:val="000000" w:themeColor="text1"/>
          <w:sz w:val="28"/>
          <w:szCs w:val="28"/>
        </w:rPr>
        <w:t xml:space="preserve">их параметрів жінок - </w:t>
      </w:r>
      <w:r w:rsidR="005F20E4">
        <w:rPr>
          <w:color w:val="000000" w:themeColor="text1"/>
          <w:sz w:val="28"/>
          <w:szCs w:val="28"/>
        </w:rPr>
        <w:t>учасниць</w:t>
      </w:r>
      <w:r w:rsidR="00DD065E">
        <w:rPr>
          <w:color w:val="000000" w:themeColor="text1"/>
          <w:sz w:val="28"/>
          <w:szCs w:val="28"/>
        </w:rPr>
        <w:t xml:space="preserve"> дослідження продемонстрував факт наявності </w:t>
      </w:r>
      <w:r w:rsidR="003F0929">
        <w:rPr>
          <w:color w:val="000000" w:themeColor="text1"/>
          <w:sz w:val="28"/>
          <w:szCs w:val="28"/>
        </w:rPr>
        <w:t xml:space="preserve">у однієї </w:t>
      </w:r>
      <w:r>
        <w:rPr>
          <w:color w:val="000000" w:themeColor="text1"/>
          <w:sz w:val="28"/>
          <w:szCs w:val="28"/>
        </w:rPr>
        <w:t xml:space="preserve">з </w:t>
      </w:r>
      <w:r w:rsidR="003F0929">
        <w:rPr>
          <w:color w:val="000000" w:themeColor="text1"/>
          <w:sz w:val="28"/>
          <w:szCs w:val="28"/>
        </w:rPr>
        <w:t>учасниц</w:t>
      </w:r>
      <w:r>
        <w:rPr>
          <w:color w:val="000000" w:themeColor="text1"/>
          <w:sz w:val="28"/>
          <w:szCs w:val="28"/>
        </w:rPr>
        <w:t xml:space="preserve">ь надлишкової маси тіла і збільшеного </w:t>
      </w:r>
      <w:r w:rsidR="003F0929">
        <w:rPr>
          <w:color w:val="000000" w:themeColor="text1"/>
          <w:sz w:val="28"/>
          <w:szCs w:val="28"/>
        </w:rPr>
        <w:t>індексу маси тіла</w:t>
      </w:r>
      <w:r>
        <w:rPr>
          <w:color w:val="000000" w:themeColor="text1"/>
          <w:sz w:val="28"/>
          <w:szCs w:val="28"/>
        </w:rPr>
        <w:t xml:space="preserve">, ще одна з учасниць характеризувалася </w:t>
      </w:r>
      <w:r w:rsidR="003F0929">
        <w:rPr>
          <w:color w:val="000000" w:themeColor="text1"/>
          <w:sz w:val="28"/>
          <w:szCs w:val="28"/>
        </w:rPr>
        <w:t>пограничн</w:t>
      </w:r>
      <w:r>
        <w:rPr>
          <w:color w:val="000000" w:themeColor="text1"/>
          <w:sz w:val="28"/>
          <w:szCs w:val="28"/>
        </w:rPr>
        <w:t xml:space="preserve">ою </w:t>
      </w:r>
      <w:r w:rsidR="008F3AB8">
        <w:rPr>
          <w:color w:val="000000" w:themeColor="text1"/>
          <w:sz w:val="28"/>
          <w:szCs w:val="28"/>
        </w:rPr>
        <w:t>мас</w:t>
      </w:r>
      <w:r>
        <w:rPr>
          <w:color w:val="000000" w:themeColor="text1"/>
          <w:sz w:val="28"/>
          <w:szCs w:val="28"/>
        </w:rPr>
        <w:t xml:space="preserve">ою </w:t>
      </w:r>
      <w:r w:rsidR="003F0929">
        <w:rPr>
          <w:color w:val="000000" w:themeColor="text1"/>
          <w:sz w:val="28"/>
          <w:szCs w:val="28"/>
        </w:rPr>
        <w:t xml:space="preserve">тіла між </w:t>
      </w:r>
      <w:r>
        <w:rPr>
          <w:color w:val="000000" w:themeColor="text1"/>
          <w:sz w:val="28"/>
          <w:szCs w:val="28"/>
        </w:rPr>
        <w:t xml:space="preserve">показниками </w:t>
      </w:r>
      <w:r w:rsidR="003F0929">
        <w:rPr>
          <w:color w:val="000000" w:themeColor="text1"/>
          <w:sz w:val="28"/>
          <w:szCs w:val="28"/>
        </w:rPr>
        <w:t>недостатньо</w:t>
      </w:r>
      <w:r>
        <w:rPr>
          <w:color w:val="000000" w:themeColor="text1"/>
          <w:sz w:val="28"/>
          <w:szCs w:val="28"/>
        </w:rPr>
        <w:t>ї маси і параметрами норми</w:t>
      </w:r>
      <w:r w:rsidR="003F0929">
        <w:rPr>
          <w:color w:val="000000" w:themeColor="text1"/>
          <w:sz w:val="28"/>
          <w:szCs w:val="28"/>
        </w:rPr>
        <w:t xml:space="preserve">. </w:t>
      </w:r>
    </w:p>
    <w:p w:rsidR="00460A25" w:rsidRDefault="00460A25" w:rsidP="00DD065E">
      <w:pPr>
        <w:spacing w:line="360" w:lineRule="auto"/>
        <w:ind w:firstLine="708"/>
        <w:jc w:val="both"/>
        <w:rPr>
          <w:color w:val="000000" w:themeColor="text1"/>
          <w:sz w:val="28"/>
          <w:szCs w:val="28"/>
        </w:rPr>
      </w:pPr>
    </w:p>
    <w:p w:rsidR="008F3AB8" w:rsidRPr="00EF6ADA" w:rsidRDefault="00EF6ADA" w:rsidP="00EF6ADA">
      <w:pPr>
        <w:spacing w:line="360" w:lineRule="auto"/>
        <w:jc w:val="center"/>
        <w:rPr>
          <w:iCs/>
          <w:color w:val="000000" w:themeColor="text1"/>
          <w:sz w:val="28"/>
          <w:szCs w:val="28"/>
        </w:rPr>
      </w:pPr>
      <w:r w:rsidRPr="00EF6ADA">
        <w:rPr>
          <w:iCs/>
          <w:color w:val="000000" w:themeColor="text1"/>
          <w:sz w:val="28"/>
          <w:szCs w:val="28"/>
        </w:rPr>
        <w:t xml:space="preserve">Таблиця 3.1. - </w:t>
      </w:r>
      <w:r w:rsidR="008F3AB8" w:rsidRPr="00EF6ADA">
        <w:rPr>
          <w:iCs/>
          <w:color w:val="000000" w:themeColor="text1"/>
          <w:sz w:val="28"/>
          <w:szCs w:val="28"/>
        </w:rPr>
        <w:t>Антропометричні характеристики учасників дослідження</w:t>
      </w:r>
    </w:p>
    <w:tbl>
      <w:tblPr>
        <w:tblStyle w:val="af5"/>
        <w:tblW w:w="8222" w:type="dxa"/>
        <w:tblInd w:w="704" w:type="dxa"/>
        <w:tblLook w:val="04A0"/>
      </w:tblPr>
      <w:tblGrid>
        <w:gridCol w:w="1422"/>
        <w:gridCol w:w="2405"/>
        <w:gridCol w:w="4395"/>
      </w:tblGrid>
      <w:tr w:rsidR="00E777FF" w:rsidTr="00EF6ADA">
        <w:tc>
          <w:tcPr>
            <w:tcW w:w="1422" w:type="dxa"/>
          </w:tcPr>
          <w:p w:rsidR="00E777FF" w:rsidRPr="00263A51" w:rsidRDefault="00EF6ADA" w:rsidP="00EF6ADA">
            <w:pPr>
              <w:spacing w:line="360" w:lineRule="auto"/>
              <w:jc w:val="center"/>
              <w:rPr>
                <w:b/>
                <w:bCs/>
                <w:color w:val="000000" w:themeColor="text1"/>
                <w:sz w:val="28"/>
                <w:szCs w:val="28"/>
              </w:rPr>
            </w:pPr>
            <w:r>
              <w:rPr>
                <w:b/>
                <w:bCs/>
                <w:color w:val="000000" w:themeColor="text1"/>
                <w:sz w:val="28"/>
                <w:szCs w:val="28"/>
              </w:rPr>
              <w:t>параметр</w:t>
            </w:r>
          </w:p>
        </w:tc>
        <w:tc>
          <w:tcPr>
            <w:tcW w:w="2405" w:type="dxa"/>
          </w:tcPr>
          <w:p w:rsidR="00E777FF" w:rsidRPr="00263A51" w:rsidRDefault="00263A51" w:rsidP="00EF6ADA">
            <w:pPr>
              <w:spacing w:line="360" w:lineRule="auto"/>
              <w:jc w:val="center"/>
              <w:rPr>
                <w:b/>
                <w:bCs/>
                <w:color w:val="000000" w:themeColor="text1"/>
                <w:sz w:val="28"/>
                <w:szCs w:val="28"/>
              </w:rPr>
            </w:pPr>
            <w:r w:rsidRPr="00263A51">
              <w:rPr>
                <w:b/>
                <w:bCs/>
                <w:color w:val="000000" w:themeColor="text1"/>
                <w:sz w:val="28"/>
                <w:szCs w:val="28"/>
              </w:rPr>
              <w:t>Од</w:t>
            </w:r>
            <w:r w:rsidR="00EF6ADA">
              <w:rPr>
                <w:b/>
                <w:bCs/>
                <w:color w:val="000000" w:themeColor="text1"/>
                <w:sz w:val="28"/>
                <w:szCs w:val="28"/>
              </w:rPr>
              <w:t>иниця вимірювання</w:t>
            </w:r>
          </w:p>
        </w:tc>
        <w:tc>
          <w:tcPr>
            <w:tcW w:w="4395" w:type="dxa"/>
          </w:tcPr>
          <w:p w:rsidR="00E777FF" w:rsidRPr="00263A51" w:rsidRDefault="00882109" w:rsidP="00EF6ADA">
            <w:pPr>
              <w:spacing w:line="360" w:lineRule="auto"/>
              <w:jc w:val="center"/>
              <w:rPr>
                <w:b/>
                <w:bCs/>
                <w:color w:val="000000" w:themeColor="text1"/>
                <w:sz w:val="28"/>
                <w:szCs w:val="28"/>
              </w:rPr>
            </w:pPr>
            <w:r>
              <w:rPr>
                <w:b/>
                <w:bCs/>
                <w:color w:val="000000" w:themeColor="text1"/>
                <w:sz w:val="28"/>
                <w:szCs w:val="28"/>
              </w:rPr>
              <w:t xml:space="preserve">Величина </w:t>
            </w:r>
            <w:r w:rsidR="00EF6ADA">
              <w:rPr>
                <w:b/>
                <w:bCs/>
                <w:color w:val="000000" w:themeColor="text1"/>
                <w:sz w:val="28"/>
                <w:szCs w:val="28"/>
              </w:rPr>
              <w:t>параметру</w:t>
            </w:r>
          </w:p>
        </w:tc>
      </w:tr>
      <w:tr w:rsidR="00E777FF" w:rsidTr="00EF6ADA">
        <w:tc>
          <w:tcPr>
            <w:tcW w:w="1422" w:type="dxa"/>
          </w:tcPr>
          <w:p w:rsidR="00E777FF" w:rsidRPr="00263A51" w:rsidRDefault="00E777FF" w:rsidP="00EF6ADA">
            <w:pPr>
              <w:spacing w:line="360" w:lineRule="auto"/>
              <w:jc w:val="center"/>
              <w:rPr>
                <w:color w:val="000000" w:themeColor="text1"/>
                <w:sz w:val="28"/>
                <w:szCs w:val="28"/>
              </w:rPr>
            </w:pPr>
            <w:r w:rsidRPr="00263A51">
              <w:rPr>
                <w:color w:val="000000" w:themeColor="text1"/>
                <w:sz w:val="28"/>
                <w:szCs w:val="28"/>
              </w:rPr>
              <w:t>Вік</w:t>
            </w:r>
          </w:p>
        </w:tc>
        <w:tc>
          <w:tcPr>
            <w:tcW w:w="2405" w:type="dxa"/>
          </w:tcPr>
          <w:p w:rsidR="00E777FF" w:rsidRPr="00263A51" w:rsidRDefault="00E777FF" w:rsidP="00EF6ADA">
            <w:pPr>
              <w:spacing w:line="360" w:lineRule="auto"/>
              <w:jc w:val="center"/>
              <w:rPr>
                <w:color w:val="000000" w:themeColor="text1"/>
                <w:sz w:val="28"/>
                <w:szCs w:val="28"/>
              </w:rPr>
            </w:pPr>
            <w:r w:rsidRPr="00263A51">
              <w:rPr>
                <w:color w:val="000000" w:themeColor="text1"/>
                <w:sz w:val="28"/>
                <w:szCs w:val="28"/>
              </w:rPr>
              <w:t>Рок</w:t>
            </w:r>
            <w:r w:rsidR="00905728">
              <w:rPr>
                <w:color w:val="000000" w:themeColor="text1"/>
                <w:sz w:val="28"/>
                <w:szCs w:val="28"/>
              </w:rPr>
              <w:t>ів</w:t>
            </w:r>
          </w:p>
        </w:tc>
        <w:tc>
          <w:tcPr>
            <w:tcW w:w="4395" w:type="dxa"/>
          </w:tcPr>
          <w:p w:rsidR="00E777FF" w:rsidRPr="00263A51" w:rsidRDefault="00E777FF" w:rsidP="00EF6ADA">
            <w:pPr>
              <w:spacing w:line="360" w:lineRule="auto"/>
              <w:jc w:val="center"/>
              <w:rPr>
                <w:color w:val="000000" w:themeColor="text1"/>
                <w:sz w:val="28"/>
                <w:szCs w:val="28"/>
              </w:rPr>
            </w:pPr>
            <w:r w:rsidRPr="00263A51">
              <w:rPr>
                <w:sz w:val="28"/>
                <w:szCs w:val="28"/>
              </w:rPr>
              <w:t>34 (33-35)</w:t>
            </w:r>
          </w:p>
        </w:tc>
      </w:tr>
      <w:tr w:rsidR="00E777FF" w:rsidTr="00EF6ADA">
        <w:tc>
          <w:tcPr>
            <w:tcW w:w="1422" w:type="dxa"/>
          </w:tcPr>
          <w:p w:rsidR="00E777FF" w:rsidRPr="00263A51" w:rsidRDefault="00E777FF" w:rsidP="00EF6ADA">
            <w:pPr>
              <w:spacing w:line="360" w:lineRule="auto"/>
              <w:jc w:val="center"/>
              <w:rPr>
                <w:color w:val="000000" w:themeColor="text1"/>
                <w:sz w:val="28"/>
                <w:szCs w:val="28"/>
              </w:rPr>
            </w:pPr>
            <w:r w:rsidRPr="00263A51">
              <w:rPr>
                <w:color w:val="000000" w:themeColor="text1"/>
                <w:sz w:val="28"/>
                <w:szCs w:val="28"/>
              </w:rPr>
              <w:t>Зріст</w:t>
            </w:r>
          </w:p>
        </w:tc>
        <w:tc>
          <w:tcPr>
            <w:tcW w:w="2405" w:type="dxa"/>
          </w:tcPr>
          <w:p w:rsidR="00E777FF" w:rsidRPr="00263A51" w:rsidRDefault="00E777FF" w:rsidP="00EF6ADA">
            <w:pPr>
              <w:spacing w:line="360" w:lineRule="auto"/>
              <w:jc w:val="center"/>
              <w:rPr>
                <w:color w:val="000000" w:themeColor="text1"/>
                <w:sz w:val="28"/>
                <w:szCs w:val="28"/>
              </w:rPr>
            </w:pPr>
            <w:r w:rsidRPr="00263A51">
              <w:rPr>
                <w:color w:val="000000" w:themeColor="text1"/>
                <w:sz w:val="28"/>
                <w:szCs w:val="28"/>
              </w:rPr>
              <w:t>См</w:t>
            </w:r>
          </w:p>
        </w:tc>
        <w:tc>
          <w:tcPr>
            <w:tcW w:w="4395" w:type="dxa"/>
          </w:tcPr>
          <w:p w:rsidR="00E777FF" w:rsidRPr="00263A51" w:rsidRDefault="00E777FF" w:rsidP="00EF6ADA">
            <w:pPr>
              <w:spacing w:line="360" w:lineRule="auto"/>
              <w:jc w:val="center"/>
              <w:rPr>
                <w:color w:val="000000" w:themeColor="text1"/>
                <w:sz w:val="28"/>
                <w:szCs w:val="28"/>
              </w:rPr>
            </w:pPr>
            <w:r w:rsidRPr="00263A51">
              <w:rPr>
                <w:sz w:val="28"/>
                <w:szCs w:val="28"/>
              </w:rPr>
              <w:t>165 (163-168)</w:t>
            </w:r>
          </w:p>
        </w:tc>
      </w:tr>
      <w:tr w:rsidR="00E777FF" w:rsidTr="00EF6ADA">
        <w:tc>
          <w:tcPr>
            <w:tcW w:w="1422" w:type="dxa"/>
          </w:tcPr>
          <w:p w:rsidR="00E777FF" w:rsidRPr="00263A51" w:rsidRDefault="00E777FF" w:rsidP="00EF6ADA">
            <w:pPr>
              <w:spacing w:line="360" w:lineRule="auto"/>
              <w:jc w:val="center"/>
              <w:rPr>
                <w:color w:val="000000" w:themeColor="text1"/>
                <w:sz w:val="28"/>
                <w:szCs w:val="28"/>
              </w:rPr>
            </w:pPr>
            <w:r w:rsidRPr="00263A51">
              <w:rPr>
                <w:color w:val="000000" w:themeColor="text1"/>
                <w:sz w:val="28"/>
                <w:szCs w:val="28"/>
              </w:rPr>
              <w:t>Маса тіла</w:t>
            </w:r>
          </w:p>
        </w:tc>
        <w:tc>
          <w:tcPr>
            <w:tcW w:w="2405" w:type="dxa"/>
          </w:tcPr>
          <w:p w:rsidR="00E777FF" w:rsidRPr="00263A51" w:rsidRDefault="00E777FF" w:rsidP="00EF6ADA">
            <w:pPr>
              <w:spacing w:line="360" w:lineRule="auto"/>
              <w:jc w:val="center"/>
              <w:rPr>
                <w:color w:val="000000" w:themeColor="text1"/>
                <w:sz w:val="28"/>
                <w:szCs w:val="28"/>
              </w:rPr>
            </w:pPr>
            <w:r w:rsidRPr="00263A51">
              <w:rPr>
                <w:color w:val="000000" w:themeColor="text1"/>
                <w:sz w:val="28"/>
                <w:szCs w:val="28"/>
              </w:rPr>
              <w:t>кг</w:t>
            </w:r>
          </w:p>
        </w:tc>
        <w:tc>
          <w:tcPr>
            <w:tcW w:w="4395" w:type="dxa"/>
          </w:tcPr>
          <w:p w:rsidR="00E777FF" w:rsidRPr="00263A51" w:rsidRDefault="00E777FF" w:rsidP="00EF6ADA">
            <w:pPr>
              <w:spacing w:line="360" w:lineRule="auto"/>
              <w:jc w:val="center"/>
              <w:rPr>
                <w:color w:val="000000" w:themeColor="text1"/>
                <w:sz w:val="28"/>
                <w:szCs w:val="28"/>
              </w:rPr>
            </w:pPr>
            <w:r w:rsidRPr="00263A51">
              <w:rPr>
                <w:sz w:val="28"/>
                <w:szCs w:val="28"/>
              </w:rPr>
              <w:t>60 (48,6 - 71)</w:t>
            </w:r>
          </w:p>
        </w:tc>
      </w:tr>
      <w:tr w:rsidR="00E777FF" w:rsidTr="00EF6ADA">
        <w:tc>
          <w:tcPr>
            <w:tcW w:w="1422" w:type="dxa"/>
          </w:tcPr>
          <w:p w:rsidR="00E777FF" w:rsidRPr="00263A51" w:rsidRDefault="00E777FF" w:rsidP="00EF6ADA">
            <w:pPr>
              <w:spacing w:line="360" w:lineRule="auto"/>
              <w:jc w:val="center"/>
              <w:rPr>
                <w:color w:val="000000" w:themeColor="text1"/>
                <w:sz w:val="28"/>
                <w:szCs w:val="28"/>
              </w:rPr>
            </w:pPr>
            <w:r w:rsidRPr="00263A51">
              <w:rPr>
                <w:color w:val="000000" w:themeColor="text1"/>
                <w:sz w:val="28"/>
                <w:szCs w:val="28"/>
              </w:rPr>
              <w:t>ІМТ</w:t>
            </w:r>
          </w:p>
        </w:tc>
        <w:tc>
          <w:tcPr>
            <w:tcW w:w="2405" w:type="dxa"/>
          </w:tcPr>
          <w:p w:rsidR="00E777FF" w:rsidRPr="00263A51" w:rsidRDefault="00E777FF" w:rsidP="00EF6ADA">
            <w:pPr>
              <w:spacing w:line="360" w:lineRule="auto"/>
              <w:jc w:val="center"/>
              <w:rPr>
                <w:color w:val="000000" w:themeColor="text1"/>
                <w:sz w:val="28"/>
                <w:szCs w:val="28"/>
              </w:rPr>
            </w:pPr>
          </w:p>
        </w:tc>
        <w:tc>
          <w:tcPr>
            <w:tcW w:w="4395" w:type="dxa"/>
          </w:tcPr>
          <w:p w:rsidR="00E777FF" w:rsidRPr="00263A51" w:rsidRDefault="00E777FF" w:rsidP="00EF6ADA">
            <w:pPr>
              <w:spacing w:line="360" w:lineRule="auto"/>
              <w:jc w:val="center"/>
              <w:rPr>
                <w:color w:val="000000" w:themeColor="text1"/>
                <w:sz w:val="28"/>
                <w:szCs w:val="28"/>
              </w:rPr>
            </w:pPr>
            <w:r w:rsidRPr="00263A51">
              <w:rPr>
                <w:sz w:val="28"/>
                <w:szCs w:val="28"/>
              </w:rPr>
              <w:t>22,15 (18,33 - 25,15)</w:t>
            </w:r>
          </w:p>
        </w:tc>
      </w:tr>
    </w:tbl>
    <w:p w:rsidR="00460A25" w:rsidRDefault="00460A25" w:rsidP="00EF6ADA">
      <w:pPr>
        <w:spacing w:line="360" w:lineRule="auto"/>
        <w:ind w:firstLine="708"/>
        <w:jc w:val="center"/>
        <w:rPr>
          <w:color w:val="000000" w:themeColor="text1"/>
          <w:sz w:val="28"/>
          <w:szCs w:val="28"/>
        </w:rPr>
      </w:pPr>
    </w:p>
    <w:p w:rsidR="00460A25" w:rsidRDefault="00460A25">
      <w:pPr>
        <w:rPr>
          <w:color w:val="000000" w:themeColor="text1"/>
          <w:sz w:val="28"/>
          <w:szCs w:val="28"/>
        </w:rPr>
      </w:pPr>
      <w:r>
        <w:rPr>
          <w:color w:val="000000" w:themeColor="text1"/>
          <w:sz w:val="28"/>
          <w:szCs w:val="28"/>
        </w:rPr>
        <w:br w:type="page"/>
      </w:r>
    </w:p>
    <w:p w:rsidR="009E4865" w:rsidRDefault="009E4865" w:rsidP="00AE581E">
      <w:pPr>
        <w:spacing w:line="360" w:lineRule="auto"/>
        <w:ind w:firstLine="708"/>
        <w:jc w:val="both"/>
        <w:rPr>
          <w:color w:val="000000" w:themeColor="text1"/>
          <w:sz w:val="28"/>
          <w:szCs w:val="28"/>
        </w:rPr>
      </w:pPr>
      <w:r>
        <w:rPr>
          <w:color w:val="000000" w:themeColor="text1"/>
          <w:sz w:val="28"/>
          <w:szCs w:val="28"/>
        </w:rPr>
        <w:lastRenderedPageBreak/>
        <w:t xml:space="preserve">Результати аналізу раціону харчування </w:t>
      </w:r>
      <w:r w:rsidR="0086527E">
        <w:rPr>
          <w:color w:val="000000" w:themeColor="text1"/>
          <w:sz w:val="28"/>
          <w:szCs w:val="28"/>
        </w:rPr>
        <w:t xml:space="preserve">учасниці дослідження І. (33 роки) представлений на рис. 3.1. </w:t>
      </w:r>
    </w:p>
    <w:p w:rsidR="005513EF" w:rsidRDefault="00C842A9" w:rsidP="0086527E">
      <w:pPr>
        <w:spacing w:line="360" w:lineRule="auto"/>
        <w:jc w:val="center"/>
        <w:rPr>
          <w:b/>
          <w:bCs/>
          <w:color w:val="000000" w:themeColor="text1"/>
          <w:sz w:val="28"/>
          <w:szCs w:val="28"/>
        </w:rPr>
      </w:pPr>
      <w:r>
        <w:rPr>
          <w:bCs/>
          <w:i/>
          <w:iCs/>
          <w:noProof/>
          <w:color w:val="000000" w:themeColor="text1"/>
          <w:sz w:val="28"/>
          <w:szCs w:val="28"/>
          <w:lang w:eastAsia="uk-UA"/>
        </w:rPr>
        <w:drawing>
          <wp:inline distT="0" distB="0" distL="0" distR="0">
            <wp:extent cx="6024880" cy="4003963"/>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047832" cy="4019216"/>
                    </a:xfrm>
                    <a:prstGeom prst="rect">
                      <a:avLst/>
                    </a:prstGeom>
                    <a:noFill/>
                    <a:ln>
                      <a:noFill/>
                    </a:ln>
                  </pic:spPr>
                </pic:pic>
              </a:graphicData>
            </a:graphic>
          </wp:inline>
        </w:drawing>
      </w:r>
    </w:p>
    <w:p w:rsidR="0086527E" w:rsidRPr="0086527E" w:rsidRDefault="0086527E" w:rsidP="00876D33">
      <w:pPr>
        <w:spacing w:line="360" w:lineRule="auto"/>
        <w:ind w:firstLine="708"/>
        <w:rPr>
          <w:bCs/>
          <w:iCs/>
          <w:color w:val="000000" w:themeColor="text1"/>
          <w:sz w:val="28"/>
          <w:szCs w:val="28"/>
        </w:rPr>
      </w:pPr>
      <w:r w:rsidRPr="0086527E">
        <w:rPr>
          <w:bCs/>
          <w:iCs/>
          <w:color w:val="000000" w:themeColor="text1"/>
          <w:sz w:val="28"/>
          <w:szCs w:val="28"/>
        </w:rPr>
        <w:t>Рис 3.</w:t>
      </w:r>
      <w:r w:rsidR="00A3192E">
        <w:rPr>
          <w:bCs/>
          <w:iCs/>
          <w:color w:val="000000" w:themeColor="text1"/>
          <w:sz w:val="28"/>
          <w:szCs w:val="28"/>
        </w:rPr>
        <w:t>1</w:t>
      </w:r>
      <w:r w:rsidRPr="0086527E">
        <w:rPr>
          <w:bCs/>
          <w:iCs/>
          <w:color w:val="000000" w:themeColor="text1"/>
          <w:sz w:val="28"/>
          <w:szCs w:val="28"/>
        </w:rPr>
        <w:t xml:space="preserve"> - Аналіз </w:t>
      </w:r>
      <w:proofErr w:type="spellStart"/>
      <w:r w:rsidRPr="0086527E">
        <w:rPr>
          <w:bCs/>
          <w:iCs/>
          <w:color w:val="000000" w:themeColor="text1"/>
          <w:sz w:val="28"/>
          <w:szCs w:val="28"/>
        </w:rPr>
        <w:t>макронутрієнтів</w:t>
      </w:r>
      <w:proofErr w:type="spellEnd"/>
      <w:r w:rsidRPr="0086527E">
        <w:rPr>
          <w:bCs/>
          <w:iCs/>
          <w:color w:val="000000" w:themeColor="text1"/>
          <w:sz w:val="28"/>
          <w:szCs w:val="28"/>
        </w:rPr>
        <w:t xml:space="preserve"> у </w:t>
      </w:r>
      <w:proofErr w:type="spellStart"/>
      <w:r w:rsidRPr="0086527E">
        <w:rPr>
          <w:bCs/>
          <w:iCs/>
          <w:color w:val="000000" w:themeColor="text1"/>
          <w:sz w:val="28"/>
          <w:szCs w:val="28"/>
        </w:rPr>
        <w:t>участниці</w:t>
      </w:r>
      <w:proofErr w:type="spellEnd"/>
      <w:r w:rsidRPr="0086527E">
        <w:rPr>
          <w:bCs/>
          <w:iCs/>
          <w:color w:val="000000" w:themeColor="text1"/>
          <w:sz w:val="28"/>
          <w:szCs w:val="28"/>
        </w:rPr>
        <w:t xml:space="preserve"> І. (33 р), розрахунок г/кг маси тіла.</w:t>
      </w:r>
    </w:p>
    <w:p w:rsidR="0086527E" w:rsidRDefault="0086527E" w:rsidP="00876D33">
      <w:pPr>
        <w:spacing w:line="360" w:lineRule="auto"/>
        <w:ind w:firstLine="708"/>
        <w:rPr>
          <w:color w:val="000000" w:themeColor="text1"/>
          <w:sz w:val="28"/>
          <w:szCs w:val="28"/>
        </w:rPr>
      </w:pPr>
    </w:p>
    <w:p w:rsidR="0086527E" w:rsidRDefault="0086527E" w:rsidP="0086527E">
      <w:pPr>
        <w:spacing w:line="360" w:lineRule="auto"/>
        <w:ind w:firstLine="708"/>
        <w:jc w:val="both"/>
        <w:rPr>
          <w:color w:val="000000" w:themeColor="text1"/>
          <w:sz w:val="28"/>
          <w:szCs w:val="28"/>
        </w:rPr>
      </w:pPr>
      <w:r>
        <w:rPr>
          <w:color w:val="000000" w:themeColor="text1"/>
          <w:sz w:val="28"/>
          <w:szCs w:val="28"/>
        </w:rPr>
        <w:t xml:space="preserve">Як видно з рис. 3.1, аналіз раціону харчування продемонстрував, що у обстеженої учасниці дослідження І. (33 роки) наявний дисбаланс як кількісного, так і якісного складу харчування. Щодо кількісних характеристик, то у означеної особи зафіксовано </w:t>
      </w:r>
      <w:r w:rsidR="001B5942">
        <w:rPr>
          <w:color w:val="000000" w:themeColor="text1"/>
          <w:sz w:val="28"/>
          <w:szCs w:val="28"/>
        </w:rPr>
        <w:t>дефіцит</w:t>
      </w:r>
      <w:r>
        <w:rPr>
          <w:color w:val="000000" w:themeColor="text1"/>
          <w:sz w:val="28"/>
          <w:szCs w:val="28"/>
        </w:rPr>
        <w:t xml:space="preserve"> енергоспоживання - калорійність реального раціону складає 1700 ккал у середньому на добу, що є зниженою величиною порівняно з розрахунком фізіологічної норми для особи жіночої стати аналогічного віку, зросту тощо. Так, для повноцінного відновлення витраченої енергії, означеній особі необхідно споживати 2200 ккал на добу. Дефіцит енергоспоживання складає 22,73% (500 ккал/добу), що є доволі суттєвою нестачею. </w:t>
      </w:r>
    </w:p>
    <w:p w:rsidR="0086527E" w:rsidRDefault="0086527E" w:rsidP="0086527E">
      <w:pPr>
        <w:spacing w:line="360" w:lineRule="auto"/>
        <w:ind w:firstLine="708"/>
        <w:jc w:val="both"/>
        <w:rPr>
          <w:color w:val="000000" w:themeColor="text1"/>
          <w:sz w:val="28"/>
          <w:szCs w:val="28"/>
          <w:lang w:val="ru-RU"/>
        </w:rPr>
      </w:pPr>
      <w:r>
        <w:rPr>
          <w:color w:val="000000" w:themeColor="text1"/>
          <w:sz w:val="28"/>
          <w:szCs w:val="28"/>
        </w:rPr>
        <w:t xml:space="preserve">Щодо якісного складу раціону обстеженої І. (33 роки), то звертає на себе увагу кількість спожитого білку, який становить 1,4 г/кг, представлений </w:t>
      </w:r>
      <w:r>
        <w:rPr>
          <w:color w:val="000000" w:themeColor="text1"/>
          <w:sz w:val="28"/>
          <w:szCs w:val="28"/>
        </w:rPr>
        <w:lastRenderedPageBreak/>
        <w:t xml:space="preserve">якісним білком, що містить усі незамінні кислоти. Згідно рекомендацій </w:t>
      </w:r>
      <w:r>
        <w:rPr>
          <w:color w:val="000000" w:themeColor="text1"/>
          <w:sz w:val="28"/>
          <w:szCs w:val="28"/>
          <w:lang w:val="en-US"/>
        </w:rPr>
        <w:t>ISSN</w:t>
      </w:r>
      <w:r>
        <w:rPr>
          <w:color w:val="000000" w:themeColor="text1"/>
          <w:sz w:val="28"/>
          <w:szCs w:val="28"/>
          <w:lang w:val="ru-RU"/>
        </w:rPr>
        <w:t xml:space="preserve"> для спортсменов, </w:t>
      </w:r>
      <w:proofErr w:type="spellStart"/>
      <w:r>
        <w:rPr>
          <w:color w:val="000000" w:themeColor="text1"/>
          <w:sz w:val="28"/>
          <w:szCs w:val="28"/>
          <w:lang w:val="ru-RU"/>
        </w:rPr>
        <w:t>які</w:t>
      </w:r>
      <w:proofErr w:type="spellEnd"/>
      <w:r>
        <w:rPr>
          <w:color w:val="000000" w:themeColor="text1"/>
          <w:sz w:val="28"/>
          <w:szCs w:val="28"/>
          <w:lang w:val="ru-RU"/>
        </w:rPr>
        <w:t xml:space="preserve"> </w:t>
      </w:r>
      <w:proofErr w:type="spellStart"/>
      <w:r>
        <w:rPr>
          <w:color w:val="000000" w:themeColor="text1"/>
          <w:sz w:val="28"/>
          <w:szCs w:val="28"/>
          <w:lang w:val="ru-RU"/>
        </w:rPr>
        <w:t>практикують</w:t>
      </w:r>
      <w:proofErr w:type="spellEnd"/>
      <w:r>
        <w:rPr>
          <w:color w:val="000000" w:themeColor="text1"/>
          <w:sz w:val="28"/>
          <w:szCs w:val="28"/>
          <w:lang w:val="ru-RU"/>
        </w:rPr>
        <w:t xml:space="preserve"> </w:t>
      </w:r>
      <w:proofErr w:type="spellStart"/>
      <w:r>
        <w:rPr>
          <w:color w:val="000000" w:themeColor="text1"/>
          <w:sz w:val="28"/>
          <w:szCs w:val="28"/>
          <w:lang w:val="ru-RU"/>
        </w:rPr>
        <w:t>інтенсивну</w:t>
      </w:r>
      <w:proofErr w:type="spellEnd"/>
      <w:r>
        <w:rPr>
          <w:color w:val="000000" w:themeColor="text1"/>
          <w:sz w:val="28"/>
          <w:szCs w:val="28"/>
          <w:lang w:val="ru-RU"/>
        </w:rPr>
        <w:t xml:space="preserve"> </w:t>
      </w:r>
      <w:proofErr w:type="spellStart"/>
      <w:r>
        <w:rPr>
          <w:color w:val="000000" w:themeColor="text1"/>
          <w:sz w:val="28"/>
          <w:szCs w:val="28"/>
          <w:lang w:val="ru-RU"/>
        </w:rPr>
        <w:t>фізичну</w:t>
      </w:r>
      <w:proofErr w:type="spellEnd"/>
      <w:r>
        <w:rPr>
          <w:color w:val="000000" w:themeColor="text1"/>
          <w:sz w:val="28"/>
          <w:szCs w:val="28"/>
          <w:lang w:val="ru-RU"/>
        </w:rPr>
        <w:t xml:space="preserve"> </w:t>
      </w:r>
      <w:proofErr w:type="spellStart"/>
      <w:r>
        <w:rPr>
          <w:color w:val="000000" w:themeColor="text1"/>
          <w:sz w:val="28"/>
          <w:szCs w:val="28"/>
          <w:lang w:val="ru-RU"/>
        </w:rPr>
        <w:t>активність</w:t>
      </w:r>
      <w:proofErr w:type="spellEnd"/>
      <w:r>
        <w:rPr>
          <w:color w:val="000000" w:themeColor="text1"/>
          <w:sz w:val="28"/>
          <w:szCs w:val="28"/>
          <w:lang w:val="ru-RU"/>
        </w:rPr>
        <w:t xml:space="preserve"> та </w:t>
      </w:r>
      <w:proofErr w:type="spellStart"/>
      <w:r>
        <w:rPr>
          <w:color w:val="000000" w:themeColor="text1"/>
          <w:sz w:val="28"/>
          <w:szCs w:val="28"/>
          <w:lang w:val="ru-RU"/>
        </w:rPr>
        <w:t>вправи</w:t>
      </w:r>
      <w:proofErr w:type="spellEnd"/>
      <w:r>
        <w:rPr>
          <w:color w:val="000000" w:themeColor="text1"/>
          <w:sz w:val="28"/>
          <w:szCs w:val="28"/>
          <w:lang w:val="ru-RU"/>
        </w:rPr>
        <w:t xml:space="preserve"> </w:t>
      </w:r>
      <w:proofErr w:type="spellStart"/>
      <w:r>
        <w:rPr>
          <w:color w:val="000000" w:themeColor="text1"/>
          <w:sz w:val="28"/>
          <w:szCs w:val="28"/>
          <w:lang w:val="ru-RU"/>
        </w:rPr>
        <w:t>з</w:t>
      </w:r>
      <w:proofErr w:type="spellEnd"/>
      <w:r>
        <w:rPr>
          <w:color w:val="000000" w:themeColor="text1"/>
          <w:sz w:val="28"/>
          <w:szCs w:val="28"/>
          <w:lang w:val="ru-RU"/>
        </w:rPr>
        <w:t xml:space="preserve"> опором, </w:t>
      </w:r>
      <w:proofErr w:type="spellStart"/>
      <w:r>
        <w:rPr>
          <w:color w:val="000000" w:themeColor="text1"/>
          <w:sz w:val="28"/>
          <w:szCs w:val="28"/>
          <w:lang w:val="ru-RU"/>
        </w:rPr>
        <w:t>необхідно</w:t>
      </w:r>
      <w:proofErr w:type="spellEnd"/>
      <w:r>
        <w:rPr>
          <w:color w:val="000000" w:themeColor="text1"/>
          <w:sz w:val="28"/>
          <w:szCs w:val="28"/>
          <w:lang w:val="ru-RU"/>
        </w:rPr>
        <w:t xml:space="preserve"> </w:t>
      </w:r>
      <w:proofErr w:type="spellStart"/>
      <w:r>
        <w:rPr>
          <w:color w:val="000000" w:themeColor="text1"/>
          <w:sz w:val="28"/>
          <w:szCs w:val="28"/>
          <w:lang w:val="ru-RU"/>
        </w:rPr>
        <w:t>зпоживати</w:t>
      </w:r>
      <w:proofErr w:type="spellEnd"/>
      <w:r>
        <w:rPr>
          <w:color w:val="000000" w:themeColor="text1"/>
          <w:sz w:val="28"/>
          <w:szCs w:val="28"/>
          <w:lang w:val="ru-RU"/>
        </w:rPr>
        <w:t xml:space="preserve"> </w:t>
      </w:r>
      <w:proofErr w:type="spellStart"/>
      <w:r>
        <w:rPr>
          <w:color w:val="000000" w:themeColor="text1"/>
          <w:sz w:val="28"/>
          <w:szCs w:val="28"/>
          <w:lang w:val="ru-RU"/>
        </w:rPr>
        <w:t>від</w:t>
      </w:r>
      <w:proofErr w:type="spellEnd"/>
      <w:r>
        <w:rPr>
          <w:color w:val="000000" w:themeColor="text1"/>
          <w:sz w:val="28"/>
          <w:szCs w:val="28"/>
          <w:lang w:val="ru-RU"/>
        </w:rPr>
        <w:t xml:space="preserve"> 1,4 до 1,6 г/кг </w:t>
      </w:r>
      <w:proofErr w:type="spellStart"/>
      <w:r>
        <w:rPr>
          <w:color w:val="000000" w:themeColor="text1"/>
          <w:sz w:val="28"/>
          <w:szCs w:val="28"/>
          <w:lang w:val="ru-RU"/>
        </w:rPr>
        <w:t>білків</w:t>
      </w:r>
      <w:proofErr w:type="spellEnd"/>
      <w:r>
        <w:rPr>
          <w:color w:val="000000" w:themeColor="text1"/>
          <w:sz w:val="28"/>
          <w:szCs w:val="28"/>
          <w:lang w:val="ru-RU"/>
        </w:rPr>
        <w:t xml:space="preserve">. </w:t>
      </w:r>
      <w:proofErr w:type="spellStart"/>
      <w:r>
        <w:rPr>
          <w:color w:val="000000" w:themeColor="text1"/>
          <w:sz w:val="28"/>
          <w:szCs w:val="28"/>
          <w:lang w:val="ru-RU"/>
        </w:rPr>
        <w:t>Тобто</w:t>
      </w:r>
      <w:proofErr w:type="spellEnd"/>
      <w:r>
        <w:rPr>
          <w:color w:val="000000" w:themeColor="text1"/>
          <w:sz w:val="28"/>
          <w:szCs w:val="28"/>
          <w:lang w:val="ru-RU"/>
        </w:rPr>
        <w:t xml:space="preserve">, </w:t>
      </w:r>
      <w:proofErr w:type="spellStart"/>
      <w:r>
        <w:rPr>
          <w:color w:val="000000" w:themeColor="text1"/>
          <w:sz w:val="28"/>
          <w:szCs w:val="28"/>
          <w:lang w:val="ru-RU"/>
        </w:rPr>
        <w:t>кількість</w:t>
      </w:r>
      <w:proofErr w:type="spellEnd"/>
      <w:r>
        <w:rPr>
          <w:color w:val="000000" w:themeColor="text1"/>
          <w:sz w:val="28"/>
          <w:szCs w:val="28"/>
          <w:lang w:val="ru-RU"/>
        </w:rPr>
        <w:t xml:space="preserve"> </w:t>
      </w:r>
      <w:proofErr w:type="spellStart"/>
      <w:r>
        <w:rPr>
          <w:color w:val="000000" w:themeColor="text1"/>
          <w:sz w:val="28"/>
          <w:szCs w:val="28"/>
          <w:lang w:val="ru-RU"/>
        </w:rPr>
        <w:t>спожитого</w:t>
      </w:r>
      <w:proofErr w:type="spellEnd"/>
      <w:r>
        <w:rPr>
          <w:color w:val="000000" w:themeColor="text1"/>
          <w:sz w:val="28"/>
          <w:szCs w:val="28"/>
          <w:lang w:val="ru-RU"/>
        </w:rPr>
        <w:t xml:space="preserve"> </w:t>
      </w:r>
      <w:proofErr w:type="spellStart"/>
      <w:r>
        <w:rPr>
          <w:color w:val="000000" w:themeColor="text1"/>
          <w:sz w:val="28"/>
          <w:szCs w:val="28"/>
          <w:lang w:val="ru-RU"/>
        </w:rPr>
        <w:t>білку</w:t>
      </w:r>
      <w:proofErr w:type="spellEnd"/>
      <w:r>
        <w:rPr>
          <w:color w:val="000000" w:themeColor="text1"/>
          <w:sz w:val="28"/>
          <w:szCs w:val="28"/>
          <w:lang w:val="ru-RU"/>
        </w:rPr>
        <w:t xml:space="preserve"> у </w:t>
      </w:r>
      <w:proofErr w:type="spellStart"/>
      <w:r>
        <w:rPr>
          <w:color w:val="000000" w:themeColor="text1"/>
          <w:sz w:val="28"/>
          <w:szCs w:val="28"/>
          <w:lang w:val="ru-RU"/>
        </w:rPr>
        <w:t>раціоні</w:t>
      </w:r>
      <w:proofErr w:type="spellEnd"/>
      <w:r>
        <w:rPr>
          <w:color w:val="000000" w:themeColor="text1"/>
          <w:sz w:val="28"/>
          <w:szCs w:val="28"/>
          <w:lang w:val="ru-RU"/>
        </w:rPr>
        <w:t xml:space="preserve"> </w:t>
      </w:r>
      <w:proofErr w:type="spellStart"/>
      <w:r>
        <w:rPr>
          <w:color w:val="000000" w:themeColor="text1"/>
          <w:sz w:val="28"/>
          <w:szCs w:val="28"/>
          <w:lang w:val="ru-RU"/>
        </w:rPr>
        <w:t>учасниці</w:t>
      </w:r>
      <w:proofErr w:type="spellEnd"/>
      <w:r>
        <w:rPr>
          <w:color w:val="000000" w:themeColor="text1"/>
          <w:sz w:val="28"/>
          <w:szCs w:val="28"/>
          <w:lang w:val="ru-RU"/>
        </w:rPr>
        <w:t xml:space="preserve"> </w:t>
      </w:r>
      <w:r>
        <w:rPr>
          <w:color w:val="000000" w:themeColor="text1"/>
          <w:sz w:val="28"/>
          <w:szCs w:val="28"/>
        </w:rPr>
        <w:t xml:space="preserve">І. у кількісному відношенні </w:t>
      </w:r>
      <w:proofErr w:type="spellStart"/>
      <w:r>
        <w:rPr>
          <w:color w:val="000000" w:themeColor="text1"/>
          <w:sz w:val="28"/>
          <w:szCs w:val="28"/>
          <w:lang w:val="ru-RU"/>
        </w:rPr>
        <w:t>задольняє</w:t>
      </w:r>
      <w:proofErr w:type="spellEnd"/>
      <w:r>
        <w:rPr>
          <w:color w:val="000000" w:themeColor="text1"/>
          <w:sz w:val="28"/>
          <w:szCs w:val="28"/>
          <w:lang w:val="ru-RU"/>
        </w:rPr>
        <w:t xml:space="preserve"> </w:t>
      </w:r>
      <w:proofErr w:type="spellStart"/>
      <w:r>
        <w:rPr>
          <w:color w:val="000000" w:themeColor="text1"/>
          <w:sz w:val="28"/>
          <w:szCs w:val="28"/>
          <w:lang w:val="ru-RU"/>
        </w:rPr>
        <w:t>фізіологічні</w:t>
      </w:r>
      <w:proofErr w:type="spellEnd"/>
      <w:r>
        <w:rPr>
          <w:color w:val="000000" w:themeColor="text1"/>
          <w:sz w:val="28"/>
          <w:szCs w:val="28"/>
          <w:lang w:val="ru-RU"/>
        </w:rPr>
        <w:t xml:space="preserve"> потреби як </w:t>
      </w:r>
      <w:proofErr w:type="spellStart"/>
      <w:r>
        <w:rPr>
          <w:color w:val="000000" w:themeColor="text1"/>
          <w:sz w:val="28"/>
          <w:szCs w:val="28"/>
          <w:lang w:val="ru-RU"/>
        </w:rPr>
        <w:t>з</w:t>
      </w:r>
      <w:proofErr w:type="spellEnd"/>
      <w:r>
        <w:rPr>
          <w:color w:val="000000" w:themeColor="text1"/>
          <w:sz w:val="28"/>
          <w:szCs w:val="28"/>
          <w:lang w:val="ru-RU"/>
        </w:rPr>
        <w:t xml:space="preserve"> точки </w:t>
      </w:r>
      <w:proofErr w:type="spellStart"/>
      <w:r>
        <w:rPr>
          <w:color w:val="000000" w:themeColor="text1"/>
          <w:sz w:val="28"/>
          <w:szCs w:val="28"/>
          <w:lang w:val="ru-RU"/>
        </w:rPr>
        <w:t>зору</w:t>
      </w:r>
      <w:proofErr w:type="spellEnd"/>
      <w:r>
        <w:rPr>
          <w:color w:val="000000" w:themeColor="text1"/>
          <w:sz w:val="28"/>
          <w:szCs w:val="28"/>
          <w:lang w:val="ru-RU"/>
        </w:rPr>
        <w:t xml:space="preserve"> основного, так </w:t>
      </w:r>
      <w:proofErr w:type="spellStart"/>
      <w:r>
        <w:rPr>
          <w:color w:val="000000" w:themeColor="text1"/>
          <w:sz w:val="28"/>
          <w:szCs w:val="28"/>
          <w:lang w:val="ru-RU"/>
        </w:rPr>
        <w:t>і</w:t>
      </w:r>
      <w:proofErr w:type="spellEnd"/>
      <w:r>
        <w:rPr>
          <w:color w:val="000000" w:themeColor="text1"/>
          <w:sz w:val="28"/>
          <w:szCs w:val="28"/>
          <w:lang w:val="ru-RU"/>
        </w:rPr>
        <w:t xml:space="preserve"> </w:t>
      </w:r>
      <w:proofErr w:type="spellStart"/>
      <w:r>
        <w:rPr>
          <w:color w:val="000000" w:themeColor="text1"/>
          <w:sz w:val="28"/>
          <w:szCs w:val="28"/>
          <w:lang w:val="ru-RU"/>
        </w:rPr>
        <w:t>робочого</w:t>
      </w:r>
      <w:proofErr w:type="spellEnd"/>
      <w:r>
        <w:rPr>
          <w:color w:val="000000" w:themeColor="text1"/>
          <w:sz w:val="28"/>
          <w:szCs w:val="28"/>
          <w:lang w:val="ru-RU"/>
        </w:rPr>
        <w:t xml:space="preserve"> </w:t>
      </w:r>
      <w:proofErr w:type="spellStart"/>
      <w:r>
        <w:rPr>
          <w:color w:val="000000" w:themeColor="text1"/>
          <w:sz w:val="28"/>
          <w:szCs w:val="28"/>
          <w:lang w:val="ru-RU"/>
        </w:rPr>
        <w:t>обміну</w:t>
      </w:r>
      <w:proofErr w:type="spellEnd"/>
      <w:r>
        <w:rPr>
          <w:color w:val="000000" w:themeColor="text1"/>
          <w:sz w:val="28"/>
          <w:szCs w:val="28"/>
          <w:lang w:val="ru-RU"/>
        </w:rPr>
        <w:t xml:space="preserve"> в </w:t>
      </w:r>
      <w:proofErr w:type="spellStart"/>
      <w:r>
        <w:rPr>
          <w:color w:val="000000" w:themeColor="text1"/>
          <w:sz w:val="28"/>
          <w:szCs w:val="28"/>
          <w:lang w:val="ru-RU"/>
        </w:rPr>
        <w:t>умовах</w:t>
      </w:r>
      <w:proofErr w:type="spellEnd"/>
      <w:r>
        <w:rPr>
          <w:color w:val="000000" w:themeColor="text1"/>
          <w:sz w:val="28"/>
          <w:szCs w:val="28"/>
          <w:lang w:val="ru-RU"/>
        </w:rPr>
        <w:t xml:space="preserve"> </w:t>
      </w:r>
      <w:proofErr w:type="spellStart"/>
      <w:r>
        <w:rPr>
          <w:color w:val="000000" w:themeColor="text1"/>
          <w:sz w:val="28"/>
          <w:szCs w:val="28"/>
          <w:lang w:val="ru-RU"/>
        </w:rPr>
        <w:t>інтенсивних</w:t>
      </w:r>
      <w:proofErr w:type="spellEnd"/>
      <w:r>
        <w:rPr>
          <w:color w:val="000000" w:themeColor="text1"/>
          <w:sz w:val="28"/>
          <w:szCs w:val="28"/>
          <w:lang w:val="ru-RU"/>
        </w:rPr>
        <w:t xml:space="preserve"> </w:t>
      </w:r>
      <w:proofErr w:type="spellStart"/>
      <w:r>
        <w:rPr>
          <w:color w:val="000000" w:themeColor="text1"/>
          <w:sz w:val="28"/>
          <w:szCs w:val="28"/>
          <w:lang w:val="ru-RU"/>
        </w:rPr>
        <w:t>тренувань</w:t>
      </w:r>
      <w:proofErr w:type="spellEnd"/>
      <w:r>
        <w:rPr>
          <w:color w:val="000000" w:themeColor="text1"/>
          <w:sz w:val="28"/>
          <w:szCs w:val="28"/>
          <w:lang w:val="ru-RU"/>
        </w:rPr>
        <w:t>.</w:t>
      </w:r>
    </w:p>
    <w:p w:rsidR="0086527E" w:rsidRDefault="0086527E" w:rsidP="0086527E">
      <w:pPr>
        <w:spacing w:line="360" w:lineRule="auto"/>
        <w:ind w:firstLine="708"/>
        <w:jc w:val="both"/>
        <w:rPr>
          <w:color w:val="000000" w:themeColor="text1"/>
          <w:sz w:val="28"/>
          <w:szCs w:val="28"/>
          <w:lang w:val="ru-RU"/>
        </w:rPr>
      </w:pPr>
      <w:proofErr w:type="spellStart"/>
      <w:r>
        <w:rPr>
          <w:color w:val="000000" w:themeColor="text1"/>
          <w:sz w:val="28"/>
          <w:szCs w:val="28"/>
          <w:lang w:val="ru-RU"/>
        </w:rPr>
        <w:t>Аналіз</w:t>
      </w:r>
      <w:proofErr w:type="spellEnd"/>
      <w:r>
        <w:rPr>
          <w:color w:val="000000" w:themeColor="text1"/>
          <w:sz w:val="28"/>
          <w:szCs w:val="28"/>
          <w:lang w:val="ru-RU"/>
        </w:rPr>
        <w:t xml:space="preserve"> </w:t>
      </w:r>
      <w:proofErr w:type="spellStart"/>
      <w:r>
        <w:rPr>
          <w:color w:val="000000" w:themeColor="text1"/>
          <w:sz w:val="28"/>
          <w:szCs w:val="28"/>
          <w:lang w:val="ru-RU"/>
        </w:rPr>
        <w:t>споживання</w:t>
      </w:r>
      <w:proofErr w:type="spellEnd"/>
      <w:r>
        <w:rPr>
          <w:color w:val="000000" w:themeColor="text1"/>
          <w:sz w:val="28"/>
          <w:szCs w:val="28"/>
          <w:lang w:val="ru-RU"/>
        </w:rPr>
        <w:t xml:space="preserve"> жиру у </w:t>
      </w:r>
      <w:proofErr w:type="spellStart"/>
      <w:r>
        <w:rPr>
          <w:color w:val="000000" w:themeColor="text1"/>
          <w:sz w:val="28"/>
          <w:szCs w:val="28"/>
          <w:lang w:val="ru-RU"/>
        </w:rPr>
        <w:t>означеної</w:t>
      </w:r>
      <w:proofErr w:type="spellEnd"/>
      <w:r>
        <w:rPr>
          <w:color w:val="000000" w:themeColor="text1"/>
          <w:sz w:val="28"/>
          <w:szCs w:val="28"/>
          <w:lang w:val="ru-RU"/>
        </w:rPr>
        <w:t xml:space="preserve"> особи </w:t>
      </w:r>
      <w:proofErr w:type="spellStart"/>
      <w:r>
        <w:rPr>
          <w:color w:val="000000" w:themeColor="text1"/>
          <w:sz w:val="28"/>
          <w:szCs w:val="28"/>
          <w:lang w:val="ru-RU"/>
        </w:rPr>
        <w:t>призвів</w:t>
      </w:r>
      <w:proofErr w:type="spellEnd"/>
      <w:r>
        <w:rPr>
          <w:color w:val="000000" w:themeColor="text1"/>
          <w:sz w:val="28"/>
          <w:szCs w:val="28"/>
          <w:lang w:val="ru-RU"/>
        </w:rPr>
        <w:t xml:space="preserve"> до </w:t>
      </w:r>
      <w:proofErr w:type="spellStart"/>
      <w:r>
        <w:rPr>
          <w:color w:val="000000" w:themeColor="text1"/>
          <w:sz w:val="28"/>
          <w:szCs w:val="28"/>
          <w:lang w:val="ru-RU"/>
        </w:rPr>
        <w:t>висновку</w:t>
      </w:r>
      <w:proofErr w:type="spellEnd"/>
      <w:r>
        <w:rPr>
          <w:color w:val="000000" w:themeColor="text1"/>
          <w:sz w:val="28"/>
          <w:szCs w:val="28"/>
          <w:lang w:val="ru-RU"/>
        </w:rPr>
        <w:t xml:space="preserve">, </w:t>
      </w:r>
      <w:proofErr w:type="spellStart"/>
      <w:r>
        <w:rPr>
          <w:color w:val="000000" w:themeColor="text1"/>
          <w:sz w:val="28"/>
          <w:szCs w:val="28"/>
          <w:lang w:val="ru-RU"/>
        </w:rPr>
        <w:t>що</w:t>
      </w:r>
      <w:proofErr w:type="spellEnd"/>
      <w:r>
        <w:rPr>
          <w:color w:val="000000" w:themeColor="text1"/>
          <w:sz w:val="28"/>
          <w:szCs w:val="28"/>
          <w:lang w:val="ru-RU"/>
        </w:rPr>
        <w:t xml:space="preserve"> </w:t>
      </w:r>
      <w:proofErr w:type="spellStart"/>
      <w:r>
        <w:rPr>
          <w:color w:val="000000" w:themeColor="text1"/>
          <w:sz w:val="28"/>
          <w:szCs w:val="28"/>
          <w:lang w:val="ru-RU"/>
        </w:rPr>
        <w:t>кількісне</w:t>
      </w:r>
      <w:proofErr w:type="spellEnd"/>
      <w:r>
        <w:rPr>
          <w:color w:val="000000" w:themeColor="text1"/>
          <w:sz w:val="28"/>
          <w:szCs w:val="28"/>
          <w:lang w:val="ru-RU"/>
        </w:rPr>
        <w:t xml:space="preserve"> </w:t>
      </w:r>
      <w:proofErr w:type="spellStart"/>
      <w:r>
        <w:rPr>
          <w:color w:val="000000" w:themeColor="text1"/>
          <w:sz w:val="28"/>
          <w:szCs w:val="28"/>
          <w:lang w:val="ru-RU"/>
        </w:rPr>
        <w:t>надходження</w:t>
      </w:r>
      <w:proofErr w:type="spellEnd"/>
      <w:r>
        <w:rPr>
          <w:color w:val="000000" w:themeColor="text1"/>
          <w:sz w:val="28"/>
          <w:szCs w:val="28"/>
          <w:lang w:val="ru-RU"/>
        </w:rPr>
        <w:t xml:space="preserve"> </w:t>
      </w:r>
      <w:proofErr w:type="spellStart"/>
      <w:r>
        <w:rPr>
          <w:color w:val="000000" w:themeColor="text1"/>
          <w:sz w:val="28"/>
          <w:szCs w:val="28"/>
          <w:lang w:val="ru-RU"/>
        </w:rPr>
        <w:t>жирів</w:t>
      </w:r>
      <w:proofErr w:type="spellEnd"/>
      <w:r>
        <w:rPr>
          <w:color w:val="000000" w:themeColor="text1"/>
          <w:sz w:val="28"/>
          <w:szCs w:val="28"/>
          <w:lang w:val="ru-RU"/>
        </w:rPr>
        <w:t xml:space="preserve"> </w:t>
      </w:r>
      <w:proofErr w:type="spellStart"/>
      <w:r>
        <w:rPr>
          <w:color w:val="000000" w:themeColor="text1"/>
          <w:sz w:val="28"/>
          <w:szCs w:val="28"/>
          <w:lang w:val="ru-RU"/>
        </w:rPr>
        <w:t>складає</w:t>
      </w:r>
      <w:proofErr w:type="spellEnd"/>
      <w:r>
        <w:rPr>
          <w:color w:val="000000" w:themeColor="text1"/>
          <w:sz w:val="28"/>
          <w:szCs w:val="28"/>
          <w:lang w:val="ru-RU"/>
        </w:rPr>
        <w:t xml:space="preserve"> 0,9 г/кг </w:t>
      </w:r>
      <w:proofErr w:type="spellStart"/>
      <w:r>
        <w:rPr>
          <w:color w:val="000000" w:themeColor="text1"/>
          <w:sz w:val="28"/>
          <w:szCs w:val="28"/>
          <w:lang w:val="ru-RU"/>
        </w:rPr>
        <w:t>маси</w:t>
      </w:r>
      <w:proofErr w:type="spellEnd"/>
      <w:r>
        <w:rPr>
          <w:color w:val="000000" w:themeColor="text1"/>
          <w:sz w:val="28"/>
          <w:szCs w:val="28"/>
          <w:lang w:val="ru-RU"/>
        </w:rPr>
        <w:t xml:space="preserve"> </w:t>
      </w:r>
      <w:proofErr w:type="spellStart"/>
      <w:r>
        <w:rPr>
          <w:color w:val="000000" w:themeColor="text1"/>
          <w:sz w:val="28"/>
          <w:szCs w:val="28"/>
          <w:lang w:val="ru-RU"/>
        </w:rPr>
        <w:t>тіла</w:t>
      </w:r>
      <w:proofErr w:type="spellEnd"/>
      <w:r>
        <w:rPr>
          <w:color w:val="000000" w:themeColor="text1"/>
          <w:sz w:val="28"/>
          <w:szCs w:val="28"/>
          <w:lang w:val="ru-RU"/>
        </w:rPr>
        <w:t xml:space="preserve">. </w:t>
      </w:r>
      <w:proofErr w:type="spellStart"/>
      <w:r>
        <w:rPr>
          <w:color w:val="000000" w:themeColor="text1"/>
          <w:sz w:val="28"/>
          <w:szCs w:val="28"/>
          <w:lang w:val="ru-RU"/>
        </w:rPr>
        <w:t>Варто</w:t>
      </w:r>
      <w:proofErr w:type="spellEnd"/>
      <w:r>
        <w:rPr>
          <w:color w:val="000000" w:themeColor="text1"/>
          <w:sz w:val="28"/>
          <w:szCs w:val="28"/>
          <w:lang w:val="ru-RU"/>
        </w:rPr>
        <w:t xml:space="preserve"> </w:t>
      </w:r>
      <w:proofErr w:type="spellStart"/>
      <w:r>
        <w:rPr>
          <w:color w:val="000000" w:themeColor="text1"/>
          <w:sz w:val="28"/>
          <w:szCs w:val="28"/>
          <w:lang w:val="ru-RU"/>
        </w:rPr>
        <w:t>відмітити</w:t>
      </w:r>
      <w:proofErr w:type="spellEnd"/>
      <w:r>
        <w:rPr>
          <w:color w:val="000000" w:themeColor="text1"/>
          <w:sz w:val="28"/>
          <w:szCs w:val="28"/>
          <w:lang w:val="ru-RU"/>
        </w:rPr>
        <w:t xml:space="preserve">, </w:t>
      </w:r>
      <w:proofErr w:type="spellStart"/>
      <w:r>
        <w:rPr>
          <w:color w:val="000000" w:themeColor="text1"/>
          <w:sz w:val="28"/>
          <w:szCs w:val="28"/>
          <w:lang w:val="ru-RU"/>
        </w:rPr>
        <w:t>що</w:t>
      </w:r>
      <w:proofErr w:type="spellEnd"/>
      <w:r>
        <w:rPr>
          <w:color w:val="000000" w:themeColor="text1"/>
          <w:sz w:val="28"/>
          <w:szCs w:val="28"/>
          <w:lang w:val="ru-RU"/>
        </w:rPr>
        <w:t xml:space="preserve"> при </w:t>
      </w:r>
      <w:proofErr w:type="spellStart"/>
      <w:r>
        <w:rPr>
          <w:color w:val="000000" w:themeColor="text1"/>
          <w:sz w:val="28"/>
          <w:szCs w:val="28"/>
          <w:lang w:val="ru-RU"/>
        </w:rPr>
        <w:t>цьому</w:t>
      </w:r>
      <w:proofErr w:type="spellEnd"/>
      <w:r>
        <w:rPr>
          <w:color w:val="000000" w:themeColor="text1"/>
          <w:sz w:val="28"/>
          <w:szCs w:val="28"/>
          <w:lang w:val="ru-RU"/>
        </w:rPr>
        <w:t xml:space="preserve"> в </w:t>
      </w:r>
      <w:proofErr w:type="spellStart"/>
      <w:r>
        <w:rPr>
          <w:color w:val="000000" w:themeColor="text1"/>
          <w:sz w:val="28"/>
          <w:szCs w:val="28"/>
          <w:lang w:val="ru-RU"/>
        </w:rPr>
        <w:t>раціоні</w:t>
      </w:r>
      <w:proofErr w:type="spellEnd"/>
      <w:r>
        <w:rPr>
          <w:color w:val="000000" w:themeColor="text1"/>
          <w:sz w:val="28"/>
          <w:szCs w:val="28"/>
          <w:lang w:val="ru-RU"/>
        </w:rPr>
        <w:t xml:space="preserve"> </w:t>
      </w:r>
      <w:proofErr w:type="spellStart"/>
      <w:r>
        <w:rPr>
          <w:color w:val="000000" w:themeColor="text1"/>
          <w:sz w:val="28"/>
          <w:szCs w:val="28"/>
          <w:lang w:val="ru-RU"/>
        </w:rPr>
        <w:t>привалюють</w:t>
      </w:r>
      <w:proofErr w:type="spellEnd"/>
      <w:r>
        <w:rPr>
          <w:color w:val="000000" w:themeColor="text1"/>
          <w:sz w:val="28"/>
          <w:szCs w:val="28"/>
          <w:lang w:val="ru-RU"/>
        </w:rPr>
        <w:t xml:space="preserve"> </w:t>
      </w:r>
      <w:proofErr w:type="spellStart"/>
      <w:r>
        <w:rPr>
          <w:color w:val="000000" w:themeColor="text1"/>
          <w:sz w:val="28"/>
          <w:szCs w:val="28"/>
          <w:lang w:val="ru-RU"/>
        </w:rPr>
        <w:t>переважно</w:t>
      </w:r>
      <w:proofErr w:type="spellEnd"/>
      <w:r>
        <w:rPr>
          <w:color w:val="000000" w:themeColor="text1"/>
          <w:sz w:val="28"/>
          <w:szCs w:val="28"/>
          <w:lang w:val="ru-RU"/>
        </w:rPr>
        <w:t xml:space="preserve"> </w:t>
      </w:r>
      <w:proofErr w:type="spellStart"/>
      <w:r>
        <w:rPr>
          <w:color w:val="000000" w:themeColor="text1"/>
          <w:sz w:val="28"/>
          <w:szCs w:val="28"/>
          <w:lang w:val="ru-RU"/>
        </w:rPr>
        <w:t>насиченні</w:t>
      </w:r>
      <w:proofErr w:type="spellEnd"/>
      <w:r>
        <w:rPr>
          <w:color w:val="000000" w:themeColor="text1"/>
          <w:sz w:val="28"/>
          <w:szCs w:val="28"/>
          <w:lang w:val="ru-RU"/>
        </w:rPr>
        <w:t xml:space="preserve"> </w:t>
      </w:r>
      <w:proofErr w:type="spellStart"/>
      <w:r>
        <w:rPr>
          <w:color w:val="000000" w:themeColor="text1"/>
          <w:sz w:val="28"/>
          <w:szCs w:val="28"/>
          <w:lang w:val="ru-RU"/>
        </w:rPr>
        <w:t>жири</w:t>
      </w:r>
      <w:proofErr w:type="spellEnd"/>
      <w:r>
        <w:rPr>
          <w:color w:val="000000" w:themeColor="text1"/>
          <w:sz w:val="28"/>
          <w:szCs w:val="28"/>
          <w:lang w:val="ru-RU"/>
        </w:rPr>
        <w:t xml:space="preserve">, </w:t>
      </w:r>
      <w:proofErr w:type="spellStart"/>
      <w:r>
        <w:rPr>
          <w:color w:val="000000" w:themeColor="text1"/>
          <w:sz w:val="28"/>
          <w:szCs w:val="28"/>
          <w:lang w:val="ru-RU"/>
        </w:rPr>
        <w:t>які</w:t>
      </w:r>
      <w:proofErr w:type="spellEnd"/>
      <w:r>
        <w:rPr>
          <w:color w:val="000000" w:themeColor="text1"/>
          <w:sz w:val="28"/>
          <w:szCs w:val="28"/>
          <w:lang w:val="ru-RU"/>
        </w:rPr>
        <w:t xml:space="preserve"> </w:t>
      </w:r>
      <w:proofErr w:type="spellStart"/>
      <w:r>
        <w:rPr>
          <w:color w:val="000000" w:themeColor="text1"/>
          <w:sz w:val="28"/>
          <w:szCs w:val="28"/>
          <w:lang w:val="ru-RU"/>
        </w:rPr>
        <w:t>надходять</w:t>
      </w:r>
      <w:proofErr w:type="spellEnd"/>
      <w:r>
        <w:rPr>
          <w:color w:val="000000" w:themeColor="text1"/>
          <w:sz w:val="28"/>
          <w:szCs w:val="28"/>
          <w:lang w:val="ru-RU"/>
        </w:rPr>
        <w:t xml:space="preserve"> в </w:t>
      </w:r>
      <w:proofErr w:type="spellStart"/>
      <w:r>
        <w:rPr>
          <w:color w:val="000000" w:themeColor="text1"/>
          <w:sz w:val="28"/>
          <w:szCs w:val="28"/>
          <w:lang w:val="ru-RU"/>
        </w:rPr>
        <w:t>організм</w:t>
      </w:r>
      <w:proofErr w:type="spellEnd"/>
      <w:r>
        <w:rPr>
          <w:color w:val="000000" w:themeColor="text1"/>
          <w:sz w:val="28"/>
          <w:szCs w:val="28"/>
          <w:lang w:val="ru-RU"/>
        </w:rPr>
        <w:t xml:space="preserve"> в основному у </w:t>
      </w:r>
      <w:proofErr w:type="spellStart"/>
      <w:r>
        <w:rPr>
          <w:color w:val="000000" w:themeColor="text1"/>
          <w:sz w:val="28"/>
          <w:szCs w:val="28"/>
          <w:lang w:val="ru-RU"/>
        </w:rPr>
        <w:t>складі</w:t>
      </w:r>
      <w:proofErr w:type="spellEnd"/>
      <w:r>
        <w:rPr>
          <w:color w:val="000000" w:themeColor="text1"/>
          <w:sz w:val="28"/>
          <w:szCs w:val="28"/>
          <w:lang w:val="ru-RU"/>
        </w:rPr>
        <w:t xml:space="preserve"> </w:t>
      </w:r>
      <w:proofErr w:type="spellStart"/>
      <w:r>
        <w:rPr>
          <w:color w:val="000000" w:themeColor="text1"/>
          <w:sz w:val="28"/>
          <w:szCs w:val="28"/>
          <w:lang w:val="ru-RU"/>
        </w:rPr>
        <w:t>десертів</w:t>
      </w:r>
      <w:proofErr w:type="spellEnd"/>
      <w:r>
        <w:rPr>
          <w:color w:val="000000" w:themeColor="text1"/>
          <w:sz w:val="28"/>
          <w:szCs w:val="28"/>
          <w:lang w:val="ru-RU"/>
        </w:rPr>
        <w:t xml:space="preserve"> та </w:t>
      </w:r>
      <w:proofErr w:type="spellStart"/>
      <w:r>
        <w:rPr>
          <w:color w:val="000000" w:themeColor="text1"/>
          <w:sz w:val="28"/>
          <w:szCs w:val="28"/>
          <w:lang w:val="ru-RU"/>
        </w:rPr>
        <w:t>тістечок</w:t>
      </w:r>
      <w:proofErr w:type="spellEnd"/>
      <w:r>
        <w:rPr>
          <w:color w:val="000000" w:themeColor="text1"/>
          <w:sz w:val="28"/>
          <w:szCs w:val="28"/>
          <w:lang w:val="ru-RU"/>
        </w:rPr>
        <w:t xml:space="preserve">. </w:t>
      </w:r>
      <w:proofErr w:type="spellStart"/>
      <w:r>
        <w:rPr>
          <w:color w:val="000000" w:themeColor="text1"/>
          <w:sz w:val="28"/>
          <w:szCs w:val="28"/>
          <w:lang w:val="ru-RU"/>
        </w:rPr>
        <w:t>Оцінка</w:t>
      </w:r>
      <w:proofErr w:type="spellEnd"/>
      <w:r>
        <w:rPr>
          <w:color w:val="000000" w:themeColor="text1"/>
          <w:sz w:val="28"/>
          <w:szCs w:val="28"/>
          <w:lang w:val="ru-RU"/>
        </w:rPr>
        <w:t xml:space="preserve"> </w:t>
      </w:r>
      <w:proofErr w:type="spellStart"/>
      <w:r>
        <w:rPr>
          <w:color w:val="000000" w:themeColor="text1"/>
          <w:sz w:val="28"/>
          <w:szCs w:val="28"/>
          <w:lang w:val="ru-RU"/>
        </w:rPr>
        <w:t>раціону</w:t>
      </w:r>
      <w:proofErr w:type="spellEnd"/>
      <w:r>
        <w:rPr>
          <w:color w:val="000000" w:themeColor="text1"/>
          <w:sz w:val="28"/>
          <w:szCs w:val="28"/>
          <w:lang w:val="ru-RU"/>
        </w:rPr>
        <w:t xml:space="preserve"> </w:t>
      </w:r>
      <w:r>
        <w:rPr>
          <w:color w:val="000000" w:themeColor="text1"/>
          <w:sz w:val="28"/>
          <w:szCs w:val="28"/>
        </w:rPr>
        <w:t xml:space="preserve">І. (33 р.) також продемонструвала той факт, що в її раціоні відсутні </w:t>
      </w:r>
      <w:proofErr w:type="spellStart"/>
      <w:r>
        <w:rPr>
          <w:color w:val="000000" w:themeColor="text1"/>
          <w:sz w:val="28"/>
          <w:szCs w:val="28"/>
        </w:rPr>
        <w:t>продукти-донатори</w:t>
      </w:r>
      <w:proofErr w:type="spellEnd"/>
      <w:r>
        <w:rPr>
          <w:color w:val="000000" w:themeColor="text1"/>
          <w:sz w:val="28"/>
          <w:szCs w:val="28"/>
        </w:rPr>
        <w:t xml:space="preserve"> </w:t>
      </w:r>
      <w:proofErr w:type="spellStart"/>
      <w:r>
        <w:rPr>
          <w:color w:val="000000" w:themeColor="text1"/>
          <w:sz w:val="28"/>
          <w:szCs w:val="28"/>
        </w:rPr>
        <w:t>поліненасичених</w:t>
      </w:r>
      <w:proofErr w:type="spellEnd"/>
      <w:r>
        <w:rPr>
          <w:color w:val="000000" w:themeColor="text1"/>
          <w:sz w:val="28"/>
          <w:szCs w:val="28"/>
        </w:rPr>
        <w:t xml:space="preserve"> жирних кислот (</w:t>
      </w:r>
      <w:proofErr w:type="spellStart"/>
      <w:r>
        <w:rPr>
          <w:color w:val="000000" w:themeColor="text1"/>
          <w:sz w:val="28"/>
          <w:szCs w:val="28"/>
          <w:lang w:val="ru-RU"/>
        </w:rPr>
        <w:t>жирні</w:t>
      </w:r>
      <w:proofErr w:type="spellEnd"/>
      <w:r>
        <w:rPr>
          <w:color w:val="000000" w:themeColor="text1"/>
          <w:sz w:val="28"/>
          <w:szCs w:val="28"/>
          <w:lang w:val="ru-RU"/>
        </w:rPr>
        <w:t xml:space="preserve"> </w:t>
      </w:r>
      <w:proofErr w:type="spellStart"/>
      <w:r>
        <w:rPr>
          <w:color w:val="000000" w:themeColor="text1"/>
          <w:sz w:val="28"/>
          <w:szCs w:val="28"/>
          <w:lang w:val="ru-RU"/>
        </w:rPr>
        <w:t>сорти</w:t>
      </w:r>
      <w:proofErr w:type="spellEnd"/>
      <w:r>
        <w:rPr>
          <w:color w:val="000000" w:themeColor="text1"/>
          <w:sz w:val="28"/>
          <w:szCs w:val="28"/>
          <w:lang w:val="ru-RU"/>
        </w:rPr>
        <w:t xml:space="preserve"> </w:t>
      </w:r>
      <w:proofErr w:type="spellStart"/>
      <w:r>
        <w:rPr>
          <w:color w:val="000000" w:themeColor="text1"/>
          <w:sz w:val="28"/>
          <w:szCs w:val="28"/>
          <w:lang w:val="ru-RU"/>
        </w:rPr>
        <w:t>риби</w:t>
      </w:r>
      <w:proofErr w:type="spellEnd"/>
      <w:r>
        <w:rPr>
          <w:color w:val="000000" w:themeColor="text1"/>
          <w:sz w:val="28"/>
          <w:szCs w:val="28"/>
          <w:lang w:val="ru-RU"/>
        </w:rPr>
        <w:t xml:space="preserve"> </w:t>
      </w:r>
      <w:proofErr w:type="spellStart"/>
      <w:r>
        <w:rPr>
          <w:color w:val="000000" w:themeColor="text1"/>
          <w:sz w:val="28"/>
          <w:szCs w:val="28"/>
          <w:lang w:val="ru-RU"/>
        </w:rPr>
        <w:t>тощо</w:t>
      </w:r>
      <w:proofErr w:type="spellEnd"/>
      <w:r>
        <w:rPr>
          <w:color w:val="000000" w:themeColor="text1"/>
          <w:sz w:val="28"/>
          <w:szCs w:val="28"/>
          <w:lang w:val="ru-RU"/>
        </w:rPr>
        <w:t xml:space="preserve">). </w:t>
      </w:r>
    </w:p>
    <w:p w:rsidR="0086527E" w:rsidRDefault="0086527E" w:rsidP="0086527E">
      <w:pPr>
        <w:spacing w:line="360" w:lineRule="auto"/>
        <w:ind w:firstLine="708"/>
        <w:jc w:val="both"/>
        <w:rPr>
          <w:color w:val="000000" w:themeColor="text1"/>
          <w:sz w:val="28"/>
          <w:szCs w:val="28"/>
        </w:rPr>
      </w:pPr>
      <w:proofErr w:type="spellStart"/>
      <w:r>
        <w:rPr>
          <w:color w:val="000000" w:themeColor="text1"/>
          <w:sz w:val="28"/>
          <w:szCs w:val="28"/>
          <w:lang w:val="ru-RU"/>
        </w:rPr>
        <w:t>Кількісне</w:t>
      </w:r>
      <w:proofErr w:type="spellEnd"/>
      <w:r>
        <w:rPr>
          <w:color w:val="000000" w:themeColor="text1"/>
          <w:sz w:val="28"/>
          <w:szCs w:val="28"/>
          <w:lang w:val="ru-RU"/>
        </w:rPr>
        <w:t xml:space="preserve"> </w:t>
      </w:r>
      <w:proofErr w:type="spellStart"/>
      <w:r>
        <w:rPr>
          <w:color w:val="000000" w:themeColor="text1"/>
          <w:sz w:val="28"/>
          <w:szCs w:val="28"/>
          <w:lang w:val="ru-RU"/>
        </w:rPr>
        <w:t>споживання</w:t>
      </w:r>
      <w:proofErr w:type="spellEnd"/>
      <w:r>
        <w:rPr>
          <w:color w:val="000000" w:themeColor="text1"/>
          <w:sz w:val="28"/>
          <w:szCs w:val="28"/>
          <w:lang w:val="ru-RU"/>
        </w:rPr>
        <w:t xml:space="preserve"> </w:t>
      </w:r>
      <w:proofErr w:type="spellStart"/>
      <w:r>
        <w:rPr>
          <w:color w:val="000000" w:themeColor="text1"/>
          <w:sz w:val="28"/>
          <w:szCs w:val="28"/>
          <w:lang w:val="ru-RU"/>
        </w:rPr>
        <w:t>вуглеводів</w:t>
      </w:r>
      <w:proofErr w:type="spellEnd"/>
      <w:r>
        <w:rPr>
          <w:color w:val="000000" w:themeColor="text1"/>
          <w:sz w:val="28"/>
          <w:szCs w:val="28"/>
          <w:lang w:val="ru-RU"/>
        </w:rPr>
        <w:t xml:space="preserve"> становить 2,6 г/кг </w:t>
      </w:r>
      <w:proofErr w:type="spellStart"/>
      <w:r>
        <w:rPr>
          <w:color w:val="000000" w:themeColor="text1"/>
          <w:sz w:val="28"/>
          <w:szCs w:val="28"/>
          <w:lang w:val="ru-RU"/>
        </w:rPr>
        <w:t>маси</w:t>
      </w:r>
      <w:proofErr w:type="spellEnd"/>
      <w:r>
        <w:rPr>
          <w:color w:val="000000" w:themeColor="text1"/>
          <w:sz w:val="28"/>
          <w:szCs w:val="28"/>
          <w:lang w:val="ru-RU"/>
        </w:rPr>
        <w:t xml:space="preserve"> </w:t>
      </w:r>
      <w:proofErr w:type="spellStart"/>
      <w:r>
        <w:rPr>
          <w:color w:val="000000" w:themeColor="text1"/>
          <w:sz w:val="28"/>
          <w:szCs w:val="28"/>
          <w:lang w:val="ru-RU"/>
        </w:rPr>
        <w:t>тіла</w:t>
      </w:r>
      <w:proofErr w:type="spellEnd"/>
      <w:r>
        <w:rPr>
          <w:color w:val="000000" w:themeColor="text1"/>
          <w:sz w:val="28"/>
          <w:szCs w:val="28"/>
          <w:lang w:val="ru-RU"/>
        </w:rPr>
        <w:t xml:space="preserve">. </w:t>
      </w:r>
      <w:proofErr w:type="spellStart"/>
      <w:r>
        <w:rPr>
          <w:color w:val="000000" w:themeColor="text1"/>
          <w:sz w:val="28"/>
          <w:szCs w:val="28"/>
          <w:lang w:val="ru-RU"/>
        </w:rPr>
        <w:t>Щодо</w:t>
      </w:r>
      <w:proofErr w:type="spellEnd"/>
      <w:r>
        <w:rPr>
          <w:color w:val="000000" w:themeColor="text1"/>
          <w:sz w:val="28"/>
          <w:szCs w:val="28"/>
          <w:lang w:val="ru-RU"/>
        </w:rPr>
        <w:t xml:space="preserve"> </w:t>
      </w:r>
      <w:proofErr w:type="spellStart"/>
      <w:r>
        <w:rPr>
          <w:color w:val="000000" w:themeColor="text1"/>
          <w:sz w:val="28"/>
          <w:szCs w:val="28"/>
          <w:lang w:val="ru-RU"/>
        </w:rPr>
        <w:t>їх</w:t>
      </w:r>
      <w:proofErr w:type="spellEnd"/>
      <w:r>
        <w:rPr>
          <w:color w:val="000000" w:themeColor="text1"/>
          <w:sz w:val="28"/>
          <w:szCs w:val="28"/>
          <w:lang w:val="ru-RU"/>
        </w:rPr>
        <w:t xml:space="preserve"> </w:t>
      </w:r>
      <w:proofErr w:type="spellStart"/>
      <w:r>
        <w:rPr>
          <w:color w:val="000000" w:themeColor="text1"/>
          <w:sz w:val="28"/>
          <w:szCs w:val="28"/>
          <w:lang w:val="ru-RU"/>
        </w:rPr>
        <w:t>якісного</w:t>
      </w:r>
      <w:proofErr w:type="spellEnd"/>
      <w:r>
        <w:rPr>
          <w:color w:val="000000" w:themeColor="text1"/>
          <w:sz w:val="28"/>
          <w:szCs w:val="28"/>
          <w:lang w:val="ru-RU"/>
        </w:rPr>
        <w:t xml:space="preserve"> складу, то </w:t>
      </w:r>
      <w:proofErr w:type="spellStart"/>
      <w:r>
        <w:rPr>
          <w:color w:val="000000" w:themeColor="text1"/>
          <w:sz w:val="28"/>
          <w:szCs w:val="28"/>
          <w:lang w:val="ru-RU"/>
        </w:rPr>
        <w:t>слід</w:t>
      </w:r>
      <w:proofErr w:type="spellEnd"/>
      <w:r>
        <w:rPr>
          <w:color w:val="000000" w:themeColor="text1"/>
          <w:sz w:val="28"/>
          <w:szCs w:val="28"/>
          <w:lang w:val="ru-RU"/>
        </w:rPr>
        <w:t xml:space="preserve"> </w:t>
      </w:r>
      <w:proofErr w:type="spellStart"/>
      <w:r>
        <w:rPr>
          <w:color w:val="000000" w:themeColor="text1"/>
          <w:sz w:val="28"/>
          <w:szCs w:val="28"/>
          <w:lang w:val="ru-RU"/>
        </w:rPr>
        <w:t>зазначити</w:t>
      </w:r>
      <w:proofErr w:type="spellEnd"/>
      <w:r>
        <w:rPr>
          <w:color w:val="000000" w:themeColor="text1"/>
          <w:sz w:val="28"/>
          <w:szCs w:val="28"/>
          <w:lang w:val="ru-RU"/>
        </w:rPr>
        <w:t xml:space="preserve"> </w:t>
      </w:r>
      <w:proofErr w:type="spellStart"/>
      <w:r>
        <w:rPr>
          <w:color w:val="000000" w:themeColor="text1"/>
          <w:sz w:val="28"/>
          <w:szCs w:val="28"/>
          <w:lang w:val="ru-RU"/>
        </w:rPr>
        <w:t>наявність</w:t>
      </w:r>
      <w:proofErr w:type="spellEnd"/>
      <w:r>
        <w:rPr>
          <w:color w:val="000000" w:themeColor="text1"/>
          <w:sz w:val="28"/>
          <w:szCs w:val="28"/>
          <w:lang w:val="ru-RU"/>
        </w:rPr>
        <w:t xml:space="preserve"> в </w:t>
      </w:r>
      <w:proofErr w:type="spellStart"/>
      <w:r>
        <w:rPr>
          <w:color w:val="000000" w:themeColor="text1"/>
          <w:sz w:val="28"/>
          <w:szCs w:val="28"/>
          <w:lang w:val="ru-RU"/>
        </w:rPr>
        <w:t>раціоні</w:t>
      </w:r>
      <w:proofErr w:type="spellEnd"/>
      <w:r>
        <w:rPr>
          <w:color w:val="000000" w:themeColor="text1"/>
          <w:sz w:val="28"/>
          <w:szCs w:val="28"/>
          <w:lang w:val="ru-RU"/>
        </w:rPr>
        <w:t xml:space="preserve"> «</w:t>
      </w:r>
      <w:proofErr w:type="spellStart"/>
      <w:r>
        <w:rPr>
          <w:color w:val="000000" w:themeColor="text1"/>
          <w:sz w:val="28"/>
          <w:szCs w:val="28"/>
          <w:lang w:val="ru-RU"/>
        </w:rPr>
        <w:t>складних</w:t>
      </w:r>
      <w:proofErr w:type="spellEnd"/>
      <w:r>
        <w:rPr>
          <w:color w:val="000000" w:themeColor="text1"/>
          <w:sz w:val="28"/>
          <w:szCs w:val="28"/>
          <w:lang w:val="ru-RU"/>
        </w:rPr>
        <w:t xml:space="preserve">» </w:t>
      </w:r>
      <w:proofErr w:type="spellStart"/>
      <w:r>
        <w:rPr>
          <w:color w:val="000000" w:themeColor="text1"/>
          <w:sz w:val="28"/>
          <w:szCs w:val="28"/>
          <w:lang w:val="ru-RU"/>
        </w:rPr>
        <w:t>полімерних</w:t>
      </w:r>
      <w:proofErr w:type="spellEnd"/>
      <w:r>
        <w:rPr>
          <w:color w:val="000000" w:themeColor="text1"/>
          <w:sz w:val="28"/>
          <w:szCs w:val="28"/>
          <w:lang w:val="ru-RU"/>
        </w:rPr>
        <w:t xml:space="preserve"> </w:t>
      </w:r>
      <w:proofErr w:type="spellStart"/>
      <w:r>
        <w:rPr>
          <w:color w:val="000000" w:themeColor="text1"/>
          <w:sz w:val="28"/>
          <w:szCs w:val="28"/>
          <w:lang w:val="ru-RU"/>
        </w:rPr>
        <w:t>вуглеводів</w:t>
      </w:r>
      <w:proofErr w:type="spellEnd"/>
      <w:r>
        <w:rPr>
          <w:color w:val="000000" w:themeColor="text1"/>
          <w:sz w:val="28"/>
          <w:szCs w:val="28"/>
          <w:lang w:val="ru-RU"/>
        </w:rPr>
        <w:t xml:space="preserve">, </w:t>
      </w:r>
      <w:proofErr w:type="spellStart"/>
      <w:r>
        <w:rPr>
          <w:color w:val="000000" w:themeColor="text1"/>
          <w:sz w:val="28"/>
          <w:szCs w:val="28"/>
          <w:lang w:val="ru-RU"/>
        </w:rPr>
        <w:t>але</w:t>
      </w:r>
      <w:proofErr w:type="spellEnd"/>
      <w:r>
        <w:rPr>
          <w:color w:val="000000" w:themeColor="text1"/>
          <w:sz w:val="28"/>
          <w:szCs w:val="28"/>
          <w:lang w:val="ru-RU"/>
        </w:rPr>
        <w:t xml:space="preserve"> </w:t>
      </w:r>
      <w:proofErr w:type="spellStart"/>
      <w:r>
        <w:rPr>
          <w:color w:val="000000" w:themeColor="text1"/>
          <w:sz w:val="28"/>
          <w:szCs w:val="28"/>
          <w:lang w:val="ru-RU"/>
        </w:rPr>
        <w:t>водночас</w:t>
      </w:r>
      <w:proofErr w:type="spellEnd"/>
      <w:r>
        <w:rPr>
          <w:color w:val="000000" w:themeColor="text1"/>
          <w:sz w:val="28"/>
          <w:szCs w:val="28"/>
          <w:lang w:val="ru-RU"/>
        </w:rPr>
        <w:t xml:space="preserve">, </w:t>
      </w:r>
      <w:proofErr w:type="spellStart"/>
      <w:r>
        <w:rPr>
          <w:color w:val="000000" w:themeColor="text1"/>
          <w:sz w:val="28"/>
          <w:szCs w:val="28"/>
          <w:lang w:val="ru-RU"/>
        </w:rPr>
        <w:t>переважна</w:t>
      </w:r>
      <w:proofErr w:type="spellEnd"/>
      <w:r>
        <w:rPr>
          <w:color w:val="000000" w:themeColor="text1"/>
          <w:sz w:val="28"/>
          <w:szCs w:val="28"/>
          <w:lang w:val="ru-RU"/>
        </w:rPr>
        <w:t xml:space="preserve"> </w:t>
      </w:r>
      <w:proofErr w:type="spellStart"/>
      <w:r>
        <w:rPr>
          <w:color w:val="000000" w:themeColor="text1"/>
          <w:sz w:val="28"/>
          <w:szCs w:val="28"/>
          <w:lang w:val="ru-RU"/>
        </w:rPr>
        <w:t>більшість</w:t>
      </w:r>
      <w:proofErr w:type="spellEnd"/>
      <w:r>
        <w:rPr>
          <w:color w:val="000000" w:themeColor="text1"/>
          <w:sz w:val="28"/>
          <w:szCs w:val="28"/>
          <w:lang w:val="ru-RU"/>
        </w:rPr>
        <w:t xml:space="preserve"> </w:t>
      </w:r>
      <w:proofErr w:type="spellStart"/>
      <w:r>
        <w:rPr>
          <w:color w:val="000000" w:themeColor="text1"/>
          <w:sz w:val="28"/>
          <w:szCs w:val="28"/>
          <w:lang w:val="ru-RU"/>
        </w:rPr>
        <w:t>з</w:t>
      </w:r>
      <w:proofErr w:type="spellEnd"/>
      <w:r>
        <w:rPr>
          <w:color w:val="000000" w:themeColor="text1"/>
          <w:sz w:val="28"/>
          <w:szCs w:val="28"/>
          <w:lang w:val="ru-RU"/>
        </w:rPr>
        <w:t xml:space="preserve"> них представлена за </w:t>
      </w:r>
      <w:proofErr w:type="spellStart"/>
      <w:r>
        <w:rPr>
          <w:color w:val="000000" w:themeColor="text1"/>
          <w:sz w:val="28"/>
          <w:szCs w:val="28"/>
          <w:lang w:val="ru-RU"/>
        </w:rPr>
        <w:t>рахунок</w:t>
      </w:r>
      <w:proofErr w:type="spellEnd"/>
      <w:r>
        <w:rPr>
          <w:color w:val="000000" w:themeColor="text1"/>
          <w:sz w:val="28"/>
          <w:szCs w:val="28"/>
          <w:lang w:val="ru-RU"/>
        </w:rPr>
        <w:t xml:space="preserve"> </w:t>
      </w:r>
      <w:proofErr w:type="spellStart"/>
      <w:r>
        <w:rPr>
          <w:color w:val="000000" w:themeColor="text1"/>
          <w:sz w:val="28"/>
          <w:szCs w:val="28"/>
          <w:lang w:val="ru-RU"/>
        </w:rPr>
        <w:t>продуктів</w:t>
      </w:r>
      <w:proofErr w:type="spellEnd"/>
      <w:r>
        <w:rPr>
          <w:color w:val="000000" w:themeColor="text1"/>
          <w:sz w:val="28"/>
          <w:szCs w:val="28"/>
          <w:lang w:val="ru-RU"/>
        </w:rPr>
        <w:t xml:space="preserve">, </w:t>
      </w:r>
      <w:proofErr w:type="spellStart"/>
      <w:r>
        <w:rPr>
          <w:color w:val="000000" w:themeColor="text1"/>
          <w:sz w:val="28"/>
          <w:szCs w:val="28"/>
          <w:lang w:val="ru-RU"/>
        </w:rPr>
        <w:t>які</w:t>
      </w:r>
      <w:proofErr w:type="spellEnd"/>
      <w:r>
        <w:rPr>
          <w:color w:val="000000" w:themeColor="text1"/>
          <w:sz w:val="28"/>
          <w:szCs w:val="28"/>
          <w:lang w:val="ru-RU"/>
        </w:rPr>
        <w:t xml:space="preserve"> </w:t>
      </w:r>
      <w:proofErr w:type="spellStart"/>
      <w:r>
        <w:rPr>
          <w:color w:val="000000" w:themeColor="text1"/>
          <w:sz w:val="28"/>
          <w:szCs w:val="28"/>
          <w:lang w:val="ru-RU"/>
        </w:rPr>
        <w:t>містять</w:t>
      </w:r>
      <w:proofErr w:type="spellEnd"/>
      <w:r>
        <w:rPr>
          <w:color w:val="000000" w:themeColor="text1"/>
          <w:sz w:val="28"/>
          <w:szCs w:val="28"/>
          <w:lang w:val="ru-RU"/>
        </w:rPr>
        <w:t xml:space="preserve"> «</w:t>
      </w:r>
      <w:proofErr w:type="spellStart"/>
      <w:r>
        <w:rPr>
          <w:color w:val="000000" w:themeColor="text1"/>
          <w:sz w:val="28"/>
          <w:szCs w:val="28"/>
          <w:lang w:val="ru-RU"/>
        </w:rPr>
        <w:t>прості</w:t>
      </w:r>
      <w:proofErr w:type="spellEnd"/>
      <w:r>
        <w:rPr>
          <w:color w:val="000000" w:themeColor="text1"/>
          <w:sz w:val="28"/>
          <w:szCs w:val="28"/>
          <w:lang w:val="ru-RU"/>
        </w:rPr>
        <w:t xml:space="preserve">» </w:t>
      </w:r>
      <w:proofErr w:type="spellStart"/>
      <w:r>
        <w:rPr>
          <w:color w:val="000000" w:themeColor="text1"/>
          <w:sz w:val="28"/>
          <w:szCs w:val="28"/>
          <w:lang w:val="ru-RU"/>
        </w:rPr>
        <w:t>вуглеводи</w:t>
      </w:r>
      <w:proofErr w:type="spellEnd"/>
      <w:r>
        <w:rPr>
          <w:color w:val="000000" w:themeColor="text1"/>
          <w:sz w:val="28"/>
          <w:szCs w:val="28"/>
          <w:lang w:val="ru-RU"/>
        </w:rPr>
        <w:t xml:space="preserve">. </w:t>
      </w:r>
      <w:proofErr w:type="spellStart"/>
      <w:r>
        <w:rPr>
          <w:color w:val="000000" w:themeColor="text1"/>
          <w:sz w:val="28"/>
          <w:szCs w:val="28"/>
          <w:lang w:val="ru-RU"/>
        </w:rPr>
        <w:t>Необхідна</w:t>
      </w:r>
      <w:proofErr w:type="spellEnd"/>
      <w:r>
        <w:rPr>
          <w:color w:val="000000" w:themeColor="text1"/>
          <w:sz w:val="28"/>
          <w:szCs w:val="28"/>
          <w:lang w:val="ru-RU"/>
        </w:rPr>
        <w:t xml:space="preserve"> </w:t>
      </w:r>
      <w:proofErr w:type="spellStart"/>
      <w:r>
        <w:rPr>
          <w:color w:val="000000" w:themeColor="text1"/>
          <w:sz w:val="28"/>
          <w:szCs w:val="28"/>
          <w:lang w:val="ru-RU"/>
        </w:rPr>
        <w:t>кількість</w:t>
      </w:r>
      <w:proofErr w:type="spellEnd"/>
      <w:r>
        <w:rPr>
          <w:color w:val="000000" w:themeColor="text1"/>
          <w:sz w:val="28"/>
          <w:szCs w:val="28"/>
          <w:lang w:val="ru-RU"/>
        </w:rPr>
        <w:t xml:space="preserve"> </w:t>
      </w:r>
      <w:proofErr w:type="spellStart"/>
      <w:r>
        <w:rPr>
          <w:color w:val="000000" w:themeColor="text1"/>
          <w:sz w:val="28"/>
          <w:szCs w:val="28"/>
          <w:lang w:val="ru-RU"/>
        </w:rPr>
        <w:t>вуглеводів</w:t>
      </w:r>
      <w:proofErr w:type="spellEnd"/>
      <w:r>
        <w:rPr>
          <w:color w:val="000000" w:themeColor="text1"/>
          <w:sz w:val="28"/>
          <w:szCs w:val="28"/>
          <w:lang w:val="ru-RU"/>
        </w:rPr>
        <w:t xml:space="preserve"> для </w:t>
      </w:r>
      <w:proofErr w:type="spellStart"/>
      <w:r>
        <w:rPr>
          <w:color w:val="000000" w:themeColor="text1"/>
          <w:sz w:val="28"/>
          <w:szCs w:val="28"/>
          <w:lang w:val="ru-RU"/>
        </w:rPr>
        <w:t>покриття</w:t>
      </w:r>
      <w:proofErr w:type="spellEnd"/>
      <w:r>
        <w:rPr>
          <w:color w:val="000000" w:themeColor="text1"/>
          <w:sz w:val="28"/>
          <w:szCs w:val="28"/>
          <w:lang w:val="ru-RU"/>
        </w:rPr>
        <w:t xml:space="preserve"> потреб </w:t>
      </w:r>
      <w:proofErr w:type="spellStart"/>
      <w:r>
        <w:rPr>
          <w:color w:val="000000" w:themeColor="text1"/>
          <w:sz w:val="28"/>
          <w:szCs w:val="28"/>
          <w:lang w:val="ru-RU"/>
        </w:rPr>
        <w:t>організму</w:t>
      </w:r>
      <w:proofErr w:type="spellEnd"/>
      <w:r>
        <w:rPr>
          <w:color w:val="000000" w:themeColor="text1"/>
          <w:sz w:val="28"/>
          <w:szCs w:val="28"/>
          <w:lang w:val="ru-RU"/>
        </w:rPr>
        <w:t xml:space="preserve"> </w:t>
      </w:r>
      <w:proofErr w:type="spellStart"/>
      <w:r>
        <w:rPr>
          <w:color w:val="000000" w:themeColor="text1"/>
          <w:sz w:val="28"/>
          <w:szCs w:val="28"/>
          <w:lang w:val="ru-RU"/>
        </w:rPr>
        <w:t>з</w:t>
      </w:r>
      <w:proofErr w:type="spellEnd"/>
      <w:r>
        <w:rPr>
          <w:color w:val="000000" w:themeColor="text1"/>
          <w:sz w:val="28"/>
          <w:szCs w:val="28"/>
          <w:lang w:val="ru-RU"/>
        </w:rPr>
        <w:t xml:space="preserve"> метою </w:t>
      </w:r>
      <w:proofErr w:type="spellStart"/>
      <w:r>
        <w:rPr>
          <w:color w:val="000000" w:themeColor="text1"/>
          <w:sz w:val="28"/>
          <w:szCs w:val="28"/>
          <w:lang w:val="ru-RU"/>
        </w:rPr>
        <w:t>відновлення</w:t>
      </w:r>
      <w:proofErr w:type="spellEnd"/>
      <w:r>
        <w:rPr>
          <w:color w:val="000000" w:themeColor="text1"/>
          <w:sz w:val="28"/>
          <w:szCs w:val="28"/>
          <w:lang w:val="ru-RU"/>
        </w:rPr>
        <w:t xml:space="preserve"> </w:t>
      </w:r>
      <w:proofErr w:type="spellStart"/>
      <w:r>
        <w:rPr>
          <w:color w:val="000000" w:themeColor="text1"/>
          <w:sz w:val="28"/>
          <w:szCs w:val="28"/>
          <w:lang w:val="ru-RU"/>
        </w:rPr>
        <w:t>витраченого</w:t>
      </w:r>
      <w:proofErr w:type="spellEnd"/>
      <w:r>
        <w:rPr>
          <w:color w:val="000000" w:themeColor="text1"/>
          <w:sz w:val="28"/>
          <w:szCs w:val="28"/>
          <w:lang w:val="ru-RU"/>
        </w:rPr>
        <w:t xml:space="preserve"> </w:t>
      </w:r>
      <w:proofErr w:type="spellStart"/>
      <w:r>
        <w:rPr>
          <w:color w:val="000000" w:themeColor="text1"/>
          <w:sz w:val="28"/>
          <w:szCs w:val="28"/>
          <w:lang w:val="ru-RU"/>
        </w:rPr>
        <w:t>під</w:t>
      </w:r>
      <w:proofErr w:type="spellEnd"/>
      <w:r>
        <w:rPr>
          <w:color w:val="000000" w:themeColor="text1"/>
          <w:sz w:val="28"/>
          <w:szCs w:val="28"/>
          <w:lang w:val="ru-RU"/>
        </w:rPr>
        <w:t xml:space="preserve"> час </w:t>
      </w:r>
      <w:proofErr w:type="spellStart"/>
      <w:r>
        <w:rPr>
          <w:color w:val="000000" w:themeColor="text1"/>
          <w:sz w:val="28"/>
          <w:szCs w:val="28"/>
          <w:lang w:val="ru-RU"/>
        </w:rPr>
        <w:t>тренувань</w:t>
      </w:r>
      <w:proofErr w:type="spellEnd"/>
      <w:r>
        <w:rPr>
          <w:color w:val="000000" w:themeColor="text1"/>
          <w:sz w:val="28"/>
          <w:szCs w:val="28"/>
          <w:lang w:val="ru-RU"/>
        </w:rPr>
        <w:t xml:space="preserve"> </w:t>
      </w:r>
      <w:proofErr w:type="spellStart"/>
      <w:r>
        <w:rPr>
          <w:color w:val="000000" w:themeColor="text1"/>
          <w:sz w:val="28"/>
          <w:szCs w:val="28"/>
          <w:lang w:val="ru-RU"/>
        </w:rPr>
        <w:t>глікогену</w:t>
      </w:r>
      <w:proofErr w:type="spellEnd"/>
      <w:r>
        <w:rPr>
          <w:color w:val="000000" w:themeColor="text1"/>
          <w:sz w:val="28"/>
          <w:szCs w:val="28"/>
          <w:lang w:val="ru-RU"/>
        </w:rPr>
        <w:t xml:space="preserve">, а </w:t>
      </w:r>
      <w:proofErr w:type="spellStart"/>
      <w:r>
        <w:rPr>
          <w:color w:val="000000" w:themeColor="text1"/>
          <w:sz w:val="28"/>
          <w:szCs w:val="28"/>
          <w:lang w:val="ru-RU"/>
        </w:rPr>
        <w:t>також</w:t>
      </w:r>
      <w:proofErr w:type="spellEnd"/>
      <w:r>
        <w:rPr>
          <w:color w:val="000000" w:themeColor="text1"/>
          <w:sz w:val="28"/>
          <w:szCs w:val="28"/>
          <w:lang w:val="ru-RU"/>
        </w:rPr>
        <w:t xml:space="preserve"> </w:t>
      </w:r>
      <w:proofErr w:type="spellStart"/>
      <w:r>
        <w:rPr>
          <w:color w:val="000000" w:themeColor="text1"/>
          <w:sz w:val="28"/>
          <w:szCs w:val="28"/>
          <w:lang w:val="ru-RU"/>
        </w:rPr>
        <w:t>задля</w:t>
      </w:r>
      <w:proofErr w:type="spellEnd"/>
      <w:r>
        <w:rPr>
          <w:color w:val="000000" w:themeColor="text1"/>
          <w:sz w:val="28"/>
          <w:szCs w:val="28"/>
          <w:lang w:val="ru-RU"/>
        </w:rPr>
        <w:t xml:space="preserve"> </w:t>
      </w:r>
      <w:proofErr w:type="spellStart"/>
      <w:r>
        <w:rPr>
          <w:color w:val="000000" w:themeColor="text1"/>
          <w:sz w:val="28"/>
          <w:szCs w:val="28"/>
          <w:lang w:val="ru-RU"/>
        </w:rPr>
        <w:t>покращення</w:t>
      </w:r>
      <w:proofErr w:type="spellEnd"/>
      <w:r>
        <w:rPr>
          <w:color w:val="000000" w:themeColor="text1"/>
          <w:sz w:val="28"/>
          <w:szCs w:val="28"/>
          <w:lang w:val="ru-RU"/>
        </w:rPr>
        <w:t xml:space="preserve"> </w:t>
      </w:r>
      <w:proofErr w:type="spellStart"/>
      <w:r>
        <w:rPr>
          <w:color w:val="000000" w:themeColor="text1"/>
          <w:sz w:val="28"/>
          <w:szCs w:val="28"/>
          <w:lang w:val="ru-RU"/>
        </w:rPr>
        <w:t>адаптації</w:t>
      </w:r>
      <w:proofErr w:type="spellEnd"/>
      <w:r>
        <w:rPr>
          <w:color w:val="000000" w:themeColor="text1"/>
          <w:sz w:val="28"/>
          <w:szCs w:val="28"/>
          <w:lang w:val="ru-RU"/>
        </w:rPr>
        <w:t xml:space="preserve"> спортсмена до </w:t>
      </w:r>
      <w:proofErr w:type="spellStart"/>
      <w:r>
        <w:rPr>
          <w:color w:val="000000" w:themeColor="text1"/>
          <w:sz w:val="28"/>
          <w:szCs w:val="28"/>
          <w:lang w:val="ru-RU"/>
        </w:rPr>
        <w:t>наватажень</w:t>
      </w:r>
      <w:proofErr w:type="spellEnd"/>
      <w:r>
        <w:rPr>
          <w:color w:val="000000" w:themeColor="text1"/>
          <w:sz w:val="28"/>
          <w:szCs w:val="28"/>
          <w:lang w:val="ru-RU"/>
        </w:rPr>
        <w:t xml:space="preserve">, становить 5 г/кг </w:t>
      </w:r>
      <w:proofErr w:type="spellStart"/>
      <w:r>
        <w:rPr>
          <w:color w:val="000000" w:themeColor="text1"/>
          <w:sz w:val="28"/>
          <w:szCs w:val="28"/>
          <w:lang w:val="ru-RU"/>
        </w:rPr>
        <w:t>маси</w:t>
      </w:r>
      <w:proofErr w:type="spellEnd"/>
      <w:r>
        <w:rPr>
          <w:color w:val="000000" w:themeColor="text1"/>
          <w:sz w:val="28"/>
          <w:szCs w:val="28"/>
          <w:lang w:val="ru-RU"/>
        </w:rPr>
        <w:t xml:space="preserve"> </w:t>
      </w:r>
      <w:proofErr w:type="spellStart"/>
      <w:r>
        <w:rPr>
          <w:color w:val="000000" w:themeColor="text1"/>
          <w:sz w:val="28"/>
          <w:szCs w:val="28"/>
          <w:lang w:val="ru-RU"/>
        </w:rPr>
        <w:t>тіла</w:t>
      </w:r>
      <w:proofErr w:type="spellEnd"/>
      <w:r>
        <w:rPr>
          <w:color w:val="000000" w:themeColor="text1"/>
          <w:sz w:val="28"/>
          <w:szCs w:val="28"/>
          <w:lang w:val="ru-RU"/>
        </w:rPr>
        <w:t xml:space="preserve">. </w:t>
      </w:r>
      <w:proofErr w:type="spellStart"/>
      <w:r>
        <w:rPr>
          <w:color w:val="000000" w:themeColor="text1"/>
          <w:sz w:val="28"/>
          <w:szCs w:val="28"/>
          <w:lang w:val="ru-RU"/>
        </w:rPr>
        <w:t>Тобто</w:t>
      </w:r>
      <w:proofErr w:type="spellEnd"/>
      <w:r>
        <w:rPr>
          <w:color w:val="000000" w:themeColor="text1"/>
          <w:sz w:val="28"/>
          <w:szCs w:val="28"/>
          <w:lang w:val="ru-RU"/>
        </w:rPr>
        <w:t xml:space="preserve">, в </w:t>
      </w:r>
      <w:proofErr w:type="spellStart"/>
      <w:r>
        <w:rPr>
          <w:color w:val="000000" w:themeColor="text1"/>
          <w:sz w:val="28"/>
          <w:szCs w:val="28"/>
          <w:lang w:val="ru-RU"/>
        </w:rPr>
        <w:t>раціоні</w:t>
      </w:r>
      <w:proofErr w:type="spellEnd"/>
      <w:r>
        <w:rPr>
          <w:color w:val="000000" w:themeColor="text1"/>
          <w:sz w:val="28"/>
          <w:szCs w:val="28"/>
          <w:lang w:val="ru-RU"/>
        </w:rPr>
        <w:t xml:space="preserve"> </w:t>
      </w:r>
      <w:proofErr w:type="spellStart"/>
      <w:r>
        <w:rPr>
          <w:color w:val="000000" w:themeColor="text1"/>
          <w:sz w:val="28"/>
          <w:szCs w:val="28"/>
          <w:lang w:val="ru-RU"/>
        </w:rPr>
        <w:t>учасниці</w:t>
      </w:r>
      <w:proofErr w:type="spellEnd"/>
      <w:r>
        <w:rPr>
          <w:color w:val="000000" w:themeColor="text1"/>
          <w:sz w:val="28"/>
          <w:szCs w:val="28"/>
          <w:lang w:val="ru-RU"/>
        </w:rPr>
        <w:t xml:space="preserve"> І. </w:t>
      </w:r>
      <w:proofErr w:type="spellStart"/>
      <w:r>
        <w:rPr>
          <w:color w:val="000000" w:themeColor="text1"/>
          <w:sz w:val="28"/>
          <w:szCs w:val="28"/>
          <w:lang w:val="ru-RU"/>
        </w:rPr>
        <w:t>наявний</w:t>
      </w:r>
      <w:proofErr w:type="spellEnd"/>
      <w:r>
        <w:rPr>
          <w:color w:val="000000" w:themeColor="text1"/>
          <w:sz w:val="28"/>
          <w:szCs w:val="28"/>
          <w:lang w:val="ru-RU"/>
        </w:rPr>
        <w:t xml:space="preserve"> </w:t>
      </w:r>
      <w:proofErr w:type="spellStart"/>
      <w:r>
        <w:rPr>
          <w:color w:val="000000" w:themeColor="text1"/>
          <w:sz w:val="28"/>
          <w:szCs w:val="28"/>
          <w:lang w:val="ru-RU"/>
        </w:rPr>
        <w:t>суттєвий</w:t>
      </w:r>
      <w:proofErr w:type="spellEnd"/>
      <w:r>
        <w:rPr>
          <w:color w:val="000000" w:themeColor="text1"/>
          <w:sz w:val="28"/>
          <w:szCs w:val="28"/>
          <w:lang w:val="ru-RU"/>
        </w:rPr>
        <w:t xml:space="preserve"> </w:t>
      </w:r>
      <w:proofErr w:type="spellStart"/>
      <w:r>
        <w:rPr>
          <w:color w:val="000000" w:themeColor="text1"/>
          <w:sz w:val="28"/>
          <w:szCs w:val="28"/>
          <w:lang w:val="ru-RU"/>
        </w:rPr>
        <w:t>дефіцит</w:t>
      </w:r>
      <w:proofErr w:type="spellEnd"/>
      <w:r>
        <w:rPr>
          <w:color w:val="000000" w:themeColor="text1"/>
          <w:sz w:val="28"/>
          <w:szCs w:val="28"/>
          <w:lang w:val="ru-RU"/>
        </w:rPr>
        <w:t xml:space="preserve"> не </w:t>
      </w:r>
      <w:proofErr w:type="spellStart"/>
      <w:r>
        <w:rPr>
          <w:color w:val="000000" w:themeColor="text1"/>
          <w:sz w:val="28"/>
          <w:szCs w:val="28"/>
          <w:lang w:val="ru-RU"/>
        </w:rPr>
        <w:t>лише</w:t>
      </w:r>
      <w:proofErr w:type="spellEnd"/>
      <w:r>
        <w:rPr>
          <w:color w:val="000000" w:themeColor="text1"/>
          <w:sz w:val="28"/>
          <w:szCs w:val="28"/>
          <w:lang w:val="ru-RU"/>
        </w:rPr>
        <w:t xml:space="preserve"> </w:t>
      </w:r>
      <w:proofErr w:type="spellStart"/>
      <w:r>
        <w:rPr>
          <w:color w:val="000000" w:themeColor="text1"/>
          <w:sz w:val="28"/>
          <w:szCs w:val="28"/>
          <w:lang w:val="ru-RU"/>
        </w:rPr>
        <w:t>якісного</w:t>
      </w:r>
      <w:proofErr w:type="spellEnd"/>
      <w:r>
        <w:rPr>
          <w:color w:val="000000" w:themeColor="text1"/>
          <w:sz w:val="28"/>
          <w:szCs w:val="28"/>
          <w:lang w:val="ru-RU"/>
        </w:rPr>
        <w:t xml:space="preserve">, а </w:t>
      </w:r>
      <w:proofErr w:type="spellStart"/>
      <w:r>
        <w:rPr>
          <w:color w:val="000000" w:themeColor="text1"/>
          <w:sz w:val="28"/>
          <w:szCs w:val="28"/>
          <w:lang w:val="ru-RU"/>
        </w:rPr>
        <w:t>й</w:t>
      </w:r>
      <w:proofErr w:type="spellEnd"/>
      <w:r>
        <w:rPr>
          <w:color w:val="000000" w:themeColor="text1"/>
          <w:sz w:val="28"/>
          <w:szCs w:val="28"/>
          <w:lang w:val="ru-RU"/>
        </w:rPr>
        <w:t xml:space="preserve"> </w:t>
      </w:r>
      <w:proofErr w:type="spellStart"/>
      <w:r>
        <w:rPr>
          <w:color w:val="000000" w:themeColor="text1"/>
          <w:sz w:val="28"/>
          <w:szCs w:val="28"/>
          <w:lang w:val="ru-RU"/>
        </w:rPr>
        <w:t>кількісного</w:t>
      </w:r>
      <w:proofErr w:type="spellEnd"/>
      <w:r>
        <w:rPr>
          <w:color w:val="000000" w:themeColor="text1"/>
          <w:sz w:val="28"/>
          <w:szCs w:val="28"/>
          <w:lang w:val="ru-RU"/>
        </w:rPr>
        <w:t xml:space="preserve"> складу </w:t>
      </w:r>
      <w:proofErr w:type="spellStart"/>
      <w:r>
        <w:rPr>
          <w:color w:val="000000" w:themeColor="text1"/>
          <w:sz w:val="28"/>
          <w:szCs w:val="28"/>
          <w:lang w:val="ru-RU"/>
        </w:rPr>
        <w:t>спожитих</w:t>
      </w:r>
      <w:proofErr w:type="spellEnd"/>
      <w:r>
        <w:rPr>
          <w:color w:val="000000" w:themeColor="text1"/>
          <w:sz w:val="28"/>
          <w:szCs w:val="28"/>
          <w:lang w:val="ru-RU"/>
        </w:rPr>
        <w:t xml:space="preserve"> </w:t>
      </w:r>
      <w:proofErr w:type="spellStart"/>
      <w:r>
        <w:rPr>
          <w:color w:val="000000" w:themeColor="text1"/>
          <w:sz w:val="28"/>
          <w:szCs w:val="28"/>
          <w:lang w:val="ru-RU"/>
        </w:rPr>
        <w:t>вуглеводів</w:t>
      </w:r>
      <w:proofErr w:type="spellEnd"/>
      <w:r>
        <w:rPr>
          <w:color w:val="000000" w:themeColor="text1"/>
          <w:sz w:val="28"/>
          <w:szCs w:val="28"/>
          <w:lang w:val="ru-RU"/>
        </w:rPr>
        <w:t xml:space="preserve">, </w:t>
      </w:r>
      <w:proofErr w:type="spellStart"/>
      <w:r>
        <w:rPr>
          <w:color w:val="000000" w:themeColor="text1"/>
          <w:sz w:val="28"/>
          <w:szCs w:val="28"/>
          <w:lang w:val="ru-RU"/>
        </w:rPr>
        <w:t>який</w:t>
      </w:r>
      <w:proofErr w:type="spellEnd"/>
      <w:r>
        <w:rPr>
          <w:color w:val="000000" w:themeColor="text1"/>
          <w:sz w:val="28"/>
          <w:szCs w:val="28"/>
          <w:lang w:val="ru-RU"/>
        </w:rPr>
        <w:t xml:space="preserve"> </w:t>
      </w:r>
      <w:proofErr w:type="spellStart"/>
      <w:r>
        <w:rPr>
          <w:color w:val="000000" w:themeColor="text1"/>
          <w:sz w:val="28"/>
          <w:szCs w:val="28"/>
          <w:lang w:val="ru-RU"/>
        </w:rPr>
        <w:t>складає</w:t>
      </w:r>
      <w:proofErr w:type="spellEnd"/>
      <w:r>
        <w:rPr>
          <w:color w:val="000000" w:themeColor="text1"/>
          <w:sz w:val="28"/>
          <w:szCs w:val="28"/>
          <w:lang w:val="ru-RU"/>
        </w:rPr>
        <w:t xml:space="preserve"> 48 % (2,4 г/кг </w:t>
      </w:r>
      <w:proofErr w:type="spellStart"/>
      <w:r>
        <w:rPr>
          <w:color w:val="000000" w:themeColor="text1"/>
          <w:sz w:val="28"/>
          <w:szCs w:val="28"/>
          <w:lang w:val="ru-RU"/>
        </w:rPr>
        <w:t>маси</w:t>
      </w:r>
      <w:proofErr w:type="spellEnd"/>
      <w:r>
        <w:rPr>
          <w:color w:val="000000" w:themeColor="text1"/>
          <w:sz w:val="28"/>
          <w:szCs w:val="28"/>
          <w:lang w:val="ru-RU"/>
        </w:rPr>
        <w:t xml:space="preserve"> </w:t>
      </w:r>
      <w:proofErr w:type="spellStart"/>
      <w:r>
        <w:rPr>
          <w:color w:val="000000" w:themeColor="text1"/>
          <w:sz w:val="28"/>
          <w:szCs w:val="28"/>
          <w:lang w:val="ru-RU"/>
        </w:rPr>
        <w:t>тіла</w:t>
      </w:r>
      <w:proofErr w:type="spellEnd"/>
      <w:r>
        <w:rPr>
          <w:color w:val="000000" w:themeColor="text1"/>
          <w:sz w:val="28"/>
          <w:szCs w:val="28"/>
          <w:lang w:val="ru-RU"/>
        </w:rPr>
        <w:t xml:space="preserve">). </w:t>
      </w:r>
    </w:p>
    <w:p w:rsidR="0086527E" w:rsidRDefault="00DC2868" w:rsidP="00DC2868">
      <w:pPr>
        <w:spacing w:line="360" w:lineRule="auto"/>
        <w:ind w:firstLine="708"/>
        <w:jc w:val="both"/>
        <w:rPr>
          <w:color w:val="000000" w:themeColor="text1"/>
          <w:sz w:val="28"/>
          <w:szCs w:val="28"/>
        </w:rPr>
      </w:pPr>
      <w:r>
        <w:rPr>
          <w:color w:val="000000" w:themeColor="text1"/>
          <w:sz w:val="28"/>
          <w:szCs w:val="28"/>
        </w:rPr>
        <w:t xml:space="preserve">Таким чином, у учасниці дослідження І. (33 роки) спостерігається дефіцит </w:t>
      </w:r>
      <w:proofErr w:type="spellStart"/>
      <w:r>
        <w:rPr>
          <w:color w:val="000000" w:themeColor="text1"/>
          <w:sz w:val="28"/>
          <w:szCs w:val="28"/>
        </w:rPr>
        <w:t>енрегоспоживання</w:t>
      </w:r>
      <w:proofErr w:type="spellEnd"/>
      <w:r>
        <w:rPr>
          <w:color w:val="000000" w:themeColor="text1"/>
          <w:sz w:val="28"/>
          <w:szCs w:val="28"/>
        </w:rPr>
        <w:t>, а також дисбаланс у кількісному та якісному надходженні усіх груп поживних речовин</w:t>
      </w:r>
      <w:r w:rsidR="00C76DA4">
        <w:rPr>
          <w:color w:val="000000" w:themeColor="text1"/>
          <w:sz w:val="28"/>
          <w:szCs w:val="28"/>
        </w:rPr>
        <w:t>.</w:t>
      </w:r>
      <w:r w:rsidR="004670F5">
        <w:rPr>
          <w:color w:val="000000" w:themeColor="text1"/>
          <w:sz w:val="28"/>
          <w:szCs w:val="28"/>
        </w:rPr>
        <w:t xml:space="preserve"> Усе вищезазначене дозволяє стверджувати, що раціон харчування І. потребує значної корекції по усім вищезгаданим характеристикам.</w:t>
      </w:r>
    </w:p>
    <w:p w:rsidR="00A16A32" w:rsidRDefault="00A16A32" w:rsidP="00633F52">
      <w:pPr>
        <w:spacing w:line="360" w:lineRule="auto"/>
        <w:ind w:firstLine="708"/>
        <w:jc w:val="both"/>
        <w:rPr>
          <w:color w:val="000000" w:themeColor="text1"/>
          <w:sz w:val="28"/>
          <w:szCs w:val="28"/>
        </w:rPr>
      </w:pPr>
    </w:p>
    <w:p w:rsidR="00633F52" w:rsidRDefault="00633F52" w:rsidP="00633F52">
      <w:pPr>
        <w:spacing w:line="360" w:lineRule="auto"/>
        <w:ind w:firstLine="708"/>
        <w:jc w:val="both"/>
        <w:rPr>
          <w:color w:val="000000" w:themeColor="text1"/>
          <w:sz w:val="28"/>
          <w:szCs w:val="28"/>
        </w:rPr>
      </w:pPr>
      <w:r>
        <w:rPr>
          <w:color w:val="000000" w:themeColor="text1"/>
          <w:sz w:val="28"/>
          <w:szCs w:val="28"/>
        </w:rPr>
        <w:t xml:space="preserve">Результати аналізу раціону харчування учасниці дослідження Ю. (33 роки) представлений на рис. 3.2. Як видно з рисунку, оцінка </w:t>
      </w:r>
      <w:r w:rsidR="00BF7E0E">
        <w:rPr>
          <w:color w:val="000000" w:themeColor="text1"/>
          <w:sz w:val="28"/>
          <w:szCs w:val="28"/>
        </w:rPr>
        <w:t xml:space="preserve">показників раціону харчування </w:t>
      </w:r>
      <w:r>
        <w:rPr>
          <w:color w:val="000000" w:themeColor="text1"/>
          <w:sz w:val="28"/>
          <w:szCs w:val="28"/>
        </w:rPr>
        <w:t xml:space="preserve">означеної особи </w:t>
      </w:r>
      <w:r w:rsidR="00BF7E0E">
        <w:rPr>
          <w:color w:val="000000" w:themeColor="text1"/>
          <w:sz w:val="28"/>
          <w:szCs w:val="28"/>
        </w:rPr>
        <w:t>вигляда</w:t>
      </w:r>
      <w:r>
        <w:rPr>
          <w:color w:val="000000" w:themeColor="text1"/>
          <w:sz w:val="28"/>
          <w:szCs w:val="28"/>
        </w:rPr>
        <w:t xml:space="preserve">є </w:t>
      </w:r>
      <w:r w:rsidR="00BF7E0E">
        <w:rPr>
          <w:color w:val="000000" w:themeColor="text1"/>
          <w:sz w:val="28"/>
          <w:szCs w:val="28"/>
        </w:rPr>
        <w:t>наступним чином</w:t>
      </w:r>
      <w:r>
        <w:rPr>
          <w:color w:val="000000" w:themeColor="text1"/>
          <w:sz w:val="28"/>
          <w:szCs w:val="28"/>
        </w:rPr>
        <w:t xml:space="preserve"> – реальна к</w:t>
      </w:r>
      <w:r w:rsidR="0020162F">
        <w:rPr>
          <w:color w:val="000000" w:themeColor="text1"/>
          <w:sz w:val="28"/>
          <w:szCs w:val="28"/>
        </w:rPr>
        <w:t xml:space="preserve">алорійність раціону </w:t>
      </w:r>
      <w:r>
        <w:rPr>
          <w:color w:val="000000" w:themeColor="text1"/>
          <w:sz w:val="28"/>
          <w:szCs w:val="28"/>
        </w:rPr>
        <w:t xml:space="preserve">складає </w:t>
      </w:r>
      <w:r w:rsidR="0020162F">
        <w:rPr>
          <w:color w:val="000000" w:themeColor="text1"/>
          <w:sz w:val="28"/>
          <w:szCs w:val="28"/>
        </w:rPr>
        <w:t>1</w:t>
      </w:r>
      <w:r w:rsidR="00BF7E0E">
        <w:rPr>
          <w:color w:val="000000" w:themeColor="text1"/>
          <w:sz w:val="28"/>
          <w:szCs w:val="28"/>
        </w:rPr>
        <w:t>4</w:t>
      </w:r>
      <w:r w:rsidR="0020162F">
        <w:rPr>
          <w:color w:val="000000" w:themeColor="text1"/>
          <w:sz w:val="28"/>
          <w:szCs w:val="28"/>
        </w:rPr>
        <w:t>00 кка</w:t>
      </w:r>
      <w:r w:rsidR="00BF7E0E">
        <w:rPr>
          <w:color w:val="000000" w:themeColor="text1"/>
          <w:sz w:val="28"/>
          <w:szCs w:val="28"/>
        </w:rPr>
        <w:t>л</w:t>
      </w:r>
      <w:r>
        <w:rPr>
          <w:color w:val="000000" w:themeColor="text1"/>
          <w:sz w:val="28"/>
          <w:szCs w:val="28"/>
        </w:rPr>
        <w:t>/добу</w:t>
      </w:r>
      <w:r w:rsidR="00BF7E0E">
        <w:rPr>
          <w:color w:val="000000" w:themeColor="text1"/>
          <w:sz w:val="28"/>
          <w:szCs w:val="28"/>
        </w:rPr>
        <w:t xml:space="preserve">, </w:t>
      </w:r>
      <w:r>
        <w:rPr>
          <w:color w:val="000000" w:themeColor="text1"/>
          <w:sz w:val="28"/>
          <w:szCs w:val="28"/>
        </w:rPr>
        <w:t xml:space="preserve">що задовольняє лише </w:t>
      </w:r>
      <w:r w:rsidR="00BF7E0E">
        <w:rPr>
          <w:color w:val="000000" w:themeColor="text1"/>
          <w:sz w:val="28"/>
          <w:szCs w:val="28"/>
        </w:rPr>
        <w:t>базов</w:t>
      </w:r>
      <w:r>
        <w:rPr>
          <w:color w:val="000000" w:themeColor="text1"/>
          <w:sz w:val="28"/>
          <w:szCs w:val="28"/>
        </w:rPr>
        <w:t xml:space="preserve">і потреби </w:t>
      </w:r>
      <w:r>
        <w:rPr>
          <w:color w:val="000000" w:themeColor="text1"/>
          <w:sz w:val="28"/>
          <w:szCs w:val="28"/>
        </w:rPr>
        <w:lastRenderedPageBreak/>
        <w:t>основного обміну. Фізіологічна норма енергоспоживання при цьому для повноцінного в</w:t>
      </w:r>
      <w:r w:rsidR="00876D33">
        <w:rPr>
          <w:color w:val="000000" w:themeColor="text1"/>
          <w:sz w:val="28"/>
          <w:szCs w:val="28"/>
        </w:rPr>
        <w:t>ідновлення спортсмен</w:t>
      </w:r>
      <w:r>
        <w:rPr>
          <w:color w:val="000000" w:themeColor="text1"/>
          <w:sz w:val="28"/>
          <w:szCs w:val="28"/>
        </w:rPr>
        <w:t xml:space="preserve">ки </w:t>
      </w:r>
      <w:r w:rsidR="00876D33">
        <w:rPr>
          <w:color w:val="000000" w:themeColor="text1"/>
          <w:sz w:val="28"/>
          <w:szCs w:val="28"/>
        </w:rPr>
        <w:t xml:space="preserve">після </w:t>
      </w:r>
      <w:r>
        <w:rPr>
          <w:color w:val="000000" w:themeColor="text1"/>
          <w:sz w:val="28"/>
          <w:szCs w:val="28"/>
        </w:rPr>
        <w:t>значних фізичних навантажень</w:t>
      </w:r>
      <w:r w:rsidR="00876D33">
        <w:rPr>
          <w:color w:val="000000" w:themeColor="text1"/>
          <w:sz w:val="28"/>
          <w:szCs w:val="28"/>
        </w:rPr>
        <w:t xml:space="preserve"> та </w:t>
      </w:r>
      <w:proofErr w:type="spellStart"/>
      <w:r>
        <w:rPr>
          <w:color w:val="000000" w:themeColor="text1"/>
          <w:sz w:val="28"/>
          <w:szCs w:val="28"/>
        </w:rPr>
        <w:t>ресинтезу</w:t>
      </w:r>
      <w:proofErr w:type="spellEnd"/>
      <w:r>
        <w:rPr>
          <w:color w:val="000000" w:themeColor="text1"/>
          <w:sz w:val="28"/>
          <w:szCs w:val="28"/>
        </w:rPr>
        <w:t xml:space="preserve"> витраченого </w:t>
      </w:r>
      <w:r w:rsidR="00876D33">
        <w:rPr>
          <w:color w:val="000000" w:themeColor="text1"/>
          <w:sz w:val="28"/>
          <w:szCs w:val="28"/>
        </w:rPr>
        <w:t>запас</w:t>
      </w:r>
      <w:r>
        <w:rPr>
          <w:color w:val="000000" w:themeColor="text1"/>
          <w:sz w:val="28"/>
          <w:szCs w:val="28"/>
        </w:rPr>
        <w:t>у</w:t>
      </w:r>
      <w:r w:rsidR="00876D33">
        <w:rPr>
          <w:color w:val="000000" w:themeColor="text1"/>
          <w:sz w:val="28"/>
          <w:szCs w:val="28"/>
        </w:rPr>
        <w:t xml:space="preserve"> глікогену </w:t>
      </w:r>
      <w:r>
        <w:rPr>
          <w:color w:val="000000" w:themeColor="text1"/>
          <w:sz w:val="28"/>
          <w:szCs w:val="28"/>
        </w:rPr>
        <w:t xml:space="preserve">має складати </w:t>
      </w:r>
      <w:r w:rsidR="00876D33">
        <w:rPr>
          <w:color w:val="000000" w:themeColor="text1"/>
          <w:sz w:val="28"/>
          <w:szCs w:val="28"/>
        </w:rPr>
        <w:t>2100 ккал</w:t>
      </w:r>
      <w:r w:rsidR="0020162F">
        <w:rPr>
          <w:color w:val="000000" w:themeColor="text1"/>
          <w:sz w:val="28"/>
          <w:szCs w:val="28"/>
        </w:rPr>
        <w:t xml:space="preserve">. </w:t>
      </w:r>
      <w:r>
        <w:rPr>
          <w:color w:val="000000" w:themeColor="text1"/>
          <w:sz w:val="28"/>
          <w:szCs w:val="28"/>
        </w:rPr>
        <w:t xml:space="preserve">Тобто, дефіцит </w:t>
      </w:r>
      <w:proofErr w:type="spellStart"/>
      <w:r>
        <w:rPr>
          <w:color w:val="000000" w:themeColor="text1"/>
          <w:sz w:val="28"/>
          <w:szCs w:val="28"/>
        </w:rPr>
        <w:t>калоражу</w:t>
      </w:r>
      <w:proofErr w:type="spellEnd"/>
      <w:r>
        <w:rPr>
          <w:color w:val="000000" w:themeColor="text1"/>
          <w:sz w:val="28"/>
          <w:szCs w:val="28"/>
        </w:rPr>
        <w:t xml:space="preserve"> складає 33,33% (700 ккал/добу). </w:t>
      </w:r>
    </w:p>
    <w:p w:rsidR="004479BC" w:rsidRDefault="004479BC" w:rsidP="00A7235E">
      <w:pPr>
        <w:spacing w:line="360" w:lineRule="auto"/>
        <w:rPr>
          <w:bCs/>
          <w:i/>
          <w:iCs/>
          <w:color w:val="000000" w:themeColor="text1"/>
          <w:sz w:val="28"/>
          <w:szCs w:val="28"/>
        </w:rPr>
      </w:pPr>
    </w:p>
    <w:p w:rsidR="005513EF" w:rsidRDefault="00BF7E0E" w:rsidP="00633F52">
      <w:pPr>
        <w:spacing w:line="360" w:lineRule="auto"/>
        <w:jc w:val="center"/>
        <w:rPr>
          <w:b/>
          <w:bCs/>
          <w:color w:val="000000" w:themeColor="text1"/>
          <w:sz w:val="28"/>
          <w:szCs w:val="28"/>
        </w:rPr>
      </w:pPr>
      <w:r>
        <w:rPr>
          <w:b/>
          <w:bCs/>
          <w:noProof/>
          <w:color w:val="000000" w:themeColor="text1"/>
          <w:sz w:val="28"/>
          <w:szCs w:val="28"/>
          <w:lang w:eastAsia="uk-UA"/>
        </w:rPr>
        <w:drawing>
          <wp:inline distT="0" distB="0" distL="0" distR="0">
            <wp:extent cx="5874385" cy="36576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882592" cy="3662710"/>
                    </a:xfrm>
                    <a:prstGeom prst="rect">
                      <a:avLst/>
                    </a:prstGeom>
                    <a:noFill/>
                    <a:ln>
                      <a:noFill/>
                    </a:ln>
                  </pic:spPr>
                </pic:pic>
              </a:graphicData>
            </a:graphic>
          </wp:inline>
        </w:drawing>
      </w:r>
    </w:p>
    <w:p w:rsidR="00633F52" w:rsidRPr="00633F52" w:rsidRDefault="00633F52" w:rsidP="00633F52">
      <w:pPr>
        <w:spacing w:line="360" w:lineRule="auto"/>
        <w:ind w:firstLine="709"/>
        <w:jc w:val="both"/>
        <w:rPr>
          <w:b/>
          <w:bCs/>
          <w:color w:val="000000" w:themeColor="text1"/>
          <w:sz w:val="28"/>
          <w:szCs w:val="28"/>
        </w:rPr>
      </w:pPr>
      <w:r w:rsidRPr="00633F52">
        <w:rPr>
          <w:bCs/>
          <w:iCs/>
          <w:color w:val="000000" w:themeColor="text1"/>
          <w:sz w:val="28"/>
          <w:szCs w:val="28"/>
        </w:rPr>
        <w:t>Рис 3.</w:t>
      </w:r>
      <w:r w:rsidR="00A3192E">
        <w:rPr>
          <w:bCs/>
          <w:iCs/>
          <w:color w:val="000000" w:themeColor="text1"/>
          <w:sz w:val="28"/>
          <w:szCs w:val="28"/>
        </w:rPr>
        <w:t>2</w:t>
      </w:r>
      <w:r w:rsidRPr="00633F52">
        <w:rPr>
          <w:bCs/>
          <w:iCs/>
          <w:color w:val="000000" w:themeColor="text1"/>
          <w:sz w:val="28"/>
          <w:szCs w:val="28"/>
        </w:rPr>
        <w:t xml:space="preserve"> - Аналіз </w:t>
      </w:r>
      <w:proofErr w:type="spellStart"/>
      <w:r w:rsidRPr="00633F52">
        <w:rPr>
          <w:bCs/>
          <w:iCs/>
          <w:color w:val="000000" w:themeColor="text1"/>
          <w:sz w:val="28"/>
          <w:szCs w:val="28"/>
        </w:rPr>
        <w:t>макронутрієнтів</w:t>
      </w:r>
      <w:proofErr w:type="spellEnd"/>
      <w:r w:rsidRPr="00633F52">
        <w:rPr>
          <w:bCs/>
          <w:iCs/>
          <w:color w:val="000000" w:themeColor="text1"/>
          <w:sz w:val="28"/>
          <w:szCs w:val="28"/>
        </w:rPr>
        <w:t xml:space="preserve"> у </w:t>
      </w:r>
      <w:proofErr w:type="spellStart"/>
      <w:r w:rsidRPr="00633F52">
        <w:rPr>
          <w:bCs/>
          <w:iCs/>
          <w:color w:val="000000" w:themeColor="text1"/>
          <w:sz w:val="28"/>
          <w:szCs w:val="28"/>
        </w:rPr>
        <w:t>участниці</w:t>
      </w:r>
      <w:proofErr w:type="spellEnd"/>
      <w:r w:rsidRPr="00633F52">
        <w:rPr>
          <w:bCs/>
          <w:iCs/>
          <w:color w:val="000000" w:themeColor="text1"/>
          <w:sz w:val="28"/>
          <w:szCs w:val="28"/>
        </w:rPr>
        <w:t xml:space="preserve"> Ю. (33 р), розрахунок г/кг маси тіла.</w:t>
      </w:r>
    </w:p>
    <w:p w:rsidR="00633F52" w:rsidRPr="00633F52" w:rsidRDefault="00633F52" w:rsidP="00A57CFF">
      <w:pPr>
        <w:spacing w:line="360" w:lineRule="auto"/>
        <w:ind w:firstLine="708"/>
        <w:rPr>
          <w:color w:val="000000" w:themeColor="text1"/>
          <w:sz w:val="28"/>
          <w:szCs w:val="28"/>
        </w:rPr>
      </w:pPr>
    </w:p>
    <w:p w:rsidR="00E66C5B" w:rsidRDefault="00633F52" w:rsidP="00633F52">
      <w:pPr>
        <w:spacing w:line="360" w:lineRule="auto"/>
        <w:ind w:firstLine="708"/>
        <w:jc w:val="both"/>
        <w:rPr>
          <w:color w:val="000000" w:themeColor="text1"/>
          <w:sz w:val="28"/>
          <w:szCs w:val="28"/>
        </w:rPr>
      </w:pPr>
      <w:r>
        <w:rPr>
          <w:color w:val="000000" w:themeColor="text1"/>
          <w:sz w:val="28"/>
          <w:szCs w:val="28"/>
        </w:rPr>
        <w:t xml:space="preserve">Кількість спожитого білку в раціоні обстеженої Ю. становить 1,6 г/кг, у якісному відношенні він представлений </w:t>
      </w:r>
      <w:r w:rsidR="00E66C5B">
        <w:rPr>
          <w:color w:val="000000" w:themeColor="text1"/>
          <w:sz w:val="28"/>
          <w:szCs w:val="28"/>
        </w:rPr>
        <w:t xml:space="preserve">достатньою кількістю </w:t>
      </w:r>
      <w:r>
        <w:rPr>
          <w:color w:val="000000" w:themeColor="text1"/>
          <w:sz w:val="28"/>
          <w:szCs w:val="28"/>
        </w:rPr>
        <w:t>білк</w:t>
      </w:r>
      <w:r w:rsidR="00E66C5B">
        <w:rPr>
          <w:color w:val="000000" w:themeColor="text1"/>
          <w:sz w:val="28"/>
          <w:szCs w:val="28"/>
        </w:rPr>
        <w:t xml:space="preserve">ів </w:t>
      </w:r>
      <w:r>
        <w:rPr>
          <w:color w:val="000000" w:themeColor="text1"/>
          <w:sz w:val="28"/>
          <w:szCs w:val="28"/>
        </w:rPr>
        <w:t>виключно тваринного походження</w:t>
      </w:r>
      <w:r w:rsidR="00E66C5B">
        <w:rPr>
          <w:color w:val="000000" w:themeColor="text1"/>
          <w:sz w:val="28"/>
          <w:szCs w:val="28"/>
        </w:rPr>
        <w:t xml:space="preserve">, що не є фізіологічно доцільним. </w:t>
      </w:r>
    </w:p>
    <w:p w:rsidR="00D02292" w:rsidRDefault="00976B59" w:rsidP="00633F52">
      <w:pPr>
        <w:spacing w:line="360" w:lineRule="auto"/>
        <w:ind w:firstLine="708"/>
        <w:jc w:val="both"/>
        <w:rPr>
          <w:color w:val="000000" w:themeColor="text1"/>
          <w:sz w:val="28"/>
          <w:szCs w:val="28"/>
        </w:rPr>
      </w:pPr>
      <w:r w:rsidRPr="00D02292">
        <w:rPr>
          <w:color w:val="000000" w:themeColor="text1"/>
          <w:sz w:val="28"/>
          <w:szCs w:val="28"/>
        </w:rPr>
        <w:t xml:space="preserve">Ситуація зі споживанням таких </w:t>
      </w:r>
      <w:proofErr w:type="spellStart"/>
      <w:r w:rsidRPr="00D02292">
        <w:rPr>
          <w:color w:val="000000" w:themeColor="text1"/>
          <w:sz w:val="28"/>
          <w:szCs w:val="28"/>
        </w:rPr>
        <w:t>макронутрієнтів</w:t>
      </w:r>
      <w:proofErr w:type="spellEnd"/>
      <w:r w:rsidRPr="00D02292">
        <w:rPr>
          <w:color w:val="000000" w:themeColor="text1"/>
          <w:sz w:val="28"/>
          <w:szCs w:val="28"/>
        </w:rPr>
        <w:t xml:space="preserve">, як жири, виглядає </w:t>
      </w:r>
      <w:r w:rsidR="00D02292" w:rsidRPr="00D02292">
        <w:rPr>
          <w:color w:val="000000" w:themeColor="text1"/>
          <w:sz w:val="28"/>
          <w:szCs w:val="28"/>
        </w:rPr>
        <w:t>у означеної особи наступним чином – загальне с</w:t>
      </w:r>
      <w:r w:rsidR="00633F52" w:rsidRPr="00D02292">
        <w:rPr>
          <w:color w:val="000000" w:themeColor="text1"/>
          <w:sz w:val="28"/>
          <w:szCs w:val="28"/>
        </w:rPr>
        <w:t xml:space="preserve">поживання жиру становить 1,2 г/кг, </w:t>
      </w:r>
      <w:r w:rsidR="00D02292" w:rsidRPr="00D02292">
        <w:rPr>
          <w:color w:val="000000" w:themeColor="text1"/>
          <w:sz w:val="28"/>
          <w:szCs w:val="28"/>
        </w:rPr>
        <w:t>надходження цих</w:t>
      </w:r>
      <w:r w:rsidR="00D02292">
        <w:rPr>
          <w:color w:val="000000" w:themeColor="text1"/>
          <w:sz w:val="28"/>
          <w:szCs w:val="28"/>
        </w:rPr>
        <w:t xml:space="preserve"> </w:t>
      </w:r>
      <w:r w:rsidR="00D02292" w:rsidRPr="00D02292">
        <w:rPr>
          <w:color w:val="000000" w:themeColor="text1"/>
          <w:sz w:val="28"/>
          <w:szCs w:val="28"/>
        </w:rPr>
        <w:t>полімерн</w:t>
      </w:r>
      <w:r w:rsidR="00D02292">
        <w:rPr>
          <w:color w:val="000000" w:themeColor="text1"/>
          <w:sz w:val="28"/>
          <w:szCs w:val="28"/>
        </w:rPr>
        <w:t xml:space="preserve">их поживних речовин представлено як </w:t>
      </w:r>
      <w:r w:rsidR="00633F52" w:rsidRPr="00D02292">
        <w:rPr>
          <w:color w:val="000000" w:themeColor="text1"/>
          <w:sz w:val="28"/>
          <w:szCs w:val="28"/>
        </w:rPr>
        <w:t xml:space="preserve">у вигляді </w:t>
      </w:r>
      <w:r w:rsidR="00D02292">
        <w:rPr>
          <w:color w:val="000000" w:themeColor="text1"/>
          <w:sz w:val="28"/>
          <w:szCs w:val="28"/>
        </w:rPr>
        <w:t xml:space="preserve">рослинний олій, так і у складі різноманітних </w:t>
      </w:r>
      <w:r w:rsidR="00633F52" w:rsidRPr="00D02292">
        <w:rPr>
          <w:color w:val="000000" w:themeColor="text1"/>
          <w:sz w:val="28"/>
          <w:szCs w:val="28"/>
        </w:rPr>
        <w:t>ліпідів</w:t>
      </w:r>
      <w:r w:rsidR="00D02292">
        <w:rPr>
          <w:color w:val="000000" w:themeColor="text1"/>
          <w:sz w:val="28"/>
          <w:szCs w:val="28"/>
        </w:rPr>
        <w:t xml:space="preserve"> тваринного походження</w:t>
      </w:r>
      <w:r w:rsidR="00633F52" w:rsidRPr="00D02292">
        <w:rPr>
          <w:color w:val="000000" w:themeColor="text1"/>
          <w:sz w:val="28"/>
          <w:szCs w:val="28"/>
        </w:rPr>
        <w:t>.</w:t>
      </w:r>
    </w:p>
    <w:p w:rsidR="00633F52" w:rsidRDefault="00D02292" w:rsidP="00A16A32">
      <w:pPr>
        <w:spacing w:line="360" w:lineRule="auto"/>
        <w:ind w:firstLine="708"/>
        <w:jc w:val="both"/>
        <w:rPr>
          <w:color w:val="000000" w:themeColor="text1"/>
          <w:sz w:val="28"/>
          <w:szCs w:val="28"/>
        </w:rPr>
      </w:pPr>
      <w:r>
        <w:rPr>
          <w:color w:val="000000" w:themeColor="text1"/>
          <w:sz w:val="28"/>
          <w:szCs w:val="28"/>
        </w:rPr>
        <w:t xml:space="preserve">Кількісне споживання таких поживних речовин, як вуглеводи, у обстеженої Ю. становить </w:t>
      </w:r>
      <w:r w:rsidR="00633F52">
        <w:rPr>
          <w:color w:val="000000" w:themeColor="text1"/>
          <w:sz w:val="28"/>
          <w:szCs w:val="28"/>
          <w:lang w:val="ru-RU"/>
        </w:rPr>
        <w:t xml:space="preserve">1,6 г/кг </w:t>
      </w:r>
      <w:proofErr w:type="spellStart"/>
      <w:r w:rsidR="00633F52">
        <w:rPr>
          <w:color w:val="000000" w:themeColor="text1"/>
          <w:sz w:val="28"/>
          <w:szCs w:val="28"/>
          <w:lang w:val="ru-RU"/>
        </w:rPr>
        <w:t>маси</w:t>
      </w:r>
      <w:proofErr w:type="spellEnd"/>
      <w:r w:rsidR="00633F52">
        <w:rPr>
          <w:color w:val="000000" w:themeColor="text1"/>
          <w:sz w:val="28"/>
          <w:szCs w:val="28"/>
          <w:lang w:val="ru-RU"/>
        </w:rPr>
        <w:t xml:space="preserve"> </w:t>
      </w:r>
      <w:proofErr w:type="spellStart"/>
      <w:r w:rsidR="00633F52">
        <w:rPr>
          <w:color w:val="000000" w:themeColor="text1"/>
          <w:sz w:val="28"/>
          <w:szCs w:val="28"/>
          <w:lang w:val="ru-RU"/>
        </w:rPr>
        <w:t>тіла</w:t>
      </w:r>
      <w:proofErr w:type="spellEnd"/>
      <w:r w:rsidR="00633F52">
        <w:rPr>
          <w:color w:val="000000" w:themeColor="text1"/>
          <w:sz w:val="28"/>
          <w:szCs w:val="28"/>
          <w:lang w:val="ru-RU"/>
        </w:rPr>
        <w:t xml:space="preserve">. </w:t>
      </w:r>
      <w:proofErr w:type="spellStart"/>
      <w:r>
        <w:rPr>
          <w:color w:val="000000" w:themeColor="text1"/>
          <w:sz w:val="28"/>
          <w:szCs w:val="28"/>
          <w:lang w:val="ru-RU"/>
        </w:rPr>
        <w:t>Якісний</w:t>
      </w:r>
      <w:proofErr w:type="spellEnd"/>
      <w:r>
        <w:rPr>
          <w:color w:val="000000" w:themeColor="text1"/>
          <w:sz w:val="28"/>
          <w:szCs w:val="28"/>
          <w:lang w:val="ru-RU"/>
        </w:rPr>
        <w:t xml:space="preserve"> склад </w:t>
      </w:r>
      <w:proofErr w:type="spellStart"/>
      <w:r>
        <w:rPr>
          <w:color w:val="000000" w:themeColor="text1"/>
          <w:sz w:val="28"/>
          <w:szCs w:val="28"/>
          <w:lang w:val="ru-RU"/>
        </w:rPr>
        <w:t>спожитих</w:t>
      </w:r>
      <w:proofErr w:type="spellEnd"/>
      <w:r>
        <w:rPr>
          <w:color w:val="000000" w:themeColor="text1"/>
          <w:sz w:val="28"/>
          <w:szCs w:val="28"/>
          <w:lang w:val="ru-RU"/>
        </w:rPr>
        <w:t xml:space="preserve"> </w:t>
      </w:r>
      <w:proofErr w:type="spellStart"/>
      <w:r>
        <w:rPr>
          <w:color w:val="000000" w:themeColor="text1"/>
          <w:sz w:val="28"/>
          <w:szCs w:val="28"/>
          <w:lang w:val="ru-RU"/>
        </w:rPr>
        <w:t>сполук</w:t>
      </w:r>
      <w:proofErr w:type="spellEnd"/>
      <w:r>
        <w:rPr>
          <w:color w:val="000000" w:themeColor="text1"/>
          <w:sz w:val="28"/>
          <w:szCs w:val="28"/>
          <w:lang w:val="ru-RU"/>
        </w:rPr>
        <w:t xml:space="preserve"> </w:t>
      </w:r>
      <w:r>
        <w:rPr>
          <w:color w:val="000000" w:themeColor="text1"/>
          <w:sz w:val="28"/>
          <w:szCs w:val="28"/>
          <w:lang w:val="ru-RU"/>
        </w:rPr>
        <w:lastRenderedPageBreak/>
        <w:t xml:space="preserve">представлений в основному </w:t>
      </w:r>
      <w:proofErr w:type="spellStart"/>
      <w:r>
        <w:rPr>
          <w:color w:val="000000" w:themeColor="text1"/>
          <w:sz w:val="28"/>
          <w:szCs w:val="28"/>
          <w:lang w:val="ru-RU"/>
        </w:rPr>
        <w:t>т.зв</w:t>
      </w:r>
      <w:proofErr w:type="spellEnd"/>
      <w:r>
        <w:rPr>
          <w:color w:val="000000" w:themeColor="text1"/>
          <w:sz w:val="28"/>
          <w:szCs w:val="28"/>
          <w:lang w:val="ru-RU"/>
        </w:rPr>
        <w:t>. «</w:t>
      </w:r>
      <w:proofErr w:type="spellStart"/>
      <w:r w:rsidR="00633F52">
        <w:rPr>
          <w:color w:val="000000" w:themeColor="text1"/>
          <w:sz w:val="28"/>
          <w:szCs w:val="28"/>
          <w:lang w:val="ru-RU"/>
        </w:rPr>
        <w:t>складн</w:t>
      </w:r>
      <w:r>
        <w:rPr>
          <w:color w:val="000000" w:themeColor="text1"/>
          <w:sz w:val="28"/>
          <w:szCs w:val="28"/>
          <w:lang w:val="ru-RU"/>
        </w:rPr>
        <w:t>ими</w:t>
      </w:r>
      <w:proofErr w:type="spellEnd"/>
      <w:r>
        <w:rPr>
          <w:color w:val="000000" w:themeColor="text1"/>
          <w:sz w:val="28"/>
          <w:szCs w:val="28"/>
          <w:lang w:val="ru-RU"/>
        </w:rPr>
        <w:t xml:space="preserve">» </w:t>
      </w:r>
      <w:proofErr w:type="spellStart"/>
      <w:r w:rsidR="00633F52">
        <w:rPr>
          <w:color w:val="000000" w:themeColor="text1"/>
          <w:sz w:val="28"/>
          <w:szCs w:val="28"/>
          <w:lang w:val="ru-RU"/>
        </w:rPr>
        <w:t>вуглевод</w:t>
      </w:r>
      <w:r>
        <w:rPr>
          <w:color w:val="000000" w:themeColor="text1"/>
          <w:sz w:val="28"/>
          <w:szCs w:val="28"/>
          <w:lang w:val="ru-RU"/>
        </w:rPr>
        <w:t>ами</w:t>
      </w:r>
      <w:proofErr w:type="spellEnd"/>
      <w:r>
        <w:rPr>
          <w:color w:val="000000" w:themeColor="text1"/>
          <w:sz w:val="28"/>
          <w:szCs w:val="28"/>
          <w:lang w:val="ru-RU"/>
        </w:rPr>
        <w:t xml:space="preserve"> </w:t>
      </w:r>
      <w:r w:rsidR="00633F52">
        <w:rPr>
          <w:color w:val="000000" w:themeColor="text1"/>
          <w:sz w:val="28"/>
          <w:szCs w:val="28"/>
          <w:lang w:val="ru-RU"/>
        </w:rPr>
        <w:t xml:space="preserve">у </w:t>
      </w:r>
      <w:proofErr w:type="spellStart"/>
      <w:r w:rsidR="00633F52">
        <w:rPr>
          <w:color w:val="000000" w:themeColor="text1"/>
          <w:sz w:val="28"/>
          <w:szCs w:val="28"/>
          <w:lang w:val="ru-RU"/>
        </w:rPr>
        <w:t>вигляді</w:t>
      </w:r>
      <w:proofErr w:type="spellEnd"/>
      <w:r w:rsidR="00633F52">
        <w:rPr>
          <w:color w:val="000000" w:themeColor="text1"/>
          <w:sz w:val="28"/>
          <w:szCs w:val="28"/>
          <w:lang w:val="ru-RU"/>
        </w:rPr>
        <w:t xml:space="preserve"> каш. </w:t>
      </w:r>
      <w:proofErr w:type="spellStart"/>
      <w:r>
        <w:rPr>
          <w:color w:val="000000" w:themeColor="text1"/>
          <w:sz w:val="28"/>
          <w:szCs w:val="28"/>
          <w:lang w:val="ru-RU"/>
        </w:rPr>
        <w:t>Втім</w:t>
      </w:r>
      <w:proofErr w:type="spellEnd"/>
      <w:r>
        <w:rPr>
          <w:color w:val="000000" w:themeColor="text1"/>
          <w:sz w:val="28"/>
          <w:szCs w:val="28"/>
          <w:lang w:val="ru-RU"/>
        </w:rPr>
        <w:t xml:space="preserve">, </w:t>
      </w:r>
      <w:proofErr w:type="spellStart"/>
      <w:r>
        <w:rPr>
          <w:color w:val="000000" w:themeColor="text1"/>
          <w:sz w:val="28"/>
          <w:szCs w:val="28"/>
          <w:lang w:val="ru-RU"/>
        </w:rPr>
        <w:t>з</w:t>
      </w:r>
      <w:proofErr w:type="spellEnd"/>
      <w:r>
        <w:rPr>
          <w:color w:val="000000" w:themeColor="text1"/>
          <w:sz w:val="28"/>
          <w:szCs w:val="28"/>
          <w:lang w:val="ru-RU"/>
        </w:rPr>
        <w:t xml:space="preserve"> </w:t>
      </w:r>
      <w:proofErr w:type="spellStart"/>
      <w:r>
        <w:rPr>
          <w:color w:val="000000" w:themeColor="text1"/>
          <w:sz w:val="28"/>
          <w:szCs w:val="28"/>
          <w:lang w:val="ru-RU"/>
        </w:rPr>
        <w:t>огляду</w:t>
      </w:r>
      <w:proofErr w:type="spellEnd"/>
      <w:r>
        <w:rPr>
          <w:color w:val="000000" w:themeColor="text1"/>
          <w:sz w:val="28"/>
          <w:szCs w:val="28"/>
          <w:lang w:val="ru-RU"/>
        </w:rPr>
        <w:t xml:space="preserve"> на </w:t>
      </w:r>
      <w:proofErr w:type="spellStart"/>
      <w:r>
        <w:rPr>
          <w:color w:val="000000" w:themeColor="text1"/>
          <w:sz w:val="28"/>
          <w:szCs w:val="28"/>
          <w:lang w:val="ru-RU"/>
        </w:rPr>
        <w:t>фізіологічну</w:t>
      </w:r>
      <w:proofErr w:type="spellEnd"/>
      <w:r>
        <w:rPr>
          <w:color w:val="000000" w:themeColor="text1"/>
          <w:sz w:val="28"/>
          <w:szCs w:val="28"/>
          <w:lang w:val="ru-RU"/>
        </w:rPr>
        <w:t xml:space="preserve"> норму для </w:t>
      </w:r>
      <w:proofErr w:type="spellStart"/>
      <w:r>
        <w:rPr>
          <w:color w:val="000000" w:themeColor="text1"/>
          <w:sz w:val="28"/>
          <w:szCs w:val="28"/>
          <w:lang w:val="ru-RU"/>
        </w:rPr>
        <w:t>спортсменів</w:t>
      </w:r>
      <w:proofErr w:type="spellEnd"/>
      <w:r>
        <w:rPr>
          <w:color w:val="000000" w:themeColor="text1"/>
          <w:sz w:val="28"/>
          <w:szCs w:val="28"/>
          <w:lang w:val="ru-RU"/>
        </w:rPr>
        <w:t xml:space="preserve"> </w:t>
      </w:r>
      <w:proofErr w:type="spellStart"/>
      <w:r>
        <w:rPr>
          <w:color w:val="000000" w:themeColor="text1"/>
          <w:sz w:val="28"/>
          <w:szCs w:val="28"/>
          <w:lang w:val="ru-RU"/>
        </w:rPr>
        <w:t>Кросфіт</w:t>
      </w:r>
      <w:proofErr w:type="spellEnd"/>
      <w:r>
        <w:rPr>
          <w:color w:val="000000" w:themeColor="text1"/>
          <w:sz w:val="28"/>
          <w:szCs w:val="28"/>
          <w:lang w:val="ru-RU"/>
        </w:rPr>
        <w:t xml:space="preserve">, означена </w:t>
      </w:r>
      <w:proofErr w:type="spellStart"/>
      <w:r>
        <w:rPr>
          <w:color w:val="000000" w:themeColor="text1"/>
          <w:sz w:val="28"/>
          <w:szCs w:val="28"/>
          <w:lang w:val="ru-RU"/>
        </w:rPr>
        <w:t>кількість</w:t>
      </w:r>
      <w:proofErr w:type="spellEnd"/>
      <w:r>
        <w:rPr>
          <w:color w:val="000000" w:themeColor="text1"/>
          <w:sz w:val="28"/>
          <w:szCs w:val="28"/>
          <w:lang w:val="ru-RU"/>
        </w:rPr>
        <w:t xml:space="preserve"> </w:t>
      </w:r>
      <w:proofErr w:type="spellStart"/>
      <w:r>
        <w:rPr>
          <w:color w:val="000000" w:themeColor="text1"/>
          <w:sz w:val="28"/>
          <w:szCs w:val="28"/>
          <w:lang w:val="ru-RU"/>
        </w:rPr>
        <w:t>вуглеводів</w:t>
      </w:r>
      <w:proofErr w:type="spellEnd"/>
      <w:r>
        <w:rPr>
          <w:color w:val="000000" w:themeColor="text1"/>
          <w:sz w:val="28"/>
          <w:szCs w:val="28"/>
          <w:lang w:val="ru-RU"/>
        </w:rPr>
        <w:t xml:space="preserve"> </w:t>
      </w:r>
      <w:proofErr w:type="spellStart"/>
      <w:r>
        <w:rPr>
          <w:color w:val="000000" w:themeColor="text1"/>
          <w:sz w:val="28"/>
          <w:szCs w:val="28"/>
          <w:lang w:val="ru-RU"/>
        </w:rPr>
        <w:t>є</w:t>
      </w:r>
      <w:proofErr w:type="spellEnd"/>
      <w:r>
        <w:rPr>
          <w:color w:val="000000" w:themeColor="text1"/>
          <w:sz w:val="28"/>
          <w:szCs w:val="28"/>
          <w:lang w:val="ru-RU"/>
        </w:rPr>
        <w:t xml:space="preserve"> </w:t>
      </w:r>
      <w:r w:rsidR="00633F52">
        <w:rPr>
          <w:color w:val="000000" w:themeColor="text1"/>
          <w:sz w:val="28"/>
          <w:szCs w:val="28"/>
          <w:lang w:val="ru-RU"/>
        </w:rPr>
        <w:t xml:space="preserve">критично </w:t>
      </w:r>
      <w:proofErr w:type="spellStart"/>
      <w:r>
        <w:rPr>
          <w:color w:val="000000" w:themeColor="text1"/>
          <w:sz w:val="28"/>
          <w:szCs w:val="28"/>
          <w:lang w:val="ru-RU"/>
        </w:rPr>
        <w:t>н</w:t>
      </w:r>
      <w:r w:rsidR="00633F52">
        <w:rPr>
          <w:color w:val="000000" w:themeColor="text1"/>
          <w:sz w:val="28"/>
          <w:szCs w:val="28"/>
          <w:lang w:val="ru-RU"/>
        </w:rPr>
        <w:t>изьк</w:t>
      </w:r>
      <w:r>
        <w:rPr>
          <w:color w:val="000000" w:themeColor="text1"/>
          <w:sz w:val="28"/>
          <w:szCs w:val="28"/>
          <w:lang w:val="ru-RU"/>
        </w:rPr>
        <w:t>ою</w:t>
      </w:r>
      <w:proofErr w:type="spellEnd"/>
      <w:r>
        <w:rPr>
          <w:color w:val="000000" w:themeColor="text1"/>
          <w:sz w:val="28"/>
          <w:szCs w:val="28"/>
          <w:lang w:val="ru-RU"/>
        </w:rPr>
        <w:t xml:space="preserve"> (норма – 5 г/кг </w:t>
      </w:r>
      <w:proofErr w:type="spellStart"/>
      <w:r>
        <w:rPr>
          <w:color w:val="000000" w:themeColor="text1"/>
          <w:sz w:val="28"/>
          <w:szCs w:val="28"/>
          <w:lang w:val="ru-RU"/>
        </w:rPr>
        <w:t>маси</w:t>
      </w:r>
      <w:proofErr w:type="spellEnd"/>
      <w:r>
        <w:rPr>
          <w:color w:val="000000" w:themeColor="text1"/>
          <w:sz w:val="28"/>
          <w:szCs w:val="28"/>
          <w:lang w:val="ru-RU"/>
        </w:rPr>
        <w:t xml:space="preserve"> </w:t>
      </w:r>
      <w:proofErr w:type="spellStart"/>
      <w:r>
        <w:rPr>
          <w:color w:val="000000" w:themeColor="text1"/>
          <w:sz w:val="28"/>
          <w:szCs w:val="28"/>
          <w:lang w:val="ru-RU"/>
        </w:rPr>
        <w:t>тіла</w:t>
      </w:r>
      <w:proofErr w:type="spellEnd"/>
      <w:r>
        <w:rPr>
          <w:color w:val="000000" w:themeColor="text1"/>
          <w:sz w:val="28"/>
          <w:szCs w:val="28"/>
          <w:lang w:val="ru-RU"/>
        </w:rPr>
        <w:t xml:space="preserve">). </w:t>
      </w:r>
      <w:proofErr w:type="spellStart"/>
      <w:r w:rsidR="0022560E">
        <w:rPr>
          <w:color w:val="000000" w:themeColor="text1"/>
          <w:sz w:val="28"/>
          <w:szCs w:val="28"/>
          <w:lang w:val="ru-RU"/>
        </w:rPr>
        <w:t>Тобто</w:t>
      </w:r>
      <w:proofErr w:type="spellEnd"/>
      <w:r w:rsidR="0022560E">
        <w:rPr>
          <w:color w:val="000000" w:themeColor="text1"/>
          <w:sz w:val="28"/>
          <w:szCs w:val="28"/>
          <w:lang w:val="ru-RU"/>
        </w:rPr>
        <w:t xml:space="preserve">, </w:t>
      </w:r>
      <w:proofErr w:type="spellStart"/>
      <w:r w:rsidR="0022560E">
        <w:rPr>
          <w:color w:val="000000" w:themeColor="text1"/>
          <w:sz w:val="28"/>
          <w:szCs w:val="28"/>
          <w:lang w:val="ru-RU"/>
        </w:rPr>
        <w:t>с</w:t>
      </w:r>
      <w:r>
        <w:rPr>
          <w:color w:val="000000" w:themeColor="text1"/>
          <w:sz w:val="28"/>
          <w:szCs w:val="28"/>
          <w:lang w:val="ru-RU"/>
        </w:rPr>
        <w:t>умарний</w:t>
      </w:r>
      <w:proofErr w:type="spellEnd"/>
      <w:r>
        <w:rPr>
          <w:color w:val="000000" w:themeColor="text1"/>
          <w:sz w:val="28"/>
          <w:szCs w:val="28"/>
          <w:lang w:val="ru-RU"/>
        </w:rPr>
        <w:t xml:space="preserve"> дефицит </w:t>
      </w:r>
      <w:proofErr w:type="spellStart"/>
      <w:r>
        <w:rPr>
          <w:color w:val="000000" w:themeColor="text1"/>
          <w:sz w:val="28"/>
          <w:szCs w:val="28"/>
          <w:lang w:val="ru-RU"/>
        </w:rPr>
        <w:t>споживання</w:t>
      </w:r>
      <w:proofErr w:type="spellEnd"/>
      <w:r>
        <w:rPr>
          <w:color w:val="000000" w:themeColor="text1"/>
          <w:sz w:val="28"/>
          <w:szCs w:val="28"/>
          <w:lang w:val="ru-RU"/>
        </w:rPr>
        <w:t xml:space="preserve"> </w:t>
      </w:r>
      <w:r w:rsidR="0022560E">
        <w:rPr>
          <w:color w:val="000000" w:themeColor="text1"/>
          <w:sz w:val="28"/>
          <w:szCs w:val="28"/>
          <w:lang w:val="ru-RU"/>
        </w:rPr>
        <w:t xml:space="preserve">таких </w:t>
      </w:r>
      <w:proofErr w:type="spellStart"/>
      <w:r w:rsidR="0022560E">
        <w:rPr>
          <w:color w:val="000000" w:themeColor="text1"/>
          <w:sz w:val="28"/>
          <w:szCs w:val="28"/>
          <w:lang w:val="ru-RU"/>
        </w:rPr>
        <w:t>надважливих</w:t>
      </w:r>
      <w:proofErr w:type="spellEnd"/>
      <w:r w:rsidR="0022560E">
        <w:rPr>
          <w:color w:val="000000" w:themeColor="text1"/>
          <w:sz w:val="28"/>
          <w:szCs w:val="28"/>
          <w:lang w:val="ru-RU"/>
        </w:rPr>
        <w:t xml:space="preserve"> </w:t>
      </w:r>
      <w:proofErr w:type="spellStart"/>
      <w:r w:rsidR="0022560E">
        <w:rPr>
          <w:color w:val="000000" w:themeColor="text1"/>
          <w:sz w:val="28"/>
          <w:szCs w:val="28"/>
          <w:lang w:val="ru-RU"/>
        </w:rPr>
        <w:t>енергетичних</w:t>
      </w:r>
      <w:proofErr w:type="spellEnd"/>
      <w:r w:rsidR="0022560E">
        <w:rPr>
          <w:color w:val="000000" w:themeColor="text1"/>
          <w:sz w:val="28"/>
          <w:szCs w:val="28"/>
          <w:lang w:val="ru-RU"/>
        </w:rPr>
        <w:t xml:space="preserve"> </w:t>
      </w:r>
      <w:proofErr w:type="spellStart"/>
      <w:r w:rsidR="0022560E">
        <w:rPr>
          <w:color w:val="000000" w:themeColor="text1"/>
          <w:sz w:val="28"/>
          <w:szCs w:val="28"/>
          <w:lang w:val="ru-RU"/>
        </w:rPr>
        <w:t>макронутрієнтів</w:t>
      </w:r>
      <w:proofErr w:type="spellEnd"/>
      <w:r w:rsidR="0022560E">
        <w:rPr>
          <w:color w:val="000000" w:themeColor="text1"/>
          <w:sz w:val="28"/>
          <w:szCs w:val="28"/>
          <w:lang w:val="ru-RU"/>
        </w:rPr>
        <w:t xml:space="preserve">, як </w:t>
      </w:r>
      <w:proofErr w:type="spellStart"/>
      <w:r>
        <w:rPr>
          <w:color w:val="000000" w:themeColor="text1"/>
          <w:sz w:val="28"/>
          <w:szCs w:val="28"/>
          <w:lang w:val="ru-RU"/>
        </w:rPr>
        <w:t>вуглевод</w:t>
      </w:r>
      <w:r w:rsidR="0022560E">
        <w:rPr>
          <w:color w:val="000000" w:themeColor="text1"/>
          <w:sz w:val="28"/>
          <w:szCs w:val="28"/>
          <w:lang w:val="ru-RU"/>
        </w:rPr>
        <w:t>и</w:t>
      </w:r>
      <w:proofErr w:type="spellEnd"/>
      <w:r w:rsidR="0022560E">
        <w:rPr>
          <w:color w:val="000000" w:themeColor="text1"/>
          <w:sz w:val="28"/>
          <w:szCs w:val="28"/>
          <w:lang w:val="ru-RU"/>
        </w:rPr>
        <w:t xml:space="preserve">, </w:t>
      </w:r>
      <w:r>
        <w:rPr>
          <w:color w:val="000000" w:themeColor="text1"/>
          <w:sz w:val="28"/>
          <w:szCs w:val="28"/>
          <w:lang w:val="ru-RU"/>
        </w:rPr>
        <w:t xml:space="preserve">у </w:t>
      </w:r>
      <w:proofErr w:type="spellStart"/>
      <w:r>
        <w:rPr>
          <w:color w:val="000000" w:themeColor="text1"/>
          <w:sz w:val="28"/>
          <w:szCs w:val="28"/>
          <w:lang w:val="ru-RU"/>
        </w:rPr>
        <w:t>означеної</w:t>
      </w:r>
      <w:proofErr w:type="spellEnd"/>
      <w:r>
        <w:rPr>
          <w:color w:val="000000" w:themeColor="text1"/>
          <w:sz w:val="28"/>
          <w:szCs w:val="28"/>
          <w:lang w:val="ru-RU"/>
        </w:rPr>
        <w:t xml:space="preserve"> </w:t>
      </w:r>
      <w:proofErr w:type="spellStart"/>
      <w:r>
        <w:rPr>
          <w:color w:val="000000" w:themeColor="text1"/>
          <w:sz w:val="28"/>
          <w:szCs w:val="28"/>
          <w:lang w:val="ru-RU"/>
        </w:rPr>
        <w:t>учасниці</w:t>
      </w:r>
      <w:proofErr w:type="spellEnd"/>
      <w:r>
        <w:rPr>
          <w:color w:val="000000" w:themeColor="text1"/>
          <w:sz w:val="28"/>
          <w:szCs w:val="28"/>
          <w:lang w:val="ru-RU"/>
        </w:rPr>
        <w:t xml:space="preserve"> </w:t>
      </w:r>
      <w:proofErr w:type="spellStart"/>
      <w:r w:rsidR="0022560E">
        <w:rPr>
          <w:color w:val="000000" w:themeColor="text1"/>
          <w:sz w:val="28"/>
          <w:szCs w:val="28"/>
          <w:lang w:val="ru-RU"/>
        </w:rPr>
        <w:t>дослідження</w:t>
      </w:r>
      <w:proofErr w:type="spellEnd"/>
      <w:r w:rsidR="0022560E">
        <w:rPr>
          <w:color w:val="000000" w:themeColor="text1"/>
          <w:sz w:val="28"/>
          <w:szCs w:val="28"/>
          <w:lang w:val="ru-RU"/>
        </w:rPr>
        <w:t xml:space="preserve"> в </w:t>
      </w:r>
      <w:proofErr w:type="spellStart"/>
      <w:r w:rsidR="0022560E">
        <w:rPr>
          <w:color w:val="000000" w:themeColor="text1"/>
          <w:sz w:val="28"/>
          <w:szCs w:val="28"/>
          <w:lang w:val="ru-RU"/>
        </w:rPr>
        <w:t>кількісному</w:t>
      </w:r>
      <w:proofErr w:type="spellEnd"/>
      <w:r w:rsidR="0022560E">
        <w:rPr>
          <w:color w:val="000000" w:themeColor="text1"/>
          <w:sz w:val="28"/>
          <w:szCs w:val="28"/>
          <w:lang w:val="ru-RU"/>
        </w:rPr>
        <w:t xml:space="preserve"> </w:t>
      </w:r>
      <w:proofErr w:type="spellStart"/>
      <w:r w:rsidR="0022560E">
        <w:rPr>
          <w:color w:val="000000" w:themeColor="text1"/>
          <w:sz w:val="28"/>
          <w:szCs w:val="28"/>
          <w:lang w:val="ru-RU"/>
        </w:rPr>
        <w:t>відношенні</w:t>
      </w:r>
      <w:proofErr w:type="spellEnd"/>
      <w:r w:rsidR="0022560E">
        <w:rPr>
          <w:color w:val="000000" w:themeColor="text1"/>
          <w:sz w:val="28"/>
          <w:szCs w:val="28"/>
          <w:lang w:val="ru-RU"/>
        </w:rPr>
        <w:t xml:space="preserve"> </w:t>
      </w:r>
      <w:proofErr w:type="spellStart"/>
      <w:r>
        <w:rPr>
          <w:color w:val="000000" w:themeColor="text1"/>
          <w:sz w:val="28"/>
          <w:szCs w:val="28"/>
          <w:lang w:val="ru-RU"/>
        </w:rPr>
        <w:t>складає</w:t>
      </w:r>
      <w:proofErr w:type="spellEnd"/>
      <w:r>
        <w:rPr>
          <w:color w:val="000000" w:themeColor="text1"/>
          <w:sz w:val="28"/>
          <w:szCs w:val="28"/>
          <w:lang w:val="ru-RU"/>
        </w:rPr>
        <w:t xml:space="preserve"> 68% (3,4 г/кг </w:t>
      </w:r>
      <w:proofErr w:type="spellStart"/>
      <w:r>
        <w:rPr>
          <w:color w:val="000000" w:themeColor="text1"/>
          <w:sz w:val="28"/>
          <w:szCs w:val="28"/>
          <w:lang w:val="ru-RU"/>
        </w:rPr>
        <w:t>маси</w:t>
      </w:r>
      <w:proofErr w:type="spellEnd"/>
      <w:r>
        <w:rPr>
          <w:color w:val="000000" w:themeColor="text1"/>
          <w:sz w:val="28"/>
          <w:szCs w:val="28"/>
          <w:lang w:val="ru-RU"/>
        </w:rPr>
        <w:t xml:space="preserve"> </w:t>
      </w:r>
      <w:proofErr w:type="spellStart"/>
      <w:r>
        <w:rPr>
          <w:color w:val="000000" w:themeColor="text1"/>
          <w:sz w:val="28"/>
          <w:szCs w:val="28"/>
          <w:lang w:val="ru-RU"/>
        </w:rPr>
        <w:t>тіла</w:t>
      </w:r>
      <w:proofErr w:type="spellEnd"/>
      <w:r w:rsidR="0022560E">
        <w:rPr>
          <w:color w:val="000000" w:themeColor="text1"/>
          <w:sz w:val="28"/>
          <w:szCs w:val="28"/>
          <w:lang w:val="ru-RU"/>
        </w:rPr>
        <w:t>).</w:t>
      </w:r>
    </w:p>
    <w:p w:rsidR="00633F52" w:rsidRDefault="00A3192E" w:rsidP="00A16A32">
      <w:pPr>
        <w:spacing w:line="360" w:lineRule="auto"/>
        <w:ind w:firstLine="708"/>
        <w:jc w:val="both"/>
        <w:rPr>
          <w:color w:val="000000" w:themeColor="text1"/>
          <w:sz w:val="28"/>
          <w:szCs w:val="28"/>
        </w:rPr>
      </w:pPr>
      <w:r>
        <w:rPr>
          <w:color w:val="000000" w:themeColor="text1"/>
          <w:sz w:val="28"/>
          <w:szCs w:val="28"/>
        </w:rPr>
        <w:t xml:space="preserve">Таким чином, оцінка раціону харчування учасниці Ю. (33 р.) дозволяє </w:t>
      </w:r>
      <w:r w:rsidR="00A16A32">
        <w:rPr>
          <w:color w:val="000000" w:themeColor="text1"/>
          <w:sz w:val="28"/>
          <w:szCs w:val="28"/>
        </w:rPr>
        <w:t>стверджувати</w:t>
      </w:r>
      <w:r>
        <w:rPr>
          <w:color w:val="000000" w:themeColor="text1"/>
          <w:sz w:val="28"/>
          <w:szCs w:val="28"/>
        </w:rPr>
        <w:t xml:space="preserve">, що </w:t>
      </w:r>
      <w:r w:rsidR="00A16A32">
        <w:rPr>
          <w:color w:val="000000" w:themeColor="text1"/>
          <w:sz w:val="28"/>
          <w:szCs w:val="28"/>
        </w:rPr>
        <w:t>на тлі суттєвого дефіциту енергоспоживання харчування означеної особи характеризується великою нестачею вживання вуглеводів і дисбалансом у споживанні білків.</w:t>
      </w:r>
      <w:r w:rsidR="004670F5">
        <w:rPr>
          <w:color w:val="000000" w:themeColor="text1"/>
          <w:sz w:val="28"/>
          <w:szCs w:val="28"/>
        </w:rPr>
        <w:t xml:space="preserve"> Тобто, раціон харчування Ю. потребує значної корекції по відношенню до вищезазначених позицій.</w:t>
      </w:r>
    </w:p>
    <w:p w:rsidR="00633F52" w:rsidRDefault="00633F52" w:rsidP="00A57CFF">
      <w:pPr>
        <w:spacing w:line="360" w:lineRule="auto"/>
        <w:ind w:firstLine="708"/>
        <w:rPr>
          <w:color w:val="000000" w:themeColor="text1"/>
          <w:sz w:val="28"/>
          <w:szCs w:val="28"/>
        </w:rPr>
      </w:pPr>
    </w:p>
    <w:p w:rsidR="004A432B" w:rsidRDefault="00A16A32" w:rsidP="00A16A32">
      <w:pPr>
        <w:spacing w:line="360" w:lineRule="auto"/>
        <w:ind w:firstLine="709"/>
        <w:jc w:val="both"/>
        <w:rPr>
          <w:color w:val="000000" w:themeColor="text1"/>
          <w:sz w:val="28"/>
          <w:szCs w:val="28"/>
        </w:rPr>
      </w:pPr>
      <w:r>
        <w:rPr>
          <w:color w:val="000000" w:themeColor="text1"/>
          <w:sz w:val="28"/>
          <w:szCs w:val="28"/>
        </w:rPr>
        <w:t>Результати аналізу раціону харчування учасниці дослідження Т. (34 роки) представлений на рис. 3.2.</w:t>
      </w:r>
    </w:p>
    <w:p w:rsidR="00A16A32" w:rsidRDefault="00A16A32" w:rsidP="00A16A32">
      <w:pPr>
        <w:spacing w:line="360" w:lineRule="auto"/>
        <w:ind w:firstLine="709"/>
        <w:jc w:val="both"/>
        <w:rPr>
          <w:bCs/>
          <w:i/>
          <w:iCs/>
          <w:color w:val="000000" w:themeColor="text1"/>
          <w:sz w:val="28"/>
          <w:szCs w:val="28"/>
        </w:rPr>
      </w:pPr>
    </w:p>
    <w:p w:rsidR="00C9303F" w:rsidRDefault="00C9303F" w:rsidP="00A16A32">
      <w:pPr>
        <w:spacing w:line="360" w:lineRule="auto"/>
        <w:jc w:val="center"/>
        <w:rPr>
          <w:bCs/>
          <w:i/>
          <w:iCs/>
          <w:color w:val="000000" w:themeColor="text1"/>
          <w:sz w:val="28"/>
          <w:szCs w:val="28"/>
        </w:rPr>
      </w:pPr>
      <w:r>
        <w:rPr>
          <w:noProof/>
          <w:color w:val="000000" w:themeColor="text1"/>
          <w:sz w:val="28"/>
          <w:szCs w:val="28"/>
          <w:lang w:eastAsia="uk-UA"/>
        </w:rPr>
        <w:drawing>
          <wp:inline distT="0" distB="0" distL="0" distR="0">
            <wp:extent cx="6033135" cy="3990109"/>
            <wp:effectExtent l="0" t="0" r="571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058000" cy="4006554"/>
                    </a:xfrm>
                    <a:prstGeom prst="rect">
                      <a:avLst/>
                    </a:prstGeom>
                    <a:noFill/>
                    <a:ln>
                      <a:noFill/>
                    </a:ln>
                  </pic:spPr>
                </pic:pic>
              </a:graphicData>
            </a:graphic>
          </wp:inline>
        </w:drawing>
      </w:r>
    </w:p>
    <w:p w:rsidR="00A16A32" w:rsidRPr="00A16A32" w:rsidRDefault="00A16A32" w:rsidP="00A16A32">
      <w:pPr>
        <w:spacing w:line="360" w:lineRule="auto"/>
        <w:ind w:firstLine="709"/>
        <w:jc w:val="both"/>
        <w:rPr>
          <w:b/>
          <w:bCs/>
          <w:color w:val="000000" w:themeColor="text1"/>
          <w:sz w:val="28"/>
          <w:szCs w:val="28"/>
        </w:rPr>
      </w:pPr>
      <w:r w:rsidRPr="00A16A32">
        <w:rPr>
          <w:bCs/>
          <w:iCs/>
          <w:color w:val="000000" w:themeColor="text1"/>
          <w:sz w:val="28"/>
          <w:szCs w:val="28"/>
        </w:rPr>
        <w:t>Рис 3.3</w:t>
      </w:r>
      <w:r>
        <w:rPr>
          <w:bCs/>
          <w:iCs/>
          <w:color w:val="000000" w:themeColor="text1"/>
          <w:sz w:val="28"/>
          <w:szCs w:val="28"/>
        </w:rPr>
        <w:t xml:space="preserve"> - </w:t>
      </w:r>
      <w:r w:rsidRPr="00A16A32">
        <w:rPr>
          <w:bCs/>
          <w:iCs/>
          <w:color w:val="000000" w:themeColor="text1"/>
          <w:sz w:val="28"/>
          <w:szCs w:val="28"/>
        </w:rPr>
        <w:t xml:space="preserve">Аналіз </w:t>
      </w:r>
      <w:proofErr w:type="spellStart"/>
      <w:r w:rsidRPr="00A16A32">
        <w:rPr>
          <w:bCs/>
          <w:iCs/>
          <w:color w:val="000000" w:themeColor="text1"/>
          <w:sz w:val="28"/>
          <w:szCs w:val="28"/>
        </w:rPr>
        <w:t>макронутрієнтів</w:t>
      </w:r>
      <w:proofErr w:type="spellEnd"/>
      <w:r w:rsidRPr="00A16A32">
        <w:rPr>
          <w:bCs/>
          <w:iCs/>
          <w:color w:val="000000" w:themeColor="text1"/>
          <w:sz w:val="28"/>
          <w:szCs w:val="28"/>
        </w:rPr>
        <w:t xml:space="preserve"> у </w:t>
      </w:r>
      <w:proofErr w:type="spellStart"/>
      <w:r w:rsidRPr="00A16A32">
        <w:rPr>
          <w:bCs/>
          <w:iCs/>
          <w:color w:val="000000" w:themeColor="text1"/>
          <w:sz w:val="28"/>
          <w:szCs w:val="28"/>
        </w:rPr>
        <w:t>участниці</w:t>
      </w:r>
      <w:proofErr w:type="spellEnd"/>
      <w:r w:rsidRPr="00A16A32">
        <w:rPr>
          <w:bCs/>
          <w:iCs/>
          <w:color w:val="000000" w:themeColor="text1"/>
          <w:sz w:val="28"/>
          <w:szCs w:val="28"/>
        </w:rPr>
        <w:t xml:space="preserve"> Т. (34 р), розрахунок г/кг маси тіла</w:t>
      </w:r>
      <w:r>
        <w:rPr>
          <w:bCs/>
          <w:iCs/>
          <w:color w:val="000000" w:themeColor="text1"/>
          <w:sz w:val="28"/>
          <w:szCs w:val="28"/>
        </w:rPr>
        <w:t>.</w:t>
      </w:r>
    </w:p>
    <w:p w:rsidR="00A3192E" w:rsidRPr="00A16A32" w:rsidRDefault="00A3192E" w:rsidP="0056166E">
      <w:pPr>
        <w:spacing w:line="360" w:lineRule="auto"/>
        <w:rPr>
          <w:bCs/>
          <w:i/>
          <w:iCs/>
          <w:color w:val="000000" w:themeColor="text1"/>
          <w:sz w:val="28"/>
          <w:szCs w:val="28"/>
        </w:rPr>
      </w:pPr>
    </w:p>
    <w:p w:rsidR="001432F9" w:rsidRDefault="00A16A32" w:rsidP="00A16A32">
      <w:pPr>
        <w:spacing w:line="360" w:lineRule="auto"/>
        <w:ind w:firstLine="709"/>
        <w:jc w:val="both"/>
        <w:rPr>
          <w:color w:val="000000" w:themeColor="text1"/>
          <w:sz w:val="28"/>
          <w:szCs w:val="28"/>
        </w:rPr>
      </w:pPr>
      <w:r>
        <w:rPr>
          <w:color w:val="000000" w:themeColor="text1"/>
          <w:sz w:val="28"/>
          <w:szCs w:val="28"/>
        </w:rPr>
        <w:t xml:space="preserve">Як видно з рисунку 3.3, </w:t>
      </w:r>
      <w:r w:rsidR="004670F5">
        <w:rPr>
          <w:color w:val="000000" w:themeColor="text1"/>
          <w:sz w:val="28"/>
          <w:szCs w:val="28"/>
        </w:rPr>
        <w:t xml:space="preserve">оцінка </w:t>
      </w:r>
      <w:r w:rsidR="00B34833">
        <w:rPr>
          <w:color w:val="000000" w:themeColor="text1"/>
          <w:sz w:val="28"/>
          <w:szCs w:val="28"/>
        </w:rPr>
        <w:t>р</w:t>
      </w:r>
      <w:r>
        <w:rPr>
          <w:color w:val="000000" w:themeColor="text1"/>
          <w:sz w:val="28"/>
          <w:szCs w:val="28"/>
        </w:rPr>
        <w:t xml:space="preserve">аціону харчування </w:t>
      </w:r>
      <w:r w:rsidR="00B34833">
        <w:rPr>
          <w:color w:val="000000" w:themeColor="text1"/>
          <w:sz w:val="28"/>
          <w:szCs w:val="28"/>
        </w:rPr>
        <w:t xml:space="preserve">ще однієї учасниці дослідження </w:t>
      </w:r>
      <w:r>
        <w:rPr>
          <w:color w:val="000000" w:themeColor="text1"/>
          <w:sz w:val="28"/>
          <w:szCs w:val="28"/>
        </w:rPr>
        <w:t xml:space="preserve">обстеженої Т. (34 роки) </w:t>
      </w:r>
      <w:r w:rsidR="00B34833">
        <w:rPr>
          <w:color w:val="000000" w:themeColor="text1"/>
          <w:sz w:val="28"/>
          <w:szCs w:val="28"/>
        </w:rPr>
        <w:t xml:space="preserve">дозволяє стверджувати про наявність цілого ряду </w:t>
      </w:r>
      <w:r>
        <w:rPr>
          <w:color w:val="000000" w:themeColor="text1"/>
          <w:sz w:val="28"/>
          <w:szCs w:val="28"/>
        </w:rPr>
        <w:t xml:space="preserve">невідповідностей </w:t>
      </w:r>
      <w:r w:rsidR="00B34833">
        <w:rPr>
          <w:color w:val="000000" w:themeColor="text1"/>
          <w:sz w:val="28"/>
          <w:szCs w:val="28"/>
        </w:rPr>
        <w:t xml:space="preserve">реального порівняно </w:t>
      </w:r>
      <w:r w:rsidR="001432F9">
        <w:rPr>
          <w:color w:val="000000" w:themeColor="text1"/>
          <w:sz w:val="28"/>
          <w:szCs w:val="28"/>
        </w:rPr>
        <w:t xml:space="preserve">з </w:t>
      </w:r>
      <w:r>
        <w:rPr>
          <w:color w:val="000000" w:themeColor="text1"/>
          <w:sz w:val="28"/>
          <w:szCs w:val="28"/>
        </w:rPr>
        <w:t>рекомендаці</w:t>
      </w:r>
      <w:r w:rsidR="001432F9">
        <w:rPr>
          <w:color w:val="000000" w:themeColor="text1"/>
          <w:sz w:val="28"/>
          <w:szCs w:val="28"/>
        </w:rPr>
        <w:t>ями фізіологічної норми.</w:t>
      </w:r>
    </w:p>
    <w:p w:rsidR="001432F9" w:rsidRDefault="001432F9" w:rsidP="00A16A32">
      <w:pPr>
        <w:spacing w:line="360" w:lineRule="auto"/>
        <w:ind w:firstLine="709"/>
        <w:jc w:val="both"/>
        <w:rPr>
          <w:color w:val="000000" w:themeColor="text1"/>
          <w:sz w:val="28"/>
          <w:szCs w:val="28"/>
        </w:rPr>
      </w:pPr>
      <w:r>
        <w:rPr>
          <w:color w:val="000000" w:themeColor="text1"/>
          <w:sz w:val="28"/>
          <w:szCs w:val="28"/>
        </w:rPr>
        <w:t xml:space="preserve">Так, загальне енергоспоживання означеної учасниці становить лише </w:t>
      </w:r>
      <w:r w:rsidR="00A16A32">
        <w:rPr>
          <w:color w:val="000000" w:themeColor="text1"/>
          <w:sz w:val="28"/>
          <w:szCs w:val="28"/>
        </w:rPr>
        <w:t>1</w:t>
      </w:r>
      <w:r>
        <w:rPr>
          <w:color w:val="000000" w:themeColor="text1"/>
          <w:sz w:val="28"/>
          <w:szCs w:val="28"/>
        </w:rPr>
        <w:t>0</w:t>
      </w:r>
      <w:r w:rsidR="00A16A32">
        <w:rPr>
          <w:color w:val="000000" w:themeColor="text1"/>
          <w:sz w:val="28"/>
          <w:szCs w:val="28"/>
        </w:rPr>
        <w:t>00 ккал</w:t>
      </w:r>
      <w:r>
        <w:rPr>
          <w:color w:val="000000" w:themeColor="text1"/>
          <w:sz w:val="28"/>
          <w:szCs w:val="28"/>
        </w:rPr>
        <w:t xml:space="preserve">/добу, ще є нижчим не лише за величину робочого обміну жінки її віку та зросту, а й є нижчим навіть за значення основного обміну. Фізіологічна норма енергоспоживання для покращення працездатності і профілактики розвитку хронічного дефіциту енергії та відновлення організму для такої жінки має складати не менш як </w:t>
      </w:r>
      <w:r w:rsidR="00A16A32">
        <w:rPr>
          <w:color w:val="000000" w:themeColor="text1"/>
          <w:sz w:val="28"/>
          <w:szCs w:val="28"/>
        </w:rPr>
        <w:t>1800 ккал</w:t>
      </w:r>
      <w:r>
        <w:rPr>
          <w:color w:val="000000" w:themeColor="text1"/>
          <w:sz w:val="28"/>
          <w:szCs w:val="28"/>
        </w:rPr>
        <w:t>/добу. Тобто, загальна кількісна нестача енергоспоживання становить 44,44% (800 ккал/добу), що є критично великою величиною.</w:t>
      </w:r>
    </w:p>
    <w:p w:rsidR="009030E3" w:rsidRDefault="009030E3" w:rsidP="00A16A32">
      <w:pPr>
        <w:spacing w:line="360" w:lineRule="auto"/>
        <w:ind w:firstLine="709"/>
        <w:jc w:val="both"/>
        <w:rPr>
          <w:color w:val="000000" w:themeColor="text1"/>
          <w:sz w:val="28"/>
          <w:szCs w:val="28"/>
        </w:rPr>
      </w:pPr>
      <w:r>
        <w:rPr>
          <w:color w:val="000000" w:themeColor="text1"/>
          <w:sz w:val="28"/>
          <w:szCs w:val="28"/>
        </w:rPr>
        <w:t xml:space="preserve">Аналіз спожитих учасницею білків призвів до висновку, що в цілому надходження означених макромолекулярних сполук у кількісному відношенні складає </w:t>
      </w:r>
      <w:r w:rsidR="00A16A32">
        <w:rPr>
          <w:color w:val="000000" w:themeColor="text1"/>
          <w:sz w:val="28"/>
          <w:szCs w:val="28"/>
        </w:rPr>
        <w:t>1,6 г/кг</w:t>
      </w:r>
      <w:r>
        <w:rPr>
          <w:color w:val="000000" w:themeColor="text1"/>
          <w:sz w:val="28"/>
          <w:szCs w:val="28"/>
        </w:rPr>
        <w:t>. Я</w:t>
      </w:r>
      <w:r w:rsidR="00A16A32">
        <w:rPr>
          <w:color w:val="000000" w:themeColor="text1"/>
          <w:sz w:val="28"/>
          <w:szCs w:val="28"/>
        </w:rPr>
        <w:t>кісний</w:t>
      </w:r>
      <w:r>
        <w:rPr>
          <w:color w:val="000000" w:themeColor="text1"/>
          <w:sz w:val="28"/>
          <w:szCs w:val="28"/>
        </w:rPr>
        <w:t xml:space="preserve"> склад спожитих білків р</w:t>
      </w:r>
      <w:r w:rsidR="00A16A32">
        <w:rPr>
          <w:color w:val="000000" w:themeColor="text1"/>
          <w:sz w:val="28"/>
          <w:szCs w:val="28"/>
        </w:rPr>
        <w:t xml:space="preserve">ізноманітний, </w:t>
      </w:r>
      <w:r>
        <w:rPr>
          <w:color w:val="000000" w:themeColor="text1"/>
          <w:sz w:val="28"/>
          <w:szCs w:val="28"/>
        </w:rPr>
        <w:t xml:space="preserve">в раціоні харчування наявна </w:t>
      </w:r>
      <w:r w:rsidR="00A16A32">
        <w:rPr>
          <w:color w:val="000000" w:themeColor="text1"/>
          <w:sz w:val="28"/>
          <w:szCs w:val="28"/>
        </w:rPr>
        <w:t>достатня кількість морепродуктів та риби</w:t>
      </w:r>
      <w:r>
        <w:rPr>
          <w:color w:val="000000" w:themeColor="text1"/>
          <w:sz w:val="28"/>
          <w:szCs w:val="28"/>
        </w:rPr>
        <w:t>, а також білків рослинного походження</w:t>
      </w:r>
      <w:r w:rsidR="00A16A32" w:rsidRPr="009030E3">
        <w:rPr>
          <w:color w:val="000000" w:themeColor="text1"/>
          <w:sz w:val="28"/>
          <w:szCs w:val="28"/>
        </w:rPr>
        <w:t xml:space="preserve">. </w:t>
      </w:r>
    </w:p>
    <w:p w:rsidR="00C7036C" w:rsidRDefault="00C7036C" w:rsidP="00A16A32">
      <w:pPr>
        <w:spacing w:line="360" w:lineRule="auto"/>
        <w:ind w:firstLine="709"/>
        <w:jc w:val="both"/>
        <w:rPr>
          <w:color w:val="000000" w:themeColor="text1"/>
          <w:sz w:val="28"/>
          <w:szCs w:val="28"/>
          <w:lang w:val="ru-RU"/>
        </w:rPr>
      </w:pPr>
      <w:r>
        <w:rPr>
          <w:color w:val="000000" w:themeColor="text1"/>
          <w:sz w:val="28"/>
          <w:szCs w:val="28"/>
        </w:rPr>
        <w:t xml:space="preserve">Сумарне кількісне споживання таких важливих </w:t>
      </w:r>
      <w:proofErr w:type="spellStart"/>
      <w:r>
        <w:rPr>
          <w:color w:val="000000" w:themeColor="text1"/>
          <w:sz w:val="28"/>
          <w:szCs w:val="28"/>
        </w:rPr>
        <w:t>макроенергетичних</w:t>
      </w:r>
      <w:proofErr w:type="spellEnd"/>
      <w:r>
        <w:rPr>
          <w:color w:val="000000" w:themeColor="text1"/>
          <w:sz w:val="28"/>
          <w:szCs w:val="28"/>
        </w:rPr>
        <w:t xml:space="preserve"> молекул, як жири, </w:t>
      </w:r>
      <w:r w:rsidR="00190C56">
        <w:rPr>
          <w:color w:val="000000" w:themeColor="text1"/>
          <w:sz w:val="28"/>
          <w:szCs w:val="28"/>
        </w:rPr>
        <w:t>становить</w:t>
      </w:r>
      <w:r>
        <w:rPr>
          <w:color w:val="000000" w:themeColor="text1"/>
          <w:sz w:val="28"/>
          <w:szCs w:val="28"/>
        </w:rPr>
        <w:t xml:space="preserve"> у означеної учасниці </w:t>
      </w:r>
      <w:r w:rsidR="00A16A32">
        <w:rPr>
          <w:color w:val="000000" w:themeColor="text1"/>
          <w:sz w:val="28"/>
          <w:szCs w:val="28"/>
          <w:lang w:val="ru-RU"/>
        </w:rPr>
        <w:t xml:space="preserve">1,2 г/кг, </w:t>
      </w:r>
      <w:proofErr w:type="spellStart"/>
      <w:r>
        <w:rPr>
          <w:color w:val="000000" w:themeColor="text1"/>
          <w:sz w:val="28"/>
          <w:szCs w:val="28"/>
          <w:lang w:val="ru-RU"/>
        </w:rPr>
        <w:t>якісний</w:t>
      </w:r>
      <w:proofErr w:type="spellEnd"/>
      <w:r>
        <w:rPr>
          <w:color w:val="000000" w:themeColor="text1"/>
          <w:sz w:val="28"/>
          <w:szCs w:val="28"/>
          <w:lang w:val="ru-RU"/>
        </w:rPr>
        <w:t xml:space="preserve"> склад </w:t>
      </w:r>
      <w:proofErr w:type="spellStart"/>
      <w:r>
        <w:rPr>
          <w:color w:val="000000" w:themeColor="text1"/>
          <w:sz w:val="28"/>
          <w:szCs w:val="28"/>
          <w:lang w:val="ru-RU"/>
        </w:rPr>
        <w:t>спожитих</w:t>
      </w:r>
      <w:proofErr w:type="spellEnd"/>
      <w:r>
        <w:rPr>
          <w:color w:val="000000" w:themeColor="text1"/>
          <w:sz w:val="28"/>
          <w:szCs w:val="28"/>
          <w:lang w:val="ru-RU"/>
        </w:rPr>
        <w:t xml:space="preserve"> </w:t>
      </w:r>
      <w:proofErr w:type="spellStart"/>
      <w:r>
        <w:rPr>
          <w:color w:val="000000" w:themeColor="text1"/>
          <w:sz w:val="28"/>
          <w:szCs w:val="28"/>
          <w:lang w:val="ru-RU"/>
        </w:rPr>
        <w:t>жирів</w:t>
      </w:r>
      <w:proofErr w:type="spellEnd"/>
      <w:r>
        <w:rPr>
          <w:color w:val="000000" w:themeColor="text1"/>
          <w:sz w:val="28"/>
          <w:szCs w:val="28"/>
          <w:lang w:val="ru-RU"/>
        </w:rPr>
        <w:t xml:space="preserve"> представлений </w:t>
      </w:r>
      <w:proofErr w:type="spellStart"/>
      <w:r>
        <w:rPr>
          <w:color w:val="000000" w:themeColor="text1"/>
          <w:sz w:val="28"/>
          <w:szCs w:val="28"/>
          <w:lang w:val="ru-RU"/>
        </w:rPr>
        <w:t>надходженням</w:t>
      </w:r>
      <w:proofErr w:type="spellEnd"/>
      <w:r>
        <w:rPr>
          <w:color w:val="000000" w:themeColor="text1"/>
          <w:sz w:val="28"/>
          <w:szCs w:val="28"/>
          <w:lang w:val="ru-RU"/>
        </w:rPr>
        <w:t xml:space="preserve"> </w:t>
      </w:r>
      <w:proofErr w:type="spellStart"/>
      <w:r>
        <w:rPr>
          <w:color w:val="000000" w:themeColor="text1"/>
          <w:sz w:val="28"/>
          <w:szCs w:val="28"/>
          <w:lang w:val="ru-RU"/>
        </w:rPr>
        <w:t>жирів</w:t>
      </w:r>
      <w:proofErr w:type="spellEnd"/>
      <w:r>
        <w:rPr>
          <w:color w:val="000000" w:themeColor="text1"/>
          <w:sz w:val="28"/>
          <w:szCs w:val="28"/>
          <w:lang w:val="ru-RU"/>
        </w:rPr>
        <w:t xml:space="preserve"> </w:t>
      </w:r>
      <w:proofErr w:type="spellStart"/>
      <w:r w:rsidR="00A16A32">
        <w:rPr>
          <w:color w:val="000000" w:themeColor="text1"/>
          <w:sz w:val="28"/>
          <w:szCs w:val="28"/>
          <w:lang w:val="ru-RU"/>
        </w:rPr>
        <w:t>переважн</w:t>
      </w:r>
      <w:r>
        <w:rPr>
          <w:color w:val="000000" w:themeColor="text1"/>
          <w:sz w:val="28"/>
          <w:szCs w:val="28"/>
          <w:lang w:val="ru-RU"/>
        </w:rPr>
        <w:t>о</w:t>
      </w:r>
      <w:proofErr w:type="spellEnd"/>
      <w:r>
        <w:rPr>
          <w:color w:val="000000" w:themeColor="text1"/>
          <w:sz w:val="28"/>
          <w:szCs w:val="28"/>
          <w:lang w:val="ru-RU"/>
        </w:rPr>
        <w:t xml:space="preserve"> </w:t>
      </w:r>
      <w:proofErr w:type="spellStart"/>
      <w:r w:rsidR="00A16A32">
        <w:rPr>
          <w:color w:val="000000" w:themeColor="text1"/>
          <w:sz w:val="28"/>
          <w:szCs w:val="28"/>
          <w:lang w:val="ru-RU"/>
        </w:rPr>
        <w:t>рослинного</w:t>
      </w:r>
      <w:proofErr w:type="spellEnd"/>
      <w:r w:rsidR="00A16A32">
        <w:rPr>
          <w:color w:val="000000" w:themeColor="text1"/>
          <w:sz w:val="28"/>
          <w:szCs w:val="28"/>
          <w:lang w:val="ru-RU"/>
        </w:rPr>
        <w:t xml:space="preserve"> </w:t>
      </w:r>
      <w:proofErr w:type="spellStart"/>
      <w:r>
        <w:rPr>
          <w:color w:val="000000" w:themeColor="text1"/>
          <w:sz w:val="28"/>
          <w:szCs w:val="28"/>
          <w:lang w:val="ru-RU"/>
        </w:rPr>
        <w:t>походження</w:t>
      </w:r>
      <w:proofErr w:type="spellEnd"/>
      <w:r w:rsidR="00A16A32">
        <w:rPr>
          <w:color w:val="000000" w:themeColor="text1"/>
          <w:sz w:val="28"/>
          <w:szCs w:val="28"/>
          <w:lang w:val="ru-RU"/>
        </w:rPr>
        <w:t>.</w:t>
      </w:r>
    </w:p>
    <w:p w:rsidR="00A16A32" w:rsidRDefault="006F49A6" w:rsidP="00A16A32">
      <w:pPr>
        <w:spacing w:line="360" w:lineRule="auto"/>
        <w:ind w:firstLine="709"/>
        <w:jc w:val="both"/>
        <w:rPr>
          <w:bCs/>
          <w:i/>
          <w:iCs/>
          <w:color w:val="000000" w:themeColor="text1"/>
          <w:sz w:val="28"/>
          <w:szCs w:val="28"/>
        </w:rPr>
      </w:pPr>
      <w:proofErr w:type="spellStart"/>
      <w:r>
        <w:rPr>
          <w:color w:val="000000" w:themeColor="text1"/>
          <w:sz w:val="28"/>
          <w:szCs w:val="28"/>
          <w:lang w:val="ru-RU"/>
        </w:rPr>
        <w:t>Сумарне</w:t>
      </w:r>
      <w:proofErr w:type="spellEnd"/>
      <w:r>
        <w:rPr>
          <w:color w:val="000000" w:themeColor="text1"/>
          <w:sz w:val="28"/>
          <w:szCs w:val="28"/>
          <w:lang w:val="ru-RU"/>
        </w:rPr>
        <w:t xml:space="preserve"> </w:t>
      </w:r>
      <w:proofErr w:type="spellStart"/>
      <w:r>
        <w:rPr>
          <w:color w:val="000000" w:themeColor="text1"/>
          <w:sz w:val="28"/>
          <w:szCs w:val="28"/>
          <w:lang w:val="ru-RU"/>
        </w:rPr>
        <w:t>надходження</w:t>
      </w:r>
      <w:proofErr w:type="spellEnd"/>
      <w:r>
        <w:rPr>
          <w:color w:val="000000" w:themeColor="text1"/>
          <w:sz w:val="28"/>
          <w:szCs w:val="28"/>
          <w:lang w:val="ru-RU"/>
        </w:rPr>
        <w:t xml:space="preserve"> таких </w:t>
      </w:r>
      <w:proofErr w:type="spellStart"/>
      <w:r>
        <w:rPr>
          <w:color w:val="000000" w:themeColor="text1"/>
          <w:sz w:val="28"/>
          <w:szCs w:val="28"/>
          <w:lang w:val="ru-RU"/>
        </w:rPr>
        <w:t>полімерних</w:t>
      </w:r>
      <w:proofErr w:type="spellEnd"/>
      <w:r>
        <w:rPr>
          <w:color w:val="000000" w:themeColor="text1"/>
          <w:sz w:val="28"/>
          <w:szCs w:val="28"/>
          <w:lang w:val="ru-RU"/>
        </w:rPr>
        <w:t xml:space="preserve"> </w:t>
      </w:r>
      <w:proofErr w:type="spellStart"/>
      <w:r>
        <w:rPr>
          <w:color w:val="000000" w:themeColor="text1"/>
          <w:sz w:val="28"/>
          <w:szCs w:val="28"/>
          <w:lang w:val="ru-RU"/>
        </w:rPr>
        <w:t>сполук</w:t>
      </w:r>
      <w:proofErr w:type="spellEnd"/>
      <w:r>
        <w:rPr>
          <w:color w:val="000000" w:themeColor="text1"/>
          <w:sz w:val="28"/>
          <w:szCs w:val="28"/>
          <w:lang w:val="ru-RU"/>
        </w:rPr>
        <w:t xml:space="preserve">, як </w:t>
      </w:r>
      <w:proofErr w:type="spellStart"/>
      <w:r>
        <w:rPr>
          <w:color w:val="000000" w:themeColor="text1"/>
          <w:sz w:val="28"/>
          <w:szCs w:val="28"/>
          <w:lang w:val="ru-RU"/>
        </w:rPr>
        <w:t>ву</w:t>
      </w:r>
      <w:r w:rsidR="00A16A32">
        <w:rPr>
          <w:color w:val="000000" w:themeColor="text1"/>
          <w:sz w:val="28"/>
          <w:szCs w:val="28"/>
          <w:lang w:val="ru-RU"/>
        </w:rPr>
        <w:t>глеводи</w:t>
      </w:r>
      <w:proofErr w:type="spellEnd"/>
      <w:r>
        <w:rPr>
          <w:color w:val="000000" w:themeColor="text1"/>
          <w:sz w:val="28"/>
          <w:szCs w:val="28"/>
          <w:lang w:val="ru-RU"/>
        </w:rPr>
        <w:t xml:space="preserve">, становить у Т. (34 р.) </w:t>
      </w:r>
      <w:r w:rsidR="00A16A32">
        <w:rPr>
          <w:color w:val="000000" w:themeColor="text1"/>
          <w:sz w:val="28"/>
          <w:szCs w:val="28"/>
          <w:lang w:val="ru-RU"/>
        </w:rPr>
        <w:t xml:space="preserve">1,6 г/кг </w:t>
      </w:r>
      <w:proofErr w:type="spellStart"/>
      <w:r w:rsidR="00A16A32">
        <w:rPr>
          <w:color w:val="000000" w:themeColor="text1"/>
          <w:sz w:val="28"/>
          <w:szCs w:val="28"/>
          <w:lang w:val="ru-RU"/>
        </w:rPr>
        <w:t>маси</w:t>
      </w:r>
      <w:proofErr w:type="spellEnd"/>
      <w:r w:rsidR="00A16A32">
        <w:rPr>
          <w:color w:val="000000" w:themeColor="text1"/>
          <w:sz w:val="28"/>
          <w:szCs w:val="28"/>
          <w:lang w:val="ru-RU"/>
        </w:rPr>
        <w:t xml:space="preserve"> </w:t>
      </w:r>
      <w:proofErr w:type="spellStart"/>
      <w:r w:rsidR="00A16A32">
        <w:rPr>
          <w:color w:val="000000" w:themeColor="text1"/>
          <w:sz w:val="28"/>
          <w:szCs w:val="28"/>
          <w:lang w:val="ru-RU"/>
        </w:rPr>
        <w:t>тіла</w:t>
      </w:r>
      <w:proofErr w:type="spellEnd"/>
      <w:r>
        <w:rPr>
          <w:color w:val="000000" w:themeColor="text1"/>
          <w:sz w:val="28"/>
          <w:szCs w:val="28"/>
          <w:lang w:val="ru-RU"/>
        </w:rPr>
        <w:t xml:space="preserve">. Означена величина </w:t>
      </w:r>
      <w:proofErr w:type="spellStart"/>
      <w:r>
        <w:rPr>
          <w:color w:val="000000" w:themeColor="text1"/>
          <w:sz w:val="28"/>
          <w:szCs w:val="28"/>
          <w:lang w:val="ru-RU"/>
        </w:rPr>
        <w:t>є</w:t>
      </w:r>
      <w:proofErr w:type="spellEnd"/>
      <w:r>
        <w:rPr>
          <w:color w:val="000000" w:themeColor="text1"/>
          <w:sz w:val="28"/>
          <w:szCs w:val="28"/>
          <w:lang w:val="ru-RU"/>
        </w:rPr>
        <w:t xml:space="preserve"> </w:t>
      </w:r>
      <w:proofErr w:type="spellStart"/>
      <w:r>
        <w:rPr>
          <w:color w:val="000000" w:themeColor="text1"/>
          <w:sz w:val="28"/>
          <w:szCs w:val="28"/>
          <w:lang w:val="ru-RU"/>
        </w:rPr>
        <w:t>суттєво</w:t>
      </w:r>
      <w:proofErr w:type="spellEnd"/>
      <w:r>
        <w:rPr>
          <w:color w:val="000000" w:themeColor="text1"/>
          <w:sz w:val="28"/>
          <w:szCs w:val="28"/>
          <w:lang w:val="ru-RU"/>
        </w:rPr>
        <w:t xml:space="preserve"> </w:t>
      </w:r>
      <w:proofErr w:type="spellStart"/>
      <w:r>
        <w:rPr>
          <w:color w:val="000000" w:themeColor="text1"/>
          <w:sz w:val="28"/>
          <w:szCs w:val="28"/>
          <w:lang w:val="ru-RU"/>
        </w:rPr>
        <w:t>нижчою</w:t>
      </w:r>
      <w:proofErr w:type="spellEnd"/>
      <w:r>
        <w:rPr>
          <w:color w:val="000000" w:themeColor="text1"/>
          <w:sz w:val="28"/>
          <w:szCs w:val="28"/>
          <w:lang w:val="ru-RU"/>
        </w:rPr>
        <w:t xml:space="preserve"> за </w:t>
      </w:r>
      <w:proofErr w:type="spellStart"/>
      <w:r>
        <w:rPr>
          <w:color w:val="000000" w:themeColor="text1"/>
          <w:sz w:val="28"/>
          <w:szCs w:val="28"/>
          <w:lang w:val="ru-RU"/>
        </w:rPr>
        <w:t>необхідний</w:t>
      </w:r>
      <w:proofErr w:type="spellEnd"/>
      <w:r>
        <w:rPr>
          <w:color w:val="000000" w:themeColor="text1"/>
          <w:sz w:val="28"/>
          <w:szCs w:val="28"/>
          <w:lang w:val="ru-RU"/>
        </w:rPr>
        <w:t xml:space="preserve"> </w:t>
      </w:r>
      <w:proofErr w:type="spellStart"/>
      <w:r>
        <w:rPr>
          <w:color w:val="000000" w:themeColor="text1"/>
          <w:sz w:val="28"/>
          <w:szCs w:val="28"/>
          <w:lang w:val="ru-RU"/>
        </w:rPr>
        <w:t>фізіологічний</w:t>
      </w:r>
      <w:proofErr w:type="spellEnd"/>
      <w:r>
        <w:rPr>
          <w:color w:val="000000" w:themeColor="text1"/>
          <w:sz w:val="28"/>
          <w:szCs w:val="28"/>
          <w:lang w:val="ru-RU"/>
        </w:rPr>
        <w:t xml:space="preserve"> </w:t>
      </w:r>
      <w:proofErr w:type="spellStart"/>
      <w:r>
        <w:rPr>
          <w:color w:val="000000" w:themeColor="text1"/>
          <w:sz w:val="28"/>
          <w:szCs w:val="28"/>
          <w:lang w:val="ru-RU"/>
        </w:rPr>
        <w:t>рівень</w:t>
      </w:r>
      <w:proofErr w:type="spellEnd"/>
      <w:r>
        <w:rPr>
          <w:color w:val="000000" w:themeColor="text1"/>
          <w:sz w:val="28"/>
          <w:szCs w:val="28"/>
          <w:lang w:val="ru-RU"/>
        </w:rPr>
        <w:t xml:space="preserve"> для </w:t>
      </w:r>
      <w:proofErr w:type="spellStart"/>
      <w:r>
        <w:rPr>
          <w:color w:val="000000" w:themeColor="text1"/>
          <w:sz w:val="28"/>
          <w:szCs w:val="28"/>
          <w:lang w:val="ru-RU"/>
        </w:rPr>
        <w:t>спортсменів</w:t>
      </w:r>
      <w:proofErr w:type="spellEnd"/>
      <w:r>
        <w:rPr>
          <w:color w:val="000000" w:themeColor="text1"/>
          <w:sz w:val="28"/>
          <w:szCs w:val="28"/>
          <w:lang w:val="ru-RU"/>
        </w:rPr>
        <w:t xml:space="preserve">, </w:t>
      </w:r>
      <w:proofErr w:type="spellStart"/>
      <w:r>
        <w:rPr>
          <w:color w:val="000000" w:themeColor="text1"/>
          <w:sz w:val="28"/>
          <w:szCs w:val="28"/>
          <w:lang w:val="ru-RU"/>
        </w:rPr>
        <w:t>які</w:t>
      </w:r>
      <w:proofErr w:type="spellEnd"/>
      <w:r>
        <w:rPr>
          <w:color w:val="000000" w:themeColor="text1"/>
          <w:sz w:val="28"/>
          <w:szCs w:val="28"/>
          <w:lang w:val="ru-RU"/>
        </w:rPr>
        <w:t xml:space="preserve"> </w:t>
      </w:r>
      <w:proofErr w:type="spellStart"/>
      <w:r>
        <w:rPr>
          <w:color w:val="000000" w:themeColor="text1"/>
          <w:sz w:val="28"/>
          <w:szCs w:val="28"/>
          <w:lang w:val="ru-RU"/>
        </w:rPr>
        <w:t>практикують</w:t>
      </w:r>
      <w:proofErr w:type="spellEnd"/>
      <w:r>
        <w:rPr>
          <w:color w:val="000000" w:themeColor="text1"/>
          <w:sz w:val="28"/>
          <w:szCs w:val="28"/>
          <w:lang w:val="ru-RU"/>
        </w:rPr>
        <w:t xml:space="preserve"> </w:t>
      </w:r>
      <w:proofErr w:type="spellStart"/>
      <w:r>
        <w:rPr>
          <w:color w:val="000000" w:themeColor="text1"/>
          <w:sz w:val="28"/>
          <w:szCs w:val="28"/>
          <w:lang w:val="ru-RU"/>
        </w:rPr>
        <w:t>енергозатратні</w:t>
      </w:r>
      <w:proofErr w:type="spellEnd"/>
      <w:r>
        <w:rPr>
          <w:color w:val="000000" w:themeColor="text1"/>
          <w:sz w:val="28"/>
          <w:szCs w:val="28"/>
          <w:lang w:val="ru-RU"/>
        </w:rPr>
        <w:t xml:space="preserve"> </w:t>
      </w:r>
      <w:proofErr w:type="spellStart"/>
      <w:r>
        <w:rPr>
          <w:color w:val="000000" w:themeColor="text1"/>
          <w:sz w:val="28"/>
          <w:szCs w:val="28"/>
          <w:lang w:val="ru-RU"/>
        </w:rPr>
        <w:t>тренування</w:t>
      </w:r>
      <w:proofErr w:type="spellEnd"/>
      <w:r>
        <w:rPr>
          <w:color w:val="000000" w:themeColor="text1"/>
          <w:sz w:val="28"/>
          <w:szCs w:val="28"/>
          <w:lang w:val="ru-RU"/>
        </w:rPr>
        <w:t xml:space="preserve"> </w:t>
      </w:r>
      <w:proofErr w:type="spellStart"/>
      <w:r>
        <w:rPr>
          <w:color w:val="000000" w:themeColor="text1"/>
          <w:sz w:val="28"/>
          <w:szCs w:val="28"/>
          <w:lang w:val="ru-RU"/>
        </w:rPr>
        <w:t>з</w:t>
      </w:r>
      <w:proofErr w:type="spellEnd"/>
      <w:r>
        <w:rPr>
          <w:color w:val="000000" w:themeColor="text1"/>
          <w:sz w:val="28"/>
          <w:szCs w:val="28"/>
          <w:lang w:val="ru-RU"/>
        </w:rPr>
        <w:t xml:space="preserve"> </w:t>
      </w:r>
      <w:proofErr w:type="spellStart"/>
      <w:r>
        <w:rPr>
          <w:color w:val="000000" w:themeColor="text1"/>
          <w:sz w:val="28"/>
          <w:szCs w:val="28"/>
          <w:lang w:val="ru-RU"/>
        </w:rPr>
        <w:t>Кросфіту</w:t>
      </w:r>
      <w:proofErr w:type="spellEnd"/>
      <w:r>
        <w:rPr>
          <w:color w:val="000000" w:themeColor="text1"/>
          <w:sz w:val="28"/>
          <w:szCs w:val="28"/>
          <w:lang w:val="ru-RU"/>
        </w:rPr>
        <w:t xml:space="preserve">. </w:t>
      </w:r>
      <w:proofErr w:type="spellStart"/>
      <w:r>
        <w:rPr>
          <w:color w:val="000000" w:themeColor="text1"/>
          <w:sz w:val="28"/>
          <w:szCs w:val="28"/>
          <w:lang w:val="ru-RU"/>
        </w:rPr>
        <w:t>Дефіцит</w:t>
      </w:r>
      <w:proofErr w:type="spellEnd"/>
      <w:r>
        <w:rPr>
          <w:color w:val="000000" w:themeColor="text1"/>
          <w:sz w:val="28"/>
          <w:szCs w:val="28"/>
          <w:lang w:val="ru-RU"/>
        </w:rPr>
        <w:t xml:space="preserve"> </w:t>
      </w:r>
      <w:proofErr w:type="spellStart"/>
      <w:r>
        <w:rPr>
          <w:color w:val="000000" w:themeColor="text1"/>
          <w:sz w:val="28"/>
          <w:szCs w:val="28"/>
          <w:lang w:val="ru-RU"/>
        </w:rPr>
        <w:t>споживання</w:t>
      </w:r>
      <w:proofErr w:type="spellEnd"/>
      <w:r>
        <w:rPr>
          <w:color w:val="000000" w:themeColor="text1"/>
          <w:sz w:val="28"/>
          <w:szCs w:val="28"/>
          <w:lang w:val="ru-RU"/>
        </w:rPr>
        <w:t xml:space="preserve"> </w:t>
      </w:r>
      <w:proofErr w:type="spellStart"/>
      <w:r>
        <w:rPr>
          <w:color w:val="000000" w:themeColor="text1"/>
          <w:sz w:val="28"/>
          <w:szCs w:val="28"/>
          <w:lang w:val="ru-RU"/>
        </w:rPr>
        <w:t>вуглеводів</w:t>
      </w:r>
      <w:proofErr w:type="spellEnd"/>
      <w:r>
        <w:rPr>
          <w:color w:val="000000" w:themeColor="text1"/>
          <w:sz w:val="28"/>
          <w:szCs w:val="28"/>
          <w:lang w:val="ru-RU"/>
        </w:rPr>
        <w:t xml:space="preserve"> </w:t>
      </w:r>
      <w:r w:rsidR="00EB6F5A">
        <w:rPr>
          <w:color w:val="000000" w:themeColor="text1"/>
          <w:sz w:val="28"/>
          <w:szCs w:val="28"/>
          <w:lang w:val="ru-RU"/>
        </w:rPr>
        <w:t xml:space="preserve">у </w:t>
      </w:r>
      <w:proofErr w:type="spellStart"/>
      <w:r w:rsidR="00EB6F5A">
        <w:rPr>
          <w:color w:val="000000" w:themeColor="text1"/>
          <w:sz w:val="28"/>
          <w:szCs w:val="28"/>
          <w:lang w:val="ru-RU"/>
        </w:rPr>
        <w:t>цієї</w:t>
      </w:r>
      <w:proofErr w:type="spellEnd"/>
      <w:r w:rsidR="00EB6F5A">
        <w:rPr>
          <w:color w:val="000000" w:themeColor="text1"/>
          <w:sz w:val="28"/>
          <w:szCs w:val="28"/>
          <w:lang w:val="ru-RU"/>
        </w:rPr>
        <w:t xml:space="preserve"> </w:t>
      </w:r>
      <w:proofErr w:type="spellStart"/>
      <w:r w:rsidR="00EB6F5A">
        <w:rPr>
          <w:color w:val="000000" w:themeColor="text1"/>
          <w:sz w:val="28"/>
          <w:szCs w:val="28"/>
          <w:lang w:val="ru-RU"/>
        </w:rPr>
        <w:t>учасниці</w:t>
      </w:r>
      <w:proofErr w:type="spellEnd"/>
      <w:r w:rsidR="00EB6F5A">
        <w:rPr>
          <w:color w:val="000000" w:themeColor="text1"/>
          <w:sz w:val="28"/>
          <w:szCs w:val="28"/>
          <w:lang w:val="ru-RU"/>
        </w:rPr>
        <w:t xml:space="preserve"> </w:t>
      </w:r>
      <w:proofErr w:type="spellStart"/>
      <w:r w:rsidR="00EB6F5A">
        <w:rPr>
          <w:color w:val="000000" w:themeColor="text1"/>
          <w:sz w:val="28"/>
          <w:szCs w:val="28"/>
          <w:lang w:val="ru-RU"/>
        </w:rPr>
        <w:t>дослідження</w:t>
      </w:r>
      <w:proofErr w:type="spellEnd"/>
      <w:r w:rsidR="00EB6F5A">
        <w:rPr>
          <w:color w:val="000000" w:themeColor="text1"/>
          <w:sz w:val="28"/>
          <w:szCs w:val="28"/>
          <w:lang w:val="ru-RU"/>
        </w:rPr>
        <w:t xml:space="preserve"> </w:t>
      </w:r>
      <w:proofErr w:type="spellStart"/>
      <w:r w:rsidR="00EB6F5A">
        <w:rPr>
          <w:color w:val="000000" w:themeColor="text1"/>
          <w:sz w:val="28"/>
          <w:szCs w:val="28"/>
          <w:lang w:val="ru-RU"/>
        </w:rPr>
        <w:t>складає</w:t>
      </w:r>
      <w:proofErr w:type="spellEnd"/>
      <w:r w:rsidR="00EB6F5A">
        <w:rPr>
          <w:color w:val="000000" w:themeColor="text1"/>
          <w:sz w:val="28"/>
          <w:szCs w:val="28"/>
          <w:lang w:val="ru-RU"/>
        </w:rPr>
        <w:t xml:space="preserve"> 68% (3,4 г/кг </w:t>
      </w:r>
      <w:proofErr w:type="spellStart"/>
      <w:r w:rsidR="00EB6F5A">
        <w:rPr>
          <w:color w:val="000000" w:themeColor="text1"/>
          <w:sz w:val="28"/>
          <w:szCs w:val="28"/>
          <w:lang w:val="ru-RU"/>
        </w:rPr>
        <w:t>маси</w:t>
      </w:r>
      <w:proofErr w:type="spellEnd"/>
      <w:r w:rsidR="00EB6F5A">
        <w:rPr>
          <w:color w:val="000000" w:themeColor="text1"/>
          <w:sz w:val="28"/>
          <w:szCs w:val="28"/>
          <w:lang w:val="ru-RU"/>
        </w:rPr>
        <w:t xml:space="preserve"> </w:t>
      </w:r>
      <w:proofErr w:type="spellStart"/>
      <w:r w:rsidR="00EB6F5A">
        <w:rPr>
          <w:color w:val="000000" w:themeColor="text1"/>
          <w:sz w:val="28"/>
          <w:szCs w:val="28"/>
          <w:lang w:val="ru-RU"/>
        </w:rPr>
        <w:t>тіла</w:t>
      </w:r>
      <w:proofErr w:type="spellEnd"/>
      <w:r w:rsidR="00EB6F5A">
        <w:rPr>
          <w:color w:val="000000" w:themeColor="text1"/>
          <w:sz w:val="28"/>
          <w:szCs w:val="28"/>
          <w:lang w:val="ru-RU"/>
        </w:rPr>
        <w:t>).</w:t>
      </w:r>
    </w:p>
    <w:p w:rsidR="00190C56" w:rsidRDefault="00190C56" w:rsidP="00190C56">
      <w:pPr>
        <w:spacing w:line="360" w:lineRule="auto"/>
        <w:ind w:firstLine="708"/>
        <w:jc w:val="both"/>
        <w:rPr>
          <w:color w:val="000000" w:themeColor="text1"/>
          <w:sz w:val="28"/>
          <w:szCs w:val="28"/>
        </w:rPr>
      </w:pPr>
      <w:r>
        <w:rPr>
          <w:color w:val="000000" w:themeColor="text1"/>
          <w:sz w:val="28"/>
          <w:szCs w:val="28"/>
        </w:rPr>
        <w:t xml:space="preserve">Таким чином, оцінка раціону харчування учасниці Т. (34 р.) дозволяє стверджувати, що на тлі дуже суттєвого дефіциту енергоспоживання харчування означеної особи характеризується великою нестачею вживання </w:t>
      </w:r>
      <w:r>
        <w:rPr>
          <w:color w:val="000000" w:themeColor="text1"/>
          <w:sz w:val="28"/>
          <w:szCs w:val="28"/>
        </w:rPr>
        <w:lastRenderedPageBreak/>
        <w:t>вуглеводів і дисбалансом у споживанні білків. Тобто, раціон харчування Т. потребує значної корекції по відношенню до вищезазначених позицій.</w:t>
      </w:r>
    </w:p>
    <w:p w:rsidR="00A16A32" w:rsidRDefault="00A16A32" w:rsidP="00A16A32">
      <w:pPr>
        <w:spacing w:line="360" w:lineRule="auto"/>
        <w:ind w:firstLine="708"/>
        <w:rPr>
          <w:bCs/>
          <w:color w:val="000000" w:themeColor="text1"/>
          <w:sz w:val="28"/>
          <w:szCs w:val="28"/>
        </w:rPr>
      </w:pPr>
    </w:p>
    <w:p w:rsidR="0008337A" w:rsidRDefault="0008337A" w:rsidP="0008337A">
      <w:pPr>
        <w:spacing w:line="360" w:lineRule="auto"/>
        <w:ind w:firstLine="708"/>
        <w:jc w:val="both"/>
        <w:rPr>
          <w:bCs/>
          <w:color w:val="000000" w:themeColor="text1"/>
          <w:sz w:val="28"/>
          <w:szCs w:val="28"/>
        </w:rPr>
      </w:pPr>
      <w:r>
        <w:rPr>
          <w:bCs/>
          <w:color w:val="000000" w:themeColor="text1"/>
          <w:sz w:val="28"/>
          <w:szCs w:val="28"/>
        </w:rPr>
        <w:t xml:space="preserve">Однією з життєво важливих запорук оптимального тренувального процесу в </w:t>
      </w:r>
      <w:proofErr w:type="spellStart"/>
      <w:r>
        <w:rPr>
          <w:bCs/>
          <w:color w:val="000000" w:themeColor="text1"/>
          <w:sz w:val="28"/>
          <w:szCs w:val="28"/>
        </w:rPr>
        <w:t>Кросфіті</w:t>
      </w:r>
      <w:proofErr w:type="spellEnd"/>
      <w:r>
        <w:rPr>
          <w:bCs/>
          <w:color w:val="000000" w:themeColor="text1"/>
          <w:sz w:val="28"/>
          <w:szCs w:val="28"/>
        </w:rPr>
        <w:t xml:space="preserve"> є не лише споживання поживних речовин як джерел енергетичних та пластичних ресурсів. Не менш важливе значення для означеного контингенту осіб має вживання таких </w:t>
      </w:r>
      <w:proofErr w:type="spellStart"/>
      <w:r>
        <w:rPr>
          <w:bCs/>
          <w:color w:val="000000" w:themeColor="text1"/>
          <w:sz w:val="28"/>
          <w:szCs w:val="28"/>
        </w:rPr>
        <w:t>мікронутріентів</w:t>
      </w:r>
      <w:proofErr w:type="spellEnd"/>
      <w:r>
        <w:rPr>
          <w:bCs/>
          <w:color w:val="000000" w:themeColor="text1"/>
          <w:sz w:val="28"/>
          <w:szCs w:val="28"/>
        </w:rPr>
        <w:t>, як вітаміни і неорганічні сполуки.</w:t>
      </w:r>
    </w:p>
    <w:p w:rsidR="00A3192E" w:rsidRPr="0008337A" w:rsidRDefault="0008337A" w:rsidP="0008337A">
      <w:pPr>
        <w:spacing w:line="360" w:lineRule="auto"/>
        <w:ind w:firstLine="709"/>
        <w:rPr>
          <w:bCs/>
          <w:iCs/>
          <w:color w:val="000000" w:themeColor="text1"/>
          <w:sz w:val="28"/>
          <w:szCs w:val="28"/>
        </w:rPr>
      </w:pPr>
      <w:r>
        <w:rPr>
          <w:bCs/>
          <w:iCs/>
          <w:color w:val="000000" w:themeColor="text1"/>
          <w:sz w:val="28"/>
          <w:szCs w:val="28"/>
        </w:rPr>
        <w:t>На рисунку 3.4 представлена діаграма споживання вітамінів та мінералів серед учасниць нашого дослідження.</w:t>
      </w:r>
    </w:p>
    <w:p w:rsidR="00A3192E" w:rsidRDefault="00A3192E" w:rsidP="0056166E">
      <w:pPr>
        <w:spacing w:line="360" w:lineRule="auto"/>
        <w:rPr>
          <w:bCs/>
          <w:i/>
          <w:iCs/>
          <w:color w:val="000000" w:themeColor="text1"/>
          <w:sz w:val="28"/>
          <w:szCs w:val="28"/>
        </w:rPr>
      </w:pPr>
    </w:p>
    <w:p w:rsidR="005513EF" w:rsidRDefault="0056166E" w:rsidP="00A16A32">
      <w:pPr>
        <w:spacing w:line="360" w:lineRule="auto"/>
        <w:jc w:val="center"/>
        <w:rPr>
          <w:b/>
          <w:bCs/>
          <w:color w:val="000000" w:themeColor="text1"/>
          <w:sz w:val="28"/>
          <w:szCs w:val="28"/>
        </w:rPr>
      </w:pPr>
      <w:r>
        <w:rPr>
          <w:noProof/>
          <w:lang w:eastAsia="uk-UA"/>
        </w:rPr>
        <w:drawing>
          <wp:inline distT="0" distB="0" distL="0" distR="0">
            <wp:extent cx="5964382" cy="4107873"/>
            <wp:effectExtent l="0" t="0" r="17780" b="6985"/>
            <wp:docPr id="1" name="Диаграмма 1">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A42318F7-5BB7-3F04-CD5D-8A3208E693D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5513EF" w:rsidRDefault="005513EF" w:rsidP="00A7235E">
      <w:pPr>
        <w:spacing w:line="360" w:lineRule="auto"/>
        <w:rPr>
          <w:b/>
          <w:bCs/>
          <w:color w:val="000000" w:themeColor="text1"/>
          <w:sz w:val="28"/>
          <w:szCs w:val="28"/>
        </w:rPr>
      </w:pPr>
    </w:p>
    <w:p w:rsidR="0008337A" w:rsidRPr="0008337A" w:rsidRDefault="0008337A" w:rsidP="00190C56">
      <w:pPr>
        <w:spacing w:line="360" w:lineRule="auto"/>
        <w:ind w:firstLine="709"/>
        <w:jc w:val="both"/>
        <w:rPr>
          <w:b/>
          <w:bCs/>
          <w:color w:val="000000" w:themeColor="text1"/>
          <w:sz w:val="28"/>
          <w:szCs w:val="28"/>
        </w:rPr>
      </w:pPr>
      <w:r w:rsidRPr="0008337A">
        <w:rPr>
          <w:bCs/>
          <w:iCs/>
          <w:color w:val="000000" w:themeColor="text1"/>
          <w:sz w:val="28"/>
          <w:szCs w:val="28"/>
        </w:rPr>
        <w:t xml:space="preserve">Рис 3.4 - Середнє споживання вітамінів та мікроелементів </w:t>
      </w:r>
      <w:proofErr w:type="spellStart"/>
      <w:r w:rsidRPr="0008337A">
        <w:rPr>
          <w:bCs/>
          <w:iCs/>
          <w:color w:val="000000" w:themeColor="text1"/>
          <w:sz w:val="28"/>
          <w:szCs w:val="28"/>
        </w:rPr>
        <w:t>Кросфіт</w:t>
      </w:r>
      <w:proofErr w:type="spellEnd"/>
      <w:r w:rsidRPr="0008337A">
        <w:rPr>
          <w:bCs/>
          <w:iCs/>
          <w:color w:val="000000" w:themeColor="text1"/>
          <w:sz w:val="28"/>
          <w:szCs w:val="28"/>
        </w:rPr>
        <w:t xml:space="preserve"> спортсменами</w:t>
      </w:r>
    </w:p>
    <w:p w:rsidR="005513EF" w:rsidRDefault="005513EF" w:rsidP="00A7235E">
      <w:pPr>
        <w:spacing w:line="360" w:lineRule="auto"/>
        <w:rPr>
          <w:b/>
          <w:bCs/>
          <w:color w:val="000000" w:themeColor="text1"/>
          <w:sz w:val="28"/>
          <w:szCs w:val="28"/>
        </w:rPr>
      </w:pPr>
    </w:p>
    <w:p w:rsidR="0008337A" w:rsidRDefault="0008337A" w:rsidP="0008337A">
      <w:pPr>
        <w:spacing w:line="360" w:lineRule="auto"/>
        <w:ind w:firstLine="708"/>
        <w:jc w:val="both"/>
        <w:rPr>
          <w:bCs/>
          <w:color w:val="000000" w:themeColor="text1"/>
          <w:sz w:val="28"/>
          <w:szCs w:val="28"/>
        </w:rPr>
      </w:pPr>
      <w:r>
        <w:rPr>
          <w:bCs/>
          <w:color w:val="000000" w:themeColor="text1"/>
          <w:sz w:val="28"/>
          <w:szCs w:val="28"/>
        </w:rPr>
        <w:t xml:space="preserve">Як видно з рисунку 3.4, </w:t>
      </w:r>
      <w:r w:rsidR="008F0AA7">
        <w:rPr>
          <w:bCs/>
          <w:color w:val="000000" w:themeColor="text1"/>
          <w:sz w:val="28"/>
          <w:szCs w:val="28"/>
        </w:rPr>
        <w:t>оцінка</w:t>
      </w:r>
      <w:r>
        <w:rPr>
          <w:bCs/>
          <w:color w:val="000000" w:themeColor="text1"/>
          <w:sz w:val="28"/>
          <w:szCs w:val="28"/>
        </w:rPr>
        <w:t xml:space="preserve"> середньо-статистичне споживання вітамінів та мінералів серед учасниць нашого дослідження</w:t>
      </w:r>
      <w:r w:rsidR="008F0AA7">
        <w:rPr>
          <w:bCs/>
          <w:color w:val="000000" w:themeColor="text1"/>
          <w:sz w:val="28"/>
          <w:szCs w:val="28"/>
        </w:rPr>
        <w:t xml:space="preserve"> дозволяє </w:t>
      </w:r>
      <w:r w:rsidR="008F0AA7">
        <w:rPr>
          <w:bCs/>
          <w:color w:val="000000" w:themeColor="text1"/>
          <w:sz w:val="28"/>
          <w:szCs w:val="28"/>
        </w:rPr>
        <w:lastRenderedPageBreak/>
        <w:t>стверджувати</w:t>
      </w:r>
      <w:r>
        <w:rPr>
          <w:bCs/>
          <w:color w:val="000000" w:themeColor="text1"/>
          <w:sz w:val="28"/>
          <w:szCs w:val="28"/>
        </w:rPr>
        <w:t xml:space="preserve">, що в цілому </w:t>
      </w:r>
      <w:r w:rsidR="008F0AA7">
        <w:rPr>
          <w:bCs/>
          <w:color w:val="000000" w:themeColor="text1"/>
          <w:sz w:val="28"/>
          <w:szCs w:val="28"/>
        </w:rPr>
        <w:t xml:space="preserve">серед учасниць дослідження </w:t>
      </w:r>
      <w:r>
        <w:rPr>
          <w:bCs/>
          <w:color w:val="000000" w:themeColor="text1"/>
          <w:sz w:val="28"/>
          <w:szCs w:val="28"/>
        </w:rPr>
        <w:t xml:space="preserve">спостерігається оптимальний прийом вітамінів згідно </w:t>
      </w:r>
      <w:r w:rsidR="000B2BF5">
        <w:rPr>
          <w:bCs/>
          <w:color w:val="000000" w:themeColor="text1"/>
          <w:sz w:val="28"/>
          <w:szCs w:val="28"/>
        </w:rPr>
        <w:t xml:space="preserve">загальноприйнятих </w:t>
      </w:r>
      <w:r>
        <w:rPr>
          <w:bCs/>
          <w:color w:val="000000" w:themeColor="text1"/>
          <w:sz w:val="28"/>
          <w:szCs w:val="28"/>
        </w:rPr>
        <w:t>рекомендаці</w:t>
      </w:r>
      <w:r w:rsidR="000B2BF5">
        <w:rPr>
          <w:bCs/>
          <w:color w:val="000000" w:themeColor="text1"/>
          <w:sz w:val="28"/>
          <w:szCs w:val="28"/>
        </w:rPr>
        <w:t>й</w:t>
      </w:r>
      <w:r>
        <w:rPr>
          <w:bCs/>
          <w:color w:val="000000" w:themeColor="text1"/>
          <w:sz w:val="28"/>
          <w:szCs w:val="28"/>
        </w:rPr>
        <w:t xml:space="preserve"> фізіологічної норми для осіб такого віку і статі. </w:t>
      </w:r>
    </w:p>
    <w:p w:rsidR="0008337A" w:rsidRDefault="0008337A" w:rsidP="0008337A">
      <w:pPr>
        <w:spacing w:line="360" w:lineRule="auto"/>
        <w:ind w:firstLine="708"/>
        <w:jc w:val="both"/>
        <w:rPr>
          <w:bCs/>
          <w:color w:val="000000" w:themeColor="text1"/>
          <w:sz w:val="28"/>
          <w:szCs w:val="28"/>
        </w:rPr>
      </w:pPr>
      <w:r>
        <w:rPr>
          <w:bCs/>
          <w:color w:val="000000" w:themeColor="text1"/>
          <w:sz w:val="28"/>
          <w:szCs w:val="28"/>
        </w:rPr>
        <w:t xml:space="preserve">Слід зазначити, що споживання вітаміну Е, С, В9 було нижчим, ніж рекомендовано згідно загальноприйнятих норм. Так само зменшеним було і споживання такого </w:t>
      </w:r>
      <w:proofErr w:type="spellStart"/>
      <w:r>
        <w:rPr>
          <w:bCs/>
          <w:color w:val="000000" w:themeColor="text1"/>
          <w:sz w:val="28"/>
          <w:szCs w:val="28"/>
        </w:rPr>
        <w:t>макроелементу</w:t>
      </w:r>
      <w:proofErr w:type="spellEnd"/>
      <w:r>
        <w:rPr>
          <w:bCs/>
          <w:color w:val="000000" w:themeColor="text1"/>
          <w:sz w:val="28"/>
          <w:szCs w:val="28"/>
        </w:rPr>
        <w:t>, як кальцій.</w:t>
      </w:r>
    </w:p>
    <w:p w:rsidR="00EF4464" w:rsidRDefault="000B2BF5" w:rsidP="000B2BF5">
      <w:pPr>
        <w:spacing w:line="360" w:lineRule="auto"/>
        <w:ind w:firstLine="709"/>
        <w:jc w:val="both"/>
        <w:rPr>
          <w:bCs/>
          <w:color w:val="000000" w:themeColor="text1"/>
          <w:sz w:val="28"/>
          <w:szCs w:val="28"/>
        </w:rPr>
      </w:pPr>
      <w:r w:rsidRPr="00EF4464">
        <w:rPr>
          <w:bCs/>
          <w:color w:val="000000" w:themeColor="text1"/>
          <w:sz w:val="28"/>
          <w:szCs w:val="28"/>
        </w:rPr>
        <w:t>Підводячи підсумок у</w:t>
      </w:r>
      <w:r w:rsidR="00331F61">
        <w:rPr>
          <w:bCs/>
          <w:color w:val="000000" w:themeColor="text1"/>
          <w:sz w:val="28"/>
          <w:szCs w:val="28"/>
          <w:lang w:val="en-US"/>
        </w:rPr>
        <w:t>c</w:t>
      </w:r>
      <w:proofErr w:type="spellStart"/>
      <w:r w:rsidRPr="00EF4464">
        <w:rPr>
          <w:bCs/>
          <w:color w:val="000000" w:themeColor="text1"/>
          <w:sz w:val="28"/>
          <w:szCs w:val="28"/>
        </w:rPr>
        <w:t>ьому</w:t>
      </w:r>
      <w:proofErr w:type="spellEnd"/>
      <w:r w:rsidRPr="00EF4464">
        <w:rPr>
          <w:bCs/>
          <w:color w:val="000000" w:themeColor="text1"/>
          <w:sz w:val="28"/>
          <w:szCs w:val="28"/>
        </w:rPr>
        <w:t xml:space="preserve"> вищезазначеному, а саме, у</w:t>
      </w:r>
      <w:r w:rsidR="00C9303F">
        <w:rPr>
          <w:bCs/>
          <w:color w:val="000000" w:themeColor="text1"/>
          <w:sz w:val="28"/>
          <w:szCs w:val="28"/>
        </w:rPr>
        <w:t xml:space="preserve">загальнюючі вхідні дані </w:t>
      </w:r>
      <w:r w:rsidR="00EF4464">
        <w:rPr>
          <w:bCs/>
          <w:color w:val="000000" w:themeColor="text1"/>
          <w:sz w:val="28"/>
          <w:szCs w:val="28"/>
        </w:rPr>
        <w:t xml:space="preserve">щодо щоденного раціону харчування і </w:t>
      </w:r>
      <w:r w:rsidR="00C9303F">
        <w:rPr>
          <w:bCs/>
          <w:color w:val="000000" w:themeColor="text1"/>
          <w:sz w:val="28"/>
          <w:szCs w:val="28"/>
        </w:rPr>
        <w:t xml:space="preserve">споживання </w:t>
      </w:r>
      <w:proofErr w:type="spellStart"/>
      <w:r w:rsidR="00EF4464">
        <w:rPr>
          <w:bCs/>
          <w:color w:val="000000" w:themeColor="text1"/>
          <w:sz w:val="28"/>
          <w:szCs w:val="28"/>
        </w:rPr>
        <w:t>макр</w:t>
      </w:r>
      <w:r w:rsidR="00331F61">
        <w:rPr>
          <w:bCs/>
          <w:color w:val="000000" w:themeColor="text1"/>
          <w:sz w:val="28"/>
          <w:szCs w:val="28"/>
        </w:rPr>
        <w:t>о</w:t>
      </w:r>
      <w:r w:rsidR="00EF4464">
        <w:rPr>
          <w:bCs/>
          <w:color w:val="000000" w:themeColor="text1"/>
          <w:sz w:val="28"/>
          <w:szCs w:val="28"/>
        </w:rPr>
        <w:t>-</w:t>
      </w:r>
      <w:proofErr w:type="spellEnd"/>
      <w:r w:rsidR="00EF4464">
        <w:rPr>
          <w:bCs/>
          <w:color w:val="000000" w:themeColor="text1"/>
          <w:sz w:val="28"/>
          <w:szCs w:val="28"/>
        </w:rPr>
        <w:t xml:space="preserve"> та </w:t>
      </w:r>
      <w:proofErr w:type="spellStart"/>
      <w:r w:rsidR="00EF4464">
        <w:rPr>
          <w:bCs/>
          <w:color w:val="000000" w:themeColor="text1"/>
          <w:sz w:val="28"/>
          <w:szCs w:val="28"/>
        </w:rPr>
        <w:t>мікронтріентів</w:t>
      </w:r>
      <w:proofErr w:type="spellEnd"/>
      <w:r w:rsidR="00EF4464">
        <w:rPr>
          <w:bCs/>
          <w:color w:val="000000" w:themeColor="text1"/>
          <w:sz w:val="28"/>
          <w:szCs w:val="28"/>
        </w:rPr>
        <w:t xml:space="preserve"> </w:t>
      </w:r>
      <w:r w:rsidR="00C9303F">
        <w:rPr>
          <w:bCs/>
          <w:color w:val="000000" w:themeColor="text1"/>
          <w:sz w:val="28"/>
          <w:szCs w:val="28"/>
        </w:rPr>
        <w:t>спортсмен</w:t>
      </w:r>
      <w:r w:rsidR="00EF4464">
        <w:rPr>
          <w:bCs/>
          <w:color w:val="000000" w:themeColor="text1"/>
          <w:sz w:val="28"/>
          <w:szCs w:val="28"/>
        </w:rPr>
        <w:t>ками</w:t>
      </w:r>
      <w:r w:rsidR="00C9303F">
        <w:rPr>
          <w:bCs/>
          <w:color w:val="000000" w:themeColor="text1"/>
          <w:sz w:val="28"/>
          <w:szCs w:val="28"/>
        </w:rPr>
        <w:t xml:space="preserve"> </w:t>
      </w:r>
      <w:proofErr w:type="spellStart"/>
      <w:r w:rsidR="00C9303F">
        <w:rPr>
          <w:bCs/>
          <w:color w:val="000000" w:themeColor="text1"/>
          <w:sz w:val="28"/>
          <w:szCs w:val="28"/>
        </w:rPr>
        <w:t>Кросфіту</w:t>
      </w:r>
      <w:proofErr w:type="spellEnd"/>
      <w:r w:rsidR="00C9303F">
        <w:rPr>
          <w:bCs/>
          <w:color w:val="000000" w:themeColor="text1"/>
          <w:sz w:val="28"/>
          <w:szCs w:val="28"/>
        </w:rPr>
        <w:t xml:space="preserve">, </w:t>
      </w:r>
      <w:r w:rsidR="00EF4464">
        <w:rPr>
          <w:bCs/>
          <w:color w:val="000000" w:themeColor="text1"/>
          <w:sz w:val="28"/>
          <w:szCs w:val="28"/>
        </w:rPr>
        <w:t>хоч</w:t>
      </w:r>
      <w:r w:rsidR="00331F61">
        <w:rPr>
          <w:bCs/>
          <w:color w:val="000000" w:themeColor="text1"/>
          <w:sz w:val="28"/>
          <w:szCs w:val="28"/>
        </w:rPr>
        <w:t>е</w:t>
      </w:r>
      <w:r w:rsidR="00EF4464">
        <w:rPr>
          <w:bCs/>
          <w:color w:val="000000" w:themeColor="text1"/>
          <w:sz w:val="28"/>
          <w:szCs w:val="28"/>
        </w:rPr>
        <w:t xml:space="preserve">мо </w:t>
      </w:r>
      <w:r w:rsidR="00511FC2">
        <w:rPr>
          <w:bCs/>
          <w:color w:val="000000" w:themeColor="text1"/>
          <w:sz w:val="28"/>
          <w:szCs w:val="28"/>
        </w:rPr>
        <w:t>з</w:t>
      </w:r>
      <w:r w:rsidR="00C9303F">
        <w:rPr>
          <w:bCs/>
          <w:color w:val="000000" w:themeColor="text1"/>
          <w:sz w:val="28"/>
          <w:szCs w:val="28"/>
        </w:rPr>
        <w:t>верну</w:t>
      </w:r>
      <w:r w:rsidR="00EF4464">
        <w:rPr>
          <w:bCs/>
          <w:color w:val="000000" w:themeColor="text1"/>
          <w:sz w:val="28"/>
          <w:szCs w:val="28"/>
        </w:rPr>
        <w:t>ти</w:t>
      </w:r>
      <w:r w:rsidR="00C9303F">
        <w:rPr>
          <w:bCs/>
          <w:color w:val="000000" w:themeColor="text1"/>
          <w:sz w:val="28"/>
          <w:szCs w:val="28"/>
        </w:rPr>
        <w:t xml:space="preserve"> увагу</w:t>
      </w:r>
      <w:r w:rsidR="00EF4464">
        <w:rPr>
          <w:bCs/>
          <w:color w:val="000000" w:themeColor="text1"/>
          <w:sz w:val="28"/>
          <w:szCs w:val="28"/>
        </w:rPr>
        <w:t xml:space="preserve"> на факт </w:t>
      </w:r>
      <w:r w:rsidR="00C9303F">
        <w:rPr>
          <w:bCs/>
          <w:color w:val="000000" w:themeColor="text1"/>
          <w:sz w:val="28"/>
          <w:szCs w:val="28"/>
        </w:rPr>
        <w:t>низьк</w:t>
      </w:r>
      <w:r w:rsidR="00EF4464">
        <w:rPr>
          <w:bCs/>
          <w:color w:val="000000" w:themeColor="text1"/>
          <w:sz w:val="28"/>
          <w:szCs w:val="28"/>
        </w:rPr>
        <w:t xml:space="preserve">их величин </w:t>
      </w:r>
      <w:r w:rsidR="00C9303F">
        <w:rPr>
          <w:bCs/>
          <w:color w:val="000000" w:themeColor="text1"/>
          <w:sz w:val="28"/>
          <w:szCs w:val="28"/>
        </w:rPr>
        <w:t>споживання енергії у усіх учасни</w:t>
      </w:r>
      <w:r w:rsidR="00EF4464">
        <w:rPr>
          <w:bCs/>
          <w:color w:val="000000" w:themeColor="text1"/>
          <w:sz w:val="28"/>
          <w:szCs w:val="28"/>
        </w:rPr>
        <w:t xml:space="preserve">ць </w:t>
      </w:r>
      <w:r w:rsidR="004A2016">
        <w:rPr>
          <w:bCs/>
          <w:color w:val="000000" w:themeColor="text1"/>
          <w:sz w:val="28"/>
          <w:szCs w:val="28"/>
        </w:rPr>
        <w:t>дослідження</w:t>
      </w:r>
      <w:r w:rsidR="00C9303F">
        <w:rPr>
          <w:bCs/>
          <w:color w:val="000000" w:themeColor="text1"/>
          <w:sz w:val="28"/>
          <w:szCs w:val="28"/>
        </w:rPr>
        <w:t>.</w:t>
      </w:r>
    </w:p>
    <w:p w:rsidR="00C9303F" w:rsidRDefault="00C9303F" w:rsidP="000B2BF5">
      <w:pPr>
        <w:spacing w:line="360" w:lineRule="auto"/>
        <w:ind w:firstLine="709"/>
        <w:jc w:val="both"/>
        <w:rPr>
          <w:bCs/>
          <w:color w:val="000000" w:themeColor="text1"/>
          <w:sz w:val="28"/>
          <w:szCs w:val="28"/>
        </w:rPr>
      </w:pPr>
      <w:r>
        <w:rPr>
          <w:bCs/>
          <w:color w:val="000000" w:themeColor="text1"/>
          <w:sz w:val="28"/>
          <w:szCs w:val="28"/>
        </w:rPr>
        <w:t>Феномен</w:t>
      </w:r>
      <w:r w:rsidR="00EF4464">
        <w:rPr>
          <w:bCs/>
          <w:color w:val="000000" w:themeColor="text1"/>
          <w:sz w:val="28"/>
          <w:szCs w:val="28"/>
        </w:rPr>
        <w:t xml:space="preserve"> </w:t>
      </w:r>
      <w:r>
        <w:rPr>
          <w:bCs/>
          <w:color w:val="000000" w:themeColor="text1"/>
          <w:sz w:val="28"/>
          <w:szCs w:val="28"/>
        </w:rPr>
        <w:t>жіноч</w:t>
      </w:r>
      <w:r w:rsidR="00EF4464">
        <w:rPr>
          <w:bCs/>
          <w:color w:val="000000" w:themeColor="text1"/>
          <w:sz w:val="28"/>
          <w:szCs w:val="28"/>
        </w:rPr>
        <w:t>ої</w:t>
      </w:r>
      <w:r>
        <w:rPr>
          <w:bCs/>
          <w:color w:val="000000" w:themeColor="text1"/>
          <w:sz w:val="28"/>
          <w:szCs w:val="28"/>
        </w:rPr>
        <w:t xml:space="preserve"> атлетичн</w:t>
      </w:r>
      <w:r w:rsidR="00EF4464">
        <w:rPr>
          <w:bCs/>
          <w:color w:val="000000" w:themeColor="text1"/>
          <w:sz w:val="28"/>
          <w:szCs w:val="28"/>
        </w:rPr>
        <w:t>ої</w:t>
      </w:r>
      <w:r>
        <w:rPr>
          <w:bCs/>
          <w:color w:val="000000" w:themeColor="text1"/>
          <w:sz w:val="28"/>
          <w:szCs w:val="28"/>
        </w:rPr>
        <w:t xml:space="preserve"> тріад</w:t>
      </w:r>
      <w:r w:rsidR="00EF4464">
        <w:rPr>
          <w:bCs/>
          <w:color w:val="000000" w:themeColor="text1"/>
          <w:sz w:val="28"/>
          <w:szCs w:val="28"/>
        </w:rPr>
        <w:t>и</w:t>
      </w:r>
      <w:r>
        <w:rPr>
          <w:bCs/>
          <w:color w:val="000000" w:themeColor="text1"/>
          <w:sz w:val="28"/>
          <w:szCs w:val="28"/>
        </w:rPr>
        <w:t>, відом</w:t>
      </w:r>
      <w:r w:rsidR="00EF4464">
        <w:rPr>
          <w:bCs/>
          <w:color w:val="000000" w:themeColor="text1"/>
          <w:sz w:val="28"/>
          <w:szCs w:val="28"/>
        </w:rPr>
        <w:t>ий</w:t>
      </w:r>
      <w:r>
        <w:rPr>
          <w:bCs/>
          <w:color w:val="000000" w:themeColor="text1"/>
          <w:sz w:val="28"/>
          <w:szCs w:val="28"/>
        </w:rPr>
        <w:t xml:space="preserve"> також</w:t>
      </w:r>
      <w:r w:rsidR="00732238">
        <w:rPr>
          <w:bCs/>
          <w:color w:val="000000" w:themeColor="text1"/>
          <w:sz w:val="28"/>
          <w:szCs w:val="28"/>
        </w:rPr>
        <w:t xml:space="preserve"> як</w:t>
      </w:r>
      <w:r>
        <w:rPr>
          <w:bCs/>
          <w:color w:val="000000" w:themeColor="text1"/>
          <w:sz w:val="28"/>
          <w:szCs w:val="28"/>
        </w:rPr>
        <w:t xml:space="preserve"> низька доступність енергії</w:t>
      </w:r>
      <w:r w:rsidR="00732238">
        <w:rPr>
          <w:bCs/>
          <w:color w:val="000000" w:themeColor="text1"/>
          <w:sz w:val="28"/>
          <w:szCs w:val="28"/>
        </w:rPr>
        <w:t xml:space="preserve">, серед спортсменок </w:t>
      </w:r>
      <w:r w:rsidR="00EF4464">
        <w:rPr>
          <w:bCs/>
          <w:color w:val="000000" w:themeColor="text1"/>
          <w:sz w:val="28"/>
          <w:szCs w:val="28"/>
        </w:rPr>
        <w:t xml:space="preserve">є </w:t>
      </w:r>
      <w:r w:rsidR="00732238">
        <w:rPr>
          <w:bCs/>
          <w:color w:val="000000" w:themeColor="text1"/>
          <w:sz w:val="28"/>
          <w:szCs w:val="28"/>
        </w:rPr>
        <w:t>вкрай поширен</w:t>
      </w:r>
      <w:r w:rsidR="00EF4464">
        <w:rPr>
          <w:bCs/>
          <w:color w:val="000000" w:themeColor="text1"/>
          <w:sz w:val="28"/>
          <w:szCs w:val="28"/>
        </w:rPr>
        <w:t>им</w:t>
      </w:r>
      <w:r w:rsidR="00732238">
        <w:rPr>
          <w:bCs/>
          <w:color w:val="000000" w:themeColor="text1"/>
          <w:sz w:val="28"/>
          <w:szCs w:val="28"/>
        </w:rPr>
        <w:t xml:space="preserve">. </w:t>
      </w:r>
      <w:r w:rsidR="00511FC2">
        <w:rPr>
          <w:bCs/>
          <w:color w:val="000000" w:themeColor="text1"/>
          <w:sz w:val="28"/>
          <w:szCs w:val="28"/>
        </w:rPr>
        <w:t xml:space="preserve">Цей симптомокомплекс зустрічається серед велосипедистів, </w:t>
      </w:r>
      <w:r w:rsidR="00EF4464">
        <w:rPr>
          <w:bCs/>
          <w:color w:val="000000" w:themeColor="text1"/>
          <w:sz w:val="28"/>
          <w:szCs w:val="28"/>
        </w:rPr>
        <w:t xml:space="preserve">у </w:t>
      </w:r>
      <w:r w:rsidR="00511FC2">
        <w:rPr>
          <w:bCs/>
          <w:color w:val="000000" w:themeColor="text1"/>
          <w:sz w:val="28"/>
          <w:szCs w:val="28"/>
        </w:rPr>
        <w:t>єдиноборств</w:t>
      </w:r>
      <w:r w:rsidR="00EF4464">
        <w:rPr>
          <w:bCs/>
          <w:color w:val="000000" w:themeColor="text1"/>
          <w:sz w:val="28"/>
          <w:szCs w:val="28"/>
        </w:rPr>
        <w:t>і</w:t>
      </w:r>
      <w:r w:rsidR="00511FC2">
        <w:rPr>
          <w:bCs/>
          <w:color w:val="000000" w:themeColor="text1"/>
          <w:sz w:val="28"/>
          <w:szCs w:val="28"/>
        </w:rPr>
        <w:t xml:space="preserve"> та важк</w:t>
      </w:r>
      <w:r w:rsidR="00EF4464">
        <w:rPr>
          <w:bCs/>
          <w:color w:val="000000" w:themeColor="text1"/>
          <w:sz w:val="28"/>
          <w:szCs w:val="28"/>
        </w:rPr>
        <w:t xml:space="preserve">ій </w:t>
      </w:r>
      <w:r w:rsidR="00511FC2">
        <w:rPr>
          <w:bCs/>
          <w:color w:val="000000" w:themeColor="text1"/>
          <w:sz w:val="28"/>
          <w:szCs w:val="28"/>
        </w:rPr>
        <w:t>атлети</w:t>
      </w:r>
      <w:r w:rsidR="00EF4464">
        <w:rPr>
          <w:bCs/>
          <w:color w:val="000000" w:themeColor="text1"/>
          <w:sz w:val="28"/>
          <w:szCs w:val="28"/>
        </w:rPr>
        <w:t>ці</w:t>
      </w:r>
      <w:r w:rsidR="00511FC2">
        <w:rPr>
          <w:bCs/>
          <w:color w:val="000000" w:themeColor="text1"/>
          <w:sz w:val="28"/>
          <w:szCs w:val="28"/>
        </w:rPr>
        <w:t xml:space="preserve">. </w:t>
      </w:r>
      <w:r w:rsidR="00EF4464">
        <w:rPr>
          <w:bCs/>
          <w:color w:val="000000" w:themeColor="text1"/>
          <w:sz w:val="28"/>
          <w:szCs w:val="28"/>
        </w:rPr>
        <w:t xml:space="preserve">В системі тренувальних навантажень </w:t>
      </w:r>
      <w:proofErr w:type="spellStart"/>
      <w:r w:rsidR="00EF4464">
        <w:rPr>
          <w:bCs/>
          <w:color w:val="000000" w:themeColor="text1"/>
          <w:sz w:val="28"/>
          <w:szCs w:val="28"/>
        </w:rPr>
        <w:t>К</w:t>
      </w:r>
      <w:r w:rsidR="00511FC2">
        <w:rPr>
          <w:bCs/>
          <w:color w:val="000000" w:themeColor="text1"/>
          <w:sz w:val="28"/>
          <w:szCs w:val="28"/>
        </w:rPr>
        <w:t>росфіт</w:t>
      </w:r>
      <w:r w:rsidR="00EF4464">
        <w:rPr>
          <w:bCs/>
          <w:color w:val="000000" w:themeColor="text1"/>
          <w:sz w:val="28"/>
          <w:szCs w:val="28"/>
        </w:rPr>
        <w:t>у</w:t>
      </w:r>
      <w:proofErr w:type="spellEnd"/>
      <w:r w:rsidR="00EF4464">
        <w:rPr>
          <w:bCs/>
          <w:color w:val="000000" w:themeColor="text1"/>
          <w:sz w:val="28"/>
          <w:szCs w:val="28"/>
        </w:rPr>
        <w:t xml:space="preserve"> </w:t>
      </w:r>
      <w:r w:rsidR="00511FC2">
        <w:rPr>
          <w:bCs/>
          <w:color w:val="000000" w:themeColor="text1"/>
          <w:sz w:val="28"/>
          <w:szCs w:val="28"/>
        </w:rPr>
        <w:t xml:space="preserve">присутні елементи </w:t>
      </w:r>
      <w:r w:rsidR="004A2016">
        <w:rPr>
          <w:bCs/>
          <w:color w:val="000000" w:themeColor="text1"/>
          <w:sz w:val="28"/>
          <w:szCs w:val="28"/>
        </w:rPr>
        <w:t>навантажен</w:t>
      </w:r>
      <w:r w:rsidR="00EF4464">
        <w:rPr>
          <w:bCs/>
          <w:color w:val="000000" w:themeColor="text1"/>
          <w:sz w:val="28"/>
          <w:szCs w:val="28"/>
        </w:rPr>
        <w:t xml:space="preserve">ь </w:t>
      </w:r>
      <w:r w:rsidR="00511FC2">
        <w:rPr>
          <w:bCs/>
          <w:color w:val="000000" w:themeColor="text1"/>
          <w:sz w:val="28"/>
          <w:szCs w:val="28"/>
        </w:rPr>
        <w:t>таких вид</w:t>
      </w:r>
      <w:r w:rsidR="00401726">
        <w:rPr>
          <w:bCs/>
          <w:color w:val="000000" w:themeColor="text1"/>
          <w:sz w:val="28"/>
          <w:szCs w:val="28"/>
        </w:rPr>
        <w:t>ів</w:t>
      </w:r>
      <w:r w:rsidR="00511FC2">
        <w:rPr>
          <w:bCs/>
          <w:color w:val="000000" w:themeColor="text1"/>
          <w:sz w:val="28"/>
          <w:szCs w:val="28"/>
        </w:rPr>
        <w:t xml:space="preserve"> спорту. Можна припустити, що така інтенсивність навантаження та послідовне викон</w:t>
      </w:r>
      <w:r w:rsidR="00401726">
        <w:rPr>
          <w:bCs/>
          <w:color w:val="000000" w:themeColor="text1"/>
          <w:sz w:val="28"/>
          <w:szCs w:val="28"/>
        </w:rPr>
        <w:t>ання</w:t>
      </w:r>
      <w:r w:rsidR="00511FC2">
        <w:rPr>
          <w:bCs/>
          <w:color w:val="000000" w:themeColor="text1"/>
          <w:sz w:val="28"/>
          <w:szCs w:val="28"/>
        </w:rPr>
        <w:t xml:space="preserve"> рекомендації, щодо харчування, </w:t>
      </w:r>
      <w:proofErr w:type="spellStart"/>
      <w:r w:rsidR="00511FC2">
        <w:rPr>
          <w:bCs/>
          <w:color w:val="000000" w:themeColor="text1"/>
          <w:sz w:val="28"/>
          <w:szCs w:val="28"/>
        </w:rPr>
        <w:t>Кросфіт</w:t>
      </w:r>
      <w:proofErr w:type="spellEnd"/>
      <w:r w:rsidR="00511FC2">
        <w:rPr>
          <w:bCs/>
          <w:color w:val="000000" w:themeColor="text1"/>
          <w:sz w:val="28"/>
          <w:szCs w:val="28"/>
        </w:rPr>
        <w:t xml:space="preserve"> організації, хронічний дефіцит енергії може бути пусковим механізмом для </w:t>
      </w:r>
      <w:r w:rsidR="00EF4464">
        <w:rPr>
          <w:bCs/>
          <w:color w:val="000000" w:themeColor="text1"/>
          <w:sz w:val="28"/>
          <w:szCs w:val="28"/>
        </w:rPr>
        <w:t xml:space="preserve">потенційного </w:t>
      </w:r>
      <w:r w:rsidR="00511FC2">
        <w:rPr>
          <w:bCs/>
          <w:color w:val="000000" w:themeColor="text1"/>
          <w:sz w:val="28"/>
          <w:szCs w:val="28"/>
        </w:rPr>
        <w:t>розвитк</w:t>
      </w:r>
      <w:r w:rsidR="00EF4464">
        <w:rPr>
          <w:bCs/>
          <w:color w:val="000000" w:themeColor="text1"/>
          <w:sz w:val="28"/>
          <w:szCs w:val="28"/>
        </w:rPr>
        <w:t>у</w:t>
      </w:r>
      <w:r w:rsidR="00511FC2">
        <w:rPr>
          <w:bCs/>
          <w:color w:val="000000" w:themeColor="text1"/>
          <w:sz w:val="28"/>
          <w:szCs w:val="28"/>
        </w:rPr>
        <w:t xml:space="preserve"> остеопорозу, </w:t>
      </w:r>
      <w:r w:rsidR="00EF4464">
        <w:rPr>
          <w:bCs/>
          <w:color w:val="000000" w:themeColor="text1"/>
          <w:sz w:val="28"/>
          <w:szCs w:val="28"/>
        </w:rPr>
        <w:t xml:space="preserve">різноманітних </w:t>
      </w:r>
      <w:r w:rsidR="00511FC2">
        <w:rPr>
          <w:bCs/>
          <w:color w:val="000000" w:themeColor="text1"/>
          <w:sz w:val="28"/>
          <w:szCs w:val="28"/>
        </w:rPr>
        <w:t>порушен</w:t>
      </w:r>
      <w:r w:rsidR="00EF4464">
        <w:rPr>
          <w:bCs/>
          <w:color w:val="000000" w:themeColor="text1"/>
          <w:sz w:val="28"/>
          <w:szCs w:val="28"/>
        </w:rPr>
        <w:t xml:space="preserve">ь </w:t>
      </w:r>
      <w:r w:rsidR="00511FC2">
        <w:rPr>
          <w:bCs/>
          <w:color w:val="000000" w:themeColor="text1"/>
          <w:sz w:val="28"/>
          <w:szCs w:val="28"/>
        </w:rPr>
        <w:t>менструального циклу, розлад</w:t>
      </w:r>
      <w:r w:rsidR="00EF4464">
        <w:rPr>
          <w:bCs/>
          <w:color w:val="000000" w:themeColor="text1"/>
          <w:sz w:val="28"/>
          <w:szCs w:val="28"/>
        </w:rPr>
        <w:t xml:space="preserve">ів </w:t>
      </w:r>
      <w:r w:rsidR="00511FC2">
        <w:rPr>
          <w:bCs/>
          <w:color w:val="000000" w:themeColor="text1"/>
          <w:sz w:val="28"/>
          <w:szCs w:val="28"/>
        </w:rPr>
        <w:t>харчової поведінки</w:t>
      </w:r>
      <w:r w:rsidR="00EF4464">
        <w:rPr>
          <w:bCs/>
          <w:color w:val="000000" w:themeColor="text1"/>
          <w:sz w:val="28"/>
          <w:szCs w:val="28"/>
        </w:rPr>
        <w:t xml:space="preserve"> тощо</w:t>
      </w:r>
      <w:r w:rsidR="00511FC2">
        <w:rPr>
          <w:bCs/>
          <w:color w:val="000000" w:themeColor="text1"/>
          <w:sz w:val="28"/>
          <w:szCs w:val="28"/>
        </w:rPr>
        <w:t xml:space="preserve">. </w:t>
      </w:r>
    </w:p>
    <w:p w:rsidR="00511FC2" w:rsidRDefault="00511FC2" w:rsidP="000B2BF5">
      <w:pPr>
        <w:spacing w:line="360" w:lineRule="auto"/>
        <w:ind w:firstLine="708"/>
        <w:jc w:val="both"/>
        <w:rPr>
          <w:bCs/>
          <w:color w:val="000000" w:themeColor="text1"/>
          <w:sz w:val="28"/>
          <w:szCs w:val="28"/>
        </w:rPr>
      </w:pPr>
      <w:r>
        <w:rPr>
          <w:bCs/>
          <w:color w:val="000000" w:themeColor="text1"/>
          <w:sz w:val="28"/>
          <w:szCs w:val="28"/>
        </w:rPr>
        <w:t xml:space="preserve">Коректна, оптимальна оцінка та розрахунок щоденного споживання енергії </w:t>
      </w:r>
      <w:r w:rsidR="002557F3">
        <w:rPr>
          <w:bCs/>
          <w:color w:val="000000" w:themeColor="text1"/>
          <w:sz w:val="28"/>
          <w:szCs w:val="28"/>
        </w:rPr>
        <w:t xml:space="preserve">є одним з </w:t>
      </w:r>
      <w:r>
        <w:rPr>
          <w:bCs/>
          <w:color w:val="000000" w:themeColor="text1"/>
          <w:sz w:val="28"/>
          <w:szCs w:val="28"/>
        </w:rPr>
        <w:t>важливи</w:t>
      </w:r>
      <w:r w:rsidR="002557F3">
        <w:rPr>
          <w:bCs/>
          <w:color w:val="000000" w:themeColor="text1"/>
          <w:sz w:val="28"/>
          <w:szCs w:val="28"/>
        </w:rPr>
        <w:t>х</w:t>
      </w:r>
      <w:r>
        <w:rPr>
          <w:bCs/>
          <w:color w:val="000000" w:themeColor="text1"/>
          <w:sz w:val="28"/>
          <w:szCs w:val="28"/>
        </w:rPr>
        <w:t xml:space="preserve"> фундамент</w:t>
      </w:r>
      <w:r w:rsidR="002557F3">
        <w:rPr>
          <w:bCs/>
          <w:color w:val="000000" w:themeColor="text1"/>
          <w:sz w:val="28"/>
          <w:szCs w:val="28"/>
        </w:rPr>
        <w:t>альних засад</w:t>
      </w:r>
      <w:r>
        <w:rPr>
          <w:bCs/>
          <w:color w:val="000000" w:themeColor="text1"/>
          <w:sz w:val="28"/>
          <w:szCs w:val="28"/>
        </w:rPr>
        <w:t xml:space="preserve"> </w:t>
      </w:r>
      <w:r w:rsidR="00045098">
        <w:rPr>
          <w:bCs/>
          <w:color w:val="000000" w:themeColor="text1"/>
          <w:sz w:val="28"/>
          <w:szCs w:val="28"/>
        </w:rPr>
        <w:t xml:space="preserve">адекватної роботи організму. В одній з учасниць було </w:t>
      </w:r>
      <w:r w:rsidR="002557F3">
        <w:rPr>
          <w:bCs/>
          <w:color w:val="000000" w:themeColor="text1"/>
          <w:sz w:val="28"/>
          <w:szCs w:val="28"/>
        </w:rPr>
        <w:t xml:space="preserve">зафіксовано </w:t>
      </w:r>
      <w:r w:rsidR="00045098">
        <w:rPr>
          <w:bCs/>
          <w:color w:val="000000" w:themeColor="text1"/>
          <w:sz w:val="28"/>
          <w:szCs w:val="28"/>
        </w:rPr>
        <w:t xml:space="preserve">показник ІМТ, </w:t>
      </w:r>
      <w:r w:rsidR="002557F3">
        <w:rPr>
          <w:bCs/>
          <w:color w:val="000000" w:themeColor="text1"/>
          <w:sz w:val="28"/>
          <w:szCs w:val="28"/>
        </w:rPr>
        <w:t xml:space="preserve">який </w:t>
      </w:r>
      <w:r w:rsidR="00045098">
        <w:rPr>
          <w:bCs/>
          <w:color w:val="000000" w:themeColor="text1"/>
          <w:sz w:val="28"/>
          <w:szCs w:val="28"/>
        </w:rPr>
        <w:t>свідчить про потенційний розвиток тріади спортсменок</w:t>
      </w:r>
      <w:r w:rsidR="00415D46">
        <w:rPr>
          <w:bCs/>
          <w:color w:val="000000" w:themeColor="text1"/>
          <w:sz w:val="28"/>
          <w:szCs w:val="28"/>
        </w:rPr>
        <w:t xml:space="preserve">, оскільки знаходиться </w:t>
      </w:r>
      <w:r w:rsidR="002557F3">
        <w:rPr>
          <w:bCs/>
          <w:color w:val="000000" w:themeColor="text1"/>
          <w:sz w:val="28"/>
          <w:szCs w:val="28"/>
        </w:rPr>
        <w:t xml:space="preserve">на верхній межі </w:t>
      </w:r>
      <w:r w:rsidR="00415D46">
        <w:rPr>
          <w:bCs/>
          <w:color w:val="000000" w:themeColor="text1"/>
          <w:sz w:val="28"/>
          <w:szCs w:val="28"/>
        </w:rPr>
        <w:t>референтного значення</w:t>
      </w:r>
      <w:r w:rsidR="002557F3">
        <w:rPr>
          <w:bCs/>
          <w:color w:val="000000" w:themeColor="text1"/>
          <w:sz w:val="28"/>
          <w:szCs w:val="28"/>
        </w:rPr>
        <w:t xml:space="preserve"> фізіологічної норми</w:t>
      </w:r>
      <w:r w:rsidR="00045098">
        <w:rPr>
          <w:bCs/>
          <w:color w:val="000000" w:themeColor="text1"/>
          <w:sz w:val="28"/>
          <w:szCs w:val="28"/>
        </w:rPr>
        <w:t xml:space="preserve">. </w:t>
      </w:r>
    </w:p>
    <w:p w:rsidR="00045098" w:rsidRDefault="00045098" w:rsidP="000B2BF5">
      <w:pPr>
        <w:spacing w:line="360" w:lineRule="auto"/>
        <w:ind w:firstLine="708"/>
        <w:jc w:val="both"/>
        <w:rPr>
          <w:bCs/>
          <w:color w:val="000000" w:themeColor="text1"/>
          <w:sz w:val="28"/>
          <w:szCs w:val="28"/>
        </w:rPr>
      </w:pPr>
      <w:r>
        <w:rPr>
          <w:bCs/>
          <w:color w:val="000000" w:themeColor="text1"/>
          <w:sz w:val="28"/>
          <w:szCs w:val="28"/>
        </w:rPr>
        <w:t>Неможливо не звернути увагу</w:t>
      </w:r>
      <w:r w:rsidR="00B925F6">
        <w:rPr>
          <w:bCs/>
          <w:color w:val="000000" w:themeColor="text1"/>
          <w:sz w:val="28"/>
          <w:szCs w:val="28"/>
        </w:rPr>
        <w:t>,</w:t>
      </w:r>
      <w:r>
        <w:rPr>
          <w:bCs/>
          <w:color w:val="000000" w:themeColor="text1"/>
          <w:sz w:val="28"/>
          <w:szCs w:val="28"/>
        </w:rPr>
        <w:t xml:space="preserve"> на споживання поживних речовин</w:t>
      </w:r>
      <w:r w:rsidR="00DC64AB">
        <w:rPr>
          <w:bCs/>
          <w:color w:val="000000" w:themeColor="text1"/>
          <w:sz w:val="28"/>
          <w:szCs w:val="28"/>
        </w:rPr>
        <w:t xml:space="preserve"> як джерел енергозабезпечення</w:t>
      </w:r>
      <w:r>
        <w:rPr>
          <w:bCs/>
          <w:color w:val="000000" w:themeColor="text1"/>
          <w:sz w:val="28"/>
          <w:szCs w:val="28"/>
        </w:rPr>
        <w:t xml:space="preserve">. Достатнє споживання білку це запорука адекватної відповіді м’язів на навантаження, особливо у розрізі стимуляції </w:t>
      </w:r>
      <w:r w:rsidR="00DC64AB">
        <w:rPr>
          <w:bCs/>
          <w:color w:val="000000" w:themeColor="text1"/>
          <w:sz w:val="28"/>
          <w:szCs w:val="28"/>
        </w:rPr>
        <w:t xml:space="preserve">процесів </w:t>
      </w:r>
      <w:r>
        <w:rPr>
          <w:bCs/>
          <w:color w:val="000000" w:themeColor="text1"/>
          <w:sz w:val="28"/>
          <w:szCs w:val="28"/>
        </w:rPr>
        <w:t>синтезу білк</w:t>
      </w:r>
      <w:r w:rsidR="00DC64AB">
        <w:rPr>
          <w:bCs/>
          <w:color w:val="000000" w:themeColor="text1"/>
          <w:sz w:val="28"/>
          <w:szCs w:val="28"/>
        </w:rPr>
        <w:t>ів, а також п</w:t>
      </w:r>
      <w:r>
        <w:rPr>
          <w:bCs/>
          <w:color w:val="000000" w:themeColor="text1"/>
          <w:sz w:val="28"/>
          <w:szCs w:val="28"/>
        </w:rPr>
        <w:t xml:space="preserve">ригнічення розпаду </w:t>
      </w:r>
      <w:r w:rsidR="00DC64AB">
        <w:rPr>
          <w:bCs/>
          <w:color w:val="000000" w:themeColor="text1"/>
          <w:sz w:val="28"/>
          <w:szCs w:val="28"/>
        </w:rPr>
        <w:t>білкових макромолекул,</w:t>
      </w:r>
      <w:r>
        <w:rPr>
          <w:bCs/>
          <w:color w:val="000000" w:themeColor="text1"/>
          <w:sz w:val="28"/>
          <w:szCs w:val="28"/>
        </w:rPr>
        <w:t xml:space="preserve"> коректн</w:t>
      </w:r>
      <w:r w:rsidR="00DC64AB">
        <w:rPr>
          <w:bCs/>
          <w:color w:val="000000" w:themeColor="text1"/>
          <w:sz w:val="28"/>
          <w:szCs w:val="28"/>
        </w:rPr>
        <w:t xml:space="preserve">ого </w:t>
      </w:r>
      <w:r>
        <w:rPr>
          <w:bCs/>
          <w:color w:val="000000" w:themeColor="text1"/>
          <w:sz w:val="28"/>
          <w:szCs w:val="28"/>
        </w:rPr>
        <w:t xml:space="preserve">відновлення та адаптації після </w:t>
      </w:r>
      <w:r w:rsidR="00DC64AB">
        <w:rPr>
          <w:bCs/>
          <w:color w:val="000000" w:themeColor="text1"/>
          <w:sz w:val="28"/>
          <w:szCs w:val="28"/>
        </w:rPr>
        <w:t xml:space="preserve">виконання </w:t>
      </w:r>
      <w:r>
        <w:rPr>
          <w:bCs/>
          <w:color w:val="000000" w:themeColor="text1"/>
          <w:sz w:val="28"/>
          <w:szCs w:val="28"/>
        </w:rPr>
        <w:t xml:space="preserve">вправ. У цьому відношенні, </w:t>
      </w:r>
      <w:r w:rsidR="00FD7AE4">
        <w:rPr>
          <w:bCs/>
          <w:color w:val="000000" w:themeColor="text1"/>
          <w:sz w:val="28"/>
          <w:szCs w:val="28"/>
        </w:rPr>
        <w:t>учасники</w:t>
      </w:r>
      <w:r>
        <w:rPr>
          <w:bCs/>
          <w:color w:val="000000" w:themeColor="text1"/>
          <w:sz w:val="28"/>
          <w:szCs w:val="28"/>
        </w:rPr>
        <w:t xml:space="preserve"> споживали дост</w:t>
      </w:r>
      <w:r w:rsidR="00FD7AE4">
        <w:rPr>
          <w:bCs/>
          <w:color w:val="000000" w:themeColor="text1"/>
          <w:sz w:val="28"/>
          <w:szCs w:val="28"/>
        </w:rPr>
        <w:t>атн</w:t>
      </w:r>
      <w:r w:rsidR="00DC64AB">
        <w:rPr>
          <w:bCs/>
          <w:color w:val="000000" w:themeColor="text1"/>
          <w:sz w:val="28"/>
          <w:szCs w:val="28"/>
        </w:rPr>
        <w:t>ю</w:t>
      </w:r>
      <w:r>
        <w:rPr>
          <w:bCs/>
          <w:color w:val="000000" w:themeColor="text1"/>
          <w:sz w:val="28"/>
          <w:szCs w:val="28"/>
        </w:rPr>
        <w:t xml:space="preserve"> кількість </w:t>
      </w:r>
      <w:r w:rsidR="00FD7AE4">
        <w:rPr>
          <w:bCs/>
          <w:color w:val="000000" w:themeColor="text1"/>
          <w:sz w:val="28"/>
          <w:szCs w:val="28"/>
        </w:rPr>
        <w:t>висо</w:t>
      </w:r>
      <w:r w:rsidR="00B925F6">
        <w:rPr>
          <w:bCs/>
          <w:color w:val="000000" w:themeColor="text1"/>
          <w:sz w:val="28"/>
          <w:szCs w:val="28"/>
        </w:rPr>
        <w:t>ко</w:t>
      </w:r>
      <w:r>
        <w:rPr>
          <w:bCs/>
          <w:color w:val="000000" w:themeColor="text1"/>
          <w:sz w:val="28"/>
          <w:szCs w:val="28"/>
        </w:rPr>
        <w:t xml:space="preserve">якісного </w:t>
      </w:r>
      <w:r w:rsidR="00FD7AE4">
        <w:rPr>
          <w:bCs/>
          <w:color w:val="000000" w:themeColor="text1"/>
          <w:sz w:val="28"/>
          <w:szCs w:val="28"/>
        </w:rPr>
        <w:t>тваринн</w:t>
      </w:r>
      <w:r w:rsidR="00DC64AB">
        <w:rPr>
          <w:bCs/>
          <w:color w:val="000000" w:themeColor="text1"/>
          <w:sz w:val="28"/>
          <w:szCs w:val="28"/>
        </w:rPr>
        <w:t xml:space="preserve">их </w:t>
      </w:r>
      <w:r>
        <w:rPr>
          <w:bCs/>
          <w:color w:val="000000" w:themeColor="text1"/>
          <w:sz w:val="28"/>
          <w:szCs w:val="28"/>
        </w:rPr>
        <w:t>білк</w:t>
      </w:r>
      <w:r w:rsidR="00DC64AB">
        <w:rPr>
          <w:bCs/>
          <w:color w:val="000000" w:themeColor="text1"/>
          <w:sz w:val="28"/>
          <w:szCs w:val="28"/>
        </w:rPr>
        <w:t>ів</w:t>
      </w:r>
      <w:r>
        <w:rPr>
          <w:bCs/>
          <w:color w:val="000000" w:themeColor="text1"/>
          <w:sz w:val="28"/>
          <w:szCs w:val="28"/>
        </w:rPr>
        <w:t xml:space="preserve">, </w:t>
      </w:r>
      <w:r w:rsidR="00DC64AB">
        <w:rPr>
          <w:bCs/>
          <w:color w:val="000000" w:themeColor="text1"/>
          <w:sz w:val="28"/>
          <w:szCs w:val="28"/>
        </w:rPr>
        <w:t>д</w:t>
      </w:r>
      <w:r w:rsidR="00331F61">
        <w:rPr>
          <w:bCs/>
          <w:color w:val="000000" w:themeColor="text1"/>
          <w:sz w:val="28"/>
          <w:szCs w:val="28"/>
        </w:rPr>
        <w:t>ж</w:t>
      </w:r>
      <w:r w:rsidR="00DC64AB">
        <w:rPr>
          <w:bCs/>
          <w:color w:val="000000" w:themeColor="text1"/>
          <w:sz w:val="28"/>
          <w:szCs w:val="28"/>
        </w:rPr>
        <w:t xml:space="preserve">ерелом яких слугували </w:t>
      </w:r>
      <w:r>
        <w:rPr>
          <w:bCs/>
          <w:color w:val="000000" w:themeColor="text1"/>
          <w:sz w:val="28"/>
          <w:szCs w:val="28"/>
        </w:rPr>
        <w:t xml:space="preserve">переважно м’ясо та </w:t>
      </w:r>
      <w:proofErr w:type="spellStart"/>
      <w:r>
        <w:rPr>
          <w:bCs/>
          <w:color w:val="000000" w:themeColor="text1"/>
          <w:sz w:val="28"/>
          <w:szCs w:val="28"/>
        </w:rPr>
        <w:t>творог</w:t>
      </w:r>
      <w:proofErr w:type="spellEnd"/>
      <w:r w:rsidR="00FD7AE4">
        <w:rPr>
          <w:bCs/>
          <w:color w:val="000000" w:themeColor="text1"/>
          <w:sz w:val="28"/>
          <w:szCs w:val="28"/>
        </w:rPr>
        <w:t xml:space="preserve">, </w:t>
      </w:r>
      <w:r w:rsidR="00DC64AB">
        <w:rPr>
          <w:bCs/>
          <w:color w:val="000000" w:themeColor="text1"/>
          <w:sz w:val="28"/>
          <w:szCs w:val="28"/>
        </w:rPr>
        <w:t xml:space="preserve">а також </w:t>
      </w:r>
      <w:r w:rsidR="00FD7AE4">
        <w:rPr>
          <w:bCs/>
          <w:color w:val="000000" w:themeColor="text1"/>
          <w:sz w:val="28"/>
          <w:szCs w:val="28"/>
        </w:rPr>
        <w:t>яйця</w:t>
      </w:r>
      <w:r>
        <w:rPr>
          <w:bCs/>
          <w:color w:val="000000" w:themeColor="text1"/>
          <w:sz w:val="28"/>
          <w:szCs w:val="28"/>
        </w:rPr>
        <w:t xml:space="preserve">. </w:t>
      </w:r>
      <w:r w:rsidR="00DC64AB">
        <w:rPr>
          <w:bCs/>
          <w:color w:val="000000" w:themeColor="text1"/>
          <w:sz w:val="28"/>
          <w:szCs w:val="28"/>
        </w:rPr>
        <w:lastRenderedPageBreak/>
        <w:t xml:space="preserve">Також в раціоні харчування спортсменок-учасниць дослідження </w:t>
      </w:r>
      <w:r>
        <w:rPr>
          <w:bCs/>
          <w:color w:val="000000" w:themeColor="text1"/>
          <w:sz w:val="28"/>
          <w:szCs w:val="28"/>
        </w:rPr>
        <w:t xml:space="preserve">присутні були і м’ясо риби. </w:t>
      </w:r>
      <w:r w:rsidR="00FD7AE4">
        <w:rPr>
          <w:bCs/>
          <w:color w:val="000000" w:themeColor="text1"/>
          <w:sz w:val="28"/>
          <w:szCs w:val="28"/>
        </w:rPr>
        <w:t>Всі спортсмени споживали задовільну кількість білку</w:t>
      </w:r>
      <w:r w:rsidR="00E57166">
        <w:rPr>
          <w:bCs/>
          <w:color w:val="000000" w:themeColor="text1"/>
          <w:sz w:val="28"/>
          <w:szCs w:val="28"/>
        </w:rPr>
        <w:t xml:space="preserve"> (з розрахунку 1,4 - 2 г/кг маси тіла атлета)</w:t>
      </w:r>
      <w:r w:rsidR="00FD7AE4">
        <w:rPr>
          <w:bCs/>
          <w:color w:val="000000" w:themeColor="text1"/>
          <w:sz w:val="28"/>
          <w:szCs w:val="28"/>
        </w:rPr>
        <w:t xml:space="preserve"> згідно</w:t>
      </w:r>
      <w:r w:rsidR="00DC64AB">
        <w:rPr>
          <w:bCs/>
          <w:color w:val="000000" w:themeColor="text1"/>
          <w:sz w:val="28"/>
          <w:szCs w:val="28"/>
        </w:rPr>
        <w:t xml:space="preserve"> фізіологічних рекомендацій </w:t>
      </w:r>
      <w:r w:rsidR="00E57166">
        <w:rPr>
          <w:bCs/>
          <w:color w:val="000000" w:themeColor="text1"/>
          <w:sz w:val="28"/>
          <w:szCs w:val="28"/>
        </w:rPr>
        <w:t xml:space="preserve">таких авторитетних </w:t>
      </w:r>
      <w:r w:rsidR="00FD7AE4">
        <w:rPr>
          <w:bCs/>
          <w:color w:val="000000" w:themeColor="text1"/>
          <w:sz w:val="28"/>
          <w:szCs w:val="28"/>
        </w:rPr>
        <w:t>міжнародни</w:t>
      </w:r>
      <w:r w:rsidR="00E57166">
        <w:rPr>
          <w:bCs/>
          <w:color w:val="000000" w:themeColor="text1"/>
          <w:sz w:val="28"/>
          <w:szCs w:val="28"/>
        </w:rPr>
        <w:t xml:space="preserve">х </w:t>
      </w:r>
      <w:r w:rsidR="00FD7AE4">
        <w:rPr>
          <w:bCs/>
          <w:color w:val="000000" w:themeColor="text1"/>
          <w:sz w:val="28"/>
          <w:szCs w:val="28"/>
        </w:rPr>
        <w:t>організаці</w:t>
      </w:r>
      <w:r w:rsidR="00E57166">
        <w:rPr>
          <w:bCs/>
          <w:color w:val="000000" w:themeColor="text1"/>
          <w:sz w:val="28"/>
          <w:szCs w:val="28"/>
        </w:rPr>
        <w:t>й</w:t>
      </w:r>
      <w:r w:rsidR="00FD7AE4">
        <w:rPr>
          <w:bCs/>
          <w:color w:val="000000" w:themeColor="text1"/>
          <w:sz w:val="28"/>
          <w:szCs w:val="28"/>
        </w:rPr>
        <w:t>, як I</w:t>
      </w:r>
      <w:r w:rsidR="00FD7AE4">
        <w:rPr>
          <w:bCs/>
          <w:color w:val="000000" w:themeColor="text1"/>
          <w:sz w:val="28"/>
          <w:szCs w:val="28"/>
          <w:lang w:val="en-US"/>
        </w:rPr>
        <w:t>SSN</w:t>
      </w:r>
      <w:r w:rsidR="00E57166">
        <w:rPr>
          <w:bCs/>
          <w:color w:val="000000" w:themeColor="text1"/>
          <w:sz w:val="28"/>
          <w:szCs w:val="28"/>
        </w:rPr>
        <w:t xml:space="preserve"> тощо.</w:t>
      </w:r>
      <w:r w:rsidR="00FD7AE4">
        <w:rPr>
          <w:bCs/>
          <w:color w:val="000000" w:themeColor="text1"/>
          <w:sz w:val="28"/>
          <w:szCs w:val="28"/>
        </w:rPr>
        <w:t xml:space="preserve"> </w:t>
      </w:r>
    </w:p>
    <w:p w:rsidR="00FD7AE4" w:rsidRDefault="00FD7AE4" w:rsidP="000B2BF5">
      <w:pPr>
        <w:spacing w:line="360" w:lineRule="auto"/>
        <w:ind w:firstLine="708"/>
        <w:jc w:val="both"/>
        <w:rPr>
          <w:bCs/>
          <w:color w:val="000000" w:themeColor="text1"/>
          <w:sz w:val="28"/>
          <w:szCs w:val="28"/>
        </w:rPr>
      </w:pPr>
      <w:r>
        <w:rPr>
          <w:bCs/>
          <w:color w:val="000000" w:themeColor="text1"/>
          <w:sz w:val="28"/>
          <w:szCs w:val="28"/>
        </w:rPr>
        <w:t xml:space="preserve">Розглядаючи </w:t>
      </w:r>
      <w:r w:rsidR="00554B7A">
        <w:rPr>
          <w:bCs/>
          <w:color w:val="000000" w:themeColor="text1"/>
          <w:sz w:val="28"/>
          <w:szCs w:val="28"/>
        </w:rPr>
        <w:t xml:space="preserve">споживання </w:t>
      </w:r>
      <w:r>
        <w:rPr>
          <w:bCs/>
          <w:color w:val="000000" w:themeColor="text1"/>
          <w:sz w:val="28"/>
          <w:szCs w:val="28"/>
        </w:rPr>
        <w:t>вуглевод</w:t>
      </w:r>
      <w:r w:rsidR="00554B7A">
        <w:rPr>
          <w:bCs/>
          <w:color w:val="000000" w:themeColor="text1"/>
          <w:sz w:val="28"/>
          <w:szCs w:val="28"/>
        </w:rPr>
        <w:t>ів</w:t>
      </w:r>
      <w:r>
        <w:rPr>
          <w:bCs/>
          <w:color w:val="000000" w:themeColor="text1"/>
          <w:sz w:val="28"/>
          <w:szCs w:val="28"/>
        </w:rPr>
        <w:t xml:space="preserve">, як джерел енергії в харчуванні </w:t>
      </w:r>
      <w:r w:rsidR="00B925F6">
        <w:rPr>
          <w:bCs/>
          <w:color w:val="000000" w:themeColor="text1"/>
          <w:sz w:val="28"/>
          <w:szCs w:val="28"/>
        </w:rPr>
        <w:t>спортсмена</w:t>
      </w:r>
      <w:r>
        <w:rPr>
          <w:bCs/>
          <w:color w:val="000000" w:themeColor="text1"/>
          <w:sz w:val="28"/>
          <w:szCs w:val="28"/>
        </w:rPr>
        <w:t xml:space="preserve"> </w:t>
      </w:r>
      <w:proofErr w:type="spellStart"/>
      <w:r>
        <w:rPr>
          <w:bCs/>
          <w:color w:val="000000" w:themeColor="text1"/>
          <w:sz w:val="28"/>
          <w:szCs w:val="28"/>
        </w:rPr>
        <w:t>Кросфіт</w:t>
      </w:r>
      <w:proofErr w:type="spellEnd"/>
      <w:r>
        <w:rPr>
          <w:bCs/>
          <w:color w:val="000000" w:themeColor="text1"/>
          <w:sz w:val="28"/>
          <w:szCs w:val="28"/>
        </w:rPr>
        <w:t xml:space="preserve">, варто зазначити </w:t>
      </w:r>
      <w:r w:rsidR="00401726">
        <w:rPr>
          <w:bCs/>
          <w:color w:val="000000" w:themeColor="text1"/>
          <w:sz w:val="28"/>
          <w:szCs w:val="28"/>
        </w:rPr>
        <w:t xml:space="preserve">вимогливість до інтенсивності </w:t>
      </w:r>
      <w:r>
        <w:rPr>
          <w:bCs/>
          <w:color w:val="000000" w:themeColor="text1"/>
          <w:sz w:val="28"/>
          <w:szCs w:val="28"/>
        </w:rPr>
        <w:t xml:space="preserve">вид спорту, що висуває ультиматум для створення запасів вуглеводів, забезпечивши оптимальну роботу м’язів. </w:t>
      </w:r>
      <w:r w:rsidR="00555F44">
        <w:rPr>
          <w:bCs/>
          <w:color w:val="000000" w:themeColor="text1"/>
          <w:sz w:val="28"/>
          <w:szCs w:val="28"/>
        </w:rPr>
        <w:t>Усі обстежені у</w:t>
      </w:r>
      <w:r>
        <w:rPr>
          <w:bCs/>
          <w:color w:val="000000" w:themeColor="text1"/>
          <w:sz w:val="28"/>
          <w:szCs w:val="28"/>
        </w:rPr>
        <w:t xml:space="preserve">часниці дослідження вживали низьку кількість вуглеводів, як і </w:t>
      </w:r>
      <w:r w:rsidR="00555F44">
        <w:rPr>
          <w:bCs/>
          <w:color w:val="000000" w:themeColor="text1"/>
          <w:sz w:val="28"/>
          <w:szCs w:val="28"/>
        </w:rPr>
        <w:t xml:space="preserve">було зазначено </w:t>
      </w:r>
      <w:r>
        <w:rPr>
          <w:bCs/>
          <w:color w:val="000000" w:themeColor="text1"/>
          <w:sz w:val="28"/>
          <w:szCs w:val="28"/>
        </w:rPr>
        <w:t xml:space="preserve">раніше </w:t>
      </w:r>
      <w:r w:rsidR="00555F44">
        <w:rPr>
          <w:bCs/>
          <w:color w:val="000000" w:themeColor="text1"/>
          <w:sz w:val="28"/>
          <w:szCs w:val="28"/>
        </w:rPr>
        <w:t xml:space="preserve">(від </w:t>
      </w:r>
      <w:r w:rsidR="00BD7F8B">
        <w:rPr>
          <w:bCs/>
          <w:color w:val="000000" w:themeColor="text1"/>
          <w:sz w:val="28"/>
          <w:szCs w:val="28"/>
        </w:rPr>
        <w:t>0,45 до 2,6 г/кг маси тіла атлета</w:t>
      </w:r>
      <w:r w:rsidR="00555F44">
        <w:rPr>
          <w:bCs/>
          <w:color w:val="000000" w:themeColor="text1"/>
          <w:sz w:val="28"/>
          <w:szCs w:val="28"/>
        </w:rPr>
        <w:t>)</w:t>
      </w:r>
      <w:r w:rsidR="00BD7F8B">
        <w:rPr>
          <w:bCs/>
          <w:color w:val="000000" w:themeColor="text1"/>
          <w:sz w:val="28"/>
          <w:szCs w:val="28"/>
        </w:rPr>
        <w:t>. Згідно рекомендаціям адекватна кількість</w:t>
      </w:r>
      <w:r w:rsidR="00555F44">
        <w:rPr>
          <w:bCs/>
          <w:color w:val="000000" w:themeColor="text1"/>
          <w:sz w:val="28"/>
          <w:szCs w:val="28"/>
        </w:rPr>
        <w:t xml:space="preserve"> споживання означених сполук має складати </w:t>
      </w:r>
      <w:r w:rsidR="00BD7F8B">
        <w:rPr>
          <w:bCs/>
          <w:color w:val="000000" w:themeColor="text1"/>
          <w:sz w:val="28"/>
          <w:szCs w:val="28"/>
        </w:rPr>
        <w:t>5</w:t>
      </w:r>
      <w:r w:rsidR="00555F44">
        <w:rPr>
          <w:bCs/>
          <w:color w:val="000000" w:themeColor="text1"/>
          <w:sz w:val="28"/>
          <w:szCs w:val="28"/>
        </w:rPr>
        <w:t xml:space="preserve"> </w:t>
      </w:r>
      <w:r w:rsidR="00BD7F8B">
        <w:rPr>
          <w:bCs/>
          <w:color w:val="000000" w:themeColor="text1"/>
          <w:sz w:val="28"/>
          <w:szCs w:val="28"/>
        </w:rPr>
        <w:t>-</w:t>
      </w:r>
      <w:r w:rsidR="00555F44">
        <w:rPr>
          <w:bCs/>
          <w:color w:val="000000" w:themeColor="text1"/>
          <w:sz w:val="28"/>
          <w:szCs w:val="28"/>
        </w:rPr>
        <w:t xml:space="preserve"> </w:t>
      </w:r>
      <w:r w:rsidR="00BD7F8B">
        <w:rPr>
          <w:bCs/>
          <w:color w:val="000000" w:themeColor="text1"/>
          <w:sz w:val="28"/>
          <w:szCs w:val="28"/>
        </w:rPr>
        <w:t xml:space="preserve">8 г/кг маси тіла. </w:t>
      </w:r>
      <w:r w:rsidR="004C6DE2">
        <w:rPr>
          <w:bCs/>
          <w:color w:val="000000" w:themeColor="text1"/>
          <w:sz w:val="28"/>
          <w:szCs w:val="28"/>
        </w:rPr>
        <w:t xml:space="preserve">Висувається </w:t>
      </w:r>
      <w:r w:rsidR="00F3157D">
        <w:rPr>
          <w:bCs/>
          <w:color w:val="000000" w:themeColor="text1"/>
          <w:sz w:val="28"/>
          <w:szCs w:val="28"/>
        </w:rPr>
        <w:t>припущення</w:t>
      </w:r>
      <w:r w:rsidR="004C6DE2">
        <w:rPr>
          <w:bCs/>
          <w:color w:val="000000" w:themeColor="text1"/>
          <w:sz w:val="28"/>
          <w:szCs w:val="28"/>
        </w:rPr>
        <w:t>, щодо суміжност</w:t>
      </w:r>
      <w:r w:rsidR="00F3157D">
        <w:rPr>
          <w:bCs/>
          <w:color w:val="000000" w:themeColor="text1"/>
          <w:sz w:val="28"/>
          <w:szCs w:val="28"/>
        </w:rPr>
        <w:t>і</w:t>
      </w:r>
      <w:r w:rsidR="004C6DE2">
        <w:rPr>
          <w:bCs/>
          <w:color w:val="000000" w:themeColor="text1"/>
          <w:sz w:val="28"/>
          <w:szCs w:val="28"/>
        </w:rPr>
        <w:t xml:space="preserve"> вправ та механізмів енергозабезпечення, </w:t>
      </w:r>
      <w:r w:rsidR="00F3157D">
        <w:rPr>
          <w:bCs/>
          <w:color w:val="000000" w:themeColor="text1"/>
          <w:sz w:val="28"/>
          <w:szCs w:val="28"/>
        </w:rPr>
        <w:t>інтенсивного</w:t>
      </w:r>
      <w:r w:rsidR="004C6DE2">
        <w:rPr>
          <w:bCs/>
          <w:color w:val="000000" w:themeColor="text1"/>
          <w:sz w:val="28"/>
          <w:szCs w:val="28"/>
        </w:rPr>
        <w:t xml:space="preserve"> анаеробного тренування. </w:t>
      </w:r>
      <w:r w:rsidR="00F3157D">
        <w:rPr>
          <w:bCs/>
          <w:color w:val="000000" w:themeColor="text1"/>
          <w:sz w:val="28"/>
          <w:szCs w:val="28"/>
        </w:rPr>
        <w:t>Кількість вуглеводів, з огляду на цю припущення, має становити 8</w:t>
      </w:r>
      <w:r w:rsidR="00555F44">
        <w:rPr>
          <w:bCs/>
          <w:color w:val="000000" w:themeColor="text1"/>
          <w:sz w:val="28"/>
          <w:szCs w:val="28"/>
        </w:rPr>
        <w:t xml:space="preserve"> </w:t>
      </w:r>
      <w:r w:rsidR="00F3157D">
        <w:rPr>
          <w:bCs/>
          <w:color w:val="000000" w:themeColor="text1"/>
          <w:sz w:val="28"/>
          <w:szCs w:val="28"/>
        </w:rPr>
        <w:t>-</w:t>
      </w:r>
      <w:r w:rsidR="00555F44">
        <w:rPr>
          <w:bCs/>
          <w:color w:val="000000" w:themeColor="text1"/>
          <w:sz w:val="28"/>
          <w:szCs w:val="28"/>
        </w:rPr>
        <w:t xml:space="preserve"> </w:t>
      </w:r>
      <w:r w:rsidR="00F3157D">
        <w:rPr>
          <w:bCs/>
          <w:color w:val="000000" w:themeColor="text1"/>
          <w:sz w:val="28"/>
          <w:szCs w:val="28"/>
        </w:rPr>
        <w:t xml:space="preserve">10 г/кг маси тіла. </w:t>
      </w:r>
      <w:r w:rsidR="004C6DE2">
        <w:rPr>
          <w:bCs/>
          <w:color w:val="000000" w:themeColor="text1"/>
          <w:sz w:val="28"/>
          <w:szCs w:val="28"/>
        </w:rPr>
        <w:t xml:space="preserve">Наразі немає чітких </w:t>
      </w:r>
      <w:r w:rsidR="00F3157D">
        <w:rPr>
          <w:bCs/>
          <w:color w:val="000000" w:themeColor="text1"/>
          <w:sz w:val="28"/>
          <w:szCs w:val="28"/>
        </w:rPr>
        <w:t>даних</w:t>
      </w:r>
      <w:r w:rsidR="004C6DE2">
        <w:rPr>
          <w:bCs/>
          <w:color w:val="000000" w:themeColor="text1"/>
          <w:sz w:val="28"/>
          <w:szCs w:val="28"/>
        </w:rPr>
        <w:t xml:space="preserve"> з приводу кількість </w:t>
      </w:r>
      <w:r w:rsidR="00F3157D">
        <w:rPr>
          <w:bCs/>
          <w:color w:val="000000" w:themeColor="text1"/>
          <w:sz w:val="28"/>
          <w:szCs w:val="28"/>
        </w:rPr>
        <w:t>вуглеводів</w:t>
      </w:r>
      <w:r w:rsidR="004C6DE2">
        <w:rPr>
          <w:bCs/>
          <w:color w:val="000000" w:themeColor="text1"/>
          <w:sz w:val="28"/>
          <w:szCs w:val="28"/>
        </w:rPr>
        <w:t xml:space="preserve"> саме для </w:t>
      </w:r>
      <w:proofErr w:type="spellStart"/>
      <w:r w:rsidR="004C6DE2">
        <w:rPr>
          <w:bCs/>
          <w:color w:val="000000" w:themeColor="text1"/>
          <w:sz w:val="28"/>
          <w:szCs w:val="28"/>
        </w:rPr>
        <w:t>Кросфіту</w:t>
      </w:r>
      <w:proofErr w:type="spellEnd"/>
      <w:r w:rsidR="00F3157D">
        <w:rPr>
          <w:bCs/>
          <w:color w:val="000000" w:themeColor="text1"/>
          <w:sz w:val="28"/>
          <w:szCs w:val="28"/>
        </w:rPr>
        <w:t xml:space="preserve">. </w:t>
      </w:r>
      <w:r w:rsidR="00555F44">
        <w:rPr>
          <w:bCs/>
          <w:color w:val="000000" w:themeColor="text1"/>
          <w:sz w:val="28"/>
          <w:szCs w:val="28"/>
        </w:rPr>
        <w:t>Втім, можна однозначно стверджувати про значно знижену кількість споживання вуглеводів серед учасниць нашого дослідження.</w:t>
      </w:r>
    </w:p>
    <w:p w:rsidR="00B925F6" w:rsidRDefault="00B925F6" w:rsidP="000B2BF5">
      <w:pPr>
        <w:spacing w:line="360" w:lineRule="auto"/>
        <w:ind w:firstLine="708"/>
        <w:jc w:val="both"/>
        <w:rPr>
          <w:bCs/>
          <w:color w:val="000000" w:themeColor="text1"/>
          <w:sz w:val="28"/>
          <w:szCs w:val="28"/>
        </w:rPr>
      </w:pPr>
      <w:r>
        <w:rPr>
          <w:bCs/>
          <w:color w:val="000000" w:themeColor="text1"/>
          <w:sz w:val="28"/>
          <w:szCs w:val="28"/>
        </w:rPr>
        <w:t>З огляду на наявний дефіцит та аргументовану необхідність у</w:t>
      </w:r>
      <w:r w:rsidR="00555F44">
        <w:rPr>
          <w:bCs/>
          <w:color w:val="000000" w:themeColor="text1"/>
          <w:sz w:val="28"/>
          <w:szCs w:val="28"/>
        </w:rPr>
        <w:t xml:space="preserve"> надходженні </w:t>
      </w:r>
      <w:r>
        <w:rPr>
          <w:bCs/>
          <w:color w:val="000000" w:themeColor="text1"/>
          <w:sz w:val="28"/>
          <w:szCs w:val="28"/>
        </w:rPr>
        <w:t>вуглевод</w:t>
      </w:r>
      <w:r w:rsidR="00555F44">
        <w:rPr>
          <w:bCs/>
          <w:color w:val="000000" w:themeColor="text1"/>
          <w:sz w:val="28"/>
          <w:szCs w:val="28"/>
        </w:rPr>
        <w:t>ів</w:t>
      </w:r>
      <w:r>
        <w:rPr>
          <w:bCs/>
          <w:color w:val="000000" w:themeColor="text1"/>
          <w:sz w:val="28"/>
          <w:szCs w:val="28"/>
        </w:rPr>
        <w:t xml:space="preserve">, </w:t>
      </w:r>
      <w:r w:rsidR="00555F44">
        <w:rPr>
          <w:bCs/>
          <w:color w:val="000000" w:themeColor="text1"/>
          <w:sz w:val="28"/>
          <w:szCs w:val="28"/>
        </w:rPr>
        <w:t xml:space="preserve">доволі </w:t>
      </w:r>
      <w:r>
        <w:rPr>
          <w:bCs/>
          <w:color w:val="000000" w:themeColor="text1"/>
          <w:sz w:val="28"/>
          <w:szCs w:val="28"/>
        </w:rPr>
        <w:t xml:space="preserve">часто жінки </w:t>
      </w:r>
      <w:r w:rsidR="00555F44">
        <w:rPr>
          <w:bCs/>
          <w:color w:val="000000" w:themeColor="text1"/>
          <w:sz w:val="28"/>
          <w:szCs w:val="28"/>
        </w:rPr>
        <w:t xml:space="preserve">з метою усунення вуглеводного голодування </w:t>
      </w:r>
      <w:r>
        <w:rPr>
          <w:bCs/>
          <w:color w:val="000000" w:themeColor="text1"/>
          <w:sz w:val="28"/>
          <w:szCs w:val="28"/>
        </w:rPr>
        <w:t xml:space="preserve">споживали </w:t>
      </w:r>
      <w:r w:rsidR="00555F44">
        <w:rPr>
          <w:bCs/>
          <w:color w:val="000000" w:themeColor="text1"/>
          <w:sz w:val="28"/>
          <w:szCs w:val="28"/>
        </w:rPr>
        <w:t>«</w:t>
      </w:r>
      <w:r>
        <w:rPr>
          <w:bCs/>
          <w:color w:val="000000" w:themeColor="text1"/>
          <w:sz w:val="28"/>
          <w:szCs w:val="28"/>
        </w:rPr>
        <w:t>прості</w:t>
      </w:r>
      <w:r w:rsidR="00555F44">
        <w:rPr>
          <w:bCs/>
          <w:color w:val="000000" w:themeColor="text1"/>
          <w:sz w:val="28"/>
          <w:szCs w:val="28"/>
        </w:rPr>
        <w:t>»</w:t>
      </w:r>
      <w:r>
        <w:rPr>
          <w:bCs/>
          <w:color w:val="000000" w:themeColor="text1"/>
          <w:sz w:val="28"/>
          <w:szCs w:val="28"/>
        </w:rPr>
        <w:t xml:space="preserve"> вуглеводи або </w:t>
      </w:r>
      <w:proofErr w:type="spellStart"/>
      <w:r>
        <w:rPr>
          <w:bCs/>
          <w:color w:val="000000" w:themeColor="text1"/>
          <w:sz w:val="28"/>
          <w:szCs w:val="28"/>
        </w:rPr>
        <w:t>високовуглевод</w:t>
      </w:r>
      <w:r w:rsidR="00555F44">
        <w:rPr>
          <w:bCs/>
          <w:color w:val="000000" w:themeColor="text1"/>
          <w:sz w:val="28"/>
          <w:szCs w:val="28"/>
        </w:rPr>
        <w:t>н</w:t>
      </w:r>
      <w:r w:rsidR="00401726">
        <w:rPr>
          <w:bCs/>
          <w:color w:val="000000" w:themeColor="text1"/>
          <w:sz w:val="28"/>
          <w:szCs w:val="28"/>
        </w:rPr>
        <w:t>і</w:t>
      </w:r>
      <w:proofErr w:type="spellEnd"/>
      <w:r w:rsidR="00555F44">
        <w:rPr>
          <w:bCs/>
          <w:color w:val="000000" w:themeColor="text1"/>
          <w:sz w:val="28"/>
          <w:szCs w:val="28"/>
        </w:rPr>
        <w:t xml:space="preserve"> </w:t>
      </w:r>
      <w:r>
        <w:rPr>
          <w:bCs/>
          <w:color w:val="000000" w:themeColor="text1"/>
          <w:sz w:val="28"/>
          <w:szCs w:val="28"/>
        </w:rPr>
        <w:t xml:space="preserve">жирові продукти, </w:t>
      </w:r>
      <w:r w:rsidR="00555F44">
        <w:rPr>
          <w:bCs/>
          <w:color w:val="000000" w:themeColor="text1"/>
          <w:sz w:val="28"/>
          <w:szCs w:val="28"/>
        </w:rPr>
        <w:t xml:space="preserve">такі </w:t>
      </w:r>
      <w:r>
        <w:rPr>
          <w:bCs/>
          <w:color w:val="000000" w:themeColor="text1"/>
          <w:sz w:val="28"/>
          <w:szCs w:val="28"/>
        </w:rPr>
        <w:t>як тістечка</w:t>
      </w:r>
      <w:r w:rsidR="00555F44">
        <w:rPr>
          <w:bCs/>
          <w:color w:val="000000" w:themeColor="text1"/>
          <w:sz w:val="28"/>
          <w:szCs w:val="28"/>
        </w:rPr>
        <w:t xml:space="preserve"> тощо, що не є фізіологічно обґрунтованим.</w:t>
      </w:r>
    </w:p>
    <w:p w:rsidR="00B925F6" w:rsidRDefault="00620422" w:rsidP="000B2BF5">
      <w:pPr>
        <w:spacing w:line="360" w:lineRule="auto"/>
        <w:ind w:firstLine="708"/>
        <w:jc w:val="both"/>
        <w:rPr>
          <w:bCs/>
          <w:color w:val="000000" w:themeColor="text1"/>
          <w:sz w:val="28"/>
          <w:szCs w:val="28"/>
        </w:rPr>
      </w:pPr>
      <w:r>
        <w:rPr>
          <w:bCs/>
          <w:color w:val="000000" w:themeColor="text1"/>
          <w:sz w:val="28"/>
          <w:szCs w:val="28"/>
        </w:rPr>
        <w:t>Слід враховувати</w:t>
      </w:r>
      <w:r w:rsidR="00F3157D">
        <w:rPr>
          <w:bCs/>
          <w:color w:val="000000" w:themeColor="text1"/>
          <w:sz w:val="28"/>
          <w:szCs w:val="28"/>
        </w:rPr>
        <w:t xml:space="preserve">, що систематичне </w:t>
      </w:r>
      <w:r w:rsidR="00401726">
        <w:rPr>
          <w:bCs/>
          <w:color w:val="000000" w:themeColor="text1"/>
          <w:sz w:val="28"/>
          <w:szCs w:val="28"/>
        </w:rPr>
        <w:t>зниження</w:t>
      </w:r>
      <w:r w:rsidR="00F3157D">
        <w:rPr>
          <w:bCs/>
          <w:color w:val="000000" w:themeColor="text1"/>
          <w:sz w:val="28"/>
          <w:szCs w:val="28"/>
        </w:rPr>
        <w:t xml:space="preserve"> </w:t>
      </w:r>
      <w:r w:rsidR="00C30FE9">
        <w:rPr>
          <w:bCs/>
          <w:color w:val="000000" w:themeColor="text1"/>
          <w:sz w:val="28"/>
          <w:szCs w:val="28"/>
        </w:rPr>
        <w:t xml:space="preserve">надходження </w:t>
      </w:r>
      <w:r w:rsidR="00F3157D">
        <w:rPr>
          <w:bCs/>
          <w:color w:val="000000" w:themeColor="text1"/>
          <w:sz w:val="28"/>
          <w:szCs w:val="28"/>
        </w:rPr>
        <w:t>вуглеводів</w:t>
      </w:r>
      <w:r w:rsidR="00C30FE9">
        <w:rPr>
          <w:bCs/>
          <w:color w:val="000000" w:themeColor="text1"/>
          <w:sz w:val="28"/>
          <w:szCs w:val="28"/>
        </w:rPr>
        <w:t xml:space="preserve"> може нести в собі потенційну загрозу </w:t>
      </w:r>
      <w:r w:rsidR="00F3157D">
        <w:rPr>
          <w:bCs/>
          <w:color w:val="000000" w:themeColor="text1"/>
          <w:sz w:val="28"/>
          <w:szCs w:val="28"/>
        </w:rPr>
        <w:t xml:space="preserve">підвищення ризику травм, погіршення ефективності фізичної працездатності. </w:t>
      </w:r>
    </w:p>
    <w:p w:rsidR="00B925F6" w:rsidRDefault="00620422" w:rsidP="000B2BF5">
      <w:pPr>
        <w:spacing w:line="360" w:lineRule="auto"/>
        <w:ind w:firstLine="708"/>
        <w:jc w:val="both"/>
        <w:rPr>
          <w:bCs/>
          <w:color w:val="000000" w:themeColor="text1"/>
          <w:sz w:val="28"/>
          <w:szCs w:val="28"/>
        </w:rPr>
      </w:pPr>
      <w:r>
        <w:rPr>
          <w:bCs/>
          <w:color w:val="000000" w:themeColor="text1"/>
          <w:sz w:val="28"/>
          <w:szCs w:val="28"/>
        </w:rPr>
        <w:t>Використання</w:t>
      </w:r>
      <w:r w:rsidR="00B925F6">
        <w:rPr>
          <w:bCs/>
          <w:color w:val="000000" w:themeColor="text1"/>
          <w:sz w:val="28"/>
          <w:szCs w:val="28"/>
        </w:rPr>
        <w:t xml:space="preserve"> жир</w:t>
      </w:r>
      <w:r w:rsidR="00C30FE9">
        <w:rPr>
          <w:bCs/>
          <w:color w:val="000000" w:themeColor="text1"/>
          <w:sz w:val="28"/>
          <w:szCs w:val="28"/>
        </w:rPr>
        <w:t xml:space="preserve">ів </w:t>
      </w:r>
      <w:r w:rsidR="00B925F6">
        <w:rPr>
          <w:bCs/>
          <w:color w:val="000000" w:themeColor="text1"/>
          <w:sz w:val="28"/>
          <w:szCs w:val="28"/>
        </w:rPr>
        <w:t xml:space="preserve">загалом </w:t>
      </w:r>
      <w:r w:rsidR="00C30FE9">
        <w:rPr>
          <w:bCs/>
          <w:color w:val="000000" w:themeColor="text1"/>
          <w:sz w:val="28"/>
          <w:szCs w:val="28"/>
        </w:rPr>
        <w:t>продемонструвало належну кількість споживання, без перевищення значень норми</w:t>
      </w:r>
      <w:r w:rsidR="00B925F6">
        <w:rPr>
          <w:bCs/>
          <w:color w:val="000000" w:themeColor="text1"/>
          <w:sz w:val="28"/>
          <w:szCs w:val="28"/>
        </w:rPr>
        <w:t xml:space="preserve">. </w:t>
      </w:r>
      <w:r>
        <w:rPr>
          <w:bCs/>
          <w:color w:val="000000" w:themeColor="text1"/>
          <w:sz w:val="28"/>
          <w:szCs w:val="28"/>
        </w:rPr>
        <w:t>Однак,</w:t>
      </w:r>
      <w:r w:rsidR="00C30FE9">
        <w:rPr>
          <w:bCs/>
          <w:color w:val="000000" w:themeColor="text1"/>
          <w:sz w:val="28"/>
          <w:szCs w:val="28"/>
        </w:rPr>
        <w:t xml:space="preserve"> спостерігалися певні </w:t>
      </w:r>
      <w:r>
        <w:rPr>
          <w:bCs/>
          <w:color w:val="000000" w:themeColor="text1"/>
          <w:sz w:val="28"/>
          <w:szCs w:val="28"/>
        </w:rPr>
        <w:t xml:space="preserve">розбіжності у фракційному споживанні. У 2 учасниць переважало </w:t>
      </w:r>
      <w:r w:rsidR="00C30FE9">
        <w:rPr>
          <w:bCs/>
          <w:color w:val="000000" w:themeColor="text1"/>
          <w:sz w:val="28"/>
          <w:szCs w:val="28"/>
        </w:rPr>
        <w:t xml:space="preserve">споживання </w:t>
      </w:r>
      <w:r>
        <w:rPr>
          <w:bCs/>
          <w:color w:val="000000" w:themeColor="text1"/>
          <w:sz w:val="28"/>
          <w:szCs w:val="28"/>
        </w:rPr>
        <w:t>насичен</w:t>
      </w:r>
      <w:r w:rsidR="00C30FE9">
        <w:rPr>
          <w:bCs/>
          <w:color w:val="000000" w:themeColor="text1"/>
          <w:sz w:val="28"/>
          <w:szCs w:val="28"/>
        </w:rPr>
        <w:t xml:space="preserve">их </w:t>
      </w:r>
      <w:r>
        <w:rPr>
          <w:bCs/>
          <w:color w:val="000000" w:themeColor="text1"/>
          <w:sz w:val="28"/>
          <w:szCs w:val="28"/>
        </w:rPr>
        <w:t>жир</w:t>
      </w:r>
      <w:r w:rsidR="00C30FE9">
        <w:rPr>
          <w:bCs/>
          <w:color w:val="000000" w:themeColor="text1"/>
          <w:sz w:val="28"/>
          <w:szCs w:val="28"/>
        </w:rPr>
        <w:t xml:space="preserve">ів внаслідок </w:t>
      </w:r>
      <w:r>
        <w:rPr>
          <w:bCs/>
          <w:color w:val="000000" w:themeColor="text1"/>
          <w:sz w:val="28"/>
          <w:szCs w:val="28"/>
        </w:rPr>
        <w:t>вживання кондитерськи</w:t>
      </w:r>
      <w:r w:rsidR="00C30FE9">
        <w:rPr>
          <w:bCs/>
          <w:color w:val="000000" w:themeColor="text1"/>
          <w:sz w:val="28"/>
          <w:szCs w:val="28"/>
        </w:rPr>
        <w:t xml:space="preserve">ми </w:t>
      </w:r>
      <w:r>
        <w:rPr>
          <w:bCs/>
          <w:color w:val="000000" w:themeColor="text1"/>
          <w:sz w:val="28"/>
          <w:szCs w:val="28"/>
        </w:rPr>
        <w:t>вироб</w:t>
      </w:r>
      <w:r w:rsidR="00C30FE9">
        <w:rPr>
          <w:bCs/>
          <w:color w:val="000000" w:themeColor="text1"/>
          <w:sz w:val="28"/>
          <w:szCs w:val="28"/>
        </w:rPr>
        <w:t>ами</w:t>
      </w:r>
      <w:r>
        <w:rPr>
          <w:bCs/>
          <w:color w:val="000000" w:themeColor="text1"/>
          <w:sz w:val="28"/>
          <w:szCs w:val="28"/>
        </w:rPr>
        <w:t xml:space="preserve">. </w:t>
      </w:r>
      <w:r w:rsidR="00415D46">
        <w:rPr>
          <w:bCs/>
          <w:color w:val="000000" w:themeColor="text1"/>
          <w:sz w:val="28"/>
          <w:szCs w:val="28"/>
        </w:rPr>
        <w:t>Використовуючи рекомендації</w:t>
      </w:r>
      <w:r w:rsidR="00C30FE9">
        <w:rPr>
          <w:bCs/>
          <w:color w:val="000000" w:themeColor="text1"/>
          <w:sz w:val="28"/>
          <w:szCs w:val="28"/>
        </w:rPr>
        <w:t xml:space="preserve"> щодо недопущення перевищення порогу </w:t>
      </w:r>
      <w:r w:rsidR="00415D46">
        <w:rPr>
          <w:bCs/>
          <w:color w:val="000000" w:themeColor="text1"/>
          <w:sz w:val="28"/>
          <w:szCs w:val="28"/>
        </w:rPr>
        <w:t>35% енергії, отриманих з жиру</w:t>
      </w:r>
      <w:r w:rsidR="00C30FE9">
        <w:rPr>
          <w:bCs/>
          <w:color w:val="000000" w:themeColor="text1"/>
          <w:sz w:val="28"/>
          <w:szCs w:val="28"/>
        </w:rPr>
        <w:t xml:space="preserve">, можна припустити, що збільшення означеної величини може призвести </w:t>
      </w:r>
      <w:r w:rsidR="00415D46">
        <w:rPr>
          <w:bCs/>
          <w:color w:val="000000" w:themeColor="text1"/>
          <w:sz w:val="28"/>
          <w:szCs w:val="28"/>
        </w:rPr>
        <w:t xml:space="preserve">до погіршення спортивного результату. Надмірне та </w:t>
      </w:r>
      <w:r w:rsidR="00415D46">
        <w:rPr>
          <w:bCs/>
          <w:color w:val="000000" w:themeColor="text1"/>
          <w:sz w:val="28"/>
          <w:szCs w:val="28"/>
        </w:rPr>
        <w:lastRenderedPageBreak/>
        <w:t xml:space="preserve">незбалансоване споживання жирів може призвести до розвитку захворювань серцево-судинної системи. </w:t>
      </w:r>
      <w:r>
        <w:rPr>
          <w:bCs/>
          <w:color w:val="000000" w:themeColor="text1"/>
          <w:sz w:val="28"/>
          <w:szCs w:val="28"/>
        </w:rPr>
        <w:t xml:space="preserve">  </w:t>
      </w:r>
    </w:p>
    <w:p w:rsidR="00D4633F" w:rsidRDefault="00797DEF" w:rsidP="000B2BF5">
      <w:pPr>
        <w:spacing w:line="360" w:lineRule="auto"/>
        <w:ind w:firstLine="708"/>
        <w:jc w:val="both"/>
        <w:rPr>
          <w:bCs/>
          <w:color w:val="000000" w:themeColor="text1"/>
          <w:sz w:val="28"/>
          <w:szCs w:val="28"/>
        </w:rPr>
      </w:pPr>
      <w:r>
        <w:rPr>
          <w:bCs/>
          <w:color w:val="000000" w:themeColor="text1"/>
          <w:sz w:val="28"/>
          <w:szCs w:val="28"/>
        </w:rPr>
        <w:t>Адекватне споживання вітамінів та мінералів спортсменом має ключове та вирішальне значення</w:t>
      </w:r>
      <w:r w:rsidR="00D3230E">
        <w:rPr>
          <w:bCs/>
          <w:color w:val="000000" w:themeColor="text1"/>
          <w:sz w:val="28"/>
          <w:szCs w:val="28"/>
        </w:rPr>
        <w:t xml:space="preserve"> як в умовах побутового життя, так і в інтенсивному тренувальному процесі</w:t>
      </w:r>
      <w:r>
        <w:rPr>
          <w:bCs/>
          <w:color w:val="000000" w:themeColor="text1"/>
          <w:sz w:val="28"/>
          <w:szCs w:val="28"/>
        </w:rPr>
        <w:t xml:space="preserve">. При </w:t>
      </w:r>
      <w:r w:rsidR="00D3230E">
        <w:rPr>
          <w:bCs/>
          <w:color w:val="000000" w:themeColor="text1"/>
          <w:sz w:val="28"/>
          <w:szCs w:val="28"/>
        </w:rPr>
        <w:t xml:space="preserve">активній м’язовій </w:t>
      </w:r>
      <w:r>
        <w:rPr>
          <w:bCs/>
          <w:color w:val="000000" w:themeColor="text1"/>
          <w:sz w:val="28"/>
          <w:szCs w:val="28"/>
        </w:rPr>
        <w:t xml:space="preserve">роботі збільшується вироблення активних форм кисню, </w:t>
      </w:r>
      <w:r w:rsidR="00D4633F">
        <w:rPr>
          <w:bCs/>
          <w:color w:val="000000" w:themeColor="text1"/>
          <w:sz w:val="28"/>
          <w:szCs w:val="28"/>
        </w:rPr>
        <w:t xml:space="preserve">які володіють шкідливим впливом на структурно-функціональні елементи різних ланок </w:t>
      </w:r>
      <w:r>
        <w:rPr>
          <w:bCs/>
          <w:color w:val="000000" w:themeColor="text1"/>
          <w:sz w:val="28"/>
          <w:szCs w:val="28"/>
        </w:rPr>
        <w:t>імунітет</w:t>
      </w:r>
      <w:r w:rsidR="00D4633F">
        <w:rPr>
          <w:bCs/>
          <w:color w:val="000000" w:themeColor="text1"/>
          <w:sz w:val="28"/>
          <w:szCs w:val="28"/>
        </w:rPr>
        <w:t>у</w:t>
      </w:r>
      <w:r>
        <w:rPr>
          <w:bCs/>
          <w:color w:val="000000" w:themeColor="text1"/>
          <w:sz w:val="28"/>
          <w:szCs w:val="28"/>
        </w:rPr>
        <w:t xml:space="preserve">, </w:t>
      </w:r>
      <w:r w:rsidR="00D4633F">
        <w:rPr>
          <w:bCs/>
          <w:color w:val="000000" w:themeColor="text1"/>
          <w:sz w:val="28"/>
          <w:szCs w:val="28"/>
        </w:rPr>
        <w:t xml:space="preserve">небезпечно позначаються на </w:t>
      </w:r>
      <w:r>
        <w:rPr>
          <w:bCs/>
          <w:color w:val="000000" w:themeColor="text1"/>
          <w:sz w:val="28"/>
          <w:szCs w:val="28"/>
        </w:rPr>
        <w:t>роботі м’язів</w:t>
      </w:r>
      <w:r w:rsidR="00D4633F">
        <w:rPr>
          <w:bCs/>
          <w:color w:val="000000" w:themeColor="text1"/>
          <w:sz w:val="28"/>
          <w:szCs w:val="28"/>
        </w:rPr>
        <w:t xml:space="preserve">, призводять до прискореного настання втоми </w:t>
      </w:r>
      <w:r>
        <w:rPr>
          <w:bCs/>
          <w:color w:val="000000" w:themeColor="text1"/>
          <w:sz w:val="28"/>
          <w:szCs w:val="28"/>
        </w:rPr>
        <w:t xml:space="preserve">та </w:t>
      </w:r>
      <w:r w:rsidR="00D4633F">
        <w:rPr>
          <w:bCs/>
          <w:color w:val="000000" w:themeColor="text1"/>
          <w:sz w:val="28"/>
          <w:szCs w:val="28"/>
        </w:rPr>
        <w:t xml:space="preserve">суттєво сповільнюють процеси відновлення після спортивних тренувань. </w:t>
      </w:r>
    </w:p>
    <w:p w:rsidR="00797DEF" w:rsidRDefault="00797DEF" w:rsidP="000B2BF5">
      <w:pPr>
        <w:spacing w:line="360" w:lineRule="auto"/>
        <w:ind w:firstLine="708"/>
        <w:jc w:val="both"/>
        <w:rPr>
          <w:bCs/>
          <w:color w:val="000000" w:themeColor="text1"/>
          <w:sz w:val="28"/>
          <w:szCs w:val="28"/>
        </w:rPr>
      </w:pPr>
      <w:r>
        <w:rPr>
          <w:bCs/>
          <w:color w:val="000000" w:themeColor="text1"/>
          <w:sz w:val="28"/>
          <w:szCs w:val="28"/>
        </w:rPr>
        <w:t>Необхідно зазначити про позитивний вплив АФК в розви</w:t>
      </w:r>
      <w:r w:rsidR="00E47D3C">
        <w:rPr>
          <w:bCs/>
          <w:color w:val="000000" w:themeColor="text1"/>
          <w:sz w:val="28"/>
          <w:szCs w:val="28"/>
        </w:rPr>
        <w:t xml:space="preserve">тку клітинної сигналізації та стимуляції адаптації. Незважаючи на позитивний вплив, необхідно все ж таки </w:t>
      </w:r>
      <w:r w:rsidR="00401726">
        <w:rPr>
          <w:bCs/>
          <w:color w:val="000000" w:themeColor="text1"/>
          <w:sz w:val="28"/>
          <w:szCs w:val="28"/>
        </w:rPr>
        <w:t>ніве</w:t>
      </w:r>
      <w:r w:rsidR="00E47D3C">
        <w:rPr>
          <w:bCs/>
          <w:color w:val="000000" w:themeColor="text1"/>
          <w:sz w:val="28"/>
          <w:szCs w:val="28"/>
        </w:rPr>
        <w:t>лювати роботу АФК, особливо у</w:t>
      </w:r>
      <w:r w:rsidR="00E47D3C" w:rsidRPr="00D4633F">
        <w:rPr>
          <w:bCs/>
          <w:color w:val="000000" w:themeColor="text1"/>
          <w:sz w:val="28"/>
          <w:szCs w:val="28"/>
        </w:rPr>
        <w:t xml:space="preserve"> </w:t>
      </w:r>
      <w:r w:rsidR="00E47D3C">
        <w:rPr>
          <w:bCs/>
          <w:color w:val="000000" w:themeColor="text1"/>
          <w:sz w:val="28"/>
          <w:szCs w:val="28"/>
        </w:rPr>
        <w:t>потребах спортсменів</w:t>
      </w:r>
      <w:r w:rsidR="00D4633F">
        <w:rPr>
          <w:bCs/>
          <w:color w:val="000000" w:themeColor="text1"/>
          <w:sz w:val="28"/>
          <w:szCs w:val="28"/>
        </w:rPr>
        <w:t xml:space="preserve">, що тісно пов’язане зі споживанням такого важливого антиоксиданту, як вітамін С. Не дивлячись на триваючі активні наукові </w:t>
      </w:r>
      <w:r w:rsidR="00E47D3C">
        <w:rPr>
          <w:bCs/>
          <w:color w:val="000000" w:themeColor="text1"/>
          <w:sz w:val="28"/>
          <w:szCs w:val="28"/>
        </w:rPr>
        <w:t>суперечки</w:t>
      </w:r>
      <w:r w:rsidR="00D4633F">
        <w:rPr>
          <w:bCs/>
          <w:color w:val="000000" w:themeColor="text1"/>
          <w:sz w:val="28"/>
          <w:szCs w:val="28"/>
        </w:rPr>
        <w:t xml:space="preserve"> щодо доцільності вживання антиоксидантів спортсменами, такі важливі елементи антиоксидантного захисту, як </w:t>
      </w:r>
      <w:r w:rsidR="002D2575">
        <w:rPr>
          <w:bCs/>
          <w:color w:val="000000" w:themeColor="text1"/>
          <w:sz w:val="28"/>
          <w:szCs w:val="28"/>
        </w:rPr>
        <w:t>вітамін</w:t>
      </w:r>
      <w:r w:rsidR="00D4633F">
        <w:rPr>
          <w:bCs/>
          <w:color w:val="000000" w:themeColor="text1"/>
          <w:sz w:val="28"/>
          <w:szCs w:val="28"/>
        </w:rPr>
        <w:t>и</w:t>
      </w:r>
      <w:r w:rsidR="002D2575">
        <w:rPr>
          <w:bCs/>
          <w:color w:val="000000" w:themeColor="text1"/>
          <w:sz w:val="28"/>
          <w:szCs w:val="28"/>
        </w:rPr>
        <w:t xml:space="preserve"> Е та С </w:t>
      </w:r>
      <w:r w:rsidR="00D4633F">
        <w:rPr>
          <w:bCs/>
          <w:color w:val="000000" w:themeColor="text1"/>
          <w:sz w:val="28"/>
          <w:szCs w:val="28"/>
        </w:rPr>
        <w:t xml:space="preserve">дозволяють суттєво </w:t>
      </w:r>
      <w:r w:rsidR="002D2575">
        <w:rPr>
          <w:bCs/>
          <w:color w:val="000000" w:themeColor="text1"/>
          <w:sz w:val="28"/>
          <w:szCs w:val="28"/>
        </w:rPr>
        <w:t>знижу</w:t>
      </w:r>
      <w:r w:rsidR="00D4633F">
        <w:rPr>
          <w:bCs/>
          <w:color w:val="000000" w:themeColor="text1"/>
          <w:sz w:val="28"/>
          <w:szCs w:val="28"/>
        </w:rPr>
        <w:t xml:space="preserve">вати </w:t>
      </w:r>
      <w:proofErr w:type="spellStart"/>
      <w:r w:rsidR="002D2575">
        <w:rPr>
          <w:bCs/>
          <w:color w:val="000000" w:themeColor="text1"/>
          <w:sz w:val="28"/>
          <w:szCs w:val="28"/>
        </w:rPr>
        <w:t>травмуючий</w:t>
      </w:r>
      <w:proofErr w:type="spellEnd"/>
      <w:r w:rsidR="002D2575">
        <w:rPr>
          <w:bCs/>
          <w:color w:val="000000" w:themeColor="text1"/>
          <w:sz w:val="28"/>
          <w:szCs w:val="28"/>
        </w:rPr>
        <w:t xml:space="preserve"> вплив АФК</w:t>
      </w:r>
      <w:r w:rsidR="00E47D3C">
        <w:rPr>
          <w:bCs/>
          <w:color w:val="000000" w:themeColor="text1"/>
          <w:sz w:val="28"/>
          <w:szCs w:val="28"/>
        </w:rPr>
        <w:t xml:space="preserve"> </w:t>
      </w:r>
      <w:r w:rsidR="00D4633F">
        <w:rPr>
          <w:bCs/>
          <w:color w:val="000000" w:themeColor="text1"/>
          <w:sz w:val="28"/>
          <w:szCs w:val="28"/>
        </w:rPr>
        <w:t xml:space="preserve">і збільшити </w:t>
      </w:r>
      <w:r w:rsidR="00E47D3C">
        <w:rPr>
          <w:bCs/>
          <w:color w:val="000000" w:themeColor="text1"/>
          <w:sz w:val="28"/>
          <w:szCs w:val="28"/>
        </w:rPr>
        <w:t xml:space="preserve">адаптацію </w:t>
      </w:r>
      <w:proofErr w:type="spellStart"/>
      <w:r w:rsidR="00D4633F">
        <w:rPr>
          <w:bCs/>
          <w:color w:val="000000" w:themeColor="text1"/>
          <w:sz w:val="28"/>
          <w:szCs w:val="28"/>
        </w:rPr>
        <w:t>Кр</w:t>
      </w:r>
      <w:r w:rsidR="0050006C">
        <w:rPr>
          <w:bCs/>
          <w:color w:val="000000" w:themeColor="text1"/>
          <w:sz w:val="28"/>
          <w:szCs w:val="28"/>
        </w:rPr>
        <w:t>о</w:t>
      </w:r>
      <w:r w:rsidR="00D4633F">
        <w:rPr>
          <w:bCs/>
          <w:color w:val="000000" w:themeColor="text1"/>
          <w:sz w:val="28"/>
          <w:szCs w:val="28"/>
        </w:rPr>
        <w:t>сфіт-атлетів</w:t>
      </w:r>
      <w:proofErr w:type="spellEnd"/>
      <w:r w:rsidR="00D4633F">
        <w:rPr>
          <w:bCs/>
          <w:color w:val="000000" w:themeColor="text1"/>
          <w:sz w:val="28"/>
          <w:szCs w:val="28"/>
        </w:rPr>
        <w:t xml:space="preserve"> </w:t>
      </w:r>
      <w:r w:rsidR="00E47D3C">
        <w:rPr>
          <w:bCs/>
          <w:color w:val="000000" w:themeColor="text1"/>
          <w:sz w:val="28"/>
          <w:szCs w:val="28"/>
        </w:rPr>
        <w:t xml:space="preserve">до фізичних вправ. </w:t>
      </w:r>
      <w:r w:rsidR="00DD1B9D">
        <w:rPr>
          <w:bCs/>
          <w:color w:val="000000" w:themeColor="text1"/>
          <w:sz w:val="28"/>
          <w:szCs w:val="28"/>
        </w:rPr>
        <w:t xml:space="preserve">Як показали результати нашого </w:t>
      </w:r>
      <w:r w:rsidR="00E47D3C">
        <w:rPr>
          <w:bCs/>
          <w:color w:val="000000" w:themeColor="text1"/>
          <w:sz w:val="28"/>
          <w:szCs w:val="28"/>
        </w:rPr>
        <w:t>дослід</w:t>
      </w:r>
      <w:r w:rsidR="00DD1B9D">
        <w:rPr>
          <w:bCs/>
          <w:color w:val="000000" w:themeColor="text1"/>
          <w:sz w:val="28"/>
          <w:szCs w:val="28"/>
        </w:rPr>
        <w:t>ження</w:t>
      </w:r>
      <w:r w:rsidR="00E47D3C">
        <w:rPr>
          <w:bCs/>
          <w:color w:val="000000" w:themeColor="text1"/>
          <w:sz w:val="28"/>
          <w:szCs w:val="28"/>
        </w:rPr>
        <w:t xml:space="preserve">, кількість вітаміну С </w:t>
      </w:r>
      <w:r w:rsidR="00DD1B9D">
        <w:rPr>
          <w:bCs/>
          <w:color w:val="000000" w:themeColor="text1"/>
          <w:sz w:val="28"/>
          <w:szCs w:val="28"/>
        </w:rPr>
        <w:t>в раціоні харчування знаходилася в межах фізіологічної норми</w:t>
      </w:r>
      <w:r w:rsidR="00E47D3C">
        <w:rPr>
          <w:bCs/>
          <w:color w:val="000000" w:themeColor="text1"/>
          <w:sz w:val="28"/>
          <w:szCs w:val="28"/>
        </w:rPr>
        <w:t xml:space="preserve">. </w:t>
      </w:r>
    </w:p>
    <w:p w:rsidR="002D2575" w:rsidRDefault="002D2575" w:rsidP="000B2BF5">
      <w:pPr>
        <w:spacing w:line="360" w:lineRule="auto"/>
        <w:ind w:firstLine="708"/>
        <w:jc w:val="both"/>
        <w:rPr>
          <w:bCs/>
          <w:color w:val="000000" w:themeColor="text1"/>
          <w:sz w:val="28"/>
          <w:szCs w:val="28"/>
        </w:rPr>
      </w:pPr>
      <w:r>
        <w:rPr>
          <w:bCs/>
          <w:color w:val="000000" w:themeColor="text1"/>
          <w:sz w:val="28"/>
          <w:szCs w:val="28"/>
        </w:rPr>
        <w:t xml:space="preserve">Однак, </w:t>
      </w:r>
      <w:r w:rsidR="007642E3">
        <w:rPr>
          <w:bCs/>
          <w:color w:val="000000" w:themeColor="text1"/>
          <w:sz w:val="28"/>
          <w:szCs w:val="28"/>
        </w:rPr>
        <w:t xml:space="preserve">кількісне надходження </w:t>
      </w:r>
      <w:r>
        <w:rPr>
          <w:bCs/>
          <w:color w:val="000000" w:themeColor="text1"/>
          <w:sz w:val="28"/>
          <w:szCs w:val="28"/>
        </w:rPr>
        <w:t>вітамін</w:t>
      </w:r>
      <w:r w:rsidR="007642E3">
        <w:rPr>
          <w:bCs/>
          <w:color w:val="000000" w:themeColor="text1"/>
          <w:sz w:val="28"/>
          <w:szCs w:val="28"/>
        </w:rPr>
        <w:t>у</w:t>
      </w:r>
      <w:r>
        <w:rPr>
          <w:bCs/>
          <w:color w:val="000000" w:themeColor="text1"/>
          <w:sz w:val="28"/>
          <w:szCs w:val="28"/>
        </w:rPr>
        <w:t xml:space="preserve"> Е бу</w:t>
      </w:r>
      <w:r w:rsidR="007642E3">
        <w:rPr>
          <w:bCs/>
          <w:color w:val="000000" w:themeColor="text1"/>
          <w:sz w:val="28"/>
          <w:szCs w:val="28"/>
        </w:rPr>
        <w:t xml:space="preserve">ло </w:t>
      </w:r>
      <w:r>
        <w:rPr>
          <w:bCs/>
          <w:color w:val="000000" w:themeColor="text1"/>
          <w:sz w:val="28"/>
          <w:szCs w:val="28"/>
        </w:rPr>
        <w:t>менши</w:t>
      </w:r>
      <w:r w:rsidR="007642E3">
        <w:rPr>
          <w:bCs/>
          <w:color w:val="000000" w:themeColor="text1"/>
          <w:sz w:val="28"/>
          <w:szCs w:val="28"/>
        </w:rPr>
        <w:t>м</w:t>
      </w:r>
      <w:r>
        <w:rPr>
          <w:bCs/>
          <w:color w:val="000000" w:themeColor="text1"/>
          <w:sz w:val="28"/>
          <w:szCs w:val="28"/>
        </w:rPr>
        <w:t xml:space="preserve"> за рекомендовані значення</w:t>
      </w:r>
      <w:r w:rsidR="00CA7C55">
        <w:rPr>
          <w:bCs/>
          <w:color w:val="000000" w:themeColor="text1"/>
          <w:sz w:val="28"/>
          <w:szCs w:val="28"/>
        </w:rPr>
        <w:t xml:space="preserve"> </w:t>
      </w:r>
      <w:r w:rsidR="007642E3">
        <w:rPr>
          <w:bCs/>
          <w:color w:val="000000" w:themeColor="text1"/>
          <w:sz w:val="28"/>
          <w:szCs w:val="28"/>
        </w:rPr>
        <w:t>серед учасниць нашого</w:t>
      </w:r>
      <w:r w:rsidR="00CA7C55">
        <w:rPr>
          <w:bCs/>
          <w:color w:val="000000" w:themeColor="text1"/>
          <w:sz w:val="28"/>
          <w:szCs w:val="28"/>
        </w:rPr>
        <w:t xml:space="preserve"> дослідження</w:t>
      </w:r>
      <w:r>
        <w:rPr>
          <w:bCs/>
          <w:color w:val="000000" w:themeColor="text1"/>
          <w:sz w:val="28"/>
          <w:szCs w:val="28"/>
        </w:rPr>
        <w:t xml:space="preserve">. Ці дані підтверджують думку інших авторів, </w:t>
      </w:r>
      <w:r w:rsidR="00CA7C55">
        <w:rPr>
          <w:bCs/>
          <w:color w:val="000000" w:themeColor="text1"/>
          <w:sz w:val="28"/>
          <w:szCs w:val="28"/>
        </w:rPr>
        <w:t>можливо це відбувається через те що</w:t>
      </w:r>
      <w:r>
        <w:rPr>
          <w:bCs/>
          <w:color w:val="000000" w:themeColor="text1"/>
          <w:sz w:val="28"/>
          <w:szCs w:val="28"/>
        </w:rPr>
        <w:t xml:space="preserve"> вітамін </w:t>
      </w:r>
      <w:r w:rsidR="007642E3">
        <w:rPr>
          <w:bCs/>
          <w:color w:val="000000" w:themeColor="text1"/>
          <w:sz w:val="28"/>
          <w:szCs w:val="28"/>
        </w:rPr>
        <w:t xml:space="preserve">Е в складі </w:t>
      </w:r>
      <w:r>
        <w:rPr>
          <w:bCs/>
          <w:color w:val="000000" w:themeColor="text1"/>
          <w:sz w:val="28"/>
          <w:szCs w:val="28"/>
        </w:rPr>
        <w:t>рослинних олі</w:t>
      </w:r>
      <w:r w:rsidR="007642E3">
        <w:rPr>
          <w:bCs/>
          <w:color w:val="000000" w:themeColor="text1"/>
          <w:sz w:val="28"/>
          <w:szCs w:val="28"/>
        </w:rPr>
        <w:t>й</w:t>
      </w:r>
      <w:r>
        <w:rPr>
          <w:bCs/>
          <w:color w:val="000000" w:themeColor="text1"/>
          <w:sz w:val="28"/>
          <w:szCs w:val="28"/>
        </w:rPr>
        <w:t xml:space="preserve"> має нестабільну форму. </w:t>
      </w:r>
    </w:p>
    <w:p w:rsidR="004529BA" w:rsidRDefault="004529BA" w:rsidP="000B2BF5">
      <w:pPr>
        <w:spacing w:line="360" w:lineRule="auto"/>
        <w:ind w:firstLine="708"/>
        <w:jc w:val="both"/>
        <w:rPr>
          <w:bCs/>
          <w:color w:val="000000" w:themeColor="text1"/>
          <w:sz w:val="28"/>
          <w:szCs w:val="28"/>
        </w:rPr>
      </w:pPr>
      <w:r>
        <w:rPr>
          <w:bCs/>
          <w:color w:val="000000" w:themeColor="text1"/>
          <w:sz w:val="28"/>
          <w:szCs w:val="28"/>
        </w:rPr>
        <w:t xml:space="preserve">У раціоні </w:t>
      </w:r>
      <w:r w:rsidR="007642E3">
        <w:rPr>
          <w:bCs/>
          <w:color w:val="000000" w:themeColor="text1"/>
          <w:sz w:val="28"/>
          <w:szCs w:val="28"/>
        </w:rPr>
        <w:t xml:space="preserve">обстежених нами </w:t>
      </w:r>
      <w:r>
        <w:rPr>
          <w:bCs/>
          <w:color w:val="000000" w:themeColor="text1"/>
          <w:sz w:val="28"/>
          <w:szCs w:val="28"/>
        </w:rPr>
        <w:t>спортсменок</w:t>
      </w:r>
      <w:r w:rsidR="007642E3">
        <w:rPr>
          <w:bCs/>
          <w:color w:val="000000" w:themeColor="text1"/>
          <w:sz w:val="28"/>
          <w:szCs w:val="28"/>
        </w:rPr>
        <w:t xml:space="preserve"> </w:t>
      </w:r>
      <w:r>
        <w:rPr>
          <w:bCs/>
          <w:color w:val="000000" w:themeColor="text1"/>
          <w:sz w:val="28"/>
          <w:szCs w:val="28"/>
        </w:rPr>
        <w:t xml:space="preserve">спостерігалось зменшення </w:t>
      </w:r>
      <w:r w:rsidR="007642E3">
        <w:rPr>
          <w:bCs/>
          <w:color w:val="000000" w:themeColor="text1"/>
          <w:sz w:val="28"/>
          <w:szCs w:val="28"/>
        </w:rPr>
        <w:t xml:space="preserve">необхідної кількості </w:t>
      </w:r>
      <w:r>
        <w:rPr>
          <w:bCs/>
          <w:color w:val="000000" w:themeColor="text1"/>
          <w:sz w:val="28"/>
          <w:szCs w:val="28"/>
        </w:rPr>
        <w:t xml:space="preserve">фолієвої кислоти. </w:t>
      </w:r>
      <w:r w:rsidR="007642E3">
        <w:rPr>
          <w:bCs/>
          <w:color w:val="000000" w:themeColor="text1"/>
          <w:sz w:val="28"/>
          <w:szCs w:val="28"/>
        </w:rPr>
        <w:t>Відповідно, у майбутньому це може нести потенційну загрозу р</w:t>
      </w:r>
      <w:r w:rsidR="00EE2822">
        <w:rPr>
          <w:bCs/>
          <w:color w:val="000000" w:themeColor="text1"/>
          <w:sz w:val="28"/>
          <w:szCs w:val="28"/>
        </w:rPr>
        <w:t>озвитк</w:t>
      </w:r>
      <w:r w:rsidR="007642E3">
        <w:rPr>
          <w:bCs/>
          <w:color w:val="000000" w:themeColor="text1"/>
          <w:sz w:val="28"/>
          <w:szCs w:val="28"/>
        </w:rPr>
        <w:t>у</w:t>
      </w:r>
      <w:r w:rsidR="00EE2822">
        <w:rPr>
          <w:bCs/>
          <w:color w:val="000000" w:themeColor="text1"/>
          <w:sz w:val="28"/>
          <w:szCs w:val="28"/>
        </w:rPr>
        <w:t xml:space="preserve"> </w:t>
      </w:r>
      <w:r w:rsidR="007642E3">
        <w:rPr>
          <w:bCs/>
          <w:color w:val="000000" w:themeColor="text1"/>
          <w:sz w:val="28"/>
          <w:szCs w:val="28"/>
        </w:rPr>
        <w:t xml:space="preserve">анемій, виникнення різноманітних патологій і </w:t>
      </w:r>
      <w:r w:rsidR="00EE2822">
        <w:rPr>
          <w:bCs/>
          <w:color w:val="000000" w:themeColor="text1"/>
          <w:sz w:val="28"/>
          <w:szCs w:val="28"/>
        </w:rPr>
        <w:t>дисфункці</w:t>
      </w:r>
      <w:r w:rsidR="007642E3">
        <w:rPr>
          <w:bCs/>
          <w:color w:val="000000" w:themeColor="text1"/>
          <w:sz w:val="28"/>
          <w:szCs w:val="28"/>
        </w:rPr>
        <w:t xml:space="preserve">й </w:t>
      </w:r>
      <w:r w:rsidR="00EE2822">
        <w:rPr>
          <w:bCs/>
          <w:color w:val="000000" w:themeColor="text1"/>
          <w:sz w:val="28"/>
          <w:szCs w:val="28"/>
        </w:rPr>
        <w:t>ЦНС</w:t>
      </w:r>
      <w:r w:rsidR="007642E3">
        <w:rPr>
          <w:bCs/>
          <w:color w:val="000000" w:themeColor="text1"/>
          <w:sz w:val="28"/>
          <w:szCs w:val="28"/>
        </w:rPr>
        <w:t xml:space="preserve"> тощо</w:t>
      </w:r>
      <w:r w:rsidR="00EE2822">
        <w:rPr>
          <w:bCs/>
          <w:color w:val="000000" w:themeColor="text1"/>
          <w:sz w:val="28"/>
          <w:szCs w:val="28"/>
        </w:rPr>
        <w:t xml:space="preserve">. </w:t>
      </w:r>
    </w:p>
    <w:p w:rsidR="00CA7C55" w:rsidRDefault="00111621" w:rsidP="000B2BF5">
      <w:pPr>
        <w:spacing w:line="360" w:lineRule="auto"/>
        <w:ind w:firstLine="708"/>
        <w:jc w:val="both"/>
        <w:rPr>
          <w:bCs/>
          <w:color w:val="000000" w:themeColor="text1"/>
          <w:sz w:val="28"/>
          <w:szCs w:val="28"/>
        </w:rPr>
      </w:pPr>
      <w:r>
        <w:rPr>
          <w:bCs/>
          <w:color w:val="000000" w:themeColor="text1"/>
          <w:sz w:val="28"/>
          <w:szCs w:val="28"/>
        </w:rPr>
        <w:t xml:space="preserve">Варто відзначити нестачу в раціоні харчування обстежених спортсменок такого важливого структурного елементу опорно-рухового апарату, як кальцій. </w:t>
      </w:r>
      <w:r w:rsidR="00CA7C55">
        <w:rPr>
          <w:bCs/>
          <w:color w:val="000000" w:themeColor="text1"/>
          <w:sz w:val="28"/>
          <w:szCs w:val="28"/>
        </w:rPr>
        <w:t>Загальновідомий факт</w:t>
      </w:r>
      <w:r w:rsidR="008D7293">
        <w:rPr>
          <w:bCs/>
          <w:color w:val="000000" w:themeColor="text1"/>
          <w:sz w:val="28"/>
          <w:szCs w:val="28"/>
        </w:rPr>
        <w:t xml:space="preserve"> - </w:t>
      </w:r>
      <w:r w:rsidR="00CA7C55">
        <w:rPr>
          <w:bCs/>
          <w:color w:val="000000" w:themeColor="text1"/>
          <w:sz w:val="28"/>
          <w:szCs w:val="28"/>
        </w:rPr>
        <w:t xml:space="preserve">низьке споживання кальцію пов’язане з дефіцитом </w:t>
      </w:r>
      <w:r w:rsidR="00CA7C55">
        <w:rPr>
          <w:bCs/>
          <w:color w:val="000000" w:themeColor="text1"/>
          <w:sz w:val="28"/>
          <w:szCs w:val="28"/>
        </w:rPr>
        <w:lastRenderedPageBreak/>
        <w:t xml:space="preserve">вітаміну Д. Однак, </w:t>
      </w:r>
      <w:r w:rsidR="007C22C2">
        <w:rPr>
          <w:bCs/>
          <w:color w:val="000000" w:themeColor="text1"/>
          <w:sz w:val="28"/>
          <w:szCs w:val="28"/>
        </w:rPr>
        <w:t xml:space="preserve">аналіз на виявлення дефіциту </w:t>
      </w:r>
      <w:r w:rsidR="008D7293">
        <w:rPr>
          <w:bCs/>
          <w:color w:val="000000" w:themeColor="text1"/>
          <w:sz w:val="28"/>
          <w:szCs w:val="28"/>
        </w:rPr>
        <w:t>означеного вітаміну не був метою нашого дослідження.</w:t>
      </w:r>
      <w:r w:rsidR="00CA7C55">
        <w:rPr>
          <w:bCs/>
          <w:color w:val="000000" w:themeColor="text1"/>
          <w:sz w:val="28"/>
          <w:szCs w:val="28"/>
        </w:rPr>
        <w:t xml:space="preserve"> Кальцій та вітамін Д мають </w:t>
      </w:r>
      <w:r w:rsidR="008D7293">
        <w:rPr>
          <w:bCs/>
          <w:color w:val="000000" w:themeColor="text1"/>
          <w:sz w:val="28"/>
          <w:szCs w:val="28"/>
        </w:rPr>
        <w:t xml:space="preserve">функціональний </w:t>
      </w:r>
      <w:r w:rsidR="00CA7C55">
        <w:rPr>
          <w:bCs/>
          <w:color w:val="000000" w:themeColor="text1"/>
          <w:sz w:val="28"/>
          <w:szCs w:val="28"/>
        </w:rPr>
        <w:t xml:space="preserve">взаємозв’язок </w:t>
      </w:r>
      <w:r w:rsidR="00F9062E">
        <w:rPr>
          <w:bCs/>
          <w:color w:val="000000" w:themeColor="text1"/>
          <w:sz w:val="28"/>
          <w:szCs w:val="28"/>
        </w:rPr>
        <w:t xml:space="preserve">щодо синергії по відношенню до процесу </w:t>
      </w:r>
      <w:r w:rsidR="00CA7C55">
        <w:rPr>
          <w:bCs/>
          <w:color w:val="000000" w:themeColor="text1"/>
          <w:sz w:val="28"/>
          <w:szCs w:val="28"/>
        </w:rPr>
        <w:t>мінералізаці</w:t>
      </w:r>
      <w:r w:rsidR="00F9062E">
        <w:rPr>
          <w:bCs/>
          <w:color w:val="000000" w:themeColor="text1"/>
          <w:sz w:val="28"/>
          <w:szCs w:val="28"/>
        </w:rPr>
        <w:t>ї</w:t>
      </w:r>
      <w:r w:rsidR="00CA7C55">
        <w:rPr>
          <w:bCs/>
          <w:color w:val="000000" w:themeColor="text1"/>
          <w:sz w:val="28"/>
          <w:szCs w:val="28"/>
        </w:rPr>
        <w:t xml:space="preserve"> кісток</w:t>
      </w:r>
      <w:r w:rsidR="007C22C2">
        <w:rPr>
          <w:bCs/>
          <w:color w:val="000000" w:themeColor="text1"/>
          <w:sz w:val="28"/>
          <w:szCs w:val="28"/>
        </w:rPr>
        <w:t xml:space="preserve">, </w:t>
      </w:r>
      <w:r w:rsidR="00F9062E">
        <w:rPr>
          <w:bCs/>
          <w:color w:val="000000" w:themeColor="text1"/>
          <w:sz w:val="28"/>
          <w:szCs w:val="28"/>
        </w:rPr>
        <w:t xml:space="preserve">що безумовно, </w:t>
      </w:r>
      <w:r w:rsidR="00CA7C55">
        <w:rPr>
          <w:bCs/>
          <w:color w:val="000000" w:themeColor="text1"/>
          <w:sz w:val="28"/>
          <w:szCs w:val="28"/>
        </w:rPr>
        <w:t xml:space="preserve">впливає на </w:t>
      </w:r>
      <w:r w:rsidR="00F9062E">
        <w:rPr>
          <w:bCs/>
          <w:color w:val="000000" w:themeColor="text1"/>
          <w:sz w:val="28"/>
          <w:szCs w:val="28"/>
        </w:rPr>
        <w:t xml:space="preserve">досягнення </w:t>
      </w:r>
      <w:r w:rsidR="00CA7C55">
        <w:rPr>
          <w:bCs/>
          <w:color w:val="000000" w:themeColor="text1"/>
          <w:sz w:val="28"/>
          <w:szCs w:val="28"/>
        </w:rPr>
        <w:t>спортивн</w:t>
      </w:r>
      <w:r w:rsidR="00F9062E">
        <w:rPr>
          <w:bCs/>
          <w:color w:val="000000" w:themeColor="text1"/>
          <w:sz w:val="28"/>
          <w:szCs w:val="28"/>
        </w:rPr>
        <w:t>их</w:t>
      </w:r>
      <w:r w:rsidR="00CA7C55">
        <w:rPr>
          <w:bCs/>
          <w:color w:val="000000" w:themeColor="text1"/>
          <w:sz w:val="28"/>
          <w:szCs w:val="28"/>
        </w:rPr>
        <w:t xml:space="preserve"> результат</w:t>
      </w:r>
      <w:r w:rsidR="00F9062E">
        <w:rPr>
          <w:bCs/>
          <w:color w:val="000000" w:themeColor="text1"/>
          <w:sz w:val="28"/>
          <w:szCs w:val="28"/>
        </w:rPr>
        <w:t>ів</w:t>
      </w:r>
      <w:r w:rsidR="00CA7C55">
        <w:rPr>
          <w:bCs/>
          <w:color w:val="000000" w:themeColor="text1"/>
          <w:sz w:val="28"/>
          <w:szCs w:val="28"/>
        </w:rPr>
        <w:t>. Слід проводити контроль цього вітаміну</w:t>
      </w:r>
      <w:r w:rsidR="007C22C2">
        <w:rPr>
          <w:bCs/>
          <w:color w:val="000000" w:themeColor="text1"/>
          <w:sz w:val="28"/>
          <w:szCs w:val="28"/>
        </w:rPr>
        <w:t xml:space="preserve">, </w:t>
      </w:r>
      <w:r w:rsidR="00CA7C55">
        <w:rPr>
          <w:bCs/>
          <w:color w:val="000000" w:themeColor="text1"/>
          <w:sz w:val="28"/>
          <w:szCs w:val="28"/>
        </w:rPr>
        <w:t xml:space="preserve">оскільки в осінньою-зимній сезон, при тренуваннях в закритих </w:t>
      </w:r>
      <w:r w:rsidR="00E16BC5">
        <w:rPr>
          <w:bCs/>
          <w:color w:val="000000" w:themeColor="text1"/>
          <w:sz w:val="28"/>
          <w:szCs w:val="28"/>
        </w:rPr>
        <w:t xml:space="preserve">приміщеннях та за умов зниженої сонячної інсоляції </w:t>
      </w:r>
      <w:r w:rsidR="00CA7C55">
        <w:rPr>
          <w:bCs/>
          <w:color w:val="000000" w:themeColor="text1"/>
          <w:sz w:val="28"/>
          <w:szCs w:val="28"/>
        </w:rPr>
        <w:t>зменшується вироблення вітаміну</w:t>
      </w:r>
      <w:r w:rsidR="007C22C2">
        <w:rPr>
          <w:bCs/>
          <w:color w:val="000000" w:themeColor="text1"/>
          <w:sz w:val="28"/>
          <w:szCs w:val="28"/>
        </w:rPr>
        <w:t xml:space="preserve"> Д</w:t>
      </w:r>
      <w:r w:rsidR="00CA7C55">
        <w:rPr>
          <w:bCs/>
          <w:color w:val="000000" w:themeColor="text1"/>
          <w:sz w:val="28"/>
          <w:szCs w:val="28"/>
        </w:rPr>
        <w:t xml:space="preserve">. </w:t>
      </w:r>
    </w:p>
    <w:p w:rsidR="007C22C2" w:rsidRDefault="007C22C2" w:rsidP="000B2BF5">
      <w:pPr>
        <w:spacing w:line="360" w:lineRule="auto"/>
        <w:ind w:firstLine="708"/>
        <w:jc w:val="both"/>
        <w:rPr>
          <w:bCs/>
          <w:color w:val="000000" w:themeColor="text1"/>
          <w:sz w:val="28"/>
          <w:szCs w:val="28"/>
        </w:rPr>
      </w:pPr>
      <w:r>
        <w:rPr>
          <w:bCs/>
          <w:color w:val="000000" w:themeColor="text1"/>
          <w:sz w:val="28"/>
          <w:szCs w:val="28"/>
        </w:rPr>
        <w:t xml:space="preserve">Баланс електролітів </w:t>
      </w:r>
      <w:r>
        <w:rPr>
          <w:bCs/>
          <w:color w:val="000000" w:themeColor="text1"/>
          <w:sz w:val="28"/>
          <w:szCs w:val="28"/>
          <w:lang w:val="en-US"/>
        </w:rPr>
        <w:t>Na</w:t>
      </w:r>
      <w:r w:rsidRPr="007C22C2">
        <w:rPr>
          <w:bCs/>
          <w:color w:val="000000" w:themeColor="text1"/>
          <w:sz w:val="28"/>
          <w:szCs w:val="28"/>
          <w:lang w:val="ru-RU"/>
        </w:rPr>
        <w:t xml:space="preserve"> </w:t>
      </w:r>
      <w:r>
        <w:rPr>
          <w:bCs/>
          <w:color w:val="000000" w:themeColor="text1"/>
          <w:sz w:val="28"/>
          <w:szCs w:val="28"/>
        </w:rPr>
        <w:t xml:space="preserve">і К, можуть запобігти болісних, раптових судом. Натрій </w:t>
      </w:r>
      <w:r w:rsidR="00E67ADF">
        <w:rPr>
          <w:bCs/>
          <w:color w:val="000000" w:themeColor="text1"/>
          <w:sz w:val="28"/>
          <w:szCs w:val="28"/>
        </w:rPr>
        <w:t xml:space="preserve">є одним з </w:t>
      </w:r>
      <w:r>
        <w:rPr>
          <w:bCs/>
          <w:color w:val="000000" w:themeColor="text1"/>
          <w:sz w:val="28"/>
          <w:szCs w:val="28"/>
        </w:rPr>
        <w:t>головни</w:t>
      </w:r>
      <w:r w:rsidR="00E67ADF">
        <w:rPr>
          <w:bCs/>
          <w:color w:val="000000" w:themeColor="text1"/>
          <w:sz w:val="28"/>
          <w:szCs w:val="28"/>
        </w:rPr>
        <w:t xml:space="preserve">х іонів плазми крові, міжклітинної і </w:t>
      </w:r>
      <w:r>
        <w:rPr>
          <w:bCs/>
          <w:color w:val="000000" w:themeColor="text1"/>
          <w:sz w:val="28"/>
          <w:szCs w:val="28"/>
        </w:rPr>
        <w:t>позаклітинної рідини</w:t>
      </w:r>
      <w:r w:rsidR="00E67ADF">
        <w:rPr>
          <w:bCs/>
          <w:color w:val="000000" w:themeColor="text1"/>
          <w:sz w:val="28"/>
          <w:szCs w:val="28"/>
        </w:rPr>
        <w:t>, а також лімфи</w:t>
      </w:r>
      <w:r>
        <w:rPr>
          <w:bCs/>
          <w:color w:val="000000" w:themeColor="text1"/>
          <w:sz w:val="28"/>
          <w:szCs w:val="28"/>
        </w:rPr>
        <w:t xml:space="preserve"> та може викликати затримку рідини</w:t>
      </w:r>
      <w:r w:rsidR="00E67ADF">
        <w:rPr>
          <w:bCs/>
          <w:color w:val="000000" w:themeColor="text1"/>
          <w:sz w:val="28"/>
          <w:szCs w:val="28"/>
        </w:rPr>
        <w:t xml:space="preserve"> в організмі</w:t>
      </w:r>
      <w:r>
        <w:rPr>
          <w:bCs/>
          <w:color w:val="000000" w:themeColor="text1"/>
          <w:sz w:val="28"/>
          <w:szCs w:val="28"/>
        </w:rPr>
        <w:t xml:space="preserve">. У </w:t>
      </w:r>
      <w:r w:rsidR="00450C6C">
        <w:rPr>
          <w:bCs/>
          <w:color w:val="000000" w:themeColor="text1"/>
          <w:sz w:val="28"/>
          <w:szCs w:val="28"/>
        </w:rPr>
        <w:t xml:space="preserve">проведеному нами </w:t>
      </w:r>
      <w:r>
        <w:rPr>
          <w:bCs/>
          <w:color w:val="000000" w:themeColor="text1"/>
          <w:sz w:val="28"/>
          <w:szCs w:val="28"/>
        </w:rPr>
        <w:t xml:space="preserve">дослідженні </w:t>
      </w:r>
      <w:r w:rsidR="00450C6C">
        <w:rPr>
          <w:bCs/>
          <w:color w:val="000000" w:themeColor="text1"/>
          <w:sz w:val="28"/>
          <w:szCs w:val="28"/>
        </w:rPr>
        <w:t xml:space="preserve">встановлено </w:t>
      </w:r>
      <w:r>
        <w:rPr>
          <w:bCs/>
          <w:color w:val="000000" w:themeColor="text1"/>
          <w:sz w:val="28"/>
          <w:szCs w:val="28"/>
        </w:rPr>
        <w:t xml:space="preserve">нормальне споживання цих </w:t>
      </w:r>
      <w:proofErr w:type="spellStart"/>
      <w:r w:rsidR="00450C6C">
        <w:rPr>
          <w:bCs/>
          <w:color w:val="000000" w:themeColor="text1"/>
          <w:sz w:val="28"/>
          <w:szCs w:val="28"/>
        </w:rPr>
        <w:t>макро</w:t>
      </w:r>
      <w:r>
        <w:rPr>
          <w:bCs/>
          <w:color w:val="000000" w:themeColor="text1"/>
          <w:sz w:val="28"/>
          <w:szCs w:val="28"/>
        </w:rPr>
        <w:t>елементів</w:t>
      </w:r>
      <w:proofErr w:type="spellEnd"/>
      <w:r w:rsidR="00450C6C">
        <w:rPr>
          <w:bCs/>
          <w:color w:val="000000" w:themeColor="text1"/>
          <w:sz w:val="28"/>
          <w:szCs w:val="28"/>
        </w:rPr>
        <w:t xml:space="preserve"> серед жінок-учасниць</w:t>
      </w:r>
      <w:r>
        <w:rPr>
          <w:bCs/>
          <w:color w:val="000000" w:themeColor="text1"/>
          <w:sz w:val="28"/>
          <w:szCs w:val="28"/>
        </w:rPr>
        <w:t xml:space="preserve">. </w:t>
      </w:r>
    </w:p>
    <w:p w:rsidR="005A1579" w:rsidRDefault="00450C6C" w:rsidP="000B2BF5">
      <w:pPr>
        <w:spacing w:line="360" w:lineRule="auto"/>
        <w:ind w:firstLine="708"/>
        <w:jc w:val="both"/>
        <w:rPr>
          <w:bCs/>
          <w:color w:val="000000" w:themeColor="text1"/>
          <w:sz w:val="28"/>
          <w:szCs w:val="28"/>
        </w:rPr>
      </w:pPr>
      <w:r>
        <w:rPr>
          <w:bCs/>
          <w:color w:val="000000" w:themeColor="text1"/>
          <w:sz w:val="28"/>
          <w:szCs w:val="28"/>
        </w:rPr>
        <w:t xml:space="preserve">На рисунку 3.5. кількісно представлено встановлений в ході нашого дослідження дефіцит </w:t>
      </w:r>
      <w:proofErr w:type="spellStart"/>
      <w:r>
        <w:rPr>
          <w:bCs/>
          <w:color w:val="000000" w:themeColor="text1"/>
          <w:sz w:val="28"/>
          <w:szCs w:val="28"/>
        </w:rPr>
        <w:t>макронутріентів</w:t>
      </w:r>
      <w:proofErr w:type="spellEnd"/>
      <w:r>
        <w:rPr>
          <w:bCs/>
          <w:color w:val="000000" w:themeColor="text1"/>
          <w:sz w:val="28"/>
          <w:szCs w:val="28"/>
        </w:rPr>
        <w:t xml:space="preserve"> та </w:t>
      </w:r>
      <w:proofErr w:type="spellStart"/>
      <w:r>
        <w:rPr>
          <w:bCs/>
          <w:color w:val="000000" w:themeColor="text1"/>
          <w:sz w:val="28"/>
          <w:szCs w:val="28"/>
        </w:rPr>
        <w:t>мікронутріентів</w:t>
      </w:r>
      <w:proofErr w:type="spellEnd"/>
      <w:r>
        <w:rPr>
          <w:bCs/>
          <w:color w:val="000000" w:themeColor="text1"/>
          <w:sz w:val="28"/>
          <w:szCs w:val="28"/>
        </w:rPr>
        <w:t xml:space="preserve">.  </w:t>
      </w:r>
    </w:p>
    <w:p w:rsidR="00450C6C" w:rsidRDefault="005A1579" w:rsidP="00450C6C">
      <w:pPr>
        <w:spacing w:line="360" w:lineRule="auto"/>
        <w:jc w:val="center"/>
        <w:rPr>
          <w:bCs/>
          <w:color w:val="000000" w:themeColor="text1"/>
          <w:sz w:val="28"/>
          <w:szCs w:val="28"/>
        </w:rPr>
      </w:pPr>
      <w:r>
        <w:rPr>
          <w:noProof/>
          <w:lang w:eastAsia="uk-UA"/>
        </w:rPr>
        <w:drawing>
          <wp:inline distT="0" distB="0" distL="0" distR="0">
            <wp:extent cx="5956935" cy="4094018"/>
            <wp:effectExtent l="0" t="0" r="5715" b="1905"/>
            <wp:docPr id="9" name="Диаграмма 9">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12D0FAE9-373D-498E-941C-9B6DDAAD44A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450C6C" w:rsidRDefault="00450C6C" w:rsidP="00D576FE">
      <w:pPr>
        <w:spacing w:line="360" w:lineRule="auto"/>
        <w:ind w:firstLine="708"/>
        <w:rPr>
          <w:bCs/>
          <w:color w:val="000000" w:themeColor="text1"/>
          <w:sz w:val="28"/>
          <w:szCs w:val="28"/>
        </w:rPr>
      </w:pPr>
    </w:p>
    <w:p w:rsidR="00450C6C" w:rsidRPr="00450C6C" w:rsidRDefault="00450C6C" w:rsidP="00450C6C">
      <w:pPr>
        <w:spacing w:line="360" w:lineRule="auto"/>
        <w:ind w:firstLine="709"/>
        <w:rPr>
          <w:b/>
          <w:bCs/>
          <w:color w:val="000000" w:themeColor="text1"/>
          <w:sz w:val="28"/>
          <w:szCs w:val="28"/>
        </w:rPr>
      </w:pPr>
      <w:r w:rsidRPr="00450C6C">
        <w:rPr>
          <w:bCs/>
          <w:iCs/>
          <w:color w:val="000000" w:themeColor="text1"/>
          <w:sz w:val="28"/>
          <w:szCs w:val="28"/>
        </w:rPr>
        <w:t xml:space="preserve">Рис 3.5 - Дефіцит </w:t>
      </w:r>
      <w:proofErr w:type="spellStart"/>
      <w:r w:rsidRPr="00450C6C">
        <w:rPr>
          <w:bCs/>
          <w:iCs/>
          <w:color w:val="000000" w:themeColor="text1"/>
          <w:sz w:val="28"/>
          <w:szCs w:val="28"/>
        </w:rPr>
        <w:t>макронутрієнтів</w:t>
      </w:r>
      <w:proofErr w:type="spellEnd"/>
      <w:r w:rsidRPr="00450C6C">
        <w:rPr>
          <w:bCs/>
          <w:iCs/>
          <w:color w:val="000000" w:themeColor="text1"/>
          <w:sz w:val="28"/>
          <w:szCs w:val="28"/>
        </w:rPr>
        <w:t xml:space="preserve"> та </w:t>
      </w:r>
      <w:proofErr w:type="spellStart"/>
      <w:r w:rsidRPr="00450C6C">
        <w:rPr>
          <w:bCs/>
          <w:iCs/>
          <w:color w:val="000000" w:themeColor="text1"/>
          <w:sz w:val="28"/>
          <w:szCs w:val="28"/>
        </w:rPr>
        <w:t>мікронутрієнтів</w:t>
      </w:r>
      <w:proofErr w:type="spellEnd"/>
      <w:r w:rsidRPr="00450C6C">
        <w:rPr>
          <w:bCs/>
          <w:iCs/>
          <w:color w:val="000000" w:themeColor="text1"/>
          <w:sz w:val="28"/>
          <w:szCs w:val="28"/>
        </w:rPr>
        <w:t xml:space="preserve">, що виявлено в ході дослідження спортсменів </w:t>
      </w:r>
      <w:proofErr w:type="spellStart"/>
      <w:r w:rsidRPr="00450C6C">
        <w:rPr>
          <w:bCs/>
          <w:iCs/>
          <w:color w:val="000000" w:themeColor="text1"/>
          <w:sz w:val="28"/>
          <w:szCs w:val="28"/>
        </w:rPr>
        <w:t>Кросфіт</w:t>
      </w:r>
      <w:proofErr w:type="spellEnd"/>
      <w:r w:rsidRPr="00450C6C">
        <w:rPr>
          <w:bCs/>
          <w:iCs/>
          <w:color w:val="000000" w:themeColor="text1"/>
          <w:sz w:val="28"/>
          <w:szCs w:val="28"/>
        </w:rPr>
        <w:t xml:space="preserve">. </w:t>
      </w:r>
    </w:p>
    <w:p w:rsidR="00450C6C" w:rsidRDefault="00450C6C" w:rsidP="00D576FE">
      <w:pPr>
        <w:spacing w:line="360" w:lineRule="auto"/>
        <w:ind w:firstLine="708"/>
        <w:rPr>
          <w:bCs/>
          <w:color w:val="000000" w:themeColor="text1"/>
          <w:sz w:val="28"/>
          <w:szCs w:val="28"/>
        </w:rPr>
      </w:pPr>
    </w:p>
    <w:p w:rsidR="00B73299" w:rsidRDefault="00B73299" w:rsidP="00B73299">
      <w:pPr>
        <w:spacing w:line="360" w:lineRule="auto"/>
        <w:ind w:firstLine="708"/>
        <w:jc w:val="both"/>
        <w:rPr>
          <w:bCs/>
          <w:color w:val="000000" w:themeColor="text1"/>
          <w:sz w:val="28"/>
          <w:szCs w:val="28"/>
        </w:rPr>
      </w:pPr>
      <w:r>
        <w:rPr>
          <w:bCs/>
          <w:color w:val="000000" w:themeColor="text1"/>
          <w:sz w:val="28"/>
          <w:szCs w:val="28"/>
        </w:rPr>
        <w:t xml:space="preserve">Зниження заліза у раціоні, може на пряму впливати на зменшення працездатності, погіршення спортивних результатів. Дослідження показують, що навіть при достатньому споживані заліза в раціоні, все одно можливе розвиток дефіциту. Середнє споживання заліза у раціоні </w:t>
      </w:r>
      <w:proofErr w:type="spellStart"/>
      <w:r>
        <w:rPr>
          <w:bCs/>
          <w:color w:val="000000" w:themeColor="text1"/>
          <w:sz w:val="28"/>
          <w:szCs w:val="28"/>
        </w:rPr>
        <w:t>Кросфіт</w:t>
      </w:r>
      <w:proofErr w:type="spellEnd"/>
      <w:r>
        <w:rPr>
          <w:bCs/>
          <w:color w:val="000000" w:themeColor="text1"/>
          <w:sz w:val="28"/>
          <w:szCs w:val="28"/>
        </w:rPr>
        <w:t xml:space="preserve"> атлета було нижчим за рекомендації.</w:t>
      </w:r>
    </w:p>
    <w:p w:rsidR="00450C6C" w:rsidRPr="00B73299" w:rsidRDefault="00450C6C" w:rsidP="00D576FE">
      <w:pPr>
        <w:spacing w:line="360" w:lineRule="auto"/>
        <w:ind w:firstLine="708"/>
        <w:rPr>
          <w:bCs/>
          <w:color w:val="000000" w:themeColor="text1"/>
          <w:sz w:val="28"/>
          <w:szCs w:val="28"/>
        </w:rPr>
      </w:pPr>
    </w:p>
    <w:p w:rsidR="00401726" w:rsidRDefault="00401726" w:rsidP="00B73299">
      <w:pPr>
        <w:spacing w:line="360" w:lineRule="auto"/>
        <w:ind w:firstLine="708"/>
        <w:jc w:val="both"/>
        <w:rPr>
          <w:bCs/>
          <w:color w:val="000000" w:themeColor="text1"/>
          <w:sz w:val="28"/>
          <w:szCs w:val="28"/>
        </w:rPr>
      </w:pPr>
      <w:r>
        <w:rPr>
          <w:bCs/>
          <w:color w:val="000000" w:themeColor="text1"/>
          <w:sz w:val="28"/>
          <w:szCs w:val="28"/>
        </w:rPr>
        <w:t>Підсумовуючі</w:t>
      </w:r>
      <w:r w:rsidR="00EB0497">
        <w:rPr>
          <w:bCs/>
          <w:color w:val="000000" w:themeColor="text1"/>
          <w:sz w:val="28"/>
          <w:szCs w:val="28"/>
        </w:rPr>
        <w:t xml:space="preserve"> усе вищеописане</w:t>
      </w:r>
      <w:r>
        <w:rPr>
          <w:bCs/>
          <w:color w:val="000000" w:themeColor="text1"/>
          <w:sz w:val="28"/>
          <w:szCs w:val="28"/>
        </w:rPr>
        <w:t xml:space="preserve">, </w:t>
      </w:r>
      <w:r w:rsidR="00EB0497">
        <w:rPr>
          <w:bCs/>
          <w:color w:val="000000" w:themeColor="text1"/>
          <w:sz w:val="28"/>
          <w:szCs w:val="28"/>
        </w:rPr>
        <w:t xml:space="preserve">вважаємо за потрібне зазначити, що </w:t>
      </w:r>
      <w:r>
        <w:rPr>
          <w:bCs/>
          <w:color w:val="000000" w:themeColor="text1"/>
          <w:sz w:val="28"/>
          <w:szCs w:val="28"/>
        </w:rPr>
        <w:t xml:space="preserve">харчування учасниць спортсменок </w:t>
      </w:r>
      <w:proofErr w:type="spellStart"/>
      <w:r>
        <w:rPr>
          <w:bCs/>
          <w:color w:val="000000" w:themeColor="text1"/>
          <w:sz w:val="28"/>
          <w:szCs w:val="28"/>
        </w:rPr>
        <w:t>Кросфіту</w:t>
      </w:r>
      <w:proofErr w:type="spellEnd"/>
      <w:r>
        <w:rPr>
          <w:bCs/>
          <w:color w:val="000000" w:themeColor="text1"/>
          <w:sz w:val="28"/>
          <w:szCs w:val="28"/>
        </w:rPr>
        <w:t xml:space="preserve"> демонструє ризики </w:t>
      </w:r>
      <w:r w:rsidR="00D576FE">
        <w:rPr>
          <w:bCs/>
          <w:color w:val="000000" w:themeColor="text1"/>
          <w:sz w:val="28"/>
          <w:szCs w:val="28"/>
        </w:rPr>
        <w:t>не регулярного</w:t>
      </w:r>
      <w:r>
        <w:rPr>
          <w:bCs/>
          <w:color w:val="000000" w:themeColor="text1"/>
          <w:sz w:val="28"/>
          <w:szCs w:val="28"/>
        </w:rPr>
        <w:t xml:space="preserve"> харчування, що збільшує ризик порушення продуктивності протягом дня, підчас тренування та харчового статусу. </w:t>
      </w:r>
      <w:r w:rsidR="00D576FE">
        <w:rPr>
          <w:bCs/>
          <w:color w:val="000000" w:themeColor="text1"/>
          <w:sz w:val="28"/>
          <w:szCs w:val="28"/>
        </w:rPr>
        <w:t>Наявність енергетичних, вуглеводних, вітамінів Е, В9, заліза та кальцію дефіцитів, свідчать, окрім сьогоденних проблем погіршення працездатності, ще і довгострокову перспективу розвитку таких патологій, як анемія, остеопороз, порушення менструального циклу</w:t>
      </w:r>
      <w:r w:rsidR="005A1579">
        <w:rPr>
          <w:bCs/>
          <w:color w:val="000000" w:themeColor="text1"/>
          <w:sz w:val="28"/>
          <w:szCs w:val="28"/>
        </w:rPr>
        <w:t xml:space="preserve"> </w:t>
      </w:r>
      <w:r w:rsidR="005A1579" w:rsidRPr="001E025C">
        <w:rPr>
          <w:bCs/>
          <w:color w:val="000000" w:themeColor="text1"/>
          <w:sz w:val="28"/>
          <w:szCs w:val="28"/>
        </w:rPr>
        <w:t>(</w:t>
      </w:r>
      <w:r w:rsidR="00F63904">
        <w:rPr>
          <w:bCs/>
          <w:iCs/>
          <w:color w:val="000000" w:themeColor="text1"/>
          <w:sz w:val="28"/>
          <w:szCs w:val="28"/>
        </w:rPr>
        <w:t>р</w:t>
      </w:r>
      <w:r w:rsidR="005A1579" w:rsidRPr="001E025C">
        <w:rPr>
          <w:bCs/>
          <w:iCs/>
          <w:color w:val="000000" w:themeColor="text1"/>
          <w:sz w:val="28"/>
          <w:szCs w:val="28"/>
        </w:rPr>
        <w:t>ис 3.5)</w:t>
      </w:r>
      <w:r w:rsidR="00D576FE" w:rsidRPr="001E025C">
        <w:rPr>
          <w:bCs/>
          <w:color w:val="000000" w:themeColor="text1"/>
          <w:sz w:val="28"/>
          <w:szCs w:val="28"/>
        </w:rPr>
        <w:t>.</w:t>
      </w:r>
      <w:r w:rsidR="00D576FE">
        <w:rPr>
          <w:bCs/>
          <w:color w:val="000000" w:themeColor="text1"/>
          <w:sz w:val="28"/>
          <w:szCs w:val="28"/>
        </w:rPr>
        <w:t xml:space="preserve"> </w:t>
      </w:r>
    </w:p>
    <w:p w:rsidR="00D165A5" w:rsidRDefault="00296E1B" w:rsidP="00B73299">
      <w:pPr>
        <w:spacing w:line="360" w:lineRule="auto"/>
        <w:ind w:firstLine="708"/>
        <w:jc w:val="both"/>
        <w:rPr>
          <w:bCs/>
          <w:color w:val="000000" w:themeColor="text1"/>
          <w:sz w:val="28"/>
          <w:szCs w:val="28"/>
        </w:rPr>
      </w:pPr>
      <w:r>
        <w:rPr>
          <w:bCs/>
          <w:color w:val="000000" w:themeColor="text1"/>
          <w:sz w:val="28"/>
          <w:szCs w:val="28"/>
        </w:rPr>
        <w:t xml:space="preserve">Спираючись на аналізовану інформацію раціону харчування спортсменів </w:t>
      </w:r>
      <w:proofErr w:type="spellStart"/>
      <w:r>
        <w:rPr>
          <w:bCs/>
          <w:color w:val="000000" w:themeColor="text1"/>
          <w:sz w:val="28"/>
          <w:szCs w:val="28"/>
        </w:rPr>
        <w:t>Кросфіт</w:t>
      </w:r>
      <w:proofErr w:type="spellEnd"/>
      <w:r w:rsidR="00F63904">
        <w:rPr>
          <w:bCs/>
          <w:color w:val="000000" w:themeColor="text1"/>
          <w:sz w:val="28"/>
          <w:szCs w:val="28"/>
        </w:rPr>
        <w:t xml:space="preserve">, усім учасницям дослідження </w:t>
      </w:r>
      <w:r>
        <w:rPr>
          <w:bCs/>
          <w:color w:val="000000" w:themeColor="text1"/>
          <w:sz w:val="28"/>
          <w:szCs w:val="28"/>
        </w:rPr>
        <w:t xml:space="preserve">рекомендовано </w:t>
      </w:r>
      <w:r w:rsidR="00F63904">
        <w:rPr>
          <w:bCs/>
          <w:color w:val="000000" w:themeColor="text1"/>
          <w:sz w:val="28"/>
          <w:szCs w:val="28"/>
        </w:rPr>
        <w:t xml:space="preserve">скорегувати свої раціони згідно наступних </w:t>
      </w:r>
      <w:r>
        <w:rPr>
          <w:bCs/>
          <w:color w:val="000000" w:themeColor="text1"/>
          <w:sz w:val="28"/>
          <w:szCs w:val="28"/>
        </w:rPr>
        <w:t>вимог до харчування:</w:t>
      </w:r>
    </w:p>
    <w:p w:rsidR="00B53798" w:rsidRDefault="00296E1B" w:rsidP="00B73299">
      <w:pPr>
        <w:pStyle w:val="a5"/>
        <w:numPr>
          <w:ilvl w:val="0"/>
          <w:numId w:val="6"/>
        </w:numPr>
        <w:spacing w:line="360" w:lineRule="auto"/>
        <w:ind w:left="0" w:firstLine="708"/>
        <w:jc w:val="both"/>
        <w:rPr>
          <w:bCs/>
          <w:color w:val="000000" w:themeColor="text1"/>
          <w:sz w:val="28"/>
          <w:szCs w:val="28"/>
        </w:rPr>
      </w:pPr>
      <w:r>
        <w:rPr>
          <w:bCs/>
          <w:color w:val="000000" w:themeColor="text1"/>
          <w:sz w:val="28"/>
          <w:szCs w:val="28"/>
        </w:rPr>
        <w:t xml:space="preserve">збільшення споживаної калорійності, до обсягу </w:t>
      </w:r>
      <w:r w:rsidR="00716C0E">
        <w:rPr>
          <w:bCs/>
          <w:color w:val="000000" w:themeColor="text1"/>
          <w:sz w:val="28"/>
          <w:szCs w:val="28"/>
        </w:rPr>
        <w:t>витраченої</w:t>
      </w:r>
      <w:r>
        <w:rPr>
          <w:bCs/>
          <w:color w:val="000000" w:themeColor="text1"/>
          <w:sz w:val="28"/>
          <w:szCs w:val="28"/>
        </w:rPr>
        <w:t xml:space="preserve"> енергії;</w:t>
      </w:r>
    </w:p>
    <w:p w:rsidR="00296E1B" w:rsidRDefault="00296E1B" w:rsidP="00B73299">
      <w:pPr>
        <w:pStyle w:val="a5"/>
        <w:numPr>
          <w:ilvl w:val="0"/>
          <w:numId w:val="6"/>
        </w:numPr>
        <w:spacing w:line="360" w:lineRule="auto"/>
        <w:ind w:left="0" w:firstLine="708"/>
        <w:jc w:val="both"/>
        <w:rPr>
          <w:bCs/>
          <w:color w:val="000000" w:themeColor="text1"/>
          <w:sz w:val="28"/>
          <w:szCs w:val="28"/>
        </w:rPr>
      </w:pPr>
      <w:r>
        <w:rPr>
          <w:bCs/>
          <w:color w:val="000000" w:themeColor="text1"/>
          <w:sz w:val="28"/>
          <w:szCs w:val="28"/>
        </w:rPr>
        <w:t>збільшення кількості вуглеводів, переважно складних;</w:t>
      </w:r>
    </w:p>
    <w:p w:rsidR="00296E1B" w:rsidRDefault="00296E1B" w:rsidP="00B73299">
      <w:pPr>
        <w:pStyle w:val="a5"/>
        <w:numPr>
          <w:ilvl w:val="0"/>
          <w:numId w:val="6"/>
        </w:numPr>
        <w:spacing w:line="360" w:lineRule="auto"/>
        <w:ind w:left="0" w:firstLine="708"/>
        <w:jc w:val="both"/>
        <w:rPr>
          <w:bCs/>
          <w:color w:val="000000" w:themeColor="text1"/>
          <w:sz w:val="28"/>
          <w:szCs w:val="28"/>
        </w:rPr>
      </w:pPr>
      <w:r>
        <w:rPr>
          <w:bCs/>
          <w:color w:val="000000" w:themeColor="text1"/>
          <w:sz w:val="28"/>
          <w:szCs w:val="28"/>
        </w:rPr>
        <w:t>використання простих вуглеводів після навантаження, щоб відновити витрачені запаси глікогену;</w:t>
      </w:r>
    </w:p>
    <w:p w:rsidR="00296E1B" w:rsidRDefault="00296E1B" w:rsidP="00B73299">
      <w:pPr>
        <w:pStyle w:val="a5"/>
        <w:numPr>
          <w:ilvl w:val="0"/>
          <w:numId w:val="6"/>
        </w:numPr>
        <w:spacing w:line="360" w:lineRule="auto"/>
        <w:ind w:left="0" w:firstLine="708"/>
        <w:jc w:val="both"/>
        <w:rPr>
          <w:bCs/>
          <w:color w:val="000000" w:themeColor="text1"/>
          <w:sz w:val="28"/>
          <w:szCs w:val="28"/>
        </w:rPr>
      </w:pPr>
      <w:r>
        <w:rPr>
          <w:bCs/>
          <w:color w:val="000000" w:themeColor="text1"/>
          <w:sz w:val="28"/>
          <w:szCs w:val="28"/>
        </w:rPr>
        <w:t>збільшити кількість продуктів</w:t>
      </w:r>
      <w:r w:rsidR="00170DFC">
        <w:rPr>
          <w:bCs/>
          <w:color w:val="000000" w:themeColor="text1"/>
          <w:sz w:val="28"/>
          <w:szCs w:val="28"/>
        </w:rPr>
        <w:t xml:space="preserve"> з високим вмістом </w:t>
      </w:r>
      <w:r>
        <w:rPr>
          <w:bCs/>
          <w:color w:val="000000" w:themeColor="text1"/>
          <w:sz w:val="28"/>
          <w:szCs w:val="28"/>
        </w:rPr>
        <w:t>заліз</w:t>
      </w:r>
      <w:r w:rsidR="00170DFC">
        <w:rPr>
          <w:bCs/>
          <w:color w:val="000000" w:themeColor="text1"/>
          <w:sz w:val="28"/>
          <w:szCs w:val="28"/>
        </w:rPr>
        <w:t xml:space="preserve">а </w:t>
      </w:r>
      <w:r>
        <w:rPr>
          <w:bCs/>
          <w:color w:val="000000" w:themeColor="text1"/>
          <w:sz w:val="28"/>
          <w:szCs w:val="28"/>
        </w:rPr>
        <w:t xml:space="preserve">(обирати продукти з </w:t>
      </w:r>
      <w:proofErr w:type="spellStart"/>
      <w:r>
        <w:rPr>
          <w:bCs/>
          <w:color w:val="000000" w:themeColor="text1"/>
          <w:sz w:val="28"/>
          <w:szCs w:val="28"/>
        </w:rPr>
        <w:t>гемовим</w:t>
      </w:r>
      <w:proofErr w:type="spellEnd"/>
      <w:r>
        <w:rPr>
          <w:bCs/>
          <w:color w:val="000000" w:themeColor="text1"/>
          <w:sz w:val="28"/>
          <w:szCs w:val="28"/>
        </w:rPr>
        <w:t xml:space="preserve"> залізом – червоне м’ясо, субпродукти</w:t>
      </w:r>
      <w:r w:rsidR="00170DFC">
        <w:rPr>
          <w:bCs/>
          <w:color w:val="000000" w:themeColor="text1"/>
          <w:sz w:val="28"/>
          <w:szCs w:val="28"/>
        </w:rPr>
        <w:t>, страви, приготовлені на основі крові тощо</w:t>
      </w:r>
      <w:r>
        <w:rPr>
          <w:bCs/>
          <w:color w:val="000000" w:themeColor="text1"/>
          <w:sz w:val="28"/>
          <w:szCs w:val="28"/>
        </w:rPr>
        <w:t>);</w:t>
      </w:r>
    </w:p>
    <w:p w:rsidR="00296E1B" w:rsidRDefault="00296E1B" w:rsidP="00B73299">
      <w:pPr>
        <w:pStyle w:val="a5"/>
        <w:numPr>
          <w:ilvl w:val="0"/>
          <w:numId w:val="6"/>
        </w:numPr>
        <w:spacing w:line="360" w:lineRule="auto"/>
        <w:ind w:left="0" w:firstLine="708"/>
        <w:jc w:val="both"/>
        <w:rPr>
          <w:bCs/>
          <w:color w:val="000000" w:themeColor="text1"/>
          <w:sz w:val="28"/>
          <w:szCs w:val="28"/>
        </w:rPr>
      </w:pPr>
      <w:r>
        <w:rPr>
          <w:bCs/>
          <w:color w:val="000000" w:themeColor="text1"/>
          <w:sz w:val="28"/>
          <w:szCs w:val="28"/>
        </w:rPr>
        <w:t>збільшити в раціоні продукти</w:t>
      </w:r>
      <w:r w:rsidR="00170DFC">
        <w:rPr>
          <w:bCs/>
          <w:color w:val="000000" w:themeColor="text1"/>
          <w:sz w:val="28"/>
          <w:szCs w:val="28"/>
        </w:rPr>
        <w:t xml:space="preserve"> з високим вмістом </w:t>
      </w:r>
      <w:r w:rsidR="00716C0E">
        <w:rPr>
          <w:bCs/>
          <w:color w:val="000000" w:themeColor="text1"/>
          <w:sz w:val="28"/>
          <w:szCs w:val="28"/>
        </w:rPr>
        <w:t>кальці</w:t>
      </w:r>
      <w:r w:rsidR="00170DFC">
        <w:rPr>
          <w:bCs/>
          <w:color w:val="000000" w:themeColor="text1"/>
          <w:sz w:val="28"/>
          <w:szCs w:val="28"/>
        </w:rPr>
        <w:t>ю</w:t>
      </w:r>
      <w:r w:rsidR="0050006C">
        <w:rPr>
          <w:bCs/>
          <w:color w:val="000000" w:themeColor="text1"/>
          <w:sz w:val="28"/>
          <w:szCs w:val="28"/>
        </w:rPr>
        <w:t xml:space="preserve"> </w:t>
      </w:r>
      <w:r w:rsidR="00716C0E">
        <w:rPr>
          <w:bCs/>
          <w:color w:val="000000" w:themeColor="text1"/>
          <w:sz w:val="28"/>
          <w:szCs w:val="28"/>
        </w:rPr>
        <w:t xml:space="preserve">(молочні та кисломолочні продукти, квасоля, кунжут, </w:t>
      </w:r>
      <w:proofErr w:type="spellStart"/>
      <w:r w:rsidR="00716C0E">
        <w:rPr>
          <w:bCs/>
          <w:color w:val="000000" w:themeColor="text1"/>
          <w:sz w:val="28"/>
          <w:szCs w:val="28"/>
        </w:rPr>
        <w:t>крістноцвітні</w:t>
      </w:r>
      <w:proofErr w:type="spellEnd"/>
      <w:r w:rsidR="00716C0E">
        <w:rPr>
          <w:bCs/>
          <w:color w:val="000000" w:themeColor="text1"/>
          <w:sz w:val="28"/>
          <w:szCs w:val="28"/>
        </w:rPr>
        <w:t>);</w:t>
      </w:r>
    </w:p>
    <w:p w:rsidR="00C9303F" w:rsidRDefault="00716C0E" w:rsidP="00B73299">
      <w:pPr>
        <w:pStyle w:val="a5"/>
        <w:numPr>
          <w:ilvl w:val="0"/>
          <w:numId w:val="6"/>
        </w:numPr>
        <w:spacing w:line="360" w:lineRule="auto"/>
        <w:ind w:left="0" w:firstLine="708"/>
        <w:jc w:val="both"/>
        <w:rPr>
          <w:bCs/>
          <w:color w:val="000000" w:themeColor="text1"/>
          <w:sz w:val="28"/>
          <w:szCs w:val="28"/>
        </w:rPr>
      </w:pPr>
      <w:r>
        <w:rPr>
          <w:bCs/>
          <w:color w:val="000000" w:themeColor="text1"/>
          <w:sz w:val="28"/>
          <w:szCs w:val="28"/>
        </w:rPr>
        <w:t>збільшення продуктів</w:t>
      </w:r>
      <w:r w:rsidR="00170DFC">
        <w:rPr>
          <w:bCs/>
          <w:color w:val="000000" w:themeColor="text1"/>
          <w:sz w:val="28"/>
          <w:szCs w:val="28"/>
        </w:rPr>
        <w:t xml:space="preserve"> з високим вмістом </w:t>
      </w:r>
      <w:r>
        <w:rPr>
          <w:bCs/>
          <w:color w:val="000000" w:themeColor="text1"/>
          <w:sz w:val="28"/>
          <w:szCs w:val="28"/>
        </w:rPr>
        <w:t>фолієво</w:t>
      </w:r>
      <w:r w:rsidR="00170DFC">
        <w:rPr>
          <w:bCs/>
          <w:color w:val="000000" w:themeColor="text1"/>
          <w:sz w:val="28"/>
          <w:szCs w:val="28"/>
        </w:rPr>
        <w:t>ї кислоти</w:t>
      </w:r>
      <w:r>
        <w:rPr>
          <w:bCs/>
          <w:color w:val="000000" w:themeColor="text1"/>
          <w:sz w:val="28"/>
          <w:szCs w:val="28"/>
        </w:rPr>
        <w:t xml:space="preserve"> (салат, шпинат, сочевиця, спа</w:t>
      </w:r>
      <w:r w:rsidR="0050006C">
        <w:rPr>
          <w:bCs/>
          <w:color w:val="000000" w:themeColor="text1"/>
          <w:sz w:val="28"/>
          <w:szCs w:val="28"/>
        </w:rPr>
        <w:t>р</w:t>
      </w:r>
      <w:r>
        <w:rPr>
          <w:bCs/>
          <w:color w:val="000000" w:themeColor="text1"/>
          <w:sz w:val="28"/>
          <w:szCs w:val="28"/>
        </w:rPr>
        <w:t>жа, зелені листові овочі);</w:t>
      </w:r>
    </w:p>
    <w:p w:rsidR="00716C0E" w:rsidRDefault="00716C0E" w:rsidP="00B73299">
      <w:pPr>
        <w:pStyle w:val="a5"/>
        <w:numPr>
          <w:ilvl w:val="0"/>
          <w:numId w:val="6"/>
        </w:numPr>
        <w:spacing w:line="360" w:lineRule="auto"/>
        <w:ind w:left="0" w:firstLine="708"/>
        <w:jc w:val="both"/>
        <w:rPr>
          <w:bCs/>
          <w:color w:val="000000" w:themeColor="text1"/>
          <w:sz w:val="28"/>
          <w:szCs w:val="28"/>
        </w:rPr>
      </w:pPr>
      <w:r>
        <w:rPr>
          <w:bCs/>
          <w:color w:val="000000" w:themeColor="text1"/>
          <w:sz w:val="28"/>
          <w:szCs w:val="28"/>
        </w:rPr>
        <w:t xml:space="preserve">збільшення споживання продуктів </w:t>
      </w:r>
      <w:r w:rsidR="00170DFC">
        <w:rPr>
          <w:bCs/>
          <w:color w:val="000000" w:themeColor="text1"/>
          <w:sz w:val="28"/>
          <w:szCs w:val="28"/>
        </w:rPr>
        <w:t xml:space="preserve">з високим вмістом </w:t>
      </w:r>
      <w:r>
        <w:rPr>
          <w:bCs/>
          <w:color w:val="000000" w:themeColor="text1"/>
          <w:sz w:val="28"/>
          <w:szCs w:val="28"/>
        </w:rPr>
        <w:t>вітамін</w:t>
      </w:r>
      <w:r w:rsidR="00170DFC">
        <w:rPr>
          <w:bCs/>
          <w:color w:val="000000" w:themeColor="text1"/>
          <w:sz w:val="28"/>
          <w:szCs w:val="28"/>
        </w:rPr>
        <w:t>у</w:t>
      </w:r>
      <w:r>
        <w:rPr>
          <w:bCs/>
          <w:color w:val="000000" w:themeColor="text1"/>
          <w:sz w:val="28"/>
          <w:szCs w:val="28"/>
        </w:rPr>
        <w:t xml:space="preserve"> Е (олія пшеничних зародків, сафлорова олія, соняшникова, горіхи). </w:t>
      </w:r>
    </w:p>
    <w:p w:rsidR="00F63904" w:rsidRDefault="00F63904" w:rsidP="00B73299">
      <w:pPr>
        <w:spacing w:line="360" w:lineRule="auto"/>
        <w:ind w:firstLine="708"/>
        <w:jc w:val="both"/>
        <w:rPr>
          <w:bCs/>
          <w:color w:val="000000" w:themeColor="text1"/>
          <w:sz w:val="28"/>
          <w:szCs w:val="28"/>
        </w:rPr>
      </w:pPr>
    </w:p>
    <w:p w:rsidR="00716C0E" w:rsidRDefault="00716C0E" w:rsidP="00B73299">
      <w:pPr>
        <w:spacing w:line="360" w:lineRule="auto"/>
        <w:ind w:firstLine="708"/>
        <w:jc w:val="both"/>
        <w:rPr>
          <w:bCs/>
          <w:color w:val="000000" w:themeColor="text1"/>
          <w:sz w:val="28"/>
          <w:szCs w:val="28"/>
        </w:rPr>
      </w:pPr>
      <w:r>
        <w:rPr>
          <w:bCs/>
          <w:color w:val="000000" w:themeColor="text1"/>
          <w:sz w:val="28"/>
          <w:szCs w:val="28"/>
        </w:rPr>
        <w:t>Учасни</w:t>
      </w:r>
      <w:r w:rsidR="00F63904">
        <w:rPr>
          <w:bCs/>
          <w:color w:val="000000" w:themeColor="text1"/>
          <w:sz w:val="28"/>
          <w:szCs w:val="28"/>
        </w:rPr>
        <w:t xml:space="preserve">ці </w:t>
      </w:r>
      <w:r>
        <w:rPr>
          <w:bCs/>
          <w:color w:val="000000" w:themeColor="text1"/>
          <w:sz w:val="28"/>
          <w:szCs w:val="28"/>
        </w:rPr>
        <w:t xml:space="preserve">дослідження використовували </w:t>
      </w:r>
      <w:r w:rsidR="00F63904">
        <w:rPr>
          <w:bCs/>
          <w:color w:val="000000" w:themeColor="text1"/>
          <w:sz w:val="28"/>
          <w:szCs w:val="28"/>
        </w:rPr>
        <w:t xml:space="preserve">надані </w:t>
      </w:r>
      <w:r>
        <w:rPr>
          <w:bCs/>
          <w:color w:val="000000" w:themeColor="text1"/>
          <w:sz w:val="28"/>
          <w:szCs w:val="28"/>
        </w:rPr>
        <w:t xml:space="preserve">рекомендації протягом 2 тижнів. </w:t>
      </w:r>
      <w:r w:rsidR="00F63904">
        <w:rPr>
          <w:bCs/>
          <w:color w:val="000000" w:themeColor="text1"/>
          <w:sz w:val="28"/>
          <w:szCs w:val="28"/>
        </w:rPr>
        <w:t>Результати дотримання ними харчових рекомендацій наведені на рис. 3.6.</w:t>
      </w:r>
    </w:p>
    <w:p w:rsidR="006730F9" w:rsidRDefault="006730F9" w:rsidP="006730F9">
      <w:pPr>
        <w:spacing w:line="360" w:lineRule="auto"/>
        <w:rPr>
          <w:bCs/>
          <w:i/>
          <w:iCs/>
          <w:color w:val="000000" w:themeColor="text1"/>
          <w:sz w:val="28"/>
          <w:szCs w:val="28"/>
        </w:rPr>
      </w:pPr>
    </w:p>
    <w:p w:rsidR="006730F9" w:rsidRPr="00716C0E" w:rsidRDefault="006730F9" w:rsidP="002452AD">
      <w:pPr>
        <w:spacing w:line="360" w:lineRule="auto"/>
        <w:jc w:val="center"/>
        <w:rPr>
          <w:bCs/>
          <w:color w:val="000000" w:themeColor="text1"/>
          <w:sz w:val="28"/>
          <w:szCs w:val="28"/>
        </w:rPr>
      </w:pPr>
      <w:r>
        <w:rPr>
          <w:noProof/>
          <w:lang w:eastAsia="uk-UA"/>
        </w:rPr>
        <w:drawing>
          <wp:inline distT="0" distB="0" distL="0" distR="0">
            <wp:extent cx="5777230" cy="4059094"/>
            <wp:effectExtent l="0" t="0" r="13970" b="17780"/>
            <wp:docPr id="10" name="Диаграмма 10">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8DBAB650-2B22-C53F-F315-BC5F3DD80DF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F63904" w:rsidRPr="00F63904" w:rsidRDefault="00F63904" w:rsidP="00F63904">
      <w:pPr>
        <w:spacing w:line="360" w:lineRule="auto"/>
        <w:ind w:firstLine="709"/>
        <w:jc w:val="both"/>
        <w:rPr>
          <w:b/>
          <w:bCs/>
          <w:color w:val="000000" w:themeColor="text1"/>
          <w:sz w:val="28"/>
          <w:szCs w:val="28"/>
        </w:rPr>
      </w:pPr>
      <w:r w:rsidRPr="00F63904">
        <w:rPr>
          <w:bCs/>
          <w:iCs/>
          <w:color w:val="000000" w:themeColor="text1"/>
          <w:sz w:val="28"/>
          <w:szCs w:val="28"/>
        </w:rPr>
        <w:t>Рис 3.6 - Результати дотримання харчових рекомендацій.</w:t>
      </w:r>
    </w:p>
    <w:p w:rsidR="00A57CFF" w:rsidRDefault="00A57CFF" w:rsidP="00911284">
      <w:pPr>
        <w:spacing w:line="360" w:lineRule="auto"/>
        <w:ind w:firstLine="709"/>
        <w:jc w:val="both"/>
        <w:rPr>
          <w:b/>
          <w:bCs/>
          <w:color w:val="000000" w:themeColor="text1"/>
          <w:sz w:val="28"/>
          <w:szCs w:val="28"/>
        </w:rPr>
      </w:pPr>
    </w:p>
    <w:p w:rsidR="00A57CFF" w:rsidRDefault="00882954" w:rsidP="00911284">
      <w:pPr>
        <w:spacing w:line="360" w:lineRule="auto"/>
        <w:ind w:firstLine="709"/>
        <w:jc w:val="both"/>
        <w:rPr>
          <w:color w:val="000000" w:themeColor="text1"/>
          <w:sz w:val="28"/>
          <w:szCs w:val="28"/>
        </w:rPr>
      </w:pPr>
      <w:r>
        <w:rPr>
          <w:color w:val="000000" w:themeColor="text1"/>
          <w:sz w:val="28"/>
          <w:szCs w:val="28"/>
        </w:rPr>
        <w:t xml:space="preserve">Як видно з рисунку 3.6, дотримання наданих порад та рекомендації щодо корекції раціонів харчування та харчової поведінки призвело до </w:t>
      </w:r>
      <w:r w:rsidR="00911284">
        <w:rPr>
          <w:color w:val="000000" w:themeColor="text1"/>
          <w:sz w:val="28"/>
          <w:szCs w:val="28"/>
        </w:rPr>
        <w:t>наступн</w:t>
      </w:r>
      <w:r>
        <w:rPr>
          <w:color w:val="000000" w:themeColor="text1"/>
          <w:sz w:val="28"/>
          <w:szCs w:val="28"/>
        </w:rPr>
        <w:t xml:space="preserve">их </w:t>
      </w:r>
      <w:r w:rsidR="00911284">
        <w:rPr>
          <w:color w:val="000000" w:themeColor="text1"/>
          <w:sz w:val="28"/>
          <w:szCs w:val="28"/>
        </w:rPr>
        <w:t>результат</w:t>
      </w:r>
      <w:r>
        <w:rPr>
          <w:color w:val="000000" w:themeColor="text1"/>
          <w:sz w:val="28"/>
          <w:szCs w:val="28"/>
        </w:rPr>
        <w:t>ів</w:t>
      </w:r>
      <w:r w:rsidR="00033388">
        <w:rPr>
          <w:color w:val="000000" w:themeColor="text1"/>
          <w:sz w:val="28"/>
          <w:szCs w:val="28"/>
        </w:rPr>
        <w:t>:</w:t>
      </w:r>
    </w:p>
    <w:p w:rsidR="00033388" w:rsidRDefault="00033388" w:rsidP="00911284">
      <w:pPr>
        <w:pStyle w:val="a5"/>
        <w:numPr>
          <w:ilvl w:val="0"/>
          <w:numId w:val="6"/>
        </w:numPr>
        <w:spacing w:line="360" w:lineRule="auto"/>
        <w:ind w:left="0" w:firstLine="709"/>
        <w:jc w:val="both"/>
        <w:rPr>
          <w:color w:val="000000" w:themeColor="text1"/>
          <w:sz w:val="28"/>
          <w:szCs w:val="28"/>
        </w:rPr>
      </w:pPr>
      <w:r>
        <w:rPr>
          <w:color w:val="000000" w:themeColor="text1"/>
          <w:sz w:val="28"/>
          <w:szCs w:val="28"/>
        </w:rPr>
        <w:t xml:space="preserve">зниження загальної </w:t>
      </w:r>
      <w:r w:rsidR="00882954">
        <w:rPr>
          <w:color w:val="000000" w:themeColor="text1"/>
          <w:sz w:val="28"/>
          <w:szCs w:val="28"/>
        </w:rPr>
        <w:t xml:space="preserve">маси тіла </w:t>
      </w:r>
      <w:r>
        <w:rPr>
          <w:color w:val="000000" w:themeColor="text1"/>
          <w:sz w:val="28"/>
          <w:szCs w:val="28"/>
        </w:rPr>
        <w:t>на 1 кг;</w:t>
      </w:r>
    </w:p>
    <w:p w:rsidR="00033388" w:rsidRDefault="00033388" w:rsidP="00911284">
      <w:pPr>
        <w:pStyle w:val="a5"/>
        <w:numPr>
          <w:ilvl w:val="0"/>
          <w:numId w:val="6"/>
        </w:numPr>
        <w:spacing w:line="360" w:lineRule="auto"/>
        <w:ind w:left="0" w:firstLine="709"/>
        <w:jc w:val="both"/>
        <w:rPr>
          <w:color w:val="000000" w:themeColor="text1"/>
          <w:sz w:val="28"/>
          <w:szCs w:val="28"/>
        </w:rPr>
      </w:pPr>
      <w:r>
        <w:rPr>
          <w:color w:val="000000" w:themeColor="text1"/>
          <w:sz w:val="28"/>
          <w:szCs w:val="28"/>
        </w:rPr>
        <w:t>зменшення об’ємів талії, грудей, стегон;</w:t>
      </w:r>
    </w:p>
    <w:p w:rsidR="00033388" w:rsidRDefault="00033388" w:rsidP="00911284">
      <w:pPr>
        <w:pStyle w:val="a5"/>
        <w:numPr>
          <w:ilvl w:val="0"/>
          <w:numId w:val="6"/>
        </w:numPr>
        <w:spacing w:line="360" w:lineRule="auto"/>
        <w:ind w:left="0" w:firstLine="709"/>
        <w:jc w:val="both"/>
        <w:rPr>
          <w:color w:val="000000" w:themeColor="text1"/>
          <w:sz w:val="28"/>
          <w:szCs w:val="28"/>
        </w:rPr>
      </w:pPr>
      <w:r>
        <w:rPr>
          <w:color w:val="000000" w:themeColor="text1"/>
          <w:sz w:val="28"/>
          <w:szCs w:val="28"/>
        </w:rPr>
        <w:t>зменшення ІМТ на 3%;</w:t>
      </w:r>
    </w:p>
    <w:p w:rsidR="00033388" w:rsidRDefault="00033388" w:rsidP="00911284">
      <w:pPr>
        <w:pStyle w:val="a5"/>
        <w:numPr>
          <w:ilvl w:val="0"/>
          <w:numId w:val="6"/>
        </w:numPr>
        <w:spacing w:line="360" w:lineRule="auto"/>
        <w:ind w:left="0" w:firstLine="709"/>
        <w:jc w:val="both"/>
        <w:rPr>
          <w:color w:val="000000" w:themeColor="text1"/>
          <w:sz w:val="28"/>
          <w:szCs w:val="28"/>
        </w:rPr>
      </w:pPr>
      <w:r>
        <w:rPr>
          <w:color w:val="000000" w:themeColor="text1"/>
          <w:sz w:val="28"/>
          <w:szCs w:val="28"/>
        </w:rPr>
        <w:t xml:space="preserve">у 66% учасниць зменшилась </w:t>
      </w:r>
      <w:r w:rsidR="00882954">
        <w:rPr>
          <w:color w:val="000000" w:themeColor="text1"/>
          <w:sz w:val="28"/>
          <w:szCs w:val="28"/>
        </w:rPr>
        <w:t>маса тіла</w:t>
      </w:r>
      <w:r>
        <w:rPr>
          <w:color w:val="000000" w:themeColor="text1"/>
          <w:sz w:val="28"/>
          <w:szCs w:val="28"/>
        </w:rPr>
        <w:t xml:space="preserve">. </w:t>
      </w:r>
    </w:p>
    <w:p w:rsidR="005021F2" w:rsidRDefault="00033388" w:rsidP="00911284">
      <w:pPr>
        <w:spacing w:line="360" w:lineRule="auto"/>
        <w:ind w:firstLine="709"/>
        <w:jc w:val="both"/>
        <w:rPr>
          <w:color w:val="000000" w:themeColor="text1"/>
          <w:sz w:val="28"/>
          <w:szCs w:val="28"/>
        </w:rPr>
      </w:pPr>
      <w:r w:rsidRPr="00033388">
        <w:rPr>
          <w:color w:val="000000" w:themeColor="text1"/>
          <w:sz w:val="28"/>
          <w:szCs w:val="28"/>
        </w:rPr>
        <w:t>Аналізуючи результат</w:t>
      </w:r>
      <w:r w:rsidR="005021F2">
        <w:rPr>
          <w:color w:val="000000" w:themeColor="text1"/>
          <w:sz w:val="28"/>
          <w:szCs w:val="28"/>
        </w:rPr>
        <w:t xml:space="preserve">и проведено нами дослідження серед жінок-спортсменок </w:t>
      </w:r>
      <w:proofErr w:type="spellStart"/>
      <w:r w:rsidR="005021F2">
        <w:rPr>
          <w:color w:val="000000" w:themeColor="text1"/>
          <w:sz w:val="28"/>
          <w:szCs w:val="28"/>
        </w:rPr>
        <w:t>Кросфіту</w:t>
      </w:r>
      <w:proofErr w:type="spellEnd"/>
      <w:r w:rsidR="005021F2">
        <w:rPr>
          <w:color w:val="000000" w:themeColor="text1"/>
          <w:sz w:val="28"/>
          <w:szCs w:val="28"/>
        </w:rPr>
        <w:t xml:space="preserve">, </w:t>
      </w:r>
      <w:r>
        <w:rPr>
          <w:color w:val="000000" w:themeColor="text1"/>
          <w:sz w:val="28"/>
          <w:szCs w:val="28"/>
        </w:rPr>
        <w:t xml:space="preserve">можна стверджувати, що </w:t>
      </w:r>
      <w:r w:rsidR="005021F2">
        <w:rPr>
          <w:color w:val="000000" w:themeColor="text1"/>
          <w:sz w:val="28"/>
          <w:szCs w:val="28"/>
        </w:rPr>
        <w:t xml:space="preserve">звичний, реальний </w:t>
      </w:r>
      <w:r w:rsidR="00911284">
        <w:rPr>
          <w:color w:val="000000" w:themeColor="text1"/>
          <w:sz w:val="28"/>
          <w:szCs w:val="28"/>
        </w:rPr>
        <w:t xml:space="preserve">раціон </w:t>
      </w:r>
      <w:r>
        <w:rPr>
          <w:color w:val="000000" w:themeColor="text1"/>
          <w:sz w:val="28"/>
          <w:szCs w:val="28"/>
        </w:rPr>
        <w:lastRenderedPageBreak/>
        <w:t xml:space="preserve">харчування у </w:t>
      </w:r>
      <w:r w:rsidR="005021F2">
        <w:rPr>
          <w:color w:val="000000" w:themeColor="text1"/>
          <w:sz w:val="28"/>
          <w:szCs w:val="28"/>
        </w:rPr>
        <w:t>атлеток був</w:t>
      </w:r>
      <w:r>
        <w:rPr>
          <w:color w:val="000000" w:themeColor="text1"/>
          <w:sz w:val="28"/>
          <w:szCs w:val="28"/>
        </w:rPr>
        <w:t xml:space="preserve"> незбалансован</w:t>
      </w:r>
      <w:r w:rsidR="00911284">
        <w:rPr>
          <w:color w:val="000000" w:themeColor="text1"/>
          <w:sz w:val="28"/>
          <w:szCs w:val="28"/>
        </w:rPr>
        <w:t>им</w:t>
      </w:r>
      <w:r>
        <w:rPr>
          <w:color w:val="000000" w:themeColor="text1"/>
          <w:sz w:val="28"/>
          <w:szCs w:val="28"/>
        </w:rPr>
        <w:t>, недостатн</w:t>
      </w:r>
      <w:r w:rsidR="00911284">
        <w:rPr>
          <w:color w:val="000000" w:themeColor="text1"/>
          <w:sz w:val="28"/>
          <w:szCs w:val="28"/>
        </w:rPr>
        <w:t xml:space="preserve">ім для </w:t>
      </w:r>
      <w:r>
        <w:rPr>
          <w:color w:val="000000" w:themeColor="text1"/>
          <w:sz w:val="28"/>
          <w:szCs w:val="28"/>
        </w:rPr>
        <w:t>задовол</w:t>
      </w:r>
      <w:r w:rsidR="00911284">
        <w:rPr>
          <w:color w:val="000000" w:themeColor="text1"/>
          <w:sz w:val="28"/>
          <w:szCs w:val="28"/>
        </w:rPr>
        <w:t xml:space="preserve">ення </w:t>
      </w:r>
      <w:r>
        <w:rPr>
          <w:color w:val="000000" w:themeColor="text1"/>
          <w:sz w:val="28"/>
          <w:szCs w:val="28"/>
        </w:rPr>
        <w:t>потреб у енергетичн</w:t>
      </w:r>
      <w:r w:rsidR="00911284">
        <w:rPr>
          <w:color w:val="000000" w:themeColor="text1"/>
          <w:sz w:val="28"/>
          <w:szCs w:val="28"/>
        </w:rPr>
        <w:t>их та пластичних ресурсах</w:t>
      </w:r>
      <w:r>
        <w:rPr>
          <w:color w:val="000000" w:themeColor="text1"/>
          <w:sz w:val="28"/>
          <w:szCs w:val="28"/>
        </w:rPr>
        <w:t xml:space="preserve">. </w:t>
      </w:r>
    </w:p>
    <w:p w:rsidR="005021F2" w:rsidRDefault="00D21A72" w:rsidP="00911284">
      <w:pPr>
        <w:spacing w:line="360" w:lineRule="auto"/>
        <w:ind w:firstLine="709"/>
        <w:jc w:val="both"/>
        <w:rPr>
          <w:color w:val="000000" w:themeColor="text1"/>
          <w:sz w:val="28"/>
          <w:szCs w:val="28"/>
        </w:rPr>
      </w:pPr>
      <w:r>
        <w:rPr>
          <w:color w:val="000000" w:themeColor="text1"/>
          <w:sz w:val="28"/>
          <w:szCs w:val="28"/>
        </w:rPr>
        <w:t xml:space="preserve">Ми дійшли висновків, що специфіка наявного </w:t>
      </w:r>
      <w:r w:rsidR="00D647C2">
        <w:rPr>
          <w:color w:val="000000" w:themeColor="text1"/>
          <w:sz w:val="28"/>
          <w:szCs w:val="28"/>
        </w:rPr>
        <w:t>раціон</w:t>
      </w:r>
      <w:r>
        <w:rPr>
          <w:color w:val="000000" w:themeColor="text1"/>
          <w:sz w:val="28"/>
          <w:szCs w:val="28"/>
        </w:rPr>
        <w:t xml:space="preserve">у призводила до </w:t>
      </w:r>
      <w:r w:rsidR="00033388">
        <w:rPr>
          <w:color w:val="000000" w:themeColor="text1"/>
          <w:sz w:val="28"/>
          <w:szCs w:val="28"/>
        </w:rPr>
        <w:t>зменш</w:t>
      </w:r>
      <w:r>
        <w:rPr>
          <w:color w:val="000000" w:themeColor="text1"/>
          <w:sz w:val="28"/>
          <w:szCs w:val="28"/>
        </w:rPr>
        <w:t xml:space="preserve">ення інтенсивності </w:t>
      </w:r>
      <w:r w:rsidR="00D647C2">
        <w:rPr>
          <w:color w:val="000000" w:themeColor="text1"/>
          <w:sz w:val="28"/>
          <w:szCs w:val="28"/>
        </w:rPr>
        <w:t>метаболізм</w:t>
      </w:r>
      <w:r>
        <w:rPr>
          <w:color w:val="000000" w:themeColor="text1"/>
          <w:sz w:val="28"/>
          <w:szCs w:val="28"/>
        </w:rPr>
        <w:t>у</w:t>
      </w:r>
      <w:r w:rsidR="00D647C2">
        <w:rPr>
          <w:color w:val="000000" w:themeColor="text1"/>
          <w:sz w:val="28"/>
          <w:szCs w:val="28"/>
        </w:rPr>
        <w:t xml:space="preserve"> та </w:t>
      </w:r>
      <w:r w:rsidR="00D647C2" w:rsidRPr="005021F2">
        <w:rPr>
          <w:color w:val="000000" w:themeColor="text1"/>
          <w:sz w:val="28"/>
          <w:szCs w:val="28"/>
        </w:rPr>
        <w:t xml:space="preserve">спричинило затримку у </w:t>
      </w:r>
      <w:r w:rsidR="005021F2" w:rsidRPr="005021F2">
        <w:rPr>
          <w:color w:val="000000" w:themeColor="text1"/>
          <w:sz w:val="28"/>
          <w:szCs w:val="28"/>
        </w:rPr>
        <w:t>досягненні належної маси тіла</w:t>
      </w:r>
      <w:r w:rsidR="005021F2">
        <w:rPr>
          <w:color w:val="000000" w:themeColor="text1"/>
          <w:sz w:val="28"/>
          <w:szCs w:val="28"/>
        </w:rPr>
        <w:t xml:space="preserve">, не дивлячись на той факт, що зниження маси тіла не було метою учасниць дослідження. </w:t>
      </w:r>
    </w:p>
    <w:p w:rsidR="005870E1" w:rsidRPr="00237FB5" w:rsidRDefault="005870E1" w:rsidP="00911284">
      <w:pPr>
        <w:spacing w:line="360" w:lineRule="auto"/>
        <w:ind w:firstLine="709"/>
        <w:jc w:val="both"/>
        <w:rPr>
          <w:color w:val="000000" w:themeColor="text1"/>
          <w:sz w:val="28"/>
          <w:szCs w:val="28"/>
        </w:rPr>
      </w:pPr>
      <w:r>
        <w:rPr>
          <w:color w:val="000000" w:themeColor="text1"/>
          <w:sz w:val="28"/>
          <w:szCs w:val="28"/>
        </w:rPr>
        <w:t xml:space="preserve">Корекція раціонів харчування продемонструвала оптимізацію і покращання основних антропометричних </w:t>
      </w:r>
      <w:r w:rsidRPr="00237FB5">
        <w:rPr>
          <w:color w:val="000000" w:themeColor="text1"/>
          <w:sz w:val="28"/>
          <w:szCs w:val="28"/>
        </w:rPr>
        <w:t>характеристик обстежених нами жінок, включаючи масу тіла, основні охватні розмірі та об’єми тощо.</w:t>
      </w:r>
    </w:p>
    <w:p w:rsidR="00033388" w:rsidRPr="00033388" w:rsidRDefault="0084527C" w:rsidP="00911284">
      <w:pPr>
        <w:spacing w:line="360" w:lineRule="auto"/>
        <w:ind w:firstLine="709"/>
        <w:jc w:val="both"/>
        <w:rPr>
          <w:color w:val="000000" w:themeColor="text1"/>
          <w:sz w:val="28"/>
          <w:szCs w:val="28"/>
        </w:rPr>
      </w:pPr>
      <w:r w:rsidRPr="00237FB5">
        <w:rPr>
          <w:color w:val="000000" w:themeColor="text1"/>
          <w:sz w:val="28"/>
          <w:szCs w:val="28"/>
        </w:rPr>
        <w:t>В нашій роботі н</w:t>
      </w:r>
      <w:r w:rsidR="00D647C2" w:rsidRPr="00237FB5">
        <w:rPr>
          <w:color w:val="000000" w:themeColor="text1"/>
          <w:sz w:val="28"/>
          <w:szCs w:val="28"/>
        </w:rPr>
        <w:t>е було проведено</w:t>
      </w:r>
      <w:r w:rsidRPr="00237FB5">
        <w:rPr>
          <w:color w:val="000000" w:themeColor="text1"/>
          <w:sz w:val="28"/>
          <w:szCs w:val="28"/>
        </w:rPr>
        <w:t xml:space="preserve"> досліджень щодо </w:t>
      </w:r>
      <w:r w:rsidR="00D647C2" w:rsidRPr="00237FB5">
        <w:rPr>
          <w:color w:val="000000" w:themeColor="text1"/>
          <w:sz w:val="28"/>
          <w:szCs w:val="28"/>
        </w:rPr>
        <w:t xml:space="preserve">оцінки продуктивності спортсменів під час навантажень, </w:t>
      </w:r>
      <w:r w:rsidRPr="00237FB5">
        <w:rPr>
          <w:color w:val="000000" w:themeColor="text1"/>
          <w:sz w:val="28"/>
          <w:szCs w:val="28"/>
        </w:rPr>
        <w:t xml:space="preserve">втім, це є </w:t>
      </w:r>
      <w:r w:rsidR="00237FB5" w:rsidRPr="00237FB5">
        <w:rPr>
          <w:color w:val="000000" w:themeColor="text1"/>
          <w:sz w:val="28"/>
          <w:szCs w:val="28"/>
        </w:rPr>
        <w:t>перспективним</w:t>
      </w:r>
      <w:r w:rsidRPr="00237FB5">
        <w:rPr>
          <w:color w:val="000000" w:themeColor="text1"/>
          <w:sz w:val="28"/>
          <w:szCs w:val="28"/>
        </w:rPr>
        <w:t xml:space="preserve"> напрямком для нашої </w:t>
      </w:r>
      <w:r w:rsidR="00237FB5" w:rsidRPr="00237FB5">
        <w:rPr>
          <w:color w:val="000000" w:themeColor="text1"/>
          <w:sz w:val="28"/>
          <w:szCs w:val="28"/>
        </w:rPr>
        <w:t xml:space="preserve">подальшої </w:t>
      </w:r>
      <w:r w:rsidRPr="00237FB5">
        <w:rPr>
          <w:color w:val="000000" w:themeColor="text1"/>
          <w:sz w:val="28"/>
          <w:szCs w:val="28"/>
        </w:rPr>
        <w:t xml:space="preserve">роботи. </w:t>
      </w:r>
      <w:r w:rsidR="00237FB5" w:rsidRPr="00237FB5">
        <w:rPr>
          <w:color w:val="000000" w:themeColor="text1"/>
          <w:sz w:val="28"/>
          <w:szCs w:val="28"/>
        </w:rPr>
        <w:t>Це є особливо цікавим тому, що дані про</w:t>
      </w:r>
      <w:r w:rsidR="00D647C2" w:rsidRPr="00237FB5">
        <w:rPr>
          <w:color w:val="000000" w:themeColor="text1"/>
          <w:sz w:val="28"/>
          <w:szCs w:val="28"/>
        </w:rPr>
        <w:t>аналізован</w:t>
      </w:r>
      <w:r w:rsidR="00237FB5" w:rsidRPr="00237FB5">
        <w:rPr>
          <w:color w:val="000000" w:themeColor="text1"/>
          <w:sz w:val="28"/>
          <w:szCs w:val="28"/>
        </w:rPr>
        <w:t xml:space="preserve">ої наукової </w:t>
      </w:r>
      <w:r w:rsidR="00D647C2" w:rsidRPr="00237FB5">
        <w:rPr>
          <w:color w:val="000000" w:themeColor="text1"/>
          <w:sz w:val="28"/>
          <w:szCs w:val="28"/>
        </w:rPr>
        <w:t>літератур</w:t>
      </w:r>
      <w:r w:rsidR="00237FB5" w:rsidRPr="00237FB5">
        <w:rPr>
          <w:color w:val="000000" w:themeColor="text1"/>
          <w:sz w:val="28"/>
          <w:szCs w:val="28"/>
        </w:rPr>
        <w:t>и дають підставу вважати</w:t>
      </w:r>
      <w:r w:rsidR="00D647C2" w:rsidRPr="00237FB5">
        <w:rPr>
          <w:color w:val="000000" w:themeColor="text1"/>
          <w:sz w:val="28"/>
          <w:szCs w:val="28"/>
        </w:rPr>
        <w:t xml:space="preserve">, що </w:t>
      </w:r>
      <w:r w:rsidR="00237FB5" w:rsidRPr="00237FB5">
        <w:rPr>
          <w:color w:val="000000" w:themeColor="text1"/>
          <w:sz w:val="28"/>
          <w:szCs w:val="28"/>
        </w:rPr>
        <w:t xml:space="preserve">спортивна </w:t>
      </w:r>
      <w:r w:rsidR="00D647C2" w:rsidRPr="00237FB5">
        <w:rPr>
          <w:color w:val="000000" w:themeColor="text1"/>
          <w:sz w:val="28"/>
          <w:szCs w:val="28"/>
        </w:rPr>
        <w:t>ефективність</w:t>
      </w:r>
      <w:r w:rsidR="00237FB5" w:rsidRPr="00237FB5">
        <w:rPr>
          <w:color w:val="000000" w:themeColor="text1"/>
          <w:sz w:val="28"/>
          <w:szCs w:val="28"/>
        </w:rPr>
        <w:t xml:space="preserve"> і </w:t>
      </w:r>
      <w:r w:rsidR="00D647C2" w:rsidRPr="00237FB5">
        <w:rPr>
          <w:color w:val="000000" w:themeColor="text1"/>
          <w:sz w:val="28"/>
          <w:szCs w:val="28"/>
        </w:rPr>
        <w:t xml:space="preserve">продуктивність </w:t>
      </w:r>
      <w:r w:rsidR="00237FB5" w:rsidRPr="00237FB5">
        <w:rPr>
          <w:color w:val="000000" w:themeColor="text1"/>
          <w:sz w:val="28"/>
          <w:szCs w:val="28"/>
        </w:rPr>
        <w:t xml:space="preserve">у </w:t>
      </w:r>
      <w:proofErr w:type="spellStart"/>
      <w:r w:rsidR="00237FB5" w:rsidRPr="00237FB5">
        <w:rPr>
          <w:color w:val="000000" w:themeColor="text1"/>
          <w:sz w:val="28"/>
          <w:szCs w:val="28"/>
        </w:rPr>
        <w:t>Кросфіті</w:t>
      </w:r>
      <w:proofErr w:type="spellEnd"/>
      <w:r w:rsidR="00237FB5" w:rsidRPr="00237FB5">
        <w:rPr>
          <w:color w:val="000000" w:themeColor="text1"/>
          <w:sz w:val="28"/>
          <w:szCs w:val="28"/>
        </w:rPr>
        <w:t xml:space="preserve"> може бути </w:t>
      </w:r>
      <w:r w:rsidR="00D647C2" w:rsidRPr="00237FB5">
        <w:rPr>
          <w:color w:val="000000" w:themeColor="text1"/>
          <w:sz w:val="28"/>
          <w:szCs w:val="28"/>
        </w:rPr>
        <w:t>збільш</w:t>
      </w:r>
      <w:r w:rsidR="00237FB5" w:rsidRPr="00237FB5">
        <w:rPr>
          <w:color w:val="000000" w:themeColor="text1"/>
          <w:sz w:val="28"/>
          <w:szCs w:val="28"/>
        </w:rPr>
        <w:t>еною з</w:t>
      </w:r>
      <w:r w:rsidR="00D647C2" w:rsidRPr="00237FB5">
        <w:rPr>
          <w:color w:val="000000" w:themeColor="text1"/>
          <w:sz w:val="28"/>
          <w:szCs w:val="28"/>
        </w:rPr>
        <w:t xml:space="preserve">а рахунок </w:t>
      </w:r>
      <w:r w:rsidR="00237FB5" w:rsidRPr="00237FB5">
        <w:rPr>
          <w:color w:val="000000" w:themeColor="text1"/>
          <w:sz w:val="28"/>
          <w:szCs w:val="28"/>
        </w:rPr>
        <w:t>корекції раціоні (</w:t>
      </w:r>
      <w:r w:rsidR="0050006C">
        <w:rPr>
          <w:color w:val="000000" w:themeColor="text1"/>
          <w:sz w:val="28"/>
          <w:szCs w:val="28"/>
        </w:rPr>
        <w:t>зокрема</w:t>
      </w:r>
      <w:r w:rsidR="00237FB5" w:rsidRPr="00237FB5">
        <w:rPr>
          <w:color w:val="000000" w:themeColor="text1"/>
          <w:sz w:val="28"/>
          <w:szCs w:val="28"/>
        </w:rPr>
        <w:t xml:space="preserve">, завдяки </w:t>
      </w:r>
      <w:r w:rsidR="00D647C2" w:rsidRPr="00237FB5">
        <w:rPr>
          <w:color w:val="000000" w:themeColor="text1"/>
          <w:sz w:val="28"/>
          <w:szCs w:val="28"/>
        </w:rPr>
        <w:t>збільшенн</w:t>
      </w:r>
      <w:r w:rsidR="00237FB5" w:rsidRPr="00237FB5">
        <w:rPr>
          <w:color w:val="000000" w:themeColor="text1"/>
          <w:sz w:val="28"/>
          <w:szCs w:val="28"/>
        </w:rPr>
        <w:t xml:space="preserve">ю </w:t>
      </w:r>
      <w:r w:rsidR="00D647C2" w:rsidRPr="00237FB5">
        <w:rPr>
          <w:color w:val="000000" w:themeColor="text1"/>
          <w:sz w:val="28"/>
          <w:szCs w:val="28"/>
        </w:rPr>
        <w:t>кількості вуглеводів у раціоні</w:t>
      </w:r>
      <w:r w:rsidR="00237FB5" w:rsidRPr="00237FB5">
        <w:rPr>
          <w:color w:val="000000" w:themeColor="text1"/>
          <w:sz w:val="28"/>
          <w:szCs w:val="28"/>
        </w:rPr>
        <w:t>)</w:t>
      </w:r>
      <w:r w:rsidR="00D647C2" w:rsidRPr="00237FB5">
        <w:rPr>
          <w:color w:val="000000" w:themeColor="text1"/>
          <w:sz w:val="28"/>
          <w:szCs w:val="28"/>
        </w:rPr>
        <w:t>.</w:t>
      </w:r>
    </w:p>
    <w:p w:rsidR="00716C0E" w:rsidRPr="00E1322A" w:rsidRDefault="00716C0E">
      <w:pPr>
        <w:rPr>
          <w:rFonts w:eastAsiaTheme="majorEastAsia"/>
          <w:b/>
          <w:color w:val="2F5496" w:themeColor="accent1" w:themeShade="BF"/>
          <w:sz w:val="28"/>
          <w:szCs w:val="28"/>
        </w:rPr>
      </w:pPr>
      <w:bookmarkStart w:id="19" w:name="_Toc120904031"/>
      <w:r>
        <w:rPr>
          <w:b/>
          <w:sz w:val="28"/>
          <w:szCs w:val="28"/>
        </w:rPr>
        <w:br w:type="page"/>
      </w:r>
    </w:p>
    <w:p w:rsidR="00D576FE" w:rsidRPr="006730F9" w:rsidRDefault="00D576FE" w:rsidP="00D576FE">
      <w:pPr>
        <w:pStyle w:val="1"/>
        <w:jc w:val="center"/>
        <w:rPr>
          <w:rFonts w:ascii="Times New Roman" w:hAnsi="Times New Roman" w:cs="Times New Roman"/>
          <w:b/>
          <w:color w:val="000000" w:themeColor="text1"/>
          <w:sz w:val="28"/>
          <w:szCs w:val="28"/>
        </w:rPr>
      </w:pPr>
      <w:r w:rsidRPr="006730F9">
        <w:rPr>
          <w:rFonts w:ascii="Times New Roman" w:hAnsi="Times New Roman" w:cs="Times New Roman"/>
          <w:b/>
          <w:color w:val="000000" w:themeColor="text1"/>
          <w:sz w:val="28"/>
          <w:szCs w:val="28"/>
        </w:rPr>
        <w:lastRenderedPageBreak/>
        <w:t>ВИСНОВКИ</w:t>
      </w:r>
      <w:bookmarkEnd w:id="19"/>
    </w:p>
    <w:p w:rsidR="00D576FE" w:rsidRPr="00CB6C07" w:rsidRDefault="00D576FE" w:rsidP="00D576FE">
      <w:pPr>
        <w:spacing w:line="360" w:lineRule="auto"/>
        <w:jc w:val="center"/>
        <w:rPr>
          <w:sz w:val="28"/>
          <w:szCs w:val="28"/>
        </w:rPr>
      </w:pPr>
    </w:p>
    <w:p w:rsidR="00D576FE" w:rsidRPr="00274AF7" w:rsidRDefault="00D576FE" w:rsidP="00D576FE">
      <w:pPr>
        <w:spacing w:line="360" w:lineRule="auto"/>
        <w:ind w:firstLine="709"/>
        <w:jc w:val="both"/>
        <w:rPr>
          <w:sz w:val="28"/>
          <w:szCs w:val="28"/>
        </w:rPr>
      </w:pPr>
      <w:r w:rsidRPr="00274AF7">
        <w:rPr>
          <w:sz w:val="28"/>
          <w:szCs w:val="28"/>
        </w:rPr>
        <w:t>У кваліфікаційній магістерській роботі викладені аналітичне узагальнення, уточнення та доповненн</w:t>
      </w:r>
      <w:r w:rsidR="005A1579">
        <w:rPr>
          <w:sz w:val="28"/>
          <w:szCs w:val="28"/>
        </w:rPr>
        <w:t>я</w:t>
      </w:r>
      <w:r w:rsidRPr="00274AF7">
        <w:rPr>
          <w:sz w:val="28"/>
          <w:szCs w:val="28"/>
        </w:rPr>
        <w:t xml:space="preserve"> щодо рішення актуальної проблеми спортивної науки, яка полягає у </w:t>
      </w:r>
      <w:r w:rsidR="00BE0A0D">
        <w:rPr>
          <w:sz w:val="28"/>
          <w:szCs w:val="28"/>
        </w:rPr>
        <w:t xml:space="preserve">оцінці та корекції раціонів харчування </w:t>
      </w:r>
      <w:r w:rsidRPr="00274AF7">
        <w:rPr>
          <w:color w:val="000000" w:themeColor="text1"/>
          <w:sz w:val="28"/>
          <w:szCs w:val="28"/>
        </w:rPr>
        <w:t>осіб</w:t>
      </w:r>
      <w:r w:rsidR="00BE0A0D">
        <w:rPr>
          <w:color w:val="000000" w:themeColor="text1"/>
          <w:sz w:val="28"/>
          <w:szCs w:val="28"/>
        </w:rPr>
        <w:t xml:space="preserve">, які </w:t>
      </w:r>
      <w:r>
        <w:rPr>
          <w:color w:val="000000" w:themeColor="text1"/>
          <w:sz w:val="28"/>
          <w:szCs w:val="28"/>
        </w:rPr>
        <w:t xml:space="preserve">займаються </w:t>
      </w:r>
      <w:proofErr w:type="spellStart"/>
      <w:r>
        <w:rPr>
          <w:color w:val="000000" w:themeColor="text1"/>
          <w:sz w:val="28"/>
          <w:szCs w:val="28"/>
        </w:rPr>
        <w:t>Кросфітом</w:t>
      </w:r>
      <w:proofErr w:type="spellEnd"/>
      <w:r>
        <w:rPr>
          <w:color w:val="000000" w:themeColor="text1"/>
          <w:sz w:val="28"/>
          <w:szCs w:val="28"/>
        </w:rPr>
        <w:t>.</w:t>
      </w:r>
    </w:p>
    <w:p w:rsidR="00D165A5" w:rsidRPr="003238F3" w:rsidRDefault="00B93845" w:rsidP="00B93845">
      <w:pPr>
        <w:pStyle w:val="B"/>
        <w:tabs>
          <w:tab w:val="left" w:pos="0"/>
        </w:tabs>
        <w:spacing w:line="360" w:lineRule="auto"/>
        <w:ind w:firstLine="709"/>
        <w:jc w:val="both"/>
        <w:rPr>
          <w:sz w:val="28"/>
          <w:szCs w:val="28"/>
          <w:lang w:val="uk-UA"/>
        </w:rPr>
      </w:pPr>
      <w:r>
        <w:rPr>
          <w:sz w:val="28"/>
          <w:szCs w:val="28"/>
          <w:lang w:val="uk-UA"/>
        </w:rPr>
        <w:t xml:space="preserve">1. </w:t>
      </w:r>
      <w:r w:rsidR="00E149B7">
        <w:rPr>
          <w:sz w:val="28"/>
          <w:szCs w:val="28"/>
          <w:lang w:val="uk-UA"/>
        </w:rPr>
        <w:t>Аналіз та узагальнення спеціальної наукової літератури дозволяє виснувати, що с</w:t>
      </w:r>
      <w:r w:rsidR="00D165A5" w:rsidRPr="00DE79C1">
        <w:rPr>
          <w:sz w:val="28"/>
          <w:szCs w:val="28"/>
          <w:lang w:val="uk-UA"/>
        </w:rPr>
        <w:t>тан проблем</w:t>
      </w:r>
      <w:r w:rsidR="00E149B7">
        <w:rPr>
          <w:sz w:val="28"/>
          <w:szCs w:val="28"/>
          <w:lang w:val="uk-UA"/>
        </w:rPr>
        <w:t xml:space="preserve">атики </w:t>
      </w:r>
      <w:r w:rsidR="00716C0E">
        <w:rPr>
          <w:sz w:val="28"/>
          <w:szCs w:val="28"/>
          <w:lang w:val="uk-UA"/>
        </w:rPr>
        <w:t>харчування спортсменів</w:t>
      </w:r>
      <w:r w:rsidR="00E149B7">
        <w:rPr>
          <w:sz w:val="28"/>
          <w:szCs w:val="28"/>
          <w:lang w:val="uk-UA"/>
        </w:rPr>
        <w:t xml:space="preserve"> </w:t>
      </w:r>
      <w:proofErr w:type="spellStart"/>
      <w:r w:rsidR="0019742E">
        <w:rPr>
          <w:color w:val="212121"/>
          <w:sz w:val="28"/>
          <w:szCs w:val="28"/>
          <w:u w:color="376EAA"/>
          <w:lang w:val="uk-UA"/>
        </w:rPr>
        <w:t>Кросфіт</w:t>
      </w:r>
      <w:proofErr w:type="spellEnd"/>
      <w:r w:rsidR="0019742E">
        <w:rPr>
          <w:color w:val="212121"/>
          <w:sz w:val="28"/>
          <w:szCs w:val="28"/>
          <w:u w:color="376EAA"/>
          <w:lang w:val="uk-UA"/>
        </w:rPr>
        <w:t xml:space="preserve"> </w:t>
      </w:r>
      <w:r w:rsidR="00E149B7">
        <w:rPr>
          <w:color w:val="212121"/>
          <w:sz w:val="28"/>
          <w:szCs w:val="28"/>
          <w:u w:color="376EAA"/>
          <w:lang w:val="uk-UA"/>
        </w:rPr>
        <w:t>з кожним роком набуває все більшої актуальності, що є викликом для сучасної спортивної дієтології</w:t>
      </w:r>
      <w:r w:rsidR="0019742E">
        <w:rPr>
          <w:color w:val="212121"/>
          <w:sz w:val="28"/>
          <w:szCs w:val="28"/>
          <w:u w:color="376EAA"/>
          <w:lang w:val="uk-UA"/>
        </w:rPr>
        <w:t xml:space="preserve">. </w:t>
      </w:r>
      <w:r w:rsidR="00E149B7">
        <w:rPr>
          <w:color w:val="212121"/>
          <w:sz w:val="28"/>
          <w:szCs w:val="28"/>
          <w:u w:color="376EAA"/>
          <w:lang w:val="uk-UA"/>
        </w:rPr>
        <w:t xml:space="preserve">Ще більш гостро означена проблематика актуалізується внаслідок відсутності на даний час </w:t>
      </w:r>
      <w:r w:rsidR="0019742E">
        <w:rPr>
          <w:color w:val="212121"/>
          <w:sz w:val="28"/>
          <w:szCs w:val="28"/>
          <w:u w:color="376EAA"/>
          <w:lang w:val="uk-UA"/>
        </w:rPr>
        <w:t xml:space="preserve">офіційних доказових рекомендацій щодо </w:t>
      </w:r>
      <w:r w:rsidR="00E3128D">
        <w:rPr>
          <w:color w:val="212121"/>
          <w:sz w:val="28"/>
          <w:szCs w:val="28"/>
          <w:u w:color="376EAA"/>
          <w:lang w:val="uk-UA"/>
        </w:rPr>
        <w:t xml:space="preserve">раціонів </w:t>
      </w:r>
      <w:r w:rsidR="0019742E">
        <w:rPr>
          <w:color w:val="212121"/>
          <w:sz w:val="28"/>
          <w:szCs w:val="28"/>
          <w:u w:color="376EAA"/>
          <w:lang w:val="uk-UA"/>
        </w:rPr>
        <w:t>харчування</w:t>
      </w:r>
      <w:r w:rsidR="00E149B7">
        <w:rPr>
          <w:color w:val="212121"/>
          <w:sz w:val="28"/>
          <w:szCs w:val="28"/>
          <w:u w:color="376EAA"/>
          <w:lang w:val="uk-UA"/>
        </w:rPr>
        <w:t xml:space="preserve"> атлетів </w:t>
      </w:r>
      <w:proofErr w:type="spellStart"/>
      <w:r w:rsidR="00E149B7">
        <w:rPr>
          <w:color w:val="212121"/>
          <w:sz w:val="28"/>
          <w:szCs w:val="28"/>
          <w:u w:color="376EAA"/>
          <w:lang w:val="uk-UA"/>
        </w:rPr>
        <w:t>Кросфіт</w:t>
      </w:r>
      <w:proofErr w:type="spellEnd"/>
      <w:r w:rsidR="00D165A5" w:rsidRPr="00DE79C1">
        <w:rPr>
          <w:color w:val="212121"/>
          <w:sz w:val="28"/>
          <w:szCs w:val="28"/>
          <w:u w:color="376EAA"/>
          <w:lang w:val="uk-UA"/>
        </w:rPr>
        <w:t>.</w:t>
      </w:r>
    </w:p>
    <w:p w:rsidR="00B93845" w:rsidRDefault="00B93845" w:rsidP="00B93845">
      <w:pPr>
        <w:pStyle w:val="Af3"/>
        <w:tabs>
          <w:tab w:val="left" w:pos="0"/>
        </w:tabs>
        <w:spacing w:before="0" w:line="360" w:lineRule="auto"/>
        <w:ind w:firstLine="709"/>
        <w:jc w:val="both"/>
        <w:rPr>
          <w:rFonts w:ascii="Times New Roman" w:hAnsi="Times New Roman"/>
          <w:sz w:val="28"/>
          <w:szCs w:val="28"/>
          <w:lang w:val="uk-UA"/>
        </w:rPr>
      </w:pPr>
      <w:r>
        <w:rPr>
          <w:rFonts w:ascii="Times New Roman" w:hAnsi="Times New Roman"/>
          <w:sz w:val="28"/>
          <w:szCs w:val="28"/>
          <w:lang w:val="uk-UA"/>
        </w:rPr>
        <w:t xml:space="preserve">2. Раціон харчування жінок-спортсменок </w:t>
      </w:r>
      <w:proofErr w:type="spellStart"/>
      <w:r>
        <w:rPr>
          <w:rFonts w:ascii="Times New Roman" w:hAnsi="Times New Roman"/>
          <w:sz w:val="28"/>
          <w:szCs w:val="28"/>
          <w:lang w:val="uk-UA"/>
        </w:rPr>
        <w:t>Кросфіт</w:t>
      </w:r>
      <w:proofErr w:type="spellEnd"/>
      <w:r>
        <w:rPr>
          <w:rFonts w:ascii="Times New Roman" w:hAnsi="Times New Roman"/>
          <w:sz w:val="28"/>
          <w:szCs w:val="28"/>
          <w:lang w:val="uk-UA"/>
        </w:rPr>
        <w:t xml:space="preserve"> характеризується суттєвим дефіцитом </w:t>
      </w:r>
      <w:proofErr w:type="spellStart"/>
      <w:r>
        <w:rPr>
          <w:rFonts w:ascii="Times New Roman" w:hAnsi="Times New Roman"/>
          <w:sz w:val="28"/>
          <w:szCs w:val="28"/>
          <w:lang w:val="uk-UA"/>
        </w:rPr>
        <w:t>енергонадходження</w:t>
      </w:r>
      <w:proofErr w:type="spellEnd"/>
      <w:r>
        <w:rPr>
          <w:rFonts w:ascii="Times New Roman" w:hAnsi="Times New Roman"/>
          <w:sz w:val="28"/>
          <w:szCs w:val="28"/>
          <w:lang w:val="uk-UA"/>
        </w:rPr>
        <w:t xml:space="preserve">, </w:t>
      </w:r>
      <w:r w:rsidR="007C06F2">
        <w:rPr>
          <w:rFonts w:ascii="Times New Roman" w:hAnsi="Times New Roman"/>
          <w:sz w:val="28"/>
          <w:szCs w:val="28"/>
          <w:lang w:val="uk-UA"/>
        </w:rPr>
        <w:t xml:space="preserve">не </w:t>
      </w:r>
      <w:r w:rsidR="0019742E">
        <w:rPr>
          <w:rFonts w:ascii="Times New Roman" w:hAnsi="Times New Roman"/>
          <w:sz w:val="28"/>
          <w:szCs w:val="28"/>
          <w:lang w:val="uk-UA"/>
        </w:rPr>
        <w:t xml:space="preserve">відповідає вимогам енерговитрат </w:t>
      </w:r>
      <w:r>
        <w:rPr>
          <w:rFonts w:ascii="Times New Roman" w:hAnsi="Times New Roman"/>
          <w:sz w:val="28"/>
          <w:szCs w:val="28"/>
          <w:lang w:val="uk-UA"/>
        </w:rPr>
        <w:t>за показниками фізіологічної норми.</w:t>
      </w:r>
    </w:p>
    <w:p w:rsidR="00D165A5" w:rsidRDefault="00B93845" w:rsidP="00B93845">
      <w:pPr>
        <w:pStyle w:val="Af3"/>
        <w:tabs>
          <w:tab w:val="left" w:pos="0"/>
        </w:tabs>
        <w:spacing w:before="0" w:line="360" w:lineRule="auto"/>
        <w:ind w:firstLine="709"/>
        <w:jc w:val="both"/>
        <w:rPr>
          <w:rFonts w:ascii="Times New Roman" w:hAnsi="Times New Roman"/>
          <w:sz w:val="28"/>
          <w:szCs w:val="28"/>
          <w:lang w:val="uk-UA"/>
        </w:rPr>
      </w:pPr>
      <w:r>
        <w:rPr>
          <w:rFonts w:ascii="Times New Roman" w:hAnsi="Times New Roman"/>
          <w:sz w:val="28"/>
          <w:szCs w:val="28"/>
          <w:lang w:val="uk-UA"/>
        </w:rPr>
        <w:t xml:space="preserve">3. Раціон харчування атлеток </w:t>
      </w:r>
      <w:proofErr w:type="spellStart"/>
      <w:r>
        <w:rPr>
          <w:rFonts w:ascii="Times New Roman" w:hAnsi="Times New Roman"/>
          <w:sz w:val="28"/>
          <w:szCs w:val="28"/>
          <w:lang w:val="uk-UA"/>
        </w:rPr>
        <w:t>Кросфіту</w:t>
      </w:r>
      <w:proofErr w:type="spellEnd"/>
      <w:r>
        <w:rPr>
          <w:rFonts w:ascii="Times New Roman" w:hAnsi="Times New Roman"/>
          <w:sz w:val="28"/>
          <w:szCs w:val="28"/>
          <w:lang w:val="uk-UA"/>
        </w:rPr>
        <w:t xml:space="preserve"> </w:t>
      </w:r>
      <w:r w:rsidR="0019742E">
        <w:rPr>
          <w:rFonts w:ascii="Times New Roman" w:hAnsi="Times New Roman"/>
          <w:sz w:val="28"/>
          <w:szCs w:val="28"/>
          <w:lang w:val="uk-UA"/>
        </w:rPr>
        <w:t xml:space="preserve">незбалансований </w:t>
      </w:r>
      <w:r>
        <w:rPr>
          <w:rFonts w:ascii="Times New Roman" w:hAnsi="Times New Roman"/>
          <w:sz w:val="28"/>
          <w:szCs w:val="28"/>
          <w:lang w:val="uk-UA"/>
        </w:rPr>
        <w:t xml:space="preserve">за потребами кількісного надходження </w:t>
      </w:r>
      <w:r w:rsidR="009D09C8">
        <w:rPr>
          <w:rFonts w:ascii="Times New Roman" w:hAnsi="Times New Roman"/>
          <w:sz w:val="28"/>
          <w:szCs w:val="28"/>
          <w:lang w:val="uk-UA"/>
        </w:rPr>
        <w:t xml:space="preserve">основних </w:t>
      </w:r>
      <w:proofErr w:type="spellStart"/>
      <w:r w:rsidR="0019742E">
        <w:rPr>
          <w:rFonts w:ascii="Times New Roman" w:hAnsi="Times New Roman"/>
          <w:sz w:val="28"/>
          <w:szCs w:val="28"/>
          <w:lang w:val="uk-UA"/>
        </w:rPr>
        <w:t>макронутрієнт</w:t>
      </w:r>
      <w:r>
        <w:rPr>
          <w:rFonts w:ascii="Times New Roman" w:hAnsi="Times New Roman"/>
          <w:sz w:val="28"/>
          <w:szCs w:val="28"/>
          <w:lang w:val="uk-UA"/>
        </w:rPr>
        <w:t>ів</w:t>
      </w:r>
      <w:proofErr w:type="spellEnd"/>
      <w:r>
        <w:rPr>
          <w:rFonts w:ascii="Times New Roman" w:hAnsi="Times New Roman"/>
          <w:sz w:val="28"/>
          <w:szCs w:val="28"/>
          <w:lang w:val="uk-UA"/>
        </w:rPr>
        <w:t xml:space="preserve"> та </w:t>
      </w:r>
      <w:proofErr w:type="spellStart"/>
      <w:r w:rsidR="0019742E">
        <w:rPr>
          <w:rFonts w:ascii="Times New Roman" w:hAnsi="Times New Roman"/>
          <w:sz w:val="28"/>
          <w:szCs w:val="28"/>
          <w:lang w:val="uk-UA"/>
        </w:rPr>
        <w:t>мікронутрієнт</w:t>
      </w:r>
      <w:r>
        <w:rPr>
          <w:rFonts w:ascii="Times New Roman" w:hAnsi="Times New Roman"/>
          <w:sz w:val="28"/>
          <w:szCs w:val="28"/>
          <w:lang w:val="uk-UA"/>
        </w:rPr>
        <w:t>ів</w:t>
      </w:r>
      <w:proofErr w:type="spellEnd"/>
      <w:r>
        <w:rPr>
          <w:rFonts w:ascii="Times New Roman" w:hAnsi="Times New Roman"/>
          <w:sz w:val="28"/>
          <w:szCs w:val="28"/>
          <w:lang w:val="uk-UA"/>
        </w:rPr>
        <w:t xml:space="preserve"> (вуглеводів, жирів, неорганічних сполук тощо)</w:t>
      </w:r>
      <w:r w:rsidR="0019742E">
        <w:rPr>
          <w:rFonts w:ascii="Times New Roman" w:hAnsi="Times New Roman"/>
          <w:sz w:val="28"/>
          <w:szCs w:val="28"/>
          <w:lang w:val="uk-UA"/>
        </w:rPr>
        <w:t xml:space="preserve">. </w:t>
      </w:r>
    </w:p>
    <w:p w:rsidR="00904EDF" w:rsidRPr="00920216" w:rsidRDefault="00B93845" w:rsidP="00ED1101">
      <w:pPr>
        <w:pStyle w:val="Af3"/>
        <w:tabs>
          <w:tab w:val="left" w:pos="0"/>
        </w:tabs>
        <w:spacing w:before="0" w:line="360" w:lineRule="auto"/>
        <w:ind w:firstLine="709"/>
        <w:jc w:val="both"/>
        <w:rPr>
          <w:rFonts w:ascii="Times New Roman" w:hAnsi="Times New Roman" w:cs="Times New Roman"/>
          <w:b/>
          <w:bCs/>
          <w:color w:val="000000" w:themeColor="text1"/>
          <w:sz w:val="28"/>
          <w:szCs w:val="28"/>
          <w:lang w:val="ru-RU"/>
        </w:rPr>
      </w:pPr>
      <w:r>
        <w:rPr>
          <w:rFonts w:ascii="Times New Roman" w:eastAsia="Times New Roman" w:hAnsi="Times New Roman" w:cs="Times New Roman"/>
          <w:sz w:val="28"/>
          <w:szCs w:val="28"/>
          <w:lang w:val="uk-UA"/>
        </w:rPr>
        <w:t xml:space="preserve">4. Запропонована учасницям дослідження корекція раціонів харчування </w:t>
      </w:r>
      <w:r w:rsidR="00ED1101">
        <w:rPr>
          <w:rFonts w:ascii="Times New Roman" w:eastAsia="Times New Roman" w:hAnsi="Times New Roman" w:cs="Times New Roman"/>
          <w:sz w:val="28"/>
          <w:szCs w:val="28"/>
          <w:lang w:val="uk-UA"/>
        </w:rPr>
        <w:t xml:space="preserve">дозволила </w:t>
      </w:r>
      <w:r w:rsidR="0019742E" w:rsidRPr="00920216">
        <w:rPr>
          <w:rFonts w:ascii="Times New Roman" w:eastAsia="Times New Roman" w:hAnsi="Times New Roman" w:cs="Times New Roman"/>
          <w:sz w:val="28"/>
          <w:szCs w:val="28"/>
          <w:lang w:val="uk-UA"/>
        </w:rPr>
        <w:t>задовольн</w:t>
      </w:r>
      <w:r w:rsidR="00ED1101" w:rsidRPr="00920216">
        <w:rPr>
          <w:rFonts w:ascii="Times New Roman" w:eastAsia="Times New Roman" w:hAnsi="Times New Roman" w:cs="Times New Roman"/>
          <w:sz w:val="28"/>
          <w:szCs w:val="28"/>
          <w:lang w:val="uk-UA"/>
        </w:rPr>
        <w:t xml:space="preserve">ити </w:t>
      </w:r>
      <w:r w:rsidR="0019742E" w:rsidRPr="00920216">
        <w:rPr>
          <w:rFonts w:ascii="Times New Roman" w:eastAsia="Times New Roman" w:hAnsi="Times New Roman" w:cs="Times New Roman"/>
          <w:sz w:val="28"/>
          <w:szCs w:val="28"/>
          <w:lang w:val="uk-UA"/>
        </w:rPr>
        <w:t>енергетичні та пластичні потреби спортсмен</w:t>
      </w:r>
      <w:r w:rsidR="00ED1101" w:rsidRPr="00920216">
        <w:rPr>
          <w:rFonts w:ascii="Times New Roman" w:eastAsia="Times New Roman" w:hAnsi="Times New Roman" w:cs="Times New Roman"/>
          <w:sz w:val="28"/>
          <w:szCs w:val="28"/>
          <w:lang w:val="uk-UA"/>
        </w:rPr>
        <w:t>ок, а також призвела до покращання основних антропометричних параметрів (маси тіла, охватних розмірів тощо).</w:t>
      </w:r>
    </w:p>
    <w:p w:rsidR="00904EDF" w:rsidRPr="00345941" w:rsidRDefault="00904EDF" w:rsidP="00A7235E">
      <w:pPr>
        <w:spacing w:line="360" w:lineRule="auto"/>
        <w:rPr>
          <w:b/>
          <w:bCs/>
          <w:color w:val="000000" w:themeColor="text1"/>
          <w:sz w:val="28"/>
          <w:szCs w:val="28"/>
        </w:rPr>
      </w:pPr>
    </w:p>
    <w:p w:rsidR="008F57E0" w:rsidRDefault="008F57E0">
      <w:pPr>
        <w:rPr>
          <w:b/>
          <w:bCs/>
          <w:color w:val="000000" w:themeColor="text1"/>
          <w:sz w:val="28"/>
          <w:szCs w:val="28"/>
        </w:rPr>
      </w:pPr>
      <w:r>
        <w:rPr>
          <w:b/>
          <w:bCs/>
          <w:color w:val="000000" w:themeColor="text1"/>
          <w:sz w:val="28"/>
          <w:szCs w:val="28"/>
        </w:rPr>
        <w:br w:type="page"/>
      </w:r>
    </w:p>
    <w:p w:rsidR="008F57E0" w:rsidRPr="008F57E0" w:rsidRDefault="008F57E0" w:rsidP="00170DFC">
      <w:pPr>
        <w:pStyle w:val="1"/>
        <w:jc w:val="center"/>
        <w:rPr>
          <w:rStyle w:val="af4"/>
          <w:rFonts w:ascii="Times New Roman" w:hAnsi="Times New Roman"/>
          <w:color w:val="000000" w:themeColor="text1"/>
          <w:sz w:val="28"/>
          <w:szCs w:val="28"/>
        </w:rPr>
      </w:pPr>
      <w:bookmarkStart w:id="20" w:name="_Toc120904032"/>
      <w:r w:rsidRPr="00DE79C1">
        <w:rPr>
          <w:rStyle w:val="af4"/>
          <w:rFonts w:ascii="Times New Roman" w:hAnsi="Times New Roman"/>
          <w:b/>
          <w:bCs/>
          <w:color w:val="000000"/>
          <w:sz w:val="28"/>
          <w:szCs w:val="28"/>
          <w:u w:color="000000"/>
        </w:rPr>
        <w:lastRenderedPageBreak/>
        <w:t>ДОДАТКИ</w:t>
      </w:r>
      <w:bookmarkEnd w:id="20"/>
    </w:p>
    <w:p w:rsidR="008F57E0" w:rsidRPr="006F306A" w:rsidRDefault="008F57E0" w:rsidP="008F57E0"/>
    <w:p w:rsidR="008F57E0" w:rsidRDefault="008F57E0" w:rsidP="008F57E0">
      <w:pPr>
        <w:pStyle w:val="2"/>
        <w:spacing w:before="0" w:line="360" w:lineRule="auto"/>
        <w:jc w:val="center"/>
        <w:rPr>
          <w:rStyle w:val="af4"/>
          <w:rFonts w:ascii="Times New Roman" w:hAnsi="Times New Roman"/>
          <w:b/>
          <w:bCs/>
          <w:color w:val="000000"/>
          <w:sz w:val="28"/>
          <w:szCs w:val="28"/>
          <w:u w:color="000000"/>
          <w:lang w:val="uk-UA"/>
        </w:rPr>
      </w:pPr>
      <w:bookmarkStart w:id="21" w:name="_Toc26"/>
      <w:bookmarkStart w:id="22" w:name="_Toc118135829"/>
      <w:bookmarkStart w:id="23" w:name="_Toc120904033"/>
      <w:r w:rsidRPr="00DE79C1">
        <w:rPr>
          <w:rStyle w:val="af4"/>
          <w:rFonts w:ascii="Times New Roman" w:hAnsi="Times New Roman"/>
          <w:b/>
          <w:bCs/>
          <w:color w:val="000000"/>
          <w:sz w:val="28"/>
          <w:szCs w:val="28"/>
          <w:u w:color="000000"/>
          <w:lang w:val="uk-UA"/>
        </w:rPr>
        <w:t>ДОДАТОК 1</w:t>
      </w:r>
      <w:bookmarkEnd w:id="21"/>
      <w:bookmarkEnd w:id="22"/>
      <w:bookmarkEnd w:id="23"/>
    </w:p>
    <w:p w:rsidR="008F57E0" w:rsidRDefault="008F57E0" w:rsidP="008261EE">
      <w:pPr>
        <w:pStyle w:val="Af3"/>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360" w:lineRule="auto"/>
        <w:jc w:val="center"/>
        <w:rPr>
          <w:rStyle w:val="af4"/>
          <w:rFonts w:ascii="Times New Roman" w:hAnsi="Times New Roman"/>
          <w:sz w:val="28"/>
          <w:szCs w:val="28"/>
          <w:lang w:val="uk-UA"/>
        </w:rPr>
      </w:pPr>
      <w:r w:rsidRPr="00DE79C1">
        <w:rPr>
          <w:rStyle w:val="af4"/>
          <w:rFonts w:ascii="Times New Roman" w:hAnsi="Times New Roman"/>
          <w:b/>
          <w:bCs/>
          <w:sz w:val="28"/>
          <w:szCs w:val="28"/>
          <w:lang w:val="uk-UA"/>
        </w:rPr>
        <w:t>Анкета для участі в дослідженні</w:t>
      </w:r>
      <w:r w:rsidRPr="00DE79C1">
        <w:rPr>
          <w:rStyle w:val="af4"/>
          <w:rFonts w:ascii="Times New Roman" w:hAnsi="Times New Roman"/>
          <w:sz w:val="28"/>
          <w:szCs w:val="28"/>
          <w:lang w:val="uk-UA"/>
        </w:rPr>
        <w:t>:</w:t>
      </w:r>
    </w:p>
    <w:p w:rsidR="00415D46" w:rsidRPr="00415D46" w:rsidRDefault="00415D46" w:rsidP="00415D46">
      <w:pPr>
        <w:numPr>
          <w:ilvl w:val="0"/>
          <w:numId w:val="10"/>
        </w:numPr>
        <w:autoSpaceDE w:val="0"/>
        <w:autoSpaceDN w:val="0"/>
        <w:adjustRightInd w:val="0"/>
        <w:spacing w:line="360" w:lineRule="auto"/>
        <w:ind w:left="0" w:firstLine="0"/>
        <w:rPr>
          <w:rFonts w:eastAsiaTheme="minorHAnsi"/>
          <w:sz w:val="28"/>
          <w:szCs w:val="28"/>
          <w:lang w:val="ru-RU" w:eastAsia="en-US"/>
        </w:rPr>
      </w:pPr>
      <w:proofErr w:type="spellStart"/>
      <w:r w:rsidRPr="00415D46">
        <w:rPr>
          <w:rFonts w:eastAsiaTheme="minorHAnsi"/>
          <w:sz w:val="28"/>
          <w:szCs w:val="28"/>
          <w:lang w:val="ru-RU" w:eastAsia="en-US"/>
        </w:rPr>
        <w:t>Контактні</w:t>
      </w:r>
      <w:proofErr w:type="spellEnd"/>
      <w:r w:rsidRPr="00415D46">
        <w:rPr>
          <w:rFonts w:eastAsiaTheme="minorHAnsi"/>
          <w:sz w:val="28"/>
          <w:szCs w:val="28"/>
          <w:lang w:val="ru-RU" w:eastAsia="en-US"/>
        </w:rPr>
        <w:t xml:space="preserve"> </w:t>
      </w:r>
      <w:proofErr w:type="spellStart"/>
      <w:r w:rsidRPr="00415D46">
        <w:rPr>
          <w:rFonts w:eastAsiaTheme="minorHAnsi"/>
          <w:sz w:val="28"/>
          <w:szCs w:val="28"/>
          <w:lang w:val="ru-RU" w:eastAsia="en-US"/>
        </w:rPr>
        <w:t>дані</w:t>
      </w:r>
      <w:proofErr w:type="spellEnd"/>
      <w:proofErr w:type="gramStart"/>
      <w:r w:rsidRPr="00415D46">
        <w:rPr>
          <w:rFonts w:eastAsiaTheme="minorHAnsi"/>
          <w:sz w:val="28"/>
          <w:szCs w:val="28"/>
          <w:lang w:val="ru-RU" w:eastAsia="en-US"/>
        </w:rPr>
        <w:t xml:space="preserve">( </w:t>
      </w:r>
      <w:proofErr w:type="spellStart"/>
      <w:proofErr w:type="gramEnd"/>
      <w:r w:rsidRPr="00415D46">
        <w:rPr>
          <w:rFonts w:eastAsiaTheme="minorHAnsi"/>
          <w:sz w:val="28"/>
          <w:szCs w:val="28"/>
          <w:lang w:val="ru-RU" w:eastAsia="en-US"/>
        </w:rPr>
        <w:t>ім’я</w:t>
      </w:r>
      <w:proofErr w:type="spellEnd"/>
      <w:r w:rsidRPr="00415D46">
        <w:rPr>
          <w:rFonts w:eastAsiaTheme="minorHAnsi"/>
          <w:sz w:val="28"/>
          <w:szCs w:val="28"/>
          <w:lang w:val="ru-RU" w:eastAsia="en-US"/>
        </w:rPr>
        <w:t xml:space="preserve">, телефон, </w:t>
      </w:r>
      <w:proofErr w:type="spellStart"/>
      <w:r w:rsidRPr="00415D46">
        <w:rPr>
          <w:rFonts w:eastAsiaTheme="minorHAnsi"/>
          <w:sz w:val="28"/>
          <w:szCs w:val="28"/>
          <w:lang w:val="ru-RU" w:eastAsia="en-US"/>
        </w:rPr>
        <w:t>е-mail</w:t>
      </w:r>
      <w:proofErr w:type="spellEnd"/>
      <w:r w:rsidRPr="00415D46">
        <w:rPr>
          <w:rFonts w:eastAsiaTheme="minorHAnsi"/>
          <w:sz w:val="28"/>
          <w:szCs w:val="28"/>
          <w:lang w:val="ru-RU" w:eastAsia="en-US"/>
        </w:rPr>
        <w:t xml:space="preserve">) </w:t>
      </w:r>
    </w:p>
    <w:p w:rsidR="00415D46" w:rsidRPr="00415D46" w:rsidRDefault="00415D46" w:rsidP="00415D46">
      <w:pPr>
        <w:numPr>
          <w:ilvl w:val="0"/>
          <w:numId w:val="10"/>
        </w:numPr>
        <w:autoSpaceDE w:val="0"/>
        <w:autoSpaceDN w:val="0"/>
        <w:adjustRightInd w:val="0"/>
        <w:spacing w:line="360" w:lineRule="auto"/>
        <w:ind w:left="0" w:firstLine="0"/>
        <w:rPr>
          <w:rFonts w:eastAsiaTheme="minorHAnsi"/>
          <w:sz w:val="28"/>
          <w:szCs w:val="28"/>
          <w:lang w:val="ru-RU" w:eastAsia="en-US"/>
        </w:rPr>
      </w:pPr>
      <w:proofErr w:type="spellStart"/>
      <w:r w:rsidRPr="00415D46">
        <w:rPr>
          <w:rFonts w:eastAsiaTheme="minorHAnsi"/>
          <w:sz w:val="28"/>
          <w:szCs w:val="28"/>
          <w:lang w:val="ru-RU" w:eastAsia="en-US"/>
        </w:rPr>
        <w:t>Антропрометричні</w:t>
      </w:r>
      <w:proofErr w:type="spellEnd"/>
      <w:r w:rsidRPr="00415D46">
        <w:rPr>
          <w:rFonts w:eastAsiaTheme="minorHAnsi"/>
          <w:sz w:val="28"/>
          <w:szCs w:val="28"/>
          <w:lang w:val="ru-RU" w:eastAsia="en-US"/>
        </w:rPr>
        <w:t xml:space="preserve"> </w:t>
      </w:r>
      <w:proofErr w:type="spellStart"/>
      <w:r w:rsidRPr="00415D46">
        <w:rPr>
          <w:rFonts w:eastAsiaTheme="minorHAnsi"/>
          <w:sz w:val="28"/>
          <w:szCs w:val="28"/>
          <w:lang w:val="ru-RU" w:eastAsia="en-US"/>
        </w:rPr>
        <w:t>дані</w:t>
      </w:r>
      <w:proofErr w:type="spellEnd"/>
      <w:r w:rsidRPr="00415D46">
        <w:rPr>
          <w:rFonts w:eastAsiaTheme="minorHAnsi"/>
          <w:sz w:val="28"/>
          <w:szCs w:val="28"/>
          <w:lang w:val="ru-RU" w:eastAsia="en-US"/>
        </w:rPr>
        <w:t xml:space="preserve"> ( </w:t>
      </w:r>
      <w:proofErr w:type="spellStart"/>
      <w:r w:rsidRPr="00415D46">
        <w:rPr>
          <w:rFonts w:eastAsiaTheme="minorHAnsi"/>
          <w:sz w:val="28"/>
          <w:szCs w:val="28"/>
          <w:lang w:val="ru-RU" w:eastAsia="en-US"/>
        </w:rPr>
        <w:t>маса</w:t>
      </w:r>
      <w:proofErr w:type="spellEnd"/>
      <w:r w:rsidRPr="00415D46">
        <w:rPr>
          <w:rFonts w:eastAsiaTheme="minorHAnsi"/>
          <w:sz w:val="28"/>
          <w:szCs w:val="28"/>
          <w:lang w:val="ru-RU" w:eastAsia="en-US"/>
        </w:rPr>
        <w:t xml:space="preserve">, </w:t>
      </w:r>
      <w:proofErr w:type="spellStart"/>
      <w:r w:rsidRPr="00415D46">
        <w:rPr>
          <w:rFonts w:eastAsiaTheme="minorHAnsi"/>
          <w:sz w:val="28"/>
          <w:szCs w:val="28"/>
          <w:lang w:val="ru-RU" w:eastAsia="en-US"/>
        </w:rPr>
        <w:t>зрі</w:t>
      </w:r>
      <w:proofErr w:type="gramStart"/>
      <w:r w:rsidRPr="00415D46">
        <w:rPr>
          <w:rFonts w:eastAsiaTheme="minorHAnsi"/>
          <w:sz w:val="28"/>
          <w:szCs w:val="28"/>
          <w:lang w:val="ru-RU" w:eastAsia="en-US"/>
        </w:rPr>
        <w:t>ст</w:t>
      </w:r>
      <w:proofErr w:type="spellEnd"/>
      <w:proofErr w:type="gramEnd"/>
      <w:r w:rsidRPr="00415D46">
        <w:rPr>
          <w:rFonts w:eastAsiaTheme="minorHAnsi"/>
          <w:sz w:val="28"/>
          <w:szCs w:val="28"/>
          <w:lang w:val="ru-RU" w:eastAsia="en-US"/>
        </w:rPr>
        <w:t xml:space="preserve">, </w:t>
      </w:r>
      <w:proofErr w:type="spellStart"/>
      <w:r w:rsidRPr="00415D46">
        <w:rPr>
          <w:rFonts w:eastAsiaTheme="minorHAnsi"/>
          <w:sz w:val="28"/>
          <w:szCs w:val="28"/>
          <w:lang w:val="ru-RU" w:eastAsia="en-US"/>
        </w:rPr>
        <w:t>вік</w:t>
      </w:r>
      <w:r w:rsidR="00B022F3">
        <w:rPr>
          <w:rFonts w:eastAsiaTheme="minorHAnsi"/>
          <w:sz w:val="28"/>
          <w:szCs w:val="28"/>
          <w:lang w:val="ru-RU" w:eastAsia="en-US"/>
        </w:rPr>
        <w:t>,</w:t>
      </w:r>
      <w:r w:rsidRPr="00415D46">
        <w:rPr>
          <w:rFonts w:eastAsiaTheme="minorHAnsi"/>
          <w:sz w:val="28"/>
          <w:szCs w:val="28"/>
          <w:lang w:val="ru-RU" w:eastAsia="en-US"/>
        </w:rPr>
        <w:t>об’єм</w:t>
      </w:r>
      <w:proofErr w:type="spellEnd"/>
      <w:r w:rsidRPr="00415D46">
        <w:rPr>
          <w:rFonts w:eastAsiaTheme="minorHAnsi"/>
          <w:sz w:val="28"/>
          <w:szCs w:val="28"/>
          <w:lang w:val="ru-RU" w:eastAsia="en-US"/>
        </w:rPr>
        <w:t xml:space="preserve"> стегон, </w:t>
      </w:r>
      <w:proofErr w:type="spellStart"/>
      <w:r w:rsidRPr="00415D46">
        <w:rPr>
          <w:rFonts w:eastAsiaTheme="minorHAnsi"/>
          <w:sz w:val="28"/>
          <w:szCs w:val="28"/>
          <w:lang w:val="ru-RU" w:eastAsia="en-US"/>
        </w:rPr>
        <w:t>талії</w:t>
      </w:r>
      <w:proofErr w:type="spellEnd"/>
      <w:r w:rsidRPr="00415D46">
        <w:rPr>
          <w:rFonts w:eastAsiaTheme="minorHAnsi"/>
          <w:sz w:val="28"/>
          <w:szCs w:val="28"/>
          <w:lang w:val="ru-RU" w:eastAsia="en-US"/>
        </w:rPr>
        <w:t xml:space="preserve">, грудей) </w:t>
      </w:r>
    </w:p>
    <w:p w:rsidR="00415D46" w:rsidRPr="00415D46" w:rsidRDefault="00415D46" w:rsidP="00415D46">
      <w:pPr>
        <w:numPr>
          <w:ilvl w:val="0"/>
          <w:numId w:val="10"/>
        </w:numPr>
        <w:autoSpaceDE w:val="0"/>
        <w:autoSpaceDN w:val="0"/>
        <w:adjustRightInd w:val="0"/>
        <w:spacing w:line="360" w:lineRule="auto"/>
        <w:ind w:left="0" w:firstLine="0"/>
        <w:rPr>
          <w:rFonts w:eastAsiaTheme="minorHAnsi"/>
          <w:sz w:val="28"/>
          <w:szCs w:val="28"/>
          <w:lang w:val="ru-RU" w:eastAsia="en-US"/>
        </w:rPr>
      </w:pPr>
      <w:proofErr w:type="spellStart"/>
      <w:r w:rsidRPr="00415D46">
        <w:rPr>
          <w:rFonts w:eastAsiaTheme="minorHAnsi"/>
          <w:sz w:val="28"/>
          <w:szCs w:val="28"/>
          <w:lang w:val="ru-RU" w:eastAsia="en-US"/>
        </w:rPr>
        <w:t>Введення</w:t>
      </w:r>
      <w:proofErr w:type="spellEnd"/>
      <w:r w:rsidRPr="00415D46">
        <w:rPr>
          <w:rFonts w:eastAsiaTheme="minorHAnsi"/>
          <w:sz w:val="28"/>
          <w:szCs w:val="28"/>
          <w:lang w:val="ru-RU" w:eastAsia="en-US"/>
        </w:rPr>
        <w:t xml:space="preserve"> </w:t>
      </w:r>
      <w:proofErr w:type="spellStart"/>
      <w:r w:rsidRPr="00415D46">
        <w:rPr>
          <w:rFonts w:eastAsiaTheme="minorHAnsi"/>
          <w:sz w:val="28"/>
          <w:szCs w:val="28"/>
          <w:lang w:val="ru-RU" w:eastAsia="en-US"/>
        </w:rPr>
        <w:t>щоденника</w:t>
      </w:r>
      <w:proofErr w:type="spellEnd"/>
      <w:r w:rsidRPr="00415D46">
        <w:rPr>
          <w:rFonts w:eastAsiaTheme="minorHAnsi"/>
          <w:sz w:val="28"/>
          <w:szCs w:val="28"/>
          <w:lang w:val="ru-RU" w:eastAsia="en-US"/>
        </w:rPr>
        <w:t xml:space="preserve"> </w:t>
      </w:r>
      <w:proofErr w:type="spellStart"/>
      <w:r w:rsidRPr="00415D46">
        <w:rPr>
          <w:rFonts w:eastAsiaTheme="minorHAnsi"/>
          <w:sz w:val="28"/>
          <w:szCs w:val="28"/>
          <w:lang w:val="ru-RU" w:eastAsia="en-US"/>
        </w:rPr>
        <w:t>харчуванн</w:t>
      </w:r>
      <w:proofErr w:type="gramStart"/>
      <w:r w:rsidRPr="00415D46">
        <w:rPr>
          <w:rFonts w:eastAsiaTheme="minorHAnsi"/>
          <w:sz w:val="28"/>
          <w:szCs w:val="28"/>
          <w:lang w:val="ru-RU" w:eastAsia="en-US"/>
        </w:rPr>
        <w:t>я</w:t>
      </w:r>
      <w:proofErr w:type="spellEnd"/>
      <w:r w:rsidRPr="00415D46">
        <w:rPr>
          <w:rFonts w:eastAsiaTheme="minorHAnsi"/>
          <w:sz w:val="28"/>
          <w:szCs w:val="28"/>
          <w:lang w:val="ru-RU" w:eastAsia="en-US"/>
        </w:rPr>
        <w:t>(</w:t>
      </w:r>
      <w:proofErr w:type="gramEnd"/>
      <w:r w:rsidRPr="00415D46">
        <w:rPr>
          <w:rFonts w:eastAsiaTheme="minorHAnsi"/>
          <w:sz w:val="28"/>
          <w:szCs w:val="28"/>
          <w:lang w:val="ru-RU" w:eastAsia="en-US"/>
        </w:rPr>
        <w:t xml:space="preserve"> час </w:t>
      </w:r>
      <w:proofErr w:type="spellStart"/>
      <w:r w:rsidRPr="00415D46">
        <w:rPr>
          <w:rFonts w:eastAsiaTheme="minorHAnsi"/>
          <w:sz w:val="28"/>
          <w:szCs w:val="28"/>
          <w:lang w:val="ru-RU" w:eastAsia="en-US"/>
        </w:rPr>
        <w:t>прийому</w:t>
      </w:r>
      <w:proofErr w:type="spellEnd"/>
      <w:r w:rsidRPr="00415D46">
        <w:rPr>
          <w:rFonts w:eastAsiaTheme="minorHAnsi"/>
          <w:sz w:val="28"/>
          <w:szCs w:val="28"/>
          <w:lang w:val="ru-RU" w:eastAsia="en-US"/>
        </w:rPr>
        <w:t xml:space="preserve"> </w:t>
      </w:r>
      <w:proofErr w:type="spellStart"/>
      <w:r w:rsidRPr="00415D46">
        <w:rPr>
          <w:rFonts w:eastAsiaTheme="minorHAnsi"/>
          <w:sz w:val="28"/>
          <w:szCs w:val="28"/>
          <w:lang w:val="ru-RU" w:eastAsia="en-US"/>
        </w:rPr>
        <w:t>їжі</w:t>
      </w:r>
      <w:proofErr w:type="spellEnd"/>
      <w:r w:rsidRPr="00415D46">
        <w:rPr>
          <w:rFonts w:eastAsiaTheme="minorHAnsi"/>
          <w:sz w:val="28"/>
          <w:szCs w:val="28"/>
          <w:lang w:val="ru-RU" w:eastAsia="en-US"/>
        </w:rPr>
        <w:t xml:space="preserve">, </w:t>
      </w:r>
      <w:proofErr w:type="spellStart"/>
      <w:r w:rsidRPr="00415D46">
        <w:rPr>
          <w:rFonts w:eastAsiaTheme="minorHAnsi"/>
          <w:sz w:val="28"/>
          <w:szCs w:val="28"/>
          <w:lang w:val="ru-RU" w:eastAsia="en-US"/>
        </w:rPr>
        <w:t>кількість</w:t>
      </w:r>
      <w:proofErr w:type="spellEnd"/>
      <w:r w:rsidRPr="00415D46">
        <w:rPr>
          <w:rFonts w:eastAsiaTheme="minorHAnsi"/>
          <w:sz w:val="28"/>
          <w:szCs w:val="28"/>
          <w:lang w:val="ru-RU" w:eastAsia="en-US"/>
        </w:rPr>
        <w:t xml:space="preserve"> </w:t>
      </w:r>
      <w:proofErr w:type="spellStart"/>
      <w:r w:rsidRPr="00415D46">
        <w:rPr>
          <w:rFonts w:eastAsiaTheme="minorHAnsi"/>
          <w:sz w:val="28"/>
          <w:szCs w:val="28"/>
          <w:lang w:val="ru-RU" w:eastAsia="en-US"/>
        </w:rPr>
        <w:t>з</w:t>
      </w:r>
      <w:proofErr w:type="spellEnd"/>
      <w:r w:rsidRPr="00415D46">
        <w:rPr>
          <w:rFonts w:eastAsiaTheme="minorHAnsi"/>
          <w:sz w:val="28"/>
          <w:szCs w:val="28"/>
          <w:lang w:val="ru-RU" w:eastAsia="en-US"/>
        </w:rPr>
        <w:t xml:space="preserve"> </w:t>
      </w:r>
      <w:proofErr w:type="spellStart"/>
      <w:r w:rsidRPr="00415D46">
        <w:rPr>
          <w:rFonts w:eastAsiaTheme="minorHAnsi"/>
          <w:sz w:val="28"/>
          <w:szCs w:val="28"/>
          <w:lang w:val="ru-RU" w:eastAsia="en-US"/>
        </w:rPr>
        <w:t>використане</w:t>
      </w:r>
      <w:proofErr w:type="spellEnd"/>
      <w:r w:rsidRPr="00415D46">
        <w:rPr>
          <w:rFonts w:eastAsiaTheme="minorHAnsi"/>
          <w:sz w:val="28"/>
          <w:szCs w:val="28"/>
          <w:lang w:val="ru-RU" w:eastAsia="en-US"/>
        </w:rPr>
        <w:t xml:space="preserve"> </w:t>
      </w:r>
      <w:proofErr w:type="spellStart"/>
      <w:r w:rsidRPr="00415D46">
        <w:rPr>
          <w:rFonts w:eastAsiaTheme="minorHAnsi"/>
          <w:sz w:val="28"/>
          <w:szCs w:val="28"/>
          <w:lang w:val="ru-RU" w:eastAsia="en-US"/>
        </w:rPr>
        <w:t>еталонних</w:t>
      </w:r>
      <w:proofErr w:type="spellEnd"/>
      <w:r w:rsidRPr="00415D46">
        <w:rPr>
          <w:rFonts w:eastAsiaTheme="minorHAnsi"/>
          <w:sz w:val="28"/>
          <w:szCs w:val="28"/>
          <w:lang w:val="ru-RU" w:eastAsia="en-US"/>
        </w:rPr>
        <w:t xml:space="preserve"> </w:t>
      </w:r>
      <w:proofErr w:type="spellStart"/>
      <w:r w:rsidRPr="00415D46">
        <w:rPr>
          <w:rFonts w:eastAsiaTheme="minorHAnsi"/>
          <w:sz w:val="28"/>
          <w:szCs w:val="28"/>
          <w:lang w:val="ru-RU" w:eastAsia="en-US"/>
        </w:rPr>
        <w:t>приборів</w:t>
      </w:r>
      <w:proofErr w:type="spellEnd"/>
      <w:r w:rsidRPr="00415D46">
        <w:rPr>
          <w:rFonts w:eastAsiaTheme="minorHAnsi"/>
          <w:sz w:val="28"/>
          <w:szCs w:val="28"/>
          <w:lang w:val="ru-RU" w:eastAsia="en-US"/>
        </w:rPr>
        <w:t>: чашка, ложка, стакан, кулак)</w:t>
      </w:r>
    </w:p>
    <w:p w:rsidR="00415D46" w:rsidRPr="00415D46" w:rsidRDefault="00415D46" w:rsidP="00415D46">
      <w:pPr>
        <w:numPr>
          <w:ilvl w:val="0"/>
          <w:numId w:val="10"/>
        </w:numPr>
        <w:autoSpaceDE w:val="0"/>
        <w:autoSpaceDN w:val="0"/>
        <w:adjustRightInd w:val="0"/>
        <w:spacing w:line="360" w:lineRule="auto"/>
        <w:ind w:left="0" w:firstLine="0"/>
        <w:rPr>
          <w:rFonts w:eastAsiaTheme="minorHAnsi"/>
          <w:sz w:val="28"/>
          <w:szCs w:val="28"/>
          <w:lang w:val="ru-RU" w:eastAsia="en-US"/>
        </w:rPr>
      </w:pPr>
      <w:proofErr w:type="spellStart"/>
      <w:r w:rsidRPr="00415D46">
        <w:rPr>
          <w:rFonts w:eastAsiaTheme="minorHAnsi"/>
          <w:sz w:val="28"/>
          <w:szCs w:val="28"/>
          <w:lang w:val="ru-RU" w:eastAsia="en-US"/>
        </w:rPr>
        <w:t>Чи</w:t>
      </w:r>
      <w:proofErr w:type="spellEnd"/>
      <w:r w:rsidRPr="00415D46">
        <w:rPr>
          <w:rFonts w:eastAsiaTheme="minorHAnsi"/>
          <w:sz w:val="28"/>
          <w:szCs w:val="28"/>
          <w:lang w:val="ru-RU" w:eastAsia="en-US"/>
        </w:rPr>
        <w:t xml:space="preserve"> </w:t>
      </w:r>
      <w:proofErr w:type="spellStart"/>
      <w:r w:rsidRPr="00415D46">
        <w:rPr>
          <w:rFonts w:eastAsiaTheme="minorHAnsi"/>
          <w:sz w:val="28"/>
          <w:szCs w:val="28"/>
          <w:lang w:val="ru-RU" w:eastAsia="en-US"/>
        </w:rPr>
        <w:t>є</w:t>
      </w:r>
      <w:proofErr w:type="spellEnd"/>
      <w:r w:rsidRPr="00415D46">
        <w:rPr>
          <w:rFonts w:eastAsiaTheme="minorHAnsi"/>
          <w:sz w:val="28"/>
          <w:szCs w:val="28"/>
          <w:lang w:val="ru-RU" w:eastAsia="en-US"/>
        </w:rPr>
        <w:t xml:space="preserve"> </w:t>
      </w:r>
      <w:proofErr w:type="spellStart"/>
      <w:r w:rsidRPr="00415D46">
        <w:rPr>
          <w:rFonts w:eastAsiaTheme="minorHAnsi"/>
          <w:sz w:val="28"/>
          <w:szCs w:val="28"/>
          <w:lang w:val="ru-RU" w:eastAsia="en-US"/>
        </w:rPr>
        <w:t>уподобання</w:t>
      </w:r>
      <w:proofErr w:type="spellEnd"/>
      <w:r w:rsidRPr="00415D46">
        <w:rPr>
          <w:rFonts w:eastAsiaTheme="minorHAnsi"/>
          <w:sz w:val="28"/>
          <w:szCs w:val="28"/>
          <w:lang w:val="ru-RU" w:eastAsia="en-US"/>
        </w:rPr>
        <w:t xml:space="preserve">, </w:t>
      </w:r>
      <w:proofErr w:type="spellStart"/>
      <w:r w:rsidRPr="00415D46">
        <w:rPr>
          <w:rFonts w:eastAsiaTheme="minorHAnsi"/>
          <w:sz w:val="28"/>
          <w:szCs w:val="28"/>
          <w:lang w:val="ru-RU" w:eastAsia="en-US"/>
        </w:rPr>
        <w:t>алергія</w:t>
      </w:r>
      <w:proofErr w:type="spellEnd"/>
      <w:r w:rsidRPr="00415D46">
        <w:rPr>
          <w:rFonts w:eastAsiaTheme="minorHAnsi"/>
          <w:sz w:val="28"/>
          <w:szCs w:val="28"/>
          <w:lang w:val="ru-RU" w:eastAsia="en-US"/>
        </w:rPr>
        <w:t xml:space="preserve"> в </w:t>
      </w:r>
      <w:proofErr w:type="spellStart"/>
      <w:r w:rsidRPr="00415D46">
        <w:rPr>
          <w:rFonts w:eastAsiaTheme="minorHAnsi"/>
          <w:sz w:val="28"/>
          <w:szCs w:val="28"/>
          <w:lang w:val="ru-RU" w:eastAsia="en-US"/>
        </w:rPr>
        <w:t>їжі</w:t>
      </w:r>
      <w:proofErr w:type="spellEnd"/>
      <w:r w:rsidRPr="00415D46">
        <w:rPr>
          <w:rFonts w:eastAsiaTheme="minorHAnsi"/>
          <w:sz w:val="28"/>
          <w:szCs w:val="28"/>
          <w:lang w:val="ru-RU" w:eastAsia="en-US"/>
        </w:rPr>
        <w:t xml:space="preserve"> </w:t>
      </w:r>
    </w:p>
    <w:p w:rsidR="00415D46" w:rsidRPr="00415D46" w:rsidRDefault="00415D46" w:rsidP="00415D46">
      <w:pPr>
        <w:numPr>
          <w:ilvl w:val="0"/>
          <w:numId w:val="10"/>
        </w:numPr>
        <w:autoSpaceDE w:val="0"/>
        <w:autoSpaceDN w:val="0"/>
        <w:adjustRightInd w:val="0"/>
        <w:spacing w:line="360" w:lineRule="auto"/>
        <w:ind w:left="0" w:firstLine="0"/>
        <w:rPr>
          <w:rFonts w:eastAsiaTheme="minorHAnsi"/>
          <w:sz w:val="28"/>
          <w:szCs w:val="28"/>
          <w:lang w:val="ru-RU" w:eastAsia="en-US"/>
        </w:rPr>
      </w:pPr>
      <w:r w:rsidRPr="00415D46">
        <w:rPr>
          <w:rFonts w:eastAsiaTheme="minorHAnsi"/>
          <w:sz w:val="28"/>
          <w:szCs w:val="28"/>
          <w:lang w:val="ru-RU" w:eastAsia="en-US"/>
        </w:rPr>
        <w:t xml:space="preserve">Час та </w:t>
      </w:r>
      <w:proofErr w:type="spellStart"/>
      <w:r w:rsidRPr="00415D46">
        <w:rPr>
          <w:rFonts w:eastAsiaTheme="minorHAnsi"/>
          <w:sz w:val="28"/>
          <w:szCs w:val="28"/>
          <w:lang w:val="ru-RU" w:eastAsia="en-US"/>
        </w:rPr>
        <w:t>кількість</w:t>
      </w:r>
      <w:proofErr w:type="spellEnd"/>
      <w:r w:rsidRPr="00415D46">
        <w:rPr>
          <w:rFonts w:eastAsiaTheme="minorHAnsi"/>
          <w:sz w:val="28"/>
          <w:szCs w:val="28"/>
          <w:lang w:val="ru-RU" w:eastAsia="en-US"/>
        </w:rPr>
        <w:t xml:space="preserve"> </w:t>
      </w:r>
      <w:proofErr w:type="spellStart"/>
      <w:r w:rsidRPr="00415D46">
        <w:rPr>
          <w:rFonts w:eastAsiaTheme="minorHAnsi"/>
          <w:sz w:val="28"/>
          <w:szCs w:val="28"/>
          <w:lang w:val="ru-RU" w:eastAsia="en-US"/>
        </w:rPr>
        <w:t>тренувань</w:t>
      </w:r>
      <w:proofErr w:type="spellEnd"/>
      <w:r w:rsidRPr="00415D46">
        <w:rPr>
          <w:rFonts w:eastAsiaTheme="minorHAnsi"/>
          <w:sz w:val="28"/>
          <w:szCs w:val="28"/>
          <w:lang w:val="ru-RU" w:eastAsia="en-US"/>
        </w:rPr>
        <w:t xml:space="preserve">, </w:t>
      </w:r>
      <w:proofErr w:type="spellStart"/>
      <w:r w:rsidRPr="00415D46">
        <w:rPr>
          <w:rFonts w:eastAsiaTheme="minorHAnsi"/>
          <w:sz w:val="28"/>
          <w:szCs w:val="28"/>
          <w:lang w:val="ru-RU" w:eastAsia="en-US"/>
        </w:rPr>
        <w:t>звіт</w:t>
      </w:r>
      <w:proofErr w:type="spellEnd"/>
      <w:r w:rsidRPr="00415D46">
        <w:rPr>
          <w:rFonts w:eastAsiaTheme="minorHAnsi"/>
          <w:sz w:val="28"/>
          <w:szCs w:val="28"/>
          <w:lang w:val="ru-RU" w:eastAsia="en-US"/>
        </w:rPr>
        <w:t xml:space="preserve"> </w:t>
      </w:r>
      <w:proofErr w:type="spellStart"/>
      <w:r w:rsidRPr="00415D46">
        <w:rPr>
          <w:rFonts w:eastAsiaTheme="minorHAnsi"/>
          <w:sz w:val="28"/>
          <w:szCs w:val="28"/>
          <w:lang w:val="ru-RU" w:eastAsia="en-US"/>
        </w:rPr>
        <w:t>з</w:t>
      </w:r>
      <w:proofErr w:type="spellEnd"/>
      <w:r w:rsidRPr="00415D46">
        <w:rPr>
          <w:rFonts w:eastAsiaTheme="minorHAnsi"/>
          <w:sz w:val="28"/>
          <w:szCs w:val="28"/>
          <w:lang w:val="ru-RU" w:eastAsia="en-US"/>
        </w:rPr>
        <w:t xml:space="preserve"> </w:t>
      </w:r>
      <w:proofErr w:type="spellStart"/>
      <w:r w:rsidRPr="00415D46">
        <w:rPr>
          <w:rFonts w:eastAsiaTheme="minorHAnsi"/>
          <w:sz w:val="28"/>
          <w:szCs w:val="28"/>
          <w:lang w:val="ru-RU" w:eastAsia="en-US"/>
        </w:rPr>
        <w:t>смарт-годинників</w:t>
      </w:r>
      <w:proofErr w:type="spellEnd"/>
      <w:r w:rsidRPr="00415D46">
        <w:rPr>
          <w:rFonts w:eastAsiaTheme="minorHAnsi"/>
          <w:sz w:val="28"/>
          <w:szCs w:val="28"/>
          <w:lang w:val="ru-RU" w:eastAsia="en-US"/>
        </w:rPr>
        <w:t>.</w:t>
      </w:r>
    </w:p>
    <w:p w:rsidR="00415D46" w:rsidRPr="00415D46" w:rsidRDefault="00415D46" w:rsidP="00415D46">
      <w:pPr>
        <w:numPr>
          <w:ilvl w:val="0"/>
          <w:numId w:val="10"/>
        </w:numPr>
        <w:autoSpaceDE w:val="0"/>
        <w:autoSpaceDN w:val="0"/>
        <w:adjustRightInd w:val="0"/>
        <w:spacing w:line="360" w:lineRule="auto"/>
        <w:ind w:left="0" w:firstLine="0"/>
        <w:rPr>
          <w:rFonts w:eastAsiaTheme="minorHAnsi"/>
          <w:sz w:val="28"/>
          <w:szCs w:val="28"/>
          <w:lang w:val="ru-RU" w:eastAsia="en-US"/>
        </w:rPr>
      </w:pPr>
      <w:proofErr w:type="spellStart"/>
      <w:r w:rsidRPr="00415D46">
        <w:rPr>
          <w:rFonts w:eastAsiaTheme="minorHAnsi"/>
          <w:sz w:val="28"/>
          <w:szCs w:val="28"/>
          <w:lang w:val="ru-RU" w:eastAsia="en-US"/>
        </w:rPr>
        <w:t>Згода</w:t>
      </w:r>
      <w:proofErr w:type="spellEnd"/>
      <w:r w:rsidRPr="00415D46">
        <w:rPr>
          <w:rFonts w:eastAsiaTheme="minorHAnsi"/>
          <w:sz w:val="28"/>
          <w:szCs w:val="28"/>
          <w:lang w:val="ru-RU" w:eastAsia="en-US"/>
        </w:rPr>
        <w:t xml:space="preserve">, на </w:t>
      </w:r>
      <w:proofErr w:type="spellStart"/>
      <w:r w:rsidRPr="00415D46">
        <w:rPr>
          <w:rFonts w:eastAsiaTheme="minorHAnsi"/>
          <w:sz w:val="28"/>
          <w:szCs w:val="28"/>
          <w:lang w:val="ru-RU" w:eastAsia="en-US"/>
        </w:rPr>
        <w:t>обробку</w:t>
      </w:r>
      <w:proofErr w:type="spellEnd"/>
      <w:r w:rsidRPr="00415D46">
        <w:rPr>
          <w:rFonts w:eastAsiaTheme="minorHAnsi"/>
          <w:sz w:val="28"/>
          <w:szCs w:val="28"/>
          <w:lang w:val="ru-RU" w:eastAsia="en-US"/>
        </w:rPr>
        <w:t xml:space="preserve"> </w:t>
      </w:r>
      <w:proofErr w:type="spellStart"/>
      <w:r w:rsidRPr="00415D46">
        <w:rPr>
          <w:rFonts w:eastAsiaTheme="minorHAnsi"/>
          <w:sz w:val="28"/>
          <w:szCs w:val="28"/>
          <w:lang w:val="ru-RU" w:eastAsia="en-US"/>
        </w:rPr>
        <w:t>персональних</w:t>
      </w:r>
      <w:proofErr w:type="spellEnd"/>
      <w:r w:rsidRPr="00415D46">
        <w:rPr>
          <w:rFonts w:eastAsiaTheme="minorHAnsi"/>
          <w:sz w:val="28"/>
          <w:szCs w:val="28"/>
          <w:lang w:val="ru-RU" w:eastAsia="en-US"/>
        </w:rPr>
        <w:t xml:space="preserve"> </w:t>
      </w:r>
      <w:proofErr w:type="spellStart"/>
      <w:r w:rsidRPr="00415D46">
        <w:rPr>
          <w:rFonts w:eastAsiaTheme="minorHAnsi"/>
          <w:sz w:val="28"/>
          <w:szCs w:val="28"/>
          <w:lang w:val="ru-RU" w:eastAsia="en-US"/>
        </w:rPr>
        <w:t>даних</w:t>
      </w:r>
      <w:proofErr w:type="spellEnd"/>
      <w:r w:rsidRPr="00415D46">
        <w:rPr>
          <w:rFonts w:eastAsiaTheme="minorHAnsi"/>
          <w:sz w:val="28"/>
          <w:szCs w:val="28"/>
          <w:lang w:val="ru-RU" w:eastAsia="en-US"/>
        </w:rPr>
        <w:t xml:space="preserve">, </w:t>
      </w:r>
      <w:proofErr w:type="spellStart"/>
      <w:r w:rsidRPr="00415D46">
        <w:rPr>
          <w:rFonts w:eastAsiaTheme="minorHAnsi"/>
          <w:sz w:val="28"/>
          <w:szCs w:val="28"/>
          <w:lang w:val="ru-RU" w:eastAsia="en-US"/>
        </w:rPr>
        <w:t>згідно</w:t>
      </w:r>
      <w:proofErr w:type="spellEnd"/>
      <w:r w:rsidRPr="00415D46">
        <w:rPr>
          <w:rFonts w:eastAsiaTheme="minorHAnsi"/>
          <w:sz w:val="28"/>
          <w:szCs w:val="28"/>
          <w:lang w:val="ru-RU" w:eastAsia="en-US"/>
        </w:rPr>
        <w:t xml:space="preserve"> </w:t>
      </w:r>
      <w:proofErr w:type="spellStart"/>
      <w:r w:rsidRPr="00415D46">
        <w:rPr>
          <w:rFonts w:eastAsiaTheme="minorHAnsi"/>
          <w:sz w:val="28"/>
          <w:szCs w:val="28"/>
          <w:lang w:val="ru-RU" w:eastAsia="en-US"/>
        </w:rPr>
        <w:t>Законодавство</w:t>
      </w:r>
      <w:proofErr w:type="spellEnd"/>
      <w:r w:rsidRPr="00415D46">
        <w:rPr>
          <w:rFonts w:eastAsiaTheme="minorHAnsi"/>
          <w:sz w:val="28"/>
          <w:szCs w:val="28"/>
          <w:lang w:val="ru-RU" w:eastAsia="en-US"/>
        </w:rPr>
        <w:t xml:space="preserve"> </w:t>
      </w:r>
      <w:proofErr w:type="spellStart"/>
      <w:r w:rsidRPr="00415D46">
        <w:rPr>
          <w:rFonts w:eastAsiaTheme="minorHAnsi"/>
          <w:sz w:val="28"/>
          <w:szCs w:val="28"/>
          <w:lang w:val="ru-RU" w:eastAsia="en-US"/>
        </w:rPr>
        <w:t>Україні</w:t>
      </w:r>
      <w:proofErr w:type="spellEnd"/>
      <w:r w:rsidRPr="00415D46">
        <w:rPr>
          <w:rFonts w:eastAsiaTheme="minorHAnsi"/>
          <w:sz w:val="28"/>
          <w:szCs w:val="28"/>
          <w:lang w:val="ru-RU" w:eastAsia="en-US"/>
        </w:rPr>
        <w:t xml:space="preserve">. </w:t>
      </w:r>
    </w:p>
    <w:p w:rsidR="00415D46" w:rsidRPr="00DE79C1" w:rsidRDefault="00415D46" w:rsidP="008F57E0">
      <w:pPr>
        <w:pStyle w:val="Af3"/>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360" w:lineRule="auto"/>
        <w:jc w:val="both"/>
        <w:rPr>
          <w:rStyle w:val="af4"/>
          <w:rFonts w:ascii="Times New Roman" w:eastAsia="Times New Roman" w:hAnsi="Times New Roman" w:cs="Times New Roman"/>
          <w:sz w:val="28"/>
          <w:szCs w:val="28"/>
          <w:lang w:val="uk-UA"/>
        </w:rPr>
      </w:pPr>
    </w:p>
    <w:p w:rsidR="008F57E0" w:rsidRPr="005513EF" w:rsidRDefault="008F57E0" w:rsidP="008F57E0">
      <w:pPr>
        <w:spacing w:line="360" w:lineRule="auto"/>
        <w:rPr>
          <w:b/>
          <w:bCs/>
          <w:color w:val="000000" w:themeColor="text1"/>
          <w:sz w:val="28"/>
          <w:szCs w:val="28"/>
        </w:rPr>
      </w:pPr>
    </w:p>
    <w:p w:rsidR="00170DFC" w:rsidRDefault="00170DFC">
      <w:pPr>
        <w:rPr>
          <w:color w:val="000000" w:themeColor="text1"/>
          <w:sz w:val="28"/>
          <w:szCs w:val="28"/>
        </w:rPr>
      </w:pPr>
      <w:r>
        <w:rPr>
          <w:color w:val="000000" w:themeColor="text1"/>
          <w:sz w:val="28"/>
          <w:szCs w:val="28"/>
        </w:rPr>
        <w:br w:type="page"/>
      </w:r>
    </w:p>
    <w:p w:rsidR="0037086B" w:rsidRPr="00170DFC" w:rsidRDefault="00170DFC" w:rsidP="00170DFC">
      <w:pPr>
        <w:spacing w:line="360" w:lineRule="auto"/>
        <w:jc w:val="center"/>
        <w:rPr>
          <w:b/>
          <w:color w:val="000000" w:themeColor="text1"/>
          <w:sz w:val="28"/>
          <w:szCs w:val="28"/>
        </w:rPr>
      </w:pPr>
      <w:r w:rsidRPr="00170DFC">
        <w:rPr>
          <w:b/>
          <w:color w:val="000000" w:themeColor="text1"/>
          <w:sz w:val="28"/>
          <w:szCs w:val="28"/>
        </w:rPr>
        <w:lastRenderedPageBreak/>
        <w:t>ДОДАТОК 2.</w:t>
      </w:r>
    </w:p>
    <w:p w:rsidR="004A432B" w:rsidRPr="00170DFC" w:rsidRDefault="004A432B" w:rsidP="00170DFC">
      <w:pPr>
        <w:spacing w:line="360" w:lineRule="auto"/>
        <w:jc w:val="center"/>
        <w:rPr>
          <w:b/>
          <w:color w:val="000000" w:themeColor="text1"/>
          <w:sz w:val="28"/>
          <w:szCs w:val="28"/>
        </w:rPr>
      </w:pPr>
    </w:p>
    <w:p w:rsidR="00170DFC" w:rsidRDefault="00170DFC" w:rsidP="00170DFC">
      <w:pPr>
        <w:spacing w:line="360" w:lineRule="auto"/>
        <w:ind w:firstLine="708"/>
        <w:jc w:val="center"/>
        <w:rPr>
          <w:b/>
          <w:bCs/>
          <w:color w:val="000000" w:themeColor="text1"/>
          <w:sz w:val="28"/>
          <w:szCs w:val="28"/>
        </w:rPr>
      </w:pPr>
      <w:r w:rsidRPr="00170DFC">
        <w:rPr>
          <w:b/>
          <w:bCs/>
          <w:color w:val="000000" w:themeColor="text1"/>
          <w:sz w:val="28"/>
          <w:szCs w:val="28"/>
        </w:rPr>
        <w:t xml:space="preserve">Програма корекції раціону харчування спортсменок </w:t>
      </w:r>
      <w:proofErr w:type="spellStart"/>
      <w:r w:rsidRPr="00170DFC">
        <w:rPr>
          <w:b/>
          <w:bCs/>
          <w:color w:val="000000" w:themeColor="text1"/>
          <w:sz w:val="28"/>
          <w:szCs w:val="28"/>
        </w:rPr>
        <w:t>Кросфіту</w:t>
      </w:r>
      <w:proofErr w:type="spellEnd"/>
      <w:r w:rsidRPr="00170DFC">
        <w:rPr>
          <w:b/>
          <w:bCs/>
          <w:color w:val="000000" w:themeColor="text1"/>
          <w:sz w:val="28"/>
          <w:szCs w:val="28"/>
        </w:rPr>
        <w:t>.</w:t>
      </w:r>
    </w:p>
    <w:p w:rsidR="00170DFC" w:rsidRPr="00170DFC" w:rsidRDefault="00170DFC" w:rsidP="00170DFC">
      <w:pPr>
        <w:spacing w:line="360" w:lineRule="auto"/>
        <w:ind w:firstLine="708"/>
        <w:jc w:val="center"/>
        <w:rPr>
          <w:b/>
          <w:bCs/>
          <w:color w:val="000000" w:themeColor="text1"/>
          <w:sz w:val="28"/>
          <w:szCs w:val="28"/>
        </w:rPr>
      </w:pPr>
    </w:p>
    <w:p w:rsidR="00170DFC" w:rsidRDefault="00170DFC" w:rsidP="00170DFC">
      <w:pPr>
        <w:pStyle w:val="a5"/>
        <w:numPr>
          <w:ilvl w:val="0"/>
          <w:numId w:val="12"/>
        </w:numPr>
        <w:spacing w:line="360" w:lineRule="auto"/>
        <w:ind w:left="0" w:firstLine="708"/>
        <w:jc w:val="both"/>
        <w:rPr>
          <w:bCs/>
          <w:color w:val="000000" w:themeColor="text1"/>
          <w:sz w:val="28"/>
          <w:szCs w:val="28"/>
        </w:rPr>
      </w:pPr>
      <w:r>
        <w:rPr>
          <w:bCs/>
          <w:color w:val="000000" w:themeColor="text1"/>
          <w:sz w:val="28"/>
          <w:szCs w:val="28"/>
        </w:rPr>
        <w:t>збільшення споживаної калорійності відповідно до обсягу витраченої енергії;</w:t>
      </w:r>
    </w:p>
    <w:p w:rsidR="00170DFC" w:rsidRDefault="00170DFC" w:rsidP="00170DFC">
      <w:pPr>
        <w:pStyle w:val="a5"/>
        <w:numPr>
          <w:ilvl w:val="0"/>
          <w:numId w:val="12"/>
        </w:numPr>
        <w:spacing w:line="360" w:lineRule="auto"/>
        <w:ind w:left="0" w:firstLine="708"/>
        <w:jc w:val="both"/>
        <w:rPr>
          <w:bCs/>
          <w:color w:val="000000" w:themeColor="text1"/>
          <w:sz w:val="28"/>
          <w:szCs w:val="28"/>
        </w:rPr>
      </w:pPr>
      <w:r>
        <w:rPr>
          <w:bCs/>
          <w:color w:val="000000" w:themeColor="text1"/>
          <w:sz w:val="28"/>
          <w:szCs w:val="28"/>
        </w:rPr>
        <w:t>збільшення кількості вуглеводів, переважно складних;</w:t>
      </w:r>
    </w:p>
    <w:p w:rsidR="00170DFC" w:rsidRDefault="00170DFC" w:rsidP="00170DFC">
      <w:pPr>
        <w:pStyle w:val="a5"/>
        <w:numPr>
          <w:ilvl w:val="0"/>
          <w:numId w:val="12"/>
        </w:numPr>
        <w:spacing w:line="360" w:lineRule="auto"/>
        <w:ind w:left="0" w:firstLine="708"/>
        <w:jc w:val="both"/>
        <w:rPr>
          <w:bCs/>
          <w:color w:val="000000" w:themeColor="text1"/>
          <w:sz w:val="28"/>
          <w:szCs w:val="28"/>
        </w:rPr>
      </w:pPr>
      <w:r>
        <w:rPr>
          <w:bCs/>
          <w:color w:val="000000" w:themeColor="text1"/>
          <w:sz w:val="28"/>
          <w:szCs w:val="28"/>
        </w:rPr>
        <w:t>використання простих вуглеводів після навантаження, щоб відновити витрачені запаси глікогену;</w:t>
      </w:r>
    </w:p>
    <w:p w:rsidR="00170DFC" w:rsidRDefault="00170DFC" w:rsidP="00170DFC">
      <w:pPr>
        <w:pStyle w:val="a5"/>
        <w:numPr>
          <w:ilvl w:val="0"/>
          <w:numId w:val="12"/>
        </w:numPr>
        <w:spacing w:line="360" w:lineRule="auto"/>
        <w:ind w:left="0" w:firstLine="708"/>
        <w:jc w:val="both"/>
        <w:rPr>
          <w:bCs/>
          <w:color w:val="000000" w:themeColor="text1"/>
          <w:sz w:val="28"/>
          <w:szCs w:val="28"/>
        </w:rPr>
      </w:pPr>
      <w:r>
        <w:rPr>
          <w:bCs/>
          <w:color w:val="000000" w:themeColor="text1"/>
          <w:sz w:val="28"/>
          <w:szCs w:val="28"/>
        </w:rPr>
        <w:t xml:space="preserve">збільшити кількість продуктів з високим вмістом заліза (обирати продукти з </w:t>
      </w:r>
      <w:proofErr w:type="spellStart"/>
      <w:r>
        <w:rPr>
          <w:bCs/>
          <w:color w:val="000000" w:themeColor="text1"/>
          <w:sz w:val="28"/>
          <w:szCs w:val="28"/>
        </w:rPr>
        <w:t>гемовим</w:t>
      </w:r>
      <w:proofErr w:type="spellEnd"/>
      <w:r>
        <w:rPr>
          <w:bCs/>
          <w:color w:val="000000" w:themeColor="text1"/>
          <w:sz w:val="28"/>
          <w:szCs w:val="28"/>
        </w:rPr>
        <w:t xml:space="preserve"> залізом – червоне м’ясо, субпродукти, страви, приготовлені на основі крові тощо);</w:t>
      </w:r>
    </w:p>
    <w:p w:rsidR="00170DFC" w:rsidRDefault="00170DFC" w:rsidP="00170DFC">
      <w:pPr>
        <w:pStyle w:val="a5"/>
        <w:numPr>
          <w:ilvl w:val="0"/>
          <w:numId w:val="12"/>
        </w:numPr>
        <w:spacing w:line="360" w:lineRule="auto"/>
        <w:ind w:left="0" w:firstLine="708"/>
        <w:jc w:val="both"/>
        <w:rPr>
          <w:bCs/>
          <w:color w:val="000000" w:themeColor="text1"/>
          <w:sz w:val="28"/>
          <w:szCs w:val="28"/>
        </w:rPr>
      </w:pPr>
      <w:r>
        <w:rPr>
          <w:bCs/>
          <w:color w:val="000000" w:themeColor="text1"/>
          <w:sz w:val="28"/>
          <w:szCs w:val="28"/>
        </w:rPr>
        <w:t xml:space="preserve">збільшити в раціоні продукти з високим вмістом кальцію (молочні та кисломолочні продукти, квасоля, кунжут, </w:t>
      </w:r>
      <w:proofErr w:type="spellStart"/>
      <w:r>
        <w:rPr>
          <w:bCs/>
          <w:color w:val="000000" w:themeColor="text1"/>
          <w:sz w:val="28"/>
          <w:szCs w:val="28"/>
        </w:rPr>
        <w:t>крістноцвітні</w:t>
      </w:r>
      <w:proofErr w:type="spellEnd"/>
      <w:r>
        <w:rPr>
          <w:bCs/>
          <w:color w:val="000000" w:themeColor="text1"/>
          <w:sz w:val="28"/>
          <w:szCs w:val="28"/>
        </w:rPr>
        <w:t>);</w:t>
      </w:r>
    </w:p>
    <w:p w:rsidR="00170DFC" w:rsidRDefault="00170DFC" w:rsidP="00170DFC">
      <w:pPr>
        <w:pStyle w:val="a5"/>
        <w:numPr>
          <w:ilvl w:val="0"/>
          <w:numId w:val="12"/>
        </w:numPr>
        <w:spacing w:line="360" w:lineRule="auto"/>
        <w:ind w:left="0" w:firstLine="708"/>
        <w:jc w:val="both"/>
        <w:rPr>
          <w:bCs/>
          <w:color w:val="000000" w:themeColor="text1"/>
          <w:sz w:val="28"/>
          <w:szCs w:val="28"/>
        </w:rPr>
      </w:pPr>
      <w:r>
        <w:rPr>
          <w:bCs/>
          <w:color w:val="000000" w:themeColor="text1"/>
          <w:sz w:val="28"/>
          <w:szCs w:val="28"/>
        </w:rPr>
        <w:t>збільшення продуктів з високим вмістом фолієвої кислоти (салат, шпинат, сочевиця, спаржа, зелені листові овочі);</w:t>
      </w:r>
    </w:p>
    <w:p w:rsidR="00170DFC" w:rsidRDefault="00170DFC" w:rsidP="00170DFC">
      <w:pPr>
        <w:pStyle w:val="a5"/>
        <w:numPr>
          <w:ilvl w:val="0"/>
          <w:numId w:val="12"/>
        </w:numPr>
        <w:spacing w:line="360" w:lineRule="auto"/>
        <w:ind w:left="0" w:firstLine="708"/>
        <w:jc w:val="both"/>
        <w:rPr>
          <w:bCs/>
          <w:color w:val="000000" w:themeColor="text1"/>
          <w:sz w:val="28"/>
          <w:szCs w:val="28"/>
        </w:rPr>
      </w:pPr>
      <w:r>
        <w:rPr>
          <w:bCs/>
          <w:color w:val="000000" w:themeColor="text1"/>
          <w:sz w:val="28"/>
          <w:szCs w:val="28"/>
        </w:rPr>
        <w:t xml:space="preserve">збільшення споживання продуктів з високим вмістом вітаміну Е (олія пшеничних зародків, сафлорова олія, соняшникова, горіхи). </w:t>
      </w:r>
    </w:p>
    <w:p w:rsidR="004A432B" w:rsidRPr="00170DFC" w:rsidRDefault="004A432B" w:rsidP="00A7235E">
      <w:pPr>
        <w:spacing w:line="360" w:lineRule="auto"/>
        <w:rPr>
          <w:color w:val="000000" w:themeColor="text1"/>
          <w:sz w:val="28"/>
          <w:szCs w:val="28"/>
        </w:rPr>
      </w:pPr>
    </w:p>
    <w:p w:rsidR="004A432B" w:rsidRDefault="004A432B" w:rsidP="00A7235E">
      <w:pPr>
        <w:spacing w:line="360" w:lineRule="auto"/>
        <w:rPr>
          <w:color w:val="000000" w:themeColor="text1"/>
          <w:sz w:val="28"/>
          <w:szCs w:val="28"/>
        </w:rPr>
      </w:pPr>
    </w:p>
    <w:p w:rsidR="004A432B" w:rsidRDefault="004A432B" w:rsidP="00A7235E">
      <w:pPr>
        <w:spacing w:line="360" w:lineRule="auto"/>
        <w:rPr>
          <w:color w:val="000000" w:themeColor="text1"/>
          <w:sz w:val="28"/>
          <w:szCs w:val="28"/>
        </w:rPr>
      </w:pPr>
    </w:p>
    <w:p w:rsidR="00920216" w:rsidRDefault="00920216">
      <w:pPr>
        <w:rPr>
          <w:rStyle w:val="af4"/>
          <w:rFonts w:eastAsiaTheme="majorEastAsia" w:cstheme="majorBidi"/>
          <w:b/>
          <w:bCs/>
          <w:color w:val="000000"/>
          <w:sz w:val="28"/>
          <w:szCs w:val="28"/>
          <w:u w:color="000000"/>
        </w:rPr>
      </w:pPr>
      <w:bookmarkStart w:id="24" w:name="_Toc120904034"/>
      <w:r>
        <w:rPr>
          <w:rStyle w:val="af4"/>
          <w:b/>
          <w:bCs/>
          <w:color w:val="000000"/>
          <w:sz w:val="28"/>
          <w:szCs w:val="28"/>
          <w:u w:color="000000"/>
        </w:rPr>
        <w:br w:type="page"/>
      </w:r>
    </w:p>
    <w:bookmarkEnd w:id="24"/>
    <w:p w:rsidR="002B22D7" w:rsidRDefault="002B22D7" w:rsidP="00206F3D">
      <w:pPr>
        <w:pStyle w:val="1"/>
        <w:spacing w:before="0" w:line="360" w:lineRule="auto"/>
        <w:jc w:val="center"/>
        <w:rPr>
          <w:rStyle w:val="af4"/>
          <w:rFonts w:ascii="Times New Roman" w:hAnsi="Times New Roman"/>
          <w:b/>
          <w:bCs/>
          <w:color w:val="000000"/>
          <w:sz w:val="28"/>
          <w:szCs w:val="28"/>
          <w:u w:color="000000"/>
        </w:rPr>
      </w:pPr>
    </w:p>
    <w:p w:rsidR="00920216" w:rsidRDefault="00920216" w:rsidP="00206F3D">
      <w:pPr>
        <w:pStyle w:val="1"/>
        <w:spacing w:before="0" w:line="360" w:lineRule="auto"/>
        <w:jc w:val="center"/>
        <w:rPr>
          <w:rStyle w:val="af4"/>
          <w:rFonts w:ascii="Times New Roman" w:hAnsi="Times New Roman"/>
          <w:b/>
          <w:bCs/>
          <w:color w:val="000000"/>
          <w:sz w:val="28"/>
          <w:szCs w:val="28"/>
          <w:u w:color="000000"/>
        </w:rPr>
      </w:pPr>
      <w:r>
        <w:rPr>
          <w:rStyle w:val="af4"/>
          <w:rFonts w:ascii="Times New Roman" w:hAnsi="Times New Roman"/>
          <w:b/>
          <w:bCs/>
          <w:color w:val="000000"/>
          <w:sz w:val="28"/>
          <w:szCs w:val="28"/>
          <w:u w:color="000000"/>
        </w:rPr>
        <w:t>СПИСОК ЛІТЕРАТУРИ</w:t>
      </w:r>
    </w:p>
    <w:p w:rsidR="00920216" w:rsidRDefault="00920216" w:rsidP="00206F3D">
      <w:pPr>
        <w:spacing w:line="360" w:lineRule="auto"/>
      </w:pPr>
    </w:p>
    <w:p w:rsidR="00920216" w:rsidRPr="0002431D" w:rsidRDefault="00920216" w:rsidP="00206F3D">
      <w:pPr>
        <w:pStyle w:val="a5"/>
        <w:numPr>
          <w:ilvl w:val="0"/>
          <w:numId w:val="3"/>
        </w:numPr>
        <w:spacing w:line="360" w:lineRule="auto"/>
        <w:ind w:left="0" w:firstLine="709"/>
        <w:jc w:val="both"/>
        <w:rPr>
          <w:color w:val="000000" w:themeColor="text1"/>
          <w:sz w:val="28"/>
          <w:szCs w:val="28"/>
        </w:rPr>
      </w:pPr>
      <w:r w:rsidRPr="0002431D">
        <w:rPr>
          <w:color w:val="000000"/>
          <w:sz w:val="28"/>
          <w:szCs w:val="28"/>
        </w:rPr>
        <w:t>Glassman G. CrossFit Level 1 Training Guide: Third Edition. [</w:t>
      </w:r>
      <w:r w:rsidRPr="0002431D">
        <w:rPr>
          <w:color w:val="000000"/>
          <w:sz w:val="28"/>
          <w:szCs w:val="28"/>
          <w:lang w:val="en-US"/>
        </w:rPr>
        <w:t>Internet</w:t>
      </w:r>
      <w:r w:rsidRPr="0002431D">
        <w:rPr>
          <w:color w:val="000000"/>
          <w:sz w:val="28"/>
          <w:szCs w:val="28"/>
        </w:rPr>
        <w:t>]: CrossFit Inc; 2020. 258 с.</w:t>
      </w:r>
    </w:p>
    <w:p w:rsidR="00920216" w:rsidRPr="0002431D" w:rsidRDefault="00920216" w:rsidP="00206F3D">
      <w:pPr>
        <w:pStyle w:val="a5"/>
        <w:numPr>
          <w:ilvl w:val="0"/>
          <w:numId w:val="3"/>
        </w:numPr>
        <w:spacing w:line="360" w:lineRule="auto"/>
        <w:ind w:left="0" w:firstLine="709"/>
        <w:jc w:val="both"/>
        <w:rPr>
          <w:color w:val="000000" w:themeColor="text1"/>
          <w:sz w:val="28"/>
          <w:szCs w:val="28"/>
        </w:rPr>
      </w:pPr>
      <w:r w:rsidRPr="0002431D">
        <w:rPr>
          <w:color w:val="000000" w:themeColor="text1"/>
          <w:sz w:val="28"/>
          <w:szCs w:val="28"/>
          <w:lang w:val="en-US"/>
        </w:rPr>
        <w:t>Greg Glassman. Understanding CrossFit. CrossFit Journal Articles [Internet]. April</w:t>
      </w:r>
      <w:r w:rsidRPr="0002431D">
        <w:rPr>
          <w:color w:val="000000" w:themeColor="text1"/>
          <w:sz w:val="28"/>
          <w:szCs w:val="28"/>
          <w:lang w:val="ru-RU"/>
        </w:rPr>
        <w:t xml:space="preserve"> 2007 [</w:t>
      </w:r>
      <w:r w:rsidRPr="0002431D">
        <w:rPr>
          <w:color w:val="000000" w:themeColor="text1"/>
          <w:sz w:val="28"/>
          <w:szCs w:val="28"/>
        </w:rPr>
        <w:t xml:space="preserve">цитовано 2022 </w:t>
      </w:r>
      <w:proofErr w:type="spellStart"/>
      <w:r w:rsidRPr="0002431D">
        <w:rPr>
          <w:color w:val="000000" w:themeColor="text1"/>
          <w:sz w:val="28"/>
          <w:szCs w:val="28"/>
        </w:rPr>
        <w:t>Жов</w:t>
      </w:r>
      <w:proofErr w:type="spellEnd"/>
      <w:r w:rsidRPr="0002431D">
        <w:rPr>
          <w:color w:val="000000" w:themeColor="text1"/>
          <w:sz w:val="28"/>
          <w:szCs w:val="28"/>
        </w:rPr>
        <w:t xml:space="preserve"> 20</w:t>
      </w:r>
      <w:r w:rsidRPr="0002431D">
        <w:rPr>
          <w:color w:val="000000" w:themeColor="text1"/>
          <w:sz w:val="28"/>
          <w:szCs w:val="28"/>
          <w:lang w:val="ru-RU"/>
        </w:rPr>
        <w:t>]</w:t>
      </w:r>
      <w:r w:rsidRPr="0002431D">
        <w:rPr>
          <w:color w:val="000000" w:themeColor="text1"/>
          <w:sz w:val="28"/>
          <w:szCs w:val="28"/>
        </w:rPr>
        <w:t>; 1(56). Доступно: http://journal.crossfit.com/2007/04/understanding-crossfit-by-greg.tpl</w:t>
      </w:r>
      <w:r w:rsidR="0012179E" w:rsidRPr="0002431D">
        <w:rPr>
          <w:color w:val="000000" w:themeColor="text1"/>
          <w:sz w:val="28"/>
          <w:szCs w:val="28"/>
        </w:rPr>
        <w:t>.</w:t>
      </w:r>
    </w:p>
    <w:p w:rsidR="00920216" w:rsidRPr="0002431D" w:rsidRDefault="00920216" w:rsidP="00206F3D">
      <w:pPr>
        <w:pStyle w:val="a5"/>
        <w:numPr>
          <w:ilvl w:val="0"/>
          <w:numId w:val="3"/>
        </w:numPr>
        <w:spacing w:line="360" w:lineRule="auto"/>
        <w:ind w:left="0" w:firstLine="709"/>
        <w:jc w:val="both"/>
        <w:rPr>
          <w:color w:val="000000" w:themeColor="text1"/>
          <w:sz w:val="28"/>
          <w:szCs w:val="28"/>
        </w:rPr>
      </w:pPr>
      <w:r w:rsidRPr="0002431D">
        <w:rPr>
          <w:color w:val="000000"/>
          <w:sz w:val="28"/>
          <w:szCs w:val="28"/>
        </w:rPr>
        <w:t>Burke L. The Complete Guide to Food for Sports Performance. Sydney: Allen &amp; Unwin Pty Ltd; 2010.</w:t>
      </w:r>
      <w:r w:rsidRPr="0002431D">
        <w:rPr>
          <w:color w:val="000000" w:themeColor="text1"/>
          <w:sz w:val="28"/>
          <w:szCs w:val="28"/>
          <w:shd w:val="clear" w:color="auto" w:fill="FFFFFF"/>
        </w:rPr>
        <w:t xml:space="preserve"> 545 с.</w:t>
      </w:r>
    </w:p>
    <w:p w:rsidR="00920216" w:rsidRPr="0002431D" w:rsidRDefault="00920216" w:rsidP="00206F3D">
      <w:pPr>
        <w:pStyle w:val="a5"/>
        <w:numPr>
          <w:ilvl w:val="0"/>
          <w:numId w:val="3"/>
        </w:numPr>
        <w:spacing w:line="360" w:lineRule="auto"/>
        <w:ind w:left="0" w:firstLine="709"/>
        <w:jc w:val="both"/>
        <w:rPr>
          <w:color w:val="000000" w:themeColor="text1"/>
          <w:sz w:val="28"/>
          <w:szCs w:val="28"/>
        </w:rPr>
      </w:pPr>
      <w:r w:rsidRPr="0002431D">
        <w:rPr>
          <w:color w:val="000000" w:themeColor="text1"/>
          <w:sz w:val="28"/>
          <w:szCs w:val="28"/>
          <w:shd w:val="clear" w:color="auto" w:fill="FFFFFF"/>
        </w:rPr>
        <w:t>Moreira JPA, Mendes TP, Costa AGV. Dehydration level and concentration of high-intensity physical activity practices. </w:t>
      </w:r>
      <w:r w:rsidRPr="0002431D">
        <w:rPr>
          <w:iCs/>
          <w:color w:val="000000" w:themeColor="text1"/>
          <w:sz w:val="28"/>
          <w:szCs w:val="28"/>
          <w:shd w:val="clear" w:color="auto" w:fill="FFFFFF"/>
        </w:rPr>
        <w:t>RBNE - Brazilian Journal of Sports Nutrition</w:t>
      </w:r>
      <w:r w:rsidRPr="0002431D">
        <w:rPr>
          <w:color w:val="000000" w:themeColor="text1"/>
          <w:sz w:val="28"/>
          <w:szCs w:val="28"/>
          <w:shd w:val="clear" w:color="auto" w:fill="FFFFFF"/>
        </w:rPr>
        <w:t>, </w:t>
      </w:r>
      <w:r w:rsidRPr="0002431D">
        <w:rPr>
          <w:color w:val="000000" w:themeColor="text1"/>
          <w:sz w:val="28"/>
          <w:szCs w:val="28"/>
          <w:lang w:val="en-US"/>
        </w:rPr>
        <w:t>[</w:t>
      </w:r>
      <w:r w:rsidRPr="0002431D">
        <w:rPr>
          <w:color w:val="000000" w:themeColor="text1"/>
          <w:sz w:val="28"/>
          <w:szCs w:val="28"/>
        </w:rPr>
        <w:t xml:space="preserve">цитовано 2022 </w:t>
      </w:r>
      <w:proofErr w:type="spellStart"/>
      <w:r w:rsidRPr="0002431D">
        <w:rPr>
          <w:color w:val="000000" w:themeColor="text1"/>
          <w:sz w:val="28"/>
          <w:szCs w:val="28"/>
        </w:rPr>
        <w:t>Жов</w:t>
      </w:r>
      <w:proofErr w:type="spellEnd"/>
      <w:r w:rsidRPr="0002431D">
        <w:rPr>
          <w:color w:val="000000" w:themeColor="text1"/>
          <w:sz w:val="28"/>
          <w:szCs w:val="28"/>
        </w:rPr>
        <w:t xml:space="preserve"> 20</w:t>
      </w:r>
      <w:r w:rsidRPr="0002431D">
        <w:rPr>
          <w:color w:val="000000" w:themeColor="text1"/>
          <w:sz w:val="28"/>
          <w:szCs w:val="28"/>
          <w:lang w:val="en-US"/>
        </w:rPr>
        <w:t>]</w:t>
      </w:r>
      <w:r w:rsidRPr="0002431D">
        <w:rPr>
          <w:color w:val="000000" w:themeColor="text1"/>
          <w:sz w:val="28"/>
          <w:szCs w:val="28"/>
        </w:rPr>
        <w:t>;</w:t>
      </w:r>
      <w:r w:rsidRPr="0002431D">
        <w:rPr>
          <w:color w:val="000000" w:themeColor="text1"/>
          <w:sz w:val="28"/>
          <w:szCs w:val="28"/>
          <w:shd w:val="clear" w:color="auto" w:fill="FFFFFF"/>
        </w:rPr>
        <w:t xml:space="preserve"> </w:t>
      </w:r>
      <w:r w:rsidR="0012179E" w:rsidRPr="0002431D">
        <w:rPr>
          <w:color w:val="000000" w:themeColor="text1"/>
          <w:sz w:val="28"/>
          <w:szCs w:val="28"/>
          <w:shd w:val="clear" w:color="auto" w:fill="FFFFFF"/>
        </w:rPr>
        <w:t>2029;</w:t>
      </w:r>
      <w:r w:rsidRPr="0002431D">
        <w:rPr>
          <w:iCs/>
          <w:color w:val="000000" w:themeColor="text1"/>
          <w:sz w:val="28"/>
          <w:szCs w:val="28"/>
          <w:shd w:val="clear" w:color="auto" w:fill="FFFFFF"/>
        </w:rPr>
        <w:t>13</w:t>
      </w:r>
      <w:r w:rsidRPr="0002431D">
        <w:rPr>
          <w:color w:val="000000" w:themeColor="text1"/>
          <w:sz w:val="28"/>
          <w:szCs w:val="28"/>
          <w:shd w:val="clear" w:color="auto" w:fill="FFFFFF"/>
        </w:rPr>
        <w:t>(81)</w:t>
      </w:r>
      <w:r w:rsidR="0012179E" w:rsidRPr="0002431D">
        <w:rPr>
          <w:color w:val="000000" w:themeColor="text1"/>
          <w:sz w:val="28"/>
          <w:szCs w:val="28"/>
          <w:shd w:val="clear" w:color="auto" w:fill="FFFFFF"/>
        </w:rPr>
        <w:t>:</w:t>
      </w:r>
      <w:r w:rsidRPr="0002431D">
        <w:rPr>
          <w:color w:val="000000" w:themeColor="text1"/>
          <w:sz w:val="28"/>
          <w:szCs w:val="28"/>
          <w:shd w:val="clear" w:color="auto" w:fill="FFFFFF"/>
        </w:rPr>
        <w:t xml:space="preserve">648-56.  Доступно: </w:t>
      </w:r>
      <w:hyperlink r:id="rId28" w:history="1">
        <w:r w:rsidRPr="0002431D">
          <w:rPr>
            <w:rStyle w:val="a4"/>
            <w:color w:val="000000" w:themeColor="text1"/>
            <w:sz w:val="28"/>
            <w:szCs w:val="28"/>
            <w:u w:val="none"/>
            <w:shd w:val="clear" w:color="auto" w:fill="FFFFFF"/>
          </w:rPr>
          <w:t>http://www.rbne.com.br/index.php/rbne/article/view/1414</w:t>
        </w:r>
      </w:hyperlink>
      <w:r w:rsidR="0012179E" w:rsidRPr="0002431D">
        <w:rPr>
          <w:rStyle w:val="a4"/>
          <w:color w:val="000000" w:themeColor="text1"/>
          <w:sz w:val="28"/>
          <w:szCs w:val="28"/>
          <w:u w:val="none"/>
          <w:shd w:val="clear" w:color="auto" w:fill="FFFFFF"/>
        </w:rPr>
        <w:t>.</w:t>
      </w:r>
    </w:p>
    <w:p w:rsidR="00920216" w:rsidRPr="0002431D" w:rsidRDefault="00920216" w:rsidP="00206F3D">
      <w:pPr>
        <w:pStyle w:val="a5"/>
        <w:numPr>
          <w:ilvl w:val="0"/>
          <w:numId w:val="3"/>
        </w:numPr>
        <w:spacing w:line="360" w:lineRule="auto"/>
        <w:ind w:left="0" w:firstLine="709"/>
        <w:jc w:val="both"/>
        <w:rPr>
          <w:color w:val="000000" w:themeColor="text1"/>
          <w:sz w:val="28"/>
          <w:szCs w:val="28"/>
        </w:rPr>
      </w:pPr>
      <w:r w:rsidRPr="0002431D">
        <w:rPr>
          <w:color w:val="000000" w:themeColor="text1"/>
          <w:sz w:val="28"/>
          <w:szCs w:val="28"/>
          <w:shd w:val="clear" w:color="auto" w:fill="FFFFFF"/>
          <w:lang w:val="en-US"/>
        </w:rPr>
        <w:t>Christina C.</w:t>
      </w:r>
      <w:r w:rsidR="0012179E" w:rsidRPr="0002431D">
        <w:rPr>
          <w:color w:val="000000" w:themeColor="text1"/>
          <w:sz w:val="28"/>
          <w:szCs w:val="28"/>
          <w:shd w:val="clear" w:color="auto" w:fill="FFFFFF"/>
        </w:rPr>
        <w:t>,</w:t>
      </w:r>
      <w:r w:rsidRPr="0002431D">
        <w:rPr>
          <w:color w:val="000000" w:themeColor="text1"/>
          <w:sz w:val="28"/>
          <w:szCs w:val="28"/>
          <w:shd w:val="clear" w:color="auto" w:fill="FFFFFF"/>
          <w:lang w:val="en-US"/>
        </w:rPr>
        <w:t xml:space="preserve"> Brandon L. </w:t>
      </w:r>
      <w:r w:rsidRPr="0002431D">
        <w:rPr>
          <w:color w:val="000000" w:themeColor="text1"/>
          <w:sz w:val="28"/>
          <w:szCs w:val="28"/>
          <w:shd w:val="clear" w:color="auto" w:fill="FFFFFF"/>
        </w:rPr>
        <w:t>Natural Training Hydration Status, Sweat Rates, and Perception of Sweat Losses during CrossFit Training</w:t>
      </w:r>
      <w:r w:rsidRPr="0002431D">
        <w:rPr>
          <w:color w:val="000000" w:themeColor="text1"/>
          <w:sz w:val="28"/>
          <w:szCs w:val="28"/>
          <w:shd w:val="clear" w:color="auto" w:fill="FFFFFF"/>
          <w:lang w:val="en-US"/>
        </w:rPr>
        <w:t xml:space="preserve">. </w:t>
      </w:r>
      <w:r w:rsidRPr="0002431D">
        <w:rPr>
          <w:color w:val="000000" w:themeColor="text1"/>
          <w:sz w:val="28"/>
          <w:szCs w:val="28"/>
          <w:shd w:val="clear" w:color="auto" w:fill="FFFFFF"/>
        </w:rPr>
        <w:t>Internationa</w:t>
      </w:r>
      <w:r w:rsidRPr="0002431D">
        <w:rPr>
          <w:color w:val="000000" w:themeColor="text1"/>
          <w:sz w:val="28"/>
          <w:szCs w:val="28"/>
          <w:shd w:val="clear" w:color="auto" w:fill="FFFFFF"/>
          <w:lang w:val="en-US"/>
        </w:rPr>
        <w:t>l</w:t>
      </w:r>
      <w:r w:rsidRPr="0002431D">
        <w:rPr>
          <w:color w:val="000000" w:themeColor="text1"/>
          <w:sz w:val="28"/>
          <w:szCs w:val="28"/>
          <w:shd w:val="clear" w:color="auto" w:fill="FFFFFF"/>
        </w:rPr>
        <w:t xml:space="preserve"> journal of exercise</w:t>
      </w:r>
      <w:r w:rsidRPr="0002431D">
        <w:rPr>
          <w:color w:val="000000" w:themeColor="text1"/>
          <w:sz w:val="28"/>
          <w:szCs w:val="28"/>
          <w:shd w:val="clear" w:color="auto" w:fill="FFFFFF"/>
          <w:lang w:val="en-US"/>
        </w:rPr>
        <w:t xml:space="preserve"> </w:t>
      </w:r>
      <w:r w:rsidRPr="0002431D">
        <w:rPr>
          <w:color w:val="000000" w:themeColor="text1"/>
          <w:sz w:val="28"/>
          <w:szCs w:val="28"/>
          <w:shd w:val="clear" w:color="auto" w:fill="FFFFFF"/>
        </w:rPr>
        <w:t>science.</w:t>
      </w:r>
      <w:r w:rsidRPr="0002431D">
        <w:rPr>
          <w:color w:val="000000" w:themeColor="text1"/>
          <w:sz w:val="28"/>
          <w:szCs w:val="28"/>
          <w:shd w:val="clear" w:color="auto" w:fill="FFFFFF"/>
          <w:lang w:val="en-US"/>
        </w:rPr>
        <w:t xml:space="preserve"> [Internet]</w:t>
      </w:r>
      <w:r w:rsidRPr="0002431D">
        <w:rPr>
          <w:sz w:val="28"/>
          <w:szCs w:val="28"/>
        </w:rPr>
        <w:t xml:space="preserve"> 2016</w:t>
      </w:r>
      <w:r w:rsidRPr="0002431D">
        <w:rPr>
          <w:color w:val="000000" w:themeColor="text1"/>
          <w:sz w:val="28"/>
          <w:szCs w:val="28"/>
          <w:shd w:val="clear" w:color="auto" w:fill="FFFFFF"/>
          <w:lang w:val="en-US"/>
        </w:rPr>
        <w:t xml:space="preserve"> </w:t>
      </w:r>
      <w:r w:rsidRPr="0002431D">
        <w:rPr>
          <w:color w:val="000000" w:themeColor="text1"/>
          <w:sz w:val="28"/>
          <w:szCs w:val="28"/>
          <w:lang w:val="en-US"/>
        </w:rPr>
        <w:t>[</w:t>
      </w:r>
      <w:r w:rsidRPr="0002431D">
        <w:rPr>
          <w:color w:val="000000" w:themeColor="text1"/>
          <w:sz w:val="28"/>
          <w:szCs w:val="28"/>
        </w:rPr>
        <w:t xml:space="preserve">цитовано 2022 </w:t>
      </w:r>
      <w:proofErr w:type="spellStart"/>
      <w:r w:rsidRPr="0002431D">
        <w:rPr>
          <w:color w:val="000000" w:themeColor="text1"/>
          <w:sz w:val="28"/>
          <w:szCs w:val="28"/>
        </w:rPr>
        <w:t>Жов</w:t>
      </w:r>
      <w:proofErr w:type="spellEnd"/>
      <w:r w:rsidRPr="0002431D">
        <w:rPr>
          <w:color w:val="000000" w:themeColor="text1"/>
          <w:sz w:val="28"/>
          <w:szCs w:val="28"/>
        </w:rPr>
        <w:t xml:space="preserve"> 20</w:t>
      </w:r>
      <w:r w:rsidRPr="0002431D">
        <w:rPr>
          <w:color w:val="000000" w:themeColor="text1"/>
          <w:sz w:val="28"/>
          <w:szCs w:val="28"/>
          <w:lang w:val="en-US"/>
        </w:rPr>
        <w:t>]</w:t>
      </w:r>
      <w:r w:rsidRPr="0002431D">
        <w:rPr>
          <w:color w:val="000000" w:themeColor="text1"/>
          <w:sz w:val="28"/>
          <w:szCs w:val="28"/>
        </w:rPr>
        <w:t>;</w:t>
      </w:r>
      <w:r w:rsidRPr="0002431D">
        <w:rPr>
          <w:sz w:val="28"/>
          <w:szCs w:val="28"/>
        </w:rPr>
        <w:t>9(5): 576-86</w:t>
      </w:r>
      <w:r w:rsidRPr="0002431D">
        <w:rPr>
          <w:sz w:val="28"/>
          <w:szCs w:val="28"/>
          <w:lang w:val="en-US"/>
        </w:rPr>
        <w:t xml:space="preserve">. </w:t>
      </w:r>
      <w:r w:rsidRPr="0002431D">
        <w:rPr>
          <w:color w:val="000000" w:themeColor="text1"/>
          <w:sz w:val="28"/>
          <w:szCs w:val="28"/>
          <w:shd w:val="clear" w:color="auto" w:fill="FFFFFF"/>
        </w:rPr>
        <w:t xml:space="preserve">Доступно: </w:t>
      </w:r>
      <w:hyperlink r:id="rId29" w:history="1">
        <w:r w:rsidRPr="0002431D">
          <w:rPr>
            <w:rStyle w:val="a4"/>
            <w:color w:val="000000" w:themeColor="text1"/>
            <w:sz w:val="28"/>
            <w:szCs w:val="28"/>
            <w:u w:val="none"/>
            <w:shd w:val="clear" w:color="auto" w:fill="FFFFFF"/>
          </w:rPr>
          <w:t>https://digitalcommons.wku.edu/ijes/vol9/iss5/4</w:t>
        </w:r>
      </w:hyperlink>
      <w:r w:rsidRPr="0002431D">
        <w:rPr>
          <w:color w:val="000000" w:themeColor="text1"/>
          <w:sz w:val="28"/>
          <w:szCs w:val="28"/>
          <w:shd w:val="clear" w:color="auto" w:fill="FFFFFF"/>
        </w:rPr>
        <w:t>.</w:t>
      </w:r>
    </w:p>
    <w:p w:rsidR="00920216" w:rsidRPr="0002431D" w:rsidRDefault="00920216" w:rsidP="00206F3D">
      <w:pPr>
        <w:pStyle w:val="a5"/>
        <w:numPr>
          <w:ilvl w:val="0"/>
          <w:numId w:val="3"/>
        </w:numPr>
        <w:spacing w:line="360" w:lineRule="auto"/>
        <w:ind w:left="0" w:firstLine="709"/>
        <w:jc w:val="both"/>
        <w:rPr>
          <w:color w:val="000000" w:themeColor="text1"/>
          <w:sz w:val="28"/>
          <w:szCs w:val="28"/>
        </w:rPr>
      </w:pPr>
      <w:r w:rsidRPr="0002431D">
        <w:rPr>
          <w:color w:val="000000"/>
          <w:sz w:val="28"/>
          <w:szCs w:val="28"/>
        </w:rPr>
        <w:t>Escobar KA, Morales J. The Effect Of Carbohydrate Intake On Crossfit Performance And Associated Metabolic,physiological Demands And Responses. Medicine &amp; Science in Sports &amp; Exercise [Інтернет]. Трав. 2015 [цитовано 4 груд. 2022];47:865. Доступно на: </w:t>
      </w:r>
      <w:hyperlink r:id="rId30" w:tgtFrame="_blank" w:history="1">
        <w:r w:rsidRPr="0002431D">
          <w:rPr>
            <w:rStyle w:val="a4"/>
            <w:color w:val="000000"/>
            <w:sz w:val="28"/>
            <w:szCs w:val="28"/>
            <w:u w:val="none"/>
          </w:rPr>
          <w:t>https://doi.org/10.1249/01.mss.0000466187.77296.d6</w:t>
        </w:r>
      </w:hyperlink>
      <w:r w:rsidR="00FE4A82" w:rsidRPr="0002431D">
        <w:rPr>
          <w:sz w:val="28"/>
          <w:szCs w:val="28"/>
        </w:rPr>
        <w:t>.</w:t>
      </w:r>
    </w:p>
    <w:p w:rsidR="00920216" w:rsidRPr="0002431D" w:rsidRDefault="00920216" w:rsidP="00206F3D">
      <w:pPr>
        <w:pStyle w:val="a5"/>
        <w:numPr>
          <w:ilvl w:val="0"/>
          <w:numId w:val="3"/>
        </w:numPr>
        <w:spacing w:line="360" w:lineRule="auto"/>
        <w:ind w:left="0" w:firstLine="709"/>
        <w:jc w:val="both"/>
        <w:rPr>
          <w:color w:val="000000" w:themeColor="text1"/>
          <w:sz w:val="28"/>
          <w:szCs w:val="28"/>
        </w:rPr>
      </w:pPr>
      <w:r w:rsidRPr="0002431D">
        <w:rPr>
          <w:color w:val="000000" w:themeColor="text1"/>
          <w:sz w:val="28"/>
          <w:szCs w:val="28"/>
          <w:shd w:val="clear" w:color="auto" w:fill="FFFFFF"/>
        </w:rPr>
        <w:t>Роземблюм КА. Спортивное питание. Київ: Олимпийская литература; 2006. 498 с.</w:t>
      </w:r>
    </w:p>
    <w:p w:rsidR="00920216" w:rsidRPr="0002431D" w:rsidRDefault="00920216" w:rsidP="00206F3D">
      <w:pPr>
        <w:pStyle w:val="a5"/>
        <w:numPr>
          <w:ilvl w:val="0"/>
          <w:numId w:val="3"/>
        </w:numPr>
        <w:spacing w:line="360" w:lineRule="auto"/>
        <w:ind w:left="0" w:firstLine="709"/>
        <w:jc w:val="both"/>
        <w:rPr>
          <w:color w:val="000000" w:themeColor="text1"/>
          <w:sz w:val="28"/>
          <w:szCs w:val="28"/>
        </w:rPr>
      </w:pPr>
      <w:r w:rsidRPr="0002431D">
        <w:rPr>
          <w:color w:val="000000" w:themeColor="text1"/>
          <w:sz w:val="28"/>
          <w:szCs w:val="28"/>
        </w:rPr>
        <w:t xml:space="preserve">de Souza RA, da Silva AG, de Souza MF, Souza LK, Roschel H, da Silva SF, Saunders B. A Systematic Review of CrossFit® Workouts and Dietary and Supplementation Interventions to Guide Nutritional Strategies and Future Research in CrossFit®. International Journal of Sport Nutrition and Exercise Metabolism [Інтернет]. 1 берез. 2021 </w:t>
      </w:r>
      <w:r w:rsidRPr="0002431D">
        <w:rPr>
          <w:color w:val="000000" w:themeColor="text1"/>
          <w:sz w:val="28"/>
          <w:szCs w:val="28"/>
          <w:lang w:val="en-US"/>
        </w:rPr>
        <w:t>[</w:t>
      </w:r>
      <w:r w:rsidRPr="0002431D">
        <w:rPr>
          <w:color w:val="000000" w:themeColor="text1"/>
          <w:sz w:val="28"/>
          <w:szCs w:val="28"/>
        </w:rPr>
        <w:t>цитовано 2022 лис 30</w:t>
      </w:r>
      <w:r w:rsidRPr="0002431D">
        <w:rPr>
          <w:color w:val="000000" w:themeColor="text1"/>
          <w:sz w:val="28"/>
          <w:szCs w:val="28"/>
          <w:lang w:val="en-US"/>
        </w:rPr>
        <w:t>]</w:t>
      </w:r>
      <w:r w:rsidRPr="0002431D">
        <w:rPr>
          <w:color w:val="000000" w:themeColor="text1"/>
          <w:sz w:val="28"/>
          <w:szCs w:val="28"/>
        </w:rPr>
        <w:t>;31(2):187-205. Доступно на: </w:t>
      </w:r>
      <w:hyperlink r:id="rId31" w:tgtFrame="_blank" w:history="1">
        <w:r w:rsidRPr="0002431D">
          <w:rPr>
            <w:color w:val="000000" w:themeColor="text1"/>
            <w:sz w:val="28"/>
            <w:szCs w:val="28"/>
          </w:rPr>
          <w:t>https://doi.org/10.1123/ijsnem.2020-0223</w:t>
        </w:r>
      </w:hyperlink>
      <w:r w:rsidR="00FE4A82" w:rsidRPr="0002431D">
        <w:rPr>
          <w:color w:val="000000" w:themeColor="text1"/>
          <w:sz w:val="28"/>
          <w:szCs w:val="28"/>
        </w:rPr>
        <w:t>.</w:t>
      </w:r>
    </w:p>
    <w:p w:rsidR="00920216" w:rsidRPr="0002431D" w:rsidRDefault="00920216" w:rsidP="00206F3D">
      <w:pPr>
        <w:pStyle w:val="a5"/>
        <w:numPr>
          <w:ilvl w:val="0"/>
          <w:numId w:val="3"/>
        </w:numPr>
        <w:spacing w:line="360" w:lineRule="auto"/>
        <w:ind w:left="0" w:firstLine="709"/>
        <w:jc w:val="both"/>
        <w:rPr>
          <w:color w:val="000000" w:themeColor="text1"/>
          <w:sz w:val="28"/>
          <w:szCs w:val="28"/>
        </w:rPr>
      </w:pPr>
      <w:r w:rsidRPr="0002431D">
        <w:rPr>
          <w:color w:val="000000" w:themeColor="text1"/>
          <w:sz w:val="28"/>
          <w:szCs w:val="28"/>
        </w:rPr>
        <w:lastRenderedPageBreak/>
        <w:t>Borisova</w:t>
      </w:r>
      <w:r w:rsidR="00FE4A82" w:rsidRPr="0002431D">
        <w:rPr>
          <w:color w:val="000000" w:themeColor="text1"/>
          <w:sz w:val="28"/>
          <w:szCs w:val="28"/>
        </w:rPr>
        <w:t xml:space="preserve"> </w:t>
      </w:r>
      <w:r w:rsidRPr="0002431D">
        <w:rPr>
          <w:color w:val="000000" w:themeColor="text1"/>
          <w:sz w:val="28"/>
          <w:szCs w:val="28"/>
        </w:rPr>
        <w:t>VV, Shastakova TA, Titova AV. The efficiency of application of exercises «Crossfit» in the system of physical training of students. Physical Culture and Sport</w:t>
      </w:r>
      <w:r w:rsidR="00FE4A82" w:rsidRPr="0002431D">
        <w:rPr>
          <w:color w:val="000000" w:themeColor="text1"/>
          <w:sz w:val="28"/>
          <w:szCs w:val="28"/>
        </w:rPr>
        <w:t>. 2018;</w:t>
      </w:r>
      <w:r w:rsidRPr="0002431D">
        <w:rPr>
          <w:color w:val="000000" w:themeColor="text1"/>
          <w:sz w:val="28"/>
          <w:szCs w:val="28"/>
        </w:rPr>
        <w:t>3</w:t>
      </w:r>
      <w:r w:rsidR="00FE4A82" w:rsidRPr="0002431D">
        <w:rPr>
          <w:color w:val="000000" w:themeColor="text1"/>
          <w:sz w:val="28"/>
          <w:szCs w:val="28"/>
        </w:rPr>
        <w:t>:</w:t>
      </w:r>
      <w:r w:rsidRPr="0002431D">
        <w:rPr>
          <w:color w:val="000000" w:themeColor="text1"/>
          <w:sz w:val="28"/>
          <w:szCs w:val="28"/>
        </w:rPr>
        <w:t>12–7.</w:t>
      </w:r>
    </w:p>
    <w:p w:rsidR="00920216" w:rsidRPr="0002431D" w:rsidRDefault="00920216" w:rsidP="00206F3D">
      <w:pPr>
        <w:pStyle w:val="a5"/>
        <w:numPr>
          <w:ilvl w:val="0"/>
          <w:numId w:val="3"/>
        </w:numPr>
        <w:spacing w:line="360" w:lineRule="auto"/>
        <w:ind w:left="0" w:firstLine="709"/>
        <w:jc w:val="both"/>
        <w:rPr>
          <w:color w:val="000000" w:themeColor="text1"/>
          <w:sz w:val="28"/>
          <w:szCs w:val="28"/>
        </w:rPr>
      </w:pPr>
      <w:bookmarkStart w:id="25" w:name="_Ref117889850"/>
      <w:r w:rsidRPr="0002431D">
        <w:rPr>
          <w:color w:val="000000" w:themeColor="text1"/>
          <w:sz w:val="28"/>
          <w:szCs w:val="28"/>
        </w:rPr>
        <w:t>Базилевич НО, Тонконог ОС. Особливості використання нового виду спорту «Сrossfit» у самостійній фізкультурно-оздоровчій роботі студентів</w:t>
      </w:r>
      <w:r w:rsidR="00AA24C0" w:rsidRPr="0002431D">
        <w:rPr>
          <w:color w:val="000000" w:themeColor="text1"/>
          <w:sz w:val="28"/>
          <w:szCs w:val="28"/>
        </w:rPr>
        <w:t xml:space="preserve">. </w:t>
      </w:r>
      <w:r w:rsidRPr="0002431D">
        <w:rPr>
          <w:color w:val="000000" w:themeColor="text1"/>
          <w:sz w:val="28"/>
          <w:szCs w:val="28"/>
        </w:rPr>
        <w:t>Гуманітарний Вісник ДВНЗ «Переяслав-Хмельницький ДПУ імені Григорія Сковороди». Спецвипуск.  2016</w:t>
      </w:r>
      <w:r w:rsidR="00AA24C0" w:rsidRPr="0002431D">
        <w:rPr>
          <w:color w:val="000000" w:themeColor="text1"/>
          <w:sz w:val="28"/>
          <w:szCs w:val="28"/>
        </w:rPr>
        <w:t>;</w:t>
      </w:r>
      <w:r w:rsidRPr="0002431D">
        <w:rPr>
          <w:color w:val="000000" w:themeColor="text1"/>
          <w:sz w:val="28"/>
          <w:szCs w:val="28"/>
        </w:rPr>
        <w:t>136–42.</w:t>
      </w:r>
      <w:bookmarkEnd w:id="25"/>
    </w:p>
    <w:p w:rsidR="00920216" w:rsidRPr="0002431D" w:rsidRDefault="00920216" w:rsidP="00206F3D">
      <w:pPr>
        <w:pStyle w:val="a5"/>
        <w:numPr>
          <w:ilvl w:val="0"/>
          <w:numId w:val="3"/>
        </w:numPr>
        <w:spacing w:line="360" w:lineRule="auto"/>
        <w:ind w:left="0" w:firstLine="709"/>
        <w:jc w:val="both"/>
        <w:rPr>
          <w:color w:val="000000" w:themeColor="text1"/>
          <w:sz w:val="28"/>
          <w:szCs w:val="28"/>
        </w:rPr>
      </w:pPr>
      <w:r w:rsidRPr="0002431D">
        <w:rPr>
          <w:color w:val="000000" w:themeColor="text1"/>
          <w:sz w:val="28"/>
          <w:szCs w:val="28"/>
        </w:rPr>
        <w:t>Dey RM, Lim L. Audit fee trends from 2000 to 2014. American Journal of Business [Інтернет]. 3 квіт. 2018</w:t>
      </w:r>
      <w:r w:rsidRPr="0002431D">
        <w:rPr>
          <w:color w:val="000000" w:themeColor="text1"/>
          <w:sz w:val="28"/>
          <w:szCs w:val="28"/>
          <w:lang w:val="en-US"/>
        </w:rPr>
        <w:t>[</w:t>
      </w:r>
      <w:r w:rsidRPr="0002431D">
        <w:rPr>
          <w:color w:val="000000" w:themeColor="text1"/>
          <w:sz w:val="28"/>
          <w:szCs w:val="28"/>
        </w:rPr>
        <w:t>цитовано 2022 лис 30</w:t>
      </w:r>
      <w:r w:rsidRPr="0002431D">
        <w:rPr>
          <w:color w:val="000000" w:themeColor="text1"/>
          <w:sz w:val="28"/>
          <w:szCs w:val="28"/>
          <w:lang w:val="en-US"/>
        </w:rPr>
        <w:t>]</w:t>
      </w:r>
      <w:r w:rsidRPr="0002431D">
        <w:rPr>
          <w:color w:val="000000" w:themeColor="text1"/>
          <w:sz w:val="28"/>
          <w:szCs w:val="28"/>
        </w:rPr>
        <w:t>;33(1/2):61-80. Доступно на: </w:t>
      </w:r>
      <w:hyperlink r:id="rId32" w:tgtFrame="_blank" w:history="1">
        <w:r w:rsidRPr="0002431D">
          <w:rPr>
            <w:rStyle w:val="a4"/>
            <w:color w:val="000000" w:themeColor="text1"/>
            <w:sz w:val="28"/>
            <w:szCs w:val="28"/>
            <w:u w:val="none"/>
          </w:rPr>
          <w:t>https://doi.org/10.1108/ajb-10-2016-0033</w:t>
        </w:r>
      </w:hyperlink>
      <w:r w:rsidR="00AA24C0" w:rsidRPr="0002431D">
        <w:rPr>
          <w:rStyle w:val="a4"/>
          <w:color w:val="000000" w:themeColor="text1"/>
          <w:sz w:val="28"/>
          <w:szCs w:val="28"/>
          <w:u w:val="none"/>
        </w:rPr>
        <w:t>.</w:t>
      </w:r>
    </w:p>
    <w:p w:rsidR="00920216" w:rsidRPr="0002431D" w:rsidRDefault="00920216" w:rsidP="00206F3D">
      <w:pPr>
        <w:pStyle w:val="a3"/>
        <w:numPr>
          <w:ilvl w:val="0"/>
          <w:numId w:val="3"/>
        </w:numPr>
        <w:spacing w:before="0" w:beforeAutospacing="0" w:after="0" w:afterAutospacing="0" w:line="360" w:lineRule="auto"/>
        <w:ind w:left="0" w:firstLine="709"/>
        <w:jc w:val="both"/>
        <w:rPr>
          <w:color w:val="000000" w:themeColor="text1"/>
          <w:sz w:val="28"/>
          <w:szCs w:val="28"/>
        </w:rPr>
      </w:pPr>
      <w:r w:rsidRPr="0002431D">
        <w:rPr>
          <w:color w:val="000000" w:themeColor="text1"/>
          <w:sz w:val="28"/>
          <w:szCs w:val="28"/>
        </w:rPr>
        <w:t>Murawska-Cialowicz</w:t>
      </w:r>
      <w:r w:rsidR="00AA24C0" w:rsidRPr="0002431D">
        <w:rPr>
          <w:color w:val="000000" w:themeColor="text1"/>
          <w:sz w:val="28"/>
          <w:szCs w:val="28"/>
        </w:rPr>
        <w:t xml:space="preserve"> </w:t>
      </w:r>
      <w:r w:rsidRPr="0002431D">
        <w:rPr>
          <w:color w:val="000000" w:themeColor="text1"/>
          <w:sz w:val="28"/>
          <w:szCs w:val="28"/>
        </w:rPr>
        <w:t>E, Wojna J, Zuwala-Jagiello J. Crossfit training changes brain-derived neurotrophic factor and irisin levels at rest, after wingate and progressive tests, and improves aerobic capacity and body composition of young physically active men and women. Journal of Physiology and Pharmacology. 2015;66(6)</w:t>
      </w:r>
      <w:r w:rsidR="00AA24C0" w:rsidRPr="0002431D">
        <w:rPr>
          <w:color w:val="000000" w:themeColor="text1"/>
          <w:sz w:val="28"/>
          <w:szCs w:val="28"/>
        </w:rPr>
        <w:t>:8</w:t>
      </w:r>
      <w:r w:rsidRPr="0002431D">
        <w:rPr>
          <w:color w:val="000000" w:themeColor="text1"/>
          <w:sz w:val="28"/>
          <w:szCs w:val="28"/>
        </w:rPr>
        <w:t xml:space="preserve">11–21. </w:t>
      </w:r>
    </w:p>
    <w:p w:rsidR="00920216" w:rsidRPr="0002431D" w:rsidRDefault="00920216" w:rsidP="00206F3D">
      <w:pPr>
        <w:pStyle w:val="a3"/>
        <w:numPr>
          <w:ilvl w:val="0"/>
          <w:numId w:val="3"/>
        </w:numPr>
        <w:spacing w:before="0" w:beforeAutospacing="0" w:after="0" w:afterAutospacing="0" w:line="360" w:lineRule="auto"/>
        <w:ind w:left="0" w:firstLine="709"/>
        <w:jc w:val="both"/>
        <w:rPr>
          <w:color w:val="000000" w:themeColor="text1"/>
          <w:sz w:val="28"/>
          <w:szCs w:val="28"/>
        </w:rPr>
      </w:pPr>
      <w:r w:rsidRPr="0002431D">
        <w:rPr>
          <w:color w:val="000000" w:themeColor="text1"/>
          <w:sz w:val="28"/>
          <w:szCs w:val="28"/>
          <w:lang w:val="ru-RU"/>
        </w:rPr>
        <w:t xml:space="preserve">Земцова І. Спортивная </w:t>
      </w:r>
      <w:proofErr w:type="spellStart"/>
      <w:r w:rsidRPr="0002431D">
        <w:rPr>
          <w:color w:val="000000" w:themeColor="text1"/>
          <w:sz w:val="28"/>
          <w:szCs w:val="28"/>
          <w:lang w:val="ru-RU"/>
        </w:rPr>
        <w:t>фі</w:t>
      </w:r>
      <w:proofErr w:type="spellEnd"/>
      <w:r w:rsidRPr="0002431D">
        <w:rPr>
          <w:color w:val="000000" w:themeColor="text1"/>
          <w:sz w:val="28"/>
          <w:szCs w:val="28"/>
        </w:rPr>
        <w:t>з</w:t>
      </w:r>
      <w:proofErr w:type="spellStart"/>
      <w:r w:rsidRPr="0002431D">
        <w:rPr>
          <w:color w:val="000000" w:themeColor="text1"/>
          <w:sz w:val="28"/>
          <w:szCs w:val="28"/>
          <w:lang w:val="ru-RU"/>
        </w:rPr>
        <w:t>іологія</w:t>
      </w:r>
      <w:proofErr w:type="spellEnd"/>
      <w:r w:rsidRPr="0002431D">
        <w:rPr>
          <w:color w:val="000000" w:themeColor="text1"/>
          <w:sz w:val="28"/>
          <w:szCs w:val="28"/>
          <w:lang w:val="ru-RU"/>
        </w:rPr>
        <w:t xml:space="preserve">. </w:t>
      </w:r>
      <w:proofErr w:type="spellStart"/>
      <w:r w:rsidRPr="0002431D">
        <w:rPr>
          <w:color w:val="000000" w:themeColor="text1"/>
          <w:sz w:val="28"/>
          <w:szCs w:val="28"/>
          <w:lang w:val="ru-RU"/>
        </w:rPr>
        <w:t>Київ</w:t>
      </w:r>
      <w:proofErr w:type="spellEnd"/>
      <w:r w:rsidRPr="0002431D">
        <w:rPr>
          <w:color w:val="000000" w:themeColor="text1"/>
          <w:sz w:val="28"/>
          <w:szCs w:val="28"/>
          <w:lang w:val="ru-RU"/>
        </w:rPr>
        <w:t xml:space="preserve">: </w:t>
      </w:r>
      <w:proofErr w:type="spellStart"/>
      <w:r w:rsidRPr="0002431D">
        <w:rPr>
          <w:color w:val="000000" w:themeColor="text1"/>
          <w:sz w:val="28"/>
          <w:szCs w:val="28"/>
          <w:lang w:val="ru-RU"/>
        </w:rPr>
        <w:t>Олімпійська</w:t>
      </w:r>
      <w:proofErr w:type="spellEnd"/>
      <w:r w:rsidRPr="0002431D">
        <w:rPr>
          <w:color w:val="000000" w:themeColor="text1"/>
          <w:sz w:val="28"/>
          <w:szCs w:val="28"/>
          <w:lang w:val="ru-RU"/>
        </w:rPr>
        <w:t xml:space="preserve"> </w:t>
      </w:r>
      <w:proofErr w:type="spellStart"/>
      <w:r w:rsidRPr="0002431D">
        <w:rPr>
          <w:color w:val="000000" w:themeColor="text1"/>
          <w:sz w:val="28"/>
          <w:szCs w:val="28"/>
          <w:lang w:val="ru-RU"/>
        </w:rPr>
        <w:t>література</w:t>
      </w:r>
      <w:proofErr w:type="spellEnd"/>
      <w:r w:rsidRPr="0002431D">
        <w:rPr>
          <w:color w:val="000000" w:themeColor="text1"/>
          <w:sz w:val="28"/>
          <w:szCs w:val="28"/>
          <w:lang w:val="ru-RU"/>
        </w:rPr>
        <w:t xml:space="preserve">; 2010. 219 с. </w:t>
      </w:r>
    </w:p>
    <w:p w:rsidR="00920216" w:rsidRPr="0002431D" w:rsidRDefault="00920216" w:rsidP="00206F3D">
      <w:pPr>
        <w:pStyle w:val="a5"/>
        <w:numPr>
          <w:ilvl w:val="0"/>
          <w:numId w:val="3"/>
        </w:numPr>
        <w:spacing w:line="360" w:lineRule="auto"/>
        <w:ind w:left="0" w:firstLine="709"/>
        <w:jc w:val="both"/>
        <w:rPr>
          <w:color w:val="000000" w:themeColor="text1"/>
          <w:sz w:val="28"/>
          <w:szCs w:val="28"/>
        </w:rPr>
      </w:pPr>
      <w:proofErr w:type="spellStart"/>
      <w:r w:rsidRPr="0002431D">
        <w:rPr>
          <w:color w:val="000000" w:themeColor="text1"/>
          <w:sz w:val="28"/>
          <w:szCs w:val="28"/>
          <w:lang w:val="ru-RU"/>
        </w:rPr>
        <w:t>Добриніна</w:t>
      </w:r>
      <w:proofErr w:type="spellEnd"/>
      <w:r w:rsidRPr="0002431D">
        <w:rPr>
          <w:color w:val="000000" w:themeColor="text1"/>
          <w:sz w:val="28"/>
          <w:szCs w:val="28"/>
          <w:lang w:val="ru-RU"/>
        </w:rPr>
        <w:t xml:space="preserve"> НА. Питание </w:t>
      </w:r>
      <w:proofErr w:type="spellStart"/>
      <w:r w:rsidRPr="0002431D">
        <w:rPr>
          <w:color w:val="000000" w:themeColor="text1"/>
          <w:sz w:val="28"/>
          <w:szCs w:val="28"/>
          <w:lang w:val="ru-RU"/>
        </w:rPr>
        <w:t>спорсменов</w:t>
      </w:r>
      <w:proofErr w:type="spellEnd"/>
      <w:r w:rsidRPr="0002431D">
        <w:rPr>
          <w:color w:val="000000" w:themeColor="text1"/>
          <w:sz w:val="28"/>
          <w:szCs w:val="28"/>
          <w:lang w:val="ru-RU"/>
        </w:rPr>
        <w:t xml:space="preserve">. </w:t>
      </w:r>
      <w:proofErr w:type="spellStart"/>
      <w:r w:rsidRPr="0002431D">
        <w:rPr>
          <w:color w:val="000000" w:themeColor="text1"/>
          <w:sz w:val="28"/>
          <w:szCs w:val="28"/>
          <w:lang w:val="ru-RU"/>
        </w:rPr>
        <w:t>Київ</w:t>
      </w:r>
      <w:proofErr w:type="spellEnd"/>
      <w:r w:rsidRPr="0002431D">
        <w:rPr>
          <w:color w:val="000000" w:themeColor="text1"/>
          <w:sz w:val="28"/>
          <w:szCs w:val="28"/>
          <w:lang w:val="ru-RU"/>
        </w:rPr>
        <w:t>: Человек</w:t>
      </w:r>
      <w:r w:rsidR="00224C7E" w:rsidRPr="0002431D">
        <w:rPr>
          <w:color w:val="000000" w:themeColor="text1"/>
          <w:sz w:val="28"/>
          <w:szCs w:val="28"/>
          <w:lang w:val="ru-RU"/>
        </w:rPr>
        <w:t>.</w:t>
      </w:r>
      <w:r w:rsidRPr="0002431D">
        <w:rPr>
          <w:color w:val="000000" w:themeColor="text1"/>
          <w:sz w:val="28"/>
          <w:szCs w:val="28"/>
          <w:lang w:val="ru-RU"/>
        </w:rPr>
        <w:t xml:space="preserve"> 2013</w:t>
      </w:r>
      <w:r w:rsidR="000C2ADC" w:rsidRPr="0002431D">
        <w:rPr>
          <w:color w:val="000000" w:themeColor="text1"/>
          <w:sz w:val="28"/>
          <w:szCs w:val="28"/>
          <w:lang w:val="ru-RU"/>
        </w:rPr>
        <w:t xml:space="preserve">. </w:t>
      </w:r>
      <w:r w:rsidRPr="0002431D">
        <w:rPr>
          <w:color w:val="000000" w:themeColor="text1"/>
          <w:sz w:val="28"/>
          <w:szCs w:val="28"/>
          <w:lang w:val="ru-RU"/>
        </w:rPr>
        <w:t>194 с.</w:t>
      </w:r>
    </w:p>
    <w:p w:rsidR="00920216" w:rsidRPr="0002431D" w:rsidRDefault="00920216" w:rsidP="00206F3D">
      <w:pPr>
        <w:pStyle w:val="a5"/>
        <w:numPr>
          <w:ilvl w:val="0"/>
          <w:numId w:val="3"/>
        </w:numPr>
        <w:spacing w:line="360" w:lineRule="auto"/>
        <w:ind w:left="0" w:firstLine="709"/>
        <w:jc w:val="both"/>
        <w:rPr>
          <w:color w:val="000000" w:themeColor="text1"/>
          <w:sz w:val="28"/>
          <w:szCs w:val="28"/>
        </w:rPr>
      </w:pPr>
      <w:r w:rsidRPr="0002431D">
        <w:rPr>
          <w:color w:val="000000" w:themeColor="text1"/>
          <w:sz w:val="28"/>
          <w:szCs w:val="28"/>
        </w:rPr>
        <w:t xml:space="preserve">Maxwell C, Ruth K, Friesen C. Sports Nutrition Knowledge, Perceptions, Resources, and Advice Given by Certified CrossFit Trainers. Sports [Інтернет]. 24 берез. 2017 </w:t>
      </w:r>
      <w:r w:rsidRPr="0002431D">
        <w:rPr>
          <w:color w:val="000000"/>
          <w:sz w:val="28"/>
          <w:szCs w:val="28"/>
        </w:rPr>
        <w:t>[цитовано 4 груд. 2022];</w:t>
      </w:r>
      <w:r w:rsidRPr="0002431D">
        <w:rPr>
          <w:color w:val="000000" w:themeColor="text1"/>
          <w:sz w:val="28"/>
          <w:szCs w:val="28"/>
        </w:rPr>
        <w:t>5(2):21. Доступно на: </w:t>
      </w:r>
      <w:hyperlink r:id="rId33" w:tgtFrame="_blank" w:history="1">
        <w:r w:rsidRPr="0002431D">
          <w:rPr>
            <w:rStyle w:val="a4"/>
            <w:color w:val="000000" w:themeColor="text1"/>
            <w:sz w:val="28"/>
            <w:szCs w:val="28"/>
            <w:u w:val="none"/>
          </w:rPr>
          <w:t>https://doi.org/10.3390/sports5020021</w:t>
        </w:r>
      </w:hyperlink>
      <w:r w:rsidR="00224C7E" w:rsidRPr="0002431D">
        <w:rPr>
          <w:rStyle w:val="a4"/>
          <w:color w:val="000000" w:themeColor="text1"/>
          <w:sz w:val="28"/>
          <w:szCs w:val="28"/>
          <w:u w:val="none"/>
        </w:rPr>
        <w:t>.</w:t>
      </w:r>
    </w:p>
    <w:p w:rsidR="00920216" w:rsidRPr="0002431D" w:rsidRDefault="00920216" w:rsidP="00206F3D">
      <w:pPr>
        <w:pStyle w:val="a5"/>
        <w:numPr>
          <w:ilvl w:val="0"/>
          <w:numId w:val="3"/>
        </w:numPr>
        <w:spacing w:line="360" w:lineRule="auto"/>
        <w:ind w:left="0" w:firstLine="709"/>
        <w:jc w:val="both"/>
        <w:rPr>
          <w:color w:val="000000" w:themeColor="text1"/>
          <w:sz w:val="28"/>
          <w:szCs w:val="28"/>
        </w:rPr>
      </w:pPr>
      <w:r w:rsidRPr="0002431D">
        <w:rPr>
          <w:color w:val="000000" w:themeColor="text1"/>
          <w:sz w:val="28"/>
          <w:szCs w:val="28"/>
        </w:rPr>
        <w:t xml:space="preserve">Burke LM. Ketogenic low‐CHO, high‐fat diet: the future of elite endurance sport? The Journal of Physiology [Інтернет]. 10 черв. 2020 </w:t>
      </w:r>
      <w:r w:rsidRPr="0002431D">
        <w:rPr>
          <w:color w:val="000000"/>
          <w:sz w:val="28"/>
          <w:szCs w:val="28"/>
        </w:rPr>
        <w:t>[цитовано 4 груд. 2022];</w:t>
      </w:r>
      <w:r w:rsidRPr="0002431D">
        <w:rPr>
          <w:color w:val="000000" w:themeColor="text1"/>
          <w:sz w:val="28"/>
          <w:szCs w:val="28"/>
        </w:rPr>
        <w:t>. Доступно на: </w:t>
      </w:r>
      <w:hyperlink r:id="rId34" w:tgtFrame="_blank" w:history="1">
        <w:r w:rsidRPr="0002431D">
          <w:rPr>
            <w:rStyle w:val="a4"/>
            <w:color w:val="000000" w:themeColor="text1"/>
            <w:sz w:val="28"/>
            <w:szCs w:val="28"/>
            <w:u w:val="none"/>
          </w:rPr>
          <w:t>https://doi.org/10.1113/jp278928</w:t>
        </w:r>
      </w:hyperlink>
      <w:r w:rsidR="00224C7E" w:rsidRPr="0002431D">
        <w:rPr>
          <w:rStyle w:val="a4"/>
          <w:color w:val="000000" w:themeColor="text1"/>
          <w:sz w:val="28"/>
          <w:szCs w:val="28"/>
          <w:u w:val="none"/>
        </w:rPr>
        <w:t>.</w:t>
      </w:r>
    </w:p>
    <w:p w:rsidR="00920216" w:rsidRPr="0002431D" w:rsidRDefault="00920216" w:rsidP="00206F3D">
      <w:pPr>
        <w:pStyle w:val="a8"/>
        <w:numPr>
          <w:ilvl w:val="0"/>
          <w:numId w:val="3"/>
        </w:numPr>
        <w:spacing w:line="360" w:lineRule="auto"/>
        <w:ind w:left="0" w:firstLine="709"/>
        <w:jc w:val="both"/>
        <w:rPr>
          <w:color w:val="000000" w:themeColor="text1"/>
          <w:sz w:val="28"/>
          <w:szCs w:val="28"/>
        </w:rPr>
      </w:pPr>
      <w:r w:rsidRPr="0002431D">
        <w:rPr>
          <w:color w:val="000000" w:themeColor="text1"/>
          <w:sz w:val="28"/>
          <w:szCs w:val="28"/>
        </w:rPr>
        <w:t xml:space="preserve">Kephart W, Pledge C, Roberson P, Mumford P, Romero M, Mobley C, Martin J, Young K, Lowery R, Wilson J, Huggins K, Roberts M. The Three-Month Effects of a Ketogenic Diet on Body Composition, Blood Parameters, and Performance Metrics in CrossFit Trainees: A Pilot Study. Sports [Інтернет]. 9 січ. 2018 </w:t>
      </w:r>
      <w:r w:rsidRPr="0002431D">
        <w:rPr>
          <w:color w:val="000000"/>
          <w:sz w:val="28"/>
          <w:szCs w:val="28"/>
        </w:rPr>
        <w:t>[цитовано 4 груд. 2022];</w:t>
      </w:r>
      <w:r w:rsidRPr="0002431D">
        <w:rPr>
          <w:color w:val="000000" w:themeColor="text1"/>
          <w:sz w:val="28"/>
          <w:szCs w:val="28"/>
        </w:rPr>
        <w:t>6(1):1. Доступно на: </w:t>
      </w:r>
      <w:hyperlink r:id="rId35" w:tgtFrame="_blank" w:history="1">
        <w:r w:rsidRPr="0002431D">
          <w:rPr>
            <w:rStyle w:val="a4"/>
            <w:color w:val="000000" w:themeColor="text1"/>
            <w:sz w:val="28"/>
            <w:szCs w:val="28"/>
            <w:u w:val="none"/>
          </w:rPr>
          <w:t>https://doi.org/10.3390/sports6010001</w:t>
        </w:r>
      </w:hyperlink>
      <w:r w:rsidR="00224C7E" w:rsidRPr="0002431D">
        <w:rPr>
          <w:rStyle w:val="a4"/>
          <w:color w:val="000000" w:themeColor="text1"/>
          <w:sz w:val="28"/>
          <w:szCs w:val="28"/>
          <w:u w:val="none"/>
        </w:rPr>
        <w:t>.</w:t>
      </w:r>
    </w:p>
    <w:p w:rsidR="00920216" w:rsidRPr="0002431D" w:rsidRDefault="00920216" w:rsidP="00206F3D">
      <w:pPr>
        <w:pStyle w:val="a8"/>
        <w:numPr>
          <w:ilvl w:val="0"/>
          <w:numId w:val="3"/>
        </w:numPr>
        <w:spacing w:line="360" w:lineRule="auto"/>
        <w:ind w:left="0" w:firstLine="709"/>
        <w:jc w:val="both"/>
        <w:rPr>
          <w:color w:val="000000" w:themeColor="text1"/>
          <w:sz w:val="28"/>
          <w:szCs w:val="28"/>
        </w:rPr>
      </w:pPr>
      <w:r w:rsidRPr="0002431D">
        <w:rPr>
          <w:color w:val="000000" w:themeColor="text1"/>
          <w:sz w:val="28"/>
          <w:szCs w:val="28"/>
        </w:rPr>
        <w:lastRenderedPageBreak/>
        <w:t xml:space="preserve">Gregory RM. A Low-Carbohydrate Ketogenic Diet Combined with 6-Weeks of Crossfit Training Improves Body Composition and Performance. International Journal of Sports and Exercise Medicine [Інтернет]. 30 квіт. 2017 </w:t>
      </w:r>
      <w:r w:rsidRPr="0002431D">
        <w:rPr>
          <w:color w:val="000000"/>
          <w:sz w:val="28"/>
          <w:szCs w:val="28"/>
        </w:rPr>
        <w:t>[цитовано 4 груд. 2022];</w:t>
      </w:r>
      <w:r w:rsidRPr="0002431D">
        <w:rPr>
          <w:color w:val="000000" w:themeColor="text1"/>
          <w:sz w:val="28"/>
          <w:szCs w:val="28"/>
        </w:rPr>
        <w:t>3(2). Доступно на: </w:t>
      </w:r>
      <w:hyperlink r:id="rId36" w:tgtFrame="_blank" w:history="1">
        <w:r w:rsidRPr="0002431D">
          <w:rPr>
            <w:rStyle w:val="a4"/>
            <w:color w:val="000000" w:themeColor="text1"/>
            <w:sz w:val="28"/>
            <w:szCs w:val="28"/>
            <w:u w:val="none"/>
          </w:rPr>
          <w:t>https://doi.org/10.23937/2469-5718/1510054</w:t>
        </w:r>
      </w:hyperlink>
      <w:r w:rsidR="00224C7E" w:rsidRPr="0002431D">
        <w:rPr>
          <w:rStyle w:val="a4"/>
          <w:color w:val="000000" w:themeColor="text1"/>
          <w:sz w:val="28"/>
          <w:szCs w:val="28"/>
          <w:u w:val="none"/>
        </w:rPr>
        <w:t>.</w:t>
      </w:r>
    </w:p>
    <w:p w:rsidR="00920216" w:rsidRPr="0002431D" w:rsidRDefault="00920216" w:rsidP="00206F3D">
      <w:pPr>
        <w:pStyle w:val="a8"/>
        <w:numPr>
          <w:ilvl w:val="0"/>
          <w:numId w:val="3"/>
        </w:numPr>
        <w:spacing w:line="360" w:lineRule="auto"/>
        <w:ind w:left="0" w:firstLine="709"/>
        <w:jc w:val="both"/>
        <w:rPr>
          <w:color w:val="000000" w:themeColor="text1"/>
          <w:sz w:val="28"/>
          <w:szCs w:val="28"/>
        </w:rPr>
      </w:pPr>
      <w:r w:rsidRPr="0002431D">
        <w:rPr>
          <w:color w:val="000000" w:themeColor="text1"/>
          <w:sz w:val="28"/>
          <w:szCs w:val="28"/>
        </w:rPr>
        <w:t>Burke LM. Ketogenic low‐CHO, high‐fat diet: the future of elite endurance sport? The Journal of Physiology [Інтернет]. 10 черв. 2020. Доступно на: </w:t>
      </w:r>
      <w:hyperlink r:id="rId37" w:tgtFrame="_blank" w:history="1">
        <w:r w:rsidRPr="0002431D">
          <w:rPr>
            <w:rStyle w:val="a4"/>
            <w:color w:val="000000" w:themeColor="text1"/>
            <w:sz w:val="28"/>
            <w:szCs w:val="28"/>
            <w:u w:val="none"/>
          </w:rPr>
          <w:t>https://doi.org/10.1113/jp278928</w:t>
        </w:r>
      </w:hyperlink>
      <w:r w:rsidR="00224C7E" w:rsidRPr="0002431D">
        <w:rPr>
          <w:rStyle w:val="a4"/>
          <w:color w:val="000000" w:themeColor="text1"/>
          <w:sz w:val="28"/>
          <w:szCs w:val="28"/>
          <w:u w:val="none"/>
        </w:rPr>
        <w:t>.</w:t>
      </w:r>
    </w:p>
    <w:p w:rsidR="00920216" w:rsidRPr="0002431D" w:rsidRDefault="00920216" w:rsidP="00206F3D">
      <w:pPr>
        <w:pStyle w:val="a8"/>
        <w:numPr>
          <w:ilvl w:val="0"/>
          <w:numId w:val="3"/>
        </w:numPr>
        <w:spacing w:line="360" w:lineRule="auto"/>
        <w:ind w:left="0" w:firstLine="709"/>
        <w:jc w:val="both"/>
        <w:rPr>
          <w:color w:val="000000" w:themeColor="text1"/>
          <w:sz w:val="28"/>
          <w:szCs w:val="28"/>
        </w:rPr>
      </w:pPr>
      <w:r w:rsidRPr="0002431D">
        <w:rPr>
          <w:color w:val="000000" w:themeColor="text1"/>
          <w:sz w:val="28"/>
          <w:szCs w:val="28"/>
        </w:rPr>
        <w:t xml:space="preserve">Durkalec-Michalski K, Nowaczyk PM, Siedzik K. Effect of a four-week ketogenic diet on exercise metabolism in CrossFit-trained athletes. Journal of the International Society of Sports Nutrition [Інтернет]. 5 квіт. 2019 </w:t>
      </w:r>
      <w:r w:rsidRPr="0002431D">
        <w:rPr>
          <w:color w:val="000000"/>
          <w:sz w:val="28"/>
          <w:szCs w:val="28"/>
        </w:rPr>
        <w:t>[цитовано 4 груд. 2022];</w:t>
      </w:r>
      <w:r w:rsidRPr="0002431D">
        <w:rPr>
          <w:color w:val="000000" w:themeColor="text1"/>
          <w:sz w:val="28"/>
          <w:szCs w:val="28"/>
        </w:rPr>
        <w:t>16(1). Доступно на: </w:t>
      </w:r>
      <w:hyperlink r:id="rId38" w:tgtFrame="_blank" w:history="1">
        <w:r w:rsidRPr="0002431D">
          <w:rPr>
            <w:rStyle w:val="a4"/>
            <w:color w:val="000000" w:themeColor="text1"/>
            <w:sz w:val="28"/>
            <w:szCs w:val="28"/>
            <w:u w:val="none"/>
          </w:rPr>
          <w:t>https://doi.org/10.1186/s12970-019-0284-9</w:t>
        </w:r>
      </w:hyperlink>
      <w:r w:rsidR="00224C7E" w:rsidRPr="0002431D">
        <w:rPr>
          <w:rStyle w:val="a4"/>
          <w:color w:val="000000" w:themeColor="text1"/>
          <w:sz w:val="28"/>
          <w:szCs w:val="28"/>
          <w:u w:val="none"/>
        </w:rPr>
        <w:t>.</w:t>
      </w:r>
    </w:p>
    <w:p w:rsidR="00920216" w:rsidRPr="0002431D" w:rsidRDefault="00920216" w:rsidP="00206F3D">
      <w:pPr>
        <w:pStyle w:val="a8"/>
        <w:numPr>
          <w:ilvl w:val="0"/>
          <w:numId w:val="3"/>
        </w:numPr>
        <w:spacing w:line="360" w:lineRule="auto"/>
        <w:ind w:left="0" w:firstLine="709"/>
        <w:jc w:val="both"/>
        <w:rPr>
          <w:color w:val="000000" w:themeColor="text1"/>
          <w:sz w:val="28"/>
          <w:szCs w:val="28"/>
        </w:rPr>
      </w:pPr>
      <w:r w:rsidRPr="0002431D">
        <w:rPr>
          <w:color w:val="000000" w:themeColor="text1"/>
          <w:sz w:val="28"/>
          <w:szCs w:val="28"/>
        </w:rPr>
        <w:t xml:space="preserve">Pendergast DR, Meksawan K, Limprasertkul A, Fisher NM. Influence of exercise on nutritional requirements. European Journal of Applied Physiology [Інтернет]. 16 листоп. 2010 </w:t>
      </w:r>
      <w:r w:rsidRPr="0002431D">
        <w:rPr>
          <w:color w:val="000000"/>
          <w:sz w:val="28"/>
          <w:szCs w:val="28"/>
        </w:rPr>
        <w:t>[цитовано 4 груд. 2022];</w:t>
      </w:r>
      <w:r w:rsidRPr="0002431D">
        <w:rPr>
          <w:color w:val="000000" w:themeColor="text1"/>
          <w:sz w:val="28"/>
          <w:szCs w:val="28"/>
        </w:rPr>
        <w:t>111(3):379-90. Доступно на: </w:t>
      </w:r>
      <w:hyperlink r:id="rId39" w:tgtFrame="_blank" w:history="1">
        <w:r w:rsidRPr="0002431D">
          <w:rPr>
            <w:rStyle w:val="a4"/>
            <w:color w:val="000000" w:themeColor="text1"/>
            <w:sz w:val="28"/>
            <w:szCs w:val="28"/>
            <w:u w:val="none"/>
          </w:rPr>
          <w:t>https://doi.org/10.1007/s00421-010-1710-5</w:t>
        </w:r>
      </w:hyperlink>
      <w:r w:rsidR="00224C7E" w:rsidRPr="0002431D">
        <w:rPr>
          <w:rStyle w:val="a4"/>
          <w:color w:val="000000" w:themeColor="text1"/>
          <w:sz w:val="28"/>
          <w:szCs w:val="28"/>
          <w:u w:val="none"/>
        </w:rPr>
        <w:t>.</w:t>
      </w:r>
    </w:p>
    <w:p w:rsidR="00920216" w:rsidRPr="0002431D" w:rsidRDefault="00920216" w:rsidP="00206F3D">
      <w:pPr>
        <w:pStyle w:val="a8"/>
        <w:numPr>
          <w:ilvl w:val="0"/>
          <w:numId w:val="3"/>
        </w:numPr>
        <w:spacing w:line="360" w:lineRule="auto"/>
        <w:ind w:left="0" w:firstLine="709"/>
        <w:jc w:val="both"/>
        <w:rPr>
          <w:color w:val="000000" w:themeColor="text1"/>
          <w:sz w:val="28"/>
          <w:szCs w:val="28"/>
        </w:rPr>
      </w:pPr>
      <w:r w:rsidRPr="0002431D">
        <w:rPr>
          <w:color w:val="000000" w:themeColor="text1"/>
          <w:sz w:val="28"/>
          <w:szCs w:val="28"/>
        </w:rPr>
        <w:t xml:space="preserve">Lambert CP, Flynn MG. Fatigue during High-Intensity Intermittent Exercise. Sports Medicine [Інтернет]. 2002 </w:t>
      </w:r>
      <w:r w:rsidRPr="0002431D">
        <w:rPr>
          <w:color w:val="000000"/>
          <w:sz w:val="28"/>
          <w:szCs w:val="28"/>
        </w:rPr>
        <w:t>[цитовано 4 груд. 2022];</w:t>
      </w:r>
      <w:r w:rsidRPr="0002431D">
        <w:rPr>
          <w:color w:val="000000" w:themeColor="text1"/>
          <w:sz w:val="28"/>
          <w:szCs w:val="28"/>
        </w:rPr>
        <w:t>32(8):511-22. Доступно на: </w:t>
      </w:r>
      <w:hyperlink r:id="rId40" w:tgtFrame="_blank" w:history="1">
        <w:r w:rsidRPr="0002431D">
          <w:rPr>
            <w:rStyle w:val="a4"/>
            <w:color w:val="000000" w:themeColor="text1"/>
            <w:sz w:val="28"/>
            <w:szCs w:val="28"/>
            <w:u w:val="none"/>
          </w:rPr>
          <w:t>https://doi.org/10.2165/00007256-200232080-00003</w:t>
        </w:r>
      </w:hyperlink>
      <w:r w:rsidR="00224C7E" w:rsidRPr="0002431D">
        <w:rPr>
          <w:rStyle w:val="a4"/>
          <w:color w:val="000000" w:themeColor="text1"/>
          <w:sz w:val="28"/>
          <w:szCs w:val="28"/>
          <w:u w:val="none"/>
        </w:rPr>
        <w:t>.</w:t>
      </w:r>
    </w:p>
    <w:p w:rsidR="00920216" w:rsidRPr="0002431D" w:rsidRDefault="00920216" w:rsidP="00206F3D">
      <w:pPr>
        <w:pStyle w:val="a8"/>
        <w:numPr>
          <w:ilvl w:val="0"/>
          <w:numId w:val="3"/>
        </w:numPr>
        <w:spacing w:line="360" w:lineRule="auto"/>
        <w:ind w:left="0" w:firstLine="709"/>
        <w:jc w:val="both"/>
        <w:rPr>
          <w:color w:val="000000" w:themeColor="text1"/>
          <w:sz w:val="28"/>
          <w:szCs w:val="28"/>
        </w:rPr>
      </w:pPr>
      <w:r w:rsidRPr="0002431D">
        <w:rPr>
          <w:color w:val="000000" w:themeColor="text1"/>
          <w:sz w:val="28"/>
          <w:szCs w:val="28"/>
        </w:rPr>
        <w:t xml:space="preserve">Slater G, Phillips SM. Nutrition guidelines for strength sports: Sprinting, weightlifting, throwing events, and bodybuilding. Journal of Sports Sciences [Інтернет]. Січ. 2011 </w:t>
      </w:r>
      <w:r w:rsidRPr="0002431D">
        <w:rPr>
          <w:color w:val="000000"/>
          <w:sz w:val="28"/>
          <w:szCs w:val="28"/>
        </w:rPr>
        <w:t>[цитовано 4 груд. 2022];</w:t>
      </w:r>
      <w:r w:rsidRPr="0002431D">
        <w:rPr>
          <w:color w:val="000000" w:themeColor="text1"/>
          <w:sz w:val="28"/>
          <w:szCs w:val="28"/>
        </w:rPr>
        <w:t>29(sup1):S67—S77. Доступно на: </w:t>
      </w:r>
      <w:hyperlink r:id="rId41" w:tgtFrame="_blank" w:history="1">
        <w:r w:rsidRPr="0002431D">
          <w:rPr>
            <w:rStyle w:val="a4"/>
            <w:color w:val="000000" w:themeColor="text1"/>
            <w:sz w:val="28"/>
            <w:szCs w:val="28"/>
            <w:u w:val="none"/>
          </w:rPr>
          <w:t>https://doi.org/10.1080/02640414.2011.574722</w:t>
        </w:r>
      </w:hyperlink>
      <w:r w:rsidR="00224C7E" w:rsidRPr="0002431D">
        <w:rPr>
          <w:rStyle w:val="a4"/>
          <w:color w:val="000000" w:themeColor="text1"/>
          <w:sz w:val="28"/>
          <w:szCs w:val="28"/>
          <w:u w:val="none"/>
        </w:rPr>
        <w:t>.</w:t>
      </w:r>
    </w:p>
    <w:p w:rsidR="00920216" w:rsidRPr="0002431D" w:rsidRDefault="00920216" w:rsidP="00206F3D">
      <w:pPr>
        <w:pStyle w:val="a5"/>
        <w:numPr>
          <w:ilvl w:val="0"/>
          <w:numId w:val="3"/>
        </w:numPr>
        <w:spacing w:line="360" w:lineRule="auto"/>
        <w:ind w:left="0" w:firstLine="709"/>
        <w:jc w:val="both"/>
        <w:rPr>
          <w:color w:val="000000" w:themeColor="text1"/>
          <w:sz w:val="28"/>
          <w:szCs w:val="28"/>
        </w:rPr>
      </w:pPr>
      <w:r w:rsidRPr="0002431D">
        <w:rPr>
          <w:color w:val="000000" w:themeColor="text1"/>
          <w:sz w:val="28"/>
          <w:szCs w:val="28"/>
        </w:rPr>
        <w:t>Фабрін З</w:t>
      </w:r>
      <w:r w:rsidR="00817620" w:rsidRPr="0002431D">
        <w:rPr>
          <w:color w:val="000000" w:themeColor="text1"/>
          <w:sz w:val="28"/>
          <w:szCs w:val="28"/>
        </w:rPr>
        <w:t>.</w:t>
      </w:r>
      <w:r w:rsidRPr="0002431D">
        <w:rPr>
          <w:color w:val="000000" w:themeColor="text1"/>
          <w:sz w:val="28"/>
          <w:szCs w:val="28"/>
        </w:rPr>
        <w:t>Й. Біохімічні основи фізичної культури і спорту. 2-ге вид. Ужгород: СП "ПоліПрінт"; 2014. 92 с.</w:t>
      </w:r>
    </w:p>
    <w:p w:rsidR="00920216" w:rsidRPr="0002431D" w:rsidRDefault="00920216" w:rsidP="00206F3D">
      <w:pPr>
        <w:pStyle w:val="a5"/>
        <w:numPr>
          <w:ilvl w:val="0"/>
          <w:numId w:val="3"/>
        </w:numPr>
        <w:spacing w:line="360" w:lineRule="auto"/>
        <w:ind w:left="0" w:firstLine="709"/>
        <w:jc w:val="both"/>
        <w:rPr>
          <w:color w:val="000000" w:themeColor="text1"/>
          <w:sz w:val="28"/>
          <w:szCs w:val="28"/>
        </w:rPr>
      </w:pPr>
      <w:r w:rsidRPr="0002431D">
        <w:rPr>
          <w:color w:val="000000" w:themeColor="text1"/>
          <w:sz w:val="28"/>
          <w:szCs w:val="28"/>
        </w:rPr>
        <w:t>Perciavalle V, Marchetta NS, Giustiniani S, Borbone C, Perciavalle V, Petralia MC, Buscemi A, Coco M. Attentive processes, blood lactate and CrossFit®. The Physician and Sportsmedicine [Інтернет]. 24 серп. 2016</w:t>
      </w:r>
      <w:r w:rsidRPr="0002431D">
        <w:rPr>
          <w:color w:val="000000"/>
          <w:sz w:val="28"/>
          <w:szCs w:val="28"/>
        </w:rPr>
        <w:t>[цитовано 4 груд. 2022]</w:t>
      </w:r>
      <w:r w:rsidRPr="0002431D">
        <w:rPr>
          <w:color w:val="000000" w:themeColor="text1"/>
          <w:sz w:val="28"/>
          <w:szCs w:val="28"/>
        </w:rPr>
        <w:t>;44(4):403-6. Доступно на: </w:t>
      </w:r>
      <w:hyperlink r:id="rId42" w:tgtFrame="_blank" w:history="1">
        <w:r w:rsidRPr="0002431D">
          <w:rPr>
            <w:rStyle w:val="a4"/>
            <w:color w:val="000000" w:themeColor="text1"/>
            <w:sz w:val="28"/>
            <w:szCs w:val="28"/>
            <w:u w:val="none"/>
          </w:rPr>
          <w:t>https://doi.org/10.1080/00913847.2016.1222852</w:t>
        </w:r>
      </w:hyperlink>
      <w:r w:rsidR="00B7617B" w:rsidRPr="0002431D">
        <w:rPr>
          <w:color w:val="000000" w:themeColor="text1"/>
          <w:sz w:val="28"/>
          <w:szCs w:val="28"/>
        </w:rPr>
        <w:t>.</w:t>
      </w:r>
    </w:p>
    <w:p w:rsidR="00920216" w:rsidRPr="0002431D" w:rsidRDefault="00920216" w:rsidP="00206F3D">
      <w:pPr>
        <w:pStyle w:val="a5"/>
        <w:numPr>
          <w:ilvl w:val="0"/>
          <w:numId w:val="3"/>
        </w:numPr>
        <w:spacing w:line="360" w:lineRule="auto"/>
        <w:ind w:left="0" w:firstLine="709"/>
        <w:jc w:val="both"/>
        <w:rPr>
          <w:color w:val="000000" w:themeColor="text1"/>
          <w:sz w:val="28"/>
          <w:szCs w:val="28"/>
        </w:rPr>
      </w:pPr>
      <w:r w:rsidRPr="0002431D">
        <w:rPr>
          <w:color w:val="000000"/>
          <w:sz w:val="28"/>
          <w:szCs w:val="28"/>
        </w:rPr>
        <w:t xml:space="preserve">Shaw SB, Dullabh M, Forbes G, Brandkamp JL, Shaw I. Analysis of physiological determinants during a single bout of Crossfit. International Journal of </w:t>
      </w:r>
      <w:r w:rsidRPr="0002431D">
        <w:rPr>
          <w:color w:val="000000"/>
          <w:sz w:val="28"/>
          <w:szCs w:val="28"/>
        </w:rPr>
        <w:lastRenderedPageBreak/>
        <w:t>Performance Analysis in Sport [Інтернет]. Груд. 2015 [цитовано 4 груд. 2022];15(3):809-15. Доступно на: </w:t>
      </w:r>
      <w:hyperlink r:id="rId43" w:tgtFrame="_blank" w:history="1">
        <w:r w:rsidRPr="0002431D">
          <w:rPr>
            <w:rStyle w:val="a4"/>
            <w:color w:val="000000"/>
            <w:sz w:val="28"/>
            <w:szCs w:val="28"/>
            <w:u w:val="none"/>
          </w:rPr>
          <w:t>https://doi.org/10.1080/24748668.2015.11868832</w:t>
        </w:r>
      </w:hyperlink>
      <w:r w:rsidR="00B7617B" w:rsidRPr="0002431D">
        <w:rPr>
          <w:sz w:val="28"/>
          <w:szCs w:val="28"/>
        </w:rPr>
        <w:t>.</w:t>
      </w:r>
    </w:p>
    <w:p w:rsidR="00920216" w:rsidRPr="0002431D" w:rsidRDefault="00920216" w:rsidP="00206F3D">
      <w:pPr>
        <w:pStyle w:val="a5"/>
        <w:numPr>
          <w:ilvl w:val="0"/>
          <w:numId w:val="3"/>
        </w:numPr>
        <w:spacing w:line="360" w:lineRule="auto"/>
        <w:ind w:left="0" w:firstLine="709"/>
        <w:jc w:val="both"/>
        <w:rPr>
          <w:color w:val="000000" w:themeColor="text1"/>
          <w:sz w:val="28"/>
          <w:szCs w:val="28"/>
        </w:rPr>
      </w:pPr>
      <w:proofErr w:type="spellStart"/>
      <w:r w:rsidRPr="0002431D">
        <w:rPr>
          <w:color w:val="000000" w:themeColor="text1"/>
          <w:sz w:val="28"/>
          <w:szCs w:val="28"/>
          <w:lang w:val="en-US"/>
        </w:rPr>
        <w:t>Bermon</w:t>
      </w:r>
      <w:proofErr w:type="spellEnd"/>
      <w:r w:rsidRPr="0002431D">
        <w:rPr>
          <w:color w:val="000000" w:themeColor="text1"/>
          <w:sz w:val="28"/>
          <w:szCs w:val="28"/>
          <w:lang w:val="en-US"/>
        </w:rPr>
        <w:t xml:space="preserve"> S, </w:t>
      </w:r>
      <w:proofErr w:type="spellStart"/>
      <w:r w:rsidRPr="0002431D">
        <w:rPr>
          <w:color w:val="000000" w:themeColor="text1"/>
          <w:sz w:val="28"/>
          <w:szCs w:val="28"/>
          <w:lang w:val="en-US"/>
        </w:rPr>
        <w:t>Castell</w:t>
      </w:r>
      <w:proofErr w:type="spellEnd"/>
      <w:r w:rsidRPr="0002431D">
        <w:rPr>
          <w:color w:val="000000" w:themeColor="text1"/>
          <w:sz w:val="28"/>
          <w:szCs w:val="28"/>
          <w:lang w:val="en-US"/>
        </w:rPr>
        <w:t xml:space="preserve"> LM, Calder PC. et al. Consensus Statement </w:t>
      </w:r>
      <w:proofErr w:type="spellStart"/>
      <w:r w:rsidRPr="0002431D">
        <w:rPr>
          <w:color w:val="000000" w:themeColor="text1"/>
          <w:sz w:val="28"/>
          <w:szCs w:val="28"/>
          <w:lang w:val="en-US"/>
        </w:rPr>
        <w:t>Immunonutrition</w:t>
      </w:r>
      <w:proofErr w:type="spellEnd"/>
      <w:r w:rsidRPr="0002431D">
        <w:rPr>
          <w:color w:val="000000" w:themeColor="text1"/>
          <w:sz w:val="28"/>
          <w:szCs w:val="28"/>
          <w:lang w:val="en-US"/>
        </w:rPr>
        <w:t xml:space="preserve"> and Exercise. </w:t>
      </w:r>
      <w:proofErr w:type="spellStart"/>
      <w:r w:rsidRPr="0002431D">
        <w:rPr>
          <w:color w:val="000000" w:themeColor="text1"/>
          <w:sz w:val="28"/>
          <w:szCs w:val="28"/>
          <w:lang w:val="en-US"/>
        </w:rPr>
        <w:t>Exerc</w:t>
      </w:r>
      <w:proofErr w:type="spellEnd"/>
      <w:r w:rsidRPr="0002431D">
        <w:rPr>
          <w:color w:val="000000" w:themeColor="text1"/>
          <w:sz w:val="28"/>
          <w:szCs w:val="28"/>
          <w:lang w:val="en-US"/>
        </w:rPr>
        <w:t>. Immunol. Rev. 2017</w:t>
      </w:r>
      <w:proofErr w:type="gramStart"/>
      <w:r w:rsidRPr="0002431D">
        <w:rPr>
          <w:color w:val="000000" w:themeColor="text1"/>
          <w:sz w:val="28"/>
          <w:szCs w:val="28"/>
          <w:lang w:val="en-US"/>
        </w:rPr>
        <w:t>;23:8</w:t>
      </w:r>
      <w:proofErr w:type="gramEnd"/>
      <w:r w:rsidRPr="0002431D">
        <w:rPr>
          <w:color w:val="000000" w:themeColor="text1"/>
          <w:sz w:val="28"/>
          <w:szCs w:val="28"/>
          <w:lang w:val="en-US"/>
        </w:rPr>
        <w:t>–50.</w:t>
      </w:r>
    </w:p>
    <w:p w:rsidR="00920216" w:rsidRPr="0002431D" w:rsidRDefault="00920216" w:rsidP="00206F3D">
      <w:pPr>
        <w:pStyle w:val="a5"/>
        <w:numPr>
          <w:ilvl w:val="0"/>
          <w:numId w:val="3"/>
        </w:numPr>
        <w:spacing w:line="360" w:lineRule="auto"/>
        <w:ind w:left="0" w:firstLine="709"/>
        <w:jc w:val="both"/>
        <w:rPr>
          <w:color w:val="000000" w:themeColor="text1"/>
          <w:sz w:val="28"/>
          <w:szCs w:val="28"/>
        </w:rPr>
      </w:pPr>
      <w:proofErr w:type="spellStart"/>
      <w:r w:rsidRPr="0002431D">
        <w:rPr>
          <w:color w:val="000000" w:themeColor="text1"/>
          <w:sz w:val="28"/>
          <w:szCs w:val="28"/>
          <w:lang w:val="ru-RU"/>
        </w:rPr>
        <w:t>Дмитріев</w:t>
      </w:r>
      <w:proofErr w:type="spellEnd"/>
      <w:r w:rsidRPr="0002431D">
        <w:rPr>
          <w:color w:val="000000" w:themeColor="text1"/>
          <w:sz w:val="28"/>
          <w:szCs w:val="28"/>
          <w:lang w:val="ru-RU"/>
        </w:rPr>
        <w:t xml:space="preserve"> А, </w:t>
      </w:r>
      <w:proofErr w:type="spellStart"/>
      <w:r w:rsidRPr="0002431D">
        <w:rPr>
          <w:color w:val="000000" w:themeColor="text1"/>
          <w:sz w:val="28"/>
          <w:szCs w:val="28"/>
          <w:lang w:val="ru-RU"/>
        </w:rPr>
        <w:t>Гуніна</w:t>
      </w:r>
      <w:proofErr w:type="spellEnd"/>
      <w:r w:rsidRPr="0002431D">
        <w:rPr>
          <w:color w:val="000000" w:themeColor="text1"/>
          <w:sz w:val="28"/>
          <w:szCs w:val="28"/>
          <w:lang w:val="ru-RU"/>
        </w:rPr>
        <w:t xml:space="preserve"> Л. Спортивна </w:t>
      </w:r>
      <w:proofErr w:type="spellStart"/>
      <w:r w:rsidRPr="0002431D">
        <w:rPr>
          <w:color w:val="000000" w:themeColor="text1"/>
          <w:sz w:val="28"/>
          <w:szCs w:val="28"/>
          <w:lang w:val="ru-RU"/>
        </w:rPr>
        <w:t>нутріціологія</w:t>
      </w:r>
      <w:proofErr w:type="spellEnd"/>
      <w:r w:rsidRPr="0002431D">
        <w:rPr>
          <w:color w:val="000000" w:themeColor="text1"/>
          <w:sz w:val="28"/>
          <w:szCs w:val="28"/>
          <w:lang w:val="ru-RU"/>
        </w:rPr>
        <w:t>. Москва: "Спорт"; 2020. 640 с.</w:t>
      </w:r>
    </w:p>
    <w:p w:rsidR="00920216" w:rsidRPr="0002431D" w:rsidRDefault="00920216" w:rsidP="00206F3D">
      <w:pPr>
        <w:pStyle w:val="a5"/>
        <w:numPr>
          <w:ilvl w:val="0"/>
          <w:numId w:val="3"/>
        </w:numPr>
        <w:spacing w:line="360" w:lineRule="auto"/>
        <w:ind w:left="0" w:firstLine="709"/>
        <w:jc w:val="both"/>
        <w:rPr>
          <w:color w:val="000000" w:themeColor="text1"/>
          <w:sz w:val="28"/>
          <w:szCs w:val="28"/>
        </w:rPr>
      </w:pPr>
      <w:r w:rsidRPr="0002431D">
        <w:rPr>
          <w:color w:val="000000" w:themeColor="text1"/>
          <w:sz w:val="28"/>
          <w:szCs w:val="28"/>
          <w:lang w:val="en-US"/>
        </w:rPr>
        <w:t>Pearson RC, Jenkins NT. Dietary Intake of Adults Who Participate in CrossFit® Exercise Regimens. Sports [</w:t>
      </w:r>
      <w:proofErr w:type="spellStart"/>
      <w:r w:rsidRPr="0002431D">
        <w:rPr>
          <w:color w:val="000000" w:themeColor="text1"/>
          <w:sz w:val="28"/>
          <w:szCs w:val="28"/>
          <w:lang w:val="ru-RU"/>
        </w:rPr>
        <w:t>Інтернет</w:t>
      </w:r>
      <w:proofErr w:type="spellEnd"/>
      <w:r w:rsidRPr="0002431D">
        <w:rPr>
          <w:color w:val="000000" w:themeColor="text1"/>
          <w:sz w:val="28"/>
          <w:szCs w:val="28"/>
          <w:lang w:val="en-US"/>
        </w:rPr>
        <w:t>]. 5 </w:t>
      </w:r>
      <w:r w:rsidRPr="0002431D">
        <w:rPr>
          <w:color w:val="000000" w:themeColor="text1"/>
          <w:sz w:val="28"/>
          <w:szCs w:val="28"/>
          <w:lang w:val="ru-RU"/>
        </w:rPr>
        <w:t>берез</w:t>
      </w:r>
      <w:r w:rsidRPr="0002431D">
        <w:rPr>
          <w:color w:val="000000" w:themeColor="text1"/>
          <w:sz w:val="28"/>
          <w:szCs w:val="28"/>
          <w:lang w:val="en-US"/>
        </w:rPr>
        <w:t xml:space="preserve">. 2022 10(3):38. </w:t>
      </w:r>
      <w:r w:rsidRPr="0002431D">
        <w:rPr>
          <w:color w:val="000000" w:themeColor="text1"/>
          <w:sz w:val="28"/>
          <w:szCs w:val="28"/>
          <w:lang w:val="ru-RU"/>
        </w:rPr>
        <w:t>Доступно на: </w:t>
      </w:r>
      <w:hyperlink r:id="rId44" w:history="1">
        <w:r w:rsidRPr="0002431D">
          <w:rPr>
            <w:color w:val="000000" w:themeColor="text1"/>
            <w:sz w:val="28"/>
            <w:szCs w:val="28"/>
            <w:lang w:val="ru-RU"/>
          </w:rPr>
          <w:t>https://doi.org/10.3390/sports10030038</w:t>
        </w:r>
      </w:hyperlink>
    </w:p>
    <w:p w:rsidR="00920216" w:rsidRPr="0002431D" w:rsidRDefault="00920216" w:rsidP="00206F3D">
      <w:pPr>
        <w:pStyle w:val="a5"/>
        <w:numPr>
          <w:ilvl w:val="0"/>
          <w:numId w:val="3"/>
        </w:numPr>
        <w:spacing w:line="360" w:lineRule="auto"/>
        <w:ind w:left="0" w:firstLine="709"/>
        <w:jc w:val="both"/>
        <w:rPr>
          <w:color w:val="000000" w:themeColor="text1"/>
          <w:sz w:val="28"/>
          <w:szCs w:val="28"/>
        </w:rPr>
      </w:pPr>
      <w:proofErr w:type="spellStart"/>
      <w:r w:rsidRPr="0002431D">
        <w:rPr>
          <w:color w:val="000000" w:themeColor="text1"/>
          <w:sz w:val="28"/>
          <w:szCs w:val="28"/>
          <w:lang w:val="en-US"/>
        </w:rPr>
        <w:t>Romijn</w:t>
      </w:r>
      <w:proofErr w:type="spellEnd"/>
      <w:r w:rsidRPr="0002431D">
        <w:rPr>
          <w:color w:val="000000" w:themeColor="text1"/>
          <w:sz w:val="28"/>
          <w:szCs w:val="28"/>
          <w:lang w:val="en-US"/>
        </w:rPr>
        <w:t xml:space="preserve"> JA, Coyle EF, </w:t>
      </w:r>
      <w:proofErr w:type="spellStart"/>
      <w:r w:rsidRPr="0002431D">
        <w:rPr>
          <w:color w:val="000000" w:themeColor="text1"/>
          <w:sz w:val="28"/>
          <w:szCs w:val="28"/>
          <w:lang w:val="en-US"/>
        </w:rPr>
        <w:t>Sidossis</w:t>
      </w:r>
      <w:proofErr w:type="spellEnd"/>
      <w:r w:rsidRPr="0002431D">
        <w:rPr>
          <w:color w:val="000000" w:themeColor="text1"/>
          <w:sz w:val="28"/>
          <w:szCs w:val="28"/>
          <w:lang w:val="en-US"/>
        </w:rPr>
        <w:t xml:space="preserve"> LS, </w:t>
      </w:r>
      <w:proofErr w:type="spellStart"/>
      <w:r w:rsidRPr="0002431D">
        <w:rPr>
          <w:color w:val="000000" w:themeColor="text1"/>
          <w:sz w:val="28"/>
          <w:szCs w:val="28"/>
          <w:lang w:val="en-US"/>
        </w:rPr>
        <w:t>Gastaldelli</w:t>
      </w:r>
      <w:proofErr w:type="spellEnd"/>
      <w:r w:rsidRPr="0002431D">
        <w:rPr>
          <w:color w:val="000000" w:themeColor="text1"/>
          <w:sz w:val="28"/>
          <w:szCs w:val="28"/>
          <w:lang w:val="en-US"/>
        </w:rPr>
        <w:t xml:space="preserve"> A, Horowitz JF, </w:t>
      </w:r>
      <w:proofErr w:type="spellStart"/>
      <w:r w:rsidRPr="0002431D">
        <w:rPr>
          <w:color w:val="000000" w:themeColor="text1"/>
          <w:sz w:val="28"/>
          <w:szCs w:val="28"/>
          <w:lang w:val="en-US"/>
        </w:rPr>
        <w:t>Endert</w:t>
      </w:r>
      <w:proofErr w:type="spellEnd"/>
      <w:r w:rsidRPr="0002431D">
        <w:rPr>
          <w:color w:val="000000" w:themeColor="text1"/>
          <w:sz w:val="28"/>
          <w:szCs w:val="28"/>
          <w:lang w:val="en-US"/>
        </w:rPr>
        <w:t> E, Wolfe RR. Regulation of endogenous fat and carbohydrate metabolism in relation to exercise intensity and duration. American Journal of Physiology-Endocrinology and Metabolism [</w:t>
      </w:r>
      <w:proofErr w:type="spellStart"/>
      <w:r w:rsidRPr="0002431D">
        <w:rPr>
          <w:color w:val="000000" w:themeColor="text1"/>
          <w:sz w:val="28"/>
          <w:szCs w:val="28"/>
          <w:lang w:val="ru-RU"/>
        </w:rPr>
        <w:t>Інтернет</w:t>
      </w:r>
      <w:proofErr w:type="spellEnd"/>
      <w:r w:rsidRPr="0002431D">
        <w:rPr>
          <w:color w:val="000000" w:themeColor="text1"/>
          <w:sz w:val="28"/>
          <w:szCs w:val="28"/>
          <w:lang w:val="en-US"/>
        </w:rPr>
        <w:t>]. 1 </w:t>
      </w:r>
      <w:r w:rsidRPr="0002431D">
        <w:rPr>
          <w:color w:val="000000" w:themeColor="text1"/>
          <w:sz w:val="28"/>
          <w:szCs w:val="28"/>
          <w:lang w:val="ru-RU"/>
        </w:rPr>
        <w:t>верес</w:t>
      </w:r>
      <w:r w:rsidRPr="0002431D">
        <w:rPr>
          <w:color w:val="000000" w:themeColor="text1"/>
          <w:sz w:val="28"/>
          <w:szCs w:val="28"/>
          <w:lang w:val="en-US"/>
        </w:rPr>
        <w:t>. 1993</w:t>
      </w:r>
      <w:r w:rsidRPr="0002431D">
        <w:rPr>
          <w:color w:val="000000"/>
          <w:sz w:val="28"/>
          <w:szCs w:val="28"/>
        </w:rPr>
        <w:t>[цитовано 4 груд. 2022]</w:t>
      </w:r>
      <w:r w:rsidRPr="0002431D">
        <w:rPr>
          <w:color w:val="000000" w:themeColor="text1"/>
          <w:sz w:val="28"/>
          <w:szCs w:val="28"/>
          <w:lang w:val="ru-RU"/>
        </w:rPr>
        <w:t>;265(3):</w:t>
      </w:r>
      <w:r w:rsidRPr="0002431D">
        <w:rPr>
          <w:color w:val="000000" w:themeColor="text1"/>
          <w:sz w:val="28"/>
          <w:szCs w:val="28"/>
        </w:rPr>
        <w:t xml:space="preserve"> </w:t>
      </w:r>
      <w:r w:rsidRPr="0002431D">
        <w:rPr>
          <w:color w:val="000000" w:themeColor="text1"/>
          <w:sz w:val="28"/>
          <w:szCs w:val="28"/>
          <w:lang w:val="en-US"/>
        </w:rPr>
        <w:t>E</w:t>
      </w:r>
      <w:r w:rsidRPr="0002431D">
        <w:rPr>
          <w:color w:val="000000" w:themeColor="text1"/>
          <w:sz w:val="28"/>
          <w:szCs w:val="28"/>
          <w:lang w:val="ru-RU"/>
        </w:rPr>
        <w:t>380—</w:t>
      </w:r>
      <w:r w:rsidRPr="0002431D">
        <w:rPr>
          <w:color w:val="000000" w:themeColor="text1"/>
          <w:sz w:val="28"/>
          <w:szCs w:val="28"/>
          <w:lang w:val="en-US"/>
        </w:rPr>
        <w:t>E</w:t>
      </w:r>
      <w:r w:rsidRPr="0002431D">
        <w:rPr>
          <w:color w:val="000000" w:themeColor="text1"/>
          <w:sz w:val="28"/>
          <w:szCs w:val="28"/>
          <w:lang w:val="ru-RU"/>
        </w:rPr>
        <w:t>391. Доступно на: </w:t>
      </w:r>
      <w:hyperlink r:id="rId45" w:history="1">
        <w:r w:rsidRPr="0002431D">
          <w:rPr>
            <w:color w:val="000000" w:themeColor="text1"/>
            <w:sz w:val="28"/>
            <w:szCs w:val="28"/>
            <w:lang w:val="ru-RU"/>
          </w:rPr>
          <w:t>https://doi.org/10.1152/ajpendo.1993.265.3.e380</w:t>
        </w:r>
      </w:hyperlink>
      <w:r w:rsidR="001E691A" w:rsidRPr="0002431D">
        <w:rPr>
          <w:color w:val="000000" w:themeColor="text1"/>
          <w:sz w:val="28"/>
          <w:szCs w:val="28"/>
          <w:lang w:val="ru-RU"/>
        </w:rPr>
        <w:t>.</w:t>
      </w:r>
    </w:p>
    <w:p w:rsidR="00920216" w:rsidRPr="0002431D" w:rsidRDefault="00920216" w:rsidP="00206F3D">
      <w:pPr>
        <w:pStyle w:val="a5"/>
        <w:numPr>
          <w:ilvl w:val="0"/>
          <w:numId w:val="3"/>
        </w:numPr>
        <w:spacing w:line="360" w:lineRule="auto"/>
        <w:ind w:left="0" w:firstLine="709"/>
        <w:jc w:val="both"/>
        <w:rPr>
          <w:color w:val="000000" w:themeColor="text1"/>
          <w:sz w:val="28"/>
          <w:szCs w:val="28"/>
        </w:rPr>
      </w:pPr>
      <w:r w:rsidRPr="0002431D">
        <w:rPr>
          <w:color w:val="000000"/>
          <w:sz w:val="28"/>
          <w:szCs w:val="28"/>
        </w:rPr>
        <w:t>Burke LM, Hawley JA, Wong SH, Jeukendrup AE. Carbohydrates for training and competition. Journal of Sports Sciences [Інтернет]. Січ. 2011 [цитовано 4 груд. 2022];29(sup1):S17—S27. Доступно на: </w:t>
      </w:r>
      <w:hyperlink r:id="rId46" w:tgtFrame="_blank" w:history="1">
        <w:r w:rsidRPr="0002431D">
          <w:rPr>
            <w:rStyle w:val="a4"/>
            <w:color w:val="000000"/>
            <w:sz w:val="28"/>
            <w:szCs w:val="28"/>
            <w:u w:val="none"/>
          </w:rPr>
          <w:t>https://doi.org/10.1080/02640414.2011.585473</w:t>
        </w:r>
      </w:hyperlink>
      <w:r w:rsidR="001E691A" w:rsidRPr="0002431D">
        <w:rPr>
          <w:sz w:val="28"/>
          <w:szCs w:val="28"/>
        </w:rPr>
        <w:t>.</w:t>
      </w:r>
    </w:p>
    <w:p w:rsidR="00920216" w:rsidRPr="0002431D" w:rsidRDefault="00920216" w:rsidP="00206F3D">
      <w:pPr>
        <w:pStyle w:val="a5"/>
        <w:numPr>
          <w:ilvl w:val="0"/>
          <w:numId w:val="3"/>
        </w:numPr>
        <w:spacing w:line="360" w:lineRule="auto"/>
        <w:ind w:left="0" w:firstLine="709"/>
        <w:jc w:val="both"/>
        <w:rPr>
          <w:color w:val="000000" w:themeColor="text1"/>
          <w:sz w:val="28"/>
          <w:szCs w:val="28"/>
        </w:rPr>
      </w:pPr>
      <w:r w:rsidRPr="0002431D">
        <w:rPr>
          <w:color w:val="000000" w:themeColor="text1"/>
          <w:sz w:val="28"/>
          <w:szCs w:val="28"/>
          <w:lang w:val="en-US"/>
        </w:rPr>
        <w:t xml:space="preserve">Potgieter S. Sport nutrition: A review of the latest guidelines for exercise and sport nutrition from the American College of Sport Nutrition, the Inter- national Olympic Committee and the International Society for Sports Nutrition. S. Afr. J. </w:t>
      </w:r>
      <w:proofErr w:type="spellStart"/>
      <w:r w:rsidRPr="0002431D">
        <w:rPr>
          <w:color w:val="000000" w:themeColor="text1"/>
          <w:sz w:val="28"/>
          <w:szCs w:val="28"/>
          <w:lang w:val="en-US"/>
        </w:rPr>
        <w:t>Clin.Nutr</w:t>
      </w:r>
      <w:proofErr w:type="spellEnd"/>
      <w:r w:rsidRPr="0002431D">
        <w:rPr>
          <w:color w:val="000000" w:themeColor="text1"/>
          <w:sz w:val="28"/>
          <w:szCs w:val="28"/>
          <w:lang w:val="en-US"/>
        </w:rPr>
        <w:t>. 2013;26(1):6–16.</w:t>
      </w:r>
    </w:p>
    <w:p w:rsidR="00920216" w:rsidRPr="0002431D" w:rsidRDefault="00920216" w:rsidP="00206F3D">
      <w:pPr>
        <w:pStyle w:val="a5"/>
        <w:numPr>
          <w:ilvl w:val="0"/>
          <w:numId w:val="3"/>
        </w:numPr>
        <w:spacing w:line="360" w:lineRule="auto"/>
        <w:ind w:left="0" w:firstLine="709"/>
        <w:jc w:val="both"/>
        <w:rPr>
          <w:color w:val="000000" w:themeColor="text1"/>
          <w:sz w:val="28"/>
          <w:szCs w:val="28"/>
        </w:rPr>
      </w:pPr>
      <w:r w:rsidRPr="0002431D">
        <w:rPr>
          <w:color w:val="000000"/>
          <w:sz w:val="28"/>
          <w:szCs w:val="28"/>
        </w:rPr>
        <w:t>Joy E, De Souza MJ, Nattiv A, Misra M, Williams NI, Mallinson RJ, Gibbs JC, Olmsted M, Goolsby M, Matheson G, Barrack M, Burke L, Drinkwater B, Lebrun C, Loucks AB, Mountjoy M, Nichols J, Borgen JS. 2014 Female Athlete Triad Coalition Consensus Statement on Treatment and Return to Play of the Female Athlete Triad. Current Sports Medicine Reports [Інтернет]. 2014 [цитовано 4 груд. 2022];13(4):219-32. Доступно на: </w:t>
      </w:r>
      <w:hyperlink r:id="rId47" w:tgtFrame="_blank" w:history="1">
        <w:r w:rsidRPr="0002431D">
          <w:rPr>
            <w:rStyle w:val="a4"/>
            <w:color w:val="000000"/>
            <w:sz w:val="28"/>
            <w:szCs w:val="28"/>
            <w:u w:val="none"/>
          </w:rPr>
          <w:t>https://doi.org/10.1249/jsr.0000000000000077</w:t>
        </w:r>
      </w:hyperlink>
      <w:r w:rsidR="001E691A" w:rsidRPr="0002431D">
        <w:rPr>
          <w:color w:val="000000"/>
          <w:sz w:val="28"/>
          <w:szCs w:val="28"/>
        </w:rPr>
        <w:t>.</w:t>
      </w:r>
    </w:p>
    <w:p w:rsidR="00920216" w:rsidRPr="0002431D" w:rsidRDefault="00920216" w:rsidP="00206F3D">
      <w:pPr>
        <w:pStyle w:val="a5"/>
        <w:numPr>
          <w:ilvl w:val="0"/>
          <w:numId w:val="3"/>
        </w:numPr>
        <w:spacing w:line="360" w:lineRule="auto"/>
        <w:ind w:left="0" w:firstLine="709"/>
        <w:jc w:val="both"/>
        <w:rPr>
          <w:color w:val="000000" w:themeColor="text1"/>
          <w:sz w:val="28"/>
          <w:szCs w:val="28"/>
        </w:rPr>
      </w:pPr>
      <w:r w:rsidRPr="0002431D">
        <w:rPr>
          <w:color w:val="000000"/>
          <w:sz w:val="28"/>
          <w:szCs w:val="28"/>
        </w:rPr>
        <w:lastRenderedPageBreak/>
        <w:t>Loveless MB. Female athlete triad. Current Opinion in Obstetrics and Gynecology [Інтернет]. Жовт. 2017 [цитовано 4 груд. 2022];29(5):301-5. Доступно на: </w:t>
      </w:r>
      <w:hyperlink r:id="rId48" w:tgtFrame="_blank" w:history="1">
        <w:r w:rsidRPr="0002431D">
          <w:rPr>
            <w:rStyle w:val="a4"/>
            <w:color w:val="000000"/>
            <w:sz w:val="28"/>
            <w:szCs w:val="28"/>
            <w:u w:val="none"/>
          </w:rPr>
          <w:t>https://doi.org/10.1097/gco.0000000000000396</w:t>
        </w:r>
      </w:hyperlink>
      <w:r w:rsidR="001E691A" w:rsidRPr="0002431D">
        <w:rPr>
          <w:rStyle w:val="a4"/>
          <w:color w:val="000000"/>
          <w:sz w:val="28"/>
          <w:szCs w:val="28"/>
          <w:u w:val="none"/>
        </w:rPr>
        <w:t>.</w:t>
      </w:r>
    </w:p>
    <w:p w:rsidR="00920216" w:rsidRPr="0002431D" w:rsidRDefault="00920216" w:rsidP="00206F3D">
      <w:pPr>
        <w:pStyle w:val="a5"/>
        <w:numPr>
          <w:ilvl w:val="0"/>
          <w:numId w:val="3"/>
        </w:numPr>
        <w:spacing w:line="360" w:lineRule="auto"/>
        <w:ind w:left="0" w:firstLine="709"/>
        <w:jc w:val="both"/>
        <w:rPr>
          <w:color w:val="000000" w:themeColor="text1"/>
          <w:sz w:val="28"/>
          <w:szCs w:val="28"/>
        </w:rPr>
      </w:pPr>
      <w:r w:rsidRPr="0002431D">
        <w:rPr>
          <w:color w:val="000000"/>
          <w:sz w:val="28"/>
          <w:szCs w:val="28"/>
        </w:rPr>
        <w:t>Slentz CA, Tanner CJ, Bateman LA, Durheim MT, Huffman KM, Houmard JA, Kraus WE. Effects of Exercise Training Intensity on Pancreatic -Cell Function. Diabetes Care [Інтернет]. 10 лип. 2009 [цитовано 4 груд. 2022];32(10):1807-11. Доступно на: </w:t>
      </w:r>
      <w:hyperlink r:id="rId49" w:tgtFrame="_blank" w:history="1">
        <w:r w:rsidRPr="0002431D">
          <w:rPr>
            <w:rStyle w:val="a4"/>
            <w:color w:val="000000"/>
            <w:sz w:val="28"/>
            <w:szCs w:val="28"/>
            <w:u w:val="none"/>
          </w:rPr>
          <w:t>https://doi.org/10.2337/dc09-0032</w:t>
        </w:r>
      </w:hyperlink>
      <w:r w:rsidR="001E691A" w:rsidRPr="0002431D">
        <w:rPr>
          <w:rStyle w:val="a4"/>
          <w:color w:val="000000"/>
          <w:sz w:val="28"/>
          <w:szCs w:val="28"/>
          <w:u w:val="none"/>
        </w:rPr>
        <w:t>.</w:t>
      </w:r>
    </w:p>
    <w:p w:rsidR="00920216" w:rsidRPr="0002431D" w:rsidRDefault="00920216" w:rsidP="00206F3D">
      <w:pPr>
        <w:pStyle w:val="a5"/>
        <w:numPr>
          <w:ilvl w:val="0"/>
          <w:numId w:val="3"/>
        </w:numPr>
        <w:spacing w:line="360" w:lineRule="auto"/>
        <w:ind w:left="0" w:firstLine="709"/>
        <w:jc w:val="both"/>
        <w:rPr>
          <w:color w:val="000000" w:themeColor="text1"/>
          <w:sz w:val="28"/>
          <w:szCs w:val="28"/>
        </w:rPr>
      </w:pPr>
      <w:r w:rsidRPr="0002431D">
        <w:rPr>
          <w:color w:val="000000"/>
          <w:sz w:val="28"/>
          <w:szCs w:val="28"/>
        </w:rPr>
        <w:t>Halmos EP, Christophersen CT, Bird AR, Shepherd SJ, Gibson PR, Muir JG. Diets that differ in their FODMAP content alter the colonic luminal microenvironment. Gut [Інтернет]. 12 лип. 2014 [цитовано 4 груд. 2022];64(1):93-100. Доступно на: </w:t>
      </w:r>
      <w:hyperlink r:id="rId50" w:tgtFrame="_blank" w:history="1">
        <w:r w:rsidRPr="0002431D">
          <w:rPr>
            <w:rStyle w:val="a4"/>
            <w:color w:val="000000"/>
            <w:sz w:val="28"/>
            <w:szCs w:val="28"/>
            <w:u w:val="none"/>
          </w:rPr>
          <w:t>https://doi.org/10.1136/gutjnl-2014-307264</w:t>
        </w:r>
      </w:hyperlink>
      <w:r w:rsidR="001E691A" w:rsidRPr="0002431D">
        <w:rPr>
          <w:rStyle w:val="a4"/>
          <w:color w:val="000000"/>
          <w:sz w:val="28"/>
          <w:szCs w:val="28"/>
          <w:u w:val="none"/>
        </w:rPr>
        <w:t>.</w:t>
      </w:r>
    </w:p>
    <w:p w:rsidR="00920216" w:rsidRPr="0002431D" w:rsidRDefault="00920216" w:rsidP="00206F3D">
      <w:pPr>
        <w:pStyle w:val="a5"/>
        <w:numPr>
          <w:ilvl w:val="0"/>
          <w:numId w:val="3"/>
        </w:numPr>
        <w:spacing w:line="360" w:lineRule="auto"/>
        <w:ind w:left="0" w:firstLine="709"/>
        <w:jc w:val="both"/>
        <w:rPr>
          <w:color w:val="000000" w:themeColor="text1"/>
          <w:sz w:val="28"/>
          <w:szCs w:val="28"/>
        </w:rPr>
      </w:pPr>
      <w:r w:rsidRPr="0002431D">
        <w:rPr>
          <w:color w:val="000000"/>
          <w:sz w:val="28"/>
          <w:szCs w:val="28"/>
        </w:rPr>
        <w:t>Cotillard A, Kennedy SP, Kong LC, Prifti E, Pons N, Le Chatelier E, Almeida M, Quinquis B, Levenez F, Galleron N, Gougis S, Rizkalla S, Batto JM, Renault P, Doré J, Zucker JD, Clément K, Ehrlich SD. Dietary intervention impact on gut microbial gene richness. Nature [Інтернет]. 28 серп. 2013 [цитовано 4 груд. 2022];500(7464):585-8. Доступно на: </w:t>
      </w:r>
      <w:hyperlink r:id="rId51" w:tgtFrame="_blank" w:history="1">
        <w:r w:rsidRPr="0002431D">
          <w:rPr>
            <w:rStyle w:val="a4"/>
            <w:color w:val="000000"/>
            <w:sz w:val="28"/>
            <w:szCs w:val="28"/>
            <w:u w:val="none"/>
          </w:rPr>
          <w:t>https://doi.org/10.1038/nature12480</w:t>
        </w:r>
      </w:hyperlink>
      <w:r w:rsidR="001E691A" w:rsidRPr="0002431D">
        <w:rPr>
          <w:rStyle w:val="a4"/>
          <w:color w:val="000000"/>
          <w:sz w:val="28"/>
          <w:szCs w:val="28"/>
          <w:u w:val="none"/>
        </w:rPr>
        <w:t>.</w:t>
      </w:r>
    </w:p>
    <w:p w:rsidR="00920216" w:rsidRPr="0002431D" w:rsidRDefault="00920216" w:rsidP="00206F3D">
      <w:pPr>
        <w:pStyle w:val="a5"/>
        <w:numPr>
          <w:ilvl w:val="0"/>
          <w:numId w:val="3"/>
        </w:numPr>
        <w:spacing w:line="360" w:lineRule="auto"/>
        <w:ind w:left="0" w:firstLine="709"/>
        <w:jc w:val="both"/>
        <w:rPr>
          <w:color w:val="000000" w:themeColor="text1"/>
          <w:sz w:val="28"/>
          <w:szCs w:val="28"/>
        </w:rPr>
      </w:pPr>
      <w:r w:rsidRPr="0002431D">
        <w:rPr>
          <w:color w:val="000000" w:themeColor="text1"/>
          <w:sz w:val="28"/>
          <w:szCs w:val="28"/>
        </w:rPr>
        <w:t>Cermak NM, van Loon LJ. The Use of Carbohydrates During Exercise as an Ergogenic Aid. Sports Medicine [Інтернет]. 12 лип. 2013</w:t>
      </w:r>
      <w:r w:rsidRPr="0002431D">
        <w:rPr>
          <w:color w:val="000000"/>
          <w:sz w:val="28"/>
          <w:szCs w:val="28"/>
        </w:rPr>
        <w:t>2004 [цитовано 4 груд. 2022]</w:t>
      </w:r>
      <w:r w:rsidRPr="0002431D">
        <w:rPr>
          <w:color w:val="000000" w:themeColor="text1"/>
          <w:sz w:val="28"/>
          <w:szCs w:val="28"/>
        </w:rPr>
        <w:t>;43(11):1139-55. Доступно: </w:t>
      </w:r>
      <w:hyperlink r:id="rId52" w:tgtFrame="_blank" w:history="1">
        <w:r w:rsidRPr="0002431D">
          <w:rPr>
            <w:rStyle w:val="a4"/>
            <w:color w:val="000000" w:themeColor="text1"/>
            <w:sz w:val="28"/>
            <w:szCs w:val="28"/>
            <w:u w:val="none"/>
          </w:rPr>
          <w:t>https://doi.org/10.1007/s40279-013-0079-0</w:t>
        </w:r>
      </w:hyperlink>
      <w:r w:rsidR="001E691A" w:rsidRPr="0002431D">
        <w:rPr>
          <w:rStyle w:val="a4"/>
          <w:color w:val="000000" w:themeColor="text1"/>
          <w:sz w:val="28"/>
          <w:szCs w:val="28"/>
          <w:u w:val="none"/>
        </w:rPr>
        <w:t>.</w:t>
      </w:r>
    </w:p>
    <w:p w:rsidR="00920216" w:rsidRPr="0002431D" w:rsidRDefault="00920216" w:rsidP="00206F3D">
      <w:pPr>
        <w:numPr>
          <w:ilvl w:val="0"/>
          <w:numId w:val="3"/>
        </w:numPr>
        <w:shd w:val="clear" w:color="auto" w:fill="FFFFFF"/>
        <w:spacing w:line="360" w:lineRule="auto"/>
        <w:ind w:left="0" w:firstLine="709"/>
        <w:jc w:val="both"/>
        <w:rPr>
          <w:color w:val="000000" w:themeColor="text1"/>
          <w:sz w:val="28"/>
          <w:szCs w:val="28"/>
        </w:rPr>
      </w:pPr>
      <w:r w:rsidRPr="0002431D">
        <w:rPr>
          <w:color w:val="000000"/>
          <w:sz w:val="28"/>
          <w:szCs w:val="28"/>
        </w:rPr>
        <w:t>Burke LM, Kiens B, Ivy JL. Carbohydrates and fat for training and recovery. Journal of Sports Sciences [Інтернет]. Січ. 2004 [цитовано 4 груд. 2022];22(1):15-30. Доступно на: </w:t>
      </w:r>
      <w:hyperlink r:id="rId53" w:tgtFrame="_blank" w:history="1">
        <w:r w:rsidRPr="0002431D">
          <w:rPr>
            <w:rStyle w:val="a4"/>
            <w:color w:val="000000"/>
            <w:sz w:val="28"/>
            <w:szCs w:val="28"/>
            <w:u w:val="none"/>
          </w:rPr>
          <w:t>https://doi.org/10.1080/0264041031000140527</w:t>
        </w:r>
      </w:hyperlink>
      <w:r w:rsidR="001E691A" w:rsidRPr="0002431D">
        <w:rPr>
          <w:color w:val="000000"/>
          <w:sz w:val="28"/>
          <w:szCs w:val="28"/>
        </w:rPr>
        <w:t>.</w:t>
      </w:r>
    </w:p>
    <w:p w:rsidR="00920216" w:rsidRPr="0002431D" w:rsidRDefault="00920216" w:rsidP="00206F3D">
      <w:pPr>
        <w:numPr>
          <w:ilvl w:val="0"/>
          <w:numId w:val="3"/>
        </w:numPr>
        <w:shd w:val="clear" w:color="auto" w:fill="FFFFFF"/>
        <w:spacing w:line="360" w:lineRule="auto"/>
        <w:ind w:left="0" w:firstLine="709"/>
        <w:jc w:val="both"/>
        <w:rPr>
          <w:rStyle w:val="authors"/>
          <w:color w:val="000000" w:themeColor="text1"/>
          <w:sz w:val="28"/>
          <w:szCs w:val="28"/>
        </w:rPr>
      </w:pPr>
      <w:r w:rsidRPr="0002431D">
        <w:rPr>
          <w:color w:val="000000"/>
          <w:sz w:val="28"/>
          <w:szCs w:val="28"/>
        </w:rPr>
        <w:t>Vannice G, Rasmussen H. Position of the Academy of Nutrition and Dietetics: Dietary Fatty Acids for Healthy Adults. Journal of the Academy of Nutrition and Dietetics [Інтернет]. Січ. 2014 [цитовано 4 груд. 2022];114(1):136-53. Доступно: </w:t>
      </w:r>
      <w:hyperlink r:id="rId54" w:tgtFrame="_blank" w:history="1">
        <w:r w:rsidRPr="0002431D">
          <w:rPr>
            <w:rStyle w:val="a4"/>
            <w:color w:val="000000"/>
            <w:sz w:val="28"/>
            <w:szCs w:val="28"/>
            <w:u w:val="none"/>
          </w:rPr>
          <w:t>https://doi.org/10.1016/j.jand.2013.11.001</w:t>
        </w:r>
      </w:hyperlink>
      <w:r w:rsidR="001E691A" w:rsidRPr="0002431D">
        <w:rPr>
          <w:rStyle w:val="authors"/>
          <w:color w:val="000000" w:themeColor="text1"/>
          <w:sz w:val="28"/>
          <w:szCs w:val="28"/>
        </w:rPr>
        <w:t>.</w:t>
      </w:r>
    </w:p>
    <w:p w:rsidR="00920216" w:rsidRPr="0002431D" w:rsidRDefault="00920216" w:rsidP="00206F3D">
      <w:pPr>
        <w:numPr>
          <w:ilvl w:val="0"/>
          <w:numId w:val="3"/>
        </w:numPr>
        <w:shd w:val="clear" w:color="auto" w:fill="FFFFFF"/>
        <w:spacing w:line="360" w:lineRule="auto"/>
        <w:ind w:left="0" w:firstLine="709"/>
        <w:jc w:val="both"/>
        <w:rPr>
          <w:color w:val="000000" w:themeColor="text1"/>
          <w:sz w:val="28"/>
          <w:szCs w:val="28"/>
        </w:rPr>
      </w:pPr>
      <w:r w:rsidRPr="0002431D">
        <w:rPr>
          <w:rStyle w:val="authors"/>
          <w:color w:val="000000" w:themeColor="text1"/>
          <w:sz w:val="28"/>
          <w:szCs w:val="28"/>
        </w:rPr>
        <w:t>Anahid T. Crecelius</w:t>
      </w:r>
      <w:r w:rsidRPr="0002431D">
        <w:rPr>
          <w:color w:val="000000" w:themeColor="text1"/>
          <w:sz w:val="28"/>
          <w:szCs w:val="28"/>
        </w:rPr>
        <w:t> </w:t>
      </w:r>
      <w:r w:rsidRPr="0002431D">
        <w:rPr>
          <w:rStyle w:val="arttitle"/>
          <w:color w:val="000000" w:themeColor="text1"/>
          <w:sz w:val="28"/>
          <w:szCs w:val="28"/>
        </w:rPr>
        <w:t>Nutrition for Sport and Exercise,,</w:t>
      </w:r>
      <w:r w:rsidRPr="0002431D">
        <w:rPr>
          <w:color w:val="000000" w:themeColor="text1"/>
          <w:sz w:val="28"/>
          <w:szCs w:val="28"/>
        </w:rPr>
        <w:t> </w:t>
      </w:r>
      <w:r w:rsidRPr="0002431D">
        <w:rPr>
          <w:rStyle w:val="serialtitle"/>
          <w:color w:val="000000" w:themeColor="text1"/>
          <w:sz w:val="28"/>
          <w:szCs w:val="28"/>
        </w:rPr>
        <w:t>Journal of the American College of Nutrition,</w:t>
      </w:r>
      <w:r w:rsidRPr="0002431D">
        <w:rPr>
          <w:color w:val="000000" w:themeColor="text1"/>
          <w:sz w:val="28"/>
          <w:szCs w:val="28"/>
        </w:rPr>
        <w:t> 2000;</w:t>
      </w:r>
      <w:r w:rsidRPr="0002431D">
        <w:rPr>
          <w:rStyle w:val="volumeissue"/>
          <w:color w:val="000000" w:themeColor="text1"/>
          <w:sz w:val="28"/>
          <w:szCs w:val="28"/>
        </w:rPr>
        <w:t>19:2,</w:t>
      </w:r>
      <w:r w:rsidRPr="0002431D">
        <w:rPr>
          <w:color w:val="000000" w:themeColor="text1"/>
          <w:sz w:val="28"/>
          <w:szCs w:val="28"/>
        </w:rPr>
        <w:t> </w:t>
      </w:r>
      <w:r w:rsidRPr="0002431D">
        <w:rPr>
          <w:rStyle w:val="pagerange"/>
          <w:rFonts w:eastAsia="Arial Unicode MS"/>
          <w:color w:val="000000" w:themeColor="text1"/>
          <w:sz w:val="28"/>
          <w:szCs w:val="28"/>
        </w:rPr>
        <w:t>285,</w:t>
      </w:r>
      <w:r w:rsidRPr="0002431D">
        <w:rPr>
          <w:color w:val="000000" w:themeColor="text1"/>
          <w:sz w:val="28"/>
          <w:szCs w:val="28"/>
        </w:rPr>
        <w:t> </w:t>
      </w:r>
      <w:r w:rsidRPr="0002431D">
        <w:rPr>
          <w:rStyle w:val="doilink"/>
          <w:color w:val="000000" w:themeColor="text1"/>
          <w:sz w:val="28"/>
          <w:szCs w:val="28"/>
        </w:rPr>
        <w:t>DOI: </w:t>
      </w:r>
      <w:hyperlink r:id="rId55" w:history="1">
        <w:r w:rsidRPr="0002431D">
          <w:rPr>
            <w:rStyle w:val="a4"/>
            <w:color w:val="000000" w:themeColor="text1"/>
            <w:sz w:val="28"/>
            <w:szCs w:val="28"/>
            <w:u w:val="none"/>
          </w:rPr>
          <w:t>10.1080/07315724.2000.10718928</w:t>
        </w:r>
      </w:hyperlink>
      <w:r w:rsidR="001E691A" w:rsidRPr="0002431D">
        <w:rPr>
          <w:rStyle w:val="a4"/>
          <w:color w:val="000000" w:themeColor="text1"/>
          <w:sz w:val="28"/>
          <w:szCs w:val="28"/>
          <w:u w:val="none"/>
        </w:rPr>
        <w:t>.</w:t>
      </w:r>
    </w:p>
    <w:p w:rsidR="00920216" w:rsidRPr="0002431D" w:rsidRDefault="00920216" w:rsidP="00206F3D">
      <w:pPr>
        <w:pStyle w:val="a3"/>
        <w:numPr>
          <w:ilvl w:val="0"/>
          <w:numId w:val="3"/>
        </w:numPr>
        <w:spacing w:before="0" w:beforeAutospacing="0" w:after="0" w:afterAutospacing="0" w:line="360" w:lineRule="auto"/>
        <w:ind w:left="0" w:firstLine="709"/>
        <w:jc w:val="both"/>
        <w:rPr>
          <w:color w:val="000000" w:themeColor="text1"/>
          <w:sz w:val="28"/>
          <w:szCs w:val="28"/>
        </w:rPr>
      </w:pPr>
      <w:r w:rsidRPr="0002431D">
        <w:rPr>
          <w:color w:val="000000" w:themeColor="text1"/>
          <w:sz w:val="28"/>
          <w:szCs w:val="28"/>
          <w:shd w:val="clear" w:color="auto" w:fill="FFFFFF"/>
        </w:rPr>
        <w:lastRenderedPageBreak/>
        <w:t>Bermon S, Petriz B, Kajėnienė A, Prestes J, Castell L, Franco OL. The microbiota: an exercise immunology perspective. </w:t>
      </w:r>
      <w:r w:rsidRPr="0002431D">
        <w:rPr>
          <w:i/>
          <w:iCs/>
          <w:color w:val="000000" w:themeColor="text1"/>
          <w:sz w:val="28"/>
          <w:szCs w:val="28"/>
          <w:shd w:val="clear" w:color="auto" w:fill="FFFFFF"/>
        </w:rPr>
        <w:t>Exerc Immunol Rev</w:t>
      </w:r>
      <w:r w:rsidRPr="0002431D">
        <w:rPr>
          <w:color w:val="000000" w:themeColor="text1"/>
          <w:sz w:val="28"/>
          <w:szCs w:val="28"/>
          <w:shd w:val="clear" w:color="auto" w:fill="FFFFFF"/>
        </w:rPr>
        <w:t>. 2015;21:70-79.</w:t>
      </w:r>
      <w:r w:rsidRPr="0002431D">
        <w:rPr>
          <w:color w:val="000000" w:themeColor="text1"/>
          <w:sz w:val="28"/>
          <w:szCs w:val="28"/>
        </w:rPr>
        <w:t xml:space="preserve"> </w:t>
      </w:r>
    </w:p>
    <w:p w:rsidR="00920216" w:rsidRPr="0002431D" w:rsidRDefault="00920216" w:rsidP="00206F3D">
      <w:pPr>
        <w:pStyle w:val="a3"/>
        <w:numPr>
          <w:ilvl w:val="0"/>
          <w:numId w:val="3"/>
        </w:numPr>
        <w:spacing w:before="0" w:beforeAutospacing="0" w:after="0" w:afterAutospacing="0" w:line="360" w:lineRule="auto"/>
        <w:ind w:left="0" w:firstLine="709"/>
        <w:jc w:val="both"/>
        <w:rPr>
          <w:color w:val="000000" w:themeColor="text1"/>
          <w:sz w:val="28"/>
          <w:szCs w:val="28"/>
        </w:rPr>
      </w:pPr>
      <w:r w:rsidRPr="0002431D">
        <w:rPr>
          <w:color w:val="000000"/>
          <w:sz w:val="28"/>
          <w:szCs w:val="28"/>
        </w:rPr>
        <w:t>Shing CM, Peake JM, Lim CL, Briskey D, Walsh NP, Fortes MB, Ahuja KD, Vitetta L. Effects of probiotics supplementation on gastrointestinal permeability, inflammation and exercise performance in the heat. European Journal of Applied Physiology [Інтернет]. 23 жовт. 2013 [цитовано 4 груд. 2022];114(1):93-103. Доступно: </w:t>
      </w:r>
      <w:hyperlink r:id="rId56" w:tgtFrame="_blank" w:history="1">
        <w:r w:rsidRPr="0002431D">
          <w:rPr>
            <w:rStyle w:val="a4"/>
            <w:color w:val="000000"/>
            <w:sz w:val="28"/>
            <w:szCs w:val="28"/>
            <w:u w:val="none"/>
          </w:rPr>
          <w:t>https://doi.org/10.1007/s00421-013-2748-y</w:t>
        </w:r>
      </w:hyperlink>
      <w:r w:rsidR="001E691A" w:rsidRPr="0002431D">
        <w:rPr>
          <w:color w:val="000000"/>
          <w:sz w:val="28"/>
          <w:szCs w:val="28"/>
        </w:rPr>
        <w:t>.</w:t>
      </w:r>
    </w:p>
    <w:p w:rsidR="00920216" w:rsidRPr="0002431D" w:rsidRDefault="00920216" w:rsidP="00206F3D">
      <w:pPr>
        <w:pStyle w:val="a3"/>
        <w:numPr>
          <w:ilvl w:val="0"/>
          <w:numId w:val="3"/>
        </w:numPr>
        <w:spacing w:before="0" w:beforeAutospacing="0" w:after="0" w:afterAutospacing="0" w:line="360" w:lineRule="auto"/>
        <w:ind w:left="0" w:firstLine="709"/>
        <w:jc w:val="both"/>
        <w:rPr>
          <w:color w:val="000000" w:themeColor="text1"/>
          <w:sz w:val="28"/>
          <w:szCs w:val="28"/>
        </w:rPr>
      </w:pPr>
      <w:r w:rsidRPr="0002431D">
        <w:rPr>
          <w:color w:val="000000"/>
          <w:sz w:val="28"/>
          <w:szCs w:val="28"/>
        </w:rPr>
        <w:t>Phillips SM, Van Loon LJ. Dietary protein for athletes: From requirements to optimum adaptation. Journal of Sports Sciences [Інтернет]. Січ. 2011 [цитовано 4 груд. 2022];29(sup1):S29—S38. Доступно: </w:t>
      </w:r>
      <w:hyperlink r:id="rId57" w:tgtFrame="_blank" w:history="1">
        <w:r w:rsidRPr="0002431D">
          <w:rPr>
            <w:rStyle w:val="a4"/>
            <w:color w:val="000000"/>
            <w:sz w:val="28"/>
            <w:szCs w:val="28"/>
            <w:u w:val="none"/>
          </w:rPr>
          <w:t>https://doi.org/10.1080/02640414.2011.619204</w:t>
        </w:r>
      </w:hyperlink>
      <w:r w:rsidR="001E691A" w:rsidRPr="0002431D">
        <w:rPr>
          <w:rStyle w:val="a4"/>
          <w:color w:val="000000"/>
          <w:sz w:val="28"/>
          <w:szCs w:val="28"/>
          <w:u w:val="none"/>
        </w:rPr>
        <w:t>.</w:t>
      </w:r>
      <w:r w:rsidRPr="0002431D">
        <w:rPr>
          <w:color w:val="000000"/>
          <w:sz w:val="28"/>
          <w:szCs w:val="28"/>
        </w:rPr>
        <w:t xml:space="preserve"> </w:t>
      </w:r>
    </w:p>
    <w:p w:rsidR="00920216" w:rsidRPr="0002431D" w:rsidRDefault="00920216" w:rsidP="00206F3D">
      <w:pPr>
        <w:pStyle w:val="a3"/>
        <w:numPr>
          <w:ilvl w:val="0"/>
          <w:numId w:val="3"/>
        </w:numPr>
        <w:spacing w:before="0" w:beforeAutospacing="0" w:after="0" w:afterAutospacing="0" w:line="360" w:lineRule="auto"/>
        <w:ind w:left="0" w:firstLine="709"/>
        <w:jc w:val="both"/>
        <w:rPr>
          <w:color w:val="000000" w:themeColor="text1"/>
          <w:sz w:val="28"/>
          <w:szCs w:val="28"/>
        </w:rPr>
      </w:pPr>
      <w:r w:rsidRPr="0002431D">
        <w:rPr>
          <w:color w:val="000000"/>
          <w:sz w:val="28"/>
          <w:szCs w:val="28"/>
        </w:rPr>
        <w:t>Hector AJ, Phillips SM. Protein Recommendations for Weight Loss in Elite Athletes: A Focus on Body Composition and Performance. International Journal of Sport Nutrition and Exercise Metabolism [Інтернет]. Берез. 2018 [цитовано 4 груд. 2022];28(2):170-7. Доступно: </w:t>
      </w:r>
      <w:hyperlink r:id="rId58" w:tgtFrame="_blank" w:history="1">
        <w:r w:rsidRPr="0002431D">
          <w:rPr>
            <w:rStyle w:val="a4"/>
            <w:color w:val="000000"/>
            <w:sz w:val="28"/>
            <w:szCs w:val="28"/>
            <w:u w:val="none"/>
          </w:rPr>
          <w:t>https://doi.org/10.1123/ijsnem.2017-0273</w:t>
        </w:r>
      </w:hyperlink>
      <w:r w:rsidR="001E691A" w:rsidRPr="0002431D">
        <w:rPr>
          <w:rStyle w:val="a4"/>
          <w:color w:val="000000"/>
          <w:sz w:val="28"/>
          <w:szCs w:val="28"/>
          <w:u w:val="none"/>
        </w:rPr>
        <w:t>.</w:t>
      </w:r>
      <w:r w:rsidRPr="0002431D">
        <w:rPr>
          <w:color w:val="000000"/>
          <w:sz w:val="28"/>
          <w:szCs w:val="28"/>
        </w:rPr>
        <w:t xml:space="preserve"> </w:t>
      </w:r>
    </w:p>
    <w:p w:rsidR="00920216" w:rsidRPr="0002431D" w:rsidRDefault="00920216" w:rsidP="00206F3D">
      <w:pPr>
        <w:pStyle w:val="a3"/>
        <w:numPr>
          <w:ilvl w:val="0"/>
          <w:numId w:val="3"/>
        </w:numPr>
        <w:spacing w:before="0" w:beforeAutospacing="0" w:after="0" w:afterAutospacing="0" w:line="360" w:lineRule="auto"/>
        <w:ind w:left="0" w:firstLine="709"/>
        <w:jc w:val="both"/>
        <w:rPr>
          <w:color w:val="000000" w:themeColor="text1"/>
          <w:sz w:val="28"/>
          <w:szCs w:val="28"/>
        </w:rPr>
      </w:pPr>
      <w:r w:rsidRPr="0002431D">
        <w:rPr>
          <w:color w:val="000000"/>
          <w:sz w:val="28"/>
          <w:szCs w:val="28"/>
        </w:rPr>
        <w:t>Macnaughton LS, Wardle SL, Witard OC, McGlory C, Hamilton DL, Jeromson S, Lawrence CE, Wallis GA, Tipton KD. The response of muscle protein synthesis following whole-body resistance exercise is greater following 40 g than 20 g of ingested whey protein. Physiological Reports [Інтернет]. Серп. 2016 [цитовано 4 груд. 2022];4(15):e12893. Доступно: </w:t>
      </w:r>
      <w:hyperlink r:id="rId59" w:tgtFrame="_blank" w:history="1">
        <w:r w:rsidRPr="0002431D">
          <w:rPr>
            <w:rStyle w:val="a4"/>
            <w:color w:val="000000"/>
            <w:sz w:val="28"/>
            <w:szCs w:val="28"/>
            <w:u w:val="none"/>
          </w:rPr>
          <w:t>https://doi.org/10.14814/phy2.12893</w:t>
        </w:r>
      </w:hyperlink>
      <w:r w:rsidR="001E691A" w:rsidRPr="0002431D">
        <w:rPr>
          <w:rStyle w:val="a4"/>
          <w:color w:val="000000"/>
          <w:sz w:val="28"/>
          <w:szCs w:val="28"/>
          <w:u w:val="none"/>
        </w:rPr>
        <w:t>.</w:t>
      </w:r>
    </w:p>
    <w:p w:rsidR="00920216" w:rsidRPr="0002431D" w:rsidRDefault="00920216" w:rsidP="00206F3D">
      <w:pPr>
        <w:pStyle w:val="a3"/>
        <w:numPr>
          <w:ilvl w:val="0"/>
          <w:numId w:val="3"/>
        </w:numPr>
        <w:spacing w:before="0" w:beforeAutospacing="0" w:after="0" w:afterAutospacing="0" w:line="360" w:lineRule="auto"/>
        <w:ind w:left="0" w:firstLine="709"/>
        <w:jc w:val="both"/>
        <w:rPr>
          <w:color w:val="000000" w:themeColor="text1"/>
          <w:sz w:val="28"/>
          <w:szCs w:val="28"/>
        </w:rPr>
      </w:pPr>
      <w:r w:rsidRPr="0002431D">
        <w:rPr>
          <w:sz w:val="28"/>
          <w:szCs w:val="28"/>
        </w:rPr>
        <w:t>National Health and Medical Research Council, Australian Government Department of Health and Ageing, New Zealand Ministry of Health. Nutrient Reference Values for Australia and New Zealand. Canberra: National Health and Medical Research Council; 2006.</w:t>
      </w:r>
    </w:p>
    <w:p w:rsidR="00920216" w:rsidRPr="0002431D" w:rsidRDefault="00920216" w:rsidP="00206F3D">
      <w:pPr>
        <w:pStyle w:val="a3"/>
        <w:numPr>
          <w:ilvl w:val="0"/>
          <w:numId w:val="3"/>
        </w:numPr>
        <w:spacing w:before="0" w:beforeAutospacing="0" w:after="0" w:afterAutospacing="0" w:line="360" w:lineRule="auto"/>
        <w:ind w:left="0" w:firstLine="709"/>
        <w:jc w:val="both"/>
        <w:rPr>
          <w:color w:val="000000" w:themeColor="text1"/>
          <w:sz w:val="28"/>
          <w:szCs w:val="28"/>
        </w:rPr>
      </w:pPr>
      <w:r w:rsidRPr="0002431D">
        <w:rPr>
          <w:color w:val="000000" w:themeColor="text1"/>
          <w:sz w:val="28"/>
          <w:szCs w:val="28"/>
        </w:rPr>
        <w:t>Eberle SG. Endurance Sports Nutrition. [Інтернет]: Human Kinetics Publishers; 2000. 286 с.</w:t>
      </w:r>
    </w:p>
    <w:p w:rsidR="00920216" w:rsidRPr="0002431D" w:rsidRDefault="00920216" w:rsidP="00206F3D">
      <w:pPr>
        <w:pStyle w:val="a3"/>
        <w:numPr>
          <w:ilvl w:val="0"/>
          <w:numId w:val="3"/>
        </w:numPr>
        <w:spacing w:before="0" w:beforeAutospacing="0" w:after="0" w:afterAutospacing="0" w:line="360" w:lineRule="auto"/>
        <w:ind w:left="0" w:firstLine="709"/>
        <w:jc w:val="both"/>
        <w:rPr>
          <w:color w:val="000000" w:themeColor="text1"/>
          <w:sz w:val="28"/>
          <w:szCs w:val="28"/>
        </w:rPr>
      </w:pPr>
      <w:r w:rsidRPr="0002431D">
        <w:rPr>
          <w:color w:val="000000"/>
          <w:sz w:val="28"/>
          <w:szCs w:val="28"/>
        </w:rPr>
        <w:t xml:space="preserve">Gogojewicz A, Śliwicka E, Durkalec-Michalski K. Assessment of Dietary Intake and Nutritional Status in CrossFit-Trained Individuals: A Descriptive Study. International Journal of Environmental Research and Public Health </w:t>
      </w:r>
      <w:r w:rsidRPr="0002431D">
        <w:rPr>
          <w:color w:val="000000"/>
          <w:sz w:val="28"/>
          <w:szCs w:val="28"/>
        </w:rPr>
        <w:lastRenderedPageBreak/>
        <w:t>[Інтернет]. 2 лип. 2020;17(13):4772. Доступно: </w:t>
      </w:r>
      <w:hyperlink r:id="rId60" w:tgtFrame="_blank" w:history="1">
        <w:r w:rsidRPr="0002431D">
          <w:rPr>
            <w:rStyle w:val="a4"/>
            <w:color w:val="000000"/>
            <w:sz w:val="28"/>
            <w:szCs w:val="28"/>
            <w:u w:val="none"/>
          </w:rPr>
          <w:t>https://doi.org/10.3390/ijerph17134772</w:t>
        </w:r>
      </w:hyperlink>
      <w:r w:rsidR="001E691A" w:rsidRPr="0002431D">
        <w:rPr>
          <w:rStyle w:val="a4"/>
          <w:color w:val="000000"/>
          <w:sz w:val="28"/>
          <w:szCs w:val="28"/>
          <w:u w:val="none"/>
        </w:rPr>
        <w:t>.</w:t>
      </w:r>
    </w:p>
    <w:p w:rsidR="00920216" w:rsidRPr="0002431D" w:rsidRDefault="00920216" w:rsidP="00206F3D">
      <w:pPr>
        <w:pStyle w:val="a3"/>
        <w:numPr>
          <w:ilvl w:val="0"/>
          <w:numId w:val="3"/>
        </w:numPr>
        <w:spacing w:before="0" w:beforeAutospacing="0" w:after="0" w:afterAutospacing="0" w:line="360" w:lineRule="auto"/>
        <w:ind w:left="0" w:firstLine="709"/>
        <w:jc w:val="both"/>
        <w:rPr>
          <w:color w:val="000000" w:themeColor="text1"/>
          <w:sz w:val="28"/>
          <w:szCs w:val="28"/>
        </w:rPr>
      </w:pPr>
      <w:r w:rsidRPr="0002431D">
        <w:rPr>
          <w:color w:val="000000"/>
          <w:sz w:val="28"/>
          <w:szCs w:val="28"/>
        </w:rPr>
        <w:t>Kerksick CM, Wilborn CD, Roberts MD, Smith-Ryan A, Kleiner SM, Jäger R, Collins R, Cooke M, Davis JN, Galvan E, Greenwood M, Lowery LM, Wildman R, Antonio J, Kreider RB. ISSN exercise &amp; sports nutrition review update: research &amp; recommendations. Journal of the International Society of Sports Nutrition [Інтернет]. 1 серп. 2018 [цитовано 4 груд. 2022];15(1). Доступно: </w:t>
      </w:r>
      <w:hyperlink r:id="rId61" w:tgtFrame="_blank" w:history="1">
        <w:r w:rsidRPr="0002431D">
          <w:rPr>
            <w:rStyle w:val="a4"/>
            <w:color w:val="000000"/>
            <w:sz w:val="28"/>
            <w:szCs w:val="28"/>
            <w:u w:val="none"/>
          </w:rPr>
          <w:t>https://doi.org/10.1186/s12970-018-0242-y</w:t>
        </w:r>
      </w:hyperlink>
      <w:r w:rsidR="001E691A" w:rsidRPr="0002431D">
        <w:rPr>
          <w:rStyle w:val="a4"/>
          <w:color w:val="000000"/>
          <w:sz w:val="28"/>
          <w:szCs w:val="28"/>
          <w:u w:val="none"/>
        </w:rPr>
        <w:t>.</w:t>
      </w:r>
    </w:p>
    <w:p w:rsidR="00920216" w:rsidRPr="0002431D" w:rsidRDefault="00920216" w:rsidP="00206F3D">
      <w:pPr>
        <w:pStyle w:val="a3"/>
        <w:numPr>
          <w:ilvl w:val="0"/>
          <w:numId w:val="3"/>
        </w:numPr>
        <w:spacing w:before="0" w:beforeAutospacing="0" w:after="0" w:afterAutospacing="0" w:line="360" w:lineRule="auto"/>
        <w:ind w:left="0" w:firstLine="709"/>
        <w:jc w:val="both"/>
        <w:rPr>
          <w:color w:val="000000" w:themeColor="text1"/>
          <w:sz w:val="28"/>
          <w:szCs w:val="28"/>
        </w:rPr>
      </w:pPr>
      <w:r w:rsidRPr="0002431D">
        <w:rPr>
          <w:color w:val="000000"/>
          <w:sz w:val="28"/>
          <w:szCs w:val="28"/>
        </w:rPr>
        <w:t>Powers SK, Sen CK. Handbook of Oxidants and Antioxidants in Exercise [Інтернет]. [місце невідоме]: Elsevier; 2000. Physiological antioxidants and exercise training; [цитовано 4 груд. 2022]; с. 221-42. Доступно: </w:t>
      </w:r>
      <w:hyperlink r:id="rId62" w:tgtFrame="_blank" w:history="1">
        <w:r w:rsidRPr="0002431D">
          <w:rPr>
            <w:rStyle w:val="a4"/>
            <w:color w:val="000000"/>
            <w:sz w:val="28"/>
            <w:szCs w:val="28"/>
            <w:u w:val="none"/>
          </w:rPr>
          <w:t>https://doi.org/10.1016/b978-044482650-3/50010-9</w:t>
        </w:r>
      </w:hyperlink>
      <w:r w:rsidR="001E691A" w:rsidRPr="0002431D">
        <w:rPr>
          <w:color w:val="000000"/>
          <w:sz w:val="28"/>
          <w:szCs w:val="28"/>
        </w:rPr>
        <w:t>.</w:t>
      </w:r>
    </w:p>
    <w:p w:rsidR="00920216" w:rsidRPr="0002431D" w:rsidRDefault="00920216" w:rsidP="00206F3D">
      <w:pPr>
        <w:pStyle w:val="a3"/>
        <w:numPr>
          <w:ilvl w:val="0"/>
          <w:numId w:val="3"/>
        </w:numPr>
        <w:spacing w:before="0" w:beforeAutospacing="0" w:after="0" w:afterAutospacing="0" w:line="360" w:lineRule="auto"/>
        <w:ind w:left="0" w:firstLine="709"/>
        <w:jc w:val="both"/>
        <w:rPr>
          <w:color w:val="000000" w:themeColor="text1"/>
          <w:sz w:val="28"/>
          <w:szCs w:val="28"/>
        </w:rPr>
      </w:pPr>
      <w:r w:rsidRPr="0002431D">
        <w:rPr>
          <w:color w:val="000000"/>
          <w:sz w:val="28"/>
          <w:szCs w:val="28"/>
        </w:rPr>
        <w:t>McLeay Y, Stannard S, Houltham S, Starck C. Dietary thiols in exercise: oxidative stress defence, exercise performance, and adaptation. Journal of the International Society of Sports Nutrition [Інтернет]. 27 квіт. 2017 [цитовано 4 груд. 2022];14(1). Доступно: </w:t>
      </w:r>
      <w:hyperlink r:id="rId63" w:tgtFrame="_blank" w:history="1">
        <w:r w:rsidRPr="0002431D">
          <w:rPr>
            <w:rStyle w:val="a4"/>
            <w:color w:val="000000"/>
            <w:sz w:val="28"/>
            <w:szCs w:val="28"/>
            <w:u w:val="none"/>
          </w:rPr>
          <w:t>https://doi.org/10.1186/s12970-017-0168-9</w:t>
        </w:r>
      </w:hyperlink>
      <w:r w:rsidR="001E691A" w:rsidRPr="0002431D">
        <w:rPr>
          <w:rStyle w:val="a4"/>
          <w:color w:val="000000"/>
          <w:sz w:val="28"/>
          <w:szCs w:val="28"/>
          <w:u w:val="none"/>
        </w:rPr>
        <w:t>.</w:t>
      </w:r>
      <w:r w:rsidRPr="0002431D">
        <w:rPr>
          <w:color w:val="000000" w:themeColor="text1"/>
          <w:sz w:val="28"/>
          <w:szCs w:val="28"/>
          <w:shd w:val="clear" w:color="auto" w:fill="FFFFFF"/>
        </w:rPr>
        <w:t xml:space="preserve"> </w:t>
      </w:r>
    </w:p>
    <w:p w:rsidR="00920216" w:rsidRPr="0002431D" w:rsidRDefault="00920216" w:rsidP="00206F3D">
      <w:pPr>
        <w:pStyle w:val="a3"/>
        <w:numPr>
          <w:ilvl w:val="0"/>
          <w:numId w:val="3"/>
        </w:numPr>
        <w:spacing w:before="0" w:beforeAutospacing="0" w:after="0" w:afterAutospacing="0" w:line="360" w:lineRule="auto"/>
        <w:ind w:left="0" w:firstLine="709"/>
        <w:jc w:val="both"/>
        <w:rPr>
          <w:color w:val="000000" w:themeColor="text1"/>
          <w:sz w:val="28"/>
          <w:szCs w:val="28"/>
        </w:rPr>
      </w:pPr>
      <w:r w:rsidRPr="0002431D">
        <w:rPr>
          <w:color w:val="000000" w:themeColor="text1"/>
          <w:sz w:val="28"/>
          <w:szCs w:val="28"/>
          <w:shd w:val="clear" w:color="auto" w:fill="FFFFFF"/>
        </w:rPr>
        <w:t>Chryssanthopoulos C</w:t>
      </w:r>
      <w:r w:rsidR="001E691A" w:rsidRPr="0002431D">
        <w:rPr>
          <w:color w:val="000000" w:themeColor="text1"/>
          <w:sz w:val="28"/>
          <w:szCs w:val="28"/>
          <w:shd w:val="clear" w:color="auto" w:fill="FFFFFF"/>
        </w:rPr>
        <w:t>,</w:t>
      </w:r>
      <w:r w:rsidRPr="0002431D">
        <w:rPr>
          <w:color w:val="000000" w:themeColor="text1"/>
          <w:sz w:val="28"/>
          <w:szCs w:val="28"/>
          <w:shd w:val="clear" w:color="auto" w:fill="FFFFFF"/>
        </w:rPr>
        <w:t xml:space="preserve"> Kontzinos K</w:t>
      </w:r>
      <w:r w:rsidR="001E691A" w:rsidRPr="0002431D">
        <w:rPr>
          <w:color w:val="000000" w:themeColor="text1"/>
          <w:sz w:val="28"/>
          <w:szCs w:val="28"/>
          <w:shd w:val="clear" w:color="auto" w:fill="FFFFFF"/>
        </w:rPr>
        <w:t>,</w:t>
      </w:r>
      <w:r w:rsidRPr="0002431D">
        <w:rPr>
          <w:color w:val="000000" w:themeColor="text1"/>
          <w:sz w:val="28"/>
          <w:szCs w:val="28"/>
          <w:shd w:val="clear" w:color="auto" w:fill="FFFFFF"/>
        </w:rPr>
        <w:t xml:space="preserve"> Petridou A</w:t>
      </w:r>
      <w:r w:rsidR="001E691A" w:rsidRPr="0002431D">
        <w:rPr>
          <w:color w:val="000000" w:themeColor="text1"/>
          <w:sz w:val="28"/>
          <w:szCs w:val="28"/>
          <w:shd w:val="clear" w:color="auto" w:fill="FFFFFF"/>
        </w:rPr>
        <w:t xml:space="preserve">, </w:t>
      </w:r>
      <w:r w:rsidRPr="0002431D">
        <w:rPr>
          <w:color w:val="000000" w:themeColor="text1"/>
          <w:sz w:val="28"/>
          <w:szCs w:val="28"/>
          <w:shd w:val="clear" w:color="auto" w:fill="FFFFFF"/>
        </w:rPr>
        <w:t xml:space="preserve">Maridaki M. Nutritional intake of semi-profesional soccer players during a week in the competitive season. </w:t>
      </w:r>
      <w:r w:rsidRPr="0002431D">
        <w:rPr>
          <w:rStyle w:val="html-italic"/>
          <w:i/>
          <w:iCs/>
          <w:color w:val="000000" w:themeColor="text1"/>
          <w:sz w:val="28"/>
          <w:szCs w:val="28"/>
          <w:shd w:val="clear" w:color="auto" w:fill="FFFFFF"/>
        </w:rPr>
        <w:t>Serbian. J. Sport. Sci.</w:t>
      </w:r>
      <w:r w:rsidRPr="0002431D">
        <w:rPr>
          <w:color w:val="000000" w:themeColor="text1"/>
          <w:sz w:val="28"/>
          <w:szCs w:val="28"/>
          <w:shd w:val="clear" w:color="auto" w:fill="FFFFFF"/>
        </w:rPr>
        <w:t> </w:t>
      </w:r>
      <w:r w:rsidRPr="0002431D">
        <w:rPr>
          <w:color w:val="000000" w:themeColor="text1"/>
          <w:sz w:val="28"/>
          <w:szCs w:val="28"/>
          <w:shd w:val="clear" w:color="auto" w:fill="FFFFFF"/>
          <w:lang w:val="ru-RU"/>
        </w:rPr>
        <w:t>[</w:t>
      </w:r>
      <w:r w:rsidRPr="0002431D">
        <w:rPr>
          <w:color w:val="000000" w:themeColor="text1"/>
          <w:sz w:val="28"/>
          <w:szCs w:val="28"/>
          <w:shd w:val="clear" w:color="auto" w:fill="FFFFFF"/>
        </w:rPr>
        <w:t>Інтернет</w:t>
      </w:r>
      <w:r w:rsidRPr="0002431D">
        <w:rPr>
          <w:color w:val="000000" w:themeColor="text1"/>
          <w:sz w:val="28"/>
          <w:szCs w:val="28"/>
          <w:shd w:val="clear" w:color="auto" w:fill="FFFFFF"/>
          <w:lang w:val="ru-RU"/>
        </w:rPr>
        <w:t>]</w:t>
      </w:r>
      <w:r w:rsidRPr="0002431D">
        <w:rPr>
          <w:color w:val="000000" w:themeColor="text1"/>
          <w:sz w:val="28"/>
          <w:szCs w:val="28"/>
          <w:shd w:val="clear" w:color="auto" w:fill="FFFFFF"/>
        </w:rPr>
        <w:t> 2009</w:t>
      </w:r>
      <w:r w:rsidRPr="0002431D">
        <w:rPr>
          <w:color w:val="000000"/>
          <w:sz w:val="28"/>
          <w:szCs w:val="28"/>
        </w:rPr>
        <w:t xml:space="preserve"> [цитовано 4 груд. 2022]</w:t>
      </w:r>
      <w:r w:rsidRPr="0002431D">
        <w:rPr>
          <w:color w:val="000000" w:themeColor="text1"/>
          <w:sz w:val="28"/>
          <w:szCs w:val="28"/>
          <w:shd w:val="clear" w:color="auto" w:fill="FFFFFF"/>
        </w:rPr>
        <w:t> </w:t>
      </w:r>
      <w:r w:rsidRPr="0002431D">
        <w:rPr>
          <w:rStyle w:val="html-italic"/>
          <w:color w:val="000000" w:themeColor="text1"/>
          <w:sz w:val="28"/>
          <w:szCs w:val="28"/>
          <w:shd w:val="clear" w:color="auto" w:fill="FFFFFF"/>
        </w:rPr>
        <w:t>3(1):</w:t>
      </w:r>
      <w:r w:rsidRPr="0002431D">
        <w:rPr>
          <w:color w:val="000000" w:themeColor="text1"/>
          <w:sz w:val="28"/>
          <w:szCs w:val="28"/>
          <w:shd w:val="clear" w:color="auto" w:fill="FFFFFF"/>
        </w:rPr>
        <w:t>19–27.</w:t>
      </w:r>
      <w:r w:rsidRPr="0002431D">
        <w:rPr>
          <w:color w:val="000000" w:themeColor="text1"/>
          <w:sz w:val="28"/>
          <w:szCs w:val="28"/>
          <w:shd w:val="clear" w:color="auto" w:fill="FFFFFF"/>
          <w:lang w:val="ru-RU"/>
        </w:rPr>
        <w:t xml:space="preserve"> </w:t>
      </w:r>
      <w:r w:rsidRPr="0002431D">
        <w:rPr>
          <w:color w:val="000000" w:themeColor="text1"/>
          <w:sz w:val="28"/>
          <w:szCs w:val="28"/>
          <w:shd w:val="clear" w:color="auto" w:fill="FFFFFF"/>
        </w:rPr>
        <w:t xml:space="preserve">Доступно: </w:t>
      </w:r>
      <w:r w:rsidRPr="0002431D">
        <w:rPr>
          <w:color w:val="000000" w:themeColor="text1"/>
          <w:sz w:val="28"/>
          <w:szCs w:val="28"/>
        </w:rPr>
        <w:t>https://www.researchgate.net/publication/302878337</w:t>
      </w:r>
      <w:r w:rsidR="00206F3D" w:rsidRPr="0002431D">
        <w:rPr>
          <w:color w:val="000000" w:themeColor="text1"/>
          <w:sz w:val="28"/>
          <w:szCs w:val="28"/>
        </w:rPr>
        <w:t>.</w:t>
      </w:r>
    </w:p>
    <w:p w:rsidR="00920216" w:rsidRPr="0002431D" w:rsidRDefault="00920216" w:rsidP="00206F3D">
      <w:pPr>
        <w:pStyle w:val="a3"/>
        <w:numPr>
          <w:ilvl w:val="0"/>
          <w:numId w:val="3"/>
        </w:numPr>
        <w:spacing w:before="0" w:beforeAutospacing="0" w:after="0" w:afterAutospacing="0" w:line="360" w:lineRule="auto"/>
        <w:ind w:left="0" w:firstLine="709"/>
        <w:jc w:val="both"/>
        <w:rPr>
          <w:color w:val="000000" w:themeColor="text1"/>
          <w:sz w:val="28"/>
          <w:szCs w:val="28"/>
        </w:rPr>
      </w:pPr>
      <w:r w:rsidRPr="0002431D">
        <w:rPr>
          <w:color w:val="000000"/>
          <w:sz w:val="28"/>
          <w:szCs w:val="28"/>
        </w:rPr>
        <w:t>Reboul E. Vitamin E Bioavailability: Mechanisms of Intestinal Absorption in the Spotlight. Antioxidants [Інтернет]. 22 листоп. 2017 [цитовано 4 груд. 2022]; 6(4):95. Доступно: </w:t>
      </w:r>
      <w:hyperlink r:id="rId64" w:tgtFrame="_blank" w:history="1">
        <w:r w:rsidRPr="0002431D">
          <w:rPr>
            <w:rStyle w:val="a4"/>
            <w:color w:val="000000"/>
            <w:sz w:val="28"/>
            <w:szCs w:val="28"/>
            <w:u w:val="none"/>
          </w:rPr>
          <w:t>https://doi.org/10.3390/antiox6040095</w:t>
        </w:r>
      </w:hyperlink>
      <w:r w:rsidR="00206F3D" w:rsidRPr="0002431D">
        <w:rPr>
          <w:rStyle w:val="a4"/>
          <w:color w:val="000000"/>
          <w:sz w:val="28"/>
          <w:szCs w:val="28"/>
          <w:u w:val="none"/>
        </w:rPr>
        <w:t>.</w:t>
      </w:r>
    </w:p>
    <w:p w:rsidR="00920216" w:rsidRPr="0002431D" w:rsidRDefault="00920216" w:rsidP="00206F3D">
      <w:pPr>
        <w:pStyle w:val="a3"/>
        <w:numPr>
          <w:ilvl w:val="0"/>
          <w:numId w:val="3"/>
        </w:numPr>
        <w:spacing w:before="0" w:beforeAutospacing="0" w:after="0" w:afterAutospacing="0" w:line="360" w:lineRule="auto"/>
        <w:ind w:left="0" w:firstLine="709"/>
        <w:jc w:val="both"/>
        <w:rPr>
          <w:color w:val="000000" w:themeColor="text1"/>
          <w:sz w:val="28"/>
          <w:szCs w:val="28"/>
        </w:rPr>
      </w:pPr>
      <w:r w:rsidRPr="0002431D">
        <w:rPr>
          <w:color w:val="000000" w:themeColor="text1"/>
          <w:sz w:val="28"/>
          <w:szCs w:val="28"/>
        </w:rPr>
        <w:t xml:space="preserve"> </w:t>
      </w:r>
      <w:r w:rsidRPr="0002431D">
        <w:rPr>
          <w:color w:val="000000"/>
          <w:sz w:val="28"/>
          <w:szCs w:val="28"/>
        </w:rPr>
        <w:t>Woolf K, Manore MM. B-Vitamins and Exercise: Does Exercise Alter Requirements? International Journal of Sport Nutrition and Exercise Metabolism [Інтернет]. Жовт. 2006 [цитовано 4 груд. 2022];16(5):453-84. Доступно: </w:t>
      </w:r>
      <w:hyperlink r:id="rId65" w:tgtFrame="_blank" w:history="1">
        <w:r w:rsidRPr="0002431D">
          <w:rPr>
            <w:rStyle w:val="a4"/>
            <w:color w:val="000000"/>
            <w:sz w:val="28"/>
            <w:szCs w:val="28"/>
            <w:u w:val="none"/>
          </w:rPr>
          <w:t>https://doi.org/10.1123/ijsnem.16.5.453</w:t>
        </w:r>
      </w:hyperlink>
      <w:r w:rsidR="00206F3D" w:rsidRPr="0002431D">
        <w:rPr>
          <w:color w:val="000000"/>
          <w:sz w:val="28"/>
          <w:szCs w:val="28"/>
        </w:rPr>
        <w:t>.</w:t>
      </w:r>
    </w:p>
    <w:p w:rsidR="00920216" w:rsidRPr="0002431D" w:rsidRDefault="00920216" w:rsidP="00206F3D">
      <w:pPr>
        <w:pStyle w:val="a3"/>
        <w:numPr>
          <w:ilvl w:val="0"/>
          <w:numId w:val="3"/>
        </w:numPr>
        <w:spacing w:before="0" w:beforeAutospacing="0" w:after="0" w:afterAutospacing="0" w:line="360" w:lineRule="auto"/>
        <w:ind w:left="0" w:firstLine="709"/>
        <w:jc w:val="both"/>
        <w:rPr>
          <w:color w:val="000000" w:themeColor="text1"/>
          <w:sz w:val="28"/>
          <w:szCs w:val="28"/>
        </w:rPr>
      </w:pPr>
      <w:r w:rsidRPr="0002431D">
        <w:rPr>
          <w:color w:val="000000"/>
          <w:sz w:val="28"/>
          <w:szCs w:val="28"/>
        </w:rPr>
        <w:t xml:space="preserve">Ogan D, Pritchett K. Vitamin D and the Athlete: Risks, Recommendations, and Benefits. Nutrients [Інтернет]. 28 трав. 2013; </w:t>
      </w:r>
      <w:r w:rsidRPr="0002431D">
        <w:rPr>
          <w:color w:val="000000"/>
          <w:sz w:val="28"/>
          <w:szCs w:val="28"/>
          <w:lang w:val="ru-RU"/>
        </w:rPr>
        <w:t>[</w:t>
      </w:r>
      <w:r w:rsidRPr="0002431D">
        <w:rPr>
          <w:color w:val="000000"/>
          <w:sz w:val="28"/>
          <w:szCs w:val="28"/>
        </w:rPr>
        <w:t>цитовано 2022  лис 30</w:t>
      </w:r>
      <w:r w:rsidRPr="0002431D">
        <w:rPr>
          <w:color w:val="000000"/>
          <w:sz w:val="28"/>
          <w:szCs w:val="28"/>
          <w:lang w:val="ru-RU"/>
        </w:rPr>
        <w:t>]</w:t>
      </w:r>
      <w:r w:rsidRPr="0002431D">
        <w:rPr>
          <w:color w:val="000000"/>
          <w:sz w:val="28"/>
          <w:szCs w:val="28"/>
        </w:rPr>
        <w:t xml:space="preserve"> 5(6):1856-68. Доступно: </w:t>
      </w:r>
      <w:hyperlink r:id="rId66" w:tgtFrame="_blank" w:history="1">
        <w:r w:rsidRPr="0002431D">
          <w:rPr>
            <w:rStyle w:val="a4"/>
            <w:color w:val="000000"/>
            <w:sz w:val="28"/>
            <w:szCs w:val="28"/>
            <w:u w:val="none"/>
          </w:rPr>
          <w:t>https://doi.org/10.3390/nu5061856</w:t>
        </w:r>
      </w:hyperlink>
      <w:r w:rsidR="00206F3D" w:rsidRPr="0002431D">
        <w:rPr>
          <w:rStyle w:val="a4"/>
          <w:color w:val="000000"/>
          <w:sz w:val="28"/>
          <w:szCs w:val="28"/>
          <w:u w:val="none"/>
        </w:rPr>
        <w:t>.</w:t>
      </w:r>
    </w:p>
    <w:p w:rsidR="00920216" w:rsidRPr="0002431D" w:rsidRDefault="00920216" w:rsidP="00206F3D">
      <w:pPr>
        <w:pStyle w:val="a3"/>
        <w:numPr>
          <w:ilvl w:val="0"/>
          <w:numId w:val="3"/>
        </w:numPr>
        <w:spacing w:before="0" w:beforeAutospacing="0" w:after="0" w:afterAutospacing="0" w:line="360" w:lineRule="auto"/>
        <w:ind w:left="0" w:firstLine="709"/>
        <w:jc w:val="both"/>
        <w:rPr>
          <w:color w:val="000000" w:themeColor="text1"/>
          <w:sz w:val="28"/>
          <w:szCs w:val="28"/>
        </w:rPr>
      </w:pPr>
      <w:r w:rsidRPr="0002431D">
        <w:rPr>
          <w:color w:val="000000"/>
          <w:sz w:val="28"/>
          <w:szCs w:val="28"/>
        </w:rPr>
        <w:lastRenderedPageBreak/>
        <w:t xml:space="preserve">Wan JJ, Qin Z, Wang PY, Sun Y, Liu X. Muscle fatigue: general understanding and treatment. Experimental &amp; Molecular Medicine [Інтернет]. Жовт. 2017 </w:t>
      </w:r>
      <w:r w:rsidRPr="0002431D">
        <w:rPr>
          <w:color w:val="000000"/>
          <w:sz w:val="28"/>
          <w:szCs w:val="28"/>
          <w:lang w:val="es-ES"/>
        </w:rPr>
        <w:t>[</w:t>
      </w:r>
      <w:r w:rsidRPr="0002431D">
        <w:rPr>
          <w:color w:val="000000"/>
          <w:sz w:val="28"/>
          <w:szCs w:val="28"/>
        </w:rPr>
        <w:t>цитовано 2022  лис 30</w:t>
      </w:r>
      <w:r w:rsidRPr="0002431D">
        <w:rPr>
          <w:color w:val="000000"/>
          <w:sz w:val="28"/>
          <w:szCs w:val="28"/>
          <w:lang w:val="es-ES"/>
        </w:rPr>
        <w:t>]</w:t>
      </w:r>
      <w:r w:rsidRPr="0002431D">
        <w:rPr>
          <w:color w:val="000000"/>
          <w:sz w:val="28"/>
          <w:szCs w:val="28"/>
        </w:rPr>
        <w:t xml:space="preserve"> 49(10): 384-384. Доступно: </w:t>
      </w:r>
      <w:hyperlink r:id="rId67" w:tgtFrame="_blank" w:history="1">
        <w:r w:rsidRPr="0002431D">
          <w:rPr>
            <w:rStyle w:val="a4"/>
            <w:color w:val="000000"/>
            <w:sz w:val="28"/>
            <w:szCs w:val="28"/>
            <w:u w:val="none"/>
          </w:rPr>
          <w:t>https://doi.org/10.1038/emm.2017.194</w:t>
        </w:r>
      </w:hyperlink>
      <w:r w:rsidR="00206F3D" w:rsidRPr="0002431D">
        <w:rPr>
          <w:rStyle w:val="a4"/>
          <w:color w:val="000000"/>
          <w:sz w:val="28"/>
          <w:szCs w:val="28"/>
          <w:u w:val="none"/>
        </w:rPr>
        <w:t>.</w:t>
      </w:r>
    </w:p>
    <w:p w:rsidR="00920216" w:rsidRPr="0002431D" w:rsidRDefault="00920216" w:rsidP="00206F3D">
      <w:pPr>
        <w:pStyle w:val="a3"/>
        <w:numPr>
          <w:ilvl w:val="0"/>
          <w:numId w:val="3"/>
        </w:numPr>
        <w:spacing w:before="0" w:beforeAutospacing="0" w:after="0" w:afterAutospacing="0" w:line="360" w:lineRule="auto"/>
        <w:ind w:left="0" w:firstLine="709"/>
        <w:jc w:val="both"/>
        <w:rPr>
          <w:color w:val="000000" w:themeColor="text1"/>
          <w:sz w:val="28"/>
          <w:szCs w:val="28"/>
        </w:rPr>
      </w:pPr>
      <w:r w:rsidRPr="0002431D">
        <w:rPr>
          <w:color w:val="000000"/>
          <w:sz w:val="28"/>
          <w:szCs w:val="28"/>
        </w:rPr>
        <w:t xml:space="preserve">Volpe SL. Magnesium and the Athlete. Current Sports Medicine Reports [Інтернет]. 2015; </w:t>
      </w:r>
      <w:r w:rsidRPr="0002431D">
        <w:rPr>
          <w:color w:val="000000"/>
          <w:sz w:val="28"/>
          <w:szCs w:val="28"/>
          <w:lang w:val="en-US"/>
        </w:rPr>
        <w:t>[</w:t>
      </w:r>
      <w:r w:rsidRPr="0002431D">
        <w:rPr>
          <w:color w:val="000000"/>
          <w:sz w:val="28"/>
          <w:szCs w:val="28"/>
        </w:rPr>
        <w:t>цитовано 2022  лис 30</w:t>
      </w:r>
      <w:r w:rsidRPr="0002431D">
        <w:rPr>
          <w:color w:val="000000"/>
          <w:sz w:val="28"/>
          <w:szCs w:val="28"/>
          <w:lang w:val="en-US"/>
        </w:rPr>
        <w:t>]</w:t>
      </w:r>
      <w:r w:rsidRPr="0002431D">
        <w:rPr>
          <w:color w:val="000000"/>
          <w:sz w:val="28"/>
          <w:szCs w:val="28"/>
        </w:rPr>
        <w:t xml:space="preserve"> 14(4):279-83. Доступно: </w:t>
      </w:r>
      <w:hyperlink r:id="rId68" w:tgtFrame="_blank" w:history="1">
        <w:r w:rsidRPr="0002431D">
          <w:rPr>
            <w:rStyle w:val="a4"/>
            <w:color w:val="000000"/>
            <w:sz w:val="28"/>
            <w:szCs w:val="28"/>
            <w:u w:val="none"/>
          </w:rPr>
          <w:t>https://doi.org/10.1249/jsr.0000000000000178</w:t>
        </w:r>
      </w:hyperlink>
      <w:r w:rsidR="00206F3D" w:rsidRPr="0002431D">
        <w:rPr>
          <w:rStyle w:val="a4"/>
          <w:color w:val="000000"/>
          <w:sz w:val="28"/>
          <w:szCs w:val="28"/>
          <w:u w:val="none"/>
        </w:rPr>
        <w:t>.</w:t>
      </w:r>
    </w:p>
    <w:p w:rsidR="00920216" w:rsidRPr="0002431D" w:rsidRDefault="00920216" w:rsidP="00206F3D">
      <w:pPr>
        <w:pStyle w:val="a3"/>
        <w:numPr>
          <w:ilvl w:val="0"/>
          <w:numId w:val="3"/>
        </w:numPr>
        <w:spacing w:before="0" w:beforeAutospacing="0" w:after="0" w:afterAutospacing="0" w:line="360" w:lineRule="auto"/>
        <w:ind w:left="0" w:firstLine="709"/>
        <w:jc w:val="both"/>
        <w:rPr>
          <w:color w:val="000000" w:themeColor="text1"/>
          <w:sz w:val="28"/>
          <w:szCs w:val="28"/>
        </w:rPr>
      </w:pPr>
      <w:r w:rsidRPr="0002431D">
        <w:rPr>
          <w:color w:val="000000"/>
          <w:sz w:val="28"/>
          <w:szCs w:val="28"/>
        </w:rPr>
        <w:t xml:space="preserve">Rodenberg RE, Gustafson S. Iron as an ergogenic aid: Ironclad evidence? Current Sports Medicine Reports [Інтернет]. 11 лип. 2007 </w:t>
      </w:r>
      <w:r w:rsidRPr="0002431D">
        <w:rPr>
          <w:color w:val="000000"/>
          <w:sz w:val="28"/>
          <w:szCs w:val="28"/>
          <w:lang w:val="en-US"/>
        </w:rPr>
        <w:t>[</w:t>
      </w:r>
      <w:r w:rsidRPr="0002431D">
        <w:rPr>
          <w:color w:val="000000"/>
          <w:sz w:val="28"/>
          <w:szCs w:val="28"/>
        </w:rPr>
        <w:t>цитовано 2022  лис 30</w:t>
      </w:r>
      <w:r w:rsidRPr="0002431D">
        <w:rPr>
          <w:color w:val="000000"/>
          <w:sz w:val="28"/>
          <w:szCs w:val="28"/>
          <w:lang w:val="en-US"/>
        </w:rPr>
        <w:t>]</w:t>
      </w:r>
      <w:r w:rsidRPr="0002431D">
        <w:rPr>
          <w:color w:val="000000"/>
          <w:sz w:val="28"/>
          <w:szCs w:val="28"/>
        </w:rPr>
        <w:t>; 6(4):258-64. Доступно: </w:t>
      </w:r>
      <w:hyperlink r:id="rId69" w:tgtFrame="_blank" w:history="1">
        <w:r w:rsidRPr="0002431D">
          <w:rPr>
            <w:rStyle w:val="a4"/>
            <w:color w:val="000000"/>
            <w:sz w:val="28"/>
            <w:szCs w:val="28"/>
            <w:u w:val="none"/>
          </w:rPr>
          <w:t>https://doi.org/10.1007/s11932-007-0042-7</w:t>
        </w:r>
      </w:hyperlink>
      <w:r w:rsidR="00206F3D" w:rsidRPr="0002431D">
        <w:rPr>
          <w:rStyle w:val="a4"/>
          <w:color w:val="000000"/>
          <w:sz w:val="28"/>
          <w:szCs w:val="28"/>
          <w:u w:val="none"/>
        </w:rPr>
        <w:t>.</w:t>
      </w:r>
    </w:p>
    <w:p w:rsidR="00920216" w:rsidRPr="0002431D" w:rsidRDefault="00920216" w:rsidP="00206F3D">
      <w:pPr>
        <w:pStyle w:val="a3"/>
        <w:numPr>
          <w:ilvl w:val="0"/>
          <w:numId w:val="3"/>
        </w:numPr>
        <w:spacing w:before="0" w:beforeAutospacing="0" w:after="0" w:afterAutospacing="0" w:line="360" w:lineRule="auto"/>
        <w:ind w:left="0" w:firstLine="709"/>
        <w:jc w:val="both"/>
        <w:rPr>
          <w:color w:val="000000" w:themeColor="text1"/>
          <w:sz w:val="28"/>
          <w:szCs w:val="28"/>
        </w:rPr>
      </w:pPr>
      <w:r w:rsidRPr="0002431D">
        <w:rPr>
          <w:color w:val="000000"/>
          <w:sz w:val="28"/>
          <w:szCs w:val="28"/>
        </w:rPr>
        <w:t>Iglesias-Gutiérrez E, García Á, García-Zapico P, Pérez-Landaluce J, Patterson ÁM, García-Rovés PM. Is there a relationship between the playing position of soccer players and their food and macronutrient intake? Applied Physiology, Nutrition, and Metabolism [Інтернет]. Квіт. 2012</w:t>
      </w:r>
      <w:r w:rsidRPr="0002431D">
        <w:rPr>
          <w:color w:val="000000"/>
          <w:sz w:val="28"/>
          <w:szCs w:val="28"/>
          <w:lang w:val="en-US"/>
        </w:rPr>
        <w:t xml:space="preserve"> [</w:t>
      </w:r>
      <w:r w:rsidRPr="0002431D">
        <w:rPr>
          <w:color w:val="000000"/>
          <w:sz w:val="28"/>
          <w:szCs w:val="28"/>
        </w:rPr>
        <w:t>цитовано 2022  лис 30</w:t>
      </w:r>
      <w:r w:rsidRPr="0002431D">
        <w:rPr>
          <w:color w:val="000000"/>
          <w:sz w:val="28"/>
          <w:szCs w:val="28"/>
          <w:lang w:val="en-US"/>
        </w:rPr>
        <w:t>]</w:t>
      </w:r>
      <w:r w:rsidRPr="0002431D">
        <w:rPr>
          <w:color w:val="000000"/>
          <w:sz w:val="28"/>
          <w:szCs w:val="28"/>
        </w:rPr>
        <w:t xml:space="preserve"> 37(2):225-32. Доступно: </w:t>
      </w:r>
      <w:hyperlink r:id="rId70" w:tgtFrame="_blank" w:history="1">
        <w:r w:rsidRPr="0002431D">
          <w:rPr>
            <w:rStyle w:val="a4"/>
            <w:color w:val="000000"/>
            <w:sz w:val="28"/>
            <w:szCs w:val="28"/>
            <w:u w:val="none"/>
          </w:rPr>
          <w:t>https://doi.org/10.1139/h11-152</w:t>
        </w:r>
      </w:hyperlink>
      <w:r w:rsidR="00206F3D" w:rsidRPr="0002431D">
        <w:rPr>
          <w:rStyle w:val="a4"/>
          <w:color w:val="000000"/>
          <w:sz w:val="28"/>
          <w:szCs w:val="28"/>
          <w:u w:val="none"/>
        </w:rPr>
        <w:t>.</w:t>
      </w:r>
    </w:p>
    <w:p w:rsidR="00920216" w:rsidRPr="00206F3D" w:rsidRDefault="00920216" w:rsidP="00920216"/>
    <w:p w:rsidR="00920216" w:rsidRDefault="00920216" w:rsidP="00920216">
      <w:pPr>
        <w:spacing w:line="360" w:lineRule="auto"/>
        <w:rPr>
          <w:color w:val="000000" w:themeColor="text1"/>
          <w:sz w:val="28"/>
          <w:szCs w:val="28"/>
        </w:rPr>
      </w:pPr>
    </w:p>
    <w:p w:rsidR="00920216" w:rsidRDefault="00920216" w:rsidP="00920216">
      <w:pPr>
        <w:spacing w:line="360" w:lineRule="auto"/>
        <w:rPr>
          <w:color w:val="000000" w:themeColor="text1"/>
          <w:sz w:val="28"/>
          <w:szCs w:val="28"/>
        </w:rPr>
      </w:pPr>
    </w:p>
    <w:p w:rsidR="00920216" w:rsidRDefault="00920216" w:rsidP="00920216">
      <w:pPr>
        <w:spacing w:line="360" w:lineRule="auto"/>
        <w:rPr>
          <w:color w:val="000000" w:themeColor="text1"/>
          <w:sz w:val="28"/>
          <w:szCs w:val="28"/>
        </w:rPr>
      </w:pPr>
    </w:p>
    <w:p w:rsidR="00920216" w:rsidRDefault="00920216" w:rsidP="00920216">
      <w:pPr>
        <w:spacing w:line="360" w:lineRule="auto"/>
        <w:rPr>
          <w:color w:val="000000" w:themeColor="text1"/>
          <w:sz w:val="28"/>
          <w:szCs w:val="28"/>
        </w:rPr>
      </w:pPr>
    </w:p>
    <w:p w:rsidR="00920216" w:rsidRDefault="00920216" w:rsidP="00920216">
      <w:pPr>
        <w:spacing w:line="360" w:lineRule="auto"/>
        <w:rPr>
          <w:color w:val="000000" w:themeColor="text1"/>
          <w:sz w:val="28"/>
          <w:szCs w:val="28"/>
        </w:rPr>
      </w:pPr>
    </w:p>
    <w:p w:rsidR="00920216" w:rsidRDefault="00920216" w:rsidP="00920216">
      <w:pPr>
        <w:spacing w:line="360" w:lineRule="auto"/>
        <w:rPr>
          <w:color w:val="000000" w:themeColor="text1"/>
          <w:sz w:val="28"/>
          <w:szCs w:val="28"/>
        </w:rPr>
      </w:pPr>
    </w:p>
    <w:p w:rsidR="00920216" w:rsidRDefault="00920216" w:rsidP="00920216">
      <w:pPr>
        <w:spacing w:line="360" w:lineRule="auto"/>
        <w:rPr>
          <w:color w:val="000000" w:themeColor="text1"/>
          <w:sz w:val="28"/>
          <w:szCs w:val="28"/>
        </w:rPr>
      </w:pPr>
    </w:p>
    <w:p w:rsidR="00920216" w:rsidRPr="00EB1609" w:rsidRDefault="00920216" w:rsidP="00920216"/>
    <w:p w:rsidR="00D576FE" w:rsidRPr="00D576FE" w:rsidRDefault="00D576FE" w:rsidP="00D576FE"/>
    <w:p w:rsidR="004A432B" w:rsidRDefault="004A432B" w:rsidP="00A7235E">
      <w:pPr>
        <w:spacing w:line="360" w:lineRule="auto"/>
        <w:rPr>
          <w:color w:val="000000" w:themeColor="text1"/>
          <w:sz w:val="28"/>
          <w:szCs w:val="28"/>
        </w:rPr>
      </w:pPr>
    </w:p>
    <w:p w:rsidR="004A432B" w:rsidRDefault="004A432B" w:rsidP="00A7235E">
      <w:pPr>
        <w:spacing w:line="360" w:lineRule="auto"/>
        <w:rPr>
          <w:color w:val="000000" w:themeColor="text1"/>
          <w:sz w:val="28"/>
          <w:szCs w:val="28"/>
        </w:rPr>
      </w:pPr>
    </w:p>
    <w:p w:rsidR="004A432B" w:rsidRDefault="004A432B" w:rsidP="00A7235E">
      <w:pPr>
        <w:spacing w:line="360" w:lineRule="auto"/>
        <w:rPr>
          <w:color w:val="000000" w:themeColor="text1"/>
          <w:sz w:val="28"/>
          <w:szCs w:val="28"/>
        </w:rPr>
      </w:pPr>
    </w:p>
    <w:p w:rsidR="004A432B" w:rsidRDefault="004A432B" w:rsidP="00A7235E">
      <w:pPr>
        <w:spacing w:line="360" w:lineRule="auto"/>
        <w:rPr>
          <w:color w:val="000000" w:themeColor="text1"/>
          <w:sz w:val="28"/>
          <w:szCs w:val="28"/>
        </w:rPr>
      </w:pPr>
    </w:p>
    <w:p w:rsidR="004A432B" w:rsidRDefault="004A432B" w:rsidP="00A7235E">
      <w:pPr>
        <w:spacing w:line="360" w:lineRule="auto"/>
        <w:rPr>
          <w:color w:val="000000" w:themeColor="text1"/>
          <w:sz w:val="28"/>
          <w:szCs w:val="28"/>
        </w:rPr>
      </w:pPr>
    </w:p>
    <w:p w:rsidR="004A432B" w:rsidRDefault="004A432B" w:rsidP="00A7235E">
      <w:pPr>
        <w:spacing w:line="360" w:lineRule="auto"/>
        <w:rPr>
          <w:color w:val="000000" w:themeColor="text1"/>
          <w:sz w:val="28"/>
          <w:szCs w:val="28"/>
        </w:rPr>
      </w:pPr>
    </w:p>
    <w:p w:rsidR="004A432B" w:rsidRDefault="004A432B" w:rsidP="00A7235E">
      <w:pPr>
        <w:spacing w:line="360" w:lineRule="auto"/>
        <w:rPr>
          <w:color w:val="000000" w:themeColor="text1"/>
          <w:sz w:val="28"/>
          <w:szCs w:val="28"/>
        </w:rPr>
      </w:pPr>
    </w:p>
    <w:bookmarkEnd w:id="0"/>
    <w:bookmarkEnd w:id="1"/>
    <w:p w:rsidR="004A432B" w:rsidRPr="00345941" w:rsidRDefault="004A432B" w:rsidP="00A7235E">
      <w:pPr>
        <w:spacing w:line="360" w:lineRule="auto"/>
        <w:rPr>
          <w:color w:val="000000" w:themeColor="text1"/>
          <w:sz w:val="28"/>
          <w:szCs w:val="28"/>
        </w:rPr>
      </w:pPr>
    </w:p>
    <w:sectPr w:rsidR="004A432B" w:rsidRPr="00345941" w:rsidSect="008C2B71">
      <w:headerReference w:type="even" r:id="rId71"/>
      <w:headerReference w:type="default" r:id="rId72"/>
      <w:footerReference w:type="even" r:id="rId73"/>
      <w:footerReference w:type="default" r:id="rId74"/>
      <w:pgSz w:w="11906" w:h="16838"/>
      <w:pgMar w:top="850" w:right="850" w:bottom="850" w:left="1417" w:header="708" w:footer="708" w:gutter="0"/>
      <w:pgNumType w:start="1" w:chapStyle="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05E6" w:rsidRDefault="00BC05E6" w:rsidP="00F93C3D">
      <w:r>
        <w:separator/>
      </w:r>
    </w:p>
  </w:endnote>
  <w:endnote w:type="continuationSeparator" w:id="0">
    <w:p w:rsidR="00BC05E6" w:rsidRDefault="00BC05E6" w:rsidP="00F93C3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Helvetica Neue">
    <w:altName w:val="Times New Roman"/>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Segoe UI Symbol">
    <w:panose1 w:val="020B0502040204020203"/>
    <w:charset w:val="00"/>
    <w:family w:val="swiss"/>
    <w:pitch w:val="variable"/>
    <w:sig w:usb0="8000006F" w:usb1="1200FBEF" w:usb2="0064C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af0"/>
      </w:rPr>
      <w:id w:val="-142656210"/>
      <w:docPartObj>
        <w:docPartGallery w:val="Page Numbers (Bottom of Page)"/>
        <w:docPartUnique/>
      </w:docPartObj>
    </w:sdtPr>
    <w:sdtContent>
      <w:p w:rsidR="00A80DFB" w:rsidRDefault="0052053E" w:rsidP="007F15F3">
        <w:pPr>
          <w:pStyle w:val="af1"/>
          <w:framePr w:wrap="none" w:vAnchor="text" w:hAnchor="margin" w:xAlign="right" w:y="1"/>
          <w:rPr>
            <w:rStyle w:val="af0"/>
          </w:rPr>
        </w:pPr>
        <w:r>
          <w:rPr>
            <w:rStyle w:val="af0"/>
          </w:rPr>
          <w:fldChar w:fldCharType="begin"/>
        </w:r>
        <w:r w:rsidR="00A80DFB">
          <w:rPr>
            <w:rStyle w:val="af0"/>
          </w:rPr>
          <w:instrText xml:space="preserve"> PAGE </w:instrText>
        </w:r>
        <w:r>
          <w:rPr>
            <w:rStyle w:val="af0"/>
          </w:rPr>
          <w:fldChar w:fldCharType="end"/>
        </w:r>
      </w:p>
    </w:sdtContent>
  </w:sdt>
  <w:p w:rsidR="00A80DFB" w:rsidRDefault="00A80DFB" w:rsidP="00BA13DF">
    <w:pPr>
      <w:pStyle w:val="af1"/>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0DFB" w:rsidRDefault="00A80DFB" w:rsidP="00BA13DF">
    <w:pPr>
      <w:pStyle w:val="af1"/>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05E6" w:rsidRDefault="00BC05E6" w:rsidP="00F93C3D">
      <w:r>
        <w:separator/>
      </w:r>
    </w:p>
  </w:footnote>
  <w:footnote w:type="continuationSeparator" w:id="0">
    <w:p w:rsidR="00BC05E6" w:rsidRDefault="00BC05E6" w:rsidP="00F93C3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af0"/>
      </w:rPr>
      <w:id w:val="1508479266"/>
      <w:docPartObj>
        <w:docPartGallery w:val="Page Numbers (Top of Page)"/>
        <w:docPartUnique/>
      </w:docPartObj>
    </w:sdtPr>
    <w:sdtContent>
      <w:p w:rsidR="00A80DFB" w:rsidRDefault="0052053E" w:rsidP="007F2975">
        <w:pPr>
          <w:pStyle w:val="ae"/>
          <w:framePr w:wrap="none" w:vAnchor="text" w:hAnchor="margin" w:xAlign="right" w:y="1"/>
          <w:rPr>
            <w:rStyle w:val="af0"/>
          </w:rPr>
        </w:pPr>
        <w:r>
          <w:rPr>
            <w:rStyle w:val="af0"/>
          </w:rPr>
          <w:fldChar w:fldCharType="begin"/>
        </w:r>
        <w:r w:rsidR="00A80DFB">
          <w:rPr>
            <w:rStyle w:val="af0"/>
          </w:rPr>
          <w:instrText xml:space="preserve"> PAGE </w:instrText>
        </w:r>
        <w:r>
          <w:rPr>
            <w:rStyle w:val="af0"/>
          </w:rPr>
          <w:fldChar w:fldCharType="end"/>
        </w:r>
      </w:p>
    </w:sdtContent>
  </w:sdt>
  <w:p w:rsidR="00A80DFB" w:rsidRDefault="00A80DFB" w:rsidP="00F93C3D">
    <w:pPr>
      <w:pStyle w:val="ae"/>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af0"/>
      </w:rPr>
      <w:id w:val="-94789697"/>
      <w:docPartObj>
        <w:docPartGallery w:val="Page Numbers (Top of Page)"/>
        <w:docPartUnique/>
      </w:docPartObj>
    </w:sdtPr>
    <w:sdtContent>
      <w:p w:rsidR="00A80DFB" w:rsidRDefault="0052053E" w:rsidP="007F15F3">
        <w:pPr>
          <w:pStyle w:val="ae"/>
          <w:framePr w:wrap="none" w:vAnchor="text" w:hAnchor="margin" w:xAlign="right" w:y="1"/>
          <w:rPr>
            <w:rStyle w:val="af0"/>
          </w:rPr>
        </w:pPr>
        <w:r>
          <w:rPr>
            <w:rStyle w:val="af0"/>
          </w:rPr>
          <w:fldChar w:fldCharType="begin"/>
        </w:r>
        <w:r w:rsidR="00A80DFB">
          <w:rPr>
            <w:rStyle w:val="af0"/>
          </w:rPr>
          <w:instrText xml:space="preserve"> PAGE </w:instrText>
        </w:r>
        <w:r>
          <w:rPr>
            <w:rStyle w:val="af0"/>
          </w:rPr>
          <w:fldChar w:fldCharType="separate"/>
        </w:r>
        <w:r w:rsidR="007C4AFF">
          <w:rPr>
            <w:rStyle w:val="af0"/>
            <w:noProof/>
          </w:rPr>
          <w:t>1</w:t>
        </w:r>
        <w:r>
          <w:rPr>
            <w:rStyle w:val="af0"/>
          </w:rPr>
          <w:fldChar w:fldCharType="end"/>
        </w:r>
      </w:p>
    </w:sdtContent>
  </w:sdt>
  <w:p w:rsidR="00A80DFB" w:rsidRDefault="00A80DFB" w:rsidP="00F93C3D">
    <w:pPr>
      <w:pStyle w:val="ae"/>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FFFFFFFF"/>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364F0A"/>
    <w:multiLevelType w:val="hybridMultilevel"/>
    <w:tmpl w:val="FDDC7DC0"/>
    <w:numStyleLink w:val="0"/>
  </w:abstractNum>
  <w:abstractNum w:abstractNumId="2">
    <w:nsid w:val="05A2440B"/>
    <w:multiLevelType w:val="multilevel"/>
    <w:tmpl w:val="5E3EE67E"/>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E1C73F3"/>
    <w:multiLevelType w:val="hybridMultilevel"/>
    <w:tmpl w:val="FDDC7DC0"/>
    <w:styleLink w:val="0"/>
    <w:lvl w:ilvl="0" w:tplc="BBD0A0CA">
      <w:start w:val="1"/>
      <w:numFmt w:val="bullet"/>
      <w:lvlText w:val="•"/>
      <w:lvlJc w:val="left"/>
      <w:pPr>
        <w:ind w:left="221" w:hanging="22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D584B550">
      <w:start w:val="1"/>
      <w:numFmt w:val="bullet"/>
      <w:lvlText w:val="•"/>
      <w:lvlJc w:val="left"/>
      <w:pPr>
        <w:ind w:left="821" w:hanging="22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2C1A656C">
      <w:start w:val="1"/>
      <w:numFmt w:val="bullet"/>
      <w:lvlText w:val="•"/>
      <w:lvlJc w:val="left"/>
      <w:pPr>
        <w:ind w:left="1421" w:hanging="22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750A7AB6">
      <w:start w:val="1"/>
      <w:numFmt w:val="bullet"/>
      <w:lvlText w:val="•"/>
      <w:lvlJc w:val="left"/>
      <w:pPr>
        <w:ind w:left="2021" w:hanging="22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0D024A6A">
      <w:start w:val="1"/>
      <w:numFmt w:val="bullet"/>
      <w:lvlText w:val="•"/>
      <w:lvlJc w:val="left"/>
      <w:pPr>
        <w:ind w:left="2621" w:hanging="22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1DEC6A54">
      <w:start w:val="1"/>
      <w:numFmt w:val="bullet"/>
      <w:lvlText w:val="•"/>
      <w:lvlJc w:val="left"/>
      <w:pPr>
        <w:ind w:left="3221" w:hanging="22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A498D6D6">
      <w:start w:val="1"/>
      <w:numFmt w:val="bullet"/>
      <w:lvlText w:val="•"/>
      <w:lvlJc w:val="left"/>
      <w:pPr>
        <w:ind w:left="3821" w:hanging="22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504C0272">
      <w:start w:val="1"/>
      <w:numFmt w:val="bullet"/>
      <w:lvlText w:val="•"/>
      <w:lvlJc w:val="left"/>
      <w:pPr>
        <w:ind w:left="4421" w:hanging="22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0F9E6C0A">
      <w:start w:val="1"/>
      <w:numFmt w:val="bullet"/>
      <w:lvlText w:val="•"/>
      <w:lvlJc w:val="left"/>
      <w:pPr>
        <w:ind w:left="5021" w:hanging="22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nsid w:val="13D039F9"/>
    <w:multiLevelType w:val="hybridMultilevel"/>
    <w:tmpl w:val="57D62BBC"/>
    <w:lvl w:ilvl="0" w:tplc="32322E52">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4A22108"/>
    <w:multiLevelType w:val="hybridMultilevel"/>
    <w:tmpl w:val="B3E4BC4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3228591B"/>
    <w:multiLevelType w:val="hybridMultilevel"/>
    <w:tmpl w:val="65DC10F6"/>
    <w:lvl w:ilvl="0" w:tplc="32322E52">
      <w:start w:val="1"/>
      <w:numFmt w:val="decimal"/>
      <w:lvlText w:val="%1."/>
      <w:lvlJc w:val="left"/>
      <w:pPr>
        <w:ind w:left="1080" w:hanging="360"/>
      </w:pPr>
      <w:rPr>
        <w:rFonts w:hint="default"/>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40966A98"/>
    <w:multiLevelType w:val="hybridMultilevel"/>
    <w:tmpl w:val="16AAD8BE"/>
    <w:lvl w:ilvl="0" w:tplc="008C58D4">
      <w:start w:val="3"/>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8">
    <w:nsid w:val="42784738"/>
    <w:multiLevelType w:val="multilevel"/>
    <w:tmpl w:val="D6E6C194"/>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6DA15F9"/>
    <w:multiLevelType w:val="hybridMultilevel"/>
    <w:tmpl w:val="90DA6828"/>
    <w:lvl w:ilvl="0" w:tplc="C1FC918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70E13E4E"/>
    <w:multiLevelType w:val="hybridMultilevel"/>
    <w:tmpl w:val="9C7A5E3E"/>
    <w:lvl w:ilvl="0" w:tplc="32322E52">
      <w:start w:val="1"/>
      <w:numFmt w:val="decimal"/>
      <w:lvlText w:val="%1."/>
      <w:lvlJc w:val="left"/>
      <w:pPr>
        <w:ind w:left="501"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6"/>
  </w:num>
  <w:num w:numId="3">
    <w:abstractNumId w:val="10"/>
  </w:num>
  <w:num w:numId="4">
    <w:abstractNumId w:val="8"/>
  </w:num>
  <w:num w:numId="5">
    <w:abstractNumId w:val="2"/>
  </w:num>
  <w:num w:numId="6">
    <w:abstractNumId w:val="7"/>
  </w:num>
  <w:num w:numId="7">
    <w:abstractNumId w:val="9"/>
  </w:num>
  <w:num w:numId="8">
    <w:abstractNumId w:val="3"/>
  </w:num>
  <w:num w:numId="9">
    <w:abstractNumId w:val="1"/>
  </w:num>
  <w:num w:numId="10">
    <w:abstractNumId w:val="0"/>
  </w:num>
  <w:num w:numId="11">
    <w:abstractNumId w:val="5"/>
  </w:num>
  <w:num w:numId="12">
    <w:abstractNumId w:val="7"/>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7470BA"/>
    <w:rsid w:val="000049CE"/>
    <w:rsid w:val="00022423"/>
    <w:rsid w:val="0002431D"/>
    <w:rsid w:val="00025EC1"/>
    <w:rsid w:val="00033388"/>
    <w:rsid w:val="00037D60"/>
    <w:rsid w:val="00042166"/>
    <w:rsid w:val="000442E1"/>
    <w:rsid w:val="000446D7"/>
    <w:rsid w:val="00045098"/>
    <w:rsid w:val="000458E5"/>
    <w:rsid w:val="00052037"/>
    <w:rsid w:val="0006156E"/>
    <w:rsid w:val="0006168B"/>
    <w:rsid w:val="00063F7A"/>
    <w:rsid w:val="00065001"/>
    <w:rsid w:val="0007446F"/>
    <w:rsid w:val="00075518"/>
    <w:rsid w:val="00081365"/>
    <w:rsid w:val="0008337A"/>
    <w:rsid w:val="0008732B"/>
    <w:rsid w:val="00090C82"/>
    <w:rsid w:val="00091135"/>
    <w:rsid w:val="00092327"/>
    <w:rsid w:val="00094893"/>
    <w:rsid w:val="000A3171"/>
    <w:rsid w:val="000A5900"/>
    <w:rsid w:val="000B2BF5"/>
    <w:rsid w:val="000B38EF"/>
    <w:rsid w:val="000B47D3"/>
    <w:rsid w:val="000C2ADC"/>
    <w:rsid w:val="000C5300"/>
    <w:rsid w:val="000D3B02"/>
    <w:rsid w:val="000E227C"/>
    <w:rsid w:val="000E5D7A"/>
    <w:rsid w:val="000E7E54"/>
    <w:rsid w:val="000F5B97"/>
    <w:rsid w:val="000F5EF1"/>
    <w:rsid w:val="00102CF5"/>
    <w:rsid w:val="00111621"/>
    <w:rsid w:val="00111ED3"/>
    <w:rsid w:val="00112543"/>
    <w:rsid w:val="0012139B"/>
    <w:rsid w:val="0012179E"/>
    <w:rsid w:val="00126999"/>
    <w:rsid w:val="001328A8"/>
    <w:rsid w:val="00135828"/>
    <w:rsid w:val="00142AD0"/>
    <w:rsid w:val="001432F9"/>
    <w:rsid w:val="00147445"/>
    <w:rsid w:val="00150F21"/>
    <w:rsid w:val="00170DFC"/>
    <w:rsid w:val="00171CF8"/>
    <w:rsid w:val="0018489F"/>
    <w:rsid w:val="001871A3"/>
    <w:rsid w:val="001904EB"/>
    <w:rsid w:val="00190C56"/>
    <w:rsid w:val="0019742E"/>
    <w:rsid w:val="001A0A2E"/>
    <w:rsid w:val="001B5942"/>
    <w:rsid w:val="001B6E45"/>
    <w:rsid w:val="001C0689"/>
    <w:rsid w:val="001C1673"/>
    <w:rsid w:val="001C667A"/>
    <w:rsid w:val="001D0553"/>
    <w:rsid w:val="001D4BC6"/>
    <w:rsid w:val="001E025C"/>
    <w:rsid w:val="001E3FCF"/>
    <w:rsid w:val="001E472D"/>
    <w:rsid w:val="001E5708"/>
    <w:rsid w:val="001E691A"/>
    <w:rsid w:val="001F32BA"/>
    <w:rsid w:val="0020162F"/>
    <w:rsid w:val="0020250D"/>
    <w:rsid w:val="00206F3D"/>
    <w:rsid w:val="00211741"/>
    <w:rsid w:val="002120CB"/>
    <w:rsid w:val="00213C90"/>
    <w:rsid w:val="00223E3B"/>
    <w:rsid w:val="00224C7E"/>
    <w:rsid w:val="002255C5"/>
    <w:rsid w:val="0022560E"/>
    <w:rsid w:val="00225FC3"/>
    <w:rsid w:val="002377F4"/>
    <w:rsid w:val="00237FB5"/>
    <w:rsid w:val="002452AD"/>
    <w:rsid w:val="0024622D"/>
    <w:rsid w:val="00250F20"/>
    <w:rsid w:val="002511CE"/>
    <w:rsid w:val="002557F3"/>
    <w:rsid w:val="00263A51"/>
    <w:rsid w:val="00277612"/>
    <w:rsid w:val="002807D4"/>
    <w:rsid w:val="002866C4"/>
    <w:rsid w:val="00292C20"/>
    <w:rsid w:val="00296E1B"/>
    <w:rsid w:val="002A1F8C"/>
    <w:rsid w:val="002B22D7"/>
    <w:rsid w:val="002B5DC7"/>
    <w:rsid w:val="002C5294"/>
    <w:rsid w:val="002D2575"/>
    <w:rsid w:val="002D3DA2"/>
    <w:rsid w:val="002E58D2"/>
    <w:rsid w:val="002F395D"/>
    <w:rsid w:val="002F5D2B"/>
    <w:rsid w:val="003008DB"/>
    <w:rsid w:val="00302EC8"/>
    <w:rsid w:val="0030307D"/>
    <w:rsid w:val="00307F6C"/>
    <w:rsid w:val="003113FA"/>
    <w:rsid w:val="003128A7"/>
    <w:rsid w:val="00316BA4"/>
    <w:rsid w:val="00325609"/>
    <w:rsid w:val="003300CD"/>
    <w:rsid w:val="00331F61"/>
    <w:rsid w:val="00333B70"/>
    <w:rsid w:val="0034006B"/>
    <w:rsid w:val="0034341F"/>
    <w:rsid w:val="00345941"/>
    <w:rsid w:val="00346AB7"/>
    <w:rsid w:val="00353F85"/>
    <w:rsid w:val="00354941"/>
    <w:rsid w:val="00357C41"/>
    <w:rsid w:val="00361BA7"/>
    <w:rsid w:val="00361D0D"/>
    <w:rsid w:val="00362089"/>
    <w:rsid w:val="0036283A"/>
    <w:rsid w:val="00365BBC"/>
    <w:rsid w:val="0037086B"/>
    <w:rsid w:val="003745B1"/>
    <w:rsid w:val="003749A6"/>
    <w:rsid w:val="003760F5"/>
    <w:rsid w:val="003818AA"/>
    <w:rsid w:val="003923E3"/>
    <w:rsid w:val="00392758"/>
    <w:rsid w:val="003931D4"/>
    <w:rsid w:val="003B3959"/>
    <w:rsid w:val="003B46A7"/>
    <w:rsid w:val="003C100B"/>
    <w:rsid w:val="003C7173"/>
    <w:rsid w:val="003E2062"/>
    <w:rsid w:val="003E2D1A"/>
    <w:rsid w:val="003E5B67"/>
    <w:rsid w:val="003F0929"/>
    <w:rsid w:val="003F4C7E"/>
    <w:rsid w:val="00401726"/>
    <w:rsid w:val="00404535"/>
    <w:rsid w:val="0040467B"/>
    <w:rsid w:val="004078DE"/>
    <w:rsid w:val="004120EB"/>
    <w:rsid w:val="00415D46"/>
    <w:rsid w:val="00417119"/>
    <w:rsid w:val="00420995"/>
    <w:rsid w:val="00444D2B"/>
    <w:rsid w:val="0044584E"/>
    <w:rsid w:val="0044743B"/>
    <w:rsid w:val="004479BC"/>
    <w:rsid w:val="004500A5"/>
    <w:rsid w:val="00450C6C"/>
    <w:rsid w:val="004529BA"/>
    <w:rsid w:val="00455B38"/>
    <w:rsid w:val="00460A25"/>
    <w:rsid w:val="004670F5"/>
    <w:rsid w:val="00471187"/>
    <w:rsid w:val="0047266A"/>
    <w:rsid w:val="004740D4"/>
    <w:rsid w:val="00477243"/>
    <w:rsid w:val="004857E1"/>
    <w:rsid w:val="00493FF5"/>
    <w:rsid w:val="0049772D"/>
    <w:rsid w:val="004A0060"/>
    <w:rsid w:val="004A2016"/>
    <w:rsid w:val="004A432B"/>
    <w:rsid w:val="004B0215"/>
    <w:rsid w:val="004B0BBB"/>
    <w:rsid w:val="004B60FF"/>
    <w:rsid w:val="004C5292"/>
    <w:rsid w:val="004C6DE2"/>
    <w:rsid w:val="004D32D7"/>
    <w:rsid w:val="004E1E81"/>
    <w:rsid w:val="004E202F"/>
    <w:rsid w:val="004E6032"/>
    <w:rsid w:val="0050006C"/>
    <w:rsid w:val="005021F2"/>
    <w:rsid w:val="00502525"/>
    <w:rsid w:val="00505754"/>
    <w:rsid w:val="00511FC2"/>
    <w:rsid w:val="00515631"/>
    <w:rsid w:val="0052053E"/>
    <w:rsid w:val="00524132"/>
    <w:rsid w:val="00524A43"/>
    <w:rsid w:val="00531B95"/>
    <w:rsid w:val="00533B7A"/>
    <w:rsid w:val="00534B9F"/>
    <w:rsid w:val="00534EDC"/>
    <w:rsid w:val="00537F7A"/>
    <w:rsid w:val="00540816"/>
    <w:rsid w:val="005513EF"/>
    <w:rsid w:val="00554B7A"/>
    <w:rsid w:val="00555F44"/>
    <w:rsid w:val="00560004"/>
    <w:rsid w:val="0056166E"/>
    <w:rsid w:val="00562FA1"/>
    <w:rsid w:val="00567EF2"/>
    <w:rsid w:val="005807F4"/>
    <w:rsid w:val="005829A8"/>
    <w:rsid w:val="0058573E"/>
    <w:rsid w:val="00586E32"/>
    <w:rsid w:val="005870E1"/>
    <w:rsid w:val="0059554D"/>
    <w:rsid w:val="005A0015"/>
    <w:rsid w:val="005A1579"/>
    <w:rsid w:val="005B2A44"/>
    <w:rsid w:val="005C23C2"/>
    <w:rsid w:val="005C2E6F"/>
    <w:rsid w:val="005C7FF2"/>
    <w:rsid w:val="005D1FEF"/>
    <w:rsid w:val="005D3448"/>
    <w:rsid w:val="005D42DB"/>
    <w:rsid w:val="005D5A35"/>
    <w:rsid w:val="005E14DB"/>
    <w:rsid w:val="005F20E4"/>
    <w:rsid w:val="005F3461"/>
    <w:rsid w:val="0060213A"/>
    <w:rsid w:val="006163DC"/>
    <w:rsid w:val="00616CA7"/>
    <w:rsid w:val="00617E2D"/>
    <w:rsid w:val="00620422"/>
    <w:rsid w:val="0062256F"/>
    <w:rsid w:val="006242A9"/>
    <w:rsid w:val="00626F5B"/>
    <w:rsid w:val="00633F52"/>
    <w:rsid w:val="00635E26"/>
    <w:rsid w:val="006372C0"/>
    <w:rsid w:val="006427E1"/>
    <w:rsid w:val="0065268B"/>
    <w:rsid w:val="00656F9A"/>
    <w:rsid w:val="006660BA"/>
    <w:rsid w:val="00670E77"/>
    <w:rsid w:val="006730F9"/>
    <w:rsid w:val="00676738"/>
    <w:rsid w:val="006773B5"/>
    <w:rsid w:val="006860C5"/>
    <w:rsid w:val="006A4293"/>
    <w:rsid w:val="006A490B"/>
    <w:rsid w:val="006A592E"/>
    <w:rsid w:val="006B3678"/>
    <w:rsid w:val="006B761C"/>
    <w:rsid w:val="006B7AA6"/>
    <w:rsid w:val="006C02AE"/>
    <w:rsid w:val="006C098E"/>
    <w:rsid w:val="006C4882"/>
    <w:rsid w:val="006C7DD3"/>
    <w:rsid w:val="006D7B4B"/>
    <w:rsid w:val="006E2BF6"/>
    <w:rsid w:val="006E494B"/>
    <w:rsid w:val="006F49A6"/>
    <w:rsid w:val="00702257"/>
    <w:rsid w:val="007025BE"/>
    <w:rsid w:val="00703795"/>
    <w:rsid w:val="00705289"/>
    <w:rsid w:val="007102C7"/>
    <w:rsid w:val="00712D47"/>
    <w:rsid w:val="00714FBF"/>
    <w:rsid w:val="00716C0E"/>
    <w:rsid w:val="007274E4"/>
    <w:rsid w:val="007316D0"/>
    <w:rsid w:val="00732238"/>
    <w:rsid w:val="007455DA"/>
    <w:rsid w:val="0074652E"/>
    <w:rsid w:val="007470BA"/>
    <w:rsid w:val="00752FF0"/>
    <w:rsid w:val="00754AE9"/>
    <w:rsid w:val="0075529E"/>
    <w:rsid w:val="007642E3"/>
    <w:rsid w:val="0076678A"/>
    <w:rsid w:val="00780124"/>
    <w:rsid w:val="0078104C"/>
    <w:rsid w:val="00782570"/>
    <w:rsid w:val="00782B62"/>
    <w:rsid w:val="007832B1"/>
    <w:rsid w:val="00797DB8"/>
    <w:rsid w:val="00797DEF"/>
    <w:rsid w:val="007A2896"/>
    <w:rsid w:val="007A642A"/>
    <w:rsid w:val="007B04BA"/>
    <w:rsid w:val="007C06F2"/>
    <w:rsid w:val="007C22C2"/>
    <w:rsid w:val="007C4AFF"/>
    <w:rsid w:val="007C5CF3"/>
    <w:rsid w:val="007C735C"/>
    <w:rsid w:val="007E0808"/>
    <w:rsid w:val="007F15F3"/>
    <w:rsid w:val="007F2975"/>
    <w:rsid w:val="007F2F77"/>
    <w:rsid w:val="007F4315"/>
    <w:rsid w:val="00800DE5"/>
    <w:rsid w:val="00800ED2"/>
    <w:rsid w:val="0080235A"/>
    <w:rsid w:val="00803508"/>
    <w:rsid w:val="00804824"/>
    <w:rsid w:val="00815AD5"/>
    <w:rsid w:val="008163CF"/>
    <w:rsid w:val="00817469"/>
    <w:rsid w:val="00817620"/>
    <w:rsid w:val="008261EE"/>
    <w:rsid w:val="008272A8"/>
    <w:rsid w:val="00830E1A"/>
    <w:rsid w:val="00833C5C"/>
    <w:rsid w:val="008425ED"/>
    <w:rsid w:val="0084527C"/>
    <w:rsid w:val="0085119A"/>
    <w:rsid w:val="008524AD"/>
    <w:rsid w:val="00855B7F"/>
    <w:rsid w:val="0086527E"/>
    <w:rsid w:val="00876D33"/>
    <w:rsid w:val="00882109"/>
    <w:rsid w:val="00882954"/>
    <w:rsid w:val="00883D14"/>
    <w:rsid w:val="008A621D"/>
    <w:rsid w:val="008B350C"/>
    <w:rsid w:val="008B3FD0"/>
    <w:rsid w:val="008C2B71"/>
    <w:rsid w:val="008C3C62"/>
    <w:rsid w:val="008D7293"/>
    <w:rsid w:val="008E7709"/>
    <w:rsid w:val="008F0AA7"/>
    <w:rsid w:val="008F125D"/>
    <w:rsid w:val="008F3AB8"/>
    <w:rsid w:val="008F4437"/>
    <w:rsid w:val="008F57E0"/>
    <w:rsid w:val="008F6083"/>
    <w:rsid w:val="008F66EB"/>
    <w:rsid w:val="009030E3"/>
    <w:rsid w:val="00904EDF"/>
    <w:rsid w:val="00905728"/>
    <w:rsid w:val="0090576D"/>
    <w:rsid w:val="00911284"/>
    <w:rsid w:val="00920216"/>
    <w:rsid w:val="009216BB"/>
    <w:rsid w:val="00937A64"/>
    <w:rsid w:val="00940E83"/>
    <w:rsid w:val="00945D43"/>
    <w:rsid w:val="00946C3D"/>
    <w:rsid w:val="00952C42"/>
    <w:rsid w:val="00953E73"/>
    <w:rsid w:val="00961ACC"/>
    <w:rsid w:val="00963360"/>
    <w:rsid w:val="00966030"/>
    <w:rsid w:val="009764A2"/>
    <w:rsid w:val="00976B59"/>
    <w:rsid w:val="00990AC7"/>
    <w:rsid w:val="00990EB3"/>
    <w:rsid w:val="009A02A3"/>
    <w:rsid w:val="009A5218"/>
    <w:rsid w:val="009D09C8"/>
    <w:rsid w:val="009D7E37"/>
    <w:rsid w:val="009E32E0"/>
    <w:rsid w:val="009E4865"/>
    <w:rsid w:val="009F47EC"/>
    <w:rsid w:val="00A06266"/>
    <w:rsid w:val="00A14952"/>
    <w:rsid w:val="00A14EBC"/>
    <w:rsid w:val="00A16A32"/>
    <w:rsid w:val="00A3192E"/>
    <w:rsid w:val="00A40B6C"/>
    <w:rsid w:val="00A43151"/>
    <w:rsid w:val="00A4604D"/>
    <w:rsid w:val="00A501D9"/>
    <w:rsid w:val="00A52DBB"/>
    <w:rsid w:val="00A57CFF"/>
    <w:rsid w:val="00A63B36"/>
    <w:rsid w:val="00A703D2"/>
    <w:rsid w:val="00A7141D"/>
    <w:rsid w:val="00A7235E"/>
    <w:rsid w:val="00A77412"/>
    <w:rsid w:val="00A808AC"/>
    <w:rsid w:val="00A80DFB"/>
    <w:rsid w:val="00A85A4D"/>
    <w:rsid w:val="00A863E3"/>
    <w:rsid w:val="00A865F3"/>
    <w:rsid w:val="00A90FDF"/>
    <w:rsid w:val="00A94145"/>
    <w:rsid w:val="00AA1982"/>
    <w:rsid w:val="00AA24C0"/>
    <w:rsid w:val="00AA2A64"/>
    <w:rsid w:val="00AB4495"/>
    <w:rsid w:val="00AB5A81"/>
    <w:rsid w:val="00AB6BAD"/>
    <w:rsid w:val="00AC3129"/>
    <w:rsid w:val="00AD39A3"/>
    <w:rsid w:val="00AE4539"/>
    <w:rsid w:val="00AE581E"/>
    <w:rsid w:val="00AE5E86"/>
    <w:rsid w:val="00AE7489"/>
    <w:rsid w:val="00AF12B0"/>
    <w:rsid w:val="00AF156C"/>
    <w:rsid w:val="00AF3F4C"/>
    <w:rsid w:val="00AF5424"/>
    <w:rsid w:val="00B022F3"/>
    <w:rsid w:val="00B05890"/>
    <w:rsid w:val="00B05FEA"/>
    <w:rsid w:val="00B20175"/>
    <w:rsid w:val="00B2254C"/>
    <w:rsid w:val="00B26307"/>
    <w:rsid w:val="00B3334D"/>
    <w:rsid w:val="00B34833"/>
    <w:rsid w:val="00B4543A"/>
    <w:rsid w:val="00B517A9"/>
    <w:rsid w:val="00B53798"/>
    <w:rsid w:val="00B54D1A"/>
    <w:rsid w:val="00B6388F"/>
    <w:rsid w:val="00B64B95"/>
    <w:rsid w:val="00B65BD1"/>
    <w:rsid w:val="00B73299"/>
    <w:rsid w:val="00B74F51"/>
    <w:rsid w:val="00B7617B"/>
    <w:rsid w:val="00B86595"/>
    <w:rsid w:val="00B925F6"/>
    <w:rsid w:val="00B93845"/>
    <w:rsid w:val="00B97B09"/>
    <w:rsid w:val="00BA13DF"/>
    <w:rsid w:val="00BA49B0"/>
    <w:rsid w:val="00BA7FBB"/>
    <w:rsid w:val="00BB15EE"/>
    <w:rsid w:val="00BB297C"/>
    <w:rsid w:val="00BB4179"/>
    <w:rsid w:val="00BB7268"/>
    <w:rsid w:val="00BC05E6"/>
    <w:rsid w:val="00BC07A1"/>
    <w:rsid w:val="00BC2654"/>
    <w:rsid w:val="00BC5524"/>
    <w:rsid w:val="00BD6A07"/>
    <w:rsid w:val="00BD7F8B"/>
    <w:rsid w:val="00BE0A0D"/>
    <w:rsid w:val="00BE7E68"/>
    <w:rsid w:val="00BF2D94"/>
    <w:rsid w:val="00BF4A9B"/>
    <w:rsid w:val="00BF573E"/>
    <w:rsid w:val="00BF5DA6"/>
    <w:rsid w:val="00BF7E0E"/>
    <w:rsid w:val="00C02FBC"/>
    <w:rsid w:val="00C06B98"/>
    <w:rsid w:val="00C06EA1"/>
    <w:rsid w:val="00C06F92"/>
    <w:rsid w:val="00C107AD"/>
    <w:rsid w:val="00C10F3D"/>
    <w:rsid w:val="00C11BB3"/>
    <w:rsid w:val="00C255B5"/>
    <w:rsid w:val="00C30FE9"/>
    <w:rsid w:val="00C312AA"/>
    <w:rsid w:val="00C36C20"/>
    <w:rsid w:val="00C40242"/>
    <w:rsid w:val="00C43893"/>
    <w:rsid w:val="00C43EBC"/>
    <w:rsid w:val="00C5099F"/>
    <w:rsid w:val="00C52612"/>
    <w:rsid w:val="00C53324"/>
    <w:rsid w:val="00C55366"/>
    <w:rsid w:val="00C56E91"/>
    <w:rsid w:val="00C612DE"/>
    <w:rsid w:val="00C627D8"/>
    <w:rsid w:val="00C64789"/>
    <w:rsid w:val="00C7036C"/>
    <w:rsid w:val="00C76DA4"/>
    <w:rsid w:val="00C842A9"/>
    <w:rsid w:val="00C84F89"/>
    <w:rsid w:val="00C86F07"/>
    <w:rsid w:val="00C87158"/>
    <w:rsid w:val="00C9303F"/>
    <w:rsid w:val="00C9371A"/>
    <w:rsid w:val="00C97432"/>
    <w:rsid w:val="00CA0652"/>
    <w:rsid w:val="00CA43E1"/>
    <w:rsid w:val="00CA4ADD"/>
    <w:rsid w:val="00CA6780"/>
    <w:rsid w:val="00CA7C55"/>
    <w:rsid w:val="00CB2524"/>
    <w:rsid w:val="00CC271A"/>
    <w:rsid w:val="00CC7750"/>
    <w:rsid w:val="00CD3BFC"/>
    <w:rsid w:val="00CE1A47"/>
    <w:rsid w:val="00CE33A8"/>
    <w:rsid w:val="00CE4A50"/>
    <w:rsid w:val="00CF1F62"/>
    <w:rsid w:val="00D00F7D"/>
    <w:rsid w:val="00D02292"/>
    <w:rsid w:val="00D031CF"/>
    <w:rsid w:val="00D03323"/>
    <w:rsid w:val="00D11760"/>
    <w:rsid w:val="00D165A5"/>
    <w:rsid w:val="00D16956"/>
    <w:rsid w:val="00D21A72"/>
    <w:rsid w:val="00D24550"/>
    <w:rsid w:val="00D24D9F"/>
    <w:rsid w:val="00D3230E"/>
    <w:rsid w:val="00D34F77"/>
    <w:rsid w:val="00D45FBA"/>
    <w:rsid w:val="00D4633F"/>
    <w:rsid w:val="00D47523"/>
    <w:rsid w:val="00D56734"/>
    <w:rsid w:val="00D576FE"/>
    <w:rsid w:val="00D62649"/>
    <w:rsid w:val="00D647C2"/>
    <w:rsid w:val="00D704C8"/>
    <w:rsid w:val="00D8044B"/>
    <w:rsid w:val="00D81C8C"/>
    <w:rsid w:val="00D81F97"/>
    <w:rsid w:val="00D834FD"/>
    <w:rsid w:val="00D859B8"/>
    <w:rsid w:val="00DA5D56"/>
    <w:rsid w:val="00DA675B"/>
    <w:rsid w:val="00DA6AF3"/>
    <w:rsid w:val="00DB10BD"/>
    <w:rsid w:val="00DB3DD5"/>
    <w:rsid w:val="00DC270D"/>
    <w:rsid w:val="00DC2868"/>
    <w:rsid w:val="00DC64AB"/>
    <w:rsid w:val="00DC72F4"/>
    <w:rsid w:val="00DD065E"/>
    <w:rsid w:val="00DD1B9D"/>
    <w:rsid w:val="00DD200E"/>
    <w:rsid w:val="00DD4211"/>
    <w:rsid w:val="00DD58AD"/>
    <w:rsid w:val="00DD7AFA"/>
    <w:rsid w:val="00DE6B63"/>
    <w:rsid w:val="00DE7E2D"/>
    <w:rsid w:val="00E053CC"/>
    <w:rsid w:val="00E06153"/>
    <w:rsid w:val="00E12BBA"/>
    <w:rsid w:val="00E1322A"/>
    <w:rsid w:val="00E13482"/>
    <w:rsid w:val="00E149B7"/>
    <w:rsid w:val="00E16BC5"/>
    <w:rsid w:val="00E21088"/>
    <w:rsid w:val="00E3128D"/>
    <w:rsid w:val="00E347F2"/>
    <w:rsid w:val="00E35517"/>
    <w:rsid w:val="00E3642E"/>
    <w:rsid w:val="00E41226"/>
    <w:rsid w:val="00E47D3C"/>
    <w:rsid w:val="00E54DC3"/>
    <w:rsid w:val="00E57166"/>
    <w:rsid w:val="00E62B62"/>
    <w:rsid w:val="00E66C5B"/>
    <w:rsid w:val="00E67ADF"/>
    <w:rsid w:val="00E70A5D"/>
    <w:rsid w:val="00E74CAD"/>
    <w:rsid w:val="00E777FF"/>
    <w:rsid w:val="00E81641"/>
    <w:rsid w:val="00EA402D"/>
    <w:rsid w:val="00EB0497"/>
    <w:rsid w:val="00EB3421"/>
    <w:rsid w:val="00EB6F5A"/>
    <w:rsid w:val="00EC5634"/>
    <w:rsid w:val="00ED0D72"/>
    <w:rsid w:val="00ED1101"/>
    <w:rsid w:val="00ED4AF8"/>
    <w:rsid w:val="00EE2822"/>
    <w:rsid w:val="00EE35B9"/>
    <w:rsid w:val="00EE6D33"/>
    <w:rsid w:val="00EF1338"/>
    <w:rsid w:val="00EF1DB5"/>
    <w:rsid w:val="00EF4464"/>
    <w:rsid w:val="00EF6ADA"/>
    <w:rsid w:val="00EF7085"/>
    <w:rsid w:val="00F037CD"/>
    <w:rsid w:val="00F06E2D"/>
    <w:rsid w:val="00F10569"/>
    <w:rsid w:val="00F16D19"/>
    <w:rsid w:val="00F225CC"/>
    <w:rsid w:val="00F22998"/>
    <w:rsid w:val="00F3004C"/>
    <w:rsid w:val="00F3157D"/>
    <w:rsid w:val="00F31CB8"/>
    <w:rsid w:val="00F35BC9"/>
    <w:rsid w:val="00F37B89"/>
    <w:rsid w:val="00F405F9"/>
    <w:rsid w:val="00F437D3"/>
    <w:rsid w:val="00F5000A"/>
    <w:rsid w:val="00F60312"/>
    <w:rsid w:val="00F63904"/>
    <w:rsid w:val="00F65BF5"/>
    <w:rsid w:val="00F66EB5"/>
    <w:rsid w:val="00F75396"/>
    <w:rsid w:val="00F80A54"/>
    <w:rsid w:val="00F90153"/>
    <w:rsid w:val="00F9062E"/>
    <w:rsid w:val="00F9293A"/>
    <w:rsid w:val="00F93C3D"/>
    <w:rsid w:val="00F966F4"/>
    <w:rsid w:val="00FA1F56"/>
    <w:rsid w:val="00FA27B3"/>
    <w:rsid w:val="00FB1FAE"/>
    <w:rsid w:val="00FB6A26"/>
    <w:rsid w:val="00FC3800"/>
    <w:rsid w:val="00FC5F4B"/>
    <w:rsid w:val="00FC7C44"/>
    <w:rsid w:val="00FD2D3F"/>
    <w:rsid w:val="00FD34F5"/>
    <w:rsid w:val="00FD4443"/>
    <w:rsid w:val="00FD54A5"/>
    <w:rsid w:val="00FD6791"/>
    <w:rsid w:val="00FD7AE4"/>
    <w:rsid w:val="00FE37CD"/>
    <w:rsid w:val="00FE4A82"/>
    <w:rsid w:val="00FF1230"/>
    <w:rsid w:val="00FF68A2"/>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0C82"/>
    <w:rPr>
      <w:rFonts w:ascii="Times New Roman" w:eastAsia="Times New Roman" w:hAnsi="Times New Roman" w:cs="Times New Roman"/>
      <w:lang w:eastAsia="ru-RU"/>
    </w:rPr>
  </w:style>
  <w:style w:type="paragraph" w:styleId="1">
    <w:name w:val="heading 1"/>
    <w:basedOn w:val="a"/>
    <w:next w:val="a"/>
    <w:link w:val="10"/>
    <w:uiPriority w:val="9"/>
    <w:qFormat/>
    <w:rsid w:val="005513E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next w:val="a"/>
    <w:link w:val="20"/>
    <w:uiPriority w:val="9"/>
    <w:unhideWhenUsed/>
    <w:qFormat/>
    <w:rsid w:val="00BA13DF"/>
    <w:pPr>
      <w:keepNext/>
      <w:keepLines/>
      <w:pBdr>
        <w:top w:val="nil"/>
        <w:left w:val="nil"/>
        <w:bottom w:val="nil"/>
        <w:right w:val="nil"/>
        <w:between w:val="nil"/>
        <w:bar w:val="nil"/>
      </w:pBdr>
      <w:spacing w:before="40"/>
      <w:outlineLvl w:val="1"/>
    </w:pPr>
    <w:rPr>
      <w:rFonts w:ascii="Helvetica Neue" w:eastAsia="Helvetica Neue" w:hAnsi="Helvetica Neue" w:cs="Helvetica Neue"/>
      <w:color w:val="0079BF"/>
      <w:sz w:val="26"/>
      <w:szCs w:val="26"/>
      <w:u w:color="0079BF"/>
      <w:bdr w:val="nil"/>
      <w:lang w:val="en-US"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470BA"/>
    <w:pPr>
      <w:spacing w:before="100" w:beforeAutospacing="1" w:after="100" w:afterAutospacing="1"/>
    </w:pPr>
  </w:style>
  <w:style w:type="character" w:customStyle="1" w:styleId="apple-tab-span">
    <w:name w:val="apple-tab-span"/>
    <w:basedOn w:val="a0"/>
    <w:rsid w:val="007470BA"/>
  </w:style>
  <w:style w:type="character" w:styleId="a4">
    <w:name w:val="Hyperlink"/>
    <w:basedOn w:val="a0"/>
    <w:uiPriority w:val="99"/>
    <w:unhideWhenUsed/>
    <w:rsid w:val="007470BA"/>
    <w:rPr>
      <w:color w:val="0000FF"/>
      <w:u w:val="single"/>
    </w:rPr>
  </w:style>
  <w:style w:type="paragraph" w:styleId="a5">
    <w:name w:val="List Paragraph"/>
    <w:basedOn w:val="a"/>
    <w:uiPriority w:val="34"/>
    <w:qFormat/>
    <w:rsid w:val="006A592E"/>
    <w:pPr>
      <w:ind w:left="720"/>
      <w:contextualSpacing/>
    </w:pPr>
  </w:style>
  <w:style w:type="character" w:customStyle="1" w:styleId="UnresolvedMention">
    <w:name w:val="Unresolved Mention"/>
    <w:basedOn w:val="a0"/>
    <w:uiPriority w:val="99"/>
    <w:semiHidden/>
    <w:unhideWhenUsed/>
    <w:rsid w:val="00E41226"/>
    <w:rPr>
      <w:color w:val="605E5C"/>
      <w:shd w:val="clear" w:color="auto" w:fill="E1DFDD"/>
    </w:rPr>
  </w:style>
  <w:style w:type="character" w:styleId="a6">
    <w:name w:val="FollowedHyperlink"/>
    <w:basedOn w:val="a0"/>
    <w:uiPriority w:val="99"/>
    <w:semiHidden/>
    <w:unhideWhenUsed/>
    <w:rsid w:val="00B74F51"/>
    <w:rPr>
      <w:color w:val="954F72" w:themeColor="followedHyperlink"/>
      <w:u w:val="single"/>
    </w:rPr>
  </w:style>
  <w:style w:type="character" w:styleId="a7">
    <w:name w:val="annotation reference"/>
    <w:basedOn w:val="a0"/>
    <w:uiPriority w:val="99"/>
    <w:semiHidden/>
    <w:unhideWhenUsed/>
    <w:rsid w:val="0006156E"/>
    <w:rPr>
      <w:sz w:val="16"/>
      <w:szCs w:val="16"/>
    </w:rPr>
  </w:style>
  <w:style w:type="paragraph" w:styleId="a8">
    <w:name w:val="annotation text"/>
    <w:basedOn w:val="a"/>
    <w:link w:val="a9"/>
    <w:uiPriority w:val="99"/>
    <w:semiHidden/>
    <w:unhideWhenUsed/>
    <w:rsid w:val="0006156E"/>
    <w:rPr>
      <w:sz w:val="20"/>
      <w:szCs w:val="20"/>
    </w:rPr>
  </w:style>
  <w:style w:type="character" w:customStyle="1" w:styleId="a9">
    <w:name w:val="Текст примечания Знак"/>
    <w:basedOn w:val="a0"/>
    <w:link w:val="a8"/>
    <w:uiPriority w:val="99"/>
    <w:semiHidden/>
    <w:rsid w:val="0006156E"/>
    <w:rPr>
      <w:sz w:val="20"/>
      <w:szCs w:val="20"/>
    </w:rPr>
  </w:style>
  <w:style w:type="paragraph" w:styleId="aa">
    <w:name w:val="annotation subject"/>
    <w:basedOn w:val="a8"/>
    <w:next w:val="a8"/>
    <w:link w:val="ab"/>
    <w:uiPriority w:val="99"/>
    <w:semiHidden/>
    <w:unhideWhenUsed/>
    <w:rsid w:val="0006156E"/>
    <w:rPr>
      <w:b/>
      <w:bCs/>
    </w:rPr>
  </w:style>
  <w:style w:type="character" w:customStyle="1" w:styleId="ab">
    <w:name w:val="Тема примечания Знак"/>
    <w:basedOn w:val="a9"/>
    <w:link w:val="aa"/>
    <w:uiPriority w:val="99"/>
    <w:semiHidden/>
    <w:rsid w:val="0006156E"/>
    <w:rPr>
      <w:b/>
      <w:bCs/>
      <w:sz w:val="20"/>
      <w:szCs w:val="20"/>
    </w:rPr>
  </w:style>
  <w:style w:type="paragraph" w:styleId="ac">
    <w:name w:val="Body Text"/>
    <w:link w:val="ad"/>
    <w:rsid w:val="004B60FF"/>
    <w:pPr>
      <w:pBdr>
        <w:top w:val="nil"/>
        <w:left w:val="nil"/>
        <w:bottom w:val="nil"/>
        <w:right w:val="nil"/>
        <w:between w:val="nil"/>
        <w:bar w:val="nil"/>
      </w:pBdr>
    </w:pPr>
    <w:rPr>
      <w:rFonts w:ascii="Helvetica Neue" w:eastAsia="Arial Unicode MS" w:hAnsi="Helvetica Neue" w:cs="Arial Unicode MS"/>
      <w:color w:val="000000"/>
      <w:sz w:val="22"/>
      <w:szCs w:val="22"/>
      <w:bdr w:val="nil"/>
      <w:lang w:val="ru-RU" w:eastAsia="ru-RU"/>
    </w:rPr>
  </w:style>
  <w:style w:type="character" w:customStyle="1" w:styleId="ad">
    <w:name w:val="Основной текст Знак"/>
    <w:basedOn w:val="a0"/>
    <w:link w:val="ac"/>
    <w:rsid w:val="004B60FF"/>
    <w:rPr>
      <w:rFonts w:ascii="Helvetica Neue" w:eastAsia="Arial Unicode MS" w:hAnsi="Helvetica Neue" w:cs="Arial Unicode MS"/>
      <w:color w:val="000000"/>
      <w:sz w:val="22"/>
      <w:szCs w:val="22"/>
      <w:bdr w:val="nil"/>
      <w:lang w:val="ru-RU" w:eastAsia="ru-RU"/>
    </w:rPr>
  </w:style>
  <w:style w:type="paragraph" w:styleId="ae">
    <w:name w:val="header"/>
    <w:basedOn w:val="a"/>
    <w:link w:val="af"/>
    <w:uiPriority w:val="99"/>
    <w:unhideWhenUsed/>
    <w:rsid w:val="00F93C3D"/>
    <w:pPr>
      <w:tabs>
        <w:tab w:val="center" w:pos="4513"/>
        <w:tab w:val="right" w:pos="9026"/>
      </w:tabs>
    </w:pPr>
  </w:style>
  <w:style w:type="character" w:customStyle="1" w:styleId="af">
    <w:name w:val="Верхний колонтитул Знак"/>
    <w:basedOn w:val="a0"/>
    <w:link w:val="ae"/>
    <w:uiPriority w:val="99"/>
    <w:rsid w:val="00F93C3D"/>
    <w:rPr>
      <w:rFonts w:ascii="Times New Roman" w:eastAsia="Times New Roman" w:hAnsi="Times New Roman" w:cs="Times New Roman"/>
      <w:lang w:eastAsia="ru-RU"/>
    </w:rPr>
  </w:style>
  <w:style w:type="character" w:styleId="af0">
    <w:name w:val="page number"/>
    <w:basedOn w:val="a0"/>
    <w:uiPriority w:val="99"/>
    <w:semiHidden/>
    <w:unhideWhenUsed/>
    <w:rsid w:val="00F93C3D"/>
  </w:style>
  <w:style w:type="paragraph" w:styleId="af1">
    <w:name w:val="footer"/>
    <w:basedOn w:val="a"/>
    <w:link w:val="af2"/>
    <w:uiPriority w:val="99"/>
    <w:unhideWhenUsed/>
    <w:rsid w:val="00BA13DF"/>
    <w:pPr>
      <w:tabs>
        <w:tab w:val="center" w:pos="4513"/>
        <w:tab w:val="right" w:pos="9026"/>
      </w:tabs>
    </w:pPr>
  </w:style>
  <w:style w:type="character" w:customStyle="1" w:styleId="af2">
    <w:name w:val="Нижний колонтитул Знак"/>
    <w:basedOn w:val="a0"/>
    <w:link w:val="af1"/>
    <w:uiPriority w:val="99"/>
    <w:rsid w:val="00BA13DF"/>
    <w:rPr>
      <w:rFonts w:ascii="Times New Roman" w:eastAsia="Times New Roman" w:hAnsi="Times New Roman" w:cs="Times New Roman"/>
      <w:lang w:eastAsia="ru-RU"/>
    </w:rPr>
  </w:style>
  <w:style w:type="character" w:customStyle="1" w:styleId="20">
    <w:name w:val="Заголовок 2 Знак"/>
    <w:basedOn w:val="a0"/>
    <w:link w:val="2"/>
    <w:uiPriority w:val="9"/>
    <w:rsid w:val="00BA13DF"/>
    <w:rPr>
      <w:rFonts w:ascii="Helvetica Neue" w:eastAsia="Helvetica Neue" w:hAnsi="Helvetica Neue" w:cs="Helvetica Neue"/>
      <w:color w:val="0079BF"/>
      <w:sz w:val="26"/>
      <w:szCs w:val="26"/>
      <w:u w:color="0079BF"/>
      <w:bdr w:val="nil"/>
      <w:lang w:val="en-US" w:eastAsia="uk-UA"/>
    </w:rPr>
  </w:style>
  <w:style w:type="paragraph" w:customStyle="1" w:styleId="Af3">
    <w:name w:val="По умолчанию A"/>
    <w:rsid w:val="00A7235E"/>
    <w:pPr>
      <w:pBdr>
        <w:top w:val="nil"/>
        <w:left w:val="nil"/>
        <w:bottom w:val="nil"/>
        <w:right w:val="nil"/>
        <w:between w:val="nil"/>
        <w:bar w:val="nil"/>
      </w:pBdr>
      <w:spacing w:before="160"/>
    </w:pPr>
    <w:rPr>
      <w:rFonts w:ascii="Helvetica Neue" w:eastAsia="Helvetica Neue" w:hAnsi="Helvetica Neue" w:cs="Helvetica Neue"/>
      <w:color w:val="000000"/>
      <w:u w:color="000000"/>
      <w:bdr w:val="nil"/>
      <w:lang w:val="en-US" w:eastAsia="uk-UA"/>
    </w:rPr>
  </w:style>
  <w:style w:type="numbering" w:customStyle="1" w:styleId="0">
    <w:name w:val="Пункты.0"/>
    <w:rsid w:val="00A7235E"/>
    <w:pPr>
      <w:numPr>
        <w:numId w:val="8"/>
      </w:numPr>
    </w:pPr>
  </w:style>
  <w:style w:type="character" w:customStyle="1" w:styleId="10">
    <w:name w:val="Заголовок 1 Знак"/>
    <w:basedOn w:val="a0"/>
    <w:link w:val="1"/>
    <w:uiPriority w:val="9"/>
    <w:rsid w:val="005513EF"/>
    <w:rPr>
      <w:rFonts w:asciiTheme="majorHAnsi" w:eastAsiaTheme="majorEastAsia" w:hAnsiTheme="majorHAnsi" w:cstheme="majorBidi"/>
      <w:color w:val="2F5496" w:themeColor="accent1" w:themeShade="BF"/>
      <w:sz w:val="32"/>
      <w:szCs w:val="32"/>
      <w:lang w:eastAsia="ru-RU"/>
    </w:rPr>
  </w:style>
  <w:style w:type="character" w:customStyle="1" w:styleId="af4">
    <w:name w:val="Нет"/>
    <w:rsid w:val="005513EF"/>
  </w:style>
  <w:style w:type="table" w:styleId="af5">
    <w:name w:val="Table Grid"/>
    <w:basedOn w:val="a1"/>
    <w:uiPriority w:val="39"/>
    <w:rsid w:val="00E777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TOC Heading"/>
    <w:basedOn w:val="1"/>
    <w:next w:val="a"/>
    <w:uiPriority w:val="39"/>
    <w:unhideWhenUsed/>
    <w:qFormat/>
    <w:rsid w:val="004A432B"/>
    <w:pPr>
      <w:spacing w:before="480" w:line="276" w:lineRule="auto"/>
      <w:outlineLvl w:val="9"/>
    </w:pPr>
    <w:rPr>
      <w:b/>
      <w:bCs/>
      <w:sz w:val="28"/>
      <w:szCs w:val="28"/>
    </w:rPr>
  </w:style>
  <w:style w:type="paragraph" w:styleId="21">
    <w:name w:val="toc 2"/>
    <w:basedOn w:val="a"/>
    <w:next w:val="a"/>
    <w:autoRedefine/>
    <w:uiPriority w:val="39"/>
    <w:unhideWhenUsed/>
    <w:rsid w:val="004A432B"/>
    <w:pPr>
      <w:spacing w:before="120"/>
      <w:ind w:left="240"/>
    </w:pPr>
    <w:rPr>
      <w:rFonts w:asciiTheme="minorHAnsi" w:hAnsiTheme="minorHAnsi" w:cstheme="minorHAnsi"/>
      <w:b/>
      <w:bCs/>
      <w:sz w:val="22"/>
      <w:szCs w:val="22"/>
    </w:rPr>
  </w:style>
  <w:style w:type="paragraph" w:styleId="11">
    <w:name w:val="toc 1"/>
    <w:basedOn w:val="a"/>
    <w:next w:val="a"/>
    <w:autoRedefine/>
    <w:uiPriority w:val="39"/>
    <w:unhideWhenUsed/>
    <w:rsid w:val="004A432B"/>
    <w:pPr>
      <w:spacing w:before="120"/>
    </w:pPr>
    <w:rPr>
      <w:rFonts w:asciiTheme="minorHAnsi" w:hAnsiTheme="minorHAnsi" w:cstheme="minorHAnsi"/>
      <w:b/>
      <w:bCs/>
      <w:i/>
      <w:iCs/>
    </w:rPr>
  </w:style>
  <w:style w:type="paragraph" w:styleId="3">
    <w:name w:val="toc 3"/>
    <w:basedOn w:val="a"/>
    <w:next w:val="a"/>
    <w:autoRedefine/>
    <w:uiPriority w:val="39"/>
    <w:semiHidden/>
    <w:unhideWhenUsed/>
    <w:rsid w:val="004A432B"/>
    <w:pPr>
      <w:ind w:left="480"/>
    </w:pPr>
    <w:rPr>
      <w:rFonts w:asciiTheme="minorHAnsi" w:hAnsiTheme="minorHAnsi" w:cstheme="minorHAnsi"/>
      <w:sz w:val="20"/>
      <w:szCs w:val="20"/>
    </w:rPr>
  </w:style>
  <w:style w:type="paragraph" w:styleId="4">
    <w:name w:val="toc 4"/>
    <w:basedOn w:val="a"/>
    <w:next w:val="a"/>
    <w:autoRedefine/>
    <w:uiPriority w:val="39"/>
    <w:semiHidden/>
    <w:unhideWhenUsed/>
    <w:rsid w:val="004A432B"/>
    <w:pPr>
      <w:ind w:left="720"/>
    </w:pPr>
    <w:rPr>
      <w:rFonts w:asciiTheme="minorHAnsi" w:hAnsiTheme="minorHAnsi" w:cstheme="minorHAnsi"/>
      <w:sz w:val="20"/>
      <w:szCs w:val="20"/>
    </w:rPr>
  </w:style>
  <w:style w:type="paragraph" w:styleId="5">
    <w:name w:val="toc 5"/>
    <w:basedOn w:val="a"/>
    <w:next w:val="a"/>
    <w:autoRedefine/>
    <w:uiPriority w:val="39"/>
    <w:semiHidden/>
    <w:unhideWhenUsed/>
    <w:rsid w:val="004A432B"/>
    <w:pPr>
      <w:ind w:left="960"/>
    </w:pPr>
    <w:rPr>
      <w:rFonts w:asciiTheme="minorHAnsi" w:hAnsiTheme="minorHAnsi" w:cstheme="minorHAnsi"/>
      <w:sz w:val="20"/>
      <w:szCs w:val="20"/>
    </w:rPr>
  </w:style>
  <w:style w:type="paragraph" w:styleId="6">
    <w:name w:val="toc 6"/>
    <w:basedOn w:val="a"/>
    <w:next w:val="a"/>
    <w:autoRedefine/>
    <w:uiPriority w:val="39"/>
    <w:semiHidden/>
    <w:unhideWhenUsed/>
    <w:rsid w:val="004A432B"/>
    <w:pPr>
      <w:ind w:left="1200"/>
    </w:pPr>
    <w:rPr>
      <w:rFonts w:asciiTheme="minorHAnsi" w:hAnsiTheme="minorHAnsi" w:cstheme="minorHAnsi"/>
      <w:sz w:val="20"/>
      <w:szCs w:val="20"/>
    </w:rPr>
  </w:style>
  <w:style w:type="paragraph" w:styleId="7">
    <w:name w:val="toc 7"/>
    <w:basedOn w:val="a"/>
    <w:next w:val="a"/>
    <w:autoRedefine/>
    <w:uiPriority w:val="39"/>
    <w:semiHidden/>
    <w:unhideWhenUsed/>
    <w:rsid w:val="004A432B"/>
    <w:pPr>
      <w:ind w:left="1440"/>
    </w:pPr>
    <w:rPr>
      <w:rFonts w:asciiTheme="minorHAnsi" w:hAnsiTheme="minorHAnsi" w:cstheme="minorHAnsi"/>
      <w:sz w:val="20"/>
      <w:szCs w:val="20"/>
    </w:rPr>
  </w:style>
  <w:style w:type="paragraph" w:styleId="8">
    <w:name w:val="toc 8"/>
    <w:basedOn w:val="a"/>
    <w:next w:val="a"/>
    <w:autoRedefine/>
    <w:uiPriority w:val="39"/>
    <w:semiHidden/>
    <w:unhideWhenUsed/>
    <w:rsid w:val="004A432B"/>
    <w:pPr>
      <w:ind w:left="1680"/>
    </w:pPr>
    <w:rPr>
      <w:rFonts w:asciiTheme="minorHAnsi" w:hAnsiTheme="minorHAnsi" w:cstheme="minorHAnsi"/>
      <w:sz w:val="20"/>
      <w:szCs w:val="20"/>
    </w:rPr>
  </w:style>
  <w:style w:type="paragraph" w:styleId="9">
    <w:name w:val="toc 9"/>
    <w:basedOn w:val="a"/>
    <w:next w:val="a"/>
    <w:autoRedefine/>
    <w:uiPriority w:val="39"/>
    <w:semiHidden/>
    <w:unhideWhenUsed/>
    <w:rsid w:val="004A432B"/>
    <w:pPr>
      <w:ind w:left="1920"/>
    </w:pPr>
    <w:rPr>
      <w:rFonts w:asciiTheme="minorHAnsi" w:hAnsiTheme="minorHAnsi" w:cstheme="minorHAnsi"/>
      <w:sz w:val="20"/>
      <w:szCs w:val="20"/>
    </w:rPr>
  </w:style>
  <w:style w:type="character" w:customStyle="1" w:styleId="html-italic">
    <w:name w:val="html-italic"/>
    <w:basedOn w:val="a0"/>
    <w:rsid w:val="00D576FE"/>
  </w:style>
  <w:style w:type="paragraph" w:customStyle="1" w:styleId="B">
    <w:name w:val="Основной текст B"/>
    <w:rsid w:val="00D165A5"/>
    <w:pPr>
      <w:pBdr>
        <w:top w:val="nil"/>
        <w:left w:val="nil"/>
        <w:bottom w:val="nil"/>
        <w:right w:val="nil"/>
        <w:between w:val="nil"/>
        <w:bar w:val="nil"/>
      </w:pBdr>
    </w:pPr>
    <w:rPr>
      <w:rFonts w:ascii="Times New Roman" w:eastAsia="Arial Unicode MS" w:hAnsi="Times New Roman" w:cs="Arial Unicode MS"/>
      <w:color w:val="000000"/>
      <w:u w:color="000000"/>
      <w:bdr w:val="nil"/>
      <w:lang w:val="en-US" w:eastAsia="uk-UA"/>
    </w:rPr>
  </w:style>
  <w:style w:type="character" w:customStyle="1" w:styleId="authors">
    <w:name w:val="authors"/>
    <w:basedOn w:val="a0"/>
    <w:rsid w:val="00920216"/>
  </w:style>
  <w:style w:type="character" w:customStyle="1" w:styleId="arttitle">
    <w:name w:val="art_title"/>
    <w:basedOn w:val="a0"/>
    <w:rsid w:val="00920216"/>
  </w:style>
  <w:style w:type="character" w:customStyle="1" w:styleId="serialtitle">
    <w:name w:val="serial_title"/>
    <w:basedOn w:val="a0"/>
    <w:rsid w:val="00920216"/>
  </w:style>
  <w:style w:type="character" w:customStyle="1" w:styleId="volumeissue">
    <w:name w:val="volume_issue"/>
    <w:basedOn w:val="a0"/>
    <w:rsid w:val="00920216"/>
  </w:style>
  <w:style w:type="character" w:customStyle="1" w:styleId="pagerange">
    <w:name w:val="page_range"/>
    <w:basedOn w:val="a0"/>
    <w:rsid w:val="00920216"/>
  </w:style>
  <w:style w:type="character" w:customStyle="1" w:styleId="doilink">
    <w:name w:val="doi_link"/>
    <w:basedOn w:val="a0"/>
    <w:rsid w:val="00920216"/>
  </w:style>
  <w:style w:type="paragraph" w:customStyle="1" w:styleId="p36">
    <w:name w:val="p36"/>
    <w:basedOn w:val="a"/>
    <w:rsid w:val="00C53324"/>
    <w:pPr>
      <w:spacing w:before="100" w:beforeAutospacing="1" w:after="100" w:afterAutospacing="1"/>
    </w:pPr>
  </w:style>
  <w:style w:type="paragraph" w:styleId="af7">
    <w:name w:val="Balloon Text"/>
    <w:basedOn w:val="a"/>
    <w:link w:val="af8"/>
    <w:uiPriority w:val="99"/>
    <w:semiHidden/>
    <w:unhideWhenUsed/>
    <w:rsid w:val="007C4AFF"/>
    <w:rPr>
      <w:rFonts w:ascii="Tahoma" w:hAnsi="Tahoma" w:cs="Tahoma"/>
      <w:sz w:val="16"/>
      <w:szCs w:val="16"/>
    </w:rPr>
  </w:style>
  <w:style w:type="character" w:customStyle="1" w:styleId="af8">
    <w:name w:val="Текст выноски Знак"/>
    <w:basedOn w:val="a0"/>
    <w:link w:val="af7"/>
    <w:uiPriority w:val="99"/>
    <w:semiHidden/>
    <w:rsid w:val="007C4AFF"/>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33970415">
      <w:bodyDiv w:val="1"/>
      <w:marLeft w:val="0"/>
      <w:marRight w:val="0"/>
      <w:marTop w:val="0"/>
      <w:marBottom w:val="0"/>
      <w:divBdr>
        <w:top w:val="none" w:sz="0" w:space="0" w:color="auto"/>
        <w:left w:val="none" w:sz="0" w:space="0" w:color="auto"/>
        <w:bottom w:val="none" w:sz="0" w:space="0" w:color="auto"/>
        <w:right w:val="none" w:sz="0" w:space="0" w:color="auto"/>
      </w:divBdr>
    </w:div>
    <w:div w:id="67314196">
      <w:bodyDiv w:val="1"/>
      <w:marLeft w:val="0"/>
      <w:marRight w:val="0"/>
      <w:marTop w:val="0"/>
      <w:marBottom w:val="0"/>
      <w:divBdr>
        <w:top w:val="none" w:sz="0" w:space="0" w:color="auto"/>
        <w:left w:val="none" w:sz="0" w:space="0" w:color="auto"/>
        <w:bottom w:val="none" w:sz="0" w:space="0" w:color="auto"/>
        <w:right w:val="none" w:sz="0" w:space="0" w:color="auto"/>
      </w:divBdr>
    </w:div>
    <w:div w:id="124540850">
      <w:bodyDiv w:val="1"/>
      <w:marLeft w:val="0"/>
      <w:marRight w:val="0"/>
      <w:marTop w:val="0"/>
      <w:marBottom w:val="0"/>
      <w:divBdr>
        <w:top w:val="none" w:sz="0" w:space="0" w:color="auto"/>
        <w:left w:val="none" w:sz="0" w:space="0" w:color="auto"/>
        <w:bottom w:val="none" w:sz="0" w:space="0" w:color="auto"/>
        <w:right w:val="none" w:sz="0" w:space="0" w:color="auto"/>
      </w:divBdr>
    </w:div>
    <w:div w:id="125895442">
      <w:bodyDiv w:val="1"/>
      <w:marLeft w:val="0"/>
      <w:marRight w:val="0"/>
      <w:marTop w:val="0"/>
      <w:marBottom w:val="0"/>
      <w:divBdr>
        <w:top w:val="none" w:sz="0" w:space="0" w:color="auto"/>
        <w:left w:val="none" w:sz="0" w:space="0" w:color="auto"/>
        <w:bottom w:val="none" w:sz="0" w:space="0" w:color="auto"/>
        <w:right w:val="none" w:sz="0" w:space="0" w:color="auto"/>
      </w:divBdr>
      <w:divsChild>
        <w:div w:id="1237937700">
          <w:marLeft w:val="0"/>
          <w:marRight w:val="0"/>
          <w:marTop w:val="0"/>
          <w:marBottom w:val="0"/>
          <w:divBdr>
            <w:top w:val="none" w:sz="0" w:space="0" w:color="auto"/>
            <w:left w:val="none" w:sz="0" w:space="0" w:color="auto"/>
            <w:bottom w:val="none" w:sz="0" w:space="0" w:color="auto"/>
            <w:right w:val="none" w:sz="0" w:space="0" w:color="auto"/>
          </w:divBdr>
          <w:divsChild>
            <w:div w:id="1846556868">
              <w:marLeft w:val="0"/>
              <w:marRight w:val="0"/>
              <w:marTop w:val="0"/>
              <w:marBottom w:val="0"/>
              <w:divBdr>
                <w:top w:val="none" w:sz="0" w:space="0" w:color="auto"/>
                <w:left w:val="none" w:sz="0" w:space="0" w:color="auto"/>
                <w:bottom w:val="none" w:sz="0" w:space="0" w:color="auto"/>
                <w:right w:val="none" w:sz="0" w:space="0" w:color="auto"/>
              </w:divBdr>
              <w:divsChild>
                <w:div w:id="121152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87894">
      <w:bodyDiv w:val="1"/>
      <w:marLeft w:val="0"/>
      <w:marRight w:val="0"/>
      <w:marTop w:val="0"/>
      <w:marBottom w:val="0"/>
      <w:divBdr>
        <w:top w:val="none" w:sz="0" w:space="0" w:color="auto"/>
        <w:left w:val="none" w:sz="0" w:space="0" w:color="auto"/>
        <w:bottom w:val="none" w:sz="0" w:space="0" w:color="auto"/>
        <w:right w:val="none" w:sz="0" w:space="0" w:color="auto"/>
      </w:divBdr>
    </w:div>
    <w:div w:id="136915961">
      <w:bodyDiv w:val="1"/>
      <w:marLeft w:val="0"/>
      <w:marRight w:val="0"/>
      <w:marTop w:val="0"/>
      <w:marBottom w:val="0"/>
      <w:divBdr>
        <w:top w:val="none" w:sz="0" w:space="0" w:color="auto"/>
        <w:left w:val="none" w:sz="0" w:space="0" w:color="auto"/>
        <w:bottom w:val="none" w:sz="0" w:space="0" w:color="auto"/>
        <w:right w:val="none" w:sz="0" w:space="0" w:color="auto"/>
      </w:divBdr>
    </w:div>
    <w:div w:id="165561936">
      <w:bodyDiv w:val="1"/>
      <w:marLeft w:val="0"/>
      <w:marRight w:val="0"/>
      <w:marTop w:val="0"/>
      <w:marBottom w:val="0"/>
      <w:divBdr>
        <w:top w:val="none" w:sz="0" w:space="0" w:color="auto"/>
        <w:left w:val="none" w:sz="0" w:space="0" w:color="auto"/>
        <w:bottom w:val="none" w:sz="0" w:space="0" w:color="auto"/>
        <w:right w:val="none" w:sz="0" w:space="0" w:color="auto"/>
      </w:divBdr>
    </w:div>
    <w:div w:id="167910582">
      <w:bodyDiv w:val="1"/>
      <w:marLeft w:val="0"/>
      <w:marRight w:val="0"/>
      <w:marTop w:val="0"/>
      <w:marBottom w:val="0"/>
      <w:divBdr>
        <w:top w:val="none" w:sz="0" w:space="0" w:color="auto"/>
        <w:left w:val="none" w:sz="0" w:space="0" w:color="auto"/>
        <w:bottom w:val="none" w:sz="0" w:space="0" w:color="auto"/>
        <w:right w:val="none" w:sz="0" w:space="0" w:color="auto"/>
      </w:divBdr>
    </w:div>
    <w:div w:id="183180044">
      <w:bodyDiv w:val="1"/>
      <w:marLeft w:val="0"/>
      <w:marRight w:val="0"/>
      <w:marTop w:val="0"/>
      <w:marBottom w:val="0"/>
      <w:divBdr>
        <w:top w:val="none" w:sz="0" w:space="0" w:color="auto"/>
        <w:left w:val="none" w:sz="0" w:space="0" w:color="auto"/>
        <w:bottom w:val="none" w:sz="0" w:space="0" w:color="auto"/>
        <w:right w:val="none" w:sz="0" w:space="0" w:color="auto"/>
      </w:divBdr>
    </w:div>
    <w:div w:id="201210643">
      <w:bodyDiv w:val="1"/>
      <w:marLeft w:val="0"/>
      <w:marRight w:val="0"/>
      <w:marTop w:val="0"/>
      <w:marBottom w:val="0"/>
      <w:divBdr>
        <w:top w:val="none" w:sz="0" w:space="0" w:color="auto"/>
        <w:left w:val="none" w:sz="0" w:space="0" w:color="auto"/>
        <w:bottom w:val="none" w:sz="0" w:space="0" w:color="auto"/>
        <w:right w:val="none" w:sz="0" w:space="0" w:color="auto"/>
      </w:divBdr>
    </w:div>
    <w:div w:id="206256952">
      <w:bodyDiv w:val="1"/>
      <w:marLeft w:val="0"/>
      <w:marRight w:val="0"/>
      <w:marTop w:val="0"/>
      <w:marBottom w:val="0"/>
      <w:divBdr>
        <w:top w:val="none" w:sz="0" w:space="0" w:color="auto"/>
        <w:left w:val="none" w:sz="0" w:space="0" w:color="auto"/>
        <w:bottom w:val="none" w:sz="0" w:space="0" w:color="auto"/>
        <w:right w:val="none" w:sz="0" w:space="0" w:color="auto"/>
      </w:divBdr>
    </w:div>
    <w:div w:id="210001253">
      <w:bodyDiv w:val="1"/>
      <w:marLeft w:val="0"/>
      <w:marRight w:val="0"/>
      <w:marTop w:val="0"/>
      <w:marBottom w:val="0"/>
      <w:divBdr>
        <w:top w:val="none" w:sz="0" w:space="0" w:color="auto"/>
        <w:left w:val="none" w:sz="0" w:space="0" w:color="auto"/>
        <w:bottom w:val="none" w:sz="0" w:space="0" w:color="auto"/>
        <w:right w:val="none" w:sz="0" w:space="0" w:color="auto"/>
      </w:divBdr>
    </w:div>
    <w:div w:id="223372382">
      <w:bodyDiv w:val="1"/>
      <w:marLeft w:val="0"/>
      <w:marRight w:val="0"/>
      <w:marTop w:val="0"/>
      <w:marBottom w:val="0"/>
      <w:divBdr>
        <w:top w:val="none" w:sz="0" w:space="0" w:color="auto"/>
        <w:left w:val="none" w:sz="0" w:space="0" w:color="auto"/>
        <w:bottom w:val="none" w:sz="0" w:space="0" w:color="auto"/>
        <w:right w:val="none" w:sz="0" w:space="0" w:color="auto"/>
      </w:divBdr>
    </w:div>
    <w:div w:id="263005031">
      <w:bodyDiv w:val="1"/>
      <w:marLeft w:val="0"/>
      <w:marRight w:val="0"/>
      <w:marTop w:val="0"/>
      <w:marBottom w:val="0"/>
      <w:divBdr>
        <w:top w:val="none" w:sz="0" w:space="0" w:color="auto"/>
        <w:left w:val="none" w:sz="0" w:space="0" w:color="auto"/>
        <w:bottom w:val="none" w:sz="0" w:space="0" w:color="auto"/>
        <w:right w:val="none" w:sz="0" w:space="0" w:color="auto"/>
      </w:divBdr>
    </w:div>
    <w:div w:id="338392951">
      <w:bodyDiv w:val="1"/>
      <w:marLeft w:val="0"/>
      <w:marRight w:val="0"/>
      <w:marTop w:val="0"/>
      <w:marBottom w:val="0"/>
      <w:divBdr>
        <w:top w:val="none" w:sz="0" w:space="0" w:color="auto"/>
        <w:left w:val="none" w:sz="0" w:space="0" w:color="auto"/>
        <w:bottom w:val="none" w:sz="0" w:space="0" w:color="auto"/>
        <w:right w:val="none" w:sz="0" w:space="0" w:color="auto"/>
      </w:divBdr>
    </w:div>
    <w:div w:id="338581089">
      <w:bodyDiv w:val="1"/>
      <w:marLeft w:val="0"/>
      <w:marRight w:val="0"/>
      <w:marTop w:val="0"/>
      <w:marBottom w:val="0"/>
      <w:divBdr>
        <w:top w:val="none" w:sz="0" w:space="0" w:color="auto"/>
        <w:left w:val="none" w:sz="0" w:space="0" w:color="auto"/>
        <w:bottom w:val="none" w:sz="0" w:space="0" w:color="auto"/>
        <w:right w:val="none" w:sz="0" w:space="0" w:color="auto"/>
      </w:divBdr>
    </w:div>
    <w:div w:id="452598038">
      <w:bodyDiv w:val="1"/>
      <w:marLeft w:val="0"/>
      <w:marRight w:val="0"/>
      <w:marTop w:val="0"/>
      <w:marBottom w:val="0"/>
      <w:divBdr>
        <w:top w:val="none" w:sz="0" w:space="0" w:color="auto"/>
        <w:left w:val="none" w:sz="0" w:space="0" w:color="auto"/>
        <w:bottom w:val="none" w:sz="0" w:space="0" w:color="auto"/>
        <w:right w:val="none" w:sz="0" w:space="0" w:color="auto"/>
      </w:divBdr>
    </w:div>
    <w:div w:id="463891768">
      <w:bodyDiv w:val="1"/>
      <w:marLeft w:val="0"/>
      <w:marRight w:val="0"/>
      <w:marTop w:val="0"/>
      <w:marBottom w:val="0"/>
      <w:divBdr>
        <w:top w:val="none" w:sz="0" w:space="0" w:color="auto"/>
        <w:left w:val="none" w:sz="0" w:space="0" w:color="auto"/>
        <w:bottom w:val="none" w:sz="0" w:space="0" w:color="auto"/>
        <w:right w:val="none" w:sz="0" w:space="0" w:color="auto"/>
      </w:divBdr>
    </w:div>
    <w:div w:id="508059623">
      <w:bodyDiv w:val="1"/>
      <w:marLeft w:val="0"/>
      <w:marRight w:val="0"/>
      <w:marTop w:val="0"/>
      <w:marBottom w:val="0"/>
      <w:divBdr>
        <w:top w:val="none" w:sz="0" w:space="0" w:color="auto"/>
        <w:left w:val="none" w:sz="0" w:space="0" w:color="auto"/>
        <w:bottom w:val="none" w:sz="0" w:space="0" w:color="auto"/>
        <w:right w:val="none" w:sz="0" w:space="0" w:color="auto"/>
      </w:divBdr>
      <w:divsChild>
        <w:div w:id="593128266">
          <w:marLeft w:val="0"/>
          <w:marRight w:val="0"/>
          <w:marTop w:val="0"/>
          <w:marBottom w:val="0"/>
          <w:divBdr>
            <w:top w:val="none" w:sz="0" w:space="0" w:color="auto"/>
            <w:left w:val="none" w:sz="0" w:space="0" w:color="auto"/>
            <w:bottom w:val="none" w:sz="0" w:space="0" w:color="auto"/>
            <w:right w:val="none" w:sz="0" w:space="0" w:color="auto"/>
          </w:divBdr>
          <w:divsChild>
            <w:div w:id="335620103">
              <w:marLeft w:val="0"/>
              <w:marRight w:val="0"/>
              <w:marTop w:val="0"/>
              <w:marBottom w:val="0"/>
              <w:divBdr>
                <w:top w:val="none" w:sz="0" w:space="0" w:color="auto"/>
                <w:left w:val="none" w:sz="0" w:space="0" w:color="auto"/>
                <w:bottom w:val="none" w:sz="0" w:space="0" w:color="auto"/>
                <w:right w:val="none" w:sz="0" w:space="0" w:color="auto"/>
              </w:divBdr>
              <w:divsChild>
                <w:div w:id="162044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801072">
      <w:bodyDiv w:val="1"/>
      <w:marLeft w:val="0"/>
      <w:marRight w:val="0"/>
      <w:marTop w:val="0"/>
      <w:marBottom w:val="0"/>
      <w:divBdr>
        <w:top w:val="none" w:sz="0" w:space="0" w:color="auto"/>
        <w:left w:val="none" w:sz="0" w:space="0" w:color="auto"/>
        <w:bottom w:val="none" w:sz="0" w:space="0" w:color="auto"/>
        <w:right w:val="none" w:sz="0" w:space="0" w:color="auto"/>
      </w:divBdr>
    </w:div>
    <w:div w:id="548759098">
      <w:bodyDiv w:val="1"/>
      <w:marLeft w:val="0"/>
      <w:marRight w:val="0"/>
      <w:marTop w:val="0"/>
      <w:marBottom w:val="0"/>
      <w:divBdr>
        <w:top w:val="none" w:sz="0" w:space="0" w:color="auto"/>
        <w:left w:val="none" w:sz="0" w:space="0" w:color="auto"/>
        <w:bottom w:val="none" w:sz="0" w:space="0" w:color="auto"/>
        <w:right w:val="none" w:sz="0" w:space="0" w:color="auto"/>
      </w:divBdr>
    </w:div>
    <w:div w:id="558975905">
      <w:bodyDiv w:val="1"/>
      <w:marLeft w:val="0"/>
      <w:marRight w:val="0"/>
      <w:marTop w:val="0"/>
      <w:marBottom w:val="0"/>
      <w:divBdr>
        <w:top w:val="none" w:sz="0" w:space="0" w:color="auto"/>
        <w:left w:val="none" w:sz="0" w:space="0" w:color="auto"/>
        <w:bottom w:val="none" w:sz="0" w:space="0" w:color="auto"/>
        <w:right w:val="none" w:sz="0" w:space="0" w:color="auto"/>
      </w:divBdr>
    </w:div>
    <w:div w:id="593898321">
      <w:bodyDiv w:val="1"/>
      <w:marLeft w:val="0"/>
      <w:marRight w:val="0"/>
      <w:marTop w:val="0"/>
      <w:marBottom w:val="0"/>
      <w:divBdr>
        <w:top w:val="none" w:sz="0" w:space="0" w:color="auto"/>
        <w:left w:val="none" w:sz="0" w:space="0" w:color="auto"/>
        <w:bottom w:val="none" w:sz="0" w:space="0" w:color="auto"/>
        <w:right w:val="none" w:sz="0" w:space="0" w:color="auto"/>
      </w:divBdr>
    </w:div>
    <w:div w:id="623735190">
      <w:bodyDiv w:val="1"/>
      <w:marLeft w:val="0"/>
      <w:marRight w:val="0"/>
      <w:marTop w:val="0"/>
      <w:marBottom w:val="0"/>
      <w:divBdr>
        <w:top w:val="none" w:sz="0" w:space="0" w:color="auto"/>
        <w:left w:val="none" w:sz="0" w:space="0" w:color="auto"/>
        <w:bottom w:val="none" w:sz="0" w:space="0" w:color="auto"/>
        <w:right w:val="none" w:sz="0" w:space="0" w:color="auto"/>
      </w:divBdr>
    </w:div>
    <w:div w:id="685788634">
      <w:bodyDiv w:val="1"/>
      <w:marLeft w:val="0"/>
      <w:marRight w:val="0"/>
      <w:marTop w:val="0"/>
      <w:marBottom w:val="0"/>
      <w:divBdr>
        <w:top w:val="none" w:sz="0" w:space="0" w:color="auto"/>
        <w:left w:val="none" w:sz="0" w:space="0" w:color="auto"/>
        <w:bottom w:val="none" w:sz="0" w:space="0" w:color="auto"/>
        <w:right w:val="none" w:sz="0" w:space="0" w:color="auto"/>
      </w:divBdr>
    </w:div>
    <w:div w:id="704989118">
      <w:bodyDiv w:val="1"/>
      <w:marLeft w:val="0"/>
      <w:marRight w:val="0"/>
      <w:marTop w:val="0"/>
      <w:marBottom w:val="0"/>
      <w:divBdr>
        <w:top w:val="none" w:sz="0" w:space="0" w:color="auto"/>
        <w:left w:val="none" w:sz="0" w:space="0" w:color="auto"/>
        <w:bottom w:val="none" w:sz="0" w:space="0" w:color="auto"/>
        <w:right w:val="none" w:sz="0" w:space="0" w:color="auto"/>
      </w:divBdr>
    </w:div>
    <w:div w:id="742877503">
      <w:bodyDiv w:val="1"/>
      <w:marLeft w:val="0"/>
      <w:marRight w:val="0"/>
      <w:marTop w:val="0"/>
      <w:marBottom w:val="0"/>
      <w:divBdr>
        <w:top w:val="none" w:sz="0" w:space="0" w:color="auto"/>
        <w:left w:val="none" w:sz="0" w:space="0" w:color="auto"/>
        <w:bottom w:val="none" w:sz="0" w:space="0" w:color="auto"/>
        <w:right w:val="none" w:sz="0" w:space="0" w:color="auto"/>
      </w:divBdr>
    </w:div>
    <w:div w:id="777528736">
      <w:bodyDiv w:val="1"/>
      <w:marLeft w:val="0"/>
      <w:marRight w:val="0"/>
      <w:marTop w:val="0"/>
      <w:marBottom w:val="0"/>
      <w:divBdr>
        <w:top w:val="none" w:sz="0" w:space="0" w:color="auto"/>
        <w:left w:val="none" w:sz="0" w:space="0" w:color="auto"/>
        <w:bottom w:val="none" w:sz="0" w:space="0" w:color="auto"/>
        <w:right w:val="none" w:sz="0" w:space="0" w:color="auto"/>
      </w:divBdr>
      <w:divsChild>
        <w:div w:id="228002047">
          <w:marLeft w:val="0"/>
          <w:marRight w:val="0"/>
          <w:marTop w:val="0"/>
          <w:marBottom w:val="0"/>
          <w:divBdr>
            <w:top w:val="none" w:sz="0" w:space="0" w:color="auto"/>
            <w:left w:val="none" w:sz="0" w:space="0" w:color="auto"/>
            <w:bottom w:val="none" w:sz="0" w:space="0" w:color="auto"/>
            <w:right w:val="none" w:sz="0" w:space="0" w:color="auto"/>
          </w:divBdr>
          <w:divsChild>
            <w:div w:id="2002653956">
              <w:marLeft w:val="0"/>
              <w:marRight w:val="0"/>
              <w:marTop w:val="0"/>
              <w:marBottom w:val="0"/>
              <w:divBdr>
                <w:top w:val="none" w:sz="0" w:space="0" w:color="auto"/>
                <w:left w:val="none" w:sz="0" w:space="0" w:color="auto"/>
                <w:bottom w:val="none" w:sz="0" w:space="0" w:color="auto"/>
                <w:right w:val="none" w:sz="0" w:space="0" w:color="auto"/>
              </w:divBdr>
              <w:divsChild>
                <w:div w:id="120805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2485530">
      <w:bodyDiv w:val="1"/>
      <w:marLeft w:val="0"/>
      <w:marRight w:val="0"/>
      <w:marTop w:val="0"/>
      <w:marBottom w:val="0"/>
      <w:divBdr>
        <w:top w:val="none" w:sz="0" w:space="0" w:color="auto"/>
        <w:left w:val="none" w:sz="0" w:space="0" w:color="auto"/>
        <w:bottom w:val="none" w:sz="0" w:space="0" w:color="auto"/>
        <w:right w:val="none" w:sz="0" w:space="0" w:color="auto"/>
      </w:divBdr>
    </w:div>
    <w:div w:id="793867797">
      <w:bodyDiv w:val="1"/>
      <w:marLeft w:val="0"/>
      <w:marRight w:val="0"/>
      <w:marTop w:val="0"/>
      <w:marBottom w:val="0"/>
      <w:divBdr>
        <w:top w:val="none" w:sz="0" w:space="0" w:color="auto"/>
        <w:left w:val="none" w:sz="0" w:space="0" w:color="auto"/>
        <w:bottom w:val="none" w:sz="0" w:space="0" w:color="auto"/>
        <w:right w:val="none" w:sz="0" w:space="0" w:color="auto"/>
      </w:divBdr>
    </w:div>
    <w:div w:id="825173372">
      <w:bodyDiv w:val="1"/>
      <w:marLeft w:val="0"/>
      <w:marRight w:val="0"/>
      <w:marTop w:val="0"/>
      <w:marBottom w:val="0"/>
      <w:divBdr>
        <w:top w:val="none" w:sz="0" w:space="0" w:color="auto"/>
        <w:left w:val="none" w:sz="0" w:space="0" w:color="auto"/>
        <w:bottom w:val="none" w:sz="0" w:space="0" w:color="auto"/>
        <w:right w:val="none" w:sz="0" w:space="0" w:color="auto"/>
      </w:divBdr>
    </w:div>
    <w:div w:id="871118064">
      <w:bodyDiv w:val="1"/>
      <w:marLeft w:val="0"/>
      <w:marRight w:val="0"/>
      <w:marTop w:val="0"/>
      <w:marBottom w:val="0"/>
      <w:divBdr>
        <w:top w:val="none" w:sz="0" w:space="0" w:color="auto"/>
        <w:left w:val="none" w:sz="0" w:space="0" w:color="auto"/>
        <w:bottom w:val="none" w:sz="0" w:space="0" w:color="auto"/>
        <w:right w:val="none" w:sz="0" w:space="0" w:color="auto"/>
      </w:divBdr>
    </w:div>
    <w:div w:id="884022257">
      <w:bodyDiv w:val="1"/>
      <w:marLeft w:val="0"/>
      <w:marRight w:val="0"/>
      <w:marTop w:val="0"/>
      <w:marBottom w:val="0"/>
      <w:divBdr>
        <w:top w:val="none" w:sz="0" w:space="0" w:color="auto"/>
        <w:left w:val="none" w:sz="0" w:space="0" w:color="auto"/>
        <w:bottom w:val="none" w:sz="0" w:space="0" w:color="auto"/>
        <w:right w:val="none" w:sz="0" w:space="0" w:color="auto"/>
      </w:divBdr>
      <w:divsChild>
        <w:div w:id="1810433906">
          <w:marLeft w:val="0"/>
          <w:marRight w:val="0"/>
          <w:marTop w:val="0"/>
          <w:marBottom w:val="0"/>
          <w:divBdr>
            <w:top w:val="none" w:sz="0" w:space="0" w:color="auto"/>
            <w:left w:val="none" w:sz="0" w:space="0" w:color="auto"/>
            <w:bottom w:val="none" w:sz="0" w:space="0" w:color="auto"/>
            <w:right w:val="none" w:sz="0" w:space="0" w:color="auto"/>
          </w:divBdr>
          <w:divsChild>
            <w:div w:id="1842044901">
              <w:marLeft w:val="0"/>
              <w:marRight w:val="0"/>
              <w:marTop w:val="0"/>
              <w:marBottom w:val="0"/>
              <w:divBdr>
                <w:top w:val="none" w:sz="0" w:space="0" w:color="auto"/>
                <w:left w:val="none" w:sz="0" w:space="0" w:color="auto"/>
                <w:bottom w:val="none" w:sz="0" w:space="0" w:color="auto"/>
                <w:right w:val="none" w:sz="0" w:space="0" w:color="auto"/>
              </w:divBdr>
              <w:divsChild>
                <w:div w:id="1452436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7298891">
      <w:bodyDiv w:val="1"/>
      <w:marLeft w:val="0"/>
      <w:marRight w:val="0"/>
      <w:marTop w:val="0"/>
      <w:marBottom w:val="0"/>
      <w:divBdr>
        <w:top w:val="none" w:sz="0" w:space="0" w:color="auto"/>
        <w:left w:val="none" w:sz="0" w:space="0" w:color="auto"/>
        <w:bottom w:val="none" w:sz="0" w:space="0" w:color="auto"/>
        <w:right w:val="none" w:sz="0" w:space="0" w:color="auto"/>
      </w:divBdr>
    </w:div>
    <w:div w:id="977492941">
      <w:bodyDiv w:val="1"/>
      <w:marLeft w:val="0"/>
      <w:marRight w:val="0"/>
      <w:marTop w:val="0"/>
      <w:marBottom w:val="0"/>
      <w:divBdr>
        <w:top w:val="none" w:sz="0" w:space="0" w:color="auto"/>
        <w:left w:val="none" w:sz="0" w:space="0" w:color="auto"/>
        <w:bottom w:val="none" w:sz="0" w:space="0" w:color="auto"/>
        <w:right w:val="none" w:sz="0" w:space="0" w:color="auto"/>
      </w:divBdr>
    </w:div>
    <w:div w:id="1014115901">
      <w:bodyDiv w:val="1"/>
      <w:marLeft w:val="0"/>
      <w:marRight w:val="0"/>
      <w:marTop w:val="0"/>
      <w:marBottom w:val="0"/>
      <w:divBdr>
        <w:top w:val="none" w:sz="0" w:space="0" w:color="auto"/>
        <w:left w:val="none" w:sz="0" w:space="0" w:color="auto"/>
        <w:bottom w:val="none" w:sz="0" w:space="0" w:color="auto"/>
        <w:right w:val="none" w:sz="0" w:space="0" w:color="auto"/>
      </w:divBdr>
    </w:div>
    <w:div w:id="1059942620">
      <w:bodyDiv w:val="1"/>
      <w:marLeft w:val="0"/>
      <w:marRight w:val="0"/>
      <w:marTop w:val="0"/>
      <w:marBottom w:val="0"/>
      <w:divBdr>
        <w:top w:val="none" w:sz="0" w:space="0" w:color="auto"/>
        <w:left w:val="none" w:sz="0" w:space="0" w:color="auto"/>
        <w:bottom w:val="none" w:sz="0" w:space="0" w:color="auto"/>
        <w:right w:val="none" w:sz="0" w:space="0" w:color="auto"/>
      </w:divBdr>
    </w:div>
    <w:div w:id="1092821451">
      <w:bodyDiv w:val="1"/>
      <w:marLeft w:val="0"/>
      <w:marRight w:val="0"/>
      <w:marTop w:val="0"/>
      <w:marBottom w:val="0"/>
      <w:divBdr>
        <w:top w:val="none" w:sz="0" w:space="0" w:color="auto"/>
        <w:left w:val="none" w:sz="0" w:space="0" w:color="auto"/>
        <w:bottom w:val="none" w:sz="0" w:space="0" w:color="auto"/>
        <w:right w:val="none" w:sz="0" w:space="0" w:color="auto"/>
      </w:divBdr>
    </w:div>
    <w:div w:id="1117871851">
      <w:bodyDiv w:val="1"/>
      <w:marLeft w:val="0"/>
      <w:marRight w:val="0"/>
      <w:marTop w:val="0"/>
      <w:marBottom w:val="0"/>
      <w:divBdr>
        <w:top w:val="none" w:sz="0" w:space="0" w:color="auto"/>
        <w:left w:val="none" w:sz="0" w:space="0" w:color="auto"/>
        <w:bottom w:val="none" w:sz="0" w:space="0" w:color="auto"/>
        <w:right w:val="none" w:sz="0" w:space="0" w:color="auto"/>
      </w:divBdr>
    </w:div>
    <w:div w:id="1229658091">
      <w:bodyDiv w:val="1"/>
      <w:marLeft w:val="0"/>
      <w:marRight w:val="0"/>
      <w:marTop w:val="0"/>
      <w:marBottom w:val="0"/>
      <w:divBdr>
        <w:top w:val="none" w:sz="0" w:space="0" w:color="auto"/>
        <w:left w:val="none" w:sz="0" w:space="0" w:color="auto"/>
        <w:bottom w:val="none" w:sz="0" w:space="0" w:color="auto"/>
        <w:right w:val="none" w:sz="0" w:space="0" w:color="auto"/>
      </w:divBdr>
    </w:div>
    <w:div w:id="1236280700">
      <w:bodyDiv w:val="1"/>
      <w:marLeft w:val="0"/>
      <w:marRight w:val="0"/>
      <w:marTop w:val="0"/>
      <w:marBottom w:val="0"/>
      <w:divBdr>
        <w:top w:val="none" w:sz="0" w:space="0" w:color="auto"/>
        <w:left w:val="none" w:sz="0" w:space="0" w:color="auto"/>
        <w:bottom w:val="none" w:sz="0" w:space="0" w:color="auto"/>
        <w:right w:val="none" w:sz="0" w:space="0" w:color="auto"/>
      </w:divBdr>
    </w:div>
    <w:div w:id="1276593675">
      <w:bodyDiv w:val="1"/>
      <w:marLeft w:val="0"/>
      <w:marRight w:val="0"/>
      <w:marTop w:val="0"/>
      <w:marBottom w:val="0"/>
      <w:divBdr>
        <w:top w:val="none" w:sz="0" w:space="0" w:color="auto"/>
        <w:left w:val="none" w:sz="0" w:space="0" w:color="auto"/>
        <w:bottom w:val="none" w:sz="0" w:space="0" w:color="auto"/>
        <w:right w:val="none" w:sz="0" w:space="0" w:color="auto"/>
      </w:divBdr>
    </w:div>
    <w:div w:id="1349522972">
      <w:bodyDiv w:val="1"/>
      <w:marLeft w:val="0"/>
      <w:marRight w:val="0"/>
      <w:marTop w:val="0"/>
      <w:marBottom w:val="0"/>
      <w:divBdr>
        <w:top w:val="none" w:sz="0" w:space="0" w:color="auto"/>
        <w:left w:val="none" w:sz="0" w:space="0" w:color="auto"/>
        <w:bottom w:val="none" w:sz="0" w:space="0" w:color="auto"/>
        <w:right w:val="none" w:sz="0" w:space="0" w:color="auto"/>
      </w:divBdr>
    </w:div>
    <w:div w:id="1359619227">
      <w:bodyDiv w:val="1"/>
      <w:marLeft w:val="0"/>
      <w:marRight w:val="0"/>
      <w:marTop w:val="0"/>
      <w:marBottom w:val="0"/>
      <w:divBdr>
        <w:top w:val="none" w:sz="0" w:space="0" w:color="auto"/>
        <w:left w:val="none" w:sz="0" w:space="0" w:color="auto"/>
        <w:bottom w:val="none" w:sz="0" w:space="0" w:color="auto"/>
        <w:right w:val="none" w:sz="0" w:space="0" w:color="auto"/>
      </w:divBdr>
    </w:div>
    <w:div w:id="1470710587">
      <w:bodyDiv w:val="1"/>
      <w:marLeft w:val="0"/>
      <w:marRight w:val="0"/>
      <w:marTop w:val="0"/>
      <w:marBottom w:val="0"/>
      <w:divBdr>
        <w:top w:val="none" w:sz="0" w:space="0" w:color="auto"/>
        <w:left w:val="none" w:sz="0" w:space="0" w:color="auto"/>
        <w:bottom w:val="none" w:sz="0" w:space="0" w:color="auto"/>
        <w:right w:val="none" w:sz="0" w:space="0" w:color="auto"/>
      </w:divBdr>
    </w:div>
    <w:div w:id="1498808535">
      <w:bodyDiv w:val="1"/>
      <w:marLeft w:val="0"/>
      <w:marRight w:val="0"/>
      <w:marTop w:val="0"/>
      <w:marBottom w:val="0"/>
      <w:divBdr>
        <w:top w:val="none" w:sz="0" w:space="0" w:color="auto"/>
        <w:left w:val="none" w:sz="0" w:space="0" w:color="auto"/>
        <w:bottom w:val="none" w:sz="0" w:space="0" w:color="auto"/>
        <w:right w:val="none" w:sz="0" w:space="0" w:color="auto"/>
      </w:divBdr>
      <w:divsChild>
        <w:div w:id="521893832">
          <w:marLeft w:val="0"/>
          <w:marRight w:val="0"/>
          <w:marTop w:val="0"/>
          <w:marBottom w:val="0"/>
          <w:divBdr>
            <w:top w:val="none" w:sz="0" w:space="0" w:color="auto"/>
            <w:left w:val="none" w:sz="0" w:space="0" w:color="auto"/>
            <w:bottom w:val="none" w:sz="0" w:space="0" w:color="auto"/>
            <w:right w:val="none" w:sz="0" w:space="0" w:color="auto"/>
          </w:divBdr>
          <w:divsChild>
            <w:div w:id="1253473459">
              <w:marLeft w:val="0"/>
              <w:marRight w:val="0"/>
              <w:marTop w:val="0"/>
              <w:marBottom w:val="0"/>
              <w:divBdr>
                <w:top w:val="none" w:sz="0" w:space="0" w:color="auto"/>
                <w:left w:val="none" w:sz="0" w:space="0" w:color="auto"/>
                <w:bottom w:val="none" w:sz="0" w:space="0" w:color="auto"/>
                <w:right w:val="none" w:sz="0" w:space="0" w:color="auto"/>
              </w:divBdr>
              <w:divsChild>
                <w:div w:id="112716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637123">
      <w:bodyDiv w:val="1"/>
      <w:marLeft w:val="0"/>
      <w:marRight w:val="0"/>
      <w:marTop w:val="0"/>
      <w:marBottom w:val="0"/>
      <w:divBdr>
        <w:top w:val="none" w:sz="0" w:space="0" w:color="auto"/>
        <w:left w:val="none" w:sz="0" w:space="0" w:color="auto"/>
        <w:bottom w:val="none" w:sz="0" w:space="0" w:color="auto"/>
        <w:right w:val="none" w:sz="0" w:space="0" w:color="auto"/>
      </w:divBdr>
    </w:div>
    <w:div w:id="1530533752">
      <w:bodyDiv w:val="1"/>
      <w:marLeft w:val="0"/>
      <w:marRight w:val="0"/>
      <w:marTop w:val="0"/>
      <w:marBottom w:val="0"/>
      <w:divBdr>
        <w:top w:val="none" w:sz="0" w:space="0" w:color="auto"/>
        <w:left w:val="none" w:sz="0" w:space="0" w:color="auto"/>
        <w:bottom w:val="none" w:sz="0" w:space="0" w:color="auto"/>
        <w:right w:val="none" w:sz="0" w:space="0" w:color="auto"/>
      </w:divBdr>
      <w:divsChild>
        <w:div w:id="755638670">
          <w:marLeft w:val="0"/>
          <w:marRight w:val="0"/>
          <w:marTop w:val="0"/>
          <w:marBottom w:val="0"/>
          <w:divBdr>
            <w:top w:val="none" w:sz="0" w:space="0" w:color="auto"/>
            <w:left w:val="none" w:sz="0" w:space="0" w:color="auto"/>
            <w:bottom w:val="none" w:sz="0" w:space="0" w:color="auto"/>
            <w:right w:val="none" w:sz="0" w:space="0" w:color="auto"/>
          </w:divBdr>
          <w:divsChild>
            <w:div w:id="2053068230">
              <w:marLeft w:val="0"/>
              <w:marRight w:val="0"/>
              <w:marTop w:val="0"/>
              <w:marBottom w:val="0"/>
              <w:divBdr>
                <w:top w:val="none" w:sz="0" w:space="0" w:color="auto"/>
                <w:left w:val="none" w:sz="0" w:space="0" w:color="auto"/>
                <w:bottom w:val="none" w:sz="0" w:space="0" w:color="auto"/>
                <w:right w:val="none" w:sz="0" w:space="0" w:color="auto"/>
              </w:divBdr>
              <w:divsChild>
                <w:div w:id="1867716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484450">
      <w:bodyDiv w:val="1"/>
      <w:marLeft w:val="0"/>
      <w:marRight w:val="0"/>
      <w:marTop w:val="0"/>
      <w:marBottom w:val="0"/>
      <w:divBdr>
        <w:top w:val="none" w:sz="0" w:space="0" w:color="auto"/>
        <w:left w:val="none" w:sz="0" w:space="0" w:color="auto"/>
        <w:bottom w:val="none" w:sz="0" w:space="0" w:color="auto"/>
        <w:right w:val="none" w:sz="0" w:space="0" w:color="auto"/>
      </w:divBdr>
    </w:div>
    <w:div w:id="1647278431">
      <w:bodyDiv w:val="1"/>
      <w:marLeft w:val="0"/>
      <w:marRight w:val="0"/>
      <w:marTop w:val="0"/>
      <w:marBottom w:val="0"/>
      <w:divBdr>
        <w:top w:val="none" w:sz="0" w:space="0" w:color="auto"/>
        <w:left w:val="none" w:sz="0" w:space="0" w:color="auto"/>
        <w:bottom w:val="none" w:sz="0" w:space="0" w:color="auto"/>
        <w:right w:val="none" w:sz="0" w:space="0" w:color="auto"/>
      </w:divBdr>
    </w:div>
    <w:div w:id="1715276230">
      <w:bodyDiv w:val="1"/>
      <w:marLeft w:val="0"/>
      <w:marRight w:val="0"/>
      <w:marTop w:val="0"/>
      <w:marBottom w:val="0"/>
      <w:divBdr>
        <w:top w:val="none" w:sz="0" w:space="0" w:color="auto"/>
        <w:left w:val="none" w:sz="0" w:space="0" w:color="auto"/>
        <w:bottom w:val="none" w:sz="0" w:space="0" w:color="auto"/>
        <w:right w:val="none" w:sz="0" w:space="0" w:color="auto"/>
      </w:divBdr>
    </w:div>
    <w:div w:id="1737556228">
      <w:bodyDiv w:val="1"/>
      <w:marLeft w:val="0"/>
      <w:marRight w:val="0"/>
      <w:marTop w:val="0"/>
      <w:marBottom w:val="0"/>
      <w:divBdr>
        <w:top w:val="none" w:sz="0" w:space="0" w:color="auto"/>
        <w:left w:val="none" w:sz="0" w:space="0" w:color="auto"/>
        <w:bottom w:val="none" w:sz="0" w:space="0" w:color="auto"/>
        <w:right w:val="none" w:sz="0" w:space="0" w:color="auto"/>
      </w:divBdr>
    </w:div>
    <w:div w:id="1740708158">
      <w:bodyDiv w:val="1"/>
      <w:marLeft w:val="0"/>
      <w:marRight w:val="0"/>
      <w:marTop w:val="0"/>
      <w:marBottom w:val="0"/>
      <w:divBdr>
        <w:top w:val="none" w:sz="0" w:space="0" w:color="auto"/>
        <w:left w:val="none" w:sz="0" w:space="0" w:color="auto"/>
        <w:bottom w:val="none" w:sz="0" w:space="0" w:color="auto"/>
        <w:right w:val="none" w:sz="0" w:space="0" w:color="auto"/>
      </w:divBdr>
    </w:div>
    <w:div w:id="1785926719">
      <w:bodyDiv w:val="1"/>
      <w:marLeft w:val="0"/>
      <w:marRight w:val="0"/>
      <w:marTop w:val="0"/>
      <w:marBottom w:val="0"/>
      <w:divBdr>
        <w:top w:val="none" w:sz="0" w:space="0" w:color="auto"/>
        <w:left w:val="none" w:sz="0" w:space="0" w:color="auto"/>
        <w:bottom w:val="none" w:sz="0" w:space="0" w:color="auto"/>
        <w:right w:val="none" w:sz="0" w:space="0" w:color="auto"/>
      </w:divBdr>
    </w:div>
    <w:div w:id="1786189607">
      <w:bodyDiv w:val="1"/>
      <w:marLeft w:val="0"/>
      <w:marRight w:val="0"/>
      <w:marTop w:val="0"/>
      <w:marBottom w:val="0"/>
      <w:divBdr>
        <w:top w:val="none" w:sz="0" w:space="0" w:color="auto"/>
        <w:left w:val="none" w:sz="0" w:space="0" w:color="auto"/>
        <w:bottom w:val="none" w:sz="0" w:space="0" w:color="auto"/>
        <w:right w:val="none" w:sz="0" w:space="0" w:color="auto"/>
      </w:divBdr>
      <w:divsChild>
        <w:div w:id="229272930">
          <w:marLeft w:val="0"/>
          <w:marRight w:val="0"/>
          <w:marTop w:val="0"/>
          <w:marBottom w:val="0"/>
          <w:divBdr>
            <w:top w:val="none" w:sz="0" w:space="0" w:color="auto"/>
            <w:left w:val="none" w:sz="0" w:space="0" w:color="auto"/>
            <w:bottom w:val="none" w:sz="0" w:space="0" w:color="auto"/>
            <w:right w:val="none" w:sz="0" w:space="0" w:color="auto"/>
          </w:divBdr>
          <w:divsChild>
            <w:div w:id="1087846828">
              <w:marLeft w:val="0"/>
              <w:marRight w:val="0"/>
              <w:marTop w:val="0"/>
              <w:marBottom w:val="0"/>
              <w:divBdr>
                <w:top w:val="none" w:sz="0" w:space="0" w:color="auto"/>
                <w:left w:val="none" w:sz="0" w:space="0" w:color="auto"/>
                <w:bottom w:val="none" w:sz="0" w:space="0" w:color="auto"/>
                <w:right w:val="none" w:sz="0" w:space="0" w:color="auto"/>
              </w:divBdr>
              <w:divsChild>
                <w:div w:id="1008797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010659">
      <w:bodyDiv w:val="1"/>
      <w:marLeft w:val="0"/>
      <w:marRight w:val="0"/>
      <w:marTop w:val="0"/>
      <w:marBottom w:val="0"/>
      <w:divBdr>
        <w:top w:val="none" w:sz="0" w:space="0" w:color="auto"/>
        <w:left w:val="none" w:sz="0" w:space="0" w:color="auto"/>
        <w:bottom w:val="none" w:sz="0" w:space="0" w:color="auto"/>
        <w:right w:val="none" w:sz="0" w:space="0" w:color="auto"/>
      </w:divBdr>
    </w:div>
    <w:div w:id="1822621858">
      <w:bodyDiv w:val="1"/>
      <w:marLeft w:val="0"/>
      <w:marRight w:val="0"/>
      <w:marTop w:val="0"/>
      <w:marBottom w:val="0"/>
      <w:divBdr>
        <w:top w:val="none" w:sz="0" w:space="0" w:color="auto"/>
        <w:left w:val="none" w:sz="0" w:space="0" w:color="auto"/>
        <w:bottom w:val="none" w:sz="0" w:space="0" w:color="auto"/>
        <w:right w:val="none" w:sz="0" w:space="0" w:color="auto"/>
      </w:divBdr>
      <w:divsChild>
        <w:div w:id="1624074036">
          <w:marLeft w:val="0"/>
          <w:marRight w:val="0"/>
          <w:marTop w:val="0"/>
          <w:marBottom w:val="0"/>
          <w:divBdr>
            <w:top w:val="none" w:sz="0" w:space="0" w:color="auto"/>
            <w:left w:val="none" w:sz="0" w:space="0" w:color="auto"/>
            <w:bottom w:val="none" w:sz="0" w:space="0" w:color="auto"/>
            <w:right w:val="none" w:sz="0" w:space="0" w:color="auto"/>
          </w:divBdr>
          <w:divsChild>
            <w:div w:id="1491294176">
              <w:marLeft w:val="0"/>
              <w:marRight w:val="0"/>
              <w:marTop w:val="0"/>
              <w:marBottom w:val="0"/>
              <w:divBdr>
                <w:top w:val="none" w:sz="0" w:space="0" w:color="auto"/>
                <w:left w:val="none" w:sz="0" w:space="0" w:color="auto"/>
                <w:bottom w:val="none" w:sz="0" w:space="0" w:color="auto"/>
                <w:right w:val="none" w:sz="0" w:space="0" w:color="auto"/>
              </w:divBdr>
              <w:divsChild>
                <w:div w:id="448475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2892153">
      <w:bodyDiv w:val="1"/>
      <w:marLeft w:val="0"/>
      <w:marRight w:val="0"/>
      <w:marTop w:val="0"/>
      <w:marBottom w:val="0"/>
      <w:divBdr>
        <w:top w:val="none" w:sz="0" w:space="0" w:color="auto"/>
        <w:left w:val="none" w:sz="0" w:space="0" w:color="auto"/>
        <w:bottom w:val="none" w:sz="0" w:space="0" w:color="auto"/>
        <w:right w:val="none" w:sz="0" w:space="0" w:color="auto"/>
      </w:divBdr>
    </w:div>
    <w:div w:id="1842962471">
      <w:bodyDiv w:val="1"/>
      <w:marLeft w:val="0"/>
      <w:marRight w:val="0"/>
      <w:marTop w:val="0"/>
      <w:marBottom w:val="0"/>
      <w:divBdr>
        <w:top w:val="none" w:sz="0" w:space="0" w:color="auto"/>
        <w:left w:val="none" w:sz="0" w:space="0" w:color="auto"/>
        <w:bottom w:val="none" w:sz="0" w:space="0" w:color="auto"/>
        <w:right w:val="none" w:sz="0" w:space="0" w:color="auto"/>
      </w:divBdr>
    </w:div>
    <w:div w:id="1896162384">
      <w:bodyDiv w:val="1"/>
      <w:marLeft w:val="0"/>
      <w:marRight w:val="0"/>
      <w:marTop w:val="0"/>
      <w:marBottom w:val="0"/>
      <w:divBdr>
        <w:top w:val="none" w:sz="0" w:space="0" w:color="auto"/>
        <w:left w:val="none" w:sz="0" w:space="0" w:color="auto"/>
        <w:bottom w:val="none" w:sz="0" w:space="0" w:color="auto"/>
        <w:right w:val="none" w:sz="0" w:space="0" w:color="auto"/>
      </w:divBdr>
    </w:div>
    <w:div w:id="1952743333">
      <w:bodyDiv w:val="1"/>
      <w:marLeft w:val="0"/>
      <w:marRight w:val="0"/>
      <w:marTop w:val="0"/>
      <w:marBottom w:val="0"/>
      <w:divBdr>
        <w:top w:val="none" w:sz="0" w:space="0" w:color="auto"/>
        <w:left w:val="none" w:sz="0" w:space="0" w:color="auto"/>
        <w:bottom w:val="none" w:sz="0" w:space="0" w:color="auto"/>
        <w:right w:val="none" w:sz="0" w:space="0" w:color="auto"/>
      </w:divBdr>
    </w:div>
    <w:div w:id="1965652298">
      <w:bodyDiv w:val="1"/>
      <w:marLeft w:val="0"/>
      <w:marRight w:val="0"/>
      <w:marTop w:val="0"/>
      <w:marBottom w:val="0"/>
      <w:divBdr>
        <w:top w:val="none" w:sz="0" w:space="0" w:color="auto"/>
        <w:left w:val="none" w:sz="0" w:space="0" w:color="auto"/>
        <w:bottom w:val="none" w:sz="0" w:space="0" w:color="auto"/>
        <w:right w:val="none" w:sz="0" w:space="0" w:color="auto"/>
      </w:divBdr>
    </w:div>
    <w:div w:id="1979676428">
      <w:bodyDiv w:val="1"/>
      <w:marLeft w:val="0"/>
      <w:marRight w:val="0"/>
      <w:marTop w:val="0"/>
      <w:marBottom w:val="0"/>
      <w:divBdr>
        <w:top w:val="none" w:sz="0" w:space="0" w:color="auto"/>
        <w:left w:val="none" w:sz="0" w:space="0" w:color="auto"/>
        <w:bottom w:val="none" w:sz="0" w:space="0" w:color="auto"/>
        <w:right w:val="none" w:sz="0" w:space="0" w:color="auto"/>
      </w:divBdr>
    </w:div>
    <w:div w:id="1989822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User\Downloads\&#1052;&#1072;&#1075;&#1110;&#1089;&#1090;&#1077;&#1088;&#1089;&#1100;&#1082;&#1072;%20&#1088;&#1086;&#1073;&#1086;&#1090;&#1072;%20&#1078;&#1086;&#1074;&#1090;&#1077;&#1085;&#1100;.docx" TargetMode="External"/><Relationship Id="rId18" Type="http://schemas.openxmlformats.org/officeDocument/2006/relationships/hyperlink" Target="file:///C:\Users\User\Downloads\&#1052;&#1072;&#1075;&#1110;&#1089;&#1090;&#1077;&#1088;&#1089;&#1100;&#1082;&#1072;%20&#1088;&#1086;&#1073;&#1086;&#1090;&#1072;%20&#1078;&#1086;&#1074;&#1090;&#1077;&#1085;&#1100;.docx" TargetMode="External"/><Relationship Id="rId26" Type="http://schemas.openxmlformats.org/officeDocument/2006/relationships/chart" Target="charts/chart2.xml"/><Relationship Id="rId39" Type="http://schemas.openxmlformats.org/officeDocument/2006/relationships/hyperlink" Target="https://doi.org/10.1007/s00421-010-1710-5" TargetMode="External"/><Relationship Id="rId21" Type="http://schemas.openxmlformats.org/officeDocument/2006/relationships/hyperlink" Target="https://uk.wikipedia.org/w/index.php?title=%D0%9A%D0%B5%D1%82%D0%B5%D0%BB%D0%B5,_%D0%9B%D0%B0%D0%BC%D0%B1%D0%B5%D1%80_%D0%90%D0%B4%D0%BE%D0%BB%D1%8C%D1%84_%D0%96%D0%B0%D0%BA&amp;action=edit&amp;redlink=1" TargetMode="External"/><Relationship Id="rId34" Type="http://schemas.openxmlformats.org/officeDocument/2006/relationships/hyperlink" Target="https://doi.org/10.1113/jp278928" TargetMode="External"/><Relationship Id="rId42" Type="http://schemas.openxmlformats.org/officeDocument/2006/relationships/hyperlink" Target="https://doi.org/10.1080/00913847.2016.1222852" TargetMode="External"/><Relationship Id="rId47" Type="http://schemas.openxmlformats.org/officeDocument/2006/relationships/hyperlink" Target="https://doi.org/10.1249/jsr.0000000000000077" TargetMode="External"/><Relationship Id="rId50" Type="http://schemas.openxmlformats.org/officeDocument/2006/relationships/hyperlink" Target="https://doi.org/10.1136/gutjnl-2014-307264" TargetMode="External"/><Relationship Id="rId55" Type="http://schemas.openxmlformats.org/officeDocument/2006/relationships/hyperlink" Target="https://doi.org/10.1080/07315724.2000.10718928" TargetMode="External"/><Relationship Id="rId63" Type="http://schemas.openxmlformats.org/officeDocument/2006/relationships/hyperlink" Target="https://doi.org/10.1186/s12970-017-0168-9" TargetMode="External"/><Relationship Id="rId68" Type="http://schemas.openxmlformats.org/officeDocument/2006/relationships/hyperlink" Target="https://doi.org/10.1249/jsr.0000000000000178" TargetMode="External"/><Relationship Id="rId76"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file:///C:\Users\User\Downloads\&#1052;&#1072;&#1075;&#1110;&#1089;&#1090;&#1077;&#1088;&#1089;&#1100;&#1082;&#1072;%20&#1088;&#1086;&#1073;&#1086;&#1090;&#1072;%20&#1078;&#1086;&#1074;&#1090;&#1077;&#1085;&#1100;.docx" TargetMode="External"/><Relationship Id="rId29" Type="http://schemas.openxmlformats.org/officeDocument/2006/relationships/hyperlink" Target="https://digitalcommons.wku.edu/ijes/vol9/iss5/4" TargetMode="External"/><Relationship Id="rId11" Type="http://schemas.openxmlformats.org/officeDocument/2006/relationships/hyperlink" Target="file:///C:\Users\User\Downloads\&#1052;&#1072;&#1075;&#1110;&#1089;&#1090;&#1077;&#1088;&#1089;&#1100;&#1082;&#1072;%20&#1088;&#1086;&#1073;&#1086;&#1090;&#1072;%20&#1078;&#1086;&#1074;&#1090;&#1077;&#1085;&#1100;.docx" TargetMode="External"/><Relationship Id="rId24" Type="http://schemas.openxmlformats.org/officeDocument/2006/relationships/image" Target="media/image4.png"/><Relationship Id="rId32" Type="http://schemas.openxmlformats.org/officeDocument/2006/relationships/hyperlink" Target="https://doi.org/10.1108/ajb-10-2016-0033" TargetMode="External"/><Relationship Id="rId37" Type="http://schemas.openxmlformats.org/officeDocument/2006/relationships/hyperlink" Target="https://doi.org/10.1113/jp278928" TargetMode="External"/><Relationship Id="rId40" Type="http://schemas.openxmlformats.org/officeDocument/2006/relationships/hyperlink" Target="https://doi.org/10.2165/00007256-200232080-00003" TargetMode="External"/><Relationship Id="rId45" Type="http://schemas.openxmlformats.org/officeDocument/2006/relationships/hyperlink" Target="https://doi.org/10.1152/ajpendo.1993.265.3.e380" TargetMode="External"/><Relationship Id="rId53" Type="http://schemas.openxmlformats.org/officeDocument/2006/relationships/hyperlink" Target="https://doi.org/10.1080/0264041031000140527" TargetMode="External"/><Relationship Id="rId58" Type="http://schemas.openxmlformats.org/officeDocument/2006/relationships/hyperlink" Target="https://doi.org/10.1123/ijsnem.2017-0273" TargetMode="External"/><Relationship Id="rId66" Type="http://schemas.openxmlformats.org/officeDocument/2006/relationships/hyperlink" Target="https://doi.org/10.3390/nu5061856" TargetMode="External"/><Relationship Id="rId7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file:///C:\Users\User\Downloads\&#1052;&#1072;&#1075;&#1110;&#1089;&#1090;&#1077;&#1088;&#1089;&#1100;&#1082;&#1072;%20&#1088;&#1086;&#1073;&#1086;&#1090;&#1072;%20&#1078;&#1086;&#1074;&#1090;&#1077;&#1085;&#1100;.docx" TargetMode="External"/><Relationship Id="rId23" Type="http://schemas.openxmlformats.org/officeDocument/2006/relationships/image" Target="media/image3.png"/><Relationship Id="rId28" Type="http://schemas.openxmlformats.org/officeDocument/2006/relationships/hyperlink" Target="http://www.rbne.com.br/index.php/rbne/article/view/1414" TargetMode="External"/><Relationship Id="rId36" Type="http://schemas.openxmlformats.org/officeDocument/2006/relationships/hyperlink" Target="https://doi.org/10.23937/2469-5718/1510054" TargetMode="External"/><Relationship Id="rId49" Type="http://schemas.openxmlformats.org/officeDocument/2006/relationships/hyperlink" Target="https://doi.org/10.2337/dc09-0032" TargetMode="External"/><Relationship Id="rId57" Type="http://schemas.openxmlformats.org/officeDocument/2006/relationships/hyperlink" Target="https://doi.org/10.1080/02640414.2011.619204" TargetMode="External"/><Relationship Id="rId61" Type="http://schemas.openxmlformats.org/officeDocument/2006/relationships/hyperlink" Target="https://doi.org/10.1186/s12970-018-0242-y" TargetMode="External"/><Relationship Id="rId10" Type="http://schemas.openxmlformats.org/officeDocument/2006/relationships/hyperlink" Target="file:///C:\Users\User\Downloads\&#1052;&#1072;&#1075;&#1110;&#1089;&#1090;&#1077;&#1088;&#1089;&#1100;&#1082;&#1072;%20&#1088;&#1086;&#1073;&#1086;&#1090;&#1072;%20&#1078;&#1086;&#1074;&#1090;&#1077;&#1085;&#1100;.docx" TargetMode="External"/><Relationship Id="rId19" Type="http://schemas.openxmlformats.org/officeDocument/2006/relationships/hyperlink" Target="file:///C:\Users\User\Downloads\&#1052;&#1072;&#1075;&#1110;&#1089;&#1090;&#1077;&#1088;&#1089;&#1100;&#1082;&#1072;%20&#1088;&#1086;&#1073;&#1086;&#1090;&#1072;%20&#1078;&#1086;&#1074;&#1090;&#1077;&#1085;&#1100;.docx" TargetMode="External"/><Relationship Id="rId31" Type="http://schemas.openxmlformats.org/officeDocument/2006/relationships/hyperlink" Target="https://doi.org/10.1123/ijsnem.2020-0223" TargetMode="External"/><Relationship Id="rId44" Type="http://schemas.openxmlformats.org/officeDocument/2006/relationships/hyperlink" Target="https://doi.org/10.3390/sports10030038" TargetMode="External"/><Relationship Id="rId52" Type="http://schemas.openxmlformats.org/officeDocument/2006/relationships/hyperlink" Target="https://doi.org/10.1007/s40279-013-0079-0" TargetMode="External"/><Relationship Id="rId60" Type="http://schemas.openxmlformats.org/officeDocument/2006/relationships/hyperlink" Target="https://doi.org/10.3390/ijerph17134772" TargetMode="External"/><Relationship Id="rId65" Type="http://schemas.openxmlformats.org/officeDocument/2006/relationships/hyperlink" Target="https://doi.org/10.1123/ijsnem.16.5.453" TargetMode="External"/><Relationship Id="rId73"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file:///C:\Users\User\Downloads\&#1052;&#1072;&#1075;&#1110;&#1089;&#1090;&#1077;&#1088;&#1089;&#1100;&#1082;&#1072;%20&#1088;&#1086;&#1073;&#1086;&#1090;&#1072;%20&#1078;&#1086;&#1074;&#1090;&#1077;&#1085;&#1100;.docx" TargetMode="External"/><Relationship Id="rId14" Type="http://schemas.openxmlformats.org/officeDocument/2006/relationships/hyperlink" Target="file:///C:\Users\User\Downloads\&#1052;&#1072;&#1075;&#1110;&#1089;&#1090;&#1077;&#1088;&#1089;&#1100;&#1082;&#1072;%20&#1088;&#1086;&#1073;&#1086;&#1090;&#1072;%20&#1078;&#1086;&#1074;&#1090;&#1077;&#1085;&#1100;.docx" TargetMode="External"/><Relationship Id="rId22" Type="http://schemas.openxmlformats.org/officeDocument/2006/relationships/image" Target="media/image2.png"/><Relationship Id="rId27" Type="http://schemas.openxmlformats.org/officeDocument/2006/relationships/chart" Target="charts/chart3.xml"/><Relationship Id="rId30" Type="http://schemas.openxmlformats.org/officeDocument/2006/relationships/hyperlink" Target="https://doi.org/10.1249/01.mss.0000466187.77296.d6" TargetMode="External"/><Relationship Id="rId35" Type="http://schemas.openxmlformats.org/officeDocument/2006/relationships/hyperlink" Target="https://doi.org/10.3390/sports6010001" TargetMode="External"/><Relationship Id="rId43" Type="http://schemas.openxmlformats.org/officeDocument/2006/relationships/hyperlink" Target="https://doi.org/10.1080/24748668.2015.11868832" TargetMode="External"/><Relationship Id="rId48" Type="http://schemas.openxmlformats.org/officeDocument/2006/relationships/hyperlink" Target="https://doi.org/10.1097/gco.0000000000000396" TargetMode="External"/><Relationship Id="rId56" Type="http://schemas.openxmlformats.org/officeDocument/2006/relationships/hyperlink" Target="https://doi.org/10.1007/s00421-013-2748-y" TargetMode="External"/><Relationship Id="rId64" Type="http://schemas.openxmlformats.org/officeDocument/2006/relationships/hyperlink" Target="https://doi.org/10.3390/antiox6040095" TargetMode="External"/><Relationship Id="rId69" Type="http://schemas.openxmlformats.org/officeDocument/2006/relationships/hyperlink" Target="https://doi.org/10.1007/s11932-007-0042-7" TargetMode="External"/><Relationship Id="rId8" Type="http://schemas.openxmlformats.org/officeDocument/2006/relationships/image" Target="media/image1.png"/><Relationship Id="rId51" Type="http://schemas.openxmlformats.org/officeDocument/2006/relationships/hyperlink" Target="https://doi.org/10.1038/nature12480" TargetMode="External"/><Relationship Id="rId72" Type="http://schemas.openxmlformats.org/officeDocument/2006/relationships/header" Target="header2.xml"/><Relationship Id="rId3" Type="http://schemas.openxmlformats.org/officeDocument/2006/relationships/styles" Target="styles.xml"/><Relationship Id="rId12" Type="http://schemas.openxmlformats.org/officeDocument/2006/relationships/hyperlink" Target="file:///C:\Users\User\Downloads\&#1052;&#1072;&#1075;&#1110;&#1089;&#1090;&#1077;&#1088;&#1089;&#1100;&#1082;&#1072;%20&#1088;&#1086;&#1073;&#1086;&#1090;&#1072;%20&#1078;&#1086;&#1074;&#1090;&#1077;&#1085;&#1100;.docx" TargetMode="External"/><Relationship Id="rId17" Type="http://schemas.openxmlformats.org/officeDocument/2006/relationships/hyperlink" Target="file:///C:\Users\User\Downloads\&#1052;&#1072;&#1075;&#1110;&#1089;&#1090;&#1077;&#1088;&#1089;&#1100;&#1082;&#1072;%20&#1088;&#1086;&#1073;&#1086;&#1090;&#1072;%20&#1078;&#1086;&#1074;&#1090;&#1077;&#1085;&#1100;.docx" TargetMode="External"/><Relationship Id="rId25" Type="http://schemas.openxmlformats.org/officeDocument/2006/relationships/chart" Target="charts/chart1.xml"/><Relationship Id="rId33" Type="http://schemas.openxmlformats.org/officeDocument/2006/relationships/hyperlink" Target="https://doi.org/10.3390/sports5020021" TargetMode="External"/><Relationship Id="rId38" Type="http://schemas.openxmlformats.org/officeDocument/2006/relationships/hyperlink" Target="https://doi.org/10.1186/s12970-019-0284-9" TargetMode="External"/><Relationship Id="rId46" Type="http://schemas.openxmlformats.org/officeDocument/2006/relationships/hyperlink" Target="https://doi.org/10.1080/02640414.2011.585473" TargetMode="External"/><Relationship Id="rId59" Type="http://schemas.openxmlformats.org/officeDocument/2006/relationships/hyperlink" Target="https://doi.org/10.14814/phy2.12893" TargetMode="External"/><Relationship Id="rId67" Type="http://schemas.openxmlformats.org/officeDocument/2006/relationships/hyperlink" Target="https://doi.org/10.1038/emm.2017.194" TargetMode="External"/><Relationship Id="rId20" Type="http://schemas.openxmlformats.org/officeDocument/2006/relationships/hyperlink" Target="https://uk.wikipedia.org/w/index.php?title=%D0%9A%D0%B5%D1%82%D0%B5%D0%BB%D0%B5,_%D0%9B%D0%B0%D0%BC%D0%B1%D0%B5%D1%80_%D0%90%D0%B4%D0%BE%D0%BB%D1%8C%D1%84_%D0%96%D0%B0%D0%BA&amp;action=edit&amp;redlink=1" TargetMode="External"/><Relationship Id="rId41" Type="http://schemas.openxmlformats.org/officeDocument/2006/relationships/hyperlink" Target="https://doi.org/10.1080/02640414.2011.574722" TargetMode="External"/><Relationship Id="rId54" Type="http://schemas.openxmlformats.org/officeDocument/2006/relationships/hyperlink" Target="https://doi.org/10.1016/j.jand.2013.11.001" TargetMode="External"/><Relationship Id="rId62" Type="http://schemas.openxmlformats.org/officeDocument/2006/relationships/hyperlink" Target="https://doi.org/10.1016/b978-044482650-3/50010-9" TargetMode="External"/><Relationship Id="rId70" Type="http://schemas.openxmlformats.org/officeDocument/2006/relationships/hyperlink" Target="https://doi.org/10.1139/h11-152" TargetMode="Externa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s>
</file>

<file path=word/charts/_rels/chart1.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1050;&#1085;&#1080;&#1075;&#1072;2"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uk-UA"/>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Середні значення споживання вітамінів</a:t>
            </a:r>
            <a:r>
              <a:rPr lang="ru-RU" baseline="0"/>
              <a:t> та мінералів у спортсменів Кросфіт</a:t>
            </a:r>
            <a:endParaRPr lang="ru-RU"/>
          </a:p>
        </c:rich>
      </c:tx>
      <c:spPr>
        <a:noFill/>
        <a:ln>
          <a:noFill/>
        </a:ln>
        <a:effectLst/>
      </c:spPr>
    </c:title>
    <c:plotArea>
      <c:layout>
        <c:manualLayout>
          <c:layoutTarget val="inner"/>
          <c:xMode val="edge"/>
          <c:yMode val="edge"/>
          <c:x val="0.25090985406683636"/>
          <c:y val="0.20318251877406912"/>
          <c:w val="0.69129346693330962"/>
          <c:h val="0.61568704934401075"/>
        </c:manualLayout>
      </c:layout>
      <c:barChart>
        <c:barDir val="bar"/>
        <c:grouping val="clustered"/>
        <c:ser>
          <c:idx val="0"/>
          <c:order val="0"/>
          <c:tx>
            <c:strRef>
              <c:f>Лист1!$B$1:$B$3</c:f>
              <c:strCache>
                <c:ptCount val="3"/>
                <c:pt idx="0">
                  <c:v>Серендє споживання</c:v>
                </c:pt>
              </c:strCache>
            </c:strRef>
          </c:tx>
          <c:spPr>
            <a:solidFill>
              <a:schemeClr val="accent1"/>
            </a:solidFill>
            <a:ln>
              <a:noFill/>
            </a:ln>
            <a:effectLst/>
          </c:spPr>
          <c:cat>
            <c:strRef>
              <c:f>Лист1!$A$4:$A$13</c:f>
              <c:strCache>
                <c:ptCount val="10"/>
                <c:pt idx="0">
                  <c:v>Вітамін С (мг)</c:v>
                </c:pt>
                <c:pt idx="1">
                  <c:v>Вітамін Е (мг)</c:v>
                </c:pt>
                <c:pt idx="2">
                  <c:v>Вітамін В1 (мг)</c:v>
                </c:pt>
                <c:pt idx="3">
                  <c:v>Вітамін В2 (мг)</c:v>
                </c:pt>
                <c:pt idx="4">
                  <c:v>Вітамін В12 (мг)</c:v>
                </c:pt>
                <c:pt idx="5">
                  <c:v>Фолієва кислота (мг)</c:v>
                </c:pt>
                <c:pt idx="6">
                  <c:v>Натрій (г)</c:v>
                </c:pt>
                <c:pt idx="7">
                  <c:v>Калій (г)</c:v>
                </c:pt>
                <c:pt idx="8">
                  <c:v>Залізо(мг)</c:v>
                </c:pt>
                <c:pt idx="9">
                  <c:v>Кальцій (г)</c:v>
                </c:pt>
              </c:strCache>
            </c:strRef>
          </c:cat>
          <c:val>
            <c:numRef>
              <c:f>Лист1!$B$4:$B$13</c:f>
              <c:numCache>
                <c:formatCode>General</c:formatCode>
                <c:ptCount val="10"/>
                <c:pt idx="0">
                  <c:v>60</c:v>
                </c:pt>
                <c:pt idx="1">
                  <c:v>12</c:v>
                </c:pt>
                <c:pt idx="2">
                  <c:v>1</c:v>
                </c:pt>
                <c:pt idx="3">
                  <c:v>1.9000000000000001</c:v>
                </c:pt>
                <c:pt idx="4">
                  <c:v>2.6</c:v>
                </c:pt>
                <c:pt idx="5">
                  <c:v>0.2</c:v>
                </c:pt>
                <c:pt idx="6">
                  <c:v>1.3</c:v>
                </c:pt>
                <c:pt idx="7">
                  <c:v>3.6</c:v>
                </c:pt>
                <c:pt idx="8">
                  <c:v>12</c:v>
                </c:pt>
                <c:pt idx="9">
                  <c:v>0.8</c:v>
                </c:pt>
              </c:numCache>
            </c:numRef>
          </c:val>
          <c:extLst xmlns:c16r2="http://schemas.microsoft.com/office/drawing/2015/06/chart">
            <c:ext xmlns:c16="http://schemas.microsoft.com/office/drawing/2014/chart" uri="{C3380CC4-5D6E-409C-BE32-E72D297353CC}">
              <c16:uniqueId val="{00000000-BB21-9649-9B6B-4024F23A4454}"/>
            </c:ext>
          </c:extLst>
        </c:ser>
        <c:ser>
          <c:idx val="1"/>
          <c:order val="1"/>
          <c:tx>
            <c:strRef>
              <c:f>Лист1!$C$1:$C$3</c:f>
              <c:strCache>
                <c:ptCount val="3"/>
                <c:pt idx="0">
                  <c:v>Рекомендації на добу</c:v>
                </c:pt>
              </c:strCache>
            </c:strRef>
          </c:tx>
          <c:spPr>
            <a:solidFill>
              <a:schemeClr val="accent2"/>
            </a:solidFill>
            <a:ln>
              <a:noFill/>
            </a:ln>
            <a:effectLst/>
          </c:spPr>
          <c:cat>
            <c:strRef>
              <c:f>Лист1!$A$4:$A$13</c:f>
              <c:strCache>
                <c:ptCount val="10"/>
                <c:pt idx="0">
                  <c:v>Вітамін С (мг)</c:v>
                </c:pt>
                <c:pt idx="1">
                  <c:v>Вітамін Е (мг)</c:v>
                </c:pt>
                <c:pt idx="2">
                  <c:v>Вітамін В1 (мг)</c:v>
                </c:pt>
                <c:pt idx="3">
                  <c:v>Вітамін В2 (мг)</c:v>
                </c:pt>
                <c:pt idx="4">
                  <c:v>Вітамін В12 (мг)</c:v>
                </c:pt>
                <c:pt idx="5">
                  <c:v>Фолієва кислота (мг)</c:v>
                </c:pt>
                <c:pt idx="6">
                  <c:v>Натрій (г)</c:v>
                </c:pt>
                <c:pt idx="7">
                  <c:v>Калій (г)</c:v>
                </c:pt>
                <c:pt idx="8">
                  <c:v>Залізо(мг)</c:v>
                </c:pt>
                <c:pt idx="9">
                  <c:v>Кальцій (г)</c:v>
                </c:pt>
              </c:strCache>
            </c:strRef>
          </c:cat>
          <c:val>
            <c:numRef>
              <c:f>Лист1!$C$4:$C$13</c:f>
              <c:numCache>
                <c:formatCode>General</c:formatCode>
                <c:ptCount val="10"/>
                <c:pt idx="0">
                  <c:v>75</c:v>
                </c:pt>
                <c:pt idx="1">
                  <c:v>15</c:v>
                </c:pt>
                <c:pt idx="2">
                  <c:v>1.1000000000000001</c:v>
                </c:pt>
                <c:pt idx="3">
                  <c:v>1.7000000000000002</c:v>
                </c:pt>
                <c:pt idx="4">
                  <c:v>2.4</c:v>
                </c:pt>
                <c:pt idx="5">
                  <c:v>4</c:v>
                </c:pt>
                <c:pt idx="6">
                  <c:v>0.5</c:v>
                </c:pt>
                <c:pt idx="7">
                  <c:v>2</c:v>
                </c:pt>
                <c:pt idx="8">
                  <c:v>18</c:v>
                </c:pt>
                <c:pt idx="9">
                  <c:v>1</c:v>
                </c:pt>
              </c:numCache>
            </c:numRef>
          </c:val>
          <c:extLst xmlns:c16r2="http://schemas.microsoft.com/office/drawing/2015/06/chart">
            <c:ext xmlns:c16="http://schemas.microsoft.com/office/drawing/2014/chart" uri="{C3380CC4-5D6E-409C-BE32-E72D297353CC}">
              <c16:uniqueId val="{00000001-BB21-9649-9B6B-4024F23A4454}"/>
            </c:ext>
          </c:extLst>
        </c:ser>
        <c:axId val="342046976"/>
        <c:axId val="343408640"/>
      </c:barChart>
      <c:catAx>
        <c:axId val="342046976"/>
        <c:scaling>
          <c:orientation val="minMax"/>
        </c:scaling>
        <c:axPos val="l"/>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343408640"/>
        <c:crosses val="autoZero"/>
        <c:auto val="1"/>
        <c:lblAlgn val="ctr"/>
        <c:lblOffset val="100"/>
      </c:catAx>
      <c:valAx>
        <c:axId val="343408640"/>
        <c:scaling>
          <c:orientation val="minMax"/>
        </c:scaling>
        <c:axPos val="b"/>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342046976"/>
        <c:crosses val="autoZero"/>
        <c:crossBetween val="between"/>
        <c:majorUnit val="5"/>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legend>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uk-UA"/>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Дефіцит</a:t>
            </a:r>
            <a:r>
              <a:rPr lang="ru-RU" baseline="0"/>
              <a:t> макронутріентів та мікронутрієнтів у спортсменів Кросфіт</a:t>
            </a:r>
            <a:endParaRPr lang="ru-RU"/>
          </a:p>
        </c:rich>
      </c:tx>
      <c:spPr>
        <a:noFill/>
        <a:ln>
          <a:noFill/>
        </a:ln>
        <a:effectLst/>
      </c:spPr>
    </c:title>
    <c:view3D>
      <c:depthPercent val="100"/>
      <c:rAngAx val="1"/>
    </c:view3D>
    <c:floor>
      <c:spPr>
        <a:noFill/>
        <a:ln>
          <a:noFill/>
        </a:ln>
        <a:effectLst/>
        <a:sp3d/>
      </c:spPr>
    </c:floor>
    <c:sideWall>
      <c:spPr>
        <a:noFill/>
        <a:ln>
          <a:noFill/>
        </a:ln>
        <a:effectLst/>
        <a:sp3d/>
      </c:spPr>
    </c:sideWall>
    <c:backWall>
      <c:spPr>
        <a:noFill/>
        <a:ln>
          <a:noFill/>
        </a:ln>
        <a:effectLst/>
        <a:sp3d/>
      </c:spPr>
    </c:backWall>
    <c:plotArea>
      <c:layout>
        <c:manualLayout>
          <c:layoutTarget val="inner"/>
          <c:xMode val="edge"/>
          <c:yMode val="edge"/>
          <c:x val="0.20006211247898459"/>
          <c:y val="0.15087660711304057"/>
          <c:w val="0.76676445185317665"/>
          <c:h val="0.66520826239181319"/>
        </c:manualLayout>
      </c:layout>
      <c:bar3DChart>
        <c:barDir val="bar"/>
        <c:grouping val="clustered"/>
        <c:ser>
          <c:idx val="0"/>
          <c:order val="0"/>
          <c:tx>
            <c:strRef>
              <c:f>Лист1!$B$19</c:f>
              <c:strCache>
                <c:ptCount val="1"/>
                <c:pt idx="0">
                  <c:v>Серендє споживання</c:v>
                </c:pt>
              </c:strCache>
            </c:strRef>
          </c:tx>
          <c:spPr>
            <a:solidFill>
              <a:schemeClr val="accent1"/>
            </a:solidFill>
            <a:ln>
              <a:noFill/>
            </a:ln>
            <a:effectLst/>
            <a:sp3d/>
          </c:spPr>
          <c:cat>
            <c:strRef>
              <c:f>Лист1!$A$20:$A$24</c:f>
              <c:strCache>
                <c:ptCount val="5"/>
                <c:pt idx="0">
                  <c:v>Вуглеводи (г)</c:v>
                </c:pt>
                <c:pt idx="1">
                  <c:v>Вітамін Е (мг)</c:v>
                </c:pt>
                <c:pt idx="2">
                  <c:v>Фолієва кислота (мг)</c:v>
                </c:pt>
                <c:pt idx="3">
                  <c:v>Залізо(мг)</c:v>
                </c:pt>
                <c:pt idx="4">
                  <c:v>Кальцій (г)</c:v>
                </c:pt>
              </c:strCache>
            </c:strRef>
          </c:cat>
          <c:val>
            <c:numRef>
              <c:f>Лист1!$B$20:$B$24</c:f>
              <c:numCache>
                <c:formatCode>General</c:formatCode>
                <c:ptCount val="5"/>
                <c:pt idx="0">
                  <c:v>1.55</c:v>
                </c:pt>
                <c:pt idx="1">
                  <c:v>12</c:v>
                </c:pt>
                <c:pt idx="2">
                  <c:v>0.2</c:v>
                </c:pt>
                <c:pt idx="3">
                  <c:v>12</c:v>
                </c:pt>
                <c:pt idx="4">
                  <c:v>0.8</c:v>
                </c:pt>
              </c:numCache>
            </c:numRef>
          </c:val>
          <c:extLst xmlns:c16r2="http://schemas.microsoft.com/office/drawing/2015/06/chart">
            <c:ext xmlns:c16="http://schemas.microsoft.com/office/drawing/2014/chart" uri="{C3380CC4-5D6E-409C-BE32-E72D297353CC}">
              <c16:uniqueId val="{00000000-622B-D549-B4FD-B2F1F4B0B52A}"/>
            </c:ext>
          </c:extLst>
        </c:ser>
        <c:ser>
          <c:idx val="1"/>
          <c:order val="1"/>
          <c:tx>
            <c:strRef>
              <c:f>Лист1!$C$19</c:f>
              <c:strCache>
                <c:ptCount val="1"/>
                <c:pt idx="0">
                  <c:v>Рекомендації на добу</c:v>
                </c:pt>
              </c:strCache>
            </c:strRef>
          </c:tx>
          <c:spPr>
            <a:solidFill>
              <a:schemeClr val="accent2"/>
            </a:solidFill>
            <a:ln>
              <a:noFill/>
            </a:ln>
            <a:effectLst/>
            <a:sp3d/>
          </c:spPr>
          <c:cat>
            <c:strRef>
              <c:f>Лист1!$A$20:$A$24</c:f>
              <c:strCache>
                <c:ptCount val="5"/>
                <c:pt idx="0">
                  <c:v>Вуглеводи (г)</c:v>
                </c:pt>
                <c:pt idx="1">
                  <c:v>Вітамін Е (мг)</c:v>
                </c:pt>
                <c:pt idx="2">
                  <c:v>Фолієва кислота (мг)</c:v>
                </c:pt>
                <c:pt idx="3">
                  <c:v>Залізо(мг)</c:v>
                </c:pt>
                <c:pt idx="4">
                  <c:v>Кальцій (г)</c:v>
                </c:pt>
              </c:strCache>
            </c:strRef>
          </c:cat>
          <c:val>
            <c:numRef>
              <c:f>Лист1!$C$20:$C$24</c:f>
              <c:numCache>
                <c:formatCode>General</c:formatCode>
                <c:ptCount val="5"/>
                <c:pt idx="0">
                  <c:v>5</c:v>
                </c:pt>
                <c:pt idx="1">
                  <c:v>15</c:v>
                </c:pt>
                <c:pt idx="2">
                  <c:v>4</c:v>
                </c:pt>
                <c:pt idx="3">
                  <c:v>18</c:v>
                </c:pt>
                <c:pt idx="4">
                  <c:v>1</c:v>
                </c:pt>
              </c:numCache>
            </c:numRef>
          </c:val>
          <c:extLst xmlns:c16r2="http://schemas.microsoft.com/office/drawing/2015/06/chart">
            <c:ext xmlns:c16="http://schemas.microsoft.com/office/drawing/2014/chart" uri="{C3380CC4-5D6E-409C-BE32-E72D297353CC}">
              <c16:uniqueId val="{00000001-622B-D549-B4FD-B2F1F4B0B52A}"/>
            </c:ext>
          </c:extLst>
        </c:ser>
        <c:shape val="box"/>
        <c:axId val="343431808"/>
        <c:axId val="343441792"/>
        <c:axId val="0"/>
      </c:bar3DChart>
      <c:catAx>
        <c:axId val="343431808"/>
        <c:scaling>
          <c:orientation val="minMax"/>
        </c:scaling>
        <c:axPos val="l"/>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343441792"/>
        <c:crosses val="autoZero"/>
        <c:auto val="1"/>
        <c:lblAlgn val="ctr"/>
        <c:lblOffset val="100"/>
      </c:catAx>
      <c:valAx>
        <c:axId val="343441792"/>
        <c:scaling>
          <c:orientation val="minMax"/>
        </c:scaling>
        <c:axPos val="b"/>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343431808"/>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legend>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uk-UA"/>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ru-RU"/>
              <a:t>Результати дотримання харчових рекомендацій протягом 2 тижнів</a:t>
            </a:r>
          </a:p>
        </c:rich>
      </c:tx>
      <c:spPr>
        <a:noFill/>
        <a:ln>
          <a:noFill/>
        </a:ln>
        <a:effectLst/>
      </c:spPr>
    </c:title>
    <c:view3D>
      <c:rotX val="0"/>
      <c:rotY val="0"/>
      <c:depthPercent val="60"/>
      <c:perspective val="100"/>
    </c:view3D>
    <c:floor>
      <c:spPr>
        <a:solidFill>
          <a:schemeClr val="lt1">
            <a:lumMod val="95000"/>
          </a:schemeClr>
        </a:solidFill>
        <a:ln>
          <a:noFill/>
        </a:ln>
        <a:effectLst/>
        <a:sp3d/>
      </c:spPr>
    </c:floor>
    <c:sideWall>
      <c:spPr>
        <a:noFill/>
        <a:ln>
          <a:noFill/>
        </a:ln>
        <a:effectLst/>
        <a:sp3d/>
      </c:spPr>
    </c:sideWall>
    <c:backWall>
      <c:spPr>
        <a:noFill/>
        <a:ln>
          <a:noFill/>
        </a:ln>
        <a:effectLst/>
        <a:sp3d/>
      </c:spPr>
    </c:backWall>
    <c:plotArea>
      <c:layout/>
      <c:bar3DChart>
        <c:barDir val="col"/>
        <c:grouping val="clustered"/>
        <c:ser>
          <c:idx val="0"/>
          <c:order val="0"/>
          <c:tx>
            <c:strRef>
              <c:f>Лист1!$C$3</c:f>
              <c:strCache>
                <c:ptCount val="1"/>
                <c:pt idx="0">
                  <c:v>До </c:v>
                </c:pt>
              </c:strCache>
            </c:strRef>
          </c:tx>
          <c:spPr>
            <a:solidFill>
              <a:schemeClr val="accent1">
                <a:alpha val="85000"/>
              </a:schemeClr>
            </a:solidFill>
            <a:ln w="9525" cap="flat" cmpd="sng" algn="ctr">
              <a:solidFill>
                <a:schemeClr val="accent1">
                  <a:lumMod val="75000"/>
                </a:schemeClr>
              </a:solidFill>
              <a:round/>
            </a:ln>
            <a:effectLst/>
            <a:sp3d contourW="9525">
              <a:contourClr>
                <a:schemeClr val="accent1">
                  <a:lumMod val="75000"/>
                </a:schemeClr>
              </a:contourClr>
            </a:sp3d>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uk-UA"/>
              </a:p>
            </c:txPr>
            <c:showVal val="1"/>
            <c:extLst xmlns:c16r2="http://schemas.microsoft.com/office/drawing/2015/06/char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Лист1!$B$4:$B$8</c:f>
              <c:strCache>
                <c:ptCount val="5"/>
                <c:pt idx="0">
                  <c:v>ІМТ</c:v>
                </c:pt>
                <c:pt idx="1">
                  <c:v>ОГ</c:v>
                </c:pt>
                <c:pt idx="2">
                  <c:v>ОТ</c:v>
                </c:pt>
                <c:pt idx="3">
                  <c:v>ОС</c:v>
                </c:pt>
                <c:pt idx="4">
                  <c:v>Вага</c:v>
                </c:pt>
              </c:strCache>
            </c:strRef>
          </c:cat>
          <c:val>
            <c:numRef>
              <c:f>Лист1!$C$4:$C$8</c:f>
              <c:numCache>
                <c:formatCode>0.00</c:formatCode>
                <c:ptCount val="5"/>
                <c:pt idx="0">
                  <c:v>22.133333329999999</c:v>
                </c:pt>
                <c:pt idx="1">
                  <c:v>84.666666670000026</c:v>
                </c:pt>
                <c:pt idx="2">
                  <c:v>67.333333329999988</c:v>
                </c:pt>
                <c:pt idx="3">
                  <c:v>93.333333329999988</c:v>
                </c:pt>
                <c:pt idx="4">
                  <c:v>60.866666669999994</c:v>
                </c:pt>
              </c:numCache>
            </c:numRef>
          </c:val>
          <c:extLst xmlns:c16r2="http://schemas.microsoft.com/office/drawing/2015/06/chart">
            <c:ext xmlns:c16="http://schemas.microsoft.com/office/drawing/2014/chart" uri="{C3380CC4-5D6E-409C-BE32-E72D297353CC}">
              <c16:uniqueId val="{00000000-AACB-F445-9BAA-AF2C83AF9D1D}"/>
            </c:ext>
          </c:extLst>
        </c:ser>
        <c:ser>
          <c:idx val="1"/>
          <c:order val="1"/>
          <c:tx>
            <c:strRef>
              <c:f>Лист1!$D$3</c:f>
              <c:strCache>
                <c:ptCount val="1"/>
                <c:pt idx="0">
                  <c:v>Після</c:v>
                </c:pt>
              </c:strCache>
            </c:strRef>
          </c:tx>
          <c:spPr>
            <a:solidFill>
              <a:schemeClr val="accent2">
                <a:alpha val="85000"/>
              </a:schemeClr>
            </a:solidFill>
            <a:ln w="9525" cap="flat" cmpd="sng" algn="ctr">
              <a:solidFill>
                <a:schemeClr val="accent2">
                  <a:lumMod val="75000"/>
                </a:schemeClr>
              </a:solidFill>
              <a:round/>
            </a:ln>
            <a:effectLst/>
            <a:sp3d contourW="9525">
              <a:contourClr>
                <a:schemeClr val="accent2">
                  <a:lumMod val="75000"/>
                </a:schemeClr>
              </a:contourClr>
            </a:sp3d>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uk-UA"/>
              </a:p>
            </c:txPr>
            <c:showVal val="1"/>
            <c:extLst xmlns:c16r2="http://schemas.microsoft.com/office/drawing/2015/06/char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Лист1!$B$4:$B$8</c:f>
              <c:strCache>
                <c:ptCount val="5"/>
                <c:pt idx="0">
                  <c:v>ІМТ</c:v>
                </c:pt>
                <c:pt idx="1">
                  <c:v>ОГ</c:v>
                </c:pt>
                <c:pt idx="2">
                  <c:v>ОТ</c:v>
                </c:pt>
                <c:pt idx="3">
                  <c:v>ОС</c:v>
                </c:pt>
                <c:pt idx="4">
                  <c:v>Вага</c:v>
                </c:pt>
              </c:strCache>
            </c:strRef>
          </c:cat>
          <c:val>
            <c:numRef>
              <c:f>Лист1!$D$4:$D$8</c:f>
              <c:numCache>
                <c:formatCode>0.00</c:formatCode>
                <c:ptCount val="5"/>
                <c:pt idx="0">
                  <c:v>21.63666667</c:v>
                </c:pt>
                <c:pt idx="1">
                  <c:v>83</c:v>
                </c:pt>
                <c:pt idx="2">
                  <c:v>65.666666670000026</c:v>
                </c:pt>
                <c:pt idx="3">
                  <c:v>92.666666670000026</c:v>
                </c:pt>
                <c:pt idx="4">
                  <c:v>59.533333330000019</c:v>
                </c:pt>
              </c:numCache>
            </c:numRef>
          </c:val>
          <c:extLst xmlns:c16r2="http://schemas.microsoft.com/office/drawing/2015/06/chart">
            <c:ext xmlns:c16="http://schemas.microsoft.com/office/drawing/2014/chart" uri="{C3380CC4-5D6E-409C-BE32-E72D297353CC}">
              <c16:uniqueId val="{00000001-AACB-F445-9BAA-AF2C83AF9D1D}"/>
            </c:ext>
          </c:extLst>
        </c:ser>
        <c:dLbls>
          <c:showVal val="1"/>
        </c:dLbls>
        <c:gapWidth val="65"/>
        <c:shape val="box"/>
        <c:axId val="343485440"/>
        <c:axId val="343495424"/>
        <c:axId val="0"/>
      </c:bar3DChart>
      <c:catAx>
        <c:axId val="343485440"/>
        <c:scaling>
          <c:orientation val="minMax"/>
        </c:scaling>
        <c:axPos val="b"/>
        <c:numFmt formatCode="General" sourceLinked="1"/>
        <c:maj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uk-UA"/>
          </a:p>
        </c:txPr>
        <c:crossAx val="343495424"/>
        <c:crosses val="autoZero"/>
        <c:auto val="1"/>
        <c:lblAlgn val="ctr"/>
        <c:lblOffset val="100"/>
      </c:catAx>
      <c:valAx>
        <c:axId val="343495424"/>
        <c:scaling>
          <c:orientation val="minMax"/>
        </c:scaling>
        <c:axPos val="l"/>
        <c:majorGridlines>
          <c:spPr>
            <a:ln w="9525" cap="flat" cmpd="sng" algn="ctr">
              <a:solidFill>
                <a:schemeClr val="dk1">
                  <a:lumMod val="15000"/>
                  <a:lumOff val="85000"/>
                </a:schemeClr>
              </a:solidFill>
              <a:round/>
            </a:ln>
            <a:effectLst/>
          </c:spPr>
        </c:majorGridlines>
        <c:numFmt formatCode="0.00"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uk-UA"/>
          </a:p>
        </c:txPr>
        <c:crossAx val="343485440"/>
        <c:crosses val="autoZero"/>
        <c:crossBetween val="between"/>
      </c:valAx>
      <c:spPr>
        <a:noFill/>
        <a:ln>
          <a:noFill/>
        </a:ln>
        <a:effectLst/>
      </c:spPr>
    </c:plotArea>
    <c:legend>
      <c:legendPos val="b"/>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uk-UA"/>
        </a:p>
      </c:txPr>
    </c:legend>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uk-UA"/>
    </a:p>
  </c:tx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30104A-C67A-4D06-A4DF-A876A88D4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53</Pages>
  <Words>52538</Words>
  <Characters>29947</Characters>
  <Application>Microsoft Office Word</Application>
  <DocSecurity>0</DocSecurity>
  <Lines>249</Lines>
  <Paragraphs>164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82321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DTM</cp:lastModifiedBy>
  <cp:revision>3</cp:revision>
  <dcterms:created xsi:type="dcterms:W3CDTF">2022-12-10T06:41:00Z</dcterms:created>
  <dcterms:modified xsi:type="dcterms:W3CDTF">2022-12-11T17:47:00Z</dcterms:modified>
</cp:coreProperties>
</file>