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150CD" w14:textId="77777777" w:rsidR="006F7E88" w:rsidRPr="006F7E88" w:rsidRDefault="006F7E88" w:rsidP="006F7E88">
      <w:pPr>
        <w:jc w:val="center"/>
        <w:rPr>
          <w:rFonts w:ascii="Times New Roman" w:eastAsia="Calibri" w:hAnsi="Times New Roman" w:cs="Times New Roman"/>
          <w:kern w:val="0"/>
          <w14:ligatures w14:val="none"/>
        </w:rPr>
      </w:pPr>
      <w:r w:rsidRPr="006F7E88">
        <w:rPr>
          <w:rFonts w:ascii="Times New Roman" w:eastAsia="Calibri" w:hAnsi="Times New Roman" w:cs="Times New Roman"/>
          <w:b/>
          <w:kern w:val="0"/>
          <w:sz w:val="28"/>
          <w14:ligatures w14:val="none"/>
        </w:rPr>
        <w:t>МІНІСТЕРСТВО ОСВІТИ І НАУКИ УКРАЇНИ</w:t>
      </w:r>
    </w:p>
    <w:p w14:paraId="49859353" w14:textId="77777777" w:rsidR="006F7E88" w:rsidRPr="006F7E88" w:rsidRDefault="006F7E88" w:rsidP="006F7E88">
      <w:pPr>
        <w:jc w:val="center"/>
        <w:rPr>
          <w:rFonts w:ascii="Times New Roman" w:eastAsia="Calibri" w:hAnsi="Times New Roman" w:cs="Times New Roman"/>
          <w:kern w:val="0"/>
          <w14:ligatures w14:val="none"/>
        </w:rPr>
      </w:pPr>
      <w:r w:rsidRPr="006F7E88">
        <w:rPr>
          <w:rFonts w:ascii="Times New Roman" w:eastAsia="Calibri" w:hAnsi="Times New Roman" w:cs="Times New Roman"/>
          <w:b/>
          <w:kern w:val="0"/>
          <w:sz w:val="28"/>
          <w14:ligatures w14:val="none"/>
        </w:rPr>
        <w:t>НАЦІОНАЛЬНИЙ УНІВЕРСИТЕТ ФІЗИЧНОГО ВИХОВАННЯ І СПОРТУ УКРАЇНИ</w:t>
      </w:r>
    </w:p>
    <w:p w14:paraId="2471C29A" w14:textId="77777777" w:rsidR="006F7E88" w:rsidRPr="006F7E88" w:rsidRDefault="006F7E88" w:rsidP="006F7E88">
      <w:pPr>
        <w:jc w:val="center"/>
        <w:rPr>
          <w:rFonts w:ascii="Times New Roman" w:eastAsia="Calibri" w:hAnsi="Times New Roman" w:cs="Times New Roman"/>
          <w:kern w:val="0"/>
          <w14:ligatures w14:val="none"/>
        </w:rPr>
      </w:pPr>
      <w:r w:rsidRPr="006F7E88">
        <w:rPr>
          <w:rFonts w:ascii="Times New Roman" w:eastAsia="Calibri" w:hAnsi="Times New Roman" w:cs="Times New Roman"/>
          <w:b/>
          <w:kern w:val="0"/>
          <w:sz w:val="28"/>
          <w14:ligatures w14:val="none"/>
        </w:rPr>
        <w:t>КАФЕДРА МЕДИЧНОЇ БІОЛОГІЇ ТА СПОРТИВНОЇ ДІЄТОЛОГІЇ</w:t>
      </w:r>
    </w:p>
    <w:p w14:paraId="3B43538E" w14:textId="77777777" w:rsidR="006F7E88" w:rsidRDefault="006F7E88" w:rsidP="006F7E88">
      <w:pPr>
        <w:rPr>
          <w:rFonts w:ascii="Times New Roman" w:eastAsia="Calibri" w:hAnsi="Times New Roman" w:cs="Times New Roman"/>
          <w:kern w:val="0"/>
          <w14:ligatures w14:val="none"/>
        </w:rPr>
      </w:pPr>
      <w:r w:rsidRPr="006F7E88">
        <w:rPr>
          <w:rFonts w:ascii="Times New Roman" w:eastAsia="Calibri" w:hAnsi="Times New Roman" w:cs="Times New Roman"/>
          <w:kern w:val="0"/>
          <w14:ligatures w14:val="none"/>
        </w:rPr>
        <w:br/>
      </w:r>
    </w:p>
    <w:p w14:paraId="31C7884E" w14:textId="77777777" w:rsidR="00CB70AE" w:rsidRDefault="00CB70AE" w:rsidP="006F7E88">
      <w:pPr>
        <w:rPr>
          <w:rFonts w:ascii="Times New Roman" w:eastAsia="Calibri" w:hAnsi="Times New Roman" w:cs="Times New Roman"/>
          <w:kern w:val="0"/>
          <w14:ligatures w14:val="none"/>
        </w:rPr>
      </w:pPr>
    </w:p>
    <w:p w14:paraId="74719B2E" w14:textId="77777777" w:rsidR="00CB70AE" w:rsidRDefault="00CB70AE" w:rsidP="006F7E88">
      <w:pPr>
        <w:rPr>
          <w:rFonts w:ascii="Times New Roman" w:eastAsia="Calibri" w:hAnsi="Times New Roman" w:cs="Times New Roman"/>
          <w:kern w:val="0"/>
          <w14:ligatures w14:val="none"/>
        </w:rPr>
      </w:pPr>
    </w:p>
    <w:p w14:paraId="56A14CA7" w14:textId="77777777" w:rsidR="00CB70AE" w:rsidRPr="006F7E88" w:rsidRDefault="00CB70AE" w:rsidP="006F7E88">
      <w:pPr>
        <w:rPr>
          <w:rFonts w:ascii="Times New Roman" w:eastAsia="Calibri" w:hAnsi="Times New Roman" w:cs="Times New Roman"/>
          <w:kern w:val="0"/>
          <w14:ligatures w14:val="none"/>
        </w:rPr>
      </w:pPr>
    </w:p>
    <w:p w14:paraId="20E93E9D" w14:textId="77777777" w:rsidR="006F7E88" w:rsidRPr="009D6934" w:rsidRDefault="006F7E88" w:rsidP="006F7E88">
      <w:pPr>
        <w:jc w:val="center"/>
        <w:rPr>
          <w:rFonts w:ascii="Times New Roman" w:eastAsia="Calibri" w:hAnsi="Times New Roman" w:cs="Times New Roman"/>
          <w:kern w:val="0"/>
          <w:sz w:val="28"/>
          <w:szCs w:val="28"/>
          <w14:ligatures w14:val="none"/>
        </w:rPr>
      </w:pPr>
      <w:r w:rsidRPr="009D6934">
        <w:rPr>
          <w:rFonts w:ascii="Times New Roman" w:eastAsia="Calibri" w:hAnsi="Times New Roman" w:cs="Times New Roman"/>
          <w:b/>
          <w:kern w:val="0"/>
          <w:sz w:val="28"/>
          <w:szCs w:val="28"/>
          <w14:ligatures w14:val="none"/>
        </w:rPr>
        <w:t>КВАЛІФІКАЦІЙНА РОБОТА</w:t>
      </w:r>
    </w:p>
    <w:p w14:paraId="2F13C036" w14:textId="77777777" w:rsidR="006F7E88" w:rsidRPr="009D6934" w:rsidRDefault="006F7E88" w:rsidP="006F7E88">
      <w:pPr>
        <w:jc w:val="center"/>
        <w:rPr>
          <w:rFonts w:ascii="Times New Roman" w:eastAsia="Calibri" w:hAnsi="Times New Roman" w:cs="Times New Roman"/>
          <w:kern w:val="0"/>
          <w:sz w:val="28"/>
          <w:szCs w:val="28"/>
          <w14:ligatures w14:val="none"/>
        </w:rPr>
      </w:pPr>
      <w:r w:rsidRPr="009D6934">
        <w:rPr>
          <w:rFonts w:ascii="Times New Roman" w:eastAsia="Calibri" w:hAnsi="Times New Roman" w:cs="Times New Roman"/>
          <w:kern w:val="0"/>
          <w:sz w:val="28"/>
          <w:szCs w:val="28"/>
          <w14:ligatures w14:val="none"/>
        </w:rPr>
        <w:t>на здобуття вищої освіти другого (магістерського) рівня</w:t>
      </w:r>
      <w:r w:rsidRPr="009D6934">
        <w:rPr>
          <w:rFonts w:ascii="Times New Roman" w:eastAsia="Calibri" w:hAnsi="Times New Roman" w:cs="Times New Roman"/>
          <w:kern w:val="0"/>
          <w:sz w:val="28"/>
          <w:szCs w:val="28"/>
          <w14:ligatures w14:val="none"/>
        </w:rPr>
        <w:br/>
        <w:t>за спеціальністю 091 Біологія</w:t>
      </w:r>
      <w:r w:rsidRPr="009D6934">
        <w:rPr>
          <w:rFonts w:ascii="Times New Roman" w:eastAsia="Calibri" w:hAnsi="Times New Roman" w:cs="Times New Roman"/>
          <w:kern w:val="0"/>
          <w:sz w:val="28"/>
          <w:szCs w:val="28"/>
          <w14:ligatures w14:val="none"/>
        </w:rPr>
        <w:br/>
        <w:t>освітньою програмою «Спортивна дієтологія»</w:t>
      </w:r>
    </w:p>
    <w:p w14:paraId="591AC32A" w14:textId="77777777" w:rsidR="006F7E88" w:rsidRPr="009D6934" w:rsidRDefault="006F7E88" w:rsidP="006F7E88">
      <w:pPr>
        <w:jc w:val="center"/>
        <w:rPr>
          <w:rFonts w:ascii="Times New Roman" w:eastAsia="Calibri" w:hAnsi="Times New Roman" w:cs="Times New Roman"/>
          <w:kern w:val="0"/>
          <w:sz w:val="28"/>
          <w:szCs w:val="28"/>
          <w14:ligatures w14:val="none"/>
        </w:rPr>
      </w:pPr>
      <w:r w:rsidRPr="009D6934">
        <w:rPr>
          <w:rFonts w:ascii="Times New Roman" w:eastAsia="Calibri" w:hAnsi="Times New Roman" w:cs="Times New Roman"/>
          <w:kern w:val="0"/>
          <w:sz w:val="28"/>
          <w:szCs w:val="28"/>
          <w14:ligatures w14:val="none"/>
        </w:rPr>
        <w:t>на тему:</w:t>
      </w:r>
    </w:p>
    <w:p w14:paraId="4EA069F7" w14:textId="77777777" w:rsidR="009D6934" w:rsidRDefault="006F7E88" w:rsidP="006F7E88">
      <w:pPr>
        <w:jc w:val="center"/>
        <w:rPr>
          <w:rFonts w:ascii="Times New Roman" w:eastAsia="Calibri" w:hAnsi="Times New Roman" w:cs="Times New Roman"/>
          <w:b/>
          <w:kern w:val="0"/>
          <w:sz w:val="28"/>
          <w:szCs w:val="28"/>
          <w14:ligatures w14:val="none"/>
        </w:rPr>
      </w:pPr>
      <w:r w:rsidRPr="009D6934">
        <w:rPr>
          <w:rFonts w:ascii="Times New Roman" w:eastAsia="Calibri" w:hAnsi="Times New Roman" w:cs="Times New Roman"/>
          <w:b/>
          <w:kern w:val="0"/>
          <w:sz w:val="28"/>
          <w:szCs w:val="28"/>
          <w14:ligatures w14:val="none"/>
        </w:rPr>
        <w:t xml:space="preserve">ОСОБЛИВОСТІ РАЦІОНАЛЬНОГО ХАРЧУВАННЯ ХОКЕЇСТІВ </w:t>
      </w:r>
    </w:p>
    <w:p w14:paraId="72BE1558" w14:textId="47276D7F" w:rsidR="006F7E88" w:rsidRPr="009D6934" w:rsidRDefault="006F7E88" w:rsidP="006F7E88">
      <w:pPr>
        <w:jc w:val="center"/>
        <w:rPr>
          <w:rFonts w:ascii="Times New Roman" w:eastAsia="Calibri" w:hAnsi="Times New Roman" w:cs="Times New Roman"/>
          <w:kern w:val="0"/>
          <w:sz w:val="28"/>
          <w:szCs w:val="28"/>
          <w14:ligatures w14:val="none"/>
        </w:rPr>
      </w:pPr>
      <w:r w:rsidRPr="009D6934">
        <w:rPr>
          <w:rFonts w:ascii="Times New Roman" w:eastAsia="Calibri" w:hAnsi="Times New Roman" w:cs="Times New Roman"/>
          <w:b/>
          <w:kern w:val="0"/>
          <w:sz w:val="28"/>
          <w:szCs w:val="28"/>
          <w14:ligatures w14:val="none"/>
        </w:rPr>
        <w:t>У ЗМАГАЛЬНИЙ ПЕРІОД</w:t>
      </w:r>
    </w:p>
    <w:p w14:paraId="0145D12D" w14:textId="77777777" w:rsidR="006F7E88" w:rsidRPr="006F7E88" w:rsidRDefault="006F7E88" w:rsidP="006F7E88">
      <w:pPr>
        <w:rPr>
          <w:rFonts w:ascii="Times New Roman" w:eastAsia="Calibri" w:hAnsi="Times New Roman" w:cs="Times New Roman"/>
          <w:kern w:val="0"/>
          <w14:ligatures w14:val="none"/>
        </w:rPr>
      </w:pPr>
    </w:p>
    <w:p w14:paraId="4CEA244B" w14:textId="77777777" w:rsidR="006F7E88" w:rsidRPr="006F7E88" w:rsidRDefault="006F7E88" w:rsidP="006F7E88">
      <w:pPr>
        <w:rPr>
          <w:rFonts w:ascii="Times New Roman" w:eastAsia="Calibri" w:hAnsi="Times New Roman" w:cs="Times New Roman"/>
          <w:kern w:val="0"/>
          <w14:ligatures w14:val="none"/>
        </w:rPr>
      </w:pPr>
    </w:p>
    <w:p w14:paraId="558F4B96" w14:textId="66C5D49A" w:rsidR="009D6934" w:rsidRDefault="009D6934" w:rsidP="009D6934">
      <w:pPr>
        <w:spacing w:after="0" w:line="240" w:lineRule="auto"/>
        <w:ind w:left="5103"/>
        <w:jc w:val="right"/>
        <w:rPr>
          <w:rFonts w:ascii="Times New Roman" w:eastAsia="Calibri" w:hAnsi="Times New Roman" w:cs="Times New Roman"/>
          <w:kern w:val="0"/>
          <w:sz w:val="28"/>
          <w14:ligatures w14:val="none"/>
        </w:rPr>
      </w:pPr>
      <w:r>
        <w:rPr>
          <w:rFonts w:ascii="Times New Roman" w:eastAsia="Calibri" w:hAnsi="Times New Roman" w:cs="Times New Roman"/>
          <w:kern w:val="0"/>
          <w:sz w:val="28"/>
          <w14:ligatures w14:val="none"/>
        </w:rPr>
        <w:t>з</w:t>
      </w:r>
      <w:r w:rsidR="006F7E88" w:rsidRPr="006F7E88">
        <w:rPr>
          <w:rFonts w:ascii="Times New Roman" w:eastAsia="Calibri" w:hAnsi="Times New Roman" w:cs="Times New Roman"/>
          <w:kern w:val="0"/>
          <w:sz w:val="28"/>
          <w14:ligatures w14:val="none"/>
        </w:rPr>
        <w:t>добувачки вищої освіти другого (магістерського) рівня</w:t>
      </w:r>
    </w:p>
    <w:p w14:paraId="08505D9D" w14:textId="4B63FA8A" w:rsidR="006F7E88" w:rsidRPr="006F7E88" w:rsidRDefault="006F7E88" w:rsidP="009D6934">
      <w:pPr>
        <w:spacing w:after="0" w:line="240" w:lineRule="auto"/>
        <w:ind w:left="5103"/>
        <w:jc w:val="right"/>
        <w:rPr>
          <w:rFonts w:ascii="Times New Roman" w:eastAsia="Calibri" w:hAnsi="Times New Roman" w:cs="Times New Roman"/>
          <w:kern w:val="0"/>
          <w14:ligatures w14:val="none"/>
        </w:rPr>
      </w:pPr>
      <w:proofErr w:type="spellStart"/>
      <w:r w:rsidRPr="009D6934">
        <w:rPr>
          <w:rFonts w:ascii="Times New Roman" w:eastAsia="Calibri" w:hAnsi="Times New Roman" w:cs="Times New Roman"/>
          <w:b/>
          <w:bCs/>
          <w:kern w:val="0"/>
          <w:sz w:val="28"/>
          <w14:ligatures w14:val="none"/>
        </w:rPr>
        <w:t>Овчинникової</w:t>
      </w:r>
      <w:proofErr w:type="spellEnd"/>
      <w:r w:rsidRPr="009D6934">
        <w:rPr>
          <w:rFonts w:ascii="Times New Roman" w:eastAsia="Calibri" w:hAnsi="Times New Roman" w:cs="Times New Roman"/>
          <w:b/>
          <w:bCs/>
          <w:kern w:val="0"/>
          <w:sz w:val="28"/>
          <w14:ligatures w14:val="none"/>
        </w:rPr>
        <w:t xml:space="preserve"> Анни Володимирівни</w:t>
      </w:r>
    </w:p>
    <w:p w14:paraId="0E2414BF" w14:textId="63635F29" w:rsidR="006F7E88" w:rsidRDefault="006F7E88" w:rsidP="009D6934">
      <w:pPr>
        <w:spacing w:after="0" w:line="240" w:lineRule="auto"/>
        <w:ind w:left="5103"/>
        <w:jc w:val="right"/>
        <w:rPr>
          <w:rFonts w:ascii="Times New Roman" w:eastAsia="Calibri" w:hAnsi="Times New Roman" w:cs="Times New Roman"/>
          <w:kern w:val="0"/>
          <w:sz w:val="28"/>
          <w14:ligatures w14:val="none"/>
        </w:rPr>
      </w:pPr>
      <w:r w:rsidRPr="006F7E88">
        <w:rPr>
          <w:rFonts w:ascii="Times New Roman" w:eastAsia="Calibri" w:hAnsi="Times New Roman" w:cs="Times New Roman"/>
          <w:kern w:val="0"/>
          <w:sz w:val="28"/>
          <w14:ligatures w14:val="none"/>
        </w:rPr>
        <w:t>Науковий керівник: Філіппов М.М., професор, доктор біологічних наук.</w:t>
      </w:r>
    </w:p>
    <w:p w14:paraId="0B30AC5C" w14:textId="27344B03" w:rsidR="009D6934" w:rsidRDefault="009D6934" w:rsidP="009D6934">
      <w:pPr>
        <w:spacing w:after="0" w:line="240" w:lineRule="auto"/>
        <w:ind w:left="5103"/>
        <w:jc w:val="right"/>
        <w:rPr>
          <w:rFonts w:ascii="Times New Roman" w:eastAsia="Calibri" w:hAnsi="Times New Roman" w:cs="Times New Roman"/>
          <w:kern w:val="0"/>
          <w:sz w:val="28"/>
          <w14:ligatures w14:val="none"/>
        </w:rPr>
      </w:pPr>
      <w:r>
        <w:rPr>
          <w:rFonts w:ascii="Times New Roman" w:eastAsia="Calibri" w:hAnsi="Times New Roman" w:cs="Times New Roman"/>
          <w:kern w:val="0"/>
          <w:sz w:val="28"/>
          <w14:ligatures w14:val="none"/>
        </w:rPr>
        <w:t xml:space="preserve">Рецензент: Серебряков О.Ю., доцент кафедри спортивних ігор, </w:t>
      </w:r>
      <w:proofErr w:type="spellStart"/>
      <w:r>
        <w:rPr>
          <w:rFonts w:ascii="Times New Roman" w:eastAsia="Calibri" w:hAnsi="Times New Roman" w:cs="Times New Roman"/>
          <w:kern w:val="0"/>
          <w:sz w:val="28"/>
          <w14:ligatures w14:val="none"/>
        </w:rPr>
        <w:t>к.н.фіз.вих</w:t>
      </w:r>
      <w:proofErr w:type="spellEnd"/>
      <w:r>
        <w:rPr>
          <w:rFonts w:ascii="Times New Roman" w:eastAsia="Calibri" w:hAnsi="Times New Roman" w:cs="Times New Roman"/>
          <w:kern w:val="0"/>
          <w:sz w:val="28"/>
          <w14:ligatures w14:val="none"/>
        </w:rPr>
        <w:t>.</w:t>
      </w:r>
    </w:p>
    <w:p w14:paraId="3C542DD4" w14:textId="3F67DF5B" w:rsidR="009D6934" w:rsidRDefault="00CB70AE" w:rsidP="009D6934">
      <w:pPr>
        <w:spacing w:after="0" w:line="240" w:lineRule="auto"/>
        <w:ind w:left="5103"/>
        <w:jc w:val="right"/>
        <w:rPr>
          <w:rFonts w:ascii="Times New Roman" w:eastAsia="Calibri" w:hAnsi="Times New Roman" w:cs="Times New Roman"/>
          <w:kern w:val="0"/>
          <w:sz w:val="28"/>
          <w14:ligatures w14:val="none"/>
        </w:rPr>
      </w:pPr>
      <w:r>
        <w:rPr>
          <w:rFonts w:ascii="Times New Roman" w:eastAsia="Calibri" w:hAnsi="Times New Roman" w:cs="Times New Roman"/>
          <w:kern w:val="0"/>
          <w:sz w:val="28"/>
          <w14:ligatures w14:val="none"/>
        </w:rPr>
        <w:t xml:space="preserve">Рекомендовано до захисту </w:t>
      </w:r>
      <w:r w:rsidR="009D6934">
        <w:rPr>
          <w:rFonts w:ascii="Times New Roman" w:eastAsia="Calibri" w:hAnsi="Times New Roman" w:cs="Times New Roman"/>
          <w:kern w:val="0"/>
          <w:sz w:val="28"/>
          <w14:ligatures w14:val="none"/>
        </w:rPr>
        <w:t>на засіданні кафедри</w:t>
      </w:r>
    </w:p>
    <w:p w14:paraId="2E0F6510" w14:textId="70F26FB7" w:rsidR="00CB70AE" w:rsidRPr="00CB70AE" w:rsidRDefault="00CB70AE" w:rsidP="00CB70AE">
      <w:pPr>
        <w:spacing w:after="0" w:line="240" w:lineRule="auto"/>
        <w:ind w:left="5103"/>
        <w:jc w:val="right"/>
        <w:rPr>
          <w:rFonts w:ascii="Times New Roman" w:eastAsia="Calibri" w:hAnsi="Times New Roman" w:cs="Times New Roman"/>
          <w:kern w:val="0"/>
          <w:sz w:val="28"/>
          <w:szCs w:val="28"/>
          <w14:ligatures w14:val="none"/>
        </w:rPr>
      </w:pPr>
      <w:r w:rsidRPr="00CB70AE">
        <w:rPr>
          <w:rFonts w:ascii="Times New Roman" w:eastAsia="Calibri" w:hAnsi="Times New Roman" w:cs="Times New Roman"/>
          <w:kern w:val="0"/>
          <w:sz w:val="28"/>
          <w:szCs w:val="28"/>
          <w14:ligatures w14:val="none"/>
        </w:rPr>
        <w:t xml:space="preserve"> (протокол №6 від 24.02.2026 р.) </w:t>
      </w:r>
    </w:p>
    <w:p w14:paraId="1FA4E364" w14:textId="1E7945D8" w:rsidR="00CB70AE" w:rsidRPr="00CB70AE" w:rsidRDefault="00CB70AE" w:rsidP="00CB70AE">
      <w:pPr>
        <w:spacing w:after="0" w:line="240" w:lineRule="auto"/>
        <w:ind w:left="5103"/>
        <w:jc w:val="right"/>
        <w:rPr>
          <w:rFonts w:ascii="Times New Roman" w:eastAsia="Calibri" w:hAnsi="Times New Roman" w:cs="Times New Roman"/>
          <w:kern w:val="0"/>
          <w14:ligatures w14:val="none"/>
        </w:rPr>
      </w:pPr>
      <w:r w:rsidRPr="00CB70AE">
        <w:rPr>
          <w:rFonts w:ascii="Times New Roman" w:eastAsia="Calibri" w:hAnsi="Times New Roman" w:cs="Times New Roman"/>
          <w:kern w:val="0"/>
          <w:sz w:val="28"/>
          <w:szCs w:val="28"/>
          <w14:ligatures w14:val="none"/>
        </w:rPr>
        <w:t>Завідувач кафедри: Пастухова В.А</w:t>
      </w:r>
      <w:r>
        <w:rPr>
          <w:rFonts w:ascii="Times New Roman" w:eastAsia="Calibri" w:hAnsi="Times New Roman" w:cs="Times New Roman"/>
          <w:kern w:val="0"/>
          <w:sz w:val="28"/>
          <w:szCs w:val="28"/>
          <w14:ligatures w14:val="none"/>
        </w:rPr>
        <w:t xml:space="preserve">., професор, </w:t>
      </w:r>
      <w:proofErr w:type="spellStart"/>
      <w:r>
        <w:rPr>
          <w:rFonts w:ascii="Times New Roman" w:eastAsia="Calibri" w:hAnsi="Times New Roman" w:cs="Times New Roman"/>
          <w:kern w:val="0"/>
          <w:sz w:val="28"/>
          <w:szCs w:val="28"/>
          <w14:ligatures w14:val="none"/>
        </w:rPr>
        <w:t>д.мед.н</w:t>
      </w:r>
      <w:proofErr w:type="spellEnd"/>
      <w:r>
        <w:rPr>
          <w:rFonts w:ascii="Times New Roman" w:eastAsia="Calibri" w:hAnsi="Times New Roman" w:cs="Times New Roman"/>
          <w:kern w:val="0"/>
          <w:sz w:val="28"/>
          <w:szCs w:val="28"/>
          <w14:ligatures w14:val="none"/>
        </w:rPr>
        <w:t>.</w:t>
      </w:r>
      <w:r w:rsidRPr="00CB70AE">
        <w:rPr>
          <w:rFonts w:ascii="Times New Roman" w:eastAsia="Calibri" w:hAnsi="Times New Roman" w:cs="Times New Roman"/>
          <w:kern w:val="0"/>
          <w14:ligatures w14:val="none"/>
        </w:rPr>
        <w:t xml:space="preserve"> </w:t>
      </w:r>
    </w:p>
    <w:p w14:paraId="13B43F3C" w14:textId="1EC7E6DA" w:rsidR="00CB70AE" w:rsidRPr="00CB70AE" w:rsidRDefault="00CB70AE" w:rsidP="00CB70AE">
      <w:pPr>
        <w:spacing w:after="0" w:line="240" w:lineRule="auto"/>
        <w:ind w:left="5103"/>
        <w:jc w:val="right"/>
        <w:rPr>
          <w:rFonts w:ascii="Times New Roman" w:eastAsia="Calibri" w:hAnsi="Times New Roman" w:cs="Times New Roman"/>
          <w:kern w:val="0"/>
          <w14:ligatures w14:val="none"/>
        </w:rPr>
      </w:pPr>
      <w:r w:rsidRPr="00CB70AE">
        <w:rPr>
          <w:rFonts w:ascii="Times New Roman" w:eastAsia="Calibri" w:hAnsi="Times New Roman" w:cs="Times New Roman"/>
          <w:kern w:val="0"/>
          <w14:ligatures w14:val="none"/>
        </w:rPr>
        <w:drawing>
          <wp:inline distT="0" distB="0" distL="0" distR="0" wp14:anchorId="0A283F00" wp14:editId="450587A4">
            <wp:extent cx="998220" cy="525780"/>
            <wp:effectExtent l="0" t="0" r="0" b="7620"/>
            <wp:docPr id="13592145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8220" cy="525780"/>
                    </a:xfrm>
                    <a:prstGeom prst="rect">
                      <a:avLst/>
                    </a:prstGeom>
                    <a:noFill/>
                    <a:ln>
                      <a:noFill/>
                    </a:ln>
                  </pic:spPr>
                </pic:pic>
              </a:graphicData>
            </a:graphic>
          </wp:inline>
        </w:drawing>
      </w:r>
    </w:p>
    <w:p w14:paraId="59ADE9D9" w14:textId="77777777" w:rsidR="009D6934" w:rsidRPr="006F7E88" w:rsidRDefault="009D6934" w:rsidP="009D6934">
      <w:pPr>
        <w:spacing w:after="0" w:line="240" w:lineRule="auto"/>
        <w:ind w:left="5103"/>
        <w:jc w:val="right"/>
        <w:rPr>
          <w:rFonts w:ascii="Times New Roman" w:eastAsia="Calibri" w:hAnsi="Times New Roman" w:cs="Times New Roman"/>
          <w:kern w:val="0"/>
          <w14:ligatures w14:val="none"/>
        </w:rPr>
      </w:pPr>
    </w:p>
    <w:p w14:paraId="193CAC85" w14:textId="77777777" w:rsidR="006F7E88" w:rsidRPr="006F7E88" w:rsidRDefault="006F7E88" w:rsidP="006F7E88">
      <w:pPr>
        <w:rPr>
          <w:rFonts w:ascii="Times New Roman" w:eastAsia="Calibri" w:hAnsi="Times New Roman" w:cs="Times New Roman"/>
          <w:kern w:val="0"/>
          <w14:ligatures w14:val="none"/>
        </w:rPr>
      </w:pPr>
    </w:p>
    <w:p w14:paraId="47B32895" w14:textId="77777777" w:rsidR="006F7E88" w:rsidRPr="006F7E88" w:rsidRDefault="006F7E88" w:rsidP="006F7E88">
      <w:pPr>
        <w:rPr>
          <w:rFonts w:ascii="Times New Roman" w:eastAsia="Calibri" w:hAnsi="Times New Roman" w:cs="Times New Roman"/>
          <w:kern w:val="0"/>
          <w14:ligatures w14:val="none"/>
        </w:rPr>
      </w:pPr>
    </w:p>
    <w:p w14:paraId="1134AA34" w14:textId="77777777" w:rsidR="00CB70AE" w:rsidRPr="006F7E88" w:rsidRDefault="00CB70AE" w:rsidP="006F7E88">
      <w:pPr>
        <w:rPr>
          <w:rFonts w:ascii="Times New Roman" w:eastAsia="Calibri" w:hAnsi="Times New Roman" w:cs="Times New Roman"/>
          <w:kern w:val="0"/>
          <w14:ligatures w14:val="none"/>
        </w:rPr>
      </w:pPr>
    </w:p>
    <w:p w14:paraId="1BE57391" w14:textId="6994EC6C" w:rsidR="006F7E88" w:rsidRPr="006F7E88" w:rsidRDefault="006F7E88" w:rsidP="006F7E88">
      <w:pPr>
        <w:jc w:val="center"/>
        <w:rPr>
          <w:rFonts w:ascii="Times New Roman" w:eastAsia="Calibri" w:hAnsi="Times New Roman" w:cs="Times New Roman"/>
          <w:kern w:val="0"/>
          <w:sz w:val="28"/>
          <w14:ligatures w14:val="none"/>
        </w:rPr>
      </w:pPr>
      <w:r w:rsidRPr="006F7E88">
        <w:rPr>
          <w:rFonts w:ascii="Times New Roman" w:eastAsia="Calibri" w:hAnsi="Times New Roman" w:cs="Times New Roman"/>
          <w:kern w:val="0"/>
          <w:sz w:val="28"/>
          <w14:ligatures w14:val="none"/>
        </w:rPr>
        <w:t>Київ 2026</w:t>
      </w:r>
    </w:p>
    <w:p w14:paraId="1957EBA1" w14:textId="6868DABF" w:rsidR="006F7E88" w:rsidRPr="002050CB" w:rsidRDefault="00B60B90" w:rsidP="00B60B90">
      <w:pPr>
        <w:spacing w:line="360" w:lineRule="auto"/>
        <w:jc w:val="center"/>
        <w:rPr>
          <w:rFonts w:ascii="Times New Roman" w:eastAsia="Calibri" w:hAnsi="Times New Roman" w:cs="Times New Roman"/>
          <w:b/>
          <w:kern w:val="0"/>
          <w:sz w:val="28"/>
          <w:szCs w:val="28"/>
          <w14:ligatures w14:val="none"/>
        </w:rPr>
      </w:pPr>
      <w:r w:rsidRPr="002050CB">
        <w:rPr>
          <w:rFonts w:ascii="Times New Roman" w:eastAsia="Calibri" w:hAnsi="Times New Roman" w:cs="Times New Roman"/>
          <w:b/>
          <w:kern w:val="0"/>
          <w:sz w:val="28"/>
          <w:szCs w:val="28"/>
          <w14:ligatures w14:val="none"/>
        </w:rPr>
        <w:lastRenderedPageBreak/>
        <w:t>ЗМІСТ</w:t>
      </w:r>
    </w:p>
    <w:p w14:paraId="715B9148" w14:textId="77777777" w:rsidR="002050CB" w:rsidRPr="002050CB" w:rsidRDefault="002050CB" w:rsidP="002050CB">
      <w:pPr>
        <w:rPr>
          <w:rFonts w:ascii="Times New Roman" w:eastAsia="Calibri" w:hAnsi="Times New Roman" w:cs="Times New Roman"/>
          <w:kern w:val="0"/>
          <w:sz w:val="28"/>
          <w14:ligatures w14:val="none"/>
        </w:rPr>
      </w:pPr>
      <w:r w:rsidRPr="002050CB">
        <w:rPr>
          <w:rFonts w:ascii="Times New Roman" w:eastAsia="Calibri" w:hAnsi="Times New Roman" w:cs="Times New Roman"/>
          <w:kern w:val="0"/>
          <w:sz w:val="28"/>
          <w14:ligatures w14:val="none"/>
        </w:rPr>
        <w:t>ПЕРЕЛІК УМОВНИХ СКОРОЧЕНЬ</w:t>
      </w:r>
    </w:p>
    <w:p w14:paraId="31500A50" w14:textId="176C8D28" w:rsidR="006F7E88" w:rsidRPr="006F7E88" w:rsidRDefault="00CB70AE" w:rsidP="00CB70AE">
      <w:pPr>
        <w:pStyle w:val="a7"/>
        <w:spacing w:after="0" w:line="360" w:lineRule="auto"/>
        <w:ind w:left="0"/>
        <w:jc w:val="both"/>
        <w:rPr>
          <w:rFonts w:ascii="Times New Roman" w:eastAsia="Calibri" w:hAnsi="Times New Roman" w:cs="Times New Roman"/>
          <w:kern w:val="0"/>
          <w:sz w:val="28"/>
          <w14:ligatures w14:val="none"/>
        </w:rPr>
      </w:pPr>
      <w:r w:rsidRPr="006F7E88">
        <w:rPr>
          <w:rFonts w:ascii="Times New Roman" w:eastAsia="Calibri" w:hAnsi="Times New Roman" w:cs="Times New Roman"/>
          <w:kern w:val="0"/>
          <w:sz w:val="28"/>
          <w14:ligatures w14:val="none"/>
        </w:rPr>
        <w:t>ВСТУП</w:t>
      </w:r>
    </w:p>
    <w:p w14:paraId="210F34E9" w14:textId="62DC82ED" w:rsidR="000D034B" w:rsidRPr="00B60B90" w:rsidRDefault="00CB70AE" w:rsidP="00CB70AE">
      <w:pPr>
        <w:spacing w:after="0" w:line="360" w:lineRule="auto"/>
        <w:jc w:val="both"/>
        <w:rPr>
          <w:rFonts w:ascii="Times New Roman" w:eastAsia="Calibri" w:hAnsi="Times New Roman" w:cs="Times New Roman"/>
          <w:kern w:val="0"/>
          <w:sz w:val="28"/>
          <w14:ligatures w14:val="none"/>
        </w:rPr>
      </w:pPr>
      <w:r>
        <w:rPr>
          <w:rFonts w:ascii="Times New Roman" w:eastAsia="Calibri" w:hAnsi="Times New Roman" w:cs="Times New Roman"/>
          <w:kern w:val="0"/>
          <w:sz w:val="28"/>
          <w14:ligatures w14:val="none"/>
        </w:rPr>
        <w:t>Р</w:t>
      </w:r>
      <w:r w:rsidR="00B60B90" w:rsidRPr="00B60B90">
        <w:rPr>
          <w:rFonts w:ascii="Times New Roman" w:eastAsia="Calibri" w:hAnsi="Times New Roman" w:cs="Times New Roman"/>
          <w:kern w:val="0"/>
          <w:sz w:val="28"/>
          <w14:ligatures w14:val="none"/>
        </w:rPr>
        <w:t>ОЗДІЛ 1. ТЕОРЕТИЧНІ ОСНОВИ РАЦІОНАЛЬНОГО ХАРЧУВАННЯ СПОРТСМЕНІВ</w:t>
      </w:r>
    </w:p>
    <w:p w14:paraId="07E3BBD0" w14:textId="7187727B" w:rsidR="00861814" w:rsidRPr="00F117E5" w:rsidRDefault="00861814" w:rsidP="00F117E5">
      <w:pPr>
        <w:pStyle w:val="a7"/>
        <w:numPr>
          <w:ilvl w:val="1"/>
          <w:numId w:val="117"/>
        </w:numPr>
        <w:spacing w:after="0" w:line="360" w:lineRule="auto"/>
        <w:ind w:left="0" w:firstLine="0"/>
        <w:jc w:val="both"/>
        <w:rPr>
          <w:rFonts w:ascii="Times New Roman" w:eastAsia="Calibri" w:hAnsi="Times New Roman" w:cs="Times New Roman"/>
          <w:kern w:val="0"/>
          <w:sz w:val="28"/>
          <w14:ligatures w14:val="none"/>
        </w:rPr>
      </w:pPr>
      <w:r w:rsidRPr="00F117E5">
        <w:rPr>
          <w:rFonts w:ascii="Times New Roman" w:eastAsia="Calibri" w:hAnsi="Times New Roman" w:cs="Times New Roman"/>
          <w:kern w:val="0"/>
          <w:sz w:val="28"/>
          <w14:ligatures w14:val="none"/>
        </w:rPr>
        <w:t>Принципи раціонального спортивного харчування</w:t>
      </w:r>
    </w:p>
    <w:p w14:paraId="6198D520" w14:textId="5B3EF5F2" w:rsidR="00861814" w:rsidRPr="00F117E5" w:rsidRDefault="00861814" w:rsidP="00F117E5">
      <w:pPr>
        <w:pStyle w:val="a7"/>
        <w:numPr>
          <w:ilvl w:val="1"/>
          <w:numId w:val="117"/>
        </w:numPr>
        <w:spacing w:after="0" w:line="360" w:lineRule="auto"/>
        <w:ind w:left="0" w:firstLine="0"/>
        <w:jc w:val="both"/>
        <w:rPr>
          <w:rFonts w:ascii="Times New Roman" w:eastAsia="Calibri" w:hAnsi="Times New Roman" w:cs="Times New Roman"/>
          <w:kern w:val="0"/>
          <w:sz w:val="28"/>
          <w14:ligatures w14:val="none"/>
        </w:rPr>
      </w:pPr>
      <w:r w:rsidRPr="00F117E5">
        <w:rPr>
          <w:rFonts w:ascii="Times New Roman" w:eastAsia="Calibri" w:hAnsi="Times New Roman" w:cs="Times New Roman"/>
          <w:kern w:val="0"/>
          <w:sz w:val="28"/>
          <w14:ligatures w14:val="none"/>
        </w:rPr>
        <w:t>Енергетичні потреби спортсменів</w:t>
      </w:r>
    </w:p>
    <w:p w14:paraId="5F6D942D" w14:textId="2E7F4553" w:rsidR="000D034B" w:rsidRPr="000D034B" w:rsidRDefault="000D034B" w:rsidP="00F117E5">
      <w:pPr>
        <w:pStyle w:val="a7"/>
        <w:numPr>
          <w:ilvl w:val="1"/>
          <w:numId w:val="117"/>
        </w:numPr>
        <w:spacing w:after="0" w:line="360" w:lineRule="auto"/>
        <w:ind w:left="0" w:firstLine="0"/>
        <w:jc w:val="both"/>
        <w:rPr>
          <w:rFonts w:ascii="Times New Roman" w:eastAsia="Calibri" w:hAnsi="Times New Roman" w:cs="Times New Roman"/>
          <w:kern w:val="0"/>
          <w:sz w:val="28"/>
          <w14:ligatures w14:val="none"/>
        </w:rPr>
      </w:pPr>
      <w:r w:rsidRPr="000D034B">
        <w:rPr>
          <w:rFonts w:ascii="Times New Roman" w:eastAsia="Calibri" w:hAnsi="Times New Roman" w:cs="Times New Roman"/>
          <w:kern w:val="0"/>
          <w:sz w:val="28"/>
          <w14:ligatures w14:val="none"/>
        </w:rPr>
        <w:t xml:space="preserve">Біологічна роль </w:t>
      </w:r>
      <w:proofErr w:type="spellStart"/>
      <w:r w:rsidR="00CF29BA">
        <w:rPr>
          <w:rFonts w:ascii="Times New Roman" w:eastAsia="Calibri" w:hAnsi="Times New Roman" w:cs="Times New Roman"/>
          <w:kern w:val="0"/>
          <w:sz w:val="28"/>
          <w14:ligatures w14:val="none"/>
        </w:rPr>
        <w:t>макро</w:t>
      </w:r>
      <w:proofErr w:type="spellEnd"/>
      <w:r w:rsidR="00F117E5">
        <w:rPr>
          <w:rFonts w:ascii="Times New Roman" w:eastAsia="Calibri" w:hAnsi="Times New Roman" w:cs="Times New Roman"/>
          <w:kern w:val="0"/>
          <w:sz w:val="28"/>
          <w14:ligatures w14:val="none"/>
        </w:rPr>
        <w:t>-</w:t>
      </w:r>
      <w:r w:rsidR="00CF29BA">
        <w:rPr>
          <w:rFonts w:ascii="Times New Roman" w:eastAsia="Calibri" w:hAnsi="Times New Roman" w:cs="Times New Roman"/>
          <w:kern w:val="0"/>
          <w:sz w:val="28"/>
          <w14:ligatures w14:val="none"/>
        </w:rPr>
        <w:t xml:space="preserve"> та мікро</w:t>
      </w:r>
      <w:r w:rsidR="00F117E5">
        <w:rPr>
          <w:rFonts w:ascii="Times New Roman" w:eastAsia="Calibri" w:hAnsi="Times New Roman" w:cs="Times New Roman"/>
          <w:kern w:val="0"/>
          <w:sz w:val="28"/>
          <w14:ligatures w14:val="none"/>
        </w:rPr>
        <w:t>-</w:t>
      </w:r>
      <w:proofErr w:type="spellStart"/>
      <w:r w:rsidRPr="000D034B">
        <w:rPr>
          <w:rFonts w:ascii="Times New Roman" w:eastAsia="Calibri" w:hAnsi="Times New Roman" w:cs="Times New Roman"/>
          <w:kern w:val="0"/>
          <w:sz w:val="28"/>
          <w14:ligatures w14:val="none"/>
        </w:rPr>
        <w:t>нутрієнтів</w:t>
      </w:r>
      <w:proofErr w:type="spellEnd"/>
      <w:r w:rsidRPr="000D034B">
        <w:rPr>
          <w:rFonts w:ascii="Times New Roman" w:eastAsia="Calibri" w:hAnsi="Times New Roman" w:cs="Times New Roman"/>
          <w:kern w:val="0"/>
          <w:sz w:val="28"/>
          <w14:ligatures w14:val="none"/>
        </w:rPr>
        <w:t xml:space="preserve"> у спорті</w:t>
      </w:r>
    </w:p>
    <w:p w14:paraId="0C4D9F9D" w14:textId="1AACAB1E" w:rsidR="006B0998" w:rsidRPr="006B0998" w:rsidRDefault="006B0998" w:rsidP="00F117E5">
      <w:pPr>
        <w:pStyle w:val="a7"/>
        <w:numPr>
          <w:ilvl w:val="1"/>
          <w:numId w:val="117"/>
        </w:numPr>
        <w:spacing w:after="0" w:line="360" w:lineRule="auto"/>
        <w:ind w:left="0" w:firstLine="0"/>
        <w:jc w:val="both"/>
        <w:rPr>
          <w:rFonts w:ascii="Times New Roman" w:eastAsia="Calibri" w:hAnsi="Times New Roman" w:cs="Times New Roman"/>
          <w:kern w:val="0"/>
          <w:sz w:val="28"/>
          <w14:ligatures w14:val="none"/>
        </w:rPr>
      </w:pPr>
      <w:r>
        <w:rPr>
          <w:rFonts w:ascii="Times New Roman" w:eastAsia="Calibri" w:hAnsi="Times New Roman" w:cs="Times New Roman"/>
          <w:kern w:val="0"/>
          <w:sz w:val="28"/>
          <w14:ligatures w14:val="none"/>
        </w:rPr>
        <w:t xml:space="preserve">Гідратація </w:t>
      </w:r>
      <w:r w:rsidRPr="006B0998">
        <w:rPr>
          <w:rFonts w:ascii="Times New Roman" w:eastAsia="Calibri" w:hAnsi="Times New Roman" w:cs="Times New Roman"/>
          <w:kern w:val="0"/>
          <w:sz w:val="28"/>
          <w14:ligatures w14:val="none"/>
        </w:rPr>
        <w:t>як ключовий чинник спортивної результативності</w:t>
      </w:r>
    </w:p>
    <w:p w14:paraId="5F9F8358" w14:textId="7772DB22" w:rsidR="008401F1" w:rsidRPr="008401F1" w:rsidRDefault="008401F1" w:rsidP="00F117E5">
      <w:pPr>
        <w:pStyle w:val="a7"/>
        <w:numPr>
          <w:ilvl w:val="1"/>
          <w:numId w:val="117"/>
        </w:numPr>
        <w:spacing w:after="0" w:line="360" w:lineRule="auto"/>
        <w:ind w:left="0" w:firstLine="0"/>
        <w:jc w:val="both"/>
        <w:rPr>
          <w:rFonts w:ascii="Times New Roman" w:eastAsia="Calibri" w:hAnsi="Times New Roman" w:cs="Times New Roman"/>
          <w:kern w:val="0"/>
          <w:sz w:val="28"/>
          <w14:ligatures w14:val="none"/>
        </w:rPr>
      </w:pPr>
      <w:r w:rsidRPr="008401F1">
        <w:rPr>
          <w:rFonts w:ascii="Times New Roman" w:eastAsia="Calibri" w:hAnsi="Times New Roman" w:cs="Times New Roman"/>
          <w:kern w:val="0"/>
          <w:sz w:val="28"/>
          <w14:ligatures w14:val="none"/>
        </w:rPr>
        <w:t xml:space="preserve">Режим харчування спортсменів та індивідуальні підходи до нього </w:t>
      </w:r>
    </w:p>
    <w:p w14:paraId="5945E678" w14:textId="21191CDB" w:rsidR="000D034B" w:rsidRDefault="000D034B" w:rsidP="00F117E5">
      <w:pPr>
        <w:pStyle w:val="a7"/>
        <w:numPr>
          <w:ilvl w:val="1"/>
          <w:numId w:val="117"/>
        </w:numPr>
        <w:spacing w:after="0" w:line="360" w:lineRule="auto"/>
        <w:ind w:left="0" w:firstLine="0"/>
        <w:jc w:val="both"/>
        <w:rPr>
          <w:rFonts w:ascii="Times New Roman" w:eastAsia="Calibri" w:hAnsi="Times New Roman" w:cs="Times New Roman"/>
          <w:kern w:val="0"/>
          <w:sz w:val="28"/>
          <w14:ligatures w14:val="none"/>
        </w:rPr>
      </w:pPr>
      <w:r w:rsidRPr="000D034B">
        <w:rPr>
          <w:rFonts w:ascii="Times New Roman" w:eastAsia="Calibri" w:hAnsi="Times New Roman" w:cs="Times New Roman"/>
          <w:kern w:val="0"/>
          <w:sz w:val="28"/>
          <w14:ligatures w14:val="none"/>
        </w:rPr>
        <w:t>Принципи спортивного харчування у командних іграх</w:t>
      </w:r>
    </w:p>
    <w:p w14:paraId="3A1B1BE2" w14:textId="027E5B08" w:rsidR="00B60B90" w:rsidRPr="00B60B90" w:rsidRDefault="00B60B90" w:rsidP="00CB70AE">
      <w:pPr>
        <w:spacing w:after="0" w:line="360" w:lineRule="auto"/>
        <w:jc w:val="both"/>
        <w:rPr>
          <w:rFonts w:ascii="Times New Roman" w:eastAsia="Calibri" w:hAnsi="Times New Roman" w:cs="Times New Roman"/>
          <w:kern w:val="0"/>
          <w:sz w:val="28"/>
          <w14:ligatures w14:val="none"/>
        </w:rPr>
      </w:pPr>
      <w:r w:rsidRPr="00B60B90">
        <w:rPr>
          <w:rFonts w:ascii="Times New Roman" w:eastAsia="Calibri" w:hAnsi="Times New Roman" w:cs="Times New Roman"/>
          <w:kern w:val="0"/>
          <w:sz w:val="28"/>
          <w14:ligatures w14:val="none"/>
        </w:rPr>
        <w:t>РОЗДІЛ 2. ОРГАНІЗАЦІЯ ТА МЕТОДИ ДОСЛІДЖЕННЯ</w:t>
      </w:r>
    </w:p>
    <w:p w14:paraId="2E49B914" w14:textId="7946F68F" w:rsidR="006F7E88" w:rsidRPr="006F7E88" w:rsidRDefault="00B60B90" w:rsidP="00CB70AE">
      <w:pPr>
        <w:pStyle w:val="a7"/>
        <w:spacing w:after="0" w:line="360" w:lineRule="auto"/>
        <w:ind w:left="0"/>
        <w:jc w:val="both"/>
        <w:rPr>
          <w:rFonts w:ascii="Times New Roman" w:eastAsia="Calibri" w:hAnsi="Times New Roman" w:cs="Times New Roman"/>
          <w:kern w:val="0"/>
          <w:sz w:val="28"/>
          <w14:ligatures w14:val="none"/>
        </w:rPr>
      </w:pPr>
      <w:r>
        <w:rPr>
          <w:rFonts w:ascii="Times New Roman" w:eastAsia="Calibri" w:hAnsi="Times New Roman" w:cs="Times New Roman"/>
          <w:kern w:val="0"/>
          <w:sz w:val="28"/>
          <w14:ligatures w14:val="none"/>
        </w:rPr>
        <w:t xml:space="preserve">РОЗДІЛ 3. </w:t>
      </w:r>
      <w:r w:rsidRPr="006F7E88">
        <w:rPr>
          <w:rFonts w:ascii="Times New Roman" w:eastAsia="Calibri" w:hAnsi="Times New Roman" w:cs="Times New Roman"/>
          <w:kern w:val="0"/>
          <w:sz w:val="28"/>
          <w14:ligatures w14:val="none"/>
        </w:rPr>
        <w:t>ОСОБЛИВОСТІ ХАРЧУВАННЯ ХОКЕЇСТІВ У ЗМАГАЛЬНИЙ ПЕРІОД</w:t>
      </w:r>
    </w:p>
    <w:p w14:paraId="207A028B" w14:textId="65324863" w:rsidR="006F7E88" w:rsidRPr="00B60B90" w:rsidRDefault="006F7E88" w:rsidP="00CB70AE">
      <w:pPr>
        <w:pStyle w:val="a7"/>
        <w:numPr>
          <w:ilvl w:val="1"/>
          <w:numId w:val="110"/>
        </w:numPr>
        <w:spacing w:after="0" w:line="360" w:lineRule="auto"/>
        <w:ind w:left="0" w:firstLine="0"/>
        <w:jc w:val="both"/>
        <w:rPr>
          <w:rFonts w:ascii="Times New Roman" w:eastAsia="Calibri" w:hAnsi="Times New Roman" w:cs="Times New Roman"/>
          <w:kern w:val="0"/>
          <w:sz w:val="28"/>
          <w14:ligatures w14:val="none"/>
        </w:rPr>
      </w:pPr>
      <w:r w:rsidRPr="00B60B90">
        <w:rPr>
          <w:rFonts w:ascii="Times New Roman" w:eastAsia="Calibri" w:hAnsi="Times New Roman" w:cs="Times New Roman"/>
          <w:kern w:val="0"/>
          <w:sz w:val="28"/>
          <w14:ligatures w14:val="none"/>
        </w:rPr>
        <w:t xml:space="preserve"> Фізіологічні навантаження в хокеї та їх вплив на метаболізм</w:t>
      </w:r>
    </w:p>
    <w:p w14:paraId="38E130FA" w14:textId="35E43893" w:rsidR="006F7E88" w:rsidRPr="007A09AB" w:rsidRDefault="006F7E88" w:rsidP="00CB70AE">
      <w:pPr>
        <w:pStyle w:val="a7"/>
        <w:numPr>
          <w:ilvl w:val="1"/>
          <w:numId w:val="110"/>
        </w:numPr>
        <w:spacing w:after="0" w:line="360" w:lineRule="auto"/>
        <w:ind w:left="0" w:firstLine="0"/>
        <w:jc w:val="both"/>
        <w:rPr>
          <w:rFonts w:ascii="Times New Roman" w:eastAsia="Calibri" w:hAnsi="Times New Roman" w:cs="Times New Roman"/>
          <w:kern w:val="0"/>
          <w:sz w:val="28"/>
          <w14:ligatures w14:val="none"/>
        </w:rPr>
      </w:pPr>
      <w:r w:rsidRPr="006F7E88">
        <w:rPr>
          <w:rFonts w:ascii="Times New Roman" w:eastAsia="Calibri" w:hAnsi="Times New Roman" w:cs="Times New Roman"/>
          <w:kern w:val="0"/>
          <w:sz w:val="28"/>
          <w14:ligatures w14:val="none"/>
        </w:rPr>
        <w:t xml:space="preserve">Денна калорійність та розподіл </w:t>
      </w:r>
      <w:r w:rsidR="007A09AB">
        <w:rPr>
          <w:rFonts w:ascii="Times New Roman" w:eastAsia="Calibri" w:hAnsi="Times New Roman" w:cs="Times New Roman"/>
          <w:kern w:val="0"/>
          <w:sz w:val="28"/>
          <w14:ligatures w14:val="none"/>
        </w:rPr>
        <w:t xml:space="preserve">мікро і </w:t>
      </w:r>
      <w:proofErr w:type="spellStart"/>
      <w:r w:rsidRPr="006F7E88">
        <w:rPr>
          <w:rFonts w:ascii="Times New Roman" w:eastAsia="Calibri" w:hAnsi="Times New Roman" w:cs="Times New Roman"/>
          <w:kern w:val="0"/>
          <w:sz w:val="28"/>
          <w14:ligatures w14:val="none"/>
        </w:rPr>
        <w:t>макро</w:t>
      </w:r>
      <w:proofErr w:type="spellEnd"/>
      <w:r w:rsidR="007A09AB">
        <w:rPr>
          <w:rFonts w:ascii="Times New Roman" w:eastAsia="Calibri" w:hAnsi="Times New Roman" w:cs="Times New Roman"/>
          <w:kern w:val="0"/>
          <w:sz w:val="28"/>
          <w14:ligatures w14:val="none"/>
        </w:rPr>
        <w:t xml:space="preserve"> </w:t>
      </w:r>
      <w:r w:rsidRPr="006F7E88">
        <w:rPr>
          <w:rFonts w:ascii="Times New Roman" w:eastAsia="Calibri" w:hAnsi="Times New Roman" w:cs="Times New Roman"/>
          <w:kern w:val="0"/>
          <w:sz w:val="28"/>
          <w14:ligatures w14:val="none"/>
        </w:rPr>
        <w:t>елементів</w:t>
      </w:r>
      <w:r w:rsidR="007A09AB">
        <w:rPr>
          <w:rFonts w:ascii="Times New Roman" w:eastAsia="Calibri" w:hAnsi="Times New Roman" w:cs="Times New Roman"/>
          <w:kern w:val="0"/>
          <w:sz w:val="28"/>
          <w14:ligatures w14:val="none"/>
        </w:rPr>
        <w:t xml:space="preserve"> та водного балансу </w:t>
      </w:r>
      <w:r w:rsidR="00D13B40" w:rsidRPr="007A09AB">
        <w:rPr>
          <w:rFonts w:ascii="Times New Roman" w:eastAsia="Calibri" w:hAnsi="Times New Roman" w:cs="Times New Roman"/>
          <w:kern w:val="0"/>
          <w:sz w:val="28"/>
          <w14:ligatures w14:val="none"/>
        </w:rPr>
        <w:t>у хокеїстів</w:t>
      </w:r>
    </w:p>
    <w:p w14:paraId="5C8CD47B" w14:textId="77777777" w:rsidR="0000151D" w:rsidRDefault="00B60B90" w:rsidP="00CB70AE">
      <w:pPr>
        <w:pStyle w:val="a7"/>
        <w:spacing w:after="0" w:line="360" w:lineRule="auto"/>
        <w:ind w:left="0"/>
        <w:jc w:val="both"/>
        <w:rPr>
          <w:rFonts w:ascii="Times New Roman" w:eastAsia="Calibri" w:hAnsi="Times New Roman" w:cs="Times New Roman"/>
          <w:kern w:val="0"/>
          <w:sz w:val="28"/>
          <w14:ligatures w14:val="none"/>
        </w:rPr>
      </w:pPr>
      <w:r>
        <w:rPr>
          <w:rFonts w:ascii="Times New Roman" w:eastAsia="Calibri" w:hAnsi="Times New Roman" w:cs="Times New Roman"/>
          <w:kern w:val="0"/>
          <w:sz w:val="28"/>
          <w14:ligatures w14:val="none"/>
        </w:rPr>
        <w:t>РОЗДІЛ 4.</w:t>
      </w:r>
      <w:r w:rsidR="006F7E88" w:rsidRPr="006F7E88">
        <w:rPr>
          <w:rFonts w:ascii="Times New Roman" w:eastAsia="Calibri" w:hAnsi="Times New Roman" w:cs="Times New Roman"/>
          <w:kern w:val="0"/>
          <w:sz w:val="28"/>
          <w14:ligatures w14:val="none"/>
        </w:rPr>
        <w:t xml:space="preserve"> </w:t>
      </w:r>
      <w:r w:rsidRPr="006F7E88">
        <w:rPr>
          <w:rFonts w:ascii="Times New Roman" w:eastAsia="Calibri" w:hAnsi="Times New Roman" w:cs="Times New Roman"/>
          <w:kern w:val="0"/>
          <w:sz w:val="28"/>
          <w14:ligatures w14:val="none"/>
        </w:rPr>
        <w:t xml:space="preserve">АНАЛІЗ ХАРЧУВАННЯ ХОКЕЇСТІВ </w:t>
      </w:r>
    </w:p>
    <w:p w14:paraId="6B6EAB6A" w14:textId="6A0051AC" w:rsidR="0009170D" w:rsidRDefault="006F7E88" w:rsidP="00CB70AE">
      <w:pPr>
        <w:pStyle w:val="a7"/>
        <w:numPr>
          <w:ilvl w:val="1"/>
          <w:numId w:val="111"/>
        </w:numPr>
        <w:spacing w:after="0" w:line="360" w:lineRule="auto"/>
        <w:ind w:left="0" w:firstLine="0"/>
        <w:jc w:val="both"/>
        <w:rPr>
          <w:rFonts w:ascii="Times New Roman" w:eastAsia="Calibri" w:hAnsi="Times New Roman" w:cs="Times New Roman"/>
          <w:kern w:val="0"/>
          <w:sz w:val="28"/>
          <w14:ligatures w14:val="none"/>
        </w:rPr>
      </w:pPr>
      <w:r w:rsidRPr="006F7E88">
        <w:rPr>
          <w:rFonts w:ascii="Times New Roman" w:eastAsia="Calibri" w:hAnsi="Times New Roman" w:cs="Times New Roman"/>
          <w:kern w:val="0"/>
          <w:sz w:val="28"/>
          <w14:ligatures w14:val="none"/>
        </w:rPr>
        <w:t>Опитування хокеїстів щодо харчових звичок та особливостей харчування</w:t>
      </w:r>
    </w:p>
    <w:p w14:paraId="6A803E46" w14:textId="77777777" w:rsidR="0073690C" w:rsidRDefault="006F7E88" w:rsidP="00CB70AE">
      <w:pPr>
        <w:pStyle w:val="a7"/>
        <w:numPr>
          <w:ilvl w:val="1"/>
          <w:numId w:val="111"/>
        </w:numPr>
        <w:spacing w:after="0" w:line="360" w:lineRule="auto"/>
        <w:ind w:left="0" w:firstLine="0"/>
        <w:jc w:val="both"/>
        <w:rPr>
          <w:rFonts w:ascii="Times New Roman" w:eastAsia="Calibri" w:hAnsi="Times New Roman" w:cs="Times New Roman"/>
          <w:kern w:val="0"/>
          <w:sz w:val="28"/>
          <w14:ligatures w14:val="none"/>
        </w:rPr>
      </w:pPr>
      <w:r w:rsidRPr="006F7E88">
        <w:rPr>
          <w:rFonts w:ascii="Times New Roman" w:eastAsia="Calibri" w:hAnsi="Times New Roman" w:cs="Times New Roman"/>
          <w:kern w:val="0"/>
          <w:sz w:val="28"/>
          <w14:ligatures w14:val="none"/>
        </w:rPr>
        <w:t>Аналіз фактичного харчування та його відповідність нормам</w:t>
      </w:r>
    </w:p>
    <w:p w14:paraId="1691CF86" w14:textId="227ECA5F" w:rsidR="0073690C" w:rsidRPr="0073690C" w:rsidRDefault="0073690C" w:rsidP="00CB70AE">
      <w:pPr>
        <w:spacing w:after="0" w:line="360" w:lineRule="auto"/>
        <w:jc w:val="both"/>
        <w:rPr>
          <w:rFonts w:ascii="Times New Roman" w:eastAsia="Calibri" w:hAnsi="Times New Roman" w:cs="Times New Roman"/>
          <w:kern w:val="0"/>
          <w:sz w:val="28"/>
          <w14:ligatures w14:val="none"/>
        </w:rPr>
      </w:pPr>
      <w:r>
        <w:rPr>
          <w:rFonts w:ascii="Times New Roman" w:eastAsia="Calibri" w:hAnsi="Times New Roman" w:cs="Times New Roman"/>
          <w:kern w:val="0"/>
          <w:sz w:val="28"/>
          <w14:ligatures w14:val="none"/>
        </w:rPr>
        <w:t>4.</w:t>
      </w:r>
      <w:r w:rsidR="00B14E17">
        <w:rPr>
          <w:rFonts w:ascii="Times New Roman" w:eastAsia="Calibri" w:hAnsi="Times New Roman" w:cs="Times New Roman"/>
          <w:kern w:val="0"/>
          <w:sz w:val="28"/>
          <w14:ligatures w14:val="none"/>
        </w:rPr>
        <w:t>2</w:t>
      </w:r>
      <w:r>
        <w:rPr>
          <w:rFonts w:ascii="Times New Roman" w:eastAsia="Calibri" w:hAnsi="Times New Roman" w:cs="Times New Roman"/>
          <w:kern w:val="0"/>
          <w:sz w:val="28"/>
          <w14:ligatures w14:val="none"/>
        </w:rPr>
        <w:t>.1.</w:t>
      </w:r>
      <w:r w:rsidRPr="0073690C">
        <w:rPr>
          <w:rFonts w:ascii="Times New Roman" w:eastAsia="Calibri" w:hAnsi="Times New Roman" w:cs="Times New Roman"/>
          <w:kern w:val="0"/>
          <w:sz w:val="28"/>
          <w14:ligatures w14:val="none"/>
        </w:rPr>
        <w:t>Відповідність структури раціону нормам щодо вуглеводів</w:t>
      </w:r>
    </w:p>
    <w:p w14:paraId="72D307AA" w14:textId="5D518BBC" w:rsidR="0073690C" w:rsidRPr="0073690C" w:rsidRDefault="0073690C" w:rsidP="00CB70AE">
      <w:pPr>
        <w:pStyle w:val="a7"/>
        <w:spacing w:after="0" w:line="360" w:lineRule="auto"/>
        <w:ind w:left="0"/>
        <w:jc w:val="both"/>
        <w:rPr>
          <w:rFonts w:ascii="Times New Roman" w:eastAsia="Calibri" w:hAnsi="Times New Roman" w:cs="Times New Roman"/>
          <w:kern w:val="0"/>
          <w:sz w:val="28"/>
          <w14:ligatures w14:val="none"/>
        </w:rPr>
      </w:pPr>
      <w:r w:rsidRPr="0073690C">
        <w:rPr>
          <w:rFonts w:ascii="Times New Roman" w:eastAsia="Calibri" w:hAnsi="Times New Roman" w:cs="Times New Roman"/>
          <w:kern w:val="0"/>
          <w:sz w:val="28"/>
          <w14:ligatures w14:val="none"/>
        </w:rPr>
        <w:t>4.</w:t>
      </w:r>
      <w:r w:rsidR="00B14E17">
        <w:rPr>
          <w:rFonts w:ascii="Times New Roman" w:eastAsia="Calibri" w:hAnsi="Times New Roman" w:cs="Times New Roman"/>
          <w:kern w:val="0"/>
          <w:sz w:val="28"/>
          <w14:ligatures w14:val="none"/>
        </w:rPr>
        <w:t>2</w:t>
      </w:r>
      <w:r w:rsidRPr="0073690C">
        <w:rPr>
          <w:rFonts w:ascii="Times New Roman" w:eastAsia="Calibri" w:hAnsi="Times New Roman" w:cs="Times New Roman"/>
          <w:kern w:val="0"/>
          <w:sz w:val="28"/>
          <w14:ligatures w14:val="none"/>
        </w:rPr>
        <w:t>.2. Аналіз споживання білка та його достатності</w:t>
      </w:r>
    </w:p>
    <w:p w14:paraId="24DA099C" w14:textId="551D254A" w:rsidR="0073690C" w:rsidRPr="0073690C" w:rsidRDefault="0073690C" w:rsidP="00CB70AE">
      <w:pPr>
        <w:pStyle w:val="a7"/>
        <w:spacing w:after="0" w:line="360" w:lineRule="auto"/>
        <w:ind w:left="0"/>
        <w:jc w:val="both"/>
        <w:rPr>
          <w:rFonts w:ascii="Times New Roman" w:eastAsia="Calibri" w:hAnsi="Times New Roman" w:cs="Times New Roman"/>
          <w:kern w:val="0"/>
          <w:sz w:val="28"/>
          <w14:ligatures w14:val="none"/>
        </w:rPr>
      </w:pPr>
      <w:r w:rsidRPr="0073690C">
        <w:rPr>
          <w:rFonts w:ascii="Times New Roman" w:eastAsia="Calibri" w:hAnsi="Times New Roman" w:cs="Times New Roman"/>
          <w:kern w:val="0"/>
          <w:sz w:val="28"/>
          <w14:ligatures w14:val="none"/>
        </w:rPr>
        <w:t>4.</w:t>
      </w:r>
      <w:r w:rsidR="00B14E17">
        <w:rPr>
          <w:rFonts w:ascii="Times New Roman" w:eastAsia="Calibri" w:hAnsi="Times New Roman" w:cs="Times New Roman"/>
          <w:kern w:val="0"/>
          <w:sz w:val="28"/>
          <w14:ligatures w14:val="none"/>
        </w:rPr>
        <w:t>2</w:t>
      </w:r>
      <w:r w:rsidRPr="0073690C">
        <w:rPr>
          <w:rFonts w:ascii="Times New Roman" w:eastAsia="Calibri" w:hAnsi="Times New Roman" w:cs="Times New Roman"/>
          <w:kern w:val="0"/>
          <w:sz w:val="28"/>
          <w14:ligatures w14:val="none"/>
        </w:rPr>
        <w:t>.3. Споживання жирів та їх якісний склад</w:t>
      </w:r>
    </w:p>
    <w:p w14:paraId="5BAF5B18" w14:textId="25F383B1" w:rsidR="0073690C" w:rsidRPr="0073690C" w:rsidRDefault="0073690C" w:rsidP="00CB70AE">
      <w:pPr>
        <w:pStyle w:val="a7"/>
        <w:spacing w:after="0" w:line="360" w:lineRule="auto"/>
        <w:ind w:left="0"/>
        <w:jc w:val="both"/>
        <w:rPr>
          <w:rFonts w:ascii="Times New Roman" w:eastAsia="Calibri" w:hAnsi="Times New Roman" w:cs="Times New Roman"/>
          <w:kern w:val="0"/>
          <w:sz w:val="28"/>
          <w14:ligatures w14:val="none"/>
        </w:rPr>
      </w:pPr>
      <w:r w:rsidRPr="0073690C">
        <w:rPr>
          <w:rFonts w:ascii="Times New Roman" w:eastAsia="Calibri" w:hAnsi="Times New Roman" w:cs="Times New Roman"/>
          <w:kern w:val="0"/>
          <w:sz w:val="28"/>
          <w14:ligatures w14:val="none"/>
        </w:rPr>
        <w:t>4.</w:t>
      </w:r>
      <w:r w:rsidR="00B14E17">
        <w:rPr>
          <w:rFonts w:ascii="Times New Roman" w:eastAsia="Calibri" w:hAnsi="Times New Roman" w:cs="Times New Roman"/>
          <w:kern w:val="0"/>
          <w:sz w:val="28"/>
          <w14:ligatures w14:val="none"/>
        </w:rPr>
        <w:t>2</w:t>
      </w:r>
      <w:r w:rsidRPr="0073690C">
        <w:rPr>
          <w:rFonts w:ascii="Times New Roman" w:eastAsia="Calibri" w:hAnsi="Times New Roman" w:cs="Times New Roman"/>
          <w:kern w:val="0"/>
          <w:sz w:val="28"/>
          <w14:ligatures w14:val="none"/>
        </w:rPr>
        <w:t>.4. Регулярність прийомів їжі та дотримання режиму</w:t>
      </w:r>
    </w:p>
    <w:p w14:paraId="6D1B3A58" w14:textId="64D3BECA" w:rsidR="0073690C" w:rsidRPr="0073690C" w:rsidRDefault="0073690C" w:rsidP="00CB70AE">
      <w:pPr>
        <w:pStyle w:val="a7"/>
        <w:spacing w:after="0" w:line="360" w:lineRule="auto"/>
        <w:ind w:left="0"/>
        <w:jc w:val="both"/>
        <w:rPr>
          <w:rFonts w:ascii="Times New Roman" w:eastAsia="Calibri" w:hAnsi="Times New Roman" w:cs="Times New Roman"/>
          <w:kern w:val="0"/>
          <w:sz w:val="28"/>
          <w14:ligatures w14:val="none"/>
        </w:rPr>
      </w:pPr>
      <w:r w:rsidRPr="0073690C">
        <w:rPr>
          <w:rFonts w:ascii="Times New Roman" w:eastAsia="Calibri" w:hAnsi="Times New Roman" w:cs="Times New Roman"/>
          <w:kern w:val="0"/>
          <w:sz w:val="28"/>
          <w14:ligatures w14:val="none"/>
        </w:rPr>
        <w:t>4.</w:t>
      </w:r>
      <w:r w:rsidR="00B14E17">
        <w:rPr>
          <w:rFonts w:ascii="Times New Roman" w:eastAsia="Calibri" w:hAnsi="Times New Roman" w:cs="Times New Roman"/>
          <w:kern w:val="0"/>
          <w:sz w:val="28"/>
          <w14:ligatures w14:val="none"/>
        </w:rPr>
        <w:t>2</w:t>
      </w:r>
      <w:r w:rsidRPr="0073690C">
        <w:rPr>
          <w:rFonts w:ascii="Times New Roman" w:eastAsia="Calibri" w:hAnsi="Times New Roman" w:cs="Times New Roman"/>
          <w:kern w:val="0"/>
          <w:sz w:val="28"/>
          <w14:ligatures w14:val="none"/>
        </w:rPr>
        <w:t>.5. Відповідність нормам гідратації</w:t>
      </w:r>
    </w:p>
    <w:p w14:paraId="519F8DE6" w14:textId="5FB22A89" w:rsidR="006F7E88" w:rsidRDefault="006F7E88" w:rsidP="00CB70AE">
      <w:pPr>
        <w:pStyle w:val="a7"/>
        <w:numPr>
          <w:ilvl w:val="1"/>
          <w:numId w:val="111"/>
        </w:numPr>
        <w:spacing w:after="0" w:line="360" w:lineRule="auto"/>
        <w:ind w:left="0" w:firstLine="0"/>
        <w:jc w:val="both"/>
        <w:rPr>
          <w:rFonts w:ascii="Times New Roman" w:eastAsia="Calibri" w:hAnsi="Times New Roman" w:cs="Times New Roman"/>
          <w:kern w:val="0"/>
          <w:sz w:val="28"/>
          <w14:ligatures w14:val="none"/>
        </w:rPr>
      </w:pPr>
      <w:r w:rsidRPr="006F7E88">
        <w:rPr>
          <w:rFonts w:ascii="Times New Roman" w:eastAsia="Calibri" w:hAnsi="Times New Roman" w:cs="Times New Roman"/>
          <w:kern w:val="0"/>
          <w:sz w:val="28"/>
          <w14:ligatures w14:val="none"/>
        </w:rPr>
        <w:t>Розробка коригуючих рекомендацій</w:t>
      </w:r>
    </w:p>
    <w:p w14:paraId="5A9C2D9D" w14:textId="221BD3A5" w:rsidR="00E81223" w:rsidRPr="00E81223" w:rsidRDefault="00E81223" w:rsidP="00CB70AE">
      <w:pPr>
        <w:pStyle w:val="a7"/>
        <w:spacing w:after="0" w:line="360" w:lineRule="auto"/>
        <w:ind w:left="0"/>
        <w:jc w:val="both"/>
        <w:rPr>
          <w:rFonts w:ascii="Times New Roman" w:eastAsia="Calibri" w:hAnsi="Times New Roman" w:cs="Times New Roman"/>
          <w:kern w:val="0"/>
          <w:sz w:val="28"/>
          <w14:ligatures w14:val="none"/>
        </w:rPr>
      </w:pPr>
      <w:r w:rsidRPr="00E81223">
        <w:rPr>
          <w:rFonts w:ascii="Times New Roman" w:eastAsia="Calibri" w:hAnsi="Times New Roman" w:cs="Times New Roman"/>
          <w:kern w:val="0"/>
          <w:sz w:val="28"/>
          <w14:ligatures w14:val="none"/>
        </w:rPr>
        <w:t>4.</w:t>
      </w:r>
      <w:r w:rsidR="00F117E5">
        <w:rPr>
          <w:rFonts w:ascii="Times New Roman" w:eastAsia="Calibri" w:hAnsi="Times New Roman" w:cs="Times New Roman"/>
          <w:kern w:val="0"/>
          <w:sz w:val="28"/>
          <w14:ligatures w14:val="none"/>
        </w:rPr>
        <w:t>3</w:t>
      </w:r>
      <w:r w:rsidRPr="00E81223">
        <w:rPr>
          <w:rFonts w:ascii="Times New Roman" w:eastAsia="Calibri" w:hAnsi="Times New Roman" w:cs="Times New Roman"/>
          <w:kern w:val="0"/>
          <w:sz w:val="28"/>
          <w14:ligatures w14:val="none"/>
        </w:rPr>
        <w:t>.1. Оптимізація вуглеводів БЖВ</w:t>
      </w:r>
    </w:p>
    <w:p w14:paraId="348ED2AD" w14:textId="4906D610" w:rsidR="00E81223" w:rsidRPr="00E81223" w:rsidRDefault="00E81223" w:rsidP="00CB70AE">
      <w:pPr>
        <w:pStyle w:val="a7"/>
        <w:spacing w:after="0" w:line="360" w:lineRule="auto"/>
        <w:ind w:left="0"/>
        <w:jc w:val="both"/>
        <w:rPr>
          <w:rFonts w:ascii="Times New Roman" w:eastAsia="Calibri" w:hAnsi="Times New Roman" w:cs="Times New Roman"/>
          <w:kern w:val="0"/>
          <w:sz w:val="28"/>
          <w14:ligatures w14:val="none"/>
        </w:rPr>
      </w:pPr>
      <w:r w:rsidRPr="00E81223">
        <w:rPr>
          <w:rFonts w:ascii="Times New Roman" w:eastAsia="Calibri" w:hAnsi="Times New Roman" w:cs="Times New Roman"/>
          <w:kern w:val="0"/>
          <w:sz w:val="28"/>
          <w14:ligatures w14:val="none"/>
        </w:rPr>
        <w:t>4.</w:t>
      </w:r>
      <w:r w:rsidR="00F117E5">
        <w:rPr>
          <w:rFonts w:ascii="Times New Roman" w:eastAsia="Calibri" w:hAnsi="Times New Roman" w:cs="Times New Roman"/>
          <w:kern w:val="0"/>
          <w:sz w:val="28"/>
          <w14:ligatures w14:val="none"/>
        </w:rPr>
        <w:t>3</w:t>
      </w:r>
      <w:r w:rsidRPr="00E81223">
        <w:rPr>
          <w:rFonts w:ascii="Times New Roman" w:eastAsia="Calibri" w:hAnsi="Times New Roman" w:cs="Times New Roman"/>
          <w:kern w:val="0"/>
          <w:sz w:val="28"/>
          <w14:ligatures w14:val="none"/>
        </w:rPr>
        <w:t>.2. Покращення гідратації та використання добавок</w:t>
      </w:r>
    </w:p>
    <w:p w14:paraId="29A34048" w14:textId="417F4928" w:rsidR="00E81223" w:rsidRPr="00E81223" w:rsidRDefault="00E81223" w:rsidP="00CB70AE">
      <w:pPr>
        <w:pStyle w:val="a7"/>
        <w:spacing w:after="0" w:line="360" w:lineRule="auto"/>
        <w:ind w:left="0"/>
        <w:jc w:val="both"/>
        <w:rPr>
          <w:rFonts w:ascii="Times New Roman" w:eastAsia="Calibri" w:hAnsi="Times New Roman" w:cs="Times New Roman"/>
          <w:kern w:val="0"/>
          <w:sz w:val="28"/>
          <w14:ligatures w14:val="none"/>
        </w:rPr>
      </w:pPr>
      <w:r w:rsidRPr="00E81223">
        <w:rPr>
          <w:rFonts w:ascii="Times New Roman" w:eastAsia="Calibri" w:hAnsi="Times New Roman" w:cs="Times New Roman"/>
          <w:kern w:val="0"/>
          <w:sz w:val="28"/>
          <w14:ligatures w14:val="none"/>
        </w:rPr>
        <w:t>4.</w:t>
      </w:r>
      <w:r w:rsidR="00F117E5">
        <w:rPr>
          <w:rFonts w:ascii="Times New Roman" w:eastAsia="Calibri" w:hAnsi="Times New Roman" w:cs="Times New Roman"/>
          <w:kern w:val="0"/>
          <w:sz w:val="28"/>
          <w14:ligatures w14:val="none"/>
        </w:rPr>
        <w:t>3</w:t>
      </w:r>
      <w:r w:rsidRPr="00E81223">
        <w:rPr>
          <w:rFonts w:ascii="Times New Roman" w:eastAsia="Calibri" w:hAnsi="Times New Roman" w:cs="Times New Roman"/>
          <w:kern w:val="0"/>
          <w:sz w:val="28"/>
          <w14:ligatures w14:val="none"/>
        </w:rPr>
        <w:t>.3.</w:t>
      </w:r>
      <w:r w:rsidRPr="00E81223">
        <w:rPr>
          <w:rFonts w:ascii="Segoe UI" w:eastAsia="Times New Roman" w:hAnsi="Segoe UI" w:cs="Segoe UI"/>
          <w:kern w:val="0"/>
          <w:sz w:val="21"/>
          <w:szCs w:val="21"/>
          <w:lang w:eastAsia="uk-UA"/>
          <w14:ligatures w14:val="none"/>
        </w:rPr>
        <w:t xml:space="preserve"> </w:t>
      </w:r>
      <w:r w:rsidRPr="00E81223">
        <w:rPr>
          <w:rFonts w:ascii="Times New Roman" w:eastAsia="Calibri" w:hAnsi="Times New Roman" w:cs="Times New Roman"/>
          <w:kern w:val="0"/>
          <w:sz w:val="28"/>
          <w14:ligatures w14:val="none"/>
        </w:rPr>
        <w:t>Індивідуалізація рекомендацій з урахуванням амплуа</w:t>
      </w:r>
    </w:p>
    <w:p w14:paraId="3A1EB4CB" w14:textId="2EFFF0AF" w:rsidR="00CE7880" w:rsidRPr="00CE7880" w:rsidRDefault="00B60B90" w:rsidP="00CB70AE">
      <w:pPr>
        <w:pStyle w:val="a7"/>
        <w:spacing w:after="0" w:line="360" w:lineRule="auto"/>
        <w:ind w:left="0"/>
        <w:jc w:val="both"/>
        <w:rPr>
          <w:rFonts w:ascii="Times New Roman" w:eastAsia="Calibri" w:hAnsi="Times New Roman" w:cs="Times New Roman"/>
          <w:kern w:val="0"/>
          <w:sz w:val="28"/>
          <w14:ligatures w14:val="none"/>
        </w:rPr>
      </w:pPr>
      <w:r>
        <w:rPr>
          <w:rFonts w:ascii="Times New Roman" w:eastAsia="Calibri" w:hAnsi="Times New Roman" w:cs="Times New Roman"/>
          <w:kern w:val="0"/>
          <w:sz w:val="28"/>
          <w14:ligatures w14:val="none"/>
        </w:rPr>
        <w:t>ВИСНОВКИ</w:t>
      </w:r>
    </w:p>
    <w:p w14:paraId="79EA2311" w14:textId="2CAF1470" w:rsidR="006F7E88" w:rsidRPr="006F7E88" w:rsidRDefault="00B60B90" w:rsidP="00CB70AE">
      <w:pPr>
        <w:pStyle w:val="a7"/>
        <w:spacing w:after="0" w:line="360" w:lineRule="auto"/>
        <w:ind w:left="0"/>
        <w:jc w:val="both"/>
        <w:rPr>
          <w:rFonts w:ascii="Times New Roman" w:eastAsia="Calibri" w:hAnsi="Times New Roman" w:cs="Times New Roman"/>
          <w:kern w:val="0"/>
          <w:sz w:val="28"/>
          <w14:ligatures w14:val="none"/>
        </w:rPr>
      </w:pPr>
      <w:r w:rsidRPr="006F7E88">
        <w:rPr>
          <w:rFonts w:ascii="Times New Roman" w:eastAsia="Calibri" w:hAnsi="Times New Roman" w:cs="Times New Roman"/>
          <w:kern w:val="0"/>
          <w:sz w:val="28"/>
          <w14:ligatures w14:val="none"/>
        </w:rPr>
        <w:t>СПИСОК ВИКОРИСТАНИХ ДЖЕРЕЛ</w:t>
      </w:r>
    </w:p>
    <w:p w14:paraId="379EAC6B" w14:textId="0DBF1BFB" w:rsidR="006F7E88" w:rsidRPr="002050CB" w:rsidRDefault="00B60B90" w:rsidP="00B60B90">
      <w:pPr>
        <w:jc w:val="center"/>
        <w:rPr>
          <w:rFonts w:ascii="Times New Roman" w:eastAsia="Calibri" w:hAnsi="Times New Roman" w:cs="Times New Roman"/>
          <w:b/>
          <w:bCs/>
          <w:kern w:val="0"/>
          <w:sz w:val="28"/>
          <w14:ligatures w14:val="none"/>
        </w:rPr>
      </w:pPr>
      <w:r w:rsidRPr="002050CB">
        <w:rPr>
          <w:rFonts w:ascii="Times New Roman" w:eastAsia="Calibri" w:hAnsi="Times New Roman" w:cs="Times New Roman"/>
          <w:b/>
          <w:bCs/>
          <w:kern w:val="0"/>
          <w:sz w:val="28"/>
          <w14:ligatures w14:val="none"/>
        </w:rPr>
        <w:lastRenderedPageBreak/>
        <w:t>ПЕРЕЛІК УМОВНИХ СКОРОЧЕНЬ</w:t>
      </w:r>
    </w:p>
    <w:p w14:paraId="10CD89DF" w14:textId="77777777" w:rsidR="006F7E88" w:rsidRPr="006F7E88" w:rsidRDefault="006F7E88" w:rsidP="006F7E88">
      <w:pPr>
        <w:rPr>
          <w:rFonts w:ascii="Times New Roman" w:eastAsia="Calibri" w:hAnsi="Times New Roman" w:cs="Times New Roman"/>
          <w:kern w:val="0"/>
          <w:sz w:val="28"/>
          <w14:ligatures w14:val="none"/>
        </w:rPr>
      </w:pPr>
      <w:r w:rsidRPr="006F7E88">
        <w:rPr>
          <w:rFonts w:ascii="Times New Roman" w:eastAsia="Calibri" w:hAnsi="Times New Roman" w:cs="Times New Roman"/>
          <w:kern w:val="0"/>
          <w:sz w:val="28"/>
          <w14:ligatures w14:val="none"/>
        </w:rPr>
        <w:t>ІМТ — індекс маси тіла</w:t>
      </w:r>
    </w:p>
    <w:p w14:paraId="382EFB04" w14:textId="77777777" w:rsidR="006F7E88" w:rsidRPr="006F7E88" w:rsidRDefault="006F7E88" w:rsidP="006F7E88">
      <w:pPr>
        <w:rPr>
          <w:rFonts w:ascii="Times New Roman" w:eastAsia="Calibri" w:hAnsi="Times New Roman" w:cs="Times New Roman"/>
          <w:kern w:val="0"/>
          <w:sz w:val="28"/>
          <w14:ligatures w14:val="none"/>
        </w:rPr>
      </w:pPr>
      <w:r w:rsidRPr="006F7E88">
        <w:rPr>
          <w:rFonts w:ascii="Times New Roman" w:eastAsia="Calibri" w:hAnsi="Times New Roman" w:cs="Times New Roman"/>
          <w:kern w:val="0"/>
          <w:sz w:val="28"/>
          <w14:ligatures w14:val="none"/>
        </w:rPr>
        <w:t>БЖВ — білки, жири, вуглеводи</w:t>
      </w:r>
    </w:p>
    <w:p w14:paraId="7D609B78" w14:textId="77777777" w:rsidR="006F7E88" w:rsidRPr="006F7E88" w:rsidRDefault="006F7E88" w:rsidP="006F7E88">
      <w:pPr>
        <w:rPr>
          <w:rFonts w:ascii="Times New Roman" w:eastAsia="Calibri" w:hAnsi="Times New Roman" w:cs="Times New Roman"/>
          <w:kern w:val="0"/>
          <w:sz w:val="28"/>
          <w14:ligatures w14:val="none"/>
        </w:rPr>
      </w:pPr>
      <w:r w:rsidRPr="006F7E88">
        <w:rPr>
          <w:rFonts w:ascii="Times New Roman" w:eastAsia="Calibri" w:hAnsi="Times New Roman" w:cs="Times New Roman"/>
          <w:kern w:val="0"/>
          <w:sz w:val="28"/>
          <w14:ligatures w14:val="none"/>
        </w:rPr>
        <w:t xml:space="preserve">ГІ — </w:t>
      </w:r>
      <w:proofErr w:type="spellStart"/>
      <w:r w:rsidRPr="006F7E88">
        <w:rPr>
          <w:rFonts w:ascii="Times New Roman" w:eastAsia="Calibri" w:hAnsi="Times New Roman" w:cs="Times New Roman"/>
          <w:kern w:val="0"/>
          <w:sz w:val="28"/>
          <w14:ligatures w14:val="none"/>
        </w:rPr>
        <w:t>глікемічний</w:t>
      </w:r>
      <w:proofErr w:type="spellEnd"/>
      <w:r w:rsidRPr="006F7E88">
        <w:rPr>
          <w:rFonts w:ascii="Times New Roman" w:eastAsia="Calibri" w:hAnsi="Times New Roman" w:cs="Times New Roman"/>
          <w:kern w:val="0"/>
          <w:sz w:val="28"/>
          <w14:ligatures w14:val="none"/>
        </w:rPr>
        <w:t xml:space="preserve"> індекс</w:t>
      </w:r>
    </w:p>
    <w:p w14:paraId="7E3954AF" w14:textId="77777777" w:rsidR="006F7E88" w:rsidRPr="006F7E88" w:rsidRDefault="006F7E88" w:rsidP="006F7E88">
      <w:pPr>
        <w:rPr>
          <w:rFonts w:ascii="Times New Roman" w:eastAsia="Calibri" w:hAnsi="Times New Roman" w:cs="Times New Roman"/>
          <w:kern w:val="0"/>
          <w:sz w:val="28"/>
          <w14:ligatures w14:val="none"/>
        </w:rPr>
      </w:pPr>
      <w:r w:rsidRPr="006F7E88">
        <w:rPr>
          <w:rFonts w:ascii="Times New Roman" w:eastAsia="Calibri" w:hAnsi="Times New Roman" w:cs="Times New Roman"/>
          <w:kern w:val="0"/>
          <w:sz w:val="28"/>
          <w14:ligatures w14:val="none"/>
        </w:rPr>
        <w:t>ВООЗ — Всесвітня організація охорони здоров’я</w:t>
      </w:r>
    </w:p>
    <w:p w14:paraId="3739607C" w14:textId="7872B4C8" w:rsidR="006F7E88" w:rsidRDefault="006F7E88" w:rsidP="006F7E88">
      <w:pPr>
        <w:rPr>
          <w:rFonts w:ascii="Times New Roman" w:eastAsia="Calibri" w:hAnsi="Times New Roman" w:cs="Times New Roman"/>
          <w:kern w:val="0"/>
          <w:sz w:val="28"/>
          <w14:ligatures w14:val="none"/>
        </w:rPr>
      </w:pPr>
      <w:r w:rsidRPr="006F7E88">
        <w:rPr>
          <w:rFonts w:ascii="Times New Roman" w:eastAsia="Calibri" w:hAnsi="Times New Roman" w:cs="Times New Roman"/>
          <w:kern w:val="0"/>
          <w:sz w:val="28"/>
          <w14:ligatures w14:val="none"/>
        </w:rPr>
        <w:t>CI — довірчий інтервал</w:t>
      </w:r>
    </w:p>
    <w:p w14:paraId="6781B62F" w14:textId="793CB501" w:rsidR="006F7E88" w:rsidRDefault="0000151D" w:rsidP="006F7E88">
      <w:pPr>
        <w:rPr>
          <w:rFonts w:ascii="Times New Roman" w:eastAsia="Calibri" w:hAnsi="Times New Roman" w:cs="Times New Roman"/>
          <w:kern w:val="0"/>
          <w:sz w:val="28"/>
          <w14:ligatures w14:val="none"/>
        </w:rPr>
      </w:pPr>
      <w:r>
        <w:rPr>
          <w:rFonts w:ascii="Times New Roman" w:eastAsia="Calibri" w:hAnsi="Times New Roman" w:cs="Times New Roman"/>
          <w:kern w:val="0"/>
          <w:sz w:val="28"/>
          <w14:ligatures w14:val="none"/>
        </w:rPr>
        <w:t>ШКТ – шлунково-кишковий тракт</w:t>
      </w:r>
    </w:p>
    <w:p w14:paraId="3AEA14FA" w14:textId="77777777" w:rsidR="006F7E88" w:rsidRDefault="006F7E88" w:rsidP="006F7E88">
      <w:pPr>
        <w:rPr>
          <w:rFonts w:ascii="Times New Roman" w:eastAsia="Calibri" w:hAnsi="Times New Roman" w:cs="Times New Roman"/>
          <w:kern w:val="0"/>
          <w:sz w:val="28"/>
          <w14:ligatures w14:val="none"/>
        </w:rPr>
      </w:pPr>
    </w:p>
    <w:p w14:paraId="72EC284A" w14:textId="77777777" w:rsidR="006F7E88" w:rsidRDefault="006F7E88" w:rsidP="006F7E88">
      <w:pPr>
        <w:rPr>
          <w:rFonts w:ascii="Times New Roman" w:eastAsia="Calibri" w:hAnsi="Times New Roman" w:cs="Times New Roman"/>
          <w:kern w:val="0"/>
          <w:sz w:val="28"/>
          <w14:ligatures w14:val="none"/>
        </w:rPr>
      </w:pPr>
    </w:p>
    <w:p w14:paraId="6F680C31" w14:textId="77777777" w:rsidR="006F7E88" w:rsidRDefault="006F7E88" w:rsidP="006F7E88">
      <w:pPr>
        <w:rPr>
          <w:rFonts w:ascii="Times New Roman" w:eastAsia="Calibri" w:hAnsi="Times New Roman" w:cs="Times New Roman"/>
          <w:kern w:val="0"/>
          <w:sz w:val="28"/>
          <w14:ligatures w14:val="none"/>
        </w:rPr>
      </w:pPr>
    </w:p>
    <w:p w14:paraId="2FD2ACF1" w14:textId="77777777" w:rsidR="006F7E88" w:rsidRDefault="006F7E88" w:rsidP="006F7E88">
      <w:pPr>
        <w:rPr>
          <w:rFonts w:ascii="Times New Roman" w:eastAsia="Calibri" w:hAnsi="Times New Roman" w:cs="Times New Roman"/>
          <w:kern w:val="0"/>
          <w:sz w:val="28"/>
          <w14:ligatures w14:val="none"/>
        </w:rPr>
      </w:pPr>
    </w:p>
    <w:p w14:paraId="29173EF6" w14:textId="77777777" w:rsidR="006F7E88" w:rsidRDefault="006F7E88" w:rsidP="006F7E88">
      <w:pPr>
        <w:rPr>
          <w:rFonts w:ascii="Times New Roman" w:eastAsia="Calibri" w:hAnsi="Times New Roman" w:cs="Times New Roman"/>
          <w:kern w:val="0"/>
          <w:sz w:val="28"/>
          <w14:ligatures w14:val="none"/>
        </w:rPr>
      </w:pPr>
    </w:p>
    <w:p w14:paraId="07127CF2" w14:textId="77777777" w:rsidR="006F7E88" w:rsidRDefault="006F7E88" w:rsidP="006F7E88">
      <w:pPr>
        <w:rPr>
          <w:rFonts w:ascii="Times New Roman" w:eastAsia="Calibri" w:hAnsi="Times New Roman" w:cs="Times New Roman"/>
          <w:kern w:val="0"/>
          <w:sz w:val="28"/>
          <w14:ligatures w14:val="none"/>
        </w:rPr>
      </w:pPr>
    </w:p>
    <w:p w14:paraId="75E9F8A8" w14:textId="77777777" w:rsidR="006F7E88" w:rsidRDefault="006F7E88" w:rsidP="006F7E88">
      <w:pPr>
        <w:rPr>
          <w:rFonts w:ascii="Times New Roman" w:eastAsia="Calibri" w:hAnsi="Times New Roman" w:cs="Times New Roman"/>
          <w:kern w:val="0"/>
          <w:sz w:val="28"/>
          <w14:ligatures w14:val="none"/>
        </w:rPr>
      </w:pPr>
    </w:p>
    <w:p w14:paraId="77858D8C" w14:textId="77777777" w:rsidR="006F7E88" w:rsidRDefault="006F7E88" w:rsidP="006F7E88">
      <w:pPr>
        <w:rPr>
          <w:rFonts w:ascii="Times New Roman" w:eastAsia="Calibri" w:hAnsi="Times New Roman" w:cs="Times New Roman"/>
          <w:kern w:val="0"/>
          <w:sz w:val="28"/>
          <w14:ligatures w14:val="none"/>
        </w:rPr>
      </w:pPr>
    </w:p>
    <w:p w14:paraId="230BD940" w14:textId="77777777" w:rsidR="006F7E88" w:rsidRDefault="006F7E88" w:rsidP="006F7E88">
      <w:pPr>
        <w:rPr>
          <w:rFonts w:ascii="Times New Roman" w:eastAsia="Calibri" w:hAnsi="Times New Roman" w:cs="Times New Roman"/>
          <w:kern w:val="0"/>
          <w:sz w:val="28"/>
          <w14:ligatures w14:val="none"/>
        </w:rPr>
      </w:pPr>
    </w:p>
    <w:p w14:paraId="7137D542" w14:textId="77777777" w:rsidR="006F7E88" w:rsidRDefault="006F7E88" w:rsidP="006F7E88">
      <w:pPr>
        <w:rPr>
          <w:rFonts w:ascii="Times New Roman" w:eastAsia="Calibri" w:hAnsi="Times New Roman" w:cs="Times New Roman"/>
          <w:kern w:val="0"/>
          <w:sz w:val="28"/>
          <w14:ligatures w14:val="none"/>
        </w:rPr>
      </w:pPr>
    </w:p>
    <w:p w14:paraId="5E73BCFB" w14:textId="77777777" w:rsidR="006F7E88" w:rsidRDefault="006F7E88" w:rsidP="006F7E88">
      <w:pPr>
        <w:rPr>
          <w:rFonts w:ascii="Times New Roman" w:eastAsia="Calibri" w:hAnsi="Times New Roman" w:cs="Times New Roman"/>
          <w:kern w:val="0"/>
          <w:sz w:val="28"/>
          <w14:ligatures w14:val="none"/>
        </w:rPr>
      </w:pPr>
    </w:p>
    <w:p w14:paraId="584D33A3" w14:textId="77777777" w:rsidR="006F7E88" w:rsidRDefault="006F7E88" w:rsidP="006F7E88">
      <w:pPr>
        <w:rPr>
          <w:rFonts w:ascii="Times New Roman" w:eastAsia="Calibri" w:hAnsi="Times New Roman" w:cs="Times New Roman"/>
          <w:kern w:val="0"/>
          <w:sz w:val="28"/>
          <w14:ligatures w14:val="none"/>
        </w:rPr>
      </w:pPr>
    </w:p>
    <w:p w14:paraId="60312337" w14:textId="77777777" w:rsidR="006F7E88" w:rsidRDefault="006F7E88" w:rsidP="006F7E88">
      <w:pPr>
        <w:rPr>
          <w:rFonts w:ascii="Times New Roman" w:eastAsia="Calibri" w:hAnsi="Times New Roman" w:cs="Times New Roman"/>
          <w:kern w:val="0"/>
          <w:sz w:val="28"/>
          <w14:ligatures w14:val="none"/>
        </w:rPr>
      </w:pPr>
    </w:p>
    <w:p w14:paraId="7DD63E04" w14:textId="77777777" w:rsidR="006F7E88" w:rsidRDefault="006F7E88" w:rsidP="006F7E88">
      <w:pPr>
        <w:rPr>
          <w:rFonts w:ascii="Times New Roman" w:eastAsia="Calibri" w:hAnsi="Times New Roman" w:cs="Times New Roman"/>
          <w:kern w:val="0"/>
          <w:sz w:val="28"/>
          <w14:ligatures w14:val="none"/>
        </w:rPr>
      </w:pPr>
    </w:p>
    <w:p w14:paraId="30F408BF" w14:textId="77777777" w:rsidR="006F7E88" w:rsidRDefault="006F7E88" w:rsidP="006F7E88">
      <w:pPr>
        <w:rPr>
          <w:rFonts w:ascii="Times New Roman" w:eastAsia="Calibri" w:hAnsi="Times New Roman" w:cs="Times New Roman"/>
          <w:kern w:val="0"/>
          <w:sz w:val="28"/>
          <w14:ligatures w14:val="none"/>
        </w:rPr>
      </w:pPr>
    </w:p>
    <w:p w14:paraId="2E579104" w14:textId="77777777" w:rsidR="006F7E88" w:rsidRDefault="006F7E88" w:rsidP="006F7E88">
      <w:pPr>
        <w:rPr>
          <w:rFonts w:ascii="Times New Roman" w:eastAsia="Calibri" w:hAnsi="Times New Roman" w:cs="Times New Roman"/>
          <w:kern w:val="0"/>
          <w:sz w:val="28"/>
          <w14:ligatures w14:val="none"/>
        </w:rPr>
      </w:pPr>
    </w:p>
    <w:p w14:paraId="255F147B" w14:textId="77777777" w:rsidR="006F7E88" w:rsidRDefault="006F7E88" w:rsidP="006F7E88">
      <w:pPr>
        <w:rPr>
          <w:rFonts w:ascii="Times New Roman" w:eastAsia="Calibri" w:hAnsi="Times New Roman" w:cs="Times New Roman"/>
          <w:kern w:val="0"/>
          <w:sz w:val="28"/>
          <w14:ligatures w14:val="none"/>
        </w:rPr>
      </w:pPr>
    </w:p>
    <w:p w14:paraId="0D59DC38" w14:textId="77777777" w:rsidR="006F7E88" w:rsidRDefault="006F7E88" w:rsidP="006F7E88">
      <w:pPr>
        <w:rPr>
          <w:rFonts w:ascii="Times New Roman" w:eastAsia="Calibri" w:hAnsi="Times New Roman" w:cs="Times New Roman"/>
          <w:kern w:val="0"/>
          <w:sz w:val="28"/>
          <w14:ligatures w14:val="none"/>
        </w:rPr>
      </w:pPr>
    </w:p>
    <w:p w14:paraId="0CF101AB" w14:textId="77777777" w:rsidR="006F7E88" w:rsidRDefault="006F7E88" w:rsidP="006F7E88">
      <w:pPr>
        <w:rPr>
          <w:rFonts w:ascii="Times New Roman" w:eastAsia="Calibri" w:hAnsi="Times New Roman" w:cs="Times New Roman"/>
          <w:kern w:val="0"/>
          <w:sz w:val="28"/>
          <w14:ligatures w14:val="none"/>
        </w:rPr>
      </w:pPr>
    </w:p>
    <w:p w14:paraId="7E4D2FC5" w14:textId="77777777" w:rsidR="006F7E88" w:rsidRDefault="006F7E88" w:rsidP="006F7E88">
      <w:pPr>
        <w:rPr>
          <w:rFonts w:ascii="Times New Roman" w:eastAsia="Calibri" w:hAnsi="Times New Roman" w:cs="Times New Roman"/>
          <w:kern w:val="0"/>
          <w:sz w:val="28"/>
          <w14:ligatures w14:val="none"/>
        </w:rPr>
      </w:pPr>
    </w:p>
    <w:p w14:paraId="7D4EF5D9" w14:textId="77777777" w:rsidR="006F7E88" w:rsidRDefault="006F7E88" w:rsidP="006F7E88">
      <w:pPr>
        <w:rPr>
          <w:rFonts w:ascii="Times New Roman" w:eastAsia="Calibri" w:hAnsi="Times New Roman" w:cs="Times New Roman"/>
          <w:kern w:val="0"/>
          <w:sz w:val="28"/>
          <w14:ligatures w14:val="none"/>
        </w:rPr>
      </w:pPr>
    </w:p>
    <w:p w14:paraId="36430CDC" w14:textId="77777777" w:rsidR="006F7E88" w:rsidRDefault="006F7E88" w:rsidP="006F7E88">
      <w:pPr>
        <w:rPr>
          <w:rFonts w:ascii="Times New Roman" w:eastAsia="Calibri" w:hAnsi="Times New Roman" w:cs="Times New Roman"/>
          <w:kern w:val="0"/>
          <w:sz w:val="28"/>
          <w14:ligatures w14:val="none"/>
        </w:rPr>
      </w:pPr>
    </w:p>
    <w:p w14:paraId="56BFBEBA" w14:textId="77777777" w:rsidR="006F7E88" w:rsidRDefault="006F7E88" w:rsidP="006F7E88">
      <w:pPr>
        <w:rPr>
          <w:rFonts w:ascii="Times New Roman" w:eastAsia="Calibri" w:hAnsi="Times New Roman" w:cs="Times New Roman"/>
          <w:kern w:val="0"/>
          <w:sz w:val="28"/>
          <w14:ligatures w14:val="none"/>
        </w:rPr>
      </w:pPr>
    </w:p>
    <w:p w14:paraId="0C7C198F" w14:textId="6A277558" w:rsidR="006F7E88" w:rsidRPr="0000151D" w:rsidRDefault="00B60B90" w:rsidP="00B60B90">
      <w:pPr>
        <w:pStyle w:val="a7"/>
        <w:ind w:left="360"/>
        <w:jc w:val="center"/>
        <w:rPr>
          <w:rFonts w:ascii="Times New Roman" w:eastAsia="Calibri" w:hAnsi="Times New Roman" w:cs="Times New Roman"/>
          <w:b/>
          <w:bCs/>
          <w:kern w:val="0"/>
          <w:sz w:val="28"/>
          <w14:ligatures w14:val="none"/>
        </w:rPr>
      </w:pPr>
      <w:r w:rsidRPr="0000151D">
        <w:rPr>
          <w:rFonts w:ascii="Times New Roman" w:eastAsia="Calibri" w:hAnsi="Times New Roman" w:cs="Times New Roman"/>
          <w:b/>
          <w:bCs/>
          <w:kern w:val="0"/>
          <w:sz w:val="28"/>
          <w14:ligatures w14:val="none"/>
        </w:rPr>
        <w:lastRenderedPageBreak/>
        <w:t>ВСТУП</w:t>
      </w:r>
    </w:p>
    <w:p w14:paraId="1A01CE74" w14:textId="77777777" w:rsidR="00B60B90" w:rsidRDefault="00B60B90" w:rsidP="00B60B90">
      <w:pPr>
        <w:pStyle w:val="a7"/>
        <w:ind w:left="0" w:firstLine="709"/>
        <w:jc w:val="center"/>
        <w:rPr>
          <w:rFonts w:ascii="Times New Roman" w:eastAsia="Calibri" w:hAnsi="Times New Roman" w:cs="Times New Roman"/>
          <w:kern w:val="0"/>
          <w:sz w:val="28"/>
          <w14:ligatures w14:val="none"/>
        </w:rPr>
      </w:pPr>
    </w:p>
    <w:p w14:paraId="6ED157D8" w14:textId="77777777" w:rsidR="006F7E88" w:rsidRPr="006F7E88" w:rsidRDefault="006F7E88" w:rsidP="00BE0F85">
      <w:pPr>
        <w:spacing w:after="0" w:line="360" w:lineRule="auto"/>
        <w:ind w:firstLine="709"/>
        <w:jc w:val="both"/>
        <w:rPr>
          <w:rFonts w:ascii="Times New Roman" w:eastAsia="Calibri" w:hAnsi="Times New Roman" w:cs="Times New Roman"/>
          <w:kern w:val="0"/>
          <w:sz w:val="28"/>
          <w14:ligatures w14:val="none"/>
        </w:rPr>
      </w:pPr>
      <w:r w:rsidRPr="006F7E88">
        <w:rPr>
          <w:rFonts w:ascii="Times New Roman" w:eastAsia="Calibri" w:hAnsi="Times New Roman" w:cs="Times New Roman"/>
          <w:kern w:val="0"/>
          <w:sz w:val="28"/>
          <w14:ligatures w14:val="none"/>
        </w:rPr>
        <w:t>Раціональна система харчування є одним із визначальних чинників, що формує фізичну готовність спортсмена до тренувального та змагального процесу. Вона забезпечує організм необхідною енергією, регулює обмінні процеси та створює умови для оптимального функціонування всіх фізіологічних систем під час високих навантажень. Для спортсменів, які займаються видами спорту з інтенсивним темпом гри, частими силовими єдиноборствами та великими витратами енергії — зокрема хокеїстів — питання правильної організації харчування набуває особливо важливого значення. Харчова стратегія стає невід’ємною складовою загальної підготовки, так само як тренування, відновлення та психологічна стійкість.</w:t>
      </w:r>
    </w:p>
    <w:p w14:paraId="7023ECA2" w14:textId="7845F4FC" w:rsidR="006F7E88" w:rsidRPr="006F7E88" w:rsidRDefault="006F7E88" w:rsidP="00BE0F85">
      <w:pPr>
        <w:spacing w:after="0" w:line="360" w:lineRule="auto"/>
        <w:ind w:firstLine="709"/>
        <w:jc w:val="both"/>
        <w:rPr>
          <w:rFonts w:ascii="Times New Roman" w:eastAsia="Calibri" w:hAnsi="Times New Roman" w:cs="Times New Roman"/>
          <w:kern w:val="0"/>
          <w:sz w:val="28"/>
          <w14:ligatures w14:val="none"/>
        </w:rPr>
      </w:pPr>
      <w:r w:rsidRPr="006F7E88">
        <w:rPr>
          <w:rFonts w:ascii="Times New Roman" w:eastAsia="Calibri" w:hAnsi="Times New Roman" w:cs="Times New Roman"/>
          <w:kern w:val="0"/>
          <w:sz w:val="28"/>
          <w14:ligatures w14:val="none"/>
        </w:rPr>
        <w:t xml:space="preserve">У період змагань навантаження на організм хокеїста суттєво зростають: короткі, але вибухові переміщення на льоду, тривалі зміни, висока швидкість і контактність гри спричиняють різке зростання витрат енергетичних ресурсів. У такі моменти організм вимагає не лише достатньої кількості калорій, а й збалансованого надходження </w:t>
      </w:r>
      <w:proofErr w:type="spellStart"/>
      <w:r w:rsidRPr="006F7E88">
        <w:rPr>
          <w:rFonts w:ascii="Times New Roman" w:eastAsia="Calibri" w:hAnsi="Times New Roman" w:cs="Times New Roman"/>
          <w:kern w:val="0"/>
          <w:sz w:val="28"/>
          <w14:ligatures w14:val="none"/>
        </w:rPr>
        <w:t>макронутрієнтів</w:t>
      </w:r>
      <w:proofErr w:type="spellEnd"/>
      <w:r w:rsidRPr="006F7E88">
        <w:rPr>
          <w:rFonts w:ascii="Times New Roman" w:eastAsia="Calibri" w:hAnsi="Times New Roman" w:cs="Times New Roman"/>
          <w:kern w:val="0"/>
          <w:sz w:val="28"/>
          <w14:ligatures w14:val="none"/>
        </w:rPr>
        <w:t xml:space="preserve"> — білків, жирів і вуглеводів</w:t>
      </w:r>
      <w:r w:rsidR="0000151D">
        <w:rPr>
          <w:rFonts w:ascii="Times New Roman" w:eastAsia="Calibri" w:hAnsi="Times New Roman" w:cs="Times New Roman"/>
          <w:kern w:val="0"/>
          <w:sz w:val="28"/>
          <w14:ligatures w14:val="none"/>
        </w:rPr>
        <w:t xml:space="preserve">, </w:t>
      </w:r>
      <w:r w:rsidRPr="006F7E88">
        <w:rPr>
          <w:rFonts w:ascii="Times New Roman" w:eastAsia="Calibri" w:hAnsi="Times New Roman" w:cs="Times New Roman"/>
          <w:kern w:val="0"/>
          <w:sz w:val="28"/>
          <w14:ligatures w14:val="none"/>
        </w:rPr>
        <w:t>а також вітамінів, мінералів та рідини. Забезпечення оптимального рівня глікогену в м’язах, підтримання кислотно-лужного балансу, ефективний транспорт кисню й нормальна робота нервової системи безпосередньо залежать від того, що, коли та в якій кількості споживає спортсмен.</w:t>
      </w:r>
    </w:p>
    <w:p w14:paraId="2D39E3BC" w14:textId="77777777" w:rsidR="006F7E88" w:rsidRPr="006F7E88" w:rsidRDefault="006F7E88" w:rsidP="00BE0F85">
      <w:pPr>
        <w:spacing w:after="0" w:line="360" w:lineRule="auto"/>
        <w:ind w:firstLine="709"/>
        <w:jc w:val="both"/>
        <w:rPr>
          <w:rFonts w:ascii="Times New Roman" w:eastAsia="Calibri" w:hAnsi="Times New Roman" w:cs="Times New Roman"/>
          <w:kern w:val="0"/>
          <w:sz w:val="28"/>
          <w14:ligatures w14:val="none"/>
        </w:rPr>
      </w:pPr>
      <w:r w:rsidRPr="006F7E88">
        <w:rPr>
          <w:rFonts w:ascii="Times New Roman" w:eastAsia="Calibri" w:hAnsi="Times New Roman" w:cs="Times New Roman"/>
          <w:kern w:val="0"/>
          <w:sz w:val="28"/>
          <w14:ligatures w14:val="none"/>
        </w:rPr>
        <w:t>Недотримання цих принципів здатне серйозно вплинути на спортивну форму. Якщо хокеїст не отримує достатньо поживних речовин, швидкість реакцій та координація рухів можуть погіршуватися, а відновлення після навантажень — сповільнюватися. Хронічний дефіцит енергії або рідини здатен призвести до розвитку перевтоми, зниження рівня концентрації, порушення гормонального балансу та росту ризику травм. Такі стани негативно позначаються на здатності підтримувати інтенсивність гри протягом усього матчу, особливо у другій половині, коли виснаження стає більш відчутним.</w:t>
      </w:r>
    </w:p>
    <w:p w14:paraId="6DAAACD6" w14:textId="20E277E5" w:rsidR="006F7E88" w:rsidRDefault="006F7E88" w:rsidP="00BE0F85">
      <w:pPr>
        <w:spacing w:after="0" w:line="360" w:lineRule="auto"/>
        <w:ind w:firstLine="709"/>
        <w:jc w:val="both"/>
        <w:rPr>
          <w:rFonts w:ascii="Times New Roman" w:eastAsia="Calibri" w:hAnsi="Times New Roman" w:cs="Times New Roman"/>
          <w:kern w:val="0"/>
          <w:sz w:val="28"/>
          <w14:ligatures w14:val="none"/>
        </w:rPr>
      </w:pPr>
      <w:r w:rsidRPr="006F7E88">
        <w:rPr>
          <w:rFonts w:ascii="Times New Roman" w:eastAsia="Calibri" w:hAnsi="Times New Roman" w:cs="Times New Roman"/>
          <w:kern w:val="0"/>
          <w:sz w:val="28"/>
          <w14:ligatures w14:val="none"/>
        </w:rPr>
        <w:t xml:space="preserve">Окрім цього, правильно побудована харчова програма допомагає спортсменам краще переносити виснажливий графік змагань, часті переїзди та </w:t>
      </w:r>
      <w:r w:rsidRPr="006F7E88">
        <w:rPr>
          <w:rFonts w:ascii="Times New Roman" w:eastAsia="Calibri" w:hAnsi="Times New Roman" w:cs="Times New Roman"/>
          <w:kern w:val="0"/>
          <w:sz w:val="28"/>
          <w14:ligatures w14:val="none"/>
        </w:rPr>
        <w:lastRenderedPageBreak/>
        <w:t>необхідність швидкого відновлення між іграми. Регулярне надходження необхідних поживних компонентів забезпечує стабільність енергетичного балансу, покращує роботу імунної системи та зменшує ризик функціональних розладів, які можуть виникати через надмірні фізичні й психоемоційні навантаження. Таким чином, харчування в хокейній практиці виступає не лише способом підтримки енергетичних потреб, а й важливим елементом стратегічного управління фізичним станом спортсмена протягом усього змагального циклу.</w:t>
      </w:r>
    </w:p>
    <w:p w14:paraId="6288FE9C" w14:textId="77777777" w:rsidR="00A4740D" w:rsidRPr="00A4740D" w:rsidRDefault="00A4740D" w:rsidP="00BE0F85">
      <w:pPr>
        <w:spacing w:after="0" w:line="360" w:lineRule="auto"/>
        <w:ind w:firstLine="709"/>
        <w:jc w:val="both"/>
        <w:rPr>
          <w:rFonts w:ascii="Times New Roman" w:eastAsia="Calibri" w:hAnsi="Times New Roman" w:cs="Times New Roman"/>
          <w:kern w:val="0"/>
          <w:sz w:val="28"/>
          <w14:ligatures w14:val="none"/>
        </w:rPr>
      </w:pPr>
      <w:r w:rsidRPr="00A4740D">
        <w:rPr>
          <w:rFonts w:ascii="Times New Roman" w:eastAsia="Calibri" w:hAnsi="Times New Roman" w:cs="Times New Roman"/>
          <w:kern w:val="0"/>
          <w:sz w:val="28"/>
          <w14:ligatures w14:val="none"/>
        </w:rPr>
        <w:t>Актуальність дослідження зумовлена потребою адаптувати загальні принципи спортивного харчування до специфіки хокею, адже цей вид спорту поєднує значні фізичні навантаження, високу інтенсивність рухів та специфічний змагальний ритм. Хоча загальні дієтологічні настанови для спортсменів сформовані й активно застосовуються у різних дисциплінах, на практиці далеко не всі хокеїсти дотримуються збалансованого раціону. Більше того, індивідуалізація харчування, яка має враховувати особливості організму, амплуа гравця, обсяг тренувань та відновлювальні можливості, часто залишається поза увагою.</w:t>
      </w:r>
    </w:p>
    <w:p w14:paraId="6FD0F085" w14:textId="77777777" w:rsidR="00A4740D" w:rsidRDefault="00A4740D" w:rsidP="00BE0F85">
      <w:pPr>
        <w:spacing w:after="0" w:line="360" w:lineRule="auto"/>
        <w:ind w:firstLine="709"/>
        <w:jc w:val="both"/>
        <w:rPr>
          <w:rFonts w:ascii="Times New Roman" w:eastAsia="Calibri" w:hAnsi="Times New Roman" w:cs="Times New Roman"/>
          <w:kern w:val="0"/>
          <w:sz w:val="28"/>
          <w14:ligatures w14:val="none"/>
        </w:rPr>
      </w:pPr>
      <w:r w:rsidRPr="00A4740D">
        <w:rPr>
          <w:rFonts w:ascii="Times New Roman" w:eastAsia="Calibri" w:hAnsi="Times New Roman" w:cs="Times New Roman"/>
          <w:kern w:val="0"/>
          <w:sz w:val="28"/>
          <w14:ligatures w14:val="none"/>
        </w:rPr>
        <w:t xml:space="preserve">Це створює потребу у всебічному аналізі фактичного харчування спортсменів та визначенні напрямів його оптимізації. Високі енергетичні витрати, часті силові зіткнення, швидкі зміни напрямків руху та короткі періоди для відновлення ставлять підвищені вимоги до </w:t>
      </w:r>
      <w:proofErr w:type="spellStart"/>
      <w:r w:rsidRPr="00A4740D">
        <w:rPr>
          <w:rFonts w:ascii="Times New Roman" w:eastAsia="Calibri" w:hAnsi="Times New Roman" w:cs="Times New Roman"/>
          <w:kern w:val="0"/>
          <w:sz w:val="28"/>
          <w14:ligatures w14:val="none"/>
        </w:rPr>
        <w:t>нутритивної</w:t>
      </w:r>
      <w:proofErr w:type="spellEnd"/>
      <w:r w:rsidRPr="00A4740D">
        <w:rPr>
          <w:rFonts w:ascii="Times New Roman" w:eastAsia="Calibri" w:hAnsi="Times New Roman" w:cs="Times New Roman"/>
          <w:kern w:val="0"/>
          <w:sz w:val="28"/>
          <w14:ligatures w14:val="none"/>
        </w:rPr>
        <w:t xml:space="preserve"> підтримки. Саме тому дослідження харчування хокеїстів має не лише наукову значущість, а й вагому практичну цінність для тренерського штабу, спортивних дієтологів і самих спортсменів, які прагнуть підвищити свою результативність та зберегти здоров’я протягом усього змагального сезону.</w:t>
      </w:r>
    </w:p>
    <w:p w14:paraId="10CC181F" w14:textId="2ED45013" w:rsidR="00B60B90" w:rsidRDefault="006F7E88" w:rsidP="00BE0F85">
      <w:pPr>
        <w:spacing w:after="0" w:line="360" w:lineRule="auto"/>
        <w:ind w:firstLine="709"/>
        <w:jc w:val="both"/>
        <w:rPr>
          <w:rFonts w:ascii="Times New Roman" w:eastAsia="Calibri" w:hAnsi="Times New Roman" w:cs="Times New Roman"/>
          <w:kern w:val="0"/>
          <w:sz w:val="28"/>
          <w14:ligatures w14:val="none"/>
        </w:rPr>
      </w:pPr>
      <w:r w:rsidRPr="00B60B90">
        <w:rPr>
          <w:rFonts w:ascii="Times New Roman" w:eastAsia="Calibri" w:hAnsi="Times New Roman" w:cs="Times New Roman"/>
          <w:b/>
          <w:bCs/>
          <w:kern w:val="0"/>
          <w:sz w:val="28"/>
          <w14:ligatures w14:val="none"/>
        </w:rPr>
        <w:t>Метою роботи</w:t>
      </w:r>
      <w:r w:rsidRPr="006F7E88">
        <w:rPr>
          <w:rFonts w:ascii="Times New Roman" w:eastAsia="Calibri" w:hAnsi="Times New Roman" w:cs="Times New Roman"/>
          <w:kern w:val="0"/>
          <w:sz w:val="28"/>
          <w14:ligatures w14:val="none"/>
        </w:rPr>
        <w:t xml:space="preserve"> є вивчення особливостей харчування хокеїстів у змагальний період, аналіз відповідності їхнього фактичного раціону енергетичним витратам і функціональним потребам організму, а також формування науково обґрунтованих рекомендацій щодо оптимізації харчової стратегії. </w:t>
      </w:r>
    </w:p>
    <w:p w14:paraId="5460260B" w14:textId="32C6D452" w:rsidR="006F7E88" w:rsidRDefault="006F7E88" w:rsidP="00BE0F85">
      <w:pPr>
        <w:spacing w:after="0" w:line="360" w:lineRule="auto"/>
        <w:ind w:firstLine="709"/>
        <w:jc w:val="both"/>
        <w:rPr>
          <w:rFonts w:ascii="Times New Roman" w:eastAsia="Calibri" w:hAnsi="Times New Roman" w:cs="Times New Roman"/>
          <w:kern w:val="0"/>
          <w:sz w:val="28"/>
          <w14:ligatures w14:val="none"/>
        </w:rPr>
      </w:pPr>
      <w:r w:rsidRPr="006F7E88">
        <w:rPr>
          <w:rFonts w:ascii="Times New Roman" w:eastAsia="Calibri" w:hAnsi="Times New Roman" w:cs="Times New Roman"/>
          <w:kern w:val="0"/>
          <w:sz w:val="28"/>
          <w14:ligatures w14:val="none"/>
        </w:rPr>
        <w:lastRenderedPageBreak/>
        <w:t xml:space="preserve">Такий підхід дозволяє оцінити вплив </w:t>
      </w:r>
      <w:proofErr w:type="spellStart"/>
      <w:r w:rsidRPr="006F7E88">
        <w:rPr>
          <w:rFonts w:ascii="Times New Roman" w:eastAsia="Calibri" w:hAnsi="Times New Roman" w:cs="Times New Roman"/>
          <w:kern w:val="0"/>
          <w:sz w:val="28"/>
          <w14:ligatures w14:val="none"/>
        </w:rPr>
        <w:t>нутритивного</w:t>
      </w:r>
      <w:proofErr w:type="spellEnd"/>
      <w:r w:rsidRPr="006F7E88">
        <w:rPr>
          <w:rFonts w:ascii="Times New Roman" w:eastAsia="Calibri" w:hAnsi="Times New Roman" w:cs="Times New Roman"/>
          <w:kern w:val="0"/>
          <w:sz w:val="28"/>
          <w14:ligatures w14:val="none"/>
        </w:rPr>
        <w:t xml:space="preserve"> забезпечення на рівень працездатності, здатність до швидкого відновлення та стійкість до фізичних навантажень у спортсменів, які беруть участь у </w:t>
      </w:r>
      <w:proofErr w:type="spellStart"/>
      <w:r w:rsidRPr="006F7E88">
        <w:rPr>
          <w:rFonts w:ascii="Times New Roman" w:eastAsia="Calibri" w:hAnsi="Times New Roman" w:cs="Times New Roman"/>
          <w:kern w:val="0"/>
          <w:sz w:val="28"/>
          <w14:ligatures w14:val="none"/>
        </w:rPr>
        <w:t>високодинамічних</w:t>
      </w:r>
      <w:proofErr w:type="spellEnd"/>
      <w:r w:rsidRPr="006F7E88">
        <w:rPr>
          <w:rFonts w:ascii="Times New Roman" w:eastAsia="Calibri" w:hAnsi="Times New Roman" w:cs="Times New Roman"/>
          <w:kern w:val="0"/>
          <w:sz w:val="28"/>
          <w14:ligatures w14:val="none"/>
        </w:rPr>
        <w:t xml:space="preserve"> командних видах спорту.</w:t>
      </w:r>
    </w:p>
    <w:p w14:paraId="2EBC7B0D" w14:textId="115C5BD4" w:rsidR="006F7E88" w:rsidRPr="006F7E88" w:rsidRDefault="006F7E88" w:rsidP="00BE0F85">
      <w:pPr>
        <w:spacing w:after="0" w:line="360" w:lineRule="auto"/>
        <w:ind w:firstLine="708"/>
        <w:jc w:val="both"/>
        <w:rPr>
          <w:rFonts w:ascii="Times New Roman" w:eastAsia="Calibri" w:hAnsi="Times New Roman" w:cs="Times New Roman"/>
          <w:kern w:val="0"/>
          <w:sz w:val="28"/>
          <w14:ligatures w14:val="none"/>
        </w:rPr>
      </w:pPr>
      <w:r w:rsidRPr="00BE0F85">
        <w:rPr>
          <w:rFonts w:ascii="Times New Roman" w:eastAsia="Calibri" w:hAnsi="Times New Roman" w:cs="Times New Roman"/>
          <w:b/>
          <w:bCs/>
          <w:kern w:val="0"/>
          <w:sz w:val="28"/>
          <w14:ligatures w14:val="none"/>
        </w:rPr>
        <w:t>Об’єкт дослідження</w:t>
      </w:r>
      <w:r w:rsidR="00BE0F85">
        <w:rPr>
          <w:rFonts w:ascii="Times New Roman" w:eastAsia="Calibri" w:hAnsi="Times New Roman" w:cs="Times New Roman"/>
          <w:kern w:val="0"/>
          <w:sz w:val="28"/>
          <w14:ligatures w14:val="none"/>
        </w:rPr>
        <w:t>:</w:t>
      </w:r>
      <w:r w:rsidRPr="006F7E88">
        <w:rPr>
          <w:rFonts w:ascii="Times New Roman" w:eastAsia="Calibri" w:hAnsi="Times New Roman" w:cs="Times New Roman"/>
          <w:kern w:val="0"/>
          <w:sz w:val="28"/>
          <w14:ligatures w14:val="none"/>
        </w:rPr>
        <w:t xml:space="preserve"> процес організації харчування спортсменів хокейного клубу «Сокіл Київ» та Олімпійського фахового коледжу ім. І. Піддубного у період інтенсивних фізичних навантажень. Особлива увага приділяється умовам, у яких формується харчовий режим спортсменів, та тим факторам, що визначають вибір продуктів, структуру раціону, час прийому їжі та забезпечення організму необхідними </w:t>
      </w:r>
      <w:proofErr w:type="spellStart"/>
      <w:r w:rsidRPr="006F7E88">
        <w:rPr>
          <w:rFonts w:ascii="Times New Roman" w:eastAsia="Calibri" w:hAnsi="Times New Roman" w:cs="Times New Roman"/>
          <w:kern w:val="0"/>
          <w:sz w:val="28"/>
          <w14:ligatures w14:val="none"/>
        </w:rPr>
        <w:t>макро</w:t>
      </w:r>
      <w:proofErr w:type="spellEnd"/>
      <w:r w:rsidRPr="006F7E88">
        <w:rPr>
          <w:rFonts w:ascii="Times New Roman" w:eastAsia="Calibri" w:hAnsi="Times New Roman" w:cs="Times New Roman"/>
          <w:kern w:val="0"/>
          <w:sz w:val="28"/>
          <w14:ligatures w14:val="none"/>
        </w:rPr>
        <w:t xml:space="preserve">- й </w:t>
      </w:r>
      <w:proofErr w:type="spellStart"/>
      <w:r w:rsidRPr="006F7E88">
        <w:rPr>
          <w:rFonts w:ascii="Times New Roman" w:eastAsia="Calibri" w:hAnsi="Times New Roman" w:cs="Times New Roman"/>
          <w:kern w:val="0"/>
          <w:sz w:val="28"/>
          <w14:ligatures w14:val="none"/>
        </w:rPr>
        <w:t>мікронутрієнтами</w:t>
      </w:r>
      <w:proofErr w:type="spellEnd"/>
      <w:r w:rsidRPr="006F7E88">
        <w:rPr>
          <w:rFonts w:ascii="Times New Roman" w:eastAsia="Calibri" w:hAnsi="Times New Roman" w:cs="Times New Roman"/>
          <w:kern w:val="0"/>
          <w:sz w:val="28"/>
          <w14:ligatures w14:val="none"/>
        </w:rPr>
        <w:t>.</w:t>
      </w:r>
    </w:p>
    <w:p w14:paraId="028DDFDB" w14:textId="17D4B3F3" w:rsidR="006F7E88" w:rsidRPr="00BE0F85" w:rsidRDefault="006F7E88" w:rsidP="00BE0F85">
      <w:pPr>
        <w:spacing w:after="0" w:line="360" w:lineRule="auto"/>
        <w:ind w:firstLine="709"/>
        <w:jc w:val="both"/>
        <w:rPr>
          <w:rFonts w:ascii="Times New Roman" w:eastAsia="Calibri" w:hAnsi="Times New Roman" w:cs="Times New Roman"/>
          <w:kern w:val="0"/>
          <w:sz w:val="28"/>
          <w14:ligatures w14:val="none"/>
        </w:rPr>
      </w:pPr>
      <w:r w:rsidRPr="00B60B90">
        <w:rPr>
          <w:rFonts w:ascii="Times New Roman" w:eastAsia="Calibri" w:hAnsi="Times New Roman" w:cs="Times New Roman"/>
          <w:b/>
          <w:bCs/>
          <w:kern w:val="0"/>
          <w:sz w:val="28"/>
          <w14:ligatures w14:val="none"/>
        </w:rPr>
        <w:t>Предмет дослідження</w:t>
      </w:r>
      <w:r w:rsidR="00B60B90">
        <w:rPr>
          <w:rFonts w:ascii="Times New Roman" w:eastAsia="Calibri" w:hAnsi="Times New Roman" w:cs="Times New Roman"/>
          <w:kern w:val="0"/>
          <w:sz w:val="28"/>
          <w14:ligatures w14:val="none"/>
        </w:rPr>
        <w:t xml:space="preserve">: </w:t>
      </w:r>
      <w:r w:rsidRPr="006F7E88">
        <w:rPr>
          <w:rFonts w:ascii="Times New Roman" w:eastAsia="Calibri" w:hAnsi="Times New Roman" w:cs="Times New Roman"/>
          <w:kern w:val="0"/>
          <w:sz w:val="28"/>
          <w14:ligatures w14:val="none"/>
        </w:rPr>
        <w:t>специфічні характеристики харчування хокеїстів під час змагального періоду:</w:t>
      </w:r>
      <w:r w:rsidR="00BE0F85">
        <w:rPr>
          <w:rFonts w:ascii="Times New Roman" w:eastAsia="Calibri" w:hAnsi="Times New Roman" w:cs="Times New Roman"/>
          <w:kern w:val="0"/>
          <w:sz w:val="28"/>
          <w14:ligatures w14:val="none"/>
        </w:rPr>
        <w:t xml:space="preserve"> </w:t>
      </w:r>
      <w:r w:rsidRPr="006F7E88">
        <w:rPr>
          <w:rFonts w:ascii="Times New Roman" w:eastAsia="Calibri" w:hAnsi="Times New Roman" w:cs="Times New Roman"/>
          <w:kern w:val="0"/>
          <w:sz w:val="28"/>
          <w14:ligatures w14:val="none"/>
        </w:rPr>
        <w:t>склад і калорійність раціону,</w:t>
      </w:r>
      <w:r w:rsidR="00BE0F85">
        <w:rPr>
          <w:rFonts w:ascii="Times New Roman" w:eastAsia="Calibri" w:hAnsi="Times New Roman" w:cs="Times New Roman"/>
          <w:kern w:val="0"/>
          <w:sz w:val="28"/>
          <w14:ligatures w14:val="none"/>
        </w:rPr>
        <w:t xml:space="preserve"> </w:t>
      </w:r>
      <w:r w:rsidRPr="006F7E88">
        <w:rPr>
          <w:rFonts w:ascii="Times New Roman" w:eastAsia="Calibri" w:hAnsi="Times New Roman" w:cs="Times New Roman"/>
          <w:kern w:val="0"/>
          <w:sz w:val="28"/>
          <w14:ligatures w14:val="none"/>
        </w:rPr>
        <w:t>режим прийому їжі,</w:t>
      </w:r>
      <w:r w:rsidR="00BE0F85">
        <w:rPr>
          <w:rFonts w:ascii="Times New Roman" w:eastAsia="Calibri" w:hAnsi="Times New Roman" w:cs="Times New Roman"/>
          <w:kern w:val="0"/>
          <w:sz w:val="28"/>
          <w14:ligatures w14:val="none"/>
        </w:rPr>
        <w:t xml:space="preserve"> </w:t>
      </w:r>
      <w:r w:rsidRPr="00BE0F85">
        <w:rPr>
          <w:rFonts w:ascii="Times New Roman" w:eastAsia="Calibri" w:hAnsi="Times New Roman" w:cs="Times New Roman"/>
          <w:kern w:val="0"/>
          <w:sz w:val="28"/>
          <w14:ligatures w14:val="none"/>
        </w:rPr>
        <w:t xml:space="preserve">рівень забезпечення організму основними </w:t>
      </w:r>
      <w:proofErr w:type="spellStart"/>
      <w:r w:rsidRPr="00BE0F85">
        <w:rPr>
          <w:rFonts w:ascii="Times New Roman" w:eastAsia="Calibri" w:hAnsi="Times New Roman" w:cs="Times New Roman"/>
          <w:kern w:val="0"/>
          <w:sz w:val="28"/>
          <w14:ligatures w14:val="none"/>
        </w:rPr>
        <w:t>нутрієнтами</w:t>
      </w:r>
      <w:proofErr w:type="spellEnd"/>
      <w:r w:rsidRPr="00BE0F85">
        <w:rPr>
          <w:rFonts w:ascii="Times New Roman" w:eastAsia="Calibri" w:hAnsi="Times New Roman" w:cs="Times New Roman"/>
          <w:kern w:val="0"/>
          <w:sz w:val="28"/>
          <w14:ligatures w14:val="none"/>
        </w:rPr>
        <w:t>,</w:t>
      </w:r>
      <w:r w:rsidR="00BE0F85" w:rsidRPr="00BE0F85">
        <w:rPr>
          <w:rFonts w:ascii="Times New Roman" w:eastAsia="Calibri" w:hAnsi="Times New Roman" w:cs="Times New Roman"/>
          <w:kern w:val="0"/>
          <w:sz w:val="28"/>
          <w14:ligatures w14:val="none"/>
        </w:rPr>
        <w:t xml:space="preserve"> </w:t>
      </w:r>
      <w:r w:rsidRPr="00BE0F85">
        <w:rPr>
          <w:rFonts w:ascii="Times New Roman" w:eastAsia="Calibri" w:hAnsi="Times New Roman" w:cs="Times New Roman"/>
          <w:kern w:val="0"/>
          <w:sz w:val="28"/>
          <w14:ligatures w14:val="none"/>
        </w:rPr>
        <w:t>відповідність харчування енергетичним витратам під час тренувань і матчів,</w:t>
      </w:r>
      <w:r w:rsidR="00BE0F85" w:rsidRPr="00BE0F85">
        <w:rPr>
          <w:rFonts w:ascii="Times New Roman" w:eastAsia="Calibri" w:hAnsi="Times New Roman" w:cs="Times New Roman"/>
          <w:kern w:val="0"/>
          <w:sz w:val="28"/>
          <w14:ligatures w14:val="none"/>
        </w:rPr>
        <w:t xml:space="preserve"> </w:t>
      </w:r>
      <w:r w:rsidRPr="00BE0F85">
        <w:rPr>
          <w:rFonts w:ascii="Times New Roman" w:eastAsia="Calibri" w:hAnsi="Times New Roman" w:cs="Times New Roman"/>
          <w:kern w:val="0"/>
          <w:sz w:val="28"/>
          <w14:ligatures w14:val="none"/>
        </w:rPr>
        <w:t>а також вплив цих показників на фізичну працездатність, швидкість відновлення та профілактику перевтоми.</w:t>
      </w:r>
    </w:p>
    <w:p w14:paraId="17D178D4" w14:textId="77777777" w:rsidR="006F7E88" w:rsidRDefault="006F7E88" w:rsidP="00BE0F85">
      <w:pPr>
        <w:spacing w:after="0" w:line="360" w:lineRule="auto"/>
        <w:ind w:firstLine="709"/>
        <w:jc w:val="both"/>
        <w:rPr>
          <w:rFonts w:ascii="Times New Roman" w:eastAsia="Calibri" w:hAnsi="Times New Roman" w:cs="Times New Roman"/>
          <w:kern w:val="0"/>
          <w:sz w:val="28"/>
          <w14:ligatures w14:val="none"/>
        </w:rPr>
      </w:pPr>
      <w:r w:rsidRPr="006F7E88">
        <w:rPr>
          <w:rFonts w:ascii="Times New Roman" w:eastAsia="Calibri" w:hAnsi="Times New Roman" w:cs="Times New Roman"/>
          <w:kern w:val="0"/>
          <w:sz w:val="28"/>
          <w14:ligatures w14:val="none"/>
        </w:rPr>
        <w:t>У межах дослідження аналізується, наскільки наявні підходи до харчування підтримують функціональні можливості хокеїстів та які корективи можуть бути запропоновані для підвищення ефективності їх спортивної діяльності протягом усього змагального циклу.</w:t>
      </w:r>
    </w:p>
    <w:p w14:paraId="7ABC4719" w14:textId="3A015C4A" w:rsidR="00E87553" w:rsidRPr="00BE0F85" w:rsidRDefault="00E87553" w:rsidP="00BE0F85">
      <w:pPr>
        <w:spacing w:after="0" w:line="360" w:lineRule="auto"/>
        <w:ind w:firstLine="709"/>
        <w:jc w:val="both"/>
        <w:rPr>
          <w:rFonts w:ascii="Times New Roman" w:eastAsia="Calibri" w:hAnsi="Times New Roman" w:cs="Times New Roman"/>
          <w:b/>
          <w:bCs/>
          <w:kern w:val="0"/>
          <w:sz w:val="28"/>
          <w14:ligatures w14:val="none"/>
        </w:rPr>
      </w:pPr>
      <w:r w:rsidRPr="00BE0F85">
        <w:rPr>
          <w:rFonts w:ascii="Times New Roman" w:eastAsia="Calibri" w:hAnsi="Times New Roman" w:cs="Times New Roman"/>
          <w:b/>
          <w:bCs/>
          <w:kern w:val="0"/>
          <w:sz w:val="28"/>
          <w14:ligatures w14:val="none"/>
        </w:rPr>
        <w:t>Методи дослідження</w:t>
      </w:r>
      <w:r w:rsidR="00B60B90" w:rsidRPr="00BE0F85">
        <w:rPr>
          <w:rFonts w:ascii="Times New Roman" w:eastAsia="Calibri" w:hAnsi="Times New Roman" w:cs="Times New Roman"/>
          <w:b/>
          <w:bCs/>
          <w:kern w:val="0"/>
          <w:sz w:val="28"/>
          <w14:ligatures w14:val="none"/>
        </w:rPr>
        <w:t>:</w:t>
      </w:r>
    </w:p>
    <w:p w14:paraId="7216499D" w14:textId="77777777" w:rsidR="00E87553" w:rsidRPr="00B60B90" w:rsidRDefault="00E87553" w:rsidP="00BE0F85">
      <w:pPr>
        <w:numPr>
          <w:ilvl w:val="0"/>
          <w:numId w:val="83"/>
        </w:numPr>
        <w:spacing w:after="0" w:line="360" w:lineRule="auto"/>
        <w:jc w:val="both"/>
        <w:rPr>
          <w:rFonts w:ascii="Times New Roman" w:eastAsia="Calibri" w:hAnsi="Times New Roman" w:cs="Times New Roman"/>
          <w:kern w:val="0"/>
          <w:sz w:val="28"/>
          <w14:ligatures w14:val="none"/>
        </w:rPr>
      </w:pPr>
      <w:r w:rsidRPr="00B60B90">
        <w:rPr>
          <w:rFonts w:ascii="Times New Roman" w:eastAsia="Calibri" w:hAnsi="Times New Roman" w:cs="Times New Roman"/>
          <w:kern w:val="0"/>
          <w:sz w:val="28"/>
          <w14:ligatures w14:val="none"/>
        </w:rPr>
        <w:t xml:space="preserve">аналіз наукової літератури з питань спортивної </w:t>
      </w:r>
      <w:proofErr w:type="spellStart"/>
      <w:r w:rsidRPr="00B60B90">
        <w:rPr>
          <w:rFonts w:ascii="Times New Roman" w:eastAsia="Calibri" w:hAnsi="Times New Roman" w:cs="Times New Roman"/>
          <w:kern w:val="0"/>
          <w:sz w:val="28"/>
          <w14:ligatures w14:val="none"/>
        </w:rPr>
        <w:t>нутриціології</w:t>
      </w:r>
      <w:proofErr w:type="spellEnd"/>
      <w:r w:rsidRPr="00B60B90">
        <w:rPr>
          <w:rFonts w:ascii="Times New Roman" w:eastAsia="Calibri" w:hAnsi="Times New Roman" w:cs="Times New Roman"/>
          <w:kern w:val="0"/>
          <w:sz w:val="28"/>
          <w14:ligatures w14:val="none"/>
        </w:rPr>
        <w:t>;</w:t>
      </w:r>
    </w:p>
    <w:p w14:paraId="5C12FFA6" w14:textId="77777777" w:rsidR="00E87553" w:rsidRPr="00B60B90" w:rsidRDefault="00E87553" w:rsidP="00BE0F85">
      <w:pPr>
        <w:numPr>
          <w:ilvl w:val="0"/>
          <w:numId w:val="83"/>
        </w:numPr>
        <w:spacing w:after="0" w:line="360" w:lineRule="auto"/>
        <w:jc w:val="both"/>
        <w:rPr>
          <w:rFonts w:ascii="Times New Roman" w:eastAsia="Calibri" w:hAnsi="Times New Roman" w:cs="Times New Roman"/>
          <w:kern w:val="0"/>
          <w:sz w:val="28"/>
          <w14:ligatures w14:val="none"/>
        </w:rPr>
      </w:pPr>
      <w:r w:rsidRPr="00B60B90">
        <w:rPr>
          <w:rFonts w:ascii="Times New Roman" w:eastAsia="Calibri" w:hAnsi="Times New Roman" w:cs="Times New Roman"/>
          <w:kern w:val="0"/>
          <w:sz w:val="28"/>
          <w14:ligatures w14:val="none"/>
        </w:rPr>
        <w:t>анкетування спортсменів з метою вивчення фактичного раціону;</w:t>
      </w:r>
    </w:p>
    <w:p w14:paraId="5FE667A2" w14:textId="77777777" w:rsidR="00E87553" w:rsidRPr="00B60B90" w:rsidRDefault="00E87553" w:rsidP="00BE0F85">
      <w:pPr>
        <w:numPr>
          <w:ilvl w:val="0"/>
          <w:numId w:val="83"/>
        </w:numPr>
        <w:spacing w:after="0" w:line="360" w:lineRule="auto"/>
        <w:jc w:val="both"/>
        <w:rPr>
          <w:rFonts w:ascii="Times New Roman" w:eastAsia="Calibri" w:hAnsi="Times New Roman" w:cs="Times New Roman"/>
          <w:kern w:val="0"/>
          <w:sz w:val="28"/>
          <w14:ligatures w14:val="none"/>
        </w:rPr>
      </w:pPr>
      <w:r w:rsidRPr="00B60B90">
        <w:rPr>
          <w:rFonts w:ascii="Times New Roman" w:eastAsia="Calibri" w:hAnsi="Times New Roman" w:cs="Times New Roman"/>
          <w:kern w:val="0"/>
          <w:sz w:val="28"/>
          <w14:ligatures w14:val="none"/>
        </w:rPr>
        <w:t>порівняльний аналіз отриманих результатів із науковими нормами;</w:t>
      </w:r>
    </w:p>
    <w:p w14:paraId="25229402" w14:textId="77777777" w:rsidR="00E87553" w:rsidRPr="00B60B90" w:rsidRDefault="00E87553" w:rsidP="00BE0F85">
      <w:pPr>
        <w:numPr>
          <w:ilvl w:val="0"/>
          <w:numId w:val="83"/>
        </w:numPr>
        <w:spacing w:after="0" w:line="360" w:lineRule="auto"/>
        <w:jc w:val="both"/>
        <w:rPr>
          <w:rFonts w:ascii="Times New Roman" w:eastAsia="Calibri" w:hAnsi="Times New Roman" w:cs="Times New Roman"/>
          <w:kern w:val="0"/>
          <w:sz w:val="28"/>
          <w14:ligatures w14:val="none"/>
        </w:rPr>
      </w:pPr>
      <w:r w:rsidRPr="00B60B90">
        <w:rPr>
          <w:rFonts w:ascii="Times New Roman" w:eastAsia="Calibri" w:hAnsi="Times New Roman" w:cs="Times New Roman"/>
          <w:kern w:val="0"/>
          <w:sz w:val="28"/>
          <w14:ligatures w14:val="none"/>
        </w:rPr>
        <w:t>метод структурно-функціональної інтерпретації, що дозволяє зіставити особливості харчування з вимогами ігрової діяльності;</w:t>
      </w:r>
    </w:p>
    <w:p w14:paraId="7620B146" w14:textId="7D738280" w:rsidR="00E87553" w:rsidRDefault="00E87553" w:rsidP="00BE0F85">
      <w:pPr>
        <w:numPr>
          <w:ilvl w:val="0"/>
          <w:numId w:val="83"/>
        </w:numPr>
        <w:spacing w:after="0" w:line="360" w:lineRule="auto"/>
        <w:jc w:val="both"/>
        <w:rPr>
          <w:rFonts w:ascii="Times New Roman" w:eastAsia="Calibri" w:hAnsi="Times New Roman" w:cs="Times New Roman"/>
          <w:kern w:val="0"/>
          <w:sz w:val="28"/>
          <w14:ligatures w14:val="none"/>
        </w:rPr>
      </w:pPr>
      <w:r w:rsidRPr="00B60B90">
        <w:rPr>
          <w:rFonts w:ascii="Times New Roman" w:eastAsia="Calibri" w:hAnsi="Times New Roman" w:cs="Times New Roman"/>
          <w:kern w:val="0"/>
          <w:sz w:val="28"/>
          <w14:ligatures w14:val="none"/>
        </w:rPr>
        <w:t>аналітичний метод для формування рекомендацій та узагальнення результатів.</w:t>
      </w:r>
    </w:p>
    <w:p w14:paraId="5F314E12" w14:textId="70213B65" w:rsidR="00BE0F85" w:rsidRPr="00B60B90" w:rsidRDefault="00BE0F85" w:rsidP="00BE0F85">
      <w:pPr>
        <w:pStyle w:val="a7"/>
        <w:spacing w:after="0" w:line="360" w:lineRule="auto"/>
        <w:ind w:left="709"/>
        <w:jc w:val="both"/>
        <w:rPr>
          <w:rFonts w:ascii="Times New Roman" w:eastAsia="Calibri" w:hAnsi="Times New Roman" w:cs="Times New Roman"/>
          <w:b/>
          <w:bCs/>
          <w:kern w:val="0"/>
          <w:sz w:val="28"/>
          <w14:ligatures w14:val="none"/>
        </w:rPr>
      </w:pPr>
      <w:r w:rsidRPr="00B60B90">
        <w:rPr>
          <w:rFonts w:ascii="Times New Roman" w:eastAsia="Calibri" w:hAnsi="Times New Roman" w:cs="Times New Roman"/>
          <w:b/>
          <w:bCs/>
          <w:kern w:val="0"/>
          <w:sz w:val="28"/>
          <w14:ligatures w14:val="none"/>
        </w:rPr>
        <w:t>Наукова новизна дослідження</w:t>
      </w:r>
    </w:p>
    <w:p w14:paraId="018CE647" w14:textId="77777777" w:rsidR="00BE0F85" w:rsidRPr="00E87553" w:rsidRDefault="00BE0F85" w:rsidP="00BE0F85">
      <w:pPr>
        <w:spacing w:after="0" w:line="360" w:lineRule="auto"/>
        <w:ind w:firstLine="709"/>
        <w:jc w:val="both"/>
        <w:rPr>
          <w:rFonts w:ascii="Times New Roman" w:eastAsia="Calibri" w:hAnsi="Times New Roman" w:cs="Times New Roman"/>
          <w:kern w:val="0"/>
          <w:sz w:val="28"/>
          <w14:ligatures w14:val="none"/>
        </w:rPr>
      </w:pPr>
      <w:r w:rsidRPr="00E87553">
        <w:rPr>
          <w:rFonts w:ascii="Times New Roman" w:eastAsia="Calibri" w:hAnsi="Times New Roman" w:cs="Times New Roman"/>
          <w:kern w:val="0"/>
          <w:sz w:val="28"/>
          <w14:ligatures w14:val="none"/>
        </w:rPr>
        <w:t>Наукова новизна роботи полягає у комплексному підході до оцінки харчування хокеїстів з урахуванням:</w:t>
      </w:r>
    </w:p>
    <w:p w14:paraId="156AEE30" w14:textId="77777777" w:rsidR="00BE0F85" w:rsidRPr="00E87553" w:rsidRDefault="00BE0F85" w:rsidP="00BE0F85">
      <w:pPr>
        <w:numPr>
          <w:ilvl w:val="0"/>
          <w:numId w:val="81"/>
        </w:numPr>
        <w:spacing w:after="0" w:line="360" w:lineRule="auto"/>
        <w:ind w:left="0" w:firstLine="709"/>
        <w:jc w:val="both"/>
        <w:rPr>
          <w:rFonts w:ascii="Times New Roman" w:eastAsia="Calibri" w:hAnsi="Times New Roman" w:cs="Times New Roman"/>
          <w:kern w:val="0"/>
          <w:sz w:val="28"/>
          <w14:ligatures w14:val="none"/>
        </w:rPr>
      </w:pPr>
      <w:proofErr w:type="spellStart"/>
      <w:r w:rsidRPr="00B60B90">
        <w:rPr>
          <w:rFonts w:ascii="Times New Roman" w:eastAsia="Calibri" w:hAnsi="Times New Roman" w:cs="Times New Roman"/>
          <w:kern w:val="0"/>
          <w:sz w:val="28"/>
          <w14:ligatures w14:val="none"/>
        </w:rPr>
        <w:lastRenderedPageBreak/>
        <w:t>ампуласних</w:t>
      </w:r>
      <w:proofErr w:type="spellEnd"/>
      <w:r w:rsidRPr="00B60B90">
        <w:rPr>
          <w:rFonts w:ascii="Times New Roman" w:eastAsia="Calibri" w:hAnsi="Times New Roman" w:cs="Times New Roman"/>
          <w:kern w:val="0"/>
          <w:sz w:val="28"/>
          <w14:ligatures w14:val="none"/>
        </w:rPr>
        <w:t xml:space="preserve"> відмінностей</w:t>
      </w:r>
      <w:r w:rsidRPr="00E87553">
        <w:rPr>
          <w:rFonts w:ascii="Times New Roman" w:eastAsia="Calibri" w:hAnsi="Times New Roman" w:cs="Times New Roman"/>
          <w:kern w:val="0"/>
          <w:sz w:val="28"/>
          <w14:ligatures w14:val="none"/>
        </w:rPr>
        <w:t xml:space="preserve"> (нападники, захисники, воротар), що </w:t>
      </w:r>
      <w:proofErr w:type="spellStart"/>
      <w:r w:rsidRPr="00E87553">
        <w:rPr>
          <w:rFonts w:ascii="Times New Roman" w:eastAsia="Calibri" w:hAnsi="Times New Roman" w:cs="Times New Roman"/>
          <w:kern w:val="0"/>
          <w:sz w:val="28"/>
          <w14:ligatures w14:val="none"/>
        </w:rPr>
        <w:t>рідко</w:t>
      </w:r>
      <w:proofErr w:type="spellEnd"/>
      <w:r w:rsidRPr="00E87553">
        <w:rPr>
          <w:rFonts w:ascii="Times New Roman" w:eastAsia="Calibri" w:hAnsi="Times New Roman" w:cs="Times New Roman"/>
          <w:kern w:val="0"/>
          <w:sz w:val="28"/>
          <w14:ligatures w14:val="none"/>
        </w:rPr>
        <w:t xml:space="preserve"> розглядається у вітчизняних дослідженнях;</w:t>
      </w:r>
    </w:p>
    <w:p w14:paraId="42406A5A" w14:textId="77777777" w:rsidR="00BE0F85" w:rsidRPr="00B60B90" w:rsidRDefault="00BE0F85" w:rsidP="00BE0F85">
      <w:pPr>
        <w:numPr>
          <w:ilvl w:val="0"/>
          <w:numId w:val="81"/>
        </w:numPr>
        <w:spacing w:after="0" w:line="360" w:lineRule="auto"/>
        <w:ind w:left="0" w:firstLine="709"/>
        <w:jc w:val="both"/>
        <w:rPr>
          <w:rFonts w:ascii="Times New Roman" w:eastAsia="Calibri" w:hAnsi="Times New Roman" w:cs="Times New Roman"/>
          <w:kern w:val="0"/>
          <w:sz w:val="28"/>
          <w14:ligatures w14:val="none"/>
        </w:rPr>
      </w:pPr>
      <w:r w:rsidRPr="00B60B90">
        <w:rPr>
          <w:rFonts w:ascii="Times New Roman" w:eastAsia="Calibri" w:hAnsi="Times New Roman" w:cs="Times New Roman"/>
          <w:kern w:val="0"/>
          <w:sz w:val="28"/>
          <w14:ligatures w14:val="none"/>
        </w:rPr>
        <w:t>вікової неоднорідності вибірки, що дозволяє простежити особливості харчової поведінки в різних етапах спортивної підготовки;</w:t>
      </w:r>
    </w:p>
    <w:p w14:paraId="3C3CC58A" w14:textId="77777777" w:rsidR="00BE0F85" w:rsidRPr="00B60B90" w:rsidRDefault="00BE0F85" w:rsidP="00BE0F85">
      <w:pPr>
        <w:numPr>
          <w:ilvl w:val="0"/>
          <w:numId w:val="81"/>
        </w:numPr>
        <w:spacing w:after="0" w:line="360" w:lineRule="auto"/>
        <w:ind w:left="0" w:firstLine="709"/>
        <w:jc w:val="both"/>
        <w:rPr>
          <w:rFonts w:ascii="Times New Roman" w:eastAsia="Calibri" w:hAnsi="Times New Roman" w:cs="Times New Roman"/>
          <w:kern w:val="0"/>
          <w:sz w:val="28"/>
          <w14:ligatures w14:val="none"/>
        </w:rPr>
      </w:pPr>
      <w:r w:rsidRPr="00B60B90">
        <w:rPr>
          <w:rFonts w:ascii="Times New Roman" w:eastAsia="Calibri" w:hAnsi="Times New Roman" w:cs="Times New Roman"/>
          <w:kern w:val="0"/>
          <w:sz w:val="28"/>
          <w14:ligatures w14:val="none"/>
        </w:rPr>
        <w:t xml:space="preserve">аналізу фактичного раціону через поєднання анкетування, інтерпретації відповіді та порівняння з нормами спортивної </w:t>
      </w:r>
      <w:proofErr w:type="spellStart"/>
      <w:r w:rsidRPr="00B60B90">
        <w:rPr>
          <w:rFonts w:ascii="Times New Roman" w:eastAsia="Calibri" w:hAnsi="Times New Roman" w:cs="Times New Roman"/>
          <w:kern w:val="0"/>
          <w:sz w:val="28"/>
          <w14:ligatures w14:val="none"/>
        </w:rPr>
        <w:t>нутриціології</w:t>
      </w:r>
      <w:proofErr w:type="spellEnd"/>
      <w:r w:rsidRPr="00B60B90">
        <w:rPr>
          <w:rFonts w:ascii="Times New Roman" w:eastAsia="Calibri" w:hAnsi="Times New Roman" w:cs="Times New Roman"/>
          <w:kern w:val="0"/>
          <w:sz w:val="28"/>
          <w14:ligatures w14:val="none"/>
        </w:rPr>
        <w:t>;</w:t>
      </w:r>
    </w:p>
    <w:p w14:paraId="02732231" w14:textId="77777777" w:rsidR="00BE0F85" w:rsidRPr="00B60B90" w:rsidRDefault="00BE0F85" w:rsidP="00BE0F85">
      <w:pPr>
        <w:numPr>
          <w:ilvl w:val="0"/>
          <w:numId w:val="81"/>
        </w:numPr>
        <w:spacing w:after="0" w:line="360" w:lineRule="auto"/>
        <w:ind w:left="0" w:firstLine="709"/>
        <w:jc w:val="both"/>
        <w:rPr>
          <w:rFonts w:ascii="Times New Roman" w:eastAsia="Calibri" w:hAnsi="Times New Roman" w:cs="Times New Roman"/>
          <w:kern w:val="0"/>
          <w:sz w:val="28"/>
          <w14:ligatures w14:val="none"/>
        </w:rPr>
      </w:pPr>
      <w:r w:rsidRPr="00B60B90">
        <w:rPr>
          <w:rFonts w:ascii="Times New Roman" w:eastAsia="Calibri" w:hAnsi="Times New Roman" w:cs="Times New Roman"/>
          <w:kern w:val="0"/>
          <w:sz w:val="28"/>
          <w14:ligatures w14:val="none"/>
        </w:rPr>
        <w:t>оцінки не лише основного харчування, а й спортивних добавок, які значно впливають на відновлення та працездатність;</w:t>
      </w:r>
    </w:p>
    <w:p w14:paraId="15F36A3A" w14:textId="77777777" w:rsidR="00BE0F85" w:rsidRPr="00B60B90" w:rsidRDefault="00BE0F85" w:rsidP="00BE0F85">
      <w:pPr>
        <w:numPr>
          <w:ilvl w:val="0"/>
          <w:numId w:val="81"/>
        </w:numPr>
        <w:spacing w:after="0" w:line="360" w:lineRule="auto"/>
        <w:ind w:left="0" w:firstLine="709"/>
        <w:jc w:val="both"/>
        <w:rPr>
          <w:rFonts w:ascii="Times New Roman" w:eastAsia="Calibri" w:hAnsi="Times New Roman" w:cs="Times New Roman"/>
          <w:kern w:val="0"/>
          <w:sz w:val="28"/>
          <w14:ligatures w14:val="none"/>
        </w:rPr>
      </w:pPr>
      <w:r w:rsidRPr="00B60B90">
        <w:rPr>
          <w:rFonts w:ascii="Times New Roman" w:eastAsia="Calibri" w:hAnsi="Times New Roman" w:cs="Times New Roman"/>
          <w:kern w:val="0"/>
          <w:sz w:val="28"/>
          <w14:ligatures w14:val="none"/>
        </w:rPr>
        <w:t>формування практичних рекомендацій, адаптованих до конкретного виду спорту та особливостей команди.</w:t>
      </w:r>
    </w:p>
    <w:p w14:paraId="363EDDEF" w14:textId="77777777" w:rsidR="00BE0F85" w:rsidRPr="00E87553" w:rsidRDefault="00BE0F85" w:rsidP="00BE0F85">
      <w:pPr>
        <w:spacing w:after="0" w:line="360" w:lineRule="auto"/>
        <w:ind w:firstLine="709"/>
        <w:jc w:val="both"/>
        <w:rPr>
          <w:rFonts w:ascii="Times New Roman" w:eastAsia="Calibri" w:hAnsi="Times New Roman" w:cs="Times New Roman"/>
          <w:kern w:val="0"/>
          <w:sz w:val="28"/>
          <w14:ligatures w14:val="none"/>
        </w:rPr>
      </w:pPr>
      <w:r w:rsidRPr="00E87553">
        <w:rPr>
          <w:rFonts w:ascii="Times New Roman" w:eastAsia="Calibri" w:hAnsi="Times New Roman" w:cs="Times New Roman"/>
          <w:kern w:val="0"/>
          <w:sz w:val="28"/>
          <w14:ligatures w14:val="none"/>
        </w:rPr>
        <w:t xml:space="preserve">Таким чином, робота доповнює наукові уявлення про </w:t>
      </w:r>
      <w:proofErr w:type="spellStart"/>
      <w:r w:rsidRPr="00E87553">
        <w:rPr>
          <w:rFonts w:ascii="Times New Roman" w:eastAsia="Calibri" w:hAnsi="Times New Roman" w:cs="Times New Roman"/>
          <w:kern w:val="0"/>
          <w:sz w:val="28"/>
          <w14:ligatures w14:val="none"/>
        </w:rPr>
        <w:t>нутритивну</w:t>
      </w:r>
      <w:proofErr w:type="spellEnd"/>
      <w:r w:rsidRPr="00E87553">
        <w:rPr>
          <w:rFonts w:ascii="Times New Roman" w:eastAsia="Calibri" w:hAnsi="Times New Roman" w:cs="Times New Roman"/>
          <w:kern w:val="0"/>
          <w:sz w:val="28"/>
          <w14:ligatures w14:val="none"/>
        </w:rPr>
        <w:t xml:space="preserve"> підтримку спортсменів у видах спорту з інтервально-вибуховим навантаженням.</w:t>
      </w:r>
    </w:p>
    <w:p w14:paraId="7255366E" w14:textId="493E3F93" w:rsidR="00BE0F85" w:rsidRPr="00B60B90" w:rsidRDefault="00BE0F85" w:rsidP="0000151D">
      <w:pPr>
        <w:spacing w:after="0" w:line="360" w:lineRule="auto"/>
        <w:ind w:firstLine="709"/>
        <w:jc w:val="both"/>
        <w:rPr>
          <w:rFonts w:ascii="Times New Roman" w:eastAsia="Calibri" w:hAnsi="Times New Roman" w:cs="Times New Roman"/>
          <w:kern w:val="0"/>
          <w:sz w:val="28"/>
          <w14:ligatures w14:val="none"/>
        </w:rPr>
      </w:pPr>
      <w:r w:rsidRPr="00B60B90">
        <w:rPr>
          <w:rFonts w:ascii="Times New Roman" w:eastAsia="Calibri" w:hAnsi="Times New Roman" w:cs="Times New Roman"/>
          <w:b/>
          <w:bCs/>
          <w:kern w:val="0"/>
          <w:sz w:val="28"/>
          <w14:ligatures w14:val="none"/>
        </w:rPr>
        <w:t>Практичне значення отриманих результатів</w:t>
      </w:r>
      <w:r w:rsidRPr="00E87553">
        <w:rPr>
          <w:rFonts w:ascii="Times New Roman" w:eastAsia="Calibri" w:hAnsi="Times New Roman" w:cs="Times New Roman"/>
          <w:kern w:val="0"/>
          <w:sz w:val="28"/>
          <w14:ligatures w14:val="none"/>
        </w:rPr>
        <w:t xml:space="preserve"> полягає у тому, що вони можуть бути використані:</w:t>
      </w:r>
      <w:r w:rsidR="0000151D">
        <w:rPr>
          <w:rFonts w:ascii="Times New Roman" w:eastAsia="Calibri" w:hAnsi="Times New Roman" w:cs="Times New Roman"/>
          <w:kern w:val="0"/>
          <w:sz w:val="28"/>
          <w14:ligatures w14:val="none"/>
        </w:rPr>
        <w:t xml:space="preserve"> </w:t>
      </w:r>
      <w:r w:rsidRPr="00B60B90">
        <w:rPr>
          <w:rFonts w:ascii="Times New Roman" w:eastAsia="Calibri" w:hAnsi="Times New Roman" w:cs="Times New Roman"/>
          <w:kern w:val="0"/>
          <w:sz w:val="28"/>
          <w14:ligatures w14:val="none"/>
        </w:rPr>
        <w:t>у тренерській та дієтологічній роботі для планування харчування впродовж змагального циклу;</w:t>
      </w:r>
      <w:r w:rsidR="0000151D">
        <w:rPr>
          <w:rFonts w:ascii="Times New Roman" w:eastAsia="Calibri" w:hAnsi="Times New Roman" w:cs="Times New Roman"/>
          <w:kern w:val="0"/>
          <w:sz w:val="28"/>
          <w14:ligatures w14:val="none"/>
        </w:rPr>
        <w:t xml:space="preserve"> </w:t>
      </w:r>
      <w:r w:rsidRPr="00B60B90">
        <w:rPr>
          <w:rFonts w:ascii="Times New Roman" w:eastAsia="Calibri" w:hAnsi="Times New Roman" w:cs="Times New Roman"/>
          <w:kern w:val="0"/>
          <w:sz w:val="28"/>
          <w14:ligatures w14:val="none"/>
        </w:rPr>
        <w:t>для оптимізації режиму та структури харчування хокеїстів різних амплуа;</w:t>
      </w:r>
      <w:r w:rsidR="0000151D">
        <w:rPr>
          <w:rFonts w:ascii="Times New Roman" w:eastAsia="Calibri" w:hAnsi="Times New Roman" w:cs="Times New Roman"/>
          <w:kern w:val="0"/>
          <w:sz w:val="28"/>
          <w14:ligatures w14:val="none"/>
        </w:rPr>
        <w:t xml:space="preserve"> </w:t>
      </w:r>
      <w:r w:rsidRPr="00B60B90">
        <w:rPr>
          <w:rFonts w:ascii="Times New Roman" w:eastAsia="Calibri" w:hAnsi="Times New Roman" w:cs="Times New Roman"/>
          <w:kern w:val="0"/>
          <w:sz w:val="28"/>
          <w14:ligatures w14:val="none"/>
        </w:rPr>
        <w:t>у процесі формування індивідуальних харчових планів для спортсменів молодшого та старшого віку;</w:t>
      </w:r>
      <w:r w:rsidR="0000151D">
        <w:rPr>
          <w:rFonts w:ascii="Times New Roman" w:eastAsia="Calibri" w:hAnsi="Times New Roman" w:cs="Times New Roman"/>
          <w:kern w:val="0"/>
          <w:sz w:val="28"/>
          <w14:ligatures w14:val="none"/>
        </w:rPr>
        <w:t xml:space="preserve"> </w:t>
      </w:r>
      <w:r w:rsidRPr="00B60B90">
        <w:rPr>
          <w:rFonts w:ascii="Times New Roman" w:eastAsia="Calibri" w:hAnsi="Times New Roman" w:cs="Times New Roman"/>
          <w:kern w:val="0"/>
          <w:sz w:val="28"/>
          <w14:ligatures w14:val="none"/>
        </w:rPr>
        <w:t>як база для розробки освітніх матеріалів з харчування для спортивних шкіл;</w:t>
      </w:r>
      <w:r w:rsidR="0000151D">
        <w:rPr>
          <w:rFonts w:ascii="Times New Roman" w:eastAsia="Calibri" w:hAnsi="Times New Roman" w:cs="Times New Roman"/>
          <w:kern w:val="0"/>
          <w:sz w:val="28"/>
          <w14:ligatures w14:val="none"/>
        </w:rPr>
        <w:t xml:space="preserve"> </w:t>
      </w:r>
      <w:r w:rsidRPr="00B60B90">
        <w:rPr>
          <w:rFonts w:ascii="Times New Roman" w:eastAsia="Calibri" w:hAnsi="Times New Roman" w:cs="Times New Roman"/>
          <w:kern w:val="0"/>
          <w:sz w:val="28"/>
          <w14:ligatures w14:val="none"/>
        </w:rPr>
        <w:t>при впровадженні системи контролю гідратації та споживання спортивних добавок в умовах хокейного клубу.</w:t>
      </w:r>
    </w:p>
    <w:p w14:paraId="4A160C3A" w14:textId="77777777" w:rsidR="00BE0F85" w:rsidRPr="00E87553" w:rsidRDefault="00BE0F85" w:rsidP="00BE0F85">
      <w:pPr>
        <w:spacing w:after="0" w:line="360" w:lineRule="auto"/>
        <w:ind w:firstLine="709"/>
        <w:jc w:val="both"/>
        <w:rPr>
          <w:rFonts w:ascii="Times New Roman" w:eastAsia="Calibri" w:hAnsi="Times New Roman" w:cs="Times New Roman"/>
          <w:kern w:val="0"/>
          <w:sz w:val="28"/>
          <w14:ligatures w14:val="none"/>
        </w:rPr>
      </w:pPr>
      <w:r w:rsidRPr="00E87553">
        <w:rPr>
          <w:rFonts w:ascii="Times New Roman" w:eastAsia="Calibri" w:hAnsi="Times New Roman" w:cs="Times New Roman"/>
          <w:kern w:val="0"/>
          <w:sz w:val="28"/>
          <w14:ligatures w14:val="none"/>
        </w:rPr>
        <w:t>Отримані дані також можуть бути застосовані у практиці інших командних ігрових видів спорту.</w:t>
      </w:r>
    </w:p>
    <w:p w14:paraId="597B82F3" w14:textId="77777777" w:rsidR="00BE0F85" w:rsidRDefault="00BE0F85" w:rsidP="00BE0F85">
      <w:pPr>
        <w:spacing w:line="360" w:lineRule="auto"/>
        <w:rPr>
          <w:rFonts w:ascii="Times New Roman" w:eastAsia="Calibri" w:hAnsi="Times New Roman" w:cs="Times New Roman"/>
          <w:kern w:val="0"/>
          <w:sz w:val="28"/>
          <w14:ligatures w14:val="none"/>
        </w:rPr>
      </w:pPr>
    </w:p>
    <w:p w14:paraId="3DE1F577" w14:textId="77777777" w:rsidR="00BE0F85" w:rsidRDefault="00BE0F85" w:rsidP="00BE0F85">
      <w:pPr>
        <w:spacing w:line="360" w:lineRule="auto"/>
        <w:rPr>
          <w:rFonts w:ascii="Times New Roman" w:eastAsia="Calibri" w:hAnsi="Times New Roman" w:cs="Times New Roman"/>
          <w:kern w:val="0"/>
          <w:sz w:val="28"/>
          <w14:ligatures w14:val="none"/>
        </w:rPr>
      </w:pPr>
    </w:p>
    <w:p w14:paraId="338E15D6" w14:textId="77777777" w:rsidR="00BE0F85" w:rsidRDefault="00BE0F85" w:rsidP="00BE0F85">
      <w:pPr>
        <w:spacing w:line="360" w:lineRule="auto"/>
        <w:rPr>
          <w:rFonts w:ascii="Times New Roman" w:eastAsia="Calibri" w:hAnsi="Times New Roman" w:cs="Times New Roman"/>
          <w:kern w:val="0"/>
          <w:sz w:val="28"/>
          <w14:ligatures w14:val="none"/>
        </w:rPr>
      </w:pPr>
    </w:p>
    <w:p w14:paraId="2FED473C" w14:textId="77777777" w:rsidR="00BE0F85" w:rsidRDefault="00BE0F85" w:rsidP="00BE0F85">
      <w:pPr>
        <w:spacing w:line="360" w:lineRule="auto"/>
        <w:rPr>
          <w:rFonts w:ascii="Times New Roman" w:eastAsia="Calibri" w:hAnsi="Times New Roman" w:cs="Times New Roman"/>
          <w:kern w:val="0"/>
          <w:sz w:val="28"/>
          <w14:ligatures w14:val="none"/>
        </w:rPr>
      </w:pPr>
    </w:p>
    <w:p w14:paraId="19232BE0" w14:textId="77777777" w:rsidR="0000151D" w:rsidRDefault="0000151D" w:rsidP="00BE0F85">
      <w:pPr>
        <w:spacing w:line="360" w:lineRule="auto"/>
        <w:rPr>
          <w:rFonts w:ascii="Times New Roman" w:eastAsia="Calibri" w:hAnsi="Times New Roman" w:cs="Times New Roman"/>
          <w:kern w:val="0"/>
          <w:sz w:val="28"/>
          <w14:ligatures w14:val="none"/>
        </w:rPr>
      </w:pPr>
    </w:p>
    <w:p w14:paraId="214D756C" w14:textId="77777777" w:rsidR="0000151D" w:rsidRDefault="0000151D" w:rsidP="00BE0F85">
      <w:pPr>
        <w:spacing w:line="360" w:lineRule="auto"/>
        <w:rPr>
          <w:rFonts w:ascii="Times New Roman" w:eastAsia="Calibri" w:hAnsi="Times New Roman" w:cs="Times New Roman"/>
          <w:kern w:val="0"/>
          <w:sz w:val="28"/>
          <w14:ligatures w14:val="none"/>
        </w:rPr>
      </w:pPr>
    </w:p>
    <w:p w14:paraId="6001FC2A" w14:textId="77777777" w:rsidR="0000151D" w:rsidRDefault="0000151D" w:rsidP="00BE0F85">
      <w:pPr>
        <w:spacing w:line="360" w:lineRule="auto"/>
        <w:rPr>
          <w:rFonts w:ascii="Times New Roman" w:eastAsia="Calibri" w:hAnsi="Times New Roman" w:cs="Times New Roman"/>
          <w:kern w:val="0"/>
          <w:sz w:val="28"/>
          <w14:ligatures w14:val="none"/>
        </w:rPr>
      </w:pPr>
    </w:p>
    <w:p w14:paraId="114D382A" w14:textId="0A0A5C23" w:rsidR="00BE0F85" w:rsidRDefault="00BE0F85" w:rsidP="00BE0F85">
      <w:pPr>
        <w:pStyle w:val="a7"/>
        <w:spacing w:line="360" w:lineRule="auto"/>
        <w:ind w:left="360"/>
        <w:jc w:val="center"/>
        <w:rPr>
          <w:rFonts w:ascii="Times New Roman" w:eastAsia="Calibri" w:hAnsi="Times New Roman" w:cs="Times New Roman"/>
          <w:b/>
          <w:bCs/>
          <w:kern w:val="0"/>
          <w:sz w:val="28"/>
          <w14:ligatures w14:val="none"/>
        </w:rPr>
      </w:pPr>
      <w:r w:rsidRPr="00BE0F85">
        <w:rPr>
          <w:rFonts w:ascii="Times New Roman" w:eastAsia="Calibri" w:hAnsi="Times New Roman" w:cs="Times New Roman"/>
          <w:b/>
          <w:bCs/>
          <w:kern w:val="0"/>
          <w:sz w:val="28"/>
          <w14:ligatures w14:val="none"/>
        </w:rPr>
        <w:lastRenderedPageBreak/>
        <w:t>РОЗДІЛ 1</w:t>
      </w:r>
    </w:p>
    <w:p w14:paraId="34CB3A17" w14:textId="77777777" w:rsidR="00BE0F85" w:rsidRPr="00BE0F85" w:rsidRDefault="00BE0F85" w:rsidP="00BE0F85">
      <w:pPr>
        <w:pStyle w:val="a7"/>
        <w:spacing w:line="360" w:lineRule="auto"/>
        <w:ind w:left="360"/>
        <w:jc w:val="center"/>
        <w:rPr>
          <w:rFonts w:ascii="Times New Roman" w:eastAsia="Calibri" w:hAnsi="Times New Roman" w:cs="Times New Roman"/>
          <w:b/>
          <w:bCs/>
          <w:kern w:val="0"/>
          <w:sz w:val="28"/>
          <w14:ligatures w14:val="none"/>
        </w:rPr>
      </w:pPr>
    </w:p>
    <w:p w14:paraId="6B645338" w14:textId="041597DC" w:rsidR="00861814" w:rsidRDefault="00BE0F85" w:rsidP="00BE0F85">
      <w:pPr>
        <w:pStyle w:val="a7"/>
        <w:spacing w:after="0" w:line="360" w:lineRule="auto"/>
        <w:ind w:left="360"/>
        <w:jc w:val="center"/>
        <w:rPr>
          <w:rFonts w:ascii="Times New Roman" w:eastAsia="Calibri" w:hAnsi="Times New Roman" w:cs="Times New Roman"/>
          <w:b/>
          <w:bCs/>
          <w:kern w:val="0"/>
          <w:sz w:val="28"/>
          <w14:ligatures w14:val="none"/>
        </w:rPr>
      </w:pPr>
      <w:r w:rsidRPr="00BE0F85">
        <w:rPr>
          <w:rFonts w:ascii="Times New Roman" w:eastAsia="Calibri" w:hAnsi="Times New Roman" w:cs="Times New Roman"/>
          <w:b/>
          <w:bCs/>
          <w:kern w:val="0"/>
          <w:sz w:val="28"/>
          <w14:ligatures w14:val="none"/>
        </w:rPr>
        <w:t>ТЕОРЕТИЧНІ ОСНОВИ РАЦІОНАЛЬНОГО ХАРЧУВАННЯ СПОРТСМЕНІВ</w:t>
      </w:r>
    </w:p>
    <w:p w14:paraId="183F89E9" w14:textId="77777777" w:rsidR="00BE0F85" w:rsidRPr="00BE0F85" w:rsidRDefault="00BE0F85" w:rsidP="00BE0F85">
      <w:pPr>
        <w:pStyle w:val="a7"/>
        <w:spacing w:after="0" w:line="360" w:lineRule="auto"/>
        <w:ind w:left="360"/>
        <w:jc w:val="center"/>
        <w:rPr>
          <w:rFonts w:ascii="Times New Roman" w:eastAsia="Calibri" w:hAnsi="Times New Roman" w:cs="Times New Roman"/>
          <w:b/>
          <w:bCs/>
          <w:kern w:val="0"/>
          <w:sz w:val="28"/>
          <w14:ligatures w14:val="none"/>
        </w:rPr>
      </w:pPr>
    </w:p>
    <w:p w14:paraId="302EAE2F" w14:textId="4E3E2D98" w:rsidR="005C1728" w:rsidRPr="00BE0F85" w:rsidRDefault="005C1728" w:rsidP="00BE0F85">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Раціональне харчування є фундаментальною складовою спортивної діяльності, оскільки забезпечує організм спортсмена необхідною енергією, сприяє адаптації до фізичних навантажень і створює умови для відновлення після тренувань та змагань. У спортивній науці харчування розглядається як один із ключових елементів, який впливає на формування фізичної підготовленості, стійкість до навантажень, стабільність нервово‑м’язової координації та загальну працездатність. На відміну від людей, не залучених до інтенсивної фізичної активності, спортсмени перебувають у стані постійних коливань енергетичних потреб, оскільки обсяг тренувань, їх інтенсивність, тривалість і характер навантажень змінюються залежно від етапу підготовки, сезону й змагального графіка.</w:t>
      </w:r>
    </w:p>
    <w:p w14:paraId="1423E3AA" w14:textId="77777777" w:rsidR="005C1728" w:rsidRPr="00BE0F85" w:rsidRDefault="005C1728" w:rsidP="00BE0F85">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 xml:space="preserve">Основна роль раціонального харчування полягає не лише в задоволенні базових фізіологічних потреб організму, а й у створенні оптимальних умов для підвищення спортивних результатів. Раціональна дієта забезпечує достатнє надходження </w:t>
      </w:r>
      <w:proofErr w:type="spellStart"/>
      <w:r w:rsidRPr="00BE0F85">
        <w:rPr>
          <w:rFonts w:ascii="Times New Roman" w:eastAsia="Calibri" w:hAnsi="Times New Roman" w:cs="Times New Roman"/>
          <w:kern w:val="0"/>
          <w:sz w:val="28"/>
          <w:szCs w:val="28"/>
          <w14:ligatures w14:val="none"/>
        </w:rPr>
        <w:t>макронутрієнтів</w:t>
      </w:r>
      <w:proofErr w:type="spellEnd"/>
      <w:r w:rsidRPr="00BE0F85">
        <w:rPr>
          <w:rFonts w:ascii="Times New Roman" w:eastAsia="Calibri" w:hAnsi="Times New Roman" w:cs="Times New Roman"/>
          <w:kern w:val="0"/>
          <w:sz w:val="28"/>
          <w:szCs w:val="28"/>
          <w14:ligatures w14:val="none"/>
        </w:rPr>
        <w:t xml:space="preserve"> (білків, жирів, вуглеводів) та </w:t>
      </w:r>
      <w:proofErr w:type="spellStart"/>
      <w:r w:rsidRPr="00BE0F85">
        <w:rPr>
          <w:rFonts w:ascii="Times New Roman" w:eastAsia="Calibri" w:hAnsi="Times New Roman" w:cs="Times New Roman"/>
          <w:kern w:val="0"/>
          <w:sz w:val="28"/>
          <w:szCs w:val="28"/>
          <w14:ligatures w14:val="none"/>
        </w:rPr>
        <w:t>мікронутрієнтів</w:t>
      </w:r>
      <w:proofErr w:type="spellEnd"/>
      <w:r w:rsidRPr="00BE0F85">
        <w:rPr>
          <w:rFonts w:ascii="Times New Roman" w:eastAsia="Calibri" w:hAnsi="Times New Roman" w:cs="Times New Roman"/>
          <w:kern w:val="0"/>
          <w:sz w:val="28"/>
          <w:szCs w:val="28"/>
          <w14:ligatures w14:val="none"/>
        </w:rPr>
        <w:t xml:space="preserve"> (вітамінів і мінералів), необхідних для енергетичного обміну, синтезу структурних компонентів тканин, регуляції гормональних процесів і підтримання імунітету. Таким чином, харчування стає невід’ємним компонентом тренувального процесу, що тісно взаємодіє з фізичними навантаженнями, відновленням і адаптацією організму. Для спортсмена енергетичний баланс — це фундамент, на якому ґрунтується ефективність тренувань та змагальної активності. На відміну від пересічної людини, у якої енергетичні витрати відносно стабільні, спортсмен характеризується значними добовими та навіть внутрішньодобовими коливаннями потреби в енергії. На ці коливання впливають:</w:t>
      </w:r>
    </w:p>
    <w:p w14:paraId="3FE1B5D8" w14:textId="77777777" w:rsidR="005C1728" w:rsidRPr="00BE0F85" w:rsidRDefault="005C1728" w:rsidP="00BE0F85">
      <w:pPr>
        <w:numPr>
          <w:ilvl w:val="0"/>
          <w:numId w:val="86"/>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інтенсивність тренувань;</w:t>
      </w:r>
    </w:p>
    <w:p w14:paraId="5109E514" w14:textId="77777777" w:rsidR="005C1728" w:rsidRPr="00BE0F85" w:rsidRDefault="005C1728" w:rsidP="00BE0F85">
      <w:pPr>
        <w:numPr>
          <w:ilvl w:val="0"/>
          <w:numId w:val="86"/>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lastRenderedPageBreak/>
        <w:t>тривалість та частота змагальних навантажень;</w:t>
      </w:r>
    </w:p>
    <w:p w14:paraId="03A6004B" w14:textId="77777777" w:rsidR="005C1728" w:rsidRPr="00BE0F85" w:rsidRDefault="005C1728" w:rsidP="00BE0F85">
      <w:pPr>
        <w:numPr>
          <w:ilvl w:val="0"/>
          <w:numId w:val="86"/>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особливості виду спорту;</w:t>
      </w:r>
    </w:p>
    <w:p w14:paraId="1265F06D" w14:textId="77777777" w:rsidR="005C1728" w:rsidRPr="00BE0F85" w:rsidRDefault="005C1728" w:rsidP="00BE0F85">
      <w:pPr>
        <w:numPr>
          <w:ilvl w:val="0"/>
          <w:numId w:val="86"/>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температура середовища;</w:t>
      </w:r>
    </w:p>
    <w:p w14:paraId="6BC53B65" w14:textId="77777777" w:rsidR="005C1728" w:rsidRPr="00BE0F85" w:rsidRDefault="005C1728" w:rsidP="00BE0F85">
      <w:pPr>
        <w:numPr>
          <w:ilvl w:val="0"/>
          <w:numId w:val="86"/>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рівень підготовленості та індивідуальний метаболізм.</w:t>
      </w:r>
    </w:p>
    <w:p w14:paraId="487F0431" w14:textId="470368B6" w:rsidR="005C1728" w:rsidRDefault="005C1728" w:rsidP="00BE0F85">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У таких умовах недостатність енергії може призвести до швидкого виснаження запасів глікогену — основного палива для м’язової роботи під час інтенсивних навантажень</w:t>
      </w:r>
      <w:r w:rsidR="00BE0F85">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що негативно позначається на витривалості, швидкості та загальній продуктивності. З іншого боку, надлишкове надходження енергії без обґрунтованої потреби сприяє набору маси тіла, що для більшості видів спорту, особливо інтенсивних, є небажаним.</w:t>
      </w:r>
    </w:p>
    <w:p w14:paraId="496C23D7" w14:textId="77777777" w:rsidR="00BE0F85" w:rsidRPr="00BE0F85" w:rsidRDefault="00BE0F85" w:rsidP="00BE0F85">
      <w:pPr>
        <w:spacing w:after="0" w:line="360" w:lineRule="auto"/>
        <w:ind w:firstLine="709"/>
        <w:jc w:val="both"/>
        <w:rPr>
          <w:rFonts w:ascii="Times New Roman" w:eastAsia="Calibri" w:hAnsi="Times New Roman" w:cs="Times New Roman"/>
          <w:kern w:val="0"/>
          <w:sz w:val="28"/>
          <w:szCs w:val="28"/>
          <w14:ligatures w14:val="none"/>
        </w:rPr>
      </w:pPr>
    </w:p>
    <w:p w14:paraId="7D3E4941" w14:textId="57BC432E" w:rsidR="00861814" w:rsidRDefault="00861814" w:rsidP="00BE0F85">
      <w:pPr>
        <w:pStyle w:val="a7"/>
        <w:numPr>
          <w:ilvl w:val="1"/>
          <w:numId w:val="2"/>
        </w:numPr>
        <w:spacing w:after="0" w:line="360" w:lineRule="auto"/>
        <w:jc w:val="both"/>
        <w:rPr>
          <w:rFonts w:ascii="Times New Roman" w:eastAsia="Calibri" w:hAnsi="Times New Roman" w:cs="Times New Roman"/>
          <w:b/>
          <w:bCs/>
          <w:kern w:val="0"/>
          <w:sz w:val="28"/>
          <w:szCs w:val="28"/>
          <w14:ligatures w14:val="none"/>
        </w:rPr>
      </w:pPr>
      <w:r w:rsidRPr="00BE0F85">
        <w:rPr>
          <w:rFonts w:ascii="Times New Roman" w:eastAsia="Calibri" w:hAnsi="Times New Roman" w:cs="Times New Roman"/>
          <w:b/>
          <w:bCs/>
          <w:kern w:val="0"/>
          <w:sz w:val="28"/>
          <w:szCs w:val="28"/>
          <w14:ligatures w14:val="none"/>
        </w:rPr>
        <w:t>Принципи раціонального спортивного харчування</w:t>
      </w:r>
    </w:p>
    <w:p w14:paraId="7F574C79" w14:textId="77777777" w:rsidR="00BE0F85" w:rsidRPr="00BE0F85" w:rsidRDefault="00BE0F85" w:rsidP="00BE0F85">
      <w:pPr>
        <w:pStyle w:val="a7"/>
        <w:spacing w:after="0" w:line="360" w:lineRule="auto"/>
        <w:ind w:left="1146"/>
        <w:jc w:val="both"/>
        <w:rPr>
          <w:rFonts w:ascii="Times New Roman" w:eastAsia="Calibri" w:hAnsi="Times New Roman" w:cs="Times New Roman"/>
          <w:b/>
          <w:bCs/>
          <w:kern w:val="0"/>
          <w:sz w:val="28"/>
          <w:szCs w:val="28"/>
          <w14:ligatures w14:val="none"/>
        </w:rPr>
      </w:pPr>
    </w:p>
    <w:p w14:paraId="34447CC4" w14:textId="77777777" w:rsidR="00861814" w:rsidRPr="00BE0F85" w:rsidRDefault="00861814" w:rsidP="00BE0F85">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 xml:space="preserve">Сучасні підходи до харчування спортсменів базуються на даних фізіології, біохімії, спортивної медицини та </w:t>
      </w:r>
      <w:proofErr w:type="spellStart"/>
      <w:r w:rsidRPr="00BE0F85">
        <w:rPr>
          <w:rFonts w:ascii="Times New Roman" w:eastAsia="Calibri" w:hAnsi="Times New Roman" w:cs="Times New Roman"/>
          <w:kern w:val="0"/>
          <w:sz w:val="28"/>
          <w:szCs w:val="28"/>
          <w14:ligatures w14:val="none"/>
        </w:rPr>
        <w:t>нутріціології</w:t>
      </w:r>
      <w:proofErr w:type="spellEnd"/>
      <w:r w:rsidRPr="00BE0F85">
        <w:rPr>
          <w:rFonts w:ascii="Times New Roman" w:eastAsia="Calibri" w:hAnsi="Times New Roman" w:cs="Times New Roman"/>
          <w:kern w:val="0"/>
          <w:sz w:val="28"/>
          <w:szCs w:val="28"/>
          <w14:ligatures w14:val="none"/>
        </w:rPr>
        <w:t xml:space="preserve">. У центрі уваги перебувають механізми енергозабезпечення м’язової діяльності, роль окремих </w:t>
      </w:r>
      <w:proofErr w:type="spellStart"/>
      <w:r w:rsidRPr="00BE0F85">
        <w:rPr>
          <w:rFonts w:ascii="Times New Roman" w:eastAsia="Calibri" w:hAnsi="Times New Roman" w:cs="Times New Roman"/>
          <w:kern w:val="0"/>
          <w:sz w:val="28"/>
          <w:szCs w:val="28"/>
          <w14:ligatures w14:val="none"/>
        </w:rPr>
        <w:t>макро</w:t>
      </w:r>
      <w:proofErr w:type="spellEnd"/>
      <w:r w:rsidRPr="00BE0F85">
        <w:rPr>
          <w:rFonts w:ascii="Times New Roman" w:eastAsia="Calibri" w:hAnsi="Times New Roman" w:cs="Times New Roman"/>
          <w:kern w:val="0"/>
          <w:sz w:val="28"/>
          <w:szCs w:val="28"/>
          <w14:ligatures w14:val="none"/>
        </w:rPr>
        <w:t xml:space="preserve">- та </w:t>
      </w:r>
      <w:proofErr w:type="spellStart"/>
      <w:r w:rsidRPr="00BE0F85">
        <w:rPr>
          <w:rFonts w:ascii="Times New Roman" w:eastAsia="Calibri" w:hAnsi="Times New Roman" w:cs="Times New Roman"/>
          <w:kern w:val="0"/>
          <w:sz w:val="28"/>
          <w:szCs w:val="28"/>
          <w14:ligatures w14:val="none"/>
        </w:rPr>
        <w:t>мікронутрієнтів</w:t>
      </w:r>
      <w:proofErr w:type="spellEnd"/>
      <w:r w:rsidRPr="00BE0F85">
        <w:rPr>
          <w:rFonts w:ascii="Times New Roman" w:eastAsia="Calibri" w:hAnsi="Times New Roman" w:cs="Times New Roman"/>
          <w:kern w:val="0"/>
          <w:sz w:val="28"/>
          <w:szCs w:val="28"/>
          <w14:ligatures w14:val="none"/>
        </w:rPr>
        <w:t xml:space="preserve"> у метаболічних процесах, а також взаємозв’язок між харчуванням, функціональними можливостями та адаптацією до навантаження.</w:t>
      </w:r>
    </w:p>
    <w:p w14:paraId="41B13618" w14:textId="69930AC1" w:rsidR="00861814" w:rsidRPr="00BE0F85" w:rsidRDefault="00861814" w:rsidP="00BE0F85">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Раціональне харчування спортсмена передбачає</w:t>
      </w:r>
      <w:r w:rsidR="00BE0F85">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підтримання адекватної енергетичної цінності добового раціону,</w:t>
      </w:r>
      <w:r w:rsidR="00BE0F85">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забезпечення достатнього та збалансованого надходження поживних речовин,</w:t>
      </w:r>
      <w:r w:rsidR="00BE0F85">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урахування динаміки тренувального циклу (підготовчий, змагальний, перехідний періоди),</w:t>
      </w:r>
      <w:r w:rsidR="00BE0F85">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коригування раціону відповідно до стану організму, виду спорту, інтенсивності та тривалості навантажень.</w:t>
      </w:r>
    </w:p>
    <w:p w14:paraId="46751FD8" w14:textId="77777777" w:rsidR="00861814" w:rsidRPr="00BE0F85" w:rsidRDefault="00861814" w:rsidP="00BE0F85">
      <w:pPr>
        <w:spacing w:after="0" w:line="360" w:lineRule="auto"/>
        <w:ind w:firstLine="708"/>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Це дозволяє організму спортсмена підтримувати стабільний рівень працездатності, швидко адаптуватися до фізичного стресу та мінімізувати ризики перевтоми й травматизму.</w:t>
      </w:r>
    </w:p>
    <w:p w14:paraId="2C17F0FC" w14:textId="096CC1C6" w:rsidR="00861814" w:rsidRPr="00BE0F85" w:rsidRDefault="00861814" w:rsidP="00BE0F85">
      <w:pPr>
        <w:spacing w:after="0" w:line="360" w:lineRule="auto"/>
        <w:ind w:firstLine="360"/>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До принципів раціонального харчування спортсменів відносять:</w:t>
      </w:r>
    </w:p>
    <w:p w14:paraId="785398C9" w14:textId="5BFE6BEB" w:rsidR="00861814" w:rsidRPr="00BE0F85" w:rsidRDefault="00861814" w:rsidP="00BE0F85">
      <w:pPr>
        <w:pStyle w:val="a7"/>
        <w:numPr>
          <w:ilvl w:val="0"/>
          <w:numId w:val="14"/>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Енергетична адекватність</w:t>
      </w:r>
    </w:p>
    <w:p w14:paraId="3A195C51" w14:textId="77777777" w:rsidR="00861814" w:rsidRPr="00BE0F85" w:rsidRDefault="00861814" w:rsidP="00BE0F85">
      <w:p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 xml:space="preserve">Спортсмен витрачає значно більше енергії, ніж нетренована людина, при цьому її коливання можуть бути дуже великими навіть у межах одного тижня. </w:t>
      </w:r>
      <w:r w:rsidRPr="00BE0F85">
        <w:rPr>
          <w:rFonts w:ascii="Times New Roman" w:eastAsia="Calibri" w:hAnsi="Times New Roman" w:cs="Times New Roman"/>
          <w:kern w:val="0"/>
          <w:sz w:val="28"/>
          <w:szCs w:val="28"/>
          <w14:ligatures w14:val="none"/>
        </w:rPr>
        <w:lastRenderedPageBreak/>
        <w:t xml:space="preserve">Енергетична адекватність означає відповідність калорійності раціону фактичним витратам, що запобігає енергетичному дефіциту, виснаженню </w:t>
      </w:r>
      <w:proofErr w:type="spellStart"/>
      <w:r w:rsidRPr="00BE0F85">
        <w:rPr>
          <w:rFonts w:ascii="Times New Roman" w:eastAsia="Calibri" w:hAnsi="Times New Roman" w:cs="Times New Roman"/>
          <w:kern w:val="0"/>
          <w:sz w:val="28"/>
          <w:szCs w:val="28"/>
          <w14:ligatures w14:val="none"/>
        </w:rPr>
        <w:t>глікогенових</w:t>
      </w:r>
      <w:proofErr w:type="spellEnd"/>
      <w:r w:rsidRPr="00BE0F85">
        <w:rPr>
          <w:rFonts w:ascii="Times New Roman" w:eastAsia="Calibri" w:hAnsi="Times New Roman" w:cs="Times New Roman"/>
          <w:kern w:val="0"/>
          <w:sz w:val="28"/>
          <w:szCs w:val="28"/>
          <w14:ligatures w14:val="none"/>
        </w:rPr>
        <w:t xml:space="preserve"> запасів, розпаду м’язових білків та появі симптомів </w:t>
      </w:r>
      <w:proofErr w:type="spellStart"/>
      <w:r w:rsidRPr="00BE0F85">
        <w:rPr>
          <w:rFonts w:ascii="Times New Roman" w:eastAsia="Calibri" w:hAnsi="Times New Roman" w:cs="Times New Roman"/>
          <w:kern w:val="0"/>
          <w:sz w:val="28"/>
          <w:szCs w:val="28"/>
          <w14:ligatures w14:val="none"/>
        </w:rPr>
        <w:t>перетренованості</w:t>
      </w:r>
      <w:proofErr w:type="spellEnd"/>
      <w:r w:rsidRPr="00BE0F85">
        <w:rPr>
          <w:rFonts w:ascii="Times New Roman" w:eastAsia="Calibri" w:hAnsi="Times New Roman" w:cs="Times New Roman"/>
          <w:kern w:val="0"/>
          <w:sz w:val="28"/>
          <w:szCs w:val="28"/>
          <w14:ligatures w14:val="none"/>
        </w:rPr>
        <w:t>.</w:t>
      </w:r>
    </w:p>
    <w:p w14:paraId="79F76EA8" w14:textId="2FAECF5B" w:rsidR="00861814" w:rsidRPr="00BE0F85" w:rsidRDefault="00861814" w:rsidP="00BE0F85">
      <w:pPr>
        <w:pStyle w:val="a7"/>
        <w:numPr>
          <w:ilvl w:val="0"/>
          <w:numId w:val="13"/>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Збалансованість</w:t>
      </w:r>
    </w:p>
    <w:p w14:paraId="245D1E11" w14:textId="543F97A4" w:rsidR="00861814" w:rsidRPr="00BE0F85" w:rsidRDefault="00861814" w:rsidP="00BE0F85">
      <w:p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Збалансованість харчування є умовою нормального протікання метаболічних процесів.</w:t>
      </w:r>
      <w:r w:rsidR="00CF29BA" w:rsidRPr="00BE0F85">
        <w:rPr>
          <w:rFonts w:ascii="Times New Roman" w:eastAsia="Calibri" w:hAnsi="Times New Roman" w:cs="Times New Roman"/>
          <w:kern w:val="0"/>
          <w:sz w:val="28"/>
          <w:szCs w:val="28"/>
          <w14:ligatures w14:val="none"/>
        </w:rPr>
        <w:t xml:space="preserve"> Харчування повинно не лише забезпечувати основні потреби, а й сприяти поліпшенню відновлення, якості виконання рухів, психічної стійкості, здатності переносити високі навантаження.</w:t>
      </w:r>
    </w:p>
    <w:p w14:paraId="23572F8B" w14:textId="77777777" w:rsidR="00861814" w:rsidRPr="00BE0F85" w:rsidRDefault="00861814" w:rsidP="00BE0F85">
      <w:pPr>
        <w:numPr>
          <w:ilvl w:val="0"/>
          <w:numId w:val="7"/>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Вуглеводи забезпечують основний потік енергії.</w:t>
      </w:r>
    </w:p>
    <w:p w14:paraId="7CF00D5B" w14:textId="0A350232" w:rsidR="00E824CB" w:rsidRPr="00BE0F85" w:rsidRDefault="00E824CB" w:rsidP="00BE0F85">
      <w:p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Вуглеводи — головне джерело швидкої енергії для спортсмена, особливо під час високої інтенсивності роботи. Глікоген, що відкладається у печінці та м’язах, визначає здатність виконувати тривалу та інтенсивну роботу. При його дефіциті спостерігається: зниження інтенсивності, погіршення координації, зменшення концентрації уваги, ранній розвиток втоми.</w:t>
      </w:r>
    </w:p>
    <w:p w14:paraId="030A6A0F" w14:textId="2EA1F349" w:rsidR="00E824CB" w:rsidRPr="00BE0F85" w:rsidRDefault="00E824CB"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Тому важливо забезпечити як добове поповнення глікогену, так і правильне «вуглеводне завантаження» перед інтенсивними тренуваннями або матчами.</w:t>
      </w:r>
    </w:p>
    <w:p w14:paraId="62C7B844" w14:textId="77777777" w:rsidR="00861814" w:rsidRPr="00BE0F85" w:rsidRDefault="00861814" w:rsidP="00BE0F85">
      <w:pPr>
        <w:numPr>
          <w:ilvl w:val="0"/>
          <w:numId w:val="7"/>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Білки — основний матеріал для відновлення та росту структур організму.</w:t>
      </w:r>
    </w:p>
    <w:p w14:paraId="714C4875" w14:textId="5AF5E142" w:rsidR="00CF29BA" w:rsidRPr="00BE0F85" w:rsidRDefault="00CF29BA" w:rsidP="00BE0F85">
      <w:p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Білки відповідають за: відновлення м’язових волокон, синтез ферментів і гормонів, зміцнення імунної системи, формування адаптаційних структур.</w:t>
      </w:r>
    </w:p>
    <w:p w14:paraId="43F5097D" w14:textId="25CF8575" w:rsidR="00CF29BA" w:rsidRPr="00BE0F85" w:rsidRDefault="00CF29BA" w:rsidP="00BE0F85">
      <w:p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Для спортсменів оптимальним є поєднання тваринних і рослинних джерел білка, що сприяє збалансованому надходженню амінокислот.</w:t>
      </w:r>
    </w:p>
    <w:p w14:paraId="22F50191" w14:textId="77777777" w:rsidR="00861814" w:rsidRPr="00BE0F85" w:rsidRDefault="00861814" w:rsidP="00BE0F85">
      <w:pPr>
        <w:numPr>
          <w:ilvl w:val="0"/>
          <w:numId w:val="7"/>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Жири — джерело довготривалої енергії, регулятор гормональної системи.</w:t>
      </w:r>
    </w:p>
    <w:p w14:paraId="15660473" w14:textId="3ADC38CE" w:rsidR="00CF29BA" w:rsidRPr="00BE0F85" w:rsidRDefault="00CF29BA"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Жири беруть участь у: формуванні клітинних мембран, роботі гормональної системи, забезпеченні тривалої енергії при аеробних навантаженнях, регуляції запальних реакцій. Особливо цінними є ненасичені жирні кислоти (омега-3), які сприяють зниженню м’язового запалення після тренувань та підтримують когнітивні функції.</w:t>
      </w:r>
    </w:p>
    <w:p w14:paraId="2C49CAA1" w14:textId="77777777" w:rsidR="00861814" w:rsidRPr="00BE0F85" w:rsidRDefault="0086181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 xml:space="preserve">Правильне співвідношення </w:t>
      </w:r>
      <w:proofErr w:type="spellStart"/>
      <w:r w:rsidRPr="00BE0F85">
        <w:rPr>
          <w:rFonts w:ascii="Times New Roman" w:eastAsia="Calibri" w:hAnsi="Times New Roman" w:cs="Times New Roman"/>
          <w:kern w:val="0"/>
          <w:sz w:val="28"/>
          <w:szCs w:val="28"/>
          <w14:ligatures w14:val="none"/>
        </w:rPr>
        <w:t>макронутрієнтів</w:t>
      </w:r>
      <w:proofErr w:type="spellEnd"/>
      <w:r w:rsidRPr="00BE0F85">
        <w:rPr>
          <w:rFonts w:ascii="Times New Roman" w:eastAsia="Calibri" w:hAnsi="Times New Roman" w:cs="Times New Roman"/>
          <w:kern w:val="0"/>
          <w:sz w:val="28"/>
          <w:szCs w:val="28"/>
          <w14:ligatures w14:val="none"/>
        </w:rPr>
        <w:t xml:space="preserve"> дозволяє організму ефективно використовувати різні енергетичні системи залежно від інтенсивності роботи.</w:t>
      </w:r>
    </w:p>
    <w:p w14:paraId="25EF49BF" w14:textId="63606BB0" w:rsidR="00861814" w:rsidRPr="00BE0F85" w:rsidRDefault="00861814" w:rsidP="00BF37CB">
      <w:pPr>
        <w:pStyle w:val="a7"/>
        <w:numPr>
          <w:ilvl w:val="0"/>
          <w:numId w:val="12"/>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Режимність прийому їжі</w:t>
      </w:r>
    </w:p>
    <w:p w14:paraId="67ECF442" w14:textId="77777777" w:rsidR="00861814" w:rsidRPr="00BE0F85" w:rsidRDefault="0086181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lastRenderedPageBreak/>
        <w:t>Частий та рівномірний прийом їжі (4–6 разів на добу) запобігає різким коливанням рівня глюкози, сприяє стабільному самопочуттю та забезпечує організм будівельними та енергетичними ресурсами протягом всього тренувального дня.</w:t>
      </w:r>
    </w:p>
    <w:p w14:paraId="086379F2" w14:textId="52A14401" w:rsidR="00861814" w:rsidRPr="00BE0F85" w:rsidRDefault="00861814" w:rsidP="00BF37CB">
      <w:pPr>
        <w:pStyle w:val="a7"/>
        <w:numPr>
          <w:ilvl w:val="0"/>
          <w:numId w:val="11"/>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Індивідуалізація</w:t>
      </w:r>
    </w:p>
    <w:p w14:paraId="6DFC6797" w14:textId="5961C176" w:rsidR="00861814" w:rsidRPr="00BE0F85" w:rsidRDefault="0086181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Раціон слід адаптувати до</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віку,</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маси тіла та складу тіла,</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швидкості відновлення,</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чутливості до окремих продуктів,</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специфіки виду спорту.</w:t>
      </w:r>
    </w:p>
    <w:p w14:paraId="071F0B2A" w14:textId="77777777" w:rsidR="00861814" w:rsidRPr="00BE0F85" w:rsidRDefault="0086181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Це дозволяє підвищити ефективність харчування та уникнути типових помилок універсальних рекомендацій.</w:t>
      </w:r>
    </w:p>
    <w:p w14:paraId="4CFBEEBF" w14:textId="623820C2" w:rsidR="00861814" w:rsidRPr="00BE0F85" w:rsidRDefault="00861814" w:rsidP="00BF37CB">
      <w:pPr>
        <w:pStyle w:val="a7"/>
        <w:numPr>
          <w:ilvl w:val="0"/>
          <w:numId w:val="10"/>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Функціональність харчування</w:t>
      </w:r>
    </w:p>
    <w:p w14:paraId="780300D5" w14:textId="77777777" w:rsidR="00861814" w:rsidRDefault="0086181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Харчування повинно не лише забезпечувати основні потреби, а й сприяти поліпшенню відновлення, якості виконання рухів, психічної стійкості, здатності переносити високі навантаження.</w:t>
      </w:r>
    </w:p>
    <w:p w14:paraId="7F0D3552" w14:textId="77777777" w:rsidR="00BF37CB" w:rsidRPr="00BE0F85" w:rsidRDefault="00BF37CB" w:rsidP="00BF37CB">
      <w:pPr>
        <w:spacing w:after="0" w:line="360" w:lineRule="auto"/>
        <w:ind w:firstLine="709"/>
        <w:jc w:val="both"/>
        <w:rPr>
          <w:rFonts w:ascii="Times New Roman" w:eastAsia="Calibri" w:hAnsi="Times New Roman" w:cs="Times New Roman"/>
          <w:kern w:val="0"/>
          <w:sz w:val="28"/>
          <w:szCs w:val="28"/>
          <w14:ligatures w14:val="none"/>
        </w:rPr>
      </w:pPr>
    </w:p>
    <w:p w14:paraId="7358F501" w14:textId="01A8122C" w:rsidR="00861814" w:rsidRPr="00BF37CB" w:rsidRDefault="00BF37CB" w:rsidP="00BF37CB">
      <w:pPr>
        <w:spacing w:after="0" w:line="360" w:lineRule="auto"/>
        <w:ind w:firstLine="709"/>
        <w:jc w:val="both"/>
        <w:rPr>
          <w:rFonts w:ascii="Times New Roman" w:eastAsia="Calibri" w:hAnsi="Times New Roman" w:cs="Times New Roman"/>
          <w:b/>
          <w:bCs/>
          <w:kern w:val="0"/>
          <w:sz w:val="28"/>
          <w:szCs w:val="28"/>
          <w14:ligatures w14:val="none"/>
        </w:rPr>
      </w:pPr>
      <w:r w:rsidRPr="00BF37CB">
        <w:rPr>
          <w:rFonts w:ascii="Times New Roman" w:eastAsia="Calibri" w:hAnsi="Times New Roman" w:cs="Times New Roman"/>
          <w:b/>
          <w:bCs/>
          <w:kern w:val="0"/>
          <w:sz w:val="28"/>
          <w:szCs w:val="28"/>
          <w14:ligatures w14:val="none"/>
        </w:rPr>
        <w:t>1</w:t>
      </w:r>
      <w:r w:rsidR="00861814" w:rsidRPr="00BF37CB">
        <w:rPr>
          <w:rFonts w:ascii="Times New Roman" w:eastAsia="Calibri" w:hAnsi="Times New Roman" w:cs="Times New Roman"/>
          <w:b/>
          <w:bCs/>
          <w:kern w:val="0"/>
          <w:sz w:val="28"/>
          <w:szCs w:val="28"/>
          <w14:ligatures w14:val="none"/>
        </w:rPr>
        <w:t xml:space="preserve">.2. Енергетичні потреби спортсменів </w:t>
      </w:r>
    </w:p>
    <w:p w14:paraId="42CEABF7" w14:textId="77777777" w:rsidR="00BF37CB" w:rsidRPr="00BE0F85" w:rsidRDefault="00BF37CB" w:rsidP="00BF37CB">
      <w:pPr>
        <w:spacing w:after="0" w:line="360" w:lineRule="auto"/>
        <w:ind w:firstLine="709"/>
        <w:jc w:val="both"/>
        <w:rPr>
          <w:rFonts w:ascii="Times New Roman" w:eastAsia="Calibri" w:hAnsi="Times New Roman" w:cs="Times New Roman"/>
          <w:kern w:val="0"/>
          <w:sz w:val="28"/>
          <w:szCs w:val="28"/>
          <w14:ligatures w14:val="none"/>
        </w:rPr>
      </w:pPr>
    </w:p>
    <w:p w14:paraId="368FA046" w14:textId="77777777" w:rsidR="00861814" w:rsidRPr="00BE0F85" w:rsidRDefault="0086181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 xml:space="preserve">Енергетичні витрати в спорті формуються за рахунок роботи трьох основних енергетичних систем: </w:t>
      </w:r>
      <w:proofErr w:type="spellStart"/>
      <w:r w:rsidRPr="00BE0F85">
        <w:rPr>
          <w:rFonts w:ascii="Times New Roman" w:eastAsia="Calibri" w:hAnsi="Times New Roman" w:cs="Times New Roman"/>
          <w:kern w:val="0"/>
          <w:sz w:val="28"/>
          <w:szCs w:val="28"/>
          <w14:ligatures w14:val="none"/>
        </w:rPr>
        <w:t>фосфагенної</w:t>
      </w:r>
      <w:proofErr w:type="spellEnd"/>
      <w:r w:rsidRPr="00BE0F85">
        <w:rPr>
          <w:rFonts w:ascii="Times New Roman" w:eastAsia="Calibri" w:hAnsi="Times New Roman" w:cs="Times New Roman"/>
          <w:kern w:val="0"/>
          <w:sz w:val="28"/>
          <w:szCs w:val="28"/>
          <w14:ligatures w14:val="none"/>
        </w:rPr>
        <w:t xml:space="preserve">, </w:t>
      </w:r>
      <w:proofErr w:type="spellStart"/>
      <w:r w:rsidRPr="00BE0F85">
        <w:rPr>
          <w:rFonts w:ascii="Times New Roman" w:eastAsia="Calibri" w:hAnsi="Times New Roman" w:cs="Times New Roman"/>
          <w:kern w:val="0"/>
          <w:sz w:val="28"/>
          <w:szCs w:val="28"/>
          <w14:ligatures w14:val="none"/>
        </w:rPr>
        <w:t>гліколітичної</w:t>
      </w:r>
      <w:proofErr w:type="spellEnd"/>
      <w:r w:rsidRPr="00BE0F85">
        <w:rPr>
          <w:rFonts w:ascii="Times New Roman" w:eastAsia="Calibri" w:hAnsi="Times New Roman" w:cs="Times New Roman"/>
          <w:kern w:val="0"/>
          <w:sz w:val="28"/>
          <w:szCs w:val="28"/>
          <w14:ligatures w14:val="none"/>
        </w:rPr>
        <w:t xml:space="preserve"> та аеробної. Кожна з них включається залежно від інтенсивності і тривалості діяльності, що визначає харчові потреби спортсмена:</w:t>
      </w:r>
    </w:p>
    <w:p w14:paraId="3F045CD2" w14:textId="77777777" w:rsidR="00861814" w:rsidRPr="00BE0F85" w:rsidRDefault="00861814" w:rsidP="00BF37CB">
      <w:pPr>
        <w:numPr>
          <w:ilvl w:val="0"/>
          <w:numId w:val="9"/>
        </w:numPr>
        <w:tabs>
          <w:tab w:val="clear" w:pos="720"/>
        </w:tabs>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Анаеробні навантаження вимагають оптимального запасу глікогену, тому вуглеводи є основним джерелом енергії.</w:t>
      </w:r>
    </w:p>
    <w:p w14:paraId="2569B164" w14:textId="77777777" w:rsidR="00861814" w:rsidRPr="00BE0F85" w:rsidRDefault="00861814" w:rsidP="00BF37CB">
      <w:pPr>
        <w:numPr>
          <w:ilvl w:val="0"/>
          <w:numId w:val="9"/>
        </w:numPr>
        <w:tabs>
          <w:tab w:val="clear" w:pos="720"/>
        </w:tabs>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Аеробні навантаження активно використовують жири як енергетичний субстрат.</w:t>
      </w:r>
    </w:p>
    <w:p w14:paraId="62C71FA5" w14:textId="77777777" w:rsidR="00861814" w:rsidRPr="00BE0F85" w:rsidRDefault="00861814" w:rsidP="00BF37CB">
      <w:pPr>
        <w:numPr>
          <w:ilvl w:val="0"/>
          <w:numId w:val="9"/>
        </w:numPr>
        <w:tabs>
          <w:tab w:val="clear" w:pos="720"/>
        </w:tabs>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Тривалі й інтенсивні тренування потребують достатнього надходження білка для відновлення м’язових структур.</w:t>
      </w:r>
    </w:p>
    <w:p w14:paraId="0C15E060" w14:textId="77777777" w:rsidR="00861814" w:rsidRDefault="0086181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 xml:space="preserve">Для підтримання енергетичного балансу добовий </w:t>
      </w:r>
      <w:proofErr w:type="spellStart"/>
      <w:r w:rsidRPr="00BE0F85">
        <w:rPr>
          <w:rFonts w:ascii="Times New Roman" w:eastAsia="Calibri" w:hAnsi="Times New Roman" w:cs="Times New Roman"/>
          <w:kern w:val="0"/>
          <w:sz w:val="28"/>
          <w:szCs w:val="28"/>
          <w14:ligatures w14:val="none"/>
        </w:rPr>
        <w:t>калораж</w:t>
      </w:r>
      <w:proofErr w:type="spellEnd"/>
      <w:r w:rsidRPr="00BE0F85">
        <w:rPr>
          <w:rFonts w:ascii="Times New Roman" w:eastAsia="Calibri" w:hAnsi="Times New Roman" w:cs="Times New Roman"/>
          <w:kern w:val="0"/>
          <w:sz w:val="28"/>
          <w:szCs w:val="28"/>
          <w14:ligatures w14:val="none"/>
        </w:rPr>
        <w:t xml:space="preserve"> спортсмена може перевищувати норми звичайної людини у 1,5–3 рази, залежно від специфіки виду спорту та етапу тренувального циклу.</w:t>
      </w:r>
    </w:p>
    <w:p w14:paraId="1C079E20" w14:textId="77777777" w:rsidR="00BF37CB" w:rsidRDefault="00BF37CB" w:rsidP="00BF37CB">
      <w:pPr>
        <w:spacing w:after="0" w:line="360" w:lineRule="auto"/>
        <w:ind w:firstLine="709"/>
        <w:jc w:val="both"/>
        <w:rPr>
          <w:rFonts w:ascii="Times New Roman" w:eastAsia="Calibri" w:hAnsi="Times New Roman" w:cs="Times New Roman"/>
          <w:kern w:val="0"/>
          <w:sz w:val="28"/>
          <w:szCs w:val="28"/>
          <w14:ligatures w14:val="none"/>
        </w:rPr>
      </w:pPr>
    </w:p>
    <w:p w14:paraId="6FEBEF84" w14:textId="77777777" w:rsidR="00BF37CB" w:rsidRPr="00BE0F85" w:rsidRDefault="00BF37CB" w:rsidP="00BF37CB">
      <w:pPr>
        <w:spacing w:after="0" w:line="360" w:lineRule="auto"/>
        <w:ind w:firstLine="709"/>
        <w:jc w:val="both"/>
        <w:rPr>
          <w:rFonts w:ascii="Times New Roman" w:eastAsia="Calibri" w:hAnsi="Times New Roman" w:cs="Times New Roman"/>
          <w:kern w:val="0"/>
          <w:sz w:val="28"/>
          <w:szCs w:val="28"/>
          <w14:ligatures w14:val="none"/>
        </w:rPr>
      </w:pPr>
    </w:p>
    <w:p w14:paraId="3006931F" w14:textId="1EAF0EBC" w:rsidR="00373EE4" w:rsidRDefault="00861814" w:rsidP="00BF37CB">
      <w:pPr>
        <w:pStyle w:val="a7"/>
        <w:numPr>
          <w:ilvl w:val="1"/>
          <w:numId w:val="113"/>
        </w:numPr>
        <w:spacing w:after="0" w:line="360" w:lineRule="auto"/>
        <w:jc w:val="both"/>
        <w:rPr>
          <w:rFonts w:ascii="Times New Roman" w:eastAsia="Calibri" w:hAnsi="Times New Roman" w:cs="Times New Roman"/>
          <w:b/>
          <w:bCs/>
          <w:kern w:val="0"/>
          <w:sz w:val="28"/>
          <w:szCs w:val="28"/>
          <w14:ligatures w14:val="none"/>
        </w:rPr>
      </w:pPr>
      <w:r w:rsidRPr="00BF37CB">
        <w:rPr>
          <w:rFonts w:ascii="Times New Roman" w:eastAsia="Calibri" w:hAnsi="Times New Roman" w:cs="Times New Roman"/>
          <w:b/>
          <w:bCs/>
          <w:kern w:val="0"/>
          <w:sz w:val="28"/>
          <w:szCs w:val="28"/>
          <w14:ligatures w14:val="none"/>
        </w:rPr>
        <w:lastRenderedPageBreak/>
        <w:t xml:space="preserve">Біологічна роль </w:t>
      </w:r>
      <w:proofErr w:type="spellStart"/>
      <w:r w:rsidR="00CF29BA" w:rsidRPr="00BF37CB">
        <w:rPr>
          <w:rFonts w:ascii="Times New Roman" w:eastAsia="Calibri" w:hAnsi="Times New Roman" w:cs="Times New Roman"/>
          <w:b/>
          <w:bCs/>
          <w:kern w:val="0"/>
          <w:sz w:val="28"/>
          <w:szCs w:val="28"/>
          <w14:ligatures w14:val="none"/>
        </w:rPr>
        <w:t>макро</w:t>
      </w:r>
      <w:proofErr w:type="spellEnd"/>
      <w:r w:rsidR="00CF29BA" w:rsidRPr="00BF37CB">
        <w:rPr>
          <w:rFonts w:ascii="Times New Roman" w:eastAsia="Calibri" w:hAnsi="Times New Roman" w:cs="Times New Roman"/>
          <w:b/>
          <w:bCs/>
          <w:kern w:val="0"/>
          <w:sz w:val="28"/>
          <w:szCs w:val="28"/>
          <w14:ligatures w14:val="none"/>
        </w:rPr>
        <w:t xml:space="preserve"> та мікро </w:t>
      </w:r>
      <w:proofErr w:type="spellStart"/>
      <w:r w:rsidRPr="00BF37CB">
        <w:rPr>
          <w:rFonts w:ascii="Times New Roman" w:eastAsia="Calibri" w:hAnsi="Times New Roman" w:cs="Times New Roman"/>
          <w:b/>
          <w:bCs/>
          <w:kern w:val="0"/>
          <w:sz w:val="28"/>
          <w:szCs w:val="28"/>
          <w14:ligatures w14:val="none"/>
        </w:rPr>
        <w:t>нутрієнтів</w:t>
      </w:r>
      <w:proofErr w:type="spellEnd"/>
      <w:r w:rsidRPr="00BF37CB">
        <w:rPr>
          <w:rFonts w:ascii="Times New Roman" w:eastAsia="Calibri" w:hAnsi="Times New Roman" w:cs="Times New Roman"/>
          <w:b/>
          <w:bCs/>
          <w:kern w:val="0"/>
          <w:sz w:val="28"/>
          <w:szCs w:val="28"/>
          <w14:ligatures w14:val="none"/>
        </w:rPr>
        <w:t xml:space="preserve"> у спорті</w:t>
      </w:r>
    </w:p>
    <w:p w14:paraId="2FBCD490" w14:textId="77777777" w:rsidR="00BF37CB" w:rsidRPr="00BF37CB" w:rsidRDefault="00BF37CB" w:rsidP="00BF37CB">
      <w:pPr>
        <w:pStyle w:val="a7"/>
        <w:spacing w:after="0" w:line="360" w:lineRule="auto"/>
        <w:ind w:left="1146"/>
        <w:jc w:val="both"/>
        <w:rPr>
          <w:rFonts w:ascii="Times New Roman" w:eastAsia="Calibri" w:hAnsi="Times New Roman" w:cs="Times New Roman"/>
          <w:b/>
          <w:bCs/>
          <w:kern w:val="0"/>
          <w:sz w:val="28"/>
          <w:szCs w:val="28"/>
          <w14:ligatures w14:val="none"/>
        </w:rPr>
      </w:pPr>
    </w:p>
    <w:p w14:paraId="7E17DD27" w14:textId="77777777"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proofErr w:type="spellStart"/>
      <w:r w:rsidRPr="00BE0F85">
        <w:rPr>
          <w:rFonts w:ascii="Times New Roman" w:eastAsia="Calibri" w:hAnsi="Times New Roman" w:cs="Times New Roman"/>
          <w:kern w:val="0"/>
          <w:sz w:val="28"/>
          <w:szCs w:val="28"/>
          <w14:ligatures w14:val="none"/>
        </w:rPr>
        <w:t>Макро</w:t>
      </w:r>
      <w:proofErr w:type="spellEnd"/>
      <w:r w:rsidRPr="00BE0F85">
        <w:rPr>
          <w:rFonts w:ascii="Times New Roman" w:eastAsia="Calibri" w:hAnsi="Times New Roman" w:cs="Times New Roman"/>
          <w:kern w:val="0"/>
          <w:sz w:val="28"/>
          <w:szCs w:val="28"/>
          <w14:ligatures w14:val="none"/>
        </w:rPr>
        <w:t xml:space="preserve">- та </w:t>
      </w:r>
      <w:proofErr w:type="spellStart"/>
      <w:r w:rsidRPr="00BE0F85">
        <w:rPr>
          <w:rFonts w:ascii="Times New Roman" w:eastAsia="Calibri" w:hAnsi="Times New Roman" w:cs="Times New Roman"/>
          <w:kern w:val="0"/>
          <w:sz w:val="28"/>
          <w:szCs w:val="28"/>
          <w14:ligatures w14:val="none"/>
        </w:rPr>
        <w:t>мікронутрієнти</w:t>
      </w:r>
      <w:proofErr w:type="spellEnd"/>
      <w:r w:rsidRPr="00BE0F85">
        <w:rPr>
          <w:rFonts w:ascii="Times New Roman" w:eastAsia="Calibri" w:hAnsi="Times New Roman" w:cs="Times New Roman"/>
          <w:kern w:val="0"/>
          <w:sz w:val="28"/>
          <w:szCs w:val="28"/>
          <w14:ligatures w14:val="none"/>
        </w:rPr>
        <w:t xml:space="preserve"> є основою, на якій базуються всі процеси енергозабезпечення, відновлення та адаптації спортсмена до навантажень. У спортивній практиці вони виконують не лише структурну й енергетичну функції, а й беруть участь у регуляції метаболізму, роботі нервової системи, гормонального фону, імунітету та відновлювальних механізмів. Недостатність навіть одного з елементів може стати фактором, що обмежує спортивну працездатність, тоді як їх оптимальний баланс створює умови для досягнення максимальних результатів.</w:t>
      </w:r>
    </w:p>
    <w:p w14:paraId="4EA03819" w14:textId="77777777"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Вуглеводи у спорті виконують провідну функцію, оскільки є найшвидшим і найефективнішим джерелом енергії під час інтенсивних фізичних навантажень. Саме вони забезпечують:</w:t>
      </w:r>
    </w:p>
    <w:p w14:paraId="7394F1E4" w14:textId="77777777" w:rsidR="00373EE4" w:rsidRPr="00BE0F85" w:rsidRDefault="00373EE4" w:rsidP="00BE0F85">
      <w:pPr>
        <w:numPr>
          <w:ilvl w:val="0"/>
          <w:numId w:val="93"/>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відновлення м’язового та печінкового глікогену;</w:t>
      </w:r>
    </w:p>
    <w:p w14:paraId="3410BDBA" w14:textId="77777777" w:rsidR="00373EE4" w:rsidRPr="00BE0F85" w:rsidRDefault="00373EE4" w:rsidP="00BE0F85">
      <w:pPr>
        <w:numPr>
          <w:ilvl w:val="0"/>
          <w:numId w:val="93"/>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підтримання стабільного рівня глюкози в крові;</w:t>
      </w:r>
    </w:p>
    <w:p w14:paraId="014B52D4" w14:textId="77777777" w:rsidR="00373EE4" w:rsidRPr="00BE0F85" w:rsidRDefault="00373EE4" w:rsidP="00BE0F85">
      <w:pPr>
        <w:numPr>
          <w:ilvl w:val="0"/>
          <w:numId w:val="93"/>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енергетичне забезпечення коротких вибухових дій та повторних інтервальних навантажень;</w:t>
      </w:r>
    </w:p>
    <w:p w14:paraId="41B542B7" w14:textId="77777777" w:rsidR="00373EE4" w:rsidRPr="00BE0F85" w:rsidRDefault="00373EE4" w:rsidP="00BE0F85">
      <w:pPr>
        <w:numPr>
          <w:ilvl w:val="0"/>
          <w:numId w:val="93"/>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підтримку когнітивних функцій під час стресу та втоми.</w:t>
      </w:r>
    </w:p>
    <w:p w14:paraId="61CD4D0F" w14:textId="77777777"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 xml:space="preserve">Глікоген — це стратегічний запас енергії, який визначає, наскільки довго спортсмен здатен працювати на високому темпі. Високі інтенсивності рухів, характерні для хокею, легкоатлетичних, ігрових та силових видів спорту, майже повністю базуються на </w:t>
      </w:r>
      <w:proofErr w:type="spellStart"/>
      <w:r w:rsidRPr="00BE0F85">
        <w:rPr>
          <w:rFonts w:ascii="Times New Roman" w:eastAsia="Calibri" w:hAnsi="Times New Roman" w:cs="Times New Roman"/>
          <w:kern w:val="0"/>
          <w:sz w:val="28"/>
          <w:szCs w:val="28"/>
          <w14:ligatures w14:val="none"/>
        </w:rPr>
        <w:t>гліколітичному</w:t>
      </w:r>
      <w:proofErr w:type="spellEnd"/>
      <w:r w:rsidRPr="00BE0F85">
        <w:rPr>
          <w:rFonts w:ascii="Times New Roman" w:eastAsia="Calibri" w:hAnsi="Times New Roman" w:cs="Times New Roman"/>
          <w:kern w:val="0"/>
          <w:sz w:val="28"/>
          <w:szCs w:val="28"/>
          <w14:ligatures w14:val="none"/>
        </w:rPr>
        <w:t xml:space="preserve"> енергозабезпеченні.</w:t>
      </w:r>
    </w:p>
    <w:p w14:paraId="1C1210F1" w14:textId="77777777"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При низькому споживанні вуглеводів виникає:</w:t>
      </w:r>
    </w:p>
    <w:p w14:paraId="7C20B4E1" w14:textId="77777777" w:rsidR="00373EE4" w:rsidRPr="00BE0F85" w:rsidRDefault="00373EE4" w:rsidP="00BE0F85">
      <w:pPr>
        <w:numPr>
          <w:ilvl w:val="0"/>
          <w:numId w:val="94"/>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 xml:space="preserve">раннє </w:t>
      </w:r>
      <w:proofErr w:type="spellStart"/>
      <w:r w:rsidRPr="00BE0F85">
        <w:rPr>
          <w:rFonts w:ascii="Times New Roman" w:eastAsia="Calibri" w:hAnsi="Times New Roman" w:cs="Times New Roman"/>
          <w:kern w:val="0"/>
          <w:sz w:val="28"/>
          <w:szCs w:val="28"/>
          <w14:ligatures w14:val="none"/>
        </w:rPr>
        <w:t>втомлення</w:t>
      </w:r>
      <w:proofErr w:type="spellEnd"/>
      <w:r w:rsidRPr="00BE0F85">
        <w:rPr>
          <w:rFonts w:ascii="Times New Roman" w:eastAsia="Calibri" w:hAnsi="Times New Roman" w:cs="Times New Roman"/>
          <w:kern w:val="0"/>
          <w:sz w:val="28"/>
          <w:szCs w:val="28"/>
          <w14:ligatures w14:val="none"/>
        </w:rPr>
        <w:t>,</w:t>
      </w:r>
    </w:p>
    <w:p w14:paraId="0DC818F2" w14:textId="77777777" w:rsidR="00373EE4" w:rsidRPr="00BE0F85" w:rsidRDefault="00373EE4" w:rsidP="00BE0F85">
      <w:pPr>
        <w:numPr>
          <w:ilvl w:val="0"/>
          <w:numId w:val="94"/>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зниження швидкості,</w:t>
      </w:r>
    </w:p>
    <w:p w14:paraId="5071C378" w14:textId="77777777" w:rsidR="00373EE4" w:rsidRPr="00BE0F85" w:rsidRDefault="00373EE4" w:rsidP="00BE0F85">
      <w:pPr>
        <w:numPr>
          <w:ilvl w:val="0"/>
          <w:numId w:val="94"/>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погіршення техніки та координації,</w:t>
      </w:r>
    </w:p>
    <w:p w14:paraId="3764BE57" w14:textId="77777777" w:rsidR="00373EE4" w:rsidRPr="00BE0F85" w:rsidRDefault="00373EE4" w:rsidP="00BE0F85">
      <w:pPr>
        <w:numPr>
          <w:ilvl w:val="0"/>
          <w:numId w:val="94"/>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зниження реакційності,</w:t>
      </w:r>
    </w:p>
    <w:p w14:paraId="2EE6F117" w14:textId="77777777" w:rsidR="00373EE4" w:rsidRPr="00BE0F85" w:rsidRDefault="00373EE4" w:rsidP="00BE0F85">
      <w:pPr>
        <w:numPr>
          <w:ilvl w:val="0"/>
          <w:numId w:val="94"/>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менша здатність підтримувати високу інтенсивність у вирішальні моменти гри.</w:t>
      </w:r>
    </w:p>
    <w:p w14:paraId="6CBBBEE4" w14:textId="77777777"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lastRenderedPageBreak/>
        <w:t>Важливо враховувати не лише кількість, а й якість вуглеводів: оптимальне поєднання повільних (для підтримки рівня енергії) та швидких (для оперативного відновлення глікогену).</w:t>
      </w:r>
    </w:p>
    <w:p w14:paraId="46076E55" w14:textId="77777777"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Білки — універсальний субстрат для побудови клітинних структур, ферментів, гормонів, антитіл і м’язових волокон. Для спортсмена білки мають особливе значення, оскільки:</w:t>
      </w:r>
    </w:p>
    <w:p w14:paraId="262098A2" w14:textId="77777777" w:rsidR="00373EE4" w:rsidRPr="00BE0F85" w:rsidRDefault="00373EE4" w:rsidP="00BE0F85">
      <w:pPr>
        <w:numPr>
          <w:ilvl w:val="0"/>
          <w:numId w:val="95"/>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прискорюють відновлення після тренувань,</w:t>
      </w:r>
    </w:p>
    <w:p w14:paraId="4B8C4BF4" w14:textId="77777777" w:rsidR="00373EE4" w:rsidRPr="00BE0F85" w:rsidRDefault="00373EE4" w:rsidP="00BE0F85">
      <w:pPr>
        <w:numPr>
          <w:ilvl w:val="0"/>
          <w:numId w:val="95"/>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компенсують мікротравми м’язів,</w:t>
      </w:r>
    </w:p>
    <w:p w14:paraId="604AA5F5" w14:textId="77777777" w:rsidR="00373EE4" w:rsidRPr="00BE0F85" w:rsidRDefault="00373EE4" w:rsidP="00BE0F85">
      <w:pPr>
        <w:numPr>
          <w:ilvl w:val="0"/>
          <w:numId w:val="95"/>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підтримують імунітет,</w:t>
      </w:r>
    </w:p>
    <w:p w14:paraId="2ACD8B6F" w14:textId="77777777" w:rsidR="00373EE4" w:rsidRPr="00BE0F85" w:rsidRDefault="00373EE4" w:rsidP="00BE0F85">
      <w:pPr>
        <w:numPr>
          <w:ilvl w:val="0"/>
          <w:numId w:val="95"/>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регулюють ферментативні процеси,</w:t>
      </w:r>
    </w:p>
    <w:p w14:paraId="2A6AFC97" w14:textId="77777777" w:rsidR="00373EE4" w:rsidRPr="00BE0F85" w:rsidRDefault="00373EE4" w:rsidP="00BE0F85">
      <w:pPr>
        <w:numPr>
          <w:ilvl w:val="0"/>
          <w:numId w:val="95"/>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беруть участь у гормональних реакціях.</w:t>
      </w:r>
    </w:p>
    <w:p w14:paraId="6568E978" w14:textId="77777777"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Під час інтенсивних навантажень активізується катаболізм білків, що вимагає збільшення їх споживання. При його недостатності:</w:t>
      </w:r>
    </w:p>
    <w:p w14:paraId="04D19EC7" w14:textId="77777777" w:rsidR="00373EE4" w:rsidRPr="00BE0F85" w:rsidRDefault="00373EE4" w:rsidP="00BF37CB">
      <w:pPr>
        <w:numPr>
          <w:ilvl w:val="0"/>
          <w:numId w:val="96"/>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знижується швидкість відновлення,</w:t>
      </w:r>
    </w:p>
    <w:p w14:paraId="78C4E745" w14:textId="77777777" w:rsidR="00373EE4" w:rsidRPr="00BE0F85" w:rsidRDefault="00373EE4" w:rsidP="00BF37CB">
      <w:pPr>
        <w:numPr>
          <w:ilvl w:val="0"/>
          <w:numId w:val="96"/>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сповільнюється адаптація,</w:t>
      </w:r>
    </w:p>
    <w:p w14:paraId="34E93E00" w14:textId="77777777" w:rsidR="00373EE4" w:rsidRPr="00BE0F85" w:rsidRDefault="00373EE4" w:rsidP="00BF37CB">
      <w:pPr>
        <w:numPr>
          <w:ilvl w:val="0"/>
          <w:numId w:val="96"/>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зменшується м’язова маса,</w:t>
      </w:r>
    </w:p>
    <w:p w14:paraId="72FC4A42" w14:textId="77777777" w:rsidR="00373EE4" w:rsidRPr="00BE0F85" w:rsidRDefault="00373EE4" w:rsidP="00BF37CB">
      <w:pPr>
        <w:numPr>
          <w:ilvl w:val="0"/>
          <w:numId w:val="96"/>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 xml:space="preserve">зростає ризик </w:t>
      </w:r>
      <w:proofErr w:type="spellStart"/>
      <w:r w:rsidRPr="00BE0F85">
        <w:rPr>
          <w:rFonts w:ascii="Times New Roman" w:eastAsia="Calibri" w:hAnsi="Times New Roman" w:cs="Times New Roman"/>
          <w:kern w:val="0"/>
          <w:sz w:val="28"/>
          <w:szCs w:val="28"/>
          <w14:ligatures w14:val="none"/>
        </w:rPr>
        <w:t>перетренованості</w:t>
      </w:r>
      <w:proofErr w:type="spellEnd"/>
      <w:r w:rsidRPr="00BE0F85">
        <w:rPr>
          <w:rFonts w:ascii="Times New Roman" w:eastAsia="Calibri" w:hAnsi="Times New Roman" w:cs="Times New Roman"/>
          <w:kern w:val="0"/>
          <w:sz w:val="28"/>
          <w:szCs w:val="28"/>
          <w14:ligatures w14:val="none"/>
        </w:rPr>
        <w:t>.</w:t>
      </w:r>
    </w:p>
    <w:p w14:paraId="23E16A9E" w14:textId="313FCFD1"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Спортсменам потрібні повноцінні джерела білка, що містять усі незамінні амінокислоти:</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м’ясо,</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риба,</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яйця,</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молочні продукти,</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бобові (в поєднаннях),</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білково-вуглеводні коктейлі.</w:t>
      </w:r>
    </w:p>
    <w:p w14:paraId="19C3F921" w14:textId="77777777"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Особливо важливо рівномірно розподіляти білок протягом дня — 4–5 прийомів по 20–30 г.</w:t>
      </w:r>
    </w:p>
    <w:p w14:paraId="4487E952" w14:textId="77777777"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Жири — це не лише джерело енергії для тривалих навантажень. Вони беруть участь у:</w:t>
      </w:r>
    </w:p>
    <w:p w14:paraId="2D0EC9E7" w14:textId="77777777" w:rsidR="00373EE4" w:rsidRPr="00BE0F85" w:rsidRDefault="00373EE4" w:rsidP="00BF37CB">
      <w:pPr>
        <w:numPr>
          <w:ilvl w:val="0"/>
          <w:numId w:val="98"/>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регуляції гормональної системи;</w:t>
      </w:r>
    </w:p>
    <w:p w14:paraId="2B6477F7" w14:textId="77777777" w:rsidR="00373EE4" w:rsidRPr="00BE0F85" w:rsidRDefault="00373EE4" w:rsidP="00BF37CB">
      <w:pPr>
        <w:numPr>
          <w:ilvl w:val="0"/>
          <w:numId w:val="98"/>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синтезі статевих гормонів;</w:t>
      </w:r>
    </w:p>
    <w:p w14:paraId="485AF86D" w14:textId="77777777" w:rsidR="00373EE4" w:rsidRPr="00BE0F85" w:rsidRDefault="00373EE4" w:rsidP="00BF37CB">
      <w:pPr>
        <w:numPr>
          <w:ilvl w:val="0"/>
          <w:numId w:val="98"/>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формуванні клітинних мембран;</w:t>
      </w:r>
    </w:p>
    <w:p w14:paraId="64F94231" w14:textId="77777777" w:rsidR="00373EE4" w:rsidRPr="00BE0F85" w:rsidRDefault="00373EE4" w:rsidP="00BF37CB">
      <w:pPr>
        <w:numPr>
          <w:ilvl w:val="0"/>
          <w:numId w:val="98"/>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транспорті жиророзчинних вітамінів (A, D, E, K);</w:t>
      </w:r>
    </w:p>
    <w:p w14:paraId="496D2E69" w14:textId="77777777" w:rsidR="00373EE4" w:rsidRPr="00BE0F85" w:rsidRDefault="00373EE4" w:rsidP="00BF37CB">
      <w:pPr>
        <w:numPr>
          <w:ilvl w:val="0"/>
          <w:numId w:val="98"/>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регуляції запальних процесів;</w:t>
      </w:r>
    </w:p>
    <w:p w14:paraId="7C9A5F76" w14:textId="77777777" w:rsidR="00373EE4" w:rsidRPr="00BE0F85" w:rsidRDefault="00373EE4" w:rsidP="00BF37CB">
      <w:pPr>
        <w:numPr>
          <w:ilvl w:val="0"/>
          <w:numId w:val="98"/>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роботі нервової системи.</w:t>
      </w:r>
    </w:p>
    <w:p w14:paraId="494D3298" w14:textId="77777777"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Особливо важливими для спортсменів є:</w:t>
      </w:r>
    </w:p>
    <w:p w14:paraId="319ACD75" w14:textId="77777777" w:rsidR="00373EE4" w:rsidRPr="00BE0F85" w:rsidRDefault="00373EE4" w:rsidP="00BF37CB">
      <w:pPr>
        <w:numPr>
          <w:ilvl w:val="0"/>
          <w:numId w:val="99"/>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lastRenderedPageBreak/>
        <w:t>омега</w:t>
      </w:r>
      <w:r w:rsidRPr="00BE0F85">
        <w:rPr>
          <w:rFonts w:ascii="Times New Roman" w:eastAsia="Calibri" w:hAnsi="Times New Roman" w:cs="Times New Roman"/>
          <w:kern w:val="0"/>
          <w:sz w:val="28"/>
          <w:szCs w:val="28"/>
          <w14:ligatures w14:val="none"/>
        </w:rPr>
        <w:noBreakHyphen/>
        <w:t>3 жирні кислоти (ЕРА, DHA) — протизапальний ефект, відновлення, робота мозку;</w:t>
      </w:r>
    </w:p>
    <w:p w14:paraId="1AC8CBFC" w14:textId="77777777" w:rsidR="00373EE4" w:rsidRPr="00BE0F85" w:rsidRDefault="00373EE4" w:rsidP="00BF37CB">
      <w:pPr>
        <w:numPr>
          <w:ilvl w:val="0"/>
          <w:numId w:val="99"/>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омега</w:t>
      </w:r>
      <w:r w:rsidRPr="00BE0F85">
        <w:rPr>
          <w:rFonts w:ascii="Times New Roman" w:eastAsia="Calibri" w:hAnsi="Times New Roman" w:cs="Times New Roman"/>
          <w:kern w:val="0"/>
          <w:sz w:val="28"/>
          <w:szCs w:val="28"/>
          <w14:ligatures w14:val="none"/>
        </w:rPr>
        <w:noBreakHyphen/>
        <w:t>6 — участь у регенерації тканин;</w:t>
      </w:r>
    </w:p>
    <w:p w14:paraId="24464B28" w14:textId="77777777" w:rsidR="00373EE4" w:rsidRPr="00BE0F85" w:rsidRDefault="00373EE4" w:rsidP="00BF37CB">
      <w:pPr>
        <w:numPr>
          <w:ilvl w:val="0"/>
          <w:numId w:val="99"/>
        </w:numPr>
        <w:spacing w:after="0" w:line="360" w:lineRule="auto"/>
        <w:ind w:left="0" w:firstLine="709"/>
        <w:jc w:val="both"/>
        <w:rPr>
          <w:rFonts w:ascii="Times New Roman" w:eastAsia="Calibri" w:hAnsi="Times New Roman" w:cs="Times New Roman"/>
          <w:kern w:val="0"/>
          <w:sz w:val="28"/>
          <w:szCs w:val="28"/>
          <w14:ligatures w14:val="none"/>
        </w:rPr>
      </w:pPr>
      <w:proofErr w:type="spellStart"/>
      <w:r w:rsidRPr="00BE0F85">
        <w:rPr>
          <w:rFonts w:ascii="Times New Roman" w:eastAsia="Calibri" w:hAnsi="Times New Roman" w:cs="Times New Roman"/>
          <w:kern w:val="0"/>
          <w:sz w:val="28"/>
          <w:szCs w:val="28"/>
          <w14:ligatures w14:val="none"/>
        </w:rPr>
        <w:t>мононенасичені</w:t>
      </w:r>
      <w:proofErr w:type="spellEnd"/>
      <w:r w:rsidRPr="00BE0F85">
        <w:rPr>
          <w:rFonts w:ascii="Times New Roman" w:eastAsia="Calibri" w:hAnsi="Times New Roman" w:cs="Times New Roman"/>
          <w:kern w:val="0"/>
          <w:sz w:val="28"/>
          <w:szCs w:val="28"/>
          <w14:ligatures w14:val="none"/>
        </w:rPr>
        <w:t xml:space="preserve"> жири (оливкова олія, авокадо) — підтримка серцево-судинної системи.</w:t>
      </w:r>
    </w:p>
    <w:p w14:paraId="00C2142E" w14:textId="0C1D9DAA"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Дефіцит жирів може викликати:</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гормональні порушення (у жінок — порушення циклу),</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хронічну втому,</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зниження стійкості до навантажень,</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слабке відновлення.</w:t>
      </w:r>
    </w:p>
    <w:p w14:paraId="308CDA64" w14:textId="77777777"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Надлишок насичених жирів (</w:t>
      </w:r>
      <w:proofErr w:type="spellStart"/>
      <w:r w:rsidRPr="00BE0F85">
        <w:rPr>
          <w:rFonts w:ascii="Times New Roman" w:eastAsia="Calibri" w:hAnsi="Times New Roman" w:cs="Times New Roman"/>
          <w:kern w:val="0"/>
          <w:sz w:val="28"/>
          <w:szCs w:val="28"/>
          <w14:ligatures w14:val="none"/>
        </w:rPr>
        <w:t>фастфуд</w:t>
      </w:r>
      <w:proofErr w:type="spellEnd"/>
      <w:r w:rsidRPr="00BE0F85">
        <w:rPr>
          <w:rFonts w:ascii="Times New Roman" w:eastAsia="Calibri" w:hAnsi="Times New Roman" w:cs="Times New Roman"/>
          <w:kern w:val="0"/>
          <w:sz w:val="28"/>
          <w:szCs w:val="28"/>
          <w14:ligatures w14:val="none"/>
        </w:rPr>
        <w:t>, смажене) — навпаки, погіршує метаболізм і збільшує запальні процеси.</w:t>
      </w:r>
    </w:p>
    <w:p w14:paraId="5980E912" w14:textId="77777777"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 xml:space="preserve">На відміну від </w:t>
      </w:r>
      <w:proofErr w:type="spellStart"/>
      <w:r w:rsidRPr="00BE0F85">
        <w:rPr>
          <w:rFonts w:ascii="Times New Roman" w:eastAsia="Calibri" w:hAnsi="Times New Roman" w:cs="Times New Roman"/>
          <w:kern w:val="0"/>
          <w:sz w:val="28"/>
          <w:szCs w:val="28"/>
          <w14:ligatures w14:val="none"/>
        </w:rPr>
        <w:t>макронутрієнтів</w:t>
      </w:r>
      <w:proofErr w:type="spellEnd"/>
      <w:r w:rsidRPr="00BE0F85">
        <w:rPr>
          <w:rFonts w:ascii="Times New Roman" w:eastAsia="Calibri" w:hAnsi="Times New Roman" w:cs="Times New Roman"/>
          <w:kern w:val="0"/>
          <w:sz w:val="28"/>
          <w:szCs w:val="28"/>
          <w14:ligatures w14:val="none"/>
        </w:rPr>
        <w:t xml:space="preserve">, </w:t>
      </w:r>
      <w:proofErr w:type="spellStart"/>
      <w:r w:rsidRPr="00BE0F85">
        <w:rPr>
          <w:rFonts w:ascii="Times New Roman" w:eastAsia="Calibri" w:hAnsi="Times New Roman" w:cs="Times New Roman"/>
          <w:kern w:val="0"/>
          <w:sz w:val="28"/>
          <w:szCs w:val="28"/>
          <w14:ligatures w14:val="none"/>
        </w:rPr>
        <w:t>мікронутрієнти</w:t>
      </w:r>
      <w:proofErr w:type="spellEnd"/>
      <w:r w:rsidRPr="00BE0F85">
        <w:rPr>
          <w:rFonts w:ascii="Times New Roman" w:eastAsia="Calibri" w:hAnsi="Times New Roman" w:cs="Times New Roman"/>
          <w:kern w:val="0"/>
          <w:sz w:val="28"/>
          <w:szCs w:val="28"/>
          <w14:ligatures w14:val="none"/>
        </w:rPr>
        <w:t xml:space="preserve"> не є джерелом енергії, проте вони сприяють правильному перебігу всіх фізіологічних процесів. Спортивні навантаження збільшують потребу у вітамінах та мінералах, оскільки:</w:t>
      </w:r>
    </w:p>
    <w:p w14:paraId="417A49CE" w14:textId="77777777" w:rsidR="00373EE4" w:rsidRPr="00BE0F85" w:rsidRDefault="00373EE4" w:rsidP="00BF37CB">
      <w:pPr>
        <w:numPr>
          <w:ilvl w:val="0"/>
          <w:numId w:val="101"/>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прискорюються метаболічні реакції;</w:t>
      </w:r>
    </w:p>
    <w:p w14:paraId="0B6E3DC1" w14:textId="77777777" w:rsidR="00373EE4" w:rsidRPr="00BE0F85" w:rsidRDefault="00373EE4" w:rsidP="00BF37CB">
      <w:pPr>
        <w:numPr>
          <w:ilvl w:val="0"/>
          <w:numId w:val="101"/>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 xml:space="preserve">зростає кількість </w:t>
      </w:r>
      <w:proofErr w:type="spellStart"/>
      <w:r w:rsidRPr="00BE0F85">
        <w:rPr>
          <w:rFonts w:ascii="Times New Roman" w:eastAsia="Calibri" w:hAnsi="Times New Roman" w:cs="Times New Roman"/>
          <w:kern w:val="0"/>
          <w:sz w:val="28"/>
          <w:szCs w:val="28"/>
          <w14:ligatures w14:val="none"/>
        </w:rPr>
        <w:t>мікропошкоджень</w:t>
      </w:r>
      <w:proofErr w:type="spellEnd"/>
      <w:r w:rsidRPr="00BE0F85">
        <w:rPr>
          <w:rFonts w:ascii="Times New Roman" w:eastAsia="Calibri" w:hAnsi="Times New Roman" w:cs="Times New Roman"/>
          <w:kern w:val="0"/>
          <w:sz w:val="28"/>
          <w:szCs w:val="28"/>
          <w14:ligatures w14:val="none"/>
        </w:rPr>
        <w:t>;</w:t>
      </w:r>
    </w:p>
    <w:p w14:paraId="1F43C764" w14:textId="77777777" w:rsidR="00373EE4" w:rsidRPr="00BE0F85" w:rsidRDefault="00373EE4" w:rsidP="00BF37CB">
      <w:pPr>
        <w:numPr>
          <w:ilvl w:val="0"/>
          <w:numId w:val="101"/>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активізується окислювальний стрес;</w:t>
      </w:r>
    </w:p>
    <w:p w14:paraId="06451C9A" w14:textId="77777777" w:rsidR="00373EE4" w:rsidRPr="00BE0F85" w:rsidRDefault="00373EE4" w:rsidP="00BF37CB">
      <w:pPr>
        <w:numPr>
          <w:ilvl w:val="0"/>
          <w:numId w:val="101"/>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збільшується виведення речовин із потом;</w:t>
      </w:r>
    </w:p>
    <w:p w14:paraId="2466E82F" w14:textId="77777777" w:rsidR="00373EE4" w:rsidRPr="00BE0F85" w:rsidRDefault="00373EE4" w:rsidP="00BF37CB">
      <w:pPr>
        <w:numPr>
          <w:ilvl w:val="0"/>
          <w:numId w:val="101"/>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інтенсифікуються регенеративні процеси.</w:t>
      </w:r>
    </w:p>
    <w:p w14:paraId="08B25D13" w14:textId="659B55B3"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Вітаміни групи В</w:t>
      </w:r>
      <w:r w:rsidR="00BF37CB">
        <w:rPr>
          <w:rFonts w:ascii="Times New Roman" w:eastAsia="Calibri" w:hAnsi="Times New Roman" w:cs="Times New Roman"/>
          <w:kern w:val="0"/>
          <w:sz w:val="28"/>
          <w:szCs w:val="28"/>
          <w14:ligatures w14:val="none"/>
        </w:rPr>
        <w:t xml:space="preserve"> н</w:t>
      </w:r>
      <w:r w:rsidRPr="00BE0F85">
        <w:rPr>
          <w:rFonts w:ascii="Times New Roman" w:eastAsia="Calibri" w:hAnsi="Times New Roman" w:cs="Times New Roman"/>
          <w:kern w:val="0"/>
          <w:sz w:val="28"/>
          <w:szCs w:val="28"/>
          <w14:ligatures w14:val="none"/>
        </w:rPr>
        <w:t>еобхідні для:</w:t>
      </w:r>
    </w:p>
    <w:p w14:paraId="3DA95E4C" w14:textId="77777777" w:rsidR="00373EE4" w:rsidRPr="00BE0F85" w:rsidRDefault="00373EE4" w:rsidP="00BF37CB">
      <w:pPr>
        <w:numPr>
          <w:ilvl w:val="0"/>
          <w:numId w:val="102"/>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енергетичного метаболізму;</w:t>
      </w:r>
    </w:p>
    <w:p w14:paraId="25934C86" w14:textId="77777777" w:rsidR="00373EE4" w:rsidRPr="00BE0F85" w:rsidRDefault="00373EE4" w:rsidP="00BF37CB">
      <w:pPr>
        <w:numPr>
          <w:ilvl w:val="0"/>
          <w:numId w:val="102"/>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окиснення вуглеводів та жирів;</w:t>
      </w:r>
    </w:p>
    <w:p w14:paraId="1EEB6C06" w14:textId="77777777" w:rsidR="00373EE4" w:rsidRPr="00BE0F85" w:rsidRDefault="00373EE4" w:rsidP="00BF37CB">
      <w:pPr>
        <w:numPr>
          <w:ilvl w:val="0"/>
          <w:numId w:val="102"/>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 xml:space="preserve">синтезу </w:t>
      </w:r>
      <w:proofErr w:type="spellStart"/>
      <w:r w:rsidRPr="00BE0F85">
        <w:rPr>
          <w:rFonts w:ascii="Times New Roman" w:eastAsia="Calibri" w:hAnsi="Times New Roman" w:cs="Times New Roman"/>
          <w:kern w:val="0"/>
          <w:sz w:val="28"/>
          <w:szCs w:val="28"/>
          <w14:ligatures w14:val="none"/>
        </w:rPr>
        <w:t>нейромедіаторів</w:t>
      </w:r>
      <w:proofErr w:type="spellEnd"/>
      <w:r w:rsidRPr="00BE0F85">
        <w:rPr>
          <w:rFonts w:ascii="Times New Roman" w:eastAsia="Calibri" w:hAnsi="Times New Roman" w:cs="Times New Roman"/>
          <w:kern w:val="0"/>
          <w:sz w:val="28"/>
          <w:szCs w:val="28"/>
          <w14:ligatures w14:val="none"/>
        </w:rPr>
        <w:t>;</w:t>
      </w:r>
    </w:p>
    <w:p w14:paraId="489BF6A0" w14:textId="77777777" w:rsidR="00373EE4" w:rsidRPr="00BE0F85" w:rsidRDefault="00373EE4" w:rsidP="00BF37CB">
      <w:pPr>
        <w:numPr>
          <w:ilvl w:val="0"/>
          <w:numId w:val="102"/>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підтримки нервової системи.</w:t>
      </w:r>
    </w:p>
    <w:p w14:paraId="225126CD" w14:textId="77777777"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При їх дефіциті спортсмен може відчувати втому, зниження спритності та повільні реакції.</w:t>
      </w:r>
    </w:p>
    <w:p w14:paraId="47F67F36" w14:textId="7197413F"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Вітамін D</w:t>
      </w:r>
      <w:r w:rsidR="00BF37CB">
        <w:rPr>
          <w:rFonts w:ascii="Times New Roman" w:eastAsia="Calibri" w:hAnsi="Times New Roman" w:cs="Times New Roman"/>
          <w:kern w:val="0"/>
          <w:sz w:val="28"/>
          <w:szCs w:val="28"/>
          <w14:ligatures w14:val="none"/>
        </w:rPr>
        <w:t xml:space="preserve"> в</w:t>
      </w:r>
      <w:r w:rsidRPr="00BE0F85">
        <w:rPr>
          <w:rFonts w:ascii="Times New Roman" w:eastAsia="Calibri" w:hAnsi="Times New Roman" w:cs="Times New Roman"/>
          <w:kern w:val="0"/>
          <w:sz w:val="28"/>
          <w:szCs w:val="28"/>
          <w14:ligatures w14:val="none"/>
        </w:rPr>
        <w:t>иконує роль гормону і впливає на:</w:t>
      </w:r>
    </w:p>
    <w:p w14:paraId="567B205E" w14:textId="77777777" w:rsidR="00373EE4" w:rsidRPr="00BE0F85" w:rsidRDefault="00373EE4" w:rsidP="00BF37CB">
      <w:pPr>
        <w:numPr>
          <w:ilvl w:val="0"/>
          <w:numId w:val="103"/>
        </w:numPr>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м’язову силу й скоротливість;</w:t>
      </w:r>
    </w:p>
    <w:p w14:paraId="4C95A99D" w14:textId="77777777" w:rsidR="00373EE4" w:rsidRPr="00BE0F85" w:rsidRDefault="00373EE4" w:rsidP="00BE0F85">
      <w:pPr>
        <w:numPr>
          <w:ilvl w:val="0"/>
          <w:numId w:val="103"/>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імунну систему;</w:t>
      </w:r>
    </w:p>
    <w:p w14:paraId="2498C25B" w14:textId="77777777" w:rsidR="00373EE4" w:rsidRPr="00BE0F85" w:rsidRDefault="00373EE4" w:rsidP="00BE0F85">
      <w:pPr>
        <w:numPr>
          <w:ilvl w:val="0"/>
          <w:numId w:val="103"/>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кальцієвий обмін;</w:t>
      </w:r>
    </w:p>
    <w:p w14:paraId="1364DA21" w14:textId="77777777" w:rsidR="00373EE4" w:rsidRPr="00BE0F85" w:rsidRDefault="00373EE4" w:rsidP="00BE0F85">
      <w:pPr>
        <w:numPr>
          <w:ilvl w:val="0"/>
          <w:numId w:val="103"/>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профілактику травм;</w:t>
      </w:r>
    </w:p>
    <w:p w14:paraId="1F10D8E4" w14:textId="77777777" w:rsidR="00373EE4" w:rsidRPr="00BE0F85" w:rsidRDefault="00373EE4" w:rsidP="00BE0F85">
      <w:pPr>
        <w:numPr>
          <w:ilvl w:val="0"/>
          <w:numId w:val="103"/>
        </w:numPr>
        <w:spacing w:after="0" w:line="360" w:lineRule="auto"/>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стан нервової системи.</w:t>
      </w:r>
    </w:p>
    <w:p w14:paraId="645D5F71" w14:textId="77777777"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lastRenderedPageBreak/>
        <w:t>У зимовий період і в умовах тренувань у приміщенні ризик дефіциту значно підвищується.</w:t>
      </w:r>
    </w:p>
    <w:p w14:paraId="08946C4A" w14:textId="77777777" w:rsidR="002952D9" w:rsidRPr="00BE0F85" w:rsidRDefault="002952D9"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Мінерали: основа нервово-м’язової провідності</w:t>
      </w:r>
    </w:p>
    <w:p w14:paraId="410B0FF3" w14:textId="77777777" w:rsidR="002952D9" w:rsidRPr="00BE0F85" w:rsidRDefault="002952D9"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Кальцій</w:t>
      </w:r>
    </w:p>
    <w:p w14:paraId="606FB88A" w14:textId="77777777" w:rsidR="002952D9" w:rsidRPr="00BE0F85" w:rsidRDefault="002952D9" w:rsidP="00BF37CB">
      <w:pPr>
        <w:numPr>
          <w:ilvl w:val="0"/>
          <w:numId w:val="104"/>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скорочення м’язів,</w:t>
      </w:r>
    </w:p>
    <w:p w14:paraId="3907691D" w14:textId="77777777" w:rsidR="002952D9" w:rsidRPr="00BE0F85" w:rsidRDefault="002952D9" w:rsidP="00BF37CB">
      <w:pPr>
        <w:numPr>
          <w:ilvl w:val="0"/>
          <w:numId w:val="104"/>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формування кісткової тканини.</w:t>
      </w:r>
    </w:p>
    <w:p w14:paraId="6C585559" w14:textId="77777777" w:rsidR="002952D9" w:rsidRPr="00BE0F85" w:rsidRDefault="002952D9"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Магній</w:t>
      </w:r>
    </w:p>
    <w:p w14:paraId="13CF330B" w14:textId="77777777" w:rsidR="002952D9" w:rsidRPr="00BE0F85" w:rsidRDefault="002952D9" w:rsidP="00BF37CB">
      <w:pPr>
        <w:numPr>
          <w:ilvl w:val="0"/>
          <w:numId w:val="105"/>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розслаблення м’язів,</w:t>
      </w:r>
    </w:p>
    <w:p w14:paraId="0EE5DC47" w14:textId="77777777" w:rsidR="002952D9" w:rsidRPr="00BE0F85" w:rsidRDefault="002952D9" w:rsidP="00BF37CB">
      <w:pPr>
        <w:numPr>
          <w:ilvl w:val="0"/>
          <w:numId w:val="105"/>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профілактика судом,</w:t>
      </w:r>
    </w:p>
    <w:p w14:paraId="23405AE0" w14:textId="77777777" w:rsidR="002952D9" w:rsidRPr="00BE0F85" w:rsidRDefault="002952D9" w:rsidP="00BF37CB">
      <w:pPr>
        <w:numPr>
          <w:ilvl w:val="0"/>
          <w:numId w:val="105"/>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регуляція серцевого ритму.</w:t>
      </w:r>
    </w:p>
    <w:p w14:paraId="76EAF6FF" w14:textId="77777777" w:rsidR="002952D9" w:rsidRPr="00BE0F85" w:rsidRDefault="002952D9"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Калій і натрій</w:t>
      </w:r>
    </w:p>
    <w:p w14:paraId="2F129A9C" w14:textId="77777777" w:rsidR="002952D9" w:rsidRPr="00BE0F85" w:rsidRDefault="002952D9" w:rsidP="00BF37CB">
      <w:pPr>
        <w:numPr>
          <w:ilvl w:val="0"/>
          <w:numId w:val="106"/>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підтримка електролітного балансу,</w:t>
      </w:r>
    </w:p>
    <w:p w14:paraId="77C223D1" w14:textId="77777777" w:rsidR="002952D9" w:rsidRPr="00BE0F85" w:rsidRDefault="002952D9" w:rsidP="00BF37CB">
      <w:pPr>
        <w:numPr>
          <w:ilvl w:val="0"/>
          <w:numId w:val="106"/>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передача нервових імпульсів,</w:t>
      </w:r>
    </w:p>
    <w:p w14:paraId="6DE4FE43" w14:textId="77777777" w:rsidR="002952D9" w:rsidRPr="00BE0F85" w:rsidRDefault="002952D9" w:rsidP="00BF37CB">
      <w:pPr>
        <w:numPr>
          <w:ilvl w:val="0"/>
          <w:numId w:val="106"/>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запобігання дегідратації,</w:t>
      </w:r>
    </w:p>
    <w:p w14:paraId="04FB3B91" w14:textId="77777777" w:rsidR="002952D9" w:rsidRPr="00BE0F85" w:rsidRDefault="002952D9" w:rsidP="00BF37CB">
      <w:pPr>
        <w:numPr>
          <w:ilvl w:val="0"/>
          <w:numId w:val="106"/>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регуляція тиску.</w:t>
      </w:r>
    </w:p>
    <w:p w14:paraId="3528DA75" w14:textId="77777777" w:rsidR="002952D9" w:rsidRPr="00BE0F85" w:rsidRDefault="002952D9"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Дефіцит натрію, характерний при інтенсивному потовиділенні, може спричиняти м’язові спазми та різке падіння працездатності.</w:t>
      </w:r>
    </w:p>
    <w:p w14:paraId="50C52539" w14:textId="060F1A7C" w:rsidR="002952D9" w:rsidRPr="00BE0F85" w:rsidRDefault="002952D9"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Залізо</w:t>
      </w:r>
      <w:r w:rsidR="00BF37CB">
        <w:rPr>
          <w:rFonts w:ascii="Times New Roman" w:eastAsia="Calibri" w:hAnsi="Times New Roman" w:cs="Times New Roman"/>
          <w:kern w:val="0"/>
          <w:sz w:val="28"/>
          <w:szCs w:val="28"/>
          <w14:ligatures w14:val="none"/>
        </w:rPr>
        <w:t xml:space="preserve"> н</w:t>
      </w:r>
      <w:r w:rsidRPr="00BE0F85">
        <w:rPr>
          <w:rFonts w:ascii="Times New Roman" w:eastAsia="Calibri" w:hAnsi="Times New Roman" w:cs="Times New Roman"/>
          <w:kern w:val="0"/>
          <w:sz w:val="28"/>
          <w:szCs w:val="28"/>
          <w14:ligatures w14:val="none"/>
        </w:rPr>
        <w:t>адзвичайно важливе для спортсменів, адже забезпечує:</w:t>
      </w:r>
    </w:p>
    <w:p w14:paraId="3631CE0E" w14:textId="77777777" w:rsidR="002952D9" w:rsidRPr="00BE0F85" w:rsidRDefault="002952D9" w:rsidP="00BF37CB">
      <w:pPr>
        <w:numPr>
          <w:ilvl w:val="0"/>
          <w:numId w:val="107"/>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транспортування кисню (гемоглобін, міоглобін),</w:t>
      </w:r>
    </w:p>
    <w:p w14:paraId="2FBABA77" w14:textId="77777777" w:rsidR="002952D9" w:rsidRPr="00BE0F85" w:rsidRDefault="002952D9" w:rsidP="00BF37CB">
      <w:pPr>
        <w:numPr>
          <w:ilvl w:val="0"/>
          <w:numId w:val="107"/>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функціонування аеробної системи,</w:t>
      </w:r>
    </w:p>
    <w:p w14:paraId="299036BB" w14:textId="77777777" w:rsidR="002952D9" w:rsidRPr="00BE0F85" w:rsidRDefault="002952D9" w:rsidP="00BF37CB">
      <w:pPr>
        <w:numPr>
          <w:ilvl w:val="0"/>
          <w:numId w:val="107"/>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рівень витривалості.</w:t>
      </w:r>
    </w:p>
    <w:p w14:paraId="0CD31953" w14:textId="638D58FF" w:rsidR="002952D9" w:rsidRPr="00BE0F85" w:rsidRDefault="002952D9"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Нестача заліза викликає</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зниження витривалості,</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загальну слабкість,</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погіршення концентрації,</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підвищення частоти серцевих скорочень при навантаженнях.</w:t>
      </w:r>
    </w:p>
    <w:p w14:paraId="197F4179" w14:textId="77777777" w:rsidR="002952D9" w:rsidRPr="00BE0F85" w:rsidRDefault="002952D9"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 xml:space="preserve">Це особливо критично у видах спорту з високими вимогами до </w:t>
      </w:r>
      <w:proofErr w:type="spellStart"/>
      <w:r w:rsidRPr="00BE0F85">
        <w:rPr>
          <w:rFonts w:ascii="Times New Roman" w:eastAsia="Calibri" w:hAnsi="Times New Roman" w:cs="Times New Roman"/>
          <w:kern w:val="0"/>
          <w:sz w:val="28"/>
          <w:szCs w:val="28"/>
          <w14:ligatures w14:val="none"/>
        </w:rPr>
        <w:t>VO₂max</w:t>
      </w:r>
      <w:proofErr w:type="spellEnd"/>
      <w:r w:rsidRPr="00BE0F85">
        <w:rPr>
          <w:rFonts w:ascii="Times New Roman" w:eastAsia="Calibri" w:hAnsi="Times New Roman" w:cs="Times New Roman"/>
          <w:kern w:val="0"/>
          <w:sz w:val="28"/>
          <w:szCs w:val="28"/>
          <w14:ligatures w14:val="none"/>
        </w:rPr>
        <w:t>.</w:t>
      </w:r>
    </w:p>
    <w:p w14:paraId="62CBE404" w14:textId="77777777" w:rsidR="002952D9" w:rsidRPr="00BE0F85" w:rsidRDefault="002952D9"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 xml:space="preserve">Незбалансованість харчування або нестача окремих </w:t>
      </w:r>
      <w:proofErr w:type="spellStart"/>
      <w:r w:rsidRPr="00BE0F85">
        <w:rPr>
          <w:rFonts w:ascii="Times New Roman" w:eastAsia="Calibri" w:hAnsi="Times New Roman" w:cs="Times New Roman"/>
          <w:kern w:val="0"/>
          <w:sz w:val="28"/>
          <w:szCs w:val="28"/>
          <w14:ligatures w14:val="none"/>
        </w:rPr>
        <w:t>нутрієнтів</w:t>
      </w:r>
      <w:proofErr w:type="spellEnd"/>
      <w:r w:rsidRPr="00BE0F85">
        <w:rPr>
          <w:rFonts w:ascii="Times New Roman" w:eastAsia="Calibri" w:hAnsi="Times New Roman" w:cs="Times New Roman"/>
          <w:kern w:val="0"/>
          <w:sz w:val="28"/>
          <w:szCs w:val="28"/>
          <w14:ligatures w14:val="none"/>
        </w:rPr>
        <w:t xml:space="preserve"> може призводити до:</w:t>
      </w:r>
    </w:p>
    <w:p w14:paraId="42F75C92" w14:textId="77777777" w:rsidR="002952D9" w:rsidRPr="00BE0F85" w:rsidRDefault="002952D9" w:rsidP="00BF37CB">
      <w:pPr>
        <w:numPr>
          <w:ilvl w:val="0"/>
          <w:numId w:val="109"/>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швидкого виснаження запасів глікогену,</w:t>
      </w:r>
    </w:p>
    <w:p w14:paraId="26A73531" w14:textId="77777777" w:rsidR="002952D9" w:rsidRPr="00BE0F85" w:rsidRDefault="002952D9" w:rsidP="00BF37CB">
      <w:pPr>
        <w:numPr>
          <w:ilvl w:val="0"/>
          <w:numId w:val="109"/>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 xml:space="preserve">зниження </w:t>
      </w:r>
      <w:proofErr w:type="spellStart"/>
      <w:r w:rsidRPr="00BE0F85">
        <w:rPr>
          <w:rFonts w:ascii="Times New Roman" w:eastAsia="Calibri" w:hAnsi="Times New Roman" w:cs="Times New Roman"/>
          <w:kern w:val="0"/>
          <w:sz w:val="28"/>
          <w:szCs w:val="28"/>
          <w14:ligatures w14:val="none"/>
        </w:rPr>
        <w:t>швидкісно</w:t>
      </w:r>
      <w:proofErr w:type="spellEnd"/>
      <w:r w:rsidRPr="00BE0F85">
        <w:rPr>
          <w:rFonts w:ascii="Times New Roman" w:eastAsia="Calibri" w:hAnsi="Times New Roman" w:cs="Times New Roman"/>
          <w:kern w:val="0"/>
          <w:sz w:val="28"/>
          <w:szCs w:val="28"/>
          <w14:ligatures w14:val="none"/>
        </w:rPr>
        <w:t>-силових показників,</w:t>
      </w:r>
    </w:p>
    <w:p w14:paraId="77B05EB5" w14:textId="77777777" w:rsidR="002952D9" w:rsidRPr="00BE0F85" w:rsidRDefault="002952D9" w:rsidP="00BF37CB">
      <w:pPr>
        <w:numPr>
          <w:ilvl w:val="0"/>
          <w:numId w:val="109"/>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погіршення технічної точності,</w:t>
      </w:r>
    </w:p>
    <w:p w14:paraId="442E31A7" w14:textId="77777777" w:rsidR="002952D9" w:rsidRPr="00BE0F85" w:rsidRDefault="002952D9" w:rsidP="00BF37CB">
      <w:pPr>
        <w:numPr>
          <w:ilvl w:val="0"/>
          <w:numId w:val="109"/>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слабкої нервово-м’язової координації,</w:t>
      </w:r>
    </w:p>
    <w:p w14:paraId="3B339CB9" w14:textId="77777777" w:rsidR="002952D9" w:rsidRPr="00BE0F85" w:rsidRDefault="002952D9" w:rsidP="00BF37CB">
      <w:pPr>
        <w:numPr>
          <w:ilvl w:val="0"/>
          <w:numId w:val="109"/>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lastRenderedPageBreak/>
        <w:t>імунних порушень,</w:t>
      </w:r>
    </w:p>
    <w:p w14:paraId="461042DE" w14:textId="77777777" w:rsidR="002952D9" w:rsidRPr="00BE0F85" w:rsidRDefault="002952D9" w:rsidP="00BF37CB">
      <w:pPr>
        <w:numPr>
          <w:ilvl w:val="0"/>
          <w:numId w:val="109"/>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ризику анемії,</w:t>
      </w:r>
    </w:p>
    <w:p w14:paraId="78E21A6F" w14:textId="77777777" w:rsidR="002952D9" w:rsidRPr="00BE0F85" w:rsidRDefault="002952D9" w:rsidP="00BF37CB">
      <w:pPr>
        <w:numPr>
          <w:ilvl w:val="0"/>
          <w:numId w:val="109"/>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низького рівня адаптації до навантажень.</w:t>
      </w:r>
    </w:p>
    <w:p w14:paraId="151D01B9" w14:textId="77777777" w:rsidR="002952D9" w:rsidRPr="00BE0F85" w:rsidRDefault="002952D9"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У довгостроковій перспективі дефіцити здатні зіпсувати спортивну форму, погіршити результати та підвищити ризик травматизму.</w:t>
      </w:r>
    </w:p>
    <w:p w14:paraId="3BCE7336" w14:textId="77777777" w:rsidR="002952D9" w:rsidRPr="00BE0F85" w:rsidRDefault="002952D9" w:rsidP="00BF37CB">
      <w:pPr>
        <w:spacing w:after="0" w:line="360" w:lineRule="auto"/>
        <w:ind w:firstLine="709"/>
        <w:jc w:val="both"/>
        <w:rPr>
          <w:rFonts w:ascii="Times New Roman" w:eastAsia="Calibri" w:hAnsi="Times New Roman" w:cs="Times New Roman"/>
          <w:kern w:val="0"/>
          <w:sz w:val="28"/>
          <w:szCs w:val="28"/>
          <w14:ligatures w14:val="none"/>
        </w:rPr>
      </w:pPr>
      <w:proofErr w:type="spellStart"/>
      <w:r w:rsidRPr="00BE0F85">
        <w:rPr>
          <w:rFonts w:ascii="Times New Roman" w:eastAsia="Calibri" w:hAnsi="Times New Roman" w:cs="Times New Roman"/>
          <w:kern w:val="0"/>
          <w:sz w:val="28"/>
          <w:szCs w:val="28"/>
          <w14:ligatures w14:val="none"/>
        </w:rPr>
        <w:t>Макронутрієнти</w:t>
      </w:r>
      <w:proofErr w:type="spellEnd"/>
      <w:r w:rsidRPr="00BE0F85">
        <w:rPr>
          <w:rFonts w:ascii="Times New Roman" w:eastAsia="Calibri" w:hAnsi="Times New Roman" w:cs="Times New Roman"/>
          <w:kern w:val="0"/>
          <w:sz w:val="28"/>
          <w:szCs w:val="28"/>
          <w14:ligatures w14:val="none"/>
        </w:rPr>
        <w:t xml:space="preserve"> забезпечують енергетичні та пластичні потреби організму спортсмена, а </w:t>
      </w:r>
      <w:proofErr w:type="spellStart"/>
      <w:r w:rsidRPr="00BE0F85">
        <w:rPr>
          <w:rFonts w:ascii="Times New Roman" w:eastAsia="Calibri" w:hAnsi="Times New Roman" w:cs="Times New Roman"/>
          <w:kern w:val="0"/>
          <w:sz w:val="28"/>
          <w:szCs w:val="28"/>
          <w14:ligatures w14:val="none"/>
        </w:rPr>
        <w:t>мікронутрієнти</w:t>
      </w:r>
      <w:proofErr w:type="spellEnd"/>
      <w:r w:rsidRPr="00BE0F85">
        <w:rPr>
          <w:rFonts w:ascii="Times New Roman" w:eastAsia="Calibri" w:hAnsi="Times New Roman" w:cs="Times New Roman"/>
          <w:kern w:val="0"/>
          <w:sz w:val="28"/>
          <w:szCs w:val="28"/>
          <w14:ligatures w14:val="none"/>
        </w:rPr>
        <w:t xml:space="preserve"> — регулюють майже всі фізіологічні процеси, необхідні для ефективної спортивної діяльності. Баланс цих компонентів є критично важливим для підтримання стабільної працездатності, швидкого відновлення та профілактики перевтоми.</w:t>
      </w:r>
    </w:p>
    <w:p w14:paraId="4F8C1F87" w14:textId="58DF2C0C" w:rsidR="00373EE4" w:rsidRDefault="002952D9"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 xml:space="preserve">Для хокеїстів, чия діяльність характеризується високою інтенсивністю й короткими інтервалами між навантаженнями, оптимальне забезпечення </w:t>
      </w:r>
      <w:proofErr w:type="spellStart"/>
      <w:r w:rsidRPr="00BE0F85">
        <w:rPr>
          <w:rFonts w:ascii="Times New Roman" w:eastAsia="Calibri" w:hAnsi="Times New Roman" w:cs="Times New Roman"/>
          <w:kern w:val="0"/>
          <w:sz w:val="28"/>
          <w:szCs w:val="28"/>
          <w14:ligatures w14:val="none"/>
        </w:rPr>
        <w:t>макро</w:t>
      </w:r>
      <w:proofErr w:type="spellEnd"/>
      <w:r w:rsidRPr="00BE0F85">
        <w:rPr>
          <w:rFonts w:ascii="Times New Roman" w:eastAsia="Calibri" w:hAnsi="Times New Roman" w:cs="Times New Roman"/>
          <w:kern w:val="0"/>
          <w:sz w:val="28"/>
          <w:szCs w:val="28"/>
          <w14:ligatures w14:val="none"/>
        </w:rPr>
        <w:t xml:space="preserve">- та </w:t>
      </w:r>
      <w:proofErr w:type="spellStart"/>
      <w:r w:rsidRPr="00BE0F85">
        <w:rPr>
          <w:rFonts w:ascii="Times New Roman" w:eastAsia="Calibri" w:hAnsi="Times New Roman" w:cs="Times New Roman"/>
          <w:kern w:val="0"/>
          <w:sz w:val="28"/>
          <w:szCs w:val="28"/>
          <w14:ligatures w14:val="none"/>
        </w:rPr>
        <w:t>мікронутрієнтами</w:t>
      </w:r>
      <w:proofErr w:type="spellEnd"/>
      <w:r w:rsidRPr="00BE0F85">
        <w:rPr>
          <w:rFonts w:ascii="Times New Roman" w:eastAsia="Calibri" w:hAnsi="Times New Roman" w:cs="Times New Roman"/>
          <w:kern w:val="0"/>
          <w:sz w:val="28"/>
          <w:szCs w:val="28"/>
          <w14:ligatures w14:val="none"/>
        </w:rPr>
        <w:t xml:space="preserve"> — це один із визначальних факторів успішності у змагальний період.</w:t>
      </w:r>
    </w:p>
    <w:p w14:paraId="3B2B5FA9" w14:textId="77777777" w:rsidR="00BF37CB" w:rsidRPr="00BE0F85" w:rsidRDefault="00BF37CB" w:rsidP="00BF37CB">
      <w:pPr>
        <w:spacing w:after="0" w:line="360" w:lineRule="auto"/>
        <w:ind w:firstLine="709"/>
        <w:jc w:val="both"/>
        <w:rPr>
          <w:rFonts w:ascii="Times New Roman" w:eastAsia="Calibri" w:hAnsi="Times New Roman" w:cs="Times New Roman"/>
          <w:kern w:val="0"/>
          <w:sz w:val="28"/>
          <w:szCs w:val="28"/>
          <w14:ligatures w14:val="none"/>
        </w:rPr>
      </w:pPr>
    </w:p>
    <w:p w14:paraId="751B6ED7" w14:textId="6E3BFD72" w:rsidR="006B0998" w:rsidRPr="00BF37CB" w:rsidRDefault="006B0998" w:rsidP="00BF37CB">
      <w:pPr>
        <w:pStyle w:val="a7"/>
        <w:numPr>
          <w:ilvl w:val="1"/>
          <w:numId w:val="113"/>
        </w:numPr>
        <w:spacing w:after="0" w:line="360" w:lineRule="auto"/>
        <w:jc w:val="both"/>
        <w:rPr>
          <w:rFonts w:ascii="Times New Roman" w:eastAsia="Calibri" w:hAnsi="Times New Roman" w:cs="Times New Roman"/>
          <w:b/>
          <w:bCs/>
          <w:kern w:val="0"/>
          <w:sz w:val="28"/>
          <w:szCs w:val="28"/>
          <w14:ligatures w14:val="none"/>
        </w:rPr>
      </w:pPr>
      <w:r w:rsidRPr="00BF37CB">
        <w:rPr>
          <w:rFonts w:ascii="Times New Roman" w:eastAsia="Calibri" w:hAnsi="Times New Roman" w:cs="Times New Roman"/>
          <w:b/>
          <w:bCs/>
          <w:kern w:val="0"/>
          <w:sz w:val="28"/>
          <w:szCs w:val="28"/>
          <w14:ligatures w14:val="none"/>
        </w:rPr>
        <w:t>Гідратація як ключовий чинник спортивної результативності</w:t>
      </w:r>
    </w:p>
    <w:p w14:paraId="7CD8AAB7" w14:textId="77777777" w:rsidR="00BF37CB" w:rsidRPr="00BE0F85" w:rsidRDefault="00BF37CB" w:rsidP="00BF37CB">
      <w:pPr>
        <w:pStyle w:val="a7"/>
        <w:spacing w:after="0" w:line="360" w:lineRule="auto"/>
        <w:ind w:left="1146"/>
        <w:jc w:val="both"/>
        <w:rPr>
          <w:rFonts w:ascii="Times New Roman" w:eastAsia="Calibri" w:hAnsi="Times New Roman" w:cs="Times New Roman"/>
          <w:kern w:val="0"/>
          <w:sz w:val="28"/>
          <w:szCs w:val="28"/>
          <w14:ligatures w14:val="none"/>
        </w:rPr>
      </w:pPr>
    </w:p>
    <w:p w14:paraId="2E44954D" w14:textId="622112A6" w:rsidR="00353A5C" w:rsidRPr="00BE0F85" w:rsidRDefault="00353A5C"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Гідратація є одним із найважливіших компонентів раціонального харчування спортсменів, оскільки водно-електролітний баланс безпосередньо впливає на функціонування усіх фізіологічних систем організму. Для хокеїстів, які працюють в умовах високої інтенсивності, коротких інтервалів відновлення, підвищеної температури під екіпіруванням та значного потовиділення, питання своєчасного надходження рідини та електролітів набуває особливої актуальності. Вода є універсальним транспортним і терморегуляторним середовищем організму. Вона забезпечує</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 xml:space="preserve">підтримання об’єму плазми крові, що впливає на серцевий викид та </w:t>
      </w:r>
      <w:proofErr w:type="spellStart"/>
      <w:r w:rsidRPr="00BE0F85">
        <w:rPr>
          <w:rFonts w:ascii="Times New Roman" w:eastAsia="Calibri" w:hAnsi="Times New Roman" w:cs="Times New Roman"/>
          <w:kern w:val="0"/>
          <w:sz w:val="28"/>
          <w:szCs w:val="28"/>
          <w14:ligatures w14:val="none"/>
        </w:rPr>
        <w:t>оксигенацію</w:t>
      </w:r>
      <w:proofErr w:type="spellEnd"/>
      <w:r w:rsidRPr="00BE0F85">
        <w:rPr>
          <w:rFonts w:ascii="Times New Roman" w:eastAsia="Calibri" w:hAnsi="Times New Roman" w:cs="Times New Roman"/>
          <w:kern w:val="0"/>
          <w:sz w:val="28"/>
          <w:szCs w:val="28"/>
          <w14:ligatures w14:val="none"/>
        </w:rPr>
        <w:t xml:space="preserve"> м’язів;</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оптимальну температуру тіла шляхом випаровування поту;</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передачу нервових імпульсів;</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виведення продуктів метаболізму;</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стабільність кислотно-лужної рівноваги;</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змащення суглобів і зв’язок.</w:t>
      </w:r>
    </w:p>
    <w:p w14:paraId="1820881C" w14:textId="77777777" w:rsidR="00353A5C" w:rsidRPr="00BE0F85" w:rsidRDefault="00353A5C"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 xml:space="preserve">Порушення гідратації навіть у межах 1–2% втрати маси тіла здатне призвести до помітного погіршення спортивних показників: зниження </w:t>
      </w:r>
      <w:r w:rsidRPr="00BE0F85">
        <w:rPr>
          <w:rFonts w:ascii="Times New Roman" w:eastAsia="Calibri" w:hAnsi="Times New Roman" w:cs="Times New Roman"/>
          <w:kern w:val="0"/>
          <w:sz w:val="28"/>
          <w:szCs w:val="28"/>
          <w14:ligatures w14:val="none"/>
        </w:rPr>
        <w:lastRenderedPageBreak/>
        <w:t>концентрації, уповільнення рухових реакцій, зменшення м’язової витривалості та збільшення відчуття втоми. При більш значному зневодненні (3–5%) різко падає потужність аеробних процесів, порушується робота серцево</w:t>
      </w:r>
      <w:r w:rsidRPr="00BE0F85">
        <w:rPr>
          <w:rFonts w:ascii="Times New Roman" w:eastAsia="Calibri" w:hAnsi="Times New Roman" w:cs="Times New Roman"/>
          <w:kern w:val="0"/>
          <w:sz w:val="28"/>
          <w:szCs w:val="28"/>
          <w14:ligatures w14:val="none"/>
        </w:rPr>
        <w:noBreakHyphen/>
        <w:t>судинної системи, виникає ризик теплового стресу.</w:t>
      </w:r>
    </w:p>
    <w:p w14:paraId="6B11B158" w14:textId="77777777" w:rsidR="00353A5C" w:rsidRPr="00BE0F85" w:rsidRDefault="00353A5C"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Хокей є спортивною дисципліною з унікальними умовами терморегуляції. Незважаючи на низьку температуру в арені, надмірне тепло утворюється всередині екіпірування, яке значною мірою обмежує тепловіддачу. Крім того:</w:t>
      </w:r>
    </w:p>
    <w:p w14:paraId="20CD6CD7" w14:textId="77777777" w:rsidR="00353A5C" w:rsidRPr="00BE0F85" w:rsidRDefault="00353A5C" w:rsidP="00BF37CB">
      <w:pPr>
        <w:numPr>
          <w:ilvl w:val="0"/>
          <w:numId w:val="88"/>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інтенсивна робота м’язів;</w:t>
      </w:r>
    </w:p>
    <w:p w14:paraId="03D52EEE" w14:textId="77777777" w:rsidR="00353A5C" w:rsidRPr="00BE0F85" w:rsidRDefault="00353A5C" w:rsidP="00BF37CB">
      <w:pPr>
        <w:numPr>
          <w:ilvl w:val="0"/>
          <w:numId w:val="88"/>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висока щільність ігрових епізодів;</w:t>
      </w:r>
    </w:p>
    <w:p w14:paraId="24760421" w14:textId="77777777" w:rsidR="00353A5C" w:rsidRPr="00BE0F85" w:rsidRDefault="00353A5C" w:rsidP="00BF37CB">
      <w:pPr>
        <w:numPr>
          <w:ilvl w:val="0"/>
          <w:numId w:val="88"/>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часті зміни напрямку та ривки;</w:t>
      </w:r>
    </w:p>
    <w:p w14:paraId="5E892B25" w14:textId="77777777" w:rsidR="00353A5C" w:rsidRPr="00BE0F85" w:rsidRDefault="00353A5C" w:rsidP="00BF37CB">
      <w:pPr>
        <w:numPr>
          <w:ilvl w:val="0"/>
          <w:numId w:val="88"/>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стресові ситуації під час гри;</w:t>
      </w:r>
    </w:p>
    <w:p w14:paraId="4F491D61" w14:textId="77777777" w:rsidR="00353A5C" w:rsidRPr="00BE0F85" w:rsidRDefault="00353A5C" w:rsidP="00BF37CB">
      <w:pPr>
        <w:numPr>
          <w:ilvl w:val="0"/>
          <w:numId w:val="88"/>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психофізіологічне напруження;</w:t>
      </w:r>
    </w:p>
    <w:p w14:paraId="42F90481" w14:textId="77777777" w:rsidR="00353A5C" w:rsidRPr="00BE0F85" w:rsidRDefault="00353A5C"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усе це сприяє збільшенню потовиділення. Дослідження свідчать, що хокеїст за один матч може втратити від 1 до 2,5% маси тіла, а в окремих випадках — і більше, залежно від інтенсивності, тривалості зміни та типу екіпірування.</w:t>
      </w:r>
    </w:p>
    <w:p w14:paraId="662EA2C6" w14:textId="77777777" w:rsidR="00353A5C" w:rsidRPr="00BE0F85" w:rsidRDefault="00353A5C"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Важливо зазначити, що значні втрати рідини під екіпіруванням не завжди усвідомлюються спортсменом, оскільки відсутній звичний температурний сигнал (спека), тому хокеїсти часто недооцінюють потребу у питті.</w:t>
      </w:r>
    </w:p>
    <w:p w14:paraId="26F2A5BD" w14:textId="77777777" w:rsidR="00353A5C" w:rsidRPr="00BE0F85" w:rsidRDefault="00353A5C"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Разом із потом спортсмен втрачає не лише воду, а й електроліти — натрій, калій, магній, хлор. Особливе значення має натрій, який:</w:t>
      </w:r>
    </w:p>
    <w:p w14:paraId="45CD12DD" w14:textId="77777777" w:rsidR="00353A5C" w:rsidRPr="00BE0F85" w:rsidRDefault="00353A5C" w:rsidP="00BF37CB">
      <w:pPr>
        <w:numPr>
          <w:ilvl w:val="0"/>
          <w:numId w:val="89"/>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регулює водно-сольовий баланс;</w:t>
      </w:r>
    </w:p>
    <w:p w14:paraId="67597289" w14:textId="77777777" w:rsidR="00353A5C" w:rsidRPr="00BE0F85" w:rsidRDefault="00353A5C" w:rsidP="00BF37CB">
      <w:pPr>
        <w:numPr>
          <w:ilvl w:val="0"/>
          <w:numId w:val="89"/>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бере участь у передачі нервових імпульсів;</w:t>
      </w:r>
    </w:p>
    <w:p w14:paraId="6D8BF232" w14:textId="77777777" w:rsidR="00353A5C" w:rsidRPr="00BE0F85" w:rsidRDefault="00353A5C" w:rsidP="00BF37CB">
      <w:pPr>
        <w:numPr>
          <w:ilvl w:val="0"/>
          <w:numId w:val="89"/>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підтримує скоротливість м’язів;</w:t>
      </w:r>
    </w:p>
    <w:p w14:paraId="2CD74EBE" w14:textId="77777777" w:rsidR="00353A5C" w:rsidRPr="00BE0F85" w:rsidRDefault="00353A5C" w:rsidP="00BF37CB">
      <w:pPr>
        <w:numPr>
          <w:ilvl w:val="0"/>
          <w:numId w:val="89"/>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запобігає розвитку судом;</w:t>
      </w:r>
    </w:p>
    <w:p w14:paraId="5AF49C20" w14:textId="77777777" w:rsidR="00353A5C" w:rsidRPr="00BE0F85" w:rsidRDefault="00353A5C" w:rsidP="00BF37CB">
      <w:pPr>
        <w:numPr>
          <w:ilvl w:val="0"/>
          <w:numId w:val="89"/>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утримує рідину у внутрішньоклітинному середовищі.</w:t>
      </w:r>
    </w:p>
    <w:p w14:paraId="7B757144" w14:textId="65D448FB" w:rsidR="00353A5C" w:rsidRPr="00BE0F85" w:rsidRDefault="00353A5C"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Для хокеїстів, які втрачають значну кількість солі разом із потом, недостатність натрію може призводити до</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м’язових спазмів;</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порушення координації;</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погіршення реакції;</w:t>
      </w:r>
      <w:r w:rsidR="00BF37CB">
        <w:rPr>
          <w:rFonts w:ascii="Times New Roman" w:eastAsia="Calibri" w:hAnsi="Times New Roman" w:cs="Times New Roman"/>
          <w:kern w:val="0"/>
          <w:sz w:val="28"/>
          <w:szCs w:val="28"/>
          <w14:ligatures w14:val="none"/>
        </w:rPr>
        <w:t xml:space="preserve"> </w:t>
      </w:r>
      <w:r w:rsidRPr="00BE0F85">
        <w:rPr>
          <w:rFonts w:ascii="Times New Roman" w:eastAsia="Calibri" w:hAnsi="Times New Roman" w:cs="Times New Roman"/>
          <w:kern w:val="0"/>
          <w:sz w:val="28"/>
          <w:szCs w:val="28"/>
          <w14:ligatures w14:val="none"/>
        </w:rPr>
        <w:t>зниження загальної працездатності у третьому періоді.</w:t>
      </w:r>
    </w:p>
    <w:p w14:paraId="2FF5F9F8" w14:textId="77777777" w:rsidR="00353A5C" w:rsidRPr="00BE0F85" w:rsidRDefault="00353A5C"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При зневодненні у спортсмена порушуються:</w:t>
      </w:r>
    </w:p>
    <w:p w14:paraId="0A836F58" w14:textId="77777777" w:rsidR="00353A5C" w:rsidRPr="00BE0F85" w:rsidRDefault="00353A5C" w:rsidP="00BF37CB">
      <w:pPr>
        <w:numPr>
          <w:ilvl w:val="0"/>
          <w:numId w:val="91"/>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lastRenderedPageBreak/>
        <w:t>терморегуляція — тіло перегрівається швидше, навіть у холодній арені;</w:t>
      </w:r>
    </w:p>
    <w:p w14:paraId="6F534B0C" w14:textId="77777777" w:rsidR="00353A5C" w:rsidRPr="00BE0F85" w:rsidRDefault="00353A5C" w:rsidP="00BF37CB">
      <w:pPr>
        <w:numPr>
          <w:ilvl w:val="0"/>
          <w:numId w:val="91"/>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серцево-судинна система — знижується об’єм циркулюючої крові, зростає частота серцевих скорочень;</w:t>
      </w:r>
    </w:p>
    <w:p w14:paraId="69730185" w14:textId="77777777" w:rsidR="00353A5C" w:rsidRPr="00BE0F85" w:rsidRDefault="00353A5C" w:rsidP="00BF37CB">
      <w:pPr>
        <w:numPr>
          <w:ilvl w:val="0"/>
          <w:numId w:val="91"/>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нервова система — погіршується концентрація, уповільнюються когнітивні процеси;</w:t>
      </w:r>
    </w:p>
    <w:p w14:paraId="7C0E3663" w14:textId="77777777" w:rsidR="00353A5C" w:rsidRPr="00BE0F85" w:rsidRDefault="00353A5C" w:rsidP="00BF37CB">
      <w:pPr>
        <w:numPr>
          <w:ilvl w:val="0"/>
          <w:numId w:val="91"/>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м’язова робота — зменшується сила скорочення, підвищується ризик травм.</w:t>
      </w:r>
    </w:p>
    <w:p w14:paraId="48496375" w14:textId="77777777" w:rsidR="00353A5C" w:rsidRPr="00BE0F85" w:rsidRDefault="00353A5C"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Навіть легке зневоднення може знизити швидкість реакції, погіршити здатність до швидких перемикань та знизити точність технічних дій.</w:t>
      </w:r>
    </w:p>
    <w:p w14:paraId="42796422" w14:textId="77777777" w:rsidR="00353A5C" w:rsidRPr="00BE0F85" w:rsidRDefault="00353A5C"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Це особливо критично в хокеї, де долі секунди визначають якість прийому шайби, ухвалення рішень чи успішність силового маневру.</w:t>
      </w:r>
    </w:p>
    <w:p w14:paraId="110AA73C" w14:textId="77777777" w:rsidR="00353A5C" w:rsidRPr="00BE0F85" w:rsidRDefault="00353A5C"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Ефективна гідратація не обмежується лише вживанням рідини під час гри — вона має бути комплексною та включати кілька етапів.</w:t>
      </w:r>
    </w:p>
    <w:p w14:paraId="49FD1F32" w14:textId="77777777"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Потреби спортсменів у рідині залежать від:</w:t>
      </w:r>
    </w:p>
    <w:p w14:paraId="0EA298AF" w14:textId="77777777" w:rsidR="00373EE4" w:rsidRPr="00BE0F85" w:rsidRDefault="00373EE4" w:rsidP="00BF37CB">
      <w:pPr>
        <w:numPr>
          <w:ilvl w:val="0"/>
          <w:numId w:val="92"/>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рівня пітливості;</w:t>
      </w:r>
    </w:p>
    <w:p w14:paraId="0EC82B0C" w14:textId="77777777" w:rsidR="00373EE4" w:rsidRPr="00BE0F85" w:rsidRDefault="00373EE4" w:rsidP="00BF37CB">
      <w:pPr>
        <w:numPr>
          <w:ilvl w:val="0"/>
          <w:numId w:val="92"/>
        </w:numPr>
        <w:tabs>
          <w:tab w:val="clear" w:pos="720"/>
        </w:tabs>
        <w:spacing w:after="0" w:line="360" w:lineRule="auto"/>
        <w:ind w:left="0"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маси тіла;</w:t>
      </w:r>
    </w:p>
    <w:p w14:paraId="30282B0D" w14:textId="77777777" w:rsidR="00373EE4" w:rsidRPr="00BE0F85" w:rsidRDefault="00373EE4" w:rsidP="00BF37CB">
      <w:pPr>
        <w:numPr>
          <w:ilvl w:val="0"/>
          <w:numId w:val="92"/>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типу екіпірування;</w:t>
      </w:r>
    </w:p>
    <w:p w14:paraId="10085456" w14:textId="77777777" w:rsidR="00373EE4" w:rsidRPr="00BE0F85" w:rsidRDefault="00373EE4" w:rsidP="00BF37CB">
      <w:pPr>
        <w:numPr>
          <w:ilvl w:val="0"/>
          <w:numId w:val="92"/>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інтенсивності навантажень;</w:t>
      </w:r>
    </w:p>
    <w:p w14:paraId="2A982D14" w14:textId="77777777" w:rsidR="00373EE4" w:rsidRPr="00BE0F85" w:rsidRDefault="00373EE4" w:rsidP="00BF37CB">
      <w:pPr>
        <w:numPr>
          <w:ilvl w:val="0"/>
          <w:numId w:val="92"/>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температурних умов у арені;</w:t>
      </w:r>
    </w:p>
    <w:p w14:paraId="2B0616D5" w14:textId="77777777" w:rsidR="00373EE4" w:rsidRPr="00BE0F85" w:rsidRDefault="00373EE4" w:rsidP="00BF37CB">
      <w:pPr>
        <w:numPr>
          <w:ilvl w:val="0"/>
          <w:numId w:val="92"/>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тривалості ігрових епізодів;</w:t>
      </w:r>
    </w:p>
    <w:p w14:paraId="23A6B68F" w14:textId="77777777" w:rsidR="00373EE4" w:rsidRPr="00BE0F85" w:rsidRDefault="00373EE4" w:rsidP="00BF37CB">
      <w:pPr>
        <w:numPr>
          <w:ilvl w:val="0"/>
          <w:numId w:val="92"/>
        </w:num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ступеня адаптації до навантажень.</w:t>
      </w:r>
    </w:p>
    <w:p w14:paraId="4DB642DF" w14:textId="77777777"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Деякі спортсмени природно менше відчувають спрагу, тому для них потрібен чіткий «гідратаційний протокол». Інші — навпаки — мають високу пітливість і потребують збільшення кількості електролітів.</w:t>
      </w:r>
    </w:p>
    <w:p w14:paraId="64304452" w14:textId="77777777" w:rsidR="00373EE4" w:rsidRPr="00BE0F85"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Для хокеїстів рекомендується періодично проводити тести на швидкість потіння, які дозволяють індивідуалізувати план гідратації.</w:t>
      </w:r>
    </w:p>
    <w:p w14:paraId="7679DEC1" w14:textId="77777777" w:rsidR="00373EE4" w:rsidRPr="00BE0F85" w:rsidRDefault="00373EE4" w:rsidP="00BF37CB">
      <w:pPr>
        <w:spacing w:after="0" w:line="360" w:lineRule="auto"/>
        <w:ind w:firstLine="708"/>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t>Гідратація є критичним компонентом спортивної діяльності, який забезпечує високу працездатність, точність технічних дій, стабільність нервової системи та здатність до швидкого відновлення.</w:t>
      </w:r>
    </w:p>
    <w:p w14:paraId="08EDEAF3" w14:textId="0C15F451" w:rsidR="006B0998" w:rsidRDefault="00373EE4" w:rsidP="00BF37CB">
      <w:pPr>
        <w:spacing w:after="0" w:line="360" w:lineRule="auto"/>
        <w:ind w:firstLine="709"/>
        <w:jc w:val="both"/>
        <w:rPr>
          <w:rFonts w:ascii="Times New Roman" w:eastAsia="Calibri" w:hAnsi="Times New Roman" w:cs="Times New Roman"/>
          <w:kern w:val="0"/>
          <w:sz w:val="28"/>
          <w:szCs w:val="28"/>
          <w14:ligatures w14:val="none"/>
        </w:rPr>
      </w:pPr>
      <w:r w:rsidRPr="00BE0F85">
        <w:rPr>
          <w:rFonts w:ascii="Times New Roman" w:eastAsia="Calibri" w:hAnsi="Times New Roman" w:cs="Times New Roman"/>
          <w:kern w:val="0"/>
          <w:sz w:val="28"/>
          <w:szCs w:val="28"/>
          <w14:ligatures w14:val="none"/>
        </w:rPr>
        <w:lastRenderedPageBreak/>
        <w:t>Для хокеїстів, які стикаються з інтервально-вибуховими навантаженнями, надмірним потовиділенням під екіпіруванням та високим психофізіологічним стресом, підтримання оптимального водно-електролітного балансу є одним із ключових чинників досягнення змагальної результативності.</w:t>
      </w:r>
    </w:p>
    <w:p w14:paraId="15459BF5" w14:textId="77777777" w:rsidR="00BF37CB" w:rsidRPr="00BE0F85" w:rsidRDefault="00BF37CB" w:rsidP="00BF37CB">
      <w:pPr>
        <w:spacing w:after="0" w:line="360" w:lineRule="auto"/>
        <w:ind w:firstLine="709"/>
        <w:jc w:val="both"/>
        <w:rPr>
          <w:rFonts w:ascii="Times New Roman" w:eastAsia="Calibri" w:hAnsi="Times New Roman" w:cs="Times New Roman"/>
          <w:kern w:val="0"/>
          <w:sz w:val="28"/>
          <w:szCs w:val="28"/>
          <w14:ligatures w14:val="none"/>
        </w:rPr>
      </w:pPr>
    </w:p>
    <w:p w14:paraId="43C77833" w14:textId="4B2F1F89" w:rsidR="008401F1" w:rsidRPr="00BF37CB" w:rsidRDefault="008401F1" w:rsidP="00BF37CB">
      <w:pPr>
        <w:pStyle w:val="a7"/>
        <w:numPr>
          <w:ilvl w:val="1"/>
          <w:numId w:val="113"/>
        </w:numPr>
        <w:spacing w:after="0" w:line="360" w:lineRule="auto"/>
        <w:ind w:left="0" w:firstLine="709"/>
        <w:jc w:val="both"/>
        <w:rPr>
          <w:rFonts w:ascii="Times New Roman" w:eastAsia="Calibri" w:hAnsi="Times New Roman" w:cs="Times New Roman"/>
          <w:b/>
          <w:bCs/>
          <w:kern w:val="0"/>
          <w:sz w:val="28"/>
          <w:szCs w:val="28"/>
          <w14:ligatures w14:val="none"/>
        </w:rPr>
      </w:pPr>
      <w:r w:rsidRPr="00BF37CB">
        <w:rPr>
          <w:rFonts w:ascii="Times New Roman" w:eastAsia="Calibri" w:hAnsi="Times New Roman" w:cs="Times New Roman"/>
          <w:b/>
          <w:bCs/>
          <w:kern w:val="0"/>
          <w:sz w:val="28"/>
          <w:szCs w:val="28"/>
          <w14:ligatures w14:val="none"/>
        </w:rPr>
        <w:t xml:space="preserve">Режим харчування спортсменів та індивідуальні підходи до нього </w:t>
      </w:r>
    </w:p>
    <w:p w14:paraId="0D8B595E" w14:textId="77777777" w:rsidR="00BF37CB" w:rsidRPr="00BF37CB" w:rsidRDefault="00BF37CB" w:rsidP="00BF37CB">
      <w:pPr>
        <w:pStyle w:val="a7"/>
        <w:spacing w:after="0" w:line="360" w:lineRule="auto"/>
        <w:ind w:left="0" w:firstLine="709"/>
        <w:jc w:val="both"/>
        <w:rPr>
          <w:rFonts w:ascii="Times New Roman" w:eastAsia="Calibri" w:hAnsi="Times New Roman" w:cs="Times New Roman"/>
          <w:b/>
          <w:bCs/>
          <w:kern w:val="0"/>
          <w:sz w:val="28"/>
          <w:szCs w:val="28"/>
          <w14:ligatures w14:val="none"/>
        </w:rPr>
      </w:pPr>
    </w:p>
    <w:p w14:paraId="71E62ECE" w14:textId="1D894A3E" w:rsidR="008401F1" w:rsidRPr="00BF37CB" w:rsidRDefault="008401F1"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Правильна організація режиму харчування є одним із найважливіших аспектів підтримання стабільного рівня працездатності спортсменів. Навіть за наявності добре збалансованого раціону ефективність харчування значною мірою залежить від того, коли саме спортсмен споживає їжу, яким є інтервал між прийомами та як ці прийоми співвідносяться з тренувальним чи змагальним навантаженням. Чітко вибудуваний режим харчування дозволяє оптимізувати енергетичний обмін, забезпечити швидке відновлення, стабілізувати рівень глюкози в крові та підтримати </w:t>
      </w:r>
      <w:proofErr w:type="spellStart"/>
      <w:r w:rsidRPr="00BF37CB">
        <w:rPr>
          <w:rFonts w:ascii="Times New Roman" w:eastAsia="Calibri" w:hAnsi="Times New Roman" w:cs="Times New Roman"/>
          <w:kern w:val="0"/>
          <w:sz w:val="28"/>
          <w:szCs w:val="28"/>
          <w14:ligatures w14:val="none"/>
        </w:rPr>
        <w:t>нейром’язову</w:t>
      </w:r>
      <w:proofErr w:type="spellEnd"/>
      <w:r w:rsidRPr="00BF37CB">
        <w:rPr>
          <w:rFonts w:ascii="Times New Roman" w:eastAsia="Calibri" w:hAnsi="Times New Roman" w:cs="Times New Roman"/>
          <w:kern w:val="0"/>
          <w:sz w:val="28"/>
          <w:szCs w:val="28"/>
          <w14:ligatures w14:val="none"/>
        </w:rPr>
        <w:t xml:space="preserve"> координацію протягом усього тренувального циклу. Основні рекомендації:</w:t>
      </w:r>
    </w:p>
    <w:p w14:paraId="269E7E1D" w14:textId="03AD5741" w:rsidR="008401F1" w:rsidRPr="00BF37CB" w:rsidRDefault="008401F1" w:rsidP="00BF37CB">
      <w:pPr>
        <w:numPr>
          <w:ilvl w:val="0"/>
          <w:numId w:val="16"/>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Вуглеводне забезпечення до, під час і після тренування —для поповнення енергетичних резервів.</w:t>
      </w:r>
    </w:p>
    <w:p w14:paraId="4E775C36" w14:textId="0FB79796" w:rsidR="008401F1" w:rsidRPr="00BF37CB" w:rsidRDefault="008401F1"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До тренування (за 2–3 години) - Рекомендується споживати складні вуглеводи (крупи, макарони, овочі), які повільно підвищують рівень глюкози та забезпечують стабільне енергозабезпечення. Це зменшує ризик ранньої втоми та підтримує рівень глікогену.</w:t>
      </w:r>
    </w:p>
    <w:p w14:paraId="6FB53A0C" w14:textId="5A7A303D" w:rsidR="008401F1" w:rsidRPr="00BF37CB" w:rsidRDefault="008401F1"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За 30–60 хвилин до навантаження - Дозволяються легкі перекуси з простих вуглеводів (банан, йогурт, енергетичний батончик), які не створюють дискомфорту у ШКТ, але швидко стають доступними для м’язів.</w:t>
      </w:r>
    </w:p>
    <w:p w14:paraId="0C689EFF" w14:textId="2B3239DB" w:rsidR="008401F1" w:rsidRPr="00BF37CB" w:rsidRDefault="008401F1"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Після тренування (золотий час 30–60 хв) - У цей період активізується синтез глікогену, тому комбінація швидких вуглеводів із білком (напій, какао, молочні продукти, білково-вуглеводні коктейлі) забезпечує максимально швидке відновлення.</w:t>
      </w:r>
    </w:p>
    <w:p w14:paraId="2958D9F4" w14:textId="77777777" w:rsidR="008401F1" w:rsidRPr="00BF37CB" w:rsidRDefault="008401F1" w:rsidP="00BF37CB">
      <w:pPr>
        <w:numPr>
          <w:ilvl w:val="0"/>
          <w:numId w:val="16"/>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lastRenderedPageBreak/>
        <w:t>Білкова їжа — рівномірно протягом дня для підтримки синтезу м’язових білків.</w:t>
      </w:r>
    </w:p>
    <w:p w14:paraId="46EF625B" w14:textId="6C72F292" w:rsidR="008401F1" w:rsidRPr="00BF37CB" w:rsidRDefault="008401F1"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Білок має надходити регулярно: 4–5 рівномірних порцій протягом доби. Це дозволяє: підтримувати постійний синтез м’язових білків, зменшувати катаболізм після навантаження, сприяти регенерації м’язових волокон. У кожному прийомі їжі має бути 20–30 г повноцінного білка (яйця, риба, м’ясо, бобові, молочні продукти).</w:t>
      </w:r>
    </w:p>
    <w:p w14:paraId="5EC7B15A" w14:textId="686D0ADC" w:rsidR="008401F1" w:rsidRPr="00BF37CB" w:rsidRDefault="008401F1" w:rsidP="00BF37CB">
      <w:pPr>
        <w:numPr>
          <w:ilvl w:val="0"/>
          <w:numId w:val="16"/>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Легка їжа — перед тренуванням для уникнення дискомфорту.</w:t>
      </w:r>
    </w:p>
    <w:p w14:paraId="405A3D65" w14:textId="4AB1F558" w:rsidR="008401F1" w:rsidRPr="00BF37CB" w:rsidRDefault="008401F1"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Безпосередньо перед фізичною активністю (за 40–60 хв) важливо спожити їжу, що легко перетравлюється, не викликає тяжкості, містить переважно вуглеводи і невелику кількість білка, мінімум жирів і клітковини. Це мінімізує шлунковий дискомфорт під час інтенсивної роботи.</w:t>
      </w:r>
    </w:p>
    <w:p w14:paraId="480280A4" w14:textId="1CF9D482" w:rsidR="008401F1" w:rsidRPr="00BF37CB" w:rsidRDefault="008401F1" w:rsidP="00BF37CB">
      <w:pPr>
        <w:numPr>
          <w:ilvl w:val="0"/>
          <w:numId w:val="16"/>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Комбінація білків і вуглеводів — у перші 30–60 хвилин після навантаження для максимального ефекту відновлення.</w:t>
      </w:r>
      <w:r w:rsidR="00E824CB" w:rsidRPr="00BF37CB">
        <w:rPr>
          <w:rFonts w:ascii="Times New Roman" w:eastAsia="Calibri" w:hAnsi="Times New Roman" w:cs="Times New Roman"/>
          <w:kern w:val="0"/>
          <w:sz w:val="28"/>
          <w:szCs w:val="28"/>
          <w14:ligatures w14:val="none"/>
        </w:rPr>
        <w:t xml:space="preserve"> Також рекомендується компенсувати втрату рідини, забезпечувати надходження антиоксидантів для зменшення окисного стресу.</w:t>
      </w:r>
    </w:p>
    <w:p w14:paraId="525FE9DA" w14:textId="77777777" w:rsidR="00E824CB" w:rsidRPr="00BF37CB" w:rsidRDefault="00E824CB"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Такий комплекс прискорює повернення до вихідного стандартного рівня працездатності. Але у спорті неможливо створити один універсальний режим харчування для всіх. Кожен спортсмен має унікальні фізіологічні, метаболічні та психологічні характеристики, які визначають його потребу в певних поживних речовинах.</w:t>
      </w:r>
    </w:p>
    <w:p w14:paraId="1D2C547A" w14:textId="6C2185D2" w:rsidR="00E824CB" w:rsidRPr="00BF37CB" w:rsidRDefault="00E824CB"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Для того, щоб побудувати індивідуальний план харчування необхідно взяти до уваги ряд показників, що напряму впливатимуть на подальшу ефективність, такі як: </w:t>
      </w:r>
    </w:p>
    <w:p w14:paraId="6F91F275" w14:textId="51E7D3B5" w:rsidR="00E824CB" w:rsidRPr="00BF37CB" w:rsidRDefault="00E824CB" w:rsidP="00BF37CB">
      <w:pPr>
        <w:pStyle w:val="a7"/>
        <w:numPr>
          <w:ilvl w:val="0"/>
          <w:numId w:val="10"/>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Рівень підготовленості</w:t>
      </w:r>
    </w:p>
    <w:p w14:paraId="7DAD12A4" w14:textId="17ECAA63" w:rsidR="00E824CB" w:rsidRPr="00BF37CB" w:rsidRDefault="00E824CB"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Початківці мають нижчий рівень метаболічної ефективності та швидше виснажують глікоген → Їм потрібні більші запаси вуглеводів та частіші перекуси.</w:t>
      </w:r>
    </w:p>
    <w:p w14:paraId="1BB72E4E" w14:textId="0CE17966" w:rsidR="00E824CB" w:rsidRPr="00BF37CB" w:rsidRDefault="00E824CB"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Досвідчені спортсмени ефективніше використовують жири як енергію → Їхній раціон може містити більше здорових жирів та харчових волокон.</w:t>
      </w:r>
    </w:p>
    <w:p w14:paraId="4A061D6B" w14:textId="2769D4D1" w:rsidR="00E824CB" w:rsidRPr="00BF37CB" w:rsidRDefault="00E824CB" w:rsidP="00BF37CB">
      <w:pPr>
        <w:pStyle w:val="a7"/>
        <w:numPr>
          <w:ilvl w:val="0"/>
          <w:numId w:val="10"/>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Тип м’язових волокон</w:t>
      </w:r>
    </w:p>
    <w:p w14:paraId="63200C7B" w14:textId="77777777" w:rsidR="00E824CB" w:rsidRPr="00BF37CB" w:rsidRDefault="00E824CB"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lastRenderedPageBreak/>
        <w:t>У спортсменів з переважанням швидких волокон (спринтери, хокеїсти) вищі потреби у вуглеводах і креатині.</w:t>
      </w:r>
    </w:p>
    <w:p w14:paraId="78EADF3A" w14:textId="5F8BB30F" w:rsidR="00E824CB" w:rsidRPr="00BF37CB" w:rsidRDefault="00E824CB"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У спортсменів з підвищеною часткою повільних волокон — краща жирова адаптація, тому вони потребують більше жирів і антиоксидантів.</w:t>
      </w:r>
    </w:p>
    <w:p w14:paraId="473EEEDE" w14:textId="6FCC93A2" w:rsidR="00E824CB" w:rsidRPr="00BF37CB" w:rsidRDefault="00E824CB" w:rsidP="00BF37CB">
      <w:pPr>
        <w:pStyle w:val="a7"/>
        <w:numPr>
          <w:ilvl w:val="0"/>
          <w:numId w:val="10"/>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Толерантність до продуктів та індивідуальна реакція ШКТ</w:t>
      </w:r>
    </w:p>
    <w:p w14:paraId="27AF2F20" w14:textId="471D5332" w:rsidR="00E824CB" w:rsidRPr="00BF37CB" w:rsidRDefault="00E824CB"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Спортсмени часто по-різному реагують на молоко, </w:t>
      </w:r>
      <w:proofErr w:type="spellStart"/>
      <w:r w:rsidRPr="00BF37CB">
        <w:rPr>
          <w:rFonts w:ascii="Times New Roman" w:eastAsia="Calibri" w:hAnsi="Times New Roman" w:cs="Times New Roman"/>
          <w:kern w:val="0"/>
          <w:sz w:val="28"/>
          <w:szCs w:val="28"/>
          <w14:ligatures w14:val="none"/>
        </w:rPr>
        <w:t>глютен</w:t>
      </w:r>
      <w:proofErr w:type="spellEnd"/>
      <w:r w:rsidRPr="00BF37CB">
        <w:rPr>
          <w:rFonts w:ascii="Times New Roman" w:eastAsia="Calibri" w:hAnsi="Times New Roman" w:cs="Times New Roman"/>
          <w:kern w:val="0"/>
          <w:sz w:val="28"/>
          <w:szCs w:val="28"/>
          <w14:ligatures w14:val="none"/>
        </w:rPr>
        <w:t xml:space="preserve">, клітковину чи жирні страви перед </w:t>
      </w:r>
      <w:proofErr w:type="spellStart"/>
      <w:r w:rsidRPr="00BF37CB">
        <w:rPr>
          <w:rFonts w:ascii="Times New Roman" w:eastAsia="Calibri" w:hAnsi="Times New Roman" w:cs="Times New Roman"/>
          <w:kern w:val="0"/>
          <w:sz w:val="28"/>
          <w:szCs w:val="28"/>
          <w14:ligatures w14:val="none"/>
        </w:rPr>
        <w:t>тренуванням.Тому</w:t>
      </w:r>
      <w:proofErr w:type="spellEnd"/>
      <w:r w:rsidRPr="00BF37CB">
        <w:rPr>
          <w:rFonts w:ascii="Times New Roman" w:eastAsia="Calibri" w:hAnsi="Times New Roman" w:cs="Times New Roman"/>
          <w:kern w:val="0"/>
          <w:sz w:val="28"/>
          <w:szCs w:val="28"/>
          <w14:ligatures w14:val="none"/>
        </w:rPr>
        <w:t xml:space="preserve"> необхідно</w:t>
      </w:r>
      <w:r w:rsidR="00500BF5">
        <w:rPr>
          <w:rFonts w:ascii="Times New Roman" w:eastAsia="Calibri" w:hAnsi="Times New Roman" w:cs="Times New Roman"/>
          <w:kern w:val="0"/>
          <w:sz w:val="28"/>
          <w:szCs w:val="28"/>
          <w14:ligatures w14:val="none"/>
        </w:rPr>
        <w:t xml:space="preserve"> </w:t>
      </w:r>
      <w:r w:rsidRPr="00BF37CB">
        <w:rPr>
          <w:rFonts w:ascii="Times New Roman" w:eastAsia="Calibri" w:hAnsi="Times New Roman" w:cs="Times New Roman"/>
          <w:kern w:val="0"/>
          <w:sz w:val="28"/>
          <w:szCs w:val="28"/>
          <w14:ligatures w14:val="none"/>
        </w:rPr>
        <w:t>тестувати продукти під час тренувань, а не в день змагань,</w:t>
      </w:r>
      <w:r w:rsidR="00500BF5">
        <w:rPr>
          <w:rFonts w:ascii="Times New Roman" w:eastAsia="Calibri" w:hAnsi="Times New Roman" w:cs="Times New Roman"/>
          <w:kern w:val="0"/>
          <w:sz w:val="28"/>
          <w:szCs w:val="28"/>
          <w14:ligatures w14:val="none"/>
        </w:rPr>
        <w:t xml:space="preserve"> </w:t>
      </w:r>
      <w:r w:rsidRPr="00BF37CB">
        <w:rPr>
          <w:rFonts w:ascii="Times New Roman" w:eastAsia="Calibri" w:hAnsi="Times New Roman" w:cs="Times New Roman"/>
          <w:kern w:val="0"/>
          <w:sz w:val="28"/>
          <w:szCs w:val="28"/>
          <w14:ligatures w14:val="none"/>
        </w:rPr>
        <w:t>уникати продуктів, що викликають здуття, діарею або дискомфорт.</w:t>
      </w:r>
    </w:p>
    <w:p w14:paraId="7AC35E01" w14:textId="6F70A868" w:rsidR="00E824CB" w:rsidRPr="00BF37CB" w:rsidRDefault="00E824CB" w:rsidP="00BF37CB">
      <w:pPr>
        <w:pStyle w:val="a7"/>
        <w:numPr>
          <w:ilvl w:val="0"/>
          <w:numId w:val="10"/>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Швидкість відновлення</w:t>
      </w:r>
    </w:p>
    <w:p w14:paraId="2DFAB5AC" w14:textId="14BD62A0" w:rsidR="00E824CB" w:rsidRPr="00BF37CB" w:rsidRDefault="00E824CB"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Спортсмени з повільним відновленням мають отримувати: більше білка, додаткові омега-3 жирні кислоти, достатню кількість антиоксидантів, належний </w:t>
      </w:r>
      <w:proofErr w:type="spellStart"/>
      <w:r w:rsidRPr="00BF37CB">
        <w:rPr>
          <w:rFonts w:ascii="Times New Roman" w:eastAsia="Calibri" w:hAnsi="Times New Roman" w:cs="Times New Roman"/>
          <w:kern w:val="0"/>
          <w:sz w:val="28"/>
          <w:szCs w:val="28"/>
          <w14:ligatures w14:val="none"/>
        </w:rPr>
        <w:t>глікемічний</w:t>
      </w:r>
      <w:proofErr w:type="spellEnd"/>
      <w:r w:rsidRPr="00BF37CB">
        <w:rPr>
          <w:rFonts w:ascii="Times New Roman" w:eastAsia="Calibri" w:hAnsi="Times New Roman" w:cs="Times New Roman"/>
          <w:kern w:val="0"/>
          <w:sz w:val="28"/>
          <w:szCs w:val="28"/>
          <w14:ligatures w14:val="none"/>
        </w:rPr>
        <w:t xml:space="preserve"> профіль харчування.</w:t>
      </w:r>
    </w:p>
    <w:p w14:paraId="503EC4D3" w14:textId="407D432E" w:rsidR="00E824CB" w:rsidRPr="00BF37CB" w:rsidRDefault="00E824CB"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Ті, хто відновлюється швидше, можуть мати менше білкових порцій та обмеженіше </w:t>
      </w:r>
      <w:proofErr w:type="spellStart"/>
      <w:r w:rsidRPr="00BF37CB">
        <w:rPr>
          <w:rFonts w:ascii="Times New Roman" w:eastAsia="Calibri" w:hAnsi="Times New Roman" w:cs="Times New Roman"/>
          <w:kern w:val="0"/>
          <w:sz w:val="28"/>
          <w:szCs w:val="28"/>
          <w14:ligatures w14:val="none"/>
        </w:rPr>
        <w:t>післятренувальне</w:t>
      </w:r>
      <w:proofErr w:type="spellEnd"/>
      <w:r w:rsidRPr="00BF37CB">
        <w:rPr>
          <w:rFonts w:ascii="Times New Roman" w:eastAsia="Calibri" w:hAnsi="Times New Roman" w:cs="Times New Roman"/>
          <w:kern w:val="0"/>
          <w:sz w:val="28"/>
          <w:szCs w:val="28"/>
          <w14:ligatures w14:val="none"/>
        </w:rPr>
        <w:t xml:space="preserve"> вуглеводне «завантаження».</w:t>
      </w:r>
    </w:p>
    <w:p w14:paraId="343794DA" w14:textId="3C3DBE8B" w:rsidR="00E824CB" w:rsidRPr="00BF37CB" w:rsidRDefault="00E824CB" w:rsidP="00BF37CB">
      <w:pPr>
        <w:pStyle w:val="a7"/>
        <w:numPr>
          <w:ilvl w:val="0"/>
          <w:numId w:val="10"/>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Особливості метаболізму</w:t>
      </w:r>
    </w:p>
    <w:p w14:paraId="79BA0F3C" w14:textId="7779C516" w:rsidR="00E824CB" w:rsidRPr="00BF37CB" w:rsidRDefault="00E824CB" w:rsidP="00500BF5">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У людей із різним типом метаболізму (вуглеводний, білковий, змішаний) ефективність енергозабезпечення може сильно відрізнятися.</w:t>
      </w:r>
      <w:r w:rsidRPr="00BF37CB">
        <w:rPr>
          <w:rFonts w:ascii="Times New Roman" w:eastAsia="Calibri" w:hAnsi="Times New Roman" w:cs="Times New Roman"/>
          <w:kern w:val="0"/>
          <w:sz w:val="28"/>
          <w:szCs w:val="28"/>
          <w14:ligatures w14:val="none"/>
        </w:rPr>
        <w:br/>
        <w:t>Наприклад:</w:t>
      </w:r>
      <w:r w:rsidR="00500BF5">
        <w:rPr>
          <w:rFonts w:ascii="Times New Roman" w:eastAsia="Calibri" w:hAnsi="Times New Roman" w:cs="Times New Roman"/>
          <w:kern w:val="0"/>
          <w:sz w:val="28"/>
          <w:szCs w:val="28"/>
          <w14:ligatures w14:val="none"/>
        </w:rPr>
        <w:t xml:space="preserve"> </w:t>
      </w:r>
      <w:r w:rsidRPr="00BF37CB">
        <w:rPr>
          <w:rFonts w:ascii="Times New Roman" w:eastAsia="Calibri" w:hAnsi="Times New Roman" w:cs="Times New Roman"/>
          <w:kern w:val="0"/>
          <w:sz w:val="28"/>
          <w:szCs w:val="28"/>
          <w14:ligatures w14:val="none"/>
        </w:rPr>
        <w:t>спортсмени з високою чутливістю до інсуліну краще реагують на вуглеводні страви перед тренуванням;</w:t>
      </w:r>
      <w:r w:rsidR="00500BF5">
        <w:rPr>
          <w:rFonts w:ascii="Times New Roman" w:eastAsia="Calibri" w:hAnsi="Times New Roman" w:cs="Times New Roman"/>
          <w:kern w:val="0"/>
          <w:sz w:val="28"/>
          <w:szCs w:val="28"/>
          <w14:ligatures w14:val="none"/>
        </w:rPr>
        <w:t xml:space="preserve"> </w:t>
      </w:r>
      <w:r w:rsidRPr="00BF37CB">
        <w:rPr>
          <w:rFonts w:ascii="Times New Roman" w:eastAsia="Calibri" w:hAnsi="Times New Roman" w:cs="Times New Roman"/>
          <w:kern w:val="0"/>
          <w:sz w:val="28"/>
          <w:szCs w:val="28"/>
          <w14:ligatures w14:val="none"/>
        </w:rPr>
        <w:t>з низькою чутливістю — потребують більше білків та жирів для стабільного рівня енергії.</w:t>
      </w:r>
    </w:p>
    <w:p w14:paraId="1B76C712" w14:textId="31B80C28" w:rsidR="00E824CB" w:rsidRPr="00BF37CB" w:rsidRDefault="00E824CB" w:rsidP="00BF37CB">
      <w:pPr>
        <w:pStyle w:val="a7"/>
        <w:numPr>
          <w:ilvl w:val="0"/>
          <w:numId w:val="10"/>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Стан здоров’я та медичні обмеження (за наявності)</w:t>
      </w:r>
    </w:p>
    <w:p w14:paraId="552A2800" w14:textId="0B06FC55" w:rsidR="00E824CB" w:rsidRPr="00BF37CB" w:rsidRDefault="00E824CB"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Анемія, дефіцит вітаміну D, порушення ШКТ, індивідуальні алергії та непереносимості – все це впливає на структуру раціону.</w:t>
      </w:r>
      <w:r w:rsidR="00500BF5">
        <w:rPr>
          <w:rFonts w:ascii="Times New Roman" w:eastAsia="Calibri" w:hAnsi="Times New Roman" w:cs="Times New Roman"/>
          <w:kern w:val="0"/>
          <w:sz w:val="28"/>
          <w:szCs w:val="28"/>
          <w14:ligatures w14:val="none"/>
        </w:rPr>
        <w:t xml:space="preserve"> </w:t>
      </w:r>
      <w:r w:rsidRPr="00BF37CB">
        <w:rPr>
          <w:rFonts w:ascii="Times New Roman" w:eastAsia="Calibri" w:hAnsi="Times New Roman" w:cs="Times New Roman"/>
          <w:kern w:val="0"/>
          <w:sz w:val="28"/>
          <w:szCs w:val="28"/>
          <w14:ligatures w14:val="none"/>
        </w:rPr>
        <w:t>Раціон має бути адаптований так, щоб:</w:t>
      </w:r>
    </w:p>
    <w:p w14:paraId="4D4D5BFE" w14:textId="77777777" w:rsidR="00E824CB" w:rsidRPr="00BF37CB" w:rsidRDefault="00E824CB" w:rsidP="00BF37CB">
      <w:pPr>
        <w:numPr>
          <w:ilvl w:val="0"/>
          <w:numId w:val="23"/>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мінімізувати ризики загострення захворювань,</w:t>
      </w:r>
    </w:p>
    <w:p w14:paraId="2BCF10DE" w14:textId="77777777" w:rsidR="00E824CB" w:rsidRPr="00BF37CB" w:rsidRDefault="00E824CB" w:rsidP="00BF37CB">
      <w:pPr>
        <w:numPr>
          <w:ilvl w:val="0"/>
          <w:numId w:val="23"/>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забезпечити повноцінне відновлення,</w:t>
      </w:r>
    </w:p>
    <w:p w14:paraId="1B542481" w14:textId="11B87A12" w:rsidR="008401F1" w:rsidRPr="00BF37CB" w:rsidRDefault="00E824CB" w:rsidP="00BF37CB">
      <w:pPr>
        <w:numPr>
          <w:ilvl w:val="0"/>
          <w:numId w:val="23"/>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уникнути небажаних реакцій під час навантаження.</w:t>
      </w:r>
    </w:p>
    <w:p w14:paraId="266D27E4" w14:textId="6D2FB8FD" w:rsidR="008401F1" w:rsidRDefault="008401F1"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Саме індивідуальний підхід забезпечує найефективніше використання енергетичних і пластичних ресурсів організму.</w:t>
      </w:r>
    </w:p>
    <w:p w14:paraId="0DDC281B" w14:textId="77777777" w:rsidR="00500BF5" w:rsidRPr="00BF37CB" w:rsidRDefault="00500BF5" w:rsidP="00BF37CB">
      <w:pPr>
        <w:spacing w:after="0" w:line="360" w:lineRule="auto"/>
        <w:ind w:firstLine="709"/>
        <w:jc w:val="both"/>
        <w:rPr>
          <w:rFonts w:ascii="Times New Roman" w:eastAsia="Calibri" w:hAnsi="Times New Roman" w:cs="Times New Roman"/>
          <w:kern w:val="0"/>
          <w:sz w:val="28"/>
          <w:szCs w:val="28"/>
          <w14:ligatures w14:val="none"/>
        </w:rPr>
      </w:pPr>
    </w:p>
    <w:p w14:paraId="579B2B37" w14:textId="711EAEFF" w:rsidR="00861814" w:rsidRDefault="00861814" w:rsidP="00BF37CB">
      <w:pPr>
        <w:pStyle w:val="a7"/>
        <w:numPr>
          <w:ilvl w:val="1"/>
          <w:numId w:val="113"/>
        </w:numPr>
        <w:spacing w:after="0" w:line="360" w:lineRule="auto"/>
        <w:ind w:left="0" w:firstLine="709"/>
        <w:jc w:val="both"/>
        <w:rPr>
          <w:rFonts w:ascii="Times New Roman" w:eastAsia="Calibri" w:hAnsi="Times New Roman" w:cs="Times New Roman"/>
          <w:b/>
          <w:bCs/>
          <w:kern w:val="0"/>
          <w:sz w:val="28"/>
          <w:szCs w:val="28"/>
          <w14:ligatures w14:val="none"/>
        </w:rPr>
      </w:pPr>
      <w:r w:rsidRPr="00500BF5">
        <w:rPr>
          <w:rFonts w:ascii="Times New Roman" w:eastAsia="Calibri" w:hAnsi="Times New Roman" w:cs="Times New Roman"/>
          <w:b/>
          <w:bCs/>
          <w:kern w:val="0"/>
          <w:sz w:val="28"/>
          <w:szCs w:val="28"/>
          <w14:ligatures w14:val="none"/>
        </w:rPr>
        <w:lastRenderedPageBreak/>
        <w:t>Принципи спортивного харчування у командних іграх</w:t>
      </w:r>
    </w:p>
    <w:p w14:paraId="4197BD40" w14:textId="77777777" w:rsidR="00500BF5" w:rsidRPr="00500BF5" w:rsidRDefault="00500BF5" w:rsidP="00500BF5">
      <w:pPr>
        <w:pStyle w:val="a7"/>
        <w:spacing w:after="0" w:line="360" w:lineRule="auto"/>
        <w:ind w:left="709"/>
        <w:jc w:val="both"/>
        <w:rPr>
          <w:rFonts w:ascii="Times New Roman" w:eastAsia="Calibri" w:hAnsi="Times New Roman" w:cs="Times New Roman"/>
          <w:b/>
          <w:bCs/>
          <w:kern w:val="0"/>
          <w:sz w:val="28"/>
          <w:szCs w:val="28"/>
          <w14:ligatures w14:val="none"/>
        </w:rPr>
      </w:pPr>
    </w:p>
    <w:p w14:paraId="1B9F715E" w14:textId="77777777" w:rsidR="0097669F" w:rsidRPr="00BF37CB" w:rsidRDefault="0097669F"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Командні ігри поєднують епізодичні піки інтенсивності з короткими інтервалами часткового відновлення та високими когнітивними вимогами (прийняття рішень, зорово</w:t>
      </w:r>
      <w:r w:rsidRPr="00BF37CB">
        <w:rPr>
          <w:rFonts w:ascii="Times New Roman" w:eastAsia="Calibri" w:hAnsi="Times New Roman" w:cs="Times New Roman"/>
          <w:kern w:val="0"/>
          <w:sz w:val="28"/>
          <w:szCs w:val="28"/>
          <w14:ligatures w14:val="none"/>
        </w:rPr>
        <w:noBreakHyphen/>
        <w:t>рухова координація, реакція під тиском). Тому принципи харчування мають бути спрямовані не лише на енергозабезпечення, а й на керування втомою ЦНС, швидкістю відновлення між періодами та стабільністю глікемії в умовах стресу.</w:t>
      </w:r>
    </w:p>
    <w:p w14:paraId="4ECCF379" w14:textId="77777777" w:rsidR="0097669F" w:rsidRPr="00BF37CB" w:rsidRDefault="0097669F"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1) Принцип «три часові пояси»: перед – під час – після</w:t>
      </w:r>
    </w:p>
    <w:p w14:paraId="27A53802" w14:textId="77777777" w:rsidR="0097669F" w:rsidRPr="00BF37CB" w:rsidRDefault="0097669F"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Перед (3–4 год до гри): повільні вуглеводи + помірний білок + низький жир</w:t>
      </w:r>
    </w:p>
    <w:p w14:paraId="08627068" w14:textId="77777777" w:rsidR="0097669F" w:rsidRPr="00BF37CB" w:rsidRDefault="0097669F" w:rsidP="00500BF5">
      <w:pPr>
        <w:spacing w:after="0" w:line="360" w:lineRule="auto"/>
        <w:ind w:left="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Приклади: паста/рис + курка/риба; </w:t>
      </w:r>
      <w:proofErr w:type="spellStart"/>
      <w:r w:rsidRPr="00BF37CB">
        <w:rPr>
          <w:rFonts w:ascii="Times New Roman" w:eastAsia="Calibri" w:hAnsi="Times New Roman" w:cs="Times New Roman"/>
          <w:kern w:val="0"/>
          <w:sz w:val="28"/>
          <w:szCs w:val="28"/>
          <w14:ligatures w14:val="none"/>
        </w:rPr>
        <w:t>булгур</w:t>
      </w:r>
      <w:proofErr w:type="spellEnd"/>
      <w:r w:rsidRPr="00BF37CB">
        <w:rPr>
          <w:rFonts w:ascii="Times New Roman" w:eastAsia="Calibri" w:hAnsi="Times New Roman" w:cs="Times New Roman"/>
          <w:kern w:val="0"/>
          <w:sz w:val="28"/>
          <w:szCs w:val="28"/>
          <w14:ligatures w14:val="none"/>
        </w:rPr>
        <w:t xml:space="preserve"> + </w:t>
      </w:r>
      <w:proofErr w:type="spellStart"/>
      <w:r w:rsidRPr="00BF37CB">
        <w:rPr>
          <w:rFonts w:ascii="Times New Roman" w:eastAsia="Calibri" w:hAnsi="Times New Roman" w:cs="Times New Roman"/>
          <w:kern w:val="0"/>
          <w:sz w:val="28"/>
          <w:szCs w:val="28"/>
          <w14:ligatures w14:val="none"/>
        </w:rPr>
        <w:t>тофу</w:t>
      </w:r>
      <w:proofErr w:type="spellEnd"/>
      <w:r w:rsidRPr="00BF37CB">
        <w:rPr>
          <w:rFonts w:ascii="Times New Roman" w:eastAsia="Calibri" w:hAnsi="Times New Roman" w:cs="Times New Roman"/>
          <w:kern w:val="0"/>
          <w:sz w:val="28"/>
          <w:szCs w:val="28"/>
          <w14:ligatures w14:val="none"/>
        </w:rPr>
        <w:t>; овочі з низькою клітковиною.</w:t>
      </w:r>
    </w:p>
    <w:p w14:paraId="437F0ACA" w14:textId="77777777" w:rsidR="0097669F" w:rsidRPr="00BF37CB" w:rsidRDefault="0097669F" w:rsidP="00500BF5">
      <w:pPr>
        <w:spacing w:after="0" w:line="360" w:lineRule="auto"/>
        <w:ind w:left="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Ціль: наситити м’язовий глікоген без шлункового дискомфорту.</w:t>
      </w:r>
    </w:p>
    <w:p w14:paraId="7BCDCC62" w14:textId="77777777" w:rsidR="0097669F" w:rsidRPr="00BF37CB" w:rsidRDefault="0097669F"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Під час (перерви між періодами, лавка): </w:t>
      </w:r>
      <w:proofErr w:type="spellStart"/>
      <w:r w:rsidRPr="00BF37CB">
        <w:rPr>
          <w:rFonts w:ascii="Times New Roman" w:eastAsia="Calibri" w:hAnsi="Times New Roman" w:cs="Times New Roman"/>
          <w:kern w:val="0"/>
          <w:sz w:val="28"/>
          <w:szCs w:val="28"/>
          <w14:ligatures w14:val="none"/>
        </w:rPr>
        <w:t>швидкодоступні</w:t>
      </w:r>
      <w:proofErr w:type="spellEnd"/>
      <w:r w:rsidRPr="00BF37CB">
        <w:rPr>
          <w:rFonts w:ascii="Times New Roman" w:eastAsia="Calibri" w:hAnsi="Times New Roman" w:cs="Times New Roman"/>
          <w:kern w:val="0"/>
          <w:sz w:val="28"/>
          <w:szCs w:val="28"/>
          <w14:ligatures w14:val="none"/>
        </w:rPr>
        <w:t xml:space="preserve"> вуглеводи + електроліти</w:t>
      </w:r>
    </w:p>
    <w:p w14:paraId="2126C61D" w14:textId="77777777" w:rsidR="0097669F" w:rsidRPr="00BF37CB" w:rsidRDefault="0097669F" w:rsidP="00500BF5">
      <w:pPr>
        <w:spacing w:after="0" w:line="360" w:lineRule="auto"/>
        <w:ind w:left="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Приклади: спортивний гель/жувальні вуглеводи (20–30 г), </w:t>
      </w:r>
      <w:proofErr w:type="spellStart"/>
      <w:r w:rsidRPr="00BF37CB">
        <w:rPr>
          <w:rFonts w:ascii="Times New Roman" w:eastAsia="Calibri" w:hAnsi="Times New Roman" w:cs="Times New Roman"/>
          <w:kern w:val="0"/>
          <w:sz w:val="28"/>
          <w:szCs w:val="28"/>
          <w14:ligatures w14:val="none"/>
        </w:rPr>
        <w:t>ізотонік</w:t>
      </w:r>
      <w:proofErr w:type="spellEnd"/>
      <w:r w:rsidRPr="00BF37CB">
        <w:rPr>
          <w:rFonts w:ascii="Times New Roman" w:eastAsia="Calibri" w:hAnsi="Times New Roman" w:cs="Times New Roman"/>
          <w:kern w:val="0"/>
          <w:sz w:val="28"/>
          <w:szCs w:val="28"/>
          <w14:ligatures w14:val="none"/>
        </w:rPr>
        <w:t xml:space="preserve"> 150–250 мл, шматочки банана, рисові вафлі.</w:t>
      </w:r>
    </w:p>
    <w:p w14:paraId="678AF969" w14:textId="77777777" w:rsidR="0097669F" w:rsidRPr="00BF37CB" w:rsidRDefault="0097669F" w:rsidP="00500BF5">
      <w:pPr>
        <w:spacing w:after="0" w:line="360" w:lineRule="auto"/>
        <w:ind w:left="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Ціль: утримати глюкозу крові, зменшити «провали» у другому/третьому періодах.</w:t>
      </w:r>
    </w:p>
    <w:p w14:paraId="598F17CC" w14:textId="77777777" w:rsidR="0097669F" w:rsidRPr="00BF37CB" w:rsidRDefault="0097669F"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Після (0–60 хв): білок + швидкі вуглеводи + натрій</w:t>
      </w:r>
    </w:p>
    <w:p w14:paraId="6190C11A" w14:textId="77777777" w:rsidR="0097669F" w:rsidRPr="00BF37CB" w:rsidRDefault="0097669F" w:rsidP="00500BF5">
      <w:pPr>
        <w:spacing w:after="0" w:line="360" w:lineRule="auto"/>
        <w:ind w:left="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Приклади: шоколадне молоко / кефір + банан; рисовий </w:t>
      </w:r>
      <w:proofErr w:type="spellStart"/>
      <w:r w:rsidRPr="00BF37CB">
        <w:rPr>
          <w:rFonts w:ascii="Times New Roman" w:eastAsia="Calibri" w:hAnsi="Times New Roman" w:cs="Times New Roman"/>
          <w:kern w:val="0"/>
          <w:sz w:val="28"/>
          <w:szCs w:val="28"/>
          <w14:ligatures w14:val="none"/>
        </w:rPr>
        <w:t>боул</w:t>
      </w:r>
      <w:proofErr w:type="spellEnd"/>
      <w:r w:rsidRPr="00BF37CB">
        <w:rPr>
          <w:rFonts w:ascii="Times New Roman" w:eastAsia="Calibri" w:hAnsi="Times New Roman" w:cs="Times New Roman"/>
          <w:kern w:val="0"/>
          <w:sz w:val="28"/>
          <w:szCs w:val="28"/>
          <w14:ligatures w14:val="none"/>
        </w:rPr>
        <w:t xml:space="preserve"> з яйцем; білково</w:t>
      </w:r>
      <w:r w:rsidRPr="00BF37CB">
        <w:rPr>
          <w:rFonts w:ascii="Times New Roman" w:eastAsia="Calibri" w:hAnsi="Times New Roman" w:cs="Times New Roman"/>
          <w:kern w:val="0"/>
          <w:sz w:val="28"/>
          <w:szCs w:val="28"/>
          <w14:ligatures w14:val="none"/>
        </w:rPr>
        <w:noBreakHyphen/>
        <w:t>вуглеводний коктейль (≈20–30 г білка + 40–60 г вуглеводів).</w:t>
      </w:r>
    </w:p>
    <w:p w14:paraId="094CF40A" w14:textId="77777777" w:rsidR="0097669F" w:rsidRPr="00BF37CB" w:rsidRDefault="0097669F" w:rsidP="00500BF5">
      <w:pPr>
        <w:spacing w:after="0" w:line="360" w:lineRule="auto"/>
        <w:ind w:left="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Ціль: форсувати </w:t>
      </w:r>
      <w:proofErr w:type="spellStart"/>
      <w:r w:rsidRPr="00BF37CB">
        <w:rPr>
          <w:rFonts w:ascii="Times New Roman" w:eastAsia="Calibri" w:hAnsi="Times New Roman" w:cs="Times New Roman"/>
          <w:kern w:val="0"/>
          <w:sz w:val="28"/>
          <w:szCs w:val="28"/>
          <w14:ligatures w14:val="none"/>
        </w:rPr>
        <w:t>ресинтез</w:t>
      </w:r>
      <w:proofErr w:type="spellEnd"/>
      <w:r w:rsidRPr="00BF37CB">
        <w:rPr>
          <w:rFonts w:ascii="Times New Roman" w:eastAsia="Calibri" w:hAnsi="Times New Roman" w:cs="Times New Roman"/>
          <w:kern w:val="0"/>
          <w:sz w:val="28"/>
          <w:szCs w:val="28"/>
          <w14:ligatures w14:val="none"/>
        </w:rPr>
        <w:t xml:space="preserve"> глікогену й запустити м’язове відновлення.</w:t>
      </w:r>
    </w:p>
    <w:p w14:paraId="683AE531" w14:textId="77777777" w:rsidR="0097669F" w:rsidRPr="00BF37CB" w:rsidRDefault="0097669F"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На тренуваннях принцип аналогічний, але «під час» гнучкіше: </w:t>
      </w:r>
      <w:proofErr w:type="spellStart"/>
      <w:r w:rsidRPr="00BF37CB">
        <w:rPr>
          <w:rFonts w:ascii="Times New Roman" w:eastAsia="Calibri" w:hAnsi="Times New Roman" w:cs="Times New Roman"/>
          <w:kern w:val="0"/>
          <w:sz w:val="28"/>
          <w:szCs w:val="28"/>
          <w14:ligatures w14:val="none"/>
        </w:rPr>
        <w:t>ізотонік</w:t>
      </w:r>
      <w:proofErr w:type="spellEnd"/>
      <w:r w:rsidRPr="00BF37CB">
        <w:rPr>
          <w:rFonts w:ascii="Times New Roman" w:eastAsia="Calibri" w:hAnsi="Times New Roman" w:cs="Times New Roman"/>
          <w:kern w:val="0"/>
          <w:sz w:val="28"/>
          <w:szCs w:val="28"/>
          <w14:ligatures w14:val="none"/>
        </w:rPr>
        <w:t xml:space="preserve"> + невеликі порції вуглеводів у роботі з високою щільністю інтервалів.</w:t>
      </w:r>
    </w:p>
    <w:p w14:paraId="3DACAA08" w14:textId="77777777" w:rsidR="0097669F" w:rsidRPr="00BF37CB" w:rsidRDefault="0097669F"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2) Принцип позиційної персоналізації (хокей)</w:t>
      </w:r>
    </w:p>
    <w:p w14:paraId="2403DBB6" w14:textId="77777777" w:rsidR="0097669F" w:rsidRPr="00BF37CB" w:rsidRDefault="0097669F" w:rsidP="00BF37CB">
      <w:pPr>
        <w:numPr>
          <w:ilvl w:val="0"/>
          <w:numId w:val="30"/>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Нападники (форварди): більше </w:t>
      </w:r>
      <w:proofErr w:type="spellStart"/>
      <w:r w:rsidRPr="00BF37CB">
        <w:rPr>
          <w:rFonts w:ascii="Times New Roman" w:eastAsia="Calibri" w:hAnsi="Times New Roman" w:cs="Times New Roman"/>
          <w:kern w:val="0"/>
          <w:sz w:val="28"/>
          <w:szCs w:val="28"/>
          <w14:ligatures w14:val="none"/>
        </w:rPr>
        <w:t>ривкової</w:t>
      </w:r>
      <w:proofErr w:type="spellEnd"/>
      <w:r w:rsidRPr="00BF37CB">
        <w:rPr>
          <w:rFonts w:ascii="Times New Roman" w:eastAsia="Calibri" w:hAnsi="Times New Roman" w:cs="Times New Roman"/>
          <w:kern w:val="0"/>
          <w:sz w:val="28"/>
          <w:szCs w:val="28"/>
          <w14:ligatures w14:val="none"/>
        </w:rPr>
        <w:t xml:space="preserve"> роботи, часті зміни інтенсивності → вищий акцент на вуглеводах до і між періодами; у післяматчевому вікні — </w:t>
      </w:r>
      <w:proofErr w:type="spellStart"/>
      <w:r w:rsidRPr="00BF37CB">
        <w:rPr>
          <w:rFonts w:ascii="Times New Roman" w:eastAsia="Calibri" w:hAnsi="Times New Roman" w:cs="Times New Roman"/>
          <w:kern w:val="0"/>
          <w:sz w:val="28"/>
          <w:szCs w:val="28"/>
          <w14:ligatures w14:val="none"/>
        </w:rPr>
        <w:t>комбо</w:t>
      </w:r>
      <w:proofErr w:type="spellEnd"/>
      <w:r w:rsidRPr="00BF37CB">
        <w:rPr>
          <w:rFonts w:ascii="Times New Roman" w:eastAsia="Calibri" w:hAnsi="Times New Roman" w:cs="Times New Roman"/>
          <w:kern w:val="0"/>
          <w:sz w:val="28"/>
          <w:szCs w:val="28"/>
          <w14:ligatures w14:val="none"/>
        </w:rPr>
        <w:t xml:space="preserve"> «</w:t>
      </w:r>
      <w:proofErr w:type="spellStart"/>
      <w:r w:rsidRPr="00BF37CB">
        <w:rPr>
          <w:rFonts w:ascii="Times New Roman" w:eastAsia="Calibri" w:hAnsi="Times New Roman" w:cs="Times New Roman"/>
          <w:kern w:val="0"/>
          <w:sz w:val="28"/>
          <w:szCs w:val="28"/>
          <w14:ligatures w14:val="none"/>
        </w:rPr>
        <w:t>вуглеводи+білок</w:t>
      </w:r>
      <w:proofErr w:type="spellEnd"/>
      <w:r w:rsidRPr="00BF37CB">
        <w:rPr>
          <w:rFonts w:ascii="Times New Roman" w:eastAsia="Calibri" w:hAnsi="Times New Roman" w:cs="Times New Roman"/>
          <w:kern w:val="0"/>
          <w:sz w:val="28"/>
          <w:szCs w:val="28"/>
          <w14:ligatures w14:val="none"/>
        </w:rPr>
        <w:t>» для швидкого повернення вибуховості.</w:t>
      </w:r>
    </w:p>
    <w:p w14:paraId="431090AF" w14:textId="77777777" w:rsidR="0097669F" w:rsidRPr="00BF37CB" w:rsidRDefault="0097669F" w:rsidP="00BF37CB">
      <w:pPr>
        <w:numPr>
          <w:ilvl w:val="0"/>
          <w:numId w:val="30"/>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lastRenderedPageBreak/>
        <w:t>Захисники: довші відрізки силової та ізометричної роботи → стабільні вуглеводи + вища білкова частка впродовж дня; у перервах — менші порції швидких вуглеводів, щоб уникати «важкості».</w:t>
      </w:r>
    </w:p>
    <w:p w14:paraId="6D8B72EC" w14:textId="77777777" w:rsidR="0097669F" w:rsidRPr="00BF37CB" w:rsidRDefault="0097669F" w:rsidP="00BF37CB">
      <w:pPr>
        <w:numPr>
          <w:ilvl w:val="0"/>
          <w:numId w:val="30"/>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Воротарі: високі когнітивні вимоги, менша загальна дистанція → плавна глікемія, більше ненасичених жирів для когнітивної стійкості; перед грою — легка вуглеводна закуска без ризику ГІ розладів.</w:t>
      </w:r>
    </w:p>
    <w:p w14:paraId="0511A26C" w14:textId="77777777" w:rsidR="0097669F" w:rsidRPr="00BF37CB" w:rsidRDefault="0097669F"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3) Принцип планування дня гри (</w:t>
      </w:r>
      <w:proofErr w:type="spellStart"/>
      <w:r w:rsidRPr="00BF37CB">
        <w:rPr>
          <w:rFonts w:ascii="Times New Roman" w:eastAsia="Calibri" w:hAnsi="Times New Roman" w:cs="Times New Roman"/>
          <w:kern w:val="0"/>
          <w:sz w:val="28"/>
          <w:szCs w:val="28"/>
          <w14:ligatures w14:val="none"/>
        </w:rPr>
        <w:t>check</w:t>
      </w:r>
      <w:r w:rsidRPr="00BF37CB">
        <w:rPr>
          <w:rFonts w:ascii="Times New Roman" w:eastAsia="Calibri" w:hAnsi="Times New Roman" w:cs="Times New Roman"/>
          <w:kern w:val="0"/>
          <w:sz w:val="28"/>
          <w:szCs w:val="28"/>
          <w14:ligatures w14:val="none"/>
        </w:rPr>
        <w:noBreakHyphen/>
        <w:t>list</w:t>
      </w:r>
      <w:proofErr w:type="spellEnd"/>
      <w:r w:rsidRPr="00BF37CB">
        <w:rPr>
          <w:rFonts w:ascii="Times New Roman" w:eastAsia="Calibri" w:hAnsi="Times New Roman" w:cs="Times New Roman"/>
          <w:kern w:val="0"/>
          <w:sz w:val="28"/>
          <w:szCs w:val="28"/>
          <w14:ligatures w14:val="none"/>
        </w:rPr>
        <w:t>)</w:t>
      </w:r>
    </w:p>
    <w:p w14:paraId="1090B658" w14:textId="77777777" w:rsidR="0097669F" w:rsidRPr="00BF37CB" w:rsidRDefault="0097669F" w:rsidP="00BF37CB">
      <w:pPr>
        <w:numPr>
          <w:ilvl w:val="0"/>
          <w:numId w:val="31"/>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T</w:t>
      </w:r>
      <w:r w:rsidRPr="00BF37CB">
        <w:rPr>
          <w:rFonts w:ascii="Times New Roman" w:eastAsia="Calibri" w:hAnsi="Times New Roman" w:cs="Times New Roman"/>
          <w:kern w:val="0"/>
          <w:sz w:val="28"/>
          <w:szCs w:val="28"/>
          <w14:ligatures w14:val="none"/>
        </w:rPr>
        <w:noBreakHyphen/>
        <w:t>24 год: підвищена вуглеводна частка протягом дня (крупи/паста/картопля), акцент на гідратації (світла сеча).</w:t>
      </w:r>
    </w:p>
    <w:p w14:paraId="1AB00EC9" w14:textId="77777777" w:rsidR="0097669F" w:rsidRPr="00BF37CB" w:rsidRDefault="0097669F" w:rsidP="00BF37CB">
      <w:pPr>
        <w:numPr>
          <w:ilvl w:val="0"/>
          <w:numId w:val="31"/>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T</w:t>
      </w:r>
      <w:r w:rsidRPr="00BF37CB">
        <w:rPr>
          <w:rFonts w:ascii="Times New Roman" w:eastAsia="Calibri" w:hAnsi="Times New Roman" w:cs="Times New Roman"/>
          <w:kern w:val="0"/>
          <w:sz w:val="28"/>
          <w:szCs w:val="28"/>
          <w14:ligatures w14:val="none"/>
        </w:rPr>
        <w:noBreakHyphen/>
        <w:t>4 год: головний прийом їжі: 1–2 джерела повільних вуглеводів + легкий білок, мінімум жирів/клітковини.</w:t>
      </w:r>
    </w:p>
    <w:p w14:paraId="6F33ED10" w14:textId="77777777" w:rsidR="0097669F" w:rsidRPr="00BF37CB" w:rsidRDefault="0097669F" w:rsidP="00BF37CB">
      <w:pPr>
        <w:numPr>
          <w:ilvl w:val="0"/>
          <w:numId w:val="31"/>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T</w:t>
      </w:r>
      <w:r w:rsidRPr="00BF37CB">
        <w:rPr>
          <w:rFonts w:ascii="Times New Roman" w:eastAsia="Calibri" w:hAnsi="Times New Roman" w:cs="Times New Roman"/>
          <w:kern w:val="0"/>
          <w:sz w:val="28"/>
          <w:szCs w:val="28"/>
          <w14:ligatures w14:val="none"/>
        </w:rPr>
        <w:noBreakHyphen/>
        <w:t>60–90 хв: «</w:t>
      </w:r>
      <w:proofErr w:type="spellStart"/>
      <w:r w:rsidRPr="00BF37CB">
        <w:rPr>
          <w:rFonts w:ascii="Times New Roman" w:eastAsia="Calibri" w:hAnsi="Times New Roman" w:cs="Times New Roman"/>
          <w:kern w:val="0"/>
          <w:sz w:val="28"/>
          <w:szCs w:val="28"/>
          <w14:ligatures w14:val="none"/>
        </w:rPr>
        <w:t>тюнінг</w:t>
      </w:r>
      <w:proofErr w:type="spellEnd"/>
      <w:r w:rsidRPr="00BF37CB">
        <w:rPr>
          <w:rFonts w:ascii="Times New Roman" w:eastAsia="Calibri" w:hAnsi="Times New Roman" w:cs="Times New Roman"/>
          <w:kern w:val="0"/>
          <w:sz w:val="28"/>
          <w:szCs w:val="28"/>
          <w14:ligatures w14:val="none"/>
        </w:rPr>
        <w:t xml:space="preserve">» — банан, рисова вафля з медом, йогурт; вода або слабкий </w:t>
      </w:r>
      <w:proofErr w:type="spellStart"/>
      <w:r w:rsidRPr="00BF37CB">
        <w:rPr>
          <w:rFonts w:ascii="Times New Roman" w:eastAsia="Calibri" w:hAnsi="Times New Roman" w:cs="Times New Roman"/>
          <w:kern w:val="0"/>
          <w:sz w:val="28"/>
          <w:szCs w:val="28"/>
          <w14:ligatures w14:val="none"/>
        </w:rPr>
        <w:t>ізотонік</w:t>
      </w:r>
      <w:proofErr w:type="spellEnd"/>
      <w:r w:rsidRPr="00BF37CB">
        <w:rPr>
          <w:rFonts w:ascii="Times New Roman" w:eastAsia="Calibri" w:hAnsi="Times New Roman" w:cs="Times New Roman"/>
          <w:kern w:val="0"/>
          <w:sz w:val="28"/>
          <w:szCs w:val="28"/>
          <w14:ligatures w14:val="none"/>
        </w:rPr>
        <w:t>.</w:t>
      </w:r>
    </w:p>
    <w:p w14:paraId="361A79EC" w14:textId="77777777" w:rsidR="0097669F" w:rsidRPr="00BF37CB" w:rsidRDefault="0097669F" w:rsidP="00BF37CB">
      <w:pPr>
        <w:numPr>
          <w:ilvl w:val="0"/>
          <w:numId w:val="31"/>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Перерви між періодами: 20–30 г швидких вуглеводів + 150–250 мл </w:t>
      </w:r>
      <w:proofErr w:type="spellStart"/>
      <w:r w:rsidRPr="00BF37CB">
        <w:rPr>
          <w:rFonts w:ascii="Times New Roman" w:eastAsia="Calibri" w:hAnsi="Times New Roman" w:cs="Times New Roman"/>
          <w:kern w:val="0"/>
          <w:sz w:val="28"/>
          <w:szCs w:val="28"/>
          <w14:ligatures w14:val="none"/>
        </w:rPr>
        <w:t>ізотоніка</w:t>
      </w:r>
      <w:proofErr w:type="spellEnd"/>
      <w:r w:rsidRPr="00BF37CB">
        <w:rPr>
          <w:rFonts w:ascii="Times New Roman" w:eastAsia="Calibri" w:hAnsi="Times New Roman" w:cs="Times New Roman"/>
          <w:kern w:val="0"/>
          <w:sz w:val="28"/>
          <w:szCs w:val="28"/>
          <w14:ligatures w14:val="none"/>
        </w:rPr>
        <w:t>; за потреби — невелика кількість кофеїну (індивідуально).</w:t>
      </w:r>
    </w:p>
    <w:p w14:paraId="30C416FF" w14:textId="77777777" w:rsidR="0097669F" w:rsidRPr="00BF37CB" w:rsidRDefault="0097669F" w:rsidP="00BF37CB">
      <w:pPr>
        <w:numPr>
          <w:ilvl w:val="0"/>
          <w:numId w:val="31"/>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Після матчу (0–60 хв): 20–30 г білка + 1–1,2 г/кг маси тіла вуглеводів протягом 1–2 год; відновлення натрію (</w:t>
      </w:r>
      <w:proofErr w:type="spellStart"/>
      <w:r w:rsidRPr="00BF37CB">
        <w:rPr>
          <w:rFonts w:ascii="Times New Roman" w:eastAsia="Calibri" w:hAnsi="Times New Roman" w:cs="Times New Roman"/>
          <w:kern w:val="0"/>
          <w:sz w:val="28"/>
          <w:szCs w:val="28"/>
          <w14:ligatures w14:val="none"/>
        </w:rPr>
        <w:t>ізотонік</w:t>
      </w:r>
      <w:proofErr w:type="spellEnd"/>
      <w:r w:rsidRPr="00BF37CB">
        <w:rPr>
          <w:rFonts w:ascii="Times New Roman" w:eastAsia="Calibri" w:hAnsi="Times New Roman" w:cs="Times New Roman"/>
          <w:kern w:val="0"/>
          <w:sz w:val="28"/>
          <w:szCs w:val="28"/>
          <w14:ligatures w14:val="none"/>
        </w:rPr>
        <w:t>/солений перекус).</w:t>
      </w:r>
    </w:p>
    <w:p w14:paraId="6DB2FA51" w14:textId="77777777" w:rsidR="0097669F" w:rsidRPr="00BF37CB" w:rsidRDefault="0097669F" w:rsidP="00BF37CB">
      <w:pPr>
        <w:numPr>
          <w:ilvl w:val="0"/>
          <w:numId w:val="31"/>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Пізній вечір: легкий білок (наприклад, казеїн/йогурт) + складний вуглевод у разі відчуття «спустошення».</w:t>
      </w:r>
    </w:p>
    <w:p w14:paraId="0511EAD3" w14:textId="77777777" w:rsidR="0097669F" w:rsidRPr="00BF37CB" w:rsidRDefault="0097669F"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4) Принцип контролю гідратації крізь екіпірування</w:t>
      </w:r>
    </w:p>
    <w:p w14:paraId="1B6A5C00" w14:textId="77777777" w:rsidR="0097669F" w:rsidRPr="00BF37CB" w:rsidRDefault="0097669F"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Екіпіровка підвищує </w:t>
      </w:r>
      <w:proofErr w:type="spellStart"/>
      <w:r w:rsidRPr="00BF37CB">
        <w:rPr>
          <w:rFonts w:ascii="Times New Roman" w:eastAsia="Calibri" w:hAnsi="Times New Roman" w:cs="Times New Roman"/>
          <w:kern w:val="0"/>
          <w:sz w:val="28"/>
          <w:szCs w:val="28"/>
          <w14:ligatures w14:val="none"/>
        </w:rPr>
        <w:t>теплонавантаження</w:t>
      </w:r>
      <w:proofErr w:type="spellEnd"/>
      <w:r w:rsidRPr="00BF37CB">
        <w:rPr>
          <w:rFonts w:ascii="Times New Roman" w:eastAsia="Calibri" w:hAnsi="Times New Roman" w:cs="Times New Roman"/>
          <w:kern w:val="0"/>
          <w:sz w:val="28"/>
          <w:szCs w:val="28"/>
          <w14:ligatures w14:val="none"/>
        </w:rPr>
        <w:t>, тому питний план формують за масою тіла:</w:t>
      </w:r>
    </w:p>
    <w:p w14:paraId="5A581A14" w14:textId="77777777" w:rsidR="0097669F" w:rsidRPr="00BF37CB" w:rsidRDefault="0097669F" w:rsidP="00BF37CB">
      <w:pPr>
        <w:numPr>
          <w:ilvl w:val="0"/>
          <w:numId w:val="32"/>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До гри: 5–7 мл/кг за 3–4 год; ще 3–5 мл/кг за 1–2 год, якщо сеча темна.</w:t>
      </w:r>
    </w:p>
    <w:p w14:paraId="00ED664F" w14:textId="77777777" w:rsidR="0097669F" w:rsidRPr="00BF37CB" w:rsidRDefault="0097669F" w:rsidP="00BF37CB">
      <w:pPr>
        <w:numPr>
          <w:ilvl w:val="0"/>
          <w:numId w:val="32"/>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Під час: 150–250 мл кожні 15–20 хв ігрового часу (у перервах/на лавці).</w:t>
      </w:r>
    </w:p>
    <w:p w14:paraId="2E7A8D89" w14:textId="77777777" w:rsidR="0097669F" w:rsidRPr="00BF37CB" w:rsidRDefault="0097669F" w:rsidP="00BF37CB">
      <w:pPr>
        <w:numPr>
          <w:ilvl w:val="0"/>
          <w:numId w:val="32"/>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Після: різниця маси до/після → на кожні –1 кг додатково ≈1–1,5 л рідини протягом 2–4 год; у разі судом — напої з натрієм.</w:t>
      </w:r>
    </w:p>
    <w:p w14:paraId="4A7034F8" w14:textId="77777777" w:rsidR="0097669F" w:rsidRPr="00BF37CB" w:rsidRDefault="0097669F"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5) Принцип анти</w:t>
      </w:r>
      <w:r w:rsidRPr="00BF37CB">
        <w:rPr>
          <w:rFonts w:ascii="Times New Roman" w:eastAsia="Calibri" w:hAnsi="Times New Roman" w:cs="Times New Roman"/>
          <w:kern w:val="0"/>
          <w:sz w:val="28"/>
          <w:szCs w:val="28"/>
          <w14:ligatures w14:val="none"/>
        </w:rPr>
        <w:noBreakHyphen/>
        <w:t>ГІ ризику (шлунково</w:t>
      </w:r>
      <w:r w:rsidRPr="00BF37CB">
        <w:rPr>
          <w:rFonts w:ascii="Times New Roman" w:eastAsia="Calibri" w:hAnsi="Times New Roman" w:cs="Times New Roman"/>
          <w:kern w:val="0"/>
          <w:sz w:val="28"/>
          <w:szCs w:val="28"/>
          <w14:ligatures w14:val="none"/>
        </w:rPr>
        <w:noBreakHyphen/>
        <w:t>кишкові реакції)</w:t>
      </w:r>
    </w:p>
    <w:p w14:paraId="4DACE71C" w14:textId="77777777" w:rsidR="0097669F" w:rsidRPr="00BF37CB" w:rsidRDefault="0097669F" w:rsidP="00BF37CB">
      <w:pPr>
        <w:numPr>
          <w:ilvl w:val="0"/>
          <w:numId w:val="33"/>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Тестувати гелі/</w:t>
      </w:r>
      <w:proofErr w:type="spellStart"/>
      <w:r w:rsidRPr="00BF37CB">
        <w:rPr>
          <w:rFonts w:ascii="Times New Roman" w:eastAsia="Calibri" w:hAnsi="Times New Roman" w:cs="Times New Roman"/>
          <w:kern w:val="0"/>
          <w:sz w:val="28"/>
          <w:szCs w:val="28"/>
          <w14:ligatures w14:val="none"/>
        </w:rPr>
        <w:t>ізотоніки</w:t>
      </w:r>
      <w:proofErr w:type="spellEnd"/>
      <w:r w:rsidRPr="00BF37CB">
        <w:rPr>
          <w:rFonts w:ascii="Times New Roman" w:eastAsia="Calibri" w:hAnsi="Times New Roman" w:cs="Times New Roman"/>
          <w:kern w:val="0"/>
          <w:sz w:val="28"/>
          <w:szCs w:val="28"/>
          <w14:ligatures w14:val="none"/>
        </w:rPr>
        <w:t xml:space="preserve"> на тренуваннях, а не в день гри.</w:t>
      </w:r>
    </w:p>
    <w:p w14:paraId="7D2AEEEA" w14:textId="77777777" w:rsidR="0097669F" w:rsidRPr="00BF37CB" w:rsidRDefault="0097669F" w:rsidP="00BF37CB">
      <w:pPr>
        <w:numPr>
          <w:ilvl w:val="0"/>
          <w:numId w:val="33"/>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Уникати жирних/дуже клітковинних продуктів &lt;3–4 год до старту.</w:t>
      </w:r>
    </w:p>
    <w:p w14:paraId="731C8DBA" w14:textId="77777777" w:rsidR="0097669F" w:rsidRPr="00BF37CB" w:rsidRDefault="0097669F" w:rsidP="00BF37CB">
      <w:pPr>
        <w:numPr>
          <w:ilvl w:val="0"/>
          <w:numId w:val="33"/>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lastRenderedPageBreak/>
        <w:t>Для чутливих атлетів — «низько</w:t>
      </w:r>
      <w:r w:rsidRPr="00BF37CB">
        <w:rPr>
          <w:rFonts w:ascii="Times New Roman" w:eastAsia="Calibri" w:hAnsi="Times New Roman" w:cs="Times New Roman"/>
          <w:kern w:val="0"/>
          <w:sz w:val="28"/>
          <w:szCs w:val="28"/>
          <w14:ligatures w14:val="none"/>
        </w:rPr>
        <w:noBreakHyphen/>
        <w:t>FODMAP» перекуси перед грою (рис, банан, йогурт без лактози).</w:t>
      </w:r>
    </w:p>
    <w:p w14:paraId="2958FC3E" w14:textId="77777777" w:rsidR="0097669F" w:rsidRPr="00BF37CB" w:rsidRDefault="0097669F"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6) Принцип </w:t>
      </w:r>
      <w:proofErr w:type="spellStart"/>
      <w:r w:rsidRPr="00BF37CB">
        <w:rPr>
          <w:rFonts w:ascii="Times New Roman" w:eastAsia="Calibri" w:hAnsi="Times New Roman" w:cs="Times New Roman"/>
          <w:kern w:val="0"/>
          <w:sz w:val="28"/>
          <w:szCs w:val="28"/>
          <w14:ligatures w14:val="none"/>
        </w:rPr>
        <w:t>нейрометаболічної</w:t>
      </w:r>
      <w:proofErr w:type="spellEnd"/>
      <w:r w:rsidRPr="00BF37CB">
        <w:rPr>
          <w:rFonts w:ascii="Times New Roman" w:eastAsia="Calibri" w:hAnsi="Times New Roman" w:cs="Times New Roman"/>
          <w:kern w:val="0"/>
          <w:sz w:val="28"/>
          <w:szCs w:val="28"/>
          <w14:ligatures w14:val="none"/>
        </w:rPr>
        <w:t xml:space="preserve"> підтримки</w:t>
      </w:r>
    </w:p>
    <w:p w14:paraId="55D198D5" w14:textId="77777777" w:rsidR="0097669F" w:rsidRPr="00BF37CB" w:rsidRDefault="0097669F" w:rsidP="00BF37CB">
      <w:pPr>
        <w:numPr>
          <w:ilvl w:val="0"/>
          <w:numId w:val="34"/>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Кофеїн (індивідуально): мікродози 1–2 мг/кг за 45–60 хв або </w:t>
      </w:r>
      <w:proofErr w:type="spellStart"/>
      <w:r w:rsidRPr="00BF37CB">
        <w:rPr>
          <w:rFonts w:ascii="Times New Roman" w:eastAsia="Calibri" w:hAnsi="Times New Roman" w:cs="Times New Roman"/>
          <w:kern w:val="0"/>
          <w:sz w:val="28"/>
          <w:szCs w:val="28"/>
          <w14:ligatures w14:val="none"/>
        </w:rPr>
        <w:t>дробно</w:t>
      </w:r>
      <w:proofErr w:type="spellEnd"/>
      <w:r w:rsidRPr="00BF37CB">
        <w:rPr>
          <w:rFonts w:ascii="Times New Roman" w:eastAsia="Calibri" w:hAnsi="Times New Roman" w:cs="Times New Roman"/>
          <w:kern w:val="0"/>
          <w:sz w:val="28"/>
          <w:szCs w:val="28"/>
          <w14:ligatures w14:val="none"/>
        </w:rPr>
        <w:t xml:space="preserve"> між періодами.</w:t>
      </w:r>
    </w:p>
    <w:p w14:paraId="64E11A10" w14:textId="77777777" w:rsidR="0097669F" w:rsidRPr="00BF37CB" w:rsidRDefault="0097669F" w:rsidP="00BF37CB">
      <w:pPr>
        <w:numPr>
          <w:ilvl w:val="0"/>
          <w:numId w:val="34"/>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Омега</w:t>
      </w:r>
      <w:r w:rsidRPr="00BF37CB">
        <w:rPr>
          <w:rFonts w:ascii="Times New Roman" w:eastAsia="Calibri" w:hAnsi="Times New Roman" w:cs="Times New Roman"/>
          <w:kern w:val="0"/>
          <w:sz w:val="28"/>
          <w:szCs w:val="28"/>
          <w14:ligatures w14:val="none"/>
        </w:rPr>
        <w:noBreakHyphen/>
        <w:t>3 у базовому раціоні: для когнітивної стійкості та контролю запалення.</w:t>
      </w:r>
    </w:p>
    <w:p w14:paraId="2AB1CD3A" w14:textId="77777777" w:rsidR="0097669F" w:rsidRPr="00BF37CB" w:rsidRDefault="0097669F" w:rsidP="00BF37CB">
      <w:pPr>
        <w:numPr>
          <w:ilvl w:val="0"/>
          <w:numId w:val="34"/>
        </w:numPr>
        <w:spacing w:after="0" w:line="360" w:lineRule="auto"/>
        <w:ind w:left="0" w:firstLine="709"/>
        <w:jc w:val="both"/>
        <w:rPr>
          <w:rFonts w:ascii="Times New Roman" w:eastAsia="Calibri" w:hAnsi="Times New Roman" w:cs="Times New Roman"/>
          <w:kern w:val="0"/>
          <w:sz w:val="28"/>
          <w:szCs w:val="28"/>
          <w14:ligatures w14:val="none"/>
        </w:rPr>
      </w:pPr>
      <w:proofErr w:type="spellStart"/>
      <w:r w:rsidRPr="00BF37CB">
        <w:rPr>
          <w:rFonts w:ascii="Times New Roman" w:eastAsia="Calibri" w:hAnsi="Times New Roman" w:cs="Times New Roman"/>
          <w:kern w:val="0"/>
          <w:sz w:val="28"/>
          <w:szCs w:val="28"/>
          <w14:ligatures w14:val="none"/>
        </w:rPr>
        <w:t>Поліфеноли</w:t>
      </w:r>
      <w:proofErr w:type="spellEnd"/>
      <w:r w:rsidRPr="00BF37CB">
        <w:rPr>
          <w:rFonts w:ascii="Times New Roman" w:eastAsia="Calibri" w:hAnsi="Times New Roman" w:cs="Times New Roman"/>
          <w:kern w:val="0"/>
          <w:sz w:val="28"/>
          <w:szCs w:val="28"/>
          <w14:ligatures w14:val="none"/>
        </w:rPr>
        <w:t>/антиоксиданти (ягоди, какао, зелений чай) — між ігровими днями; без «перевантаження» безпосередньо перед матчем, щоб не гальмувати адаптацію.</w:t>
      </w:r>
    </w:p>
    <w:p w14:paraId="10626A4A" w14:textId="77777777" w:rsidR="0097669F" w:rsidRPr="00BF37CB" w:rsidRDefault="0097669F"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7) Принцип </w:t>
      </w:r>
      <w:proofErr w:type="spellStart"/>
      <w:r w:rsidRPr="00BF37CB">
        <w:rPr>
          <w:rFonts w:ascii="Times New Roman" w:eastAsia="Calibri" w:hAnsi="Times New Roman" w:cs="Times New Roman"/>
          <w:kern w:val="0"/>
          <w:sz w:val="28"/>
          <w:szCs w:val="28"/>
          <w14:ligatures w14:val="none"/>
        </w:rPr>
        <w:t>back</w:t>
      </w:r>
      <w:r w:rsidRPr="00BF37CB">
        <w:rPr>
          <w:rFonts w:ascii="Times New Roman" w:eastAsia="Calibri" w:hAnsi="Times New Roman" w:cs="Times New Roman"/>
          <w:kern w:val="0"/>
          <w:sz w:val="28"/>
          <w:szCs w:val="28"/>
          <w14:ligatures w14:val="none"/>
        </w:rPr>
        <w:noBreakHyphen/>
        <w:t>to</w:t>
      </w:r>
      <w:r w:rsidRPr="00BF37CB">
        <w:rPr>
          <w:rFonts w:ascii="Times New Roman" w:eastAsia="Calibri" w:hAnsi="Times New Roman" w:cs="Times New Roman"/>
          <w:kern w:val="0"/>
          <w:sz w:val="28"/>
          <w:szCs w:val="28"/>
          <w14:ligatures w14:val="none"/>
        </w:rPr>
        <w:noBreakHyphen/>
        <w:t>back</w:t>
      </w:r>
      <w:proofErr w:type="spellEnd"/>
      <w:r w:rsidRPr="00BF37CB">
        <w:rPr>
          <w:rFonts w:ascii="Times New Roman" w:eastAsia="Calibri" w:hAnsi="Times New Roman" w:cs="Times New Roman"/>
          <w:kern w:val="0"/>
          <w:sz w:val="28"/>
          <w:szCs w:val="28"/>
          <w14:ligatures w14:val="none"/>
        </w:rPr>
        <w:t xml:space="preserve"> (дві гри підряд / щільний графік)</w:t>
      </w:r>
    </w:p>
    <w:p w14:paraId="2A9457D3" w14:textId="77777777" w:rsidR="0097669F" w:rsidRPr="00BF37CB" w:rsidRDefault="0097669F" w:rsidP="00BF37CB">
      <w:pPr>
        <w:numPr>
          <w:ilvl w:val="0"/>
          <w:numId w:val="35"/>
        </w:numPr>
        <w:spacing w:after="0" w:line="360" w:lineRule="auto"/>
        <w:ind w:left="0" w:firstLine="709"/>
        <w:jc w:val="both"/>
        <w:rPr>
          <w:rFonts w:ascii="Times New Roman" w:eastAsia="Calibri" w:hAnsi="Times New Roman" w:cs="Times New Roman"/>
          <w:kern w:val="0"/>
          <w:sz w:val="28"/>
          <w:szCs w:val="28"/>
          <w14:ligatures w14:val="none"/>
        </w:rPr>
      </w:pPr>
      <w:proofErr w:type="spellStart"/>
      <w:r w:rsidRPr="00BF37CB">
        <w:rPr>
          <w:rFonts w:ascii="Times New Roman" w:eastAsia="Calibri" w:hAnsi="Times New Roman" w:cs="Times New Roman"/>
          <w:kern w:val="0"/>
          <w:sz w:val="28"/>
          <w:szCs w:val="28"/>
          <w14:ligatures w14:val="none"/>
        </w:rPr>
        <w:t>Компресоване</w:t>
      </w:r>
      <w:proofErr w:type="spellEnd"/>
      <w:r w:rsidRPr="00BF37CB">
        <w:rPr>
          <w:rFonts w:ascii="Times New Roman" w:eastAsia="Calibri" w:hAnsi="Times New Roman" w:cs="Times New Roman"/>
          <w:kern w:val="0"/>
          <w:sz w:val="28"/>
          <w:szCs w:val="28"/>
          <w14:ligatures w14:val="none"/>
        </w:rPr>
        <w:t xml:space="preserve"> відновне вікно: одразу після першої гри — напій «</w:t>
      </w:r>
      <w:proofErr w:type="spellStart"/>
      <w:r w:rsidRPr="00BF37CB">
        <w:rPr>
          <w:rFonts w:ascii="Times New Roman" w:eastAsia="Calibri" w:hAnsi="Times New Roman" w:cs="Times New Roman"/>
          <w:kern w:val="0"/>
          <w:sz w:val="28"/>
          <w:szCs w:val="28"/>
          <w14:ligatures w14:val="none"/>
        </w:rPr>
        <w:t>білок+вуглеводи</w:t>
      </w:r>
      <w:proofErr w:type="spellEnd"/>
      <w:r w:rsidRPr="00BF37CB">
        <w:rPr>
          <w:rFonts w:ascii="Times New Roman" w:eastAsia="Calibri" w:hAnsi="Times New Roman" w:cs="Times New Roman"/>
          <w:kern w:val="0"/>
          <w:sz w:val="28"/>
          <w:szCs w:val="28"/>
          <w14:ligatures w14:val="none"/>
        </w:rPr>
        <w:t>»; через 60–90 хв — повноцінний прийом їжі з високими вуглеводами (рис/паста/картопля) + нежирний білок.</w:t>
      </w:r>
    </w:p>
    <w:p w14:paraId="17FA034F" w14:textId="77777777" w:rsidR="0097669F" w:rsidRPr="00BF37CB" w:rsidRDefault="0097669F" w:rsidP="00BF37CB">
      <w:pPr>
        <w:numPr>
          <w:ilvl w:val="0"/>
          <w:numId w:val="35"/>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Натрій і рідина </w:t>
      </w:r>
      <w:proofErr w:type="spellStart"/>
      <w:r w:rsidRPr="00BF37CB">
        <w:rPr>
          <w:rFonts w:ascii="Times New Roman" w:eastAsia="Calibri" w:hAnsi="Times New Roman" w:cs="Times New Roman"/>
          <w:kern w:val="0"/>
          <w:sz w:val="28"/>
          <w:szCs w:val="28"/>
          <w14:ligatures w14:val="none"/>
        </w:rPr>
        <w:t>пріоритетно</w:t>
      </w:r>
      <w:proofErr w:type="spellEnd"/>
      <w:r w:rsidRPr="00BF37CB">
        <w:rPr>
          <w:rFonts w:ascii="Times New Roman" w:eastAsia="Calibri" w:hAnsi="Times New Roman" w:cs="Times New Roman"/>
          <w:kern w:val="0"/>
          <w:sz w:val="28"/>
          <w:szCs w:val="28"/>
          <w14:ligatures w14:val="none"/>
        </w:rPr>
        <w:t>; у подорожі — готові розчини/саше.</w:t>
      </w:r>
    </w:p>
    <w:p w14:paraId="6D5DB661" w14:textId="77777777" w:rsidR="0097669F" w:rsidRPr="00BF37CB" w:rsidRDefault="0097669F" w:rsidP="00BF37CB">
      <w:pPr>
        <w:numPr>
          <w:ilvl w:val="0"/>
          <w:numId w:val="35"/>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Сон: легкий білок на ніч (йогурт/казеїн) + магній за погодженням з лікарем команди.</w:t>
      </w:r>
    </w:p>
    <w:p w14:paraId="273F6FDC" w14:textId="77777777" w:rsidR="0097669F" w:rsidRPr="00BF37CB" w:rsidRDefault="0097669F"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8) Принцип подорожей і часових зсувів</w:t>
      </w:r>
    </w:p>
    <w:p w14:paraId="47B30EA8" w14:textId="77777777" w:rsidR="0097669F" w:rsidRPr="00BF37CB" w:rsidRDefault="0097669F" w:rsidP="00BF37CB">
      <w:pPr>
        <w:numPr>
          <w:ilvl w:val="0"/>
          <w:numId w:val="36"/>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До виїзду: спланувати «тривіальні» перекуси, які не ламають шлунок (рисові тости, батончики з простим складом, горіхи в малих порціях, </w:t>
      </w:r>
      <w:proofErr w:type="spellStart"/>
      <w:r w:rsidRPr="00BF37CB">
        <w:rPr>
          <w:rFonts w:ascii="Times New Roman" w:eastAsia="Calibri" w:hAnsi="Times New Roman" w:cs="Times New Roman"/>
          <w:kern w:val="0"/>
          <w:sz w:val="28"/>
          <w:szCs w:val="28"/>
          <w14:ligatures w14:val="none"/>
        </w:rPr>
        <w:t>безлактозні</w:t>
      </w:r>
      <w:proofErr w:type="spellEnd"/>
      <w:r w:rsidRPr="00BF37CB">
        <w:rPr>
          <w:rFonts w:ascii="Times New Roman" w:eastAsia="Calibri" w:hAnsi="Times New Roman" w:cs="Times New Roman"/>
          <w:kern w:val="0"/>
          <w:sz w:val="28"/>
          <w:szCs w:val="28"/>
          <w14:ligatures w14:val="none"/>
        </w:rPr>
        <w:t xml:space="preserve"> йогурти).</w:t>
      </w:r>
    </w:p>
    <w:p w14:paraId="3B4624AA" w14:textId="77777777" w:rsidR="0097669F" w:rsidRPr="00BF37CB" w:rsidRDefault="0097669F" w:rsidP="00BF37CB">
      <w:pPr>
        <w:numPr>
          <w:ilvl w:val="0"/>
          <w:numId w:val="36"/>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Під час перельоту/переїзду: </w:t>
      </w:r>
      <w:proofErr w:type="spellStart"/>
      <w:r w:rsidRPr="00BF37CB">
        <w:rPr>
          <w:rFonts w:ascii="Times New Roman" w:eastAsia="Calibri" w:hAnsi="Times New Roman" w:cs="Times New Roman"/>
          <w:kern w:val="0"/>
          <w:sz w:val="28"/>
          <w:szCs w:val="28"/>
          <w14:ligatures w14:val="none"/>
        </w:rPr>
        <w:t>дробне</w:t>
      </w:r>
      <w:proofErr w:type="spellEnd"/>
      <w:r w:rsidRPr="00BF37CB">
        <w:rPr>
          <w:rFonts w:ascii="Times New Roman" w:eastAsia="Calibri" w:hAnsi="Times New Roman" w:cs="Times New Roman"/>
          <w:kern w:val="0"/>
          <w:sz w:val="28"/>
          <w:szCs w:val="28"/>
          <w14:ligatures w14:val="none"/>
        </w:rPr>
        <w:t xml:space="preserve"> пиття; уникати «сольових бомб» і великих порцій жирного.</w:t>
      </w:r>
    </w:p>
    <w:p w14:paraId="0CF95B3D" w14:textId="77777777" w:rsidR="0097669F" w:rsidRPr="00BF37CB" w:rsidRDefault="0097669F" w:rsidP="00BF37CB">
      <w:pPr>
        <w:numPr>
          <w:ilvl w:val="0"/>
          <w:numId w:val="36"/>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Після прибуття: швидкі вуглеводи + вода/</w:t>
      </w:r>
      <w:proofErr w:type="spellStart"/>
      <w:r w:rsidRPr="00BF37CB">
        <w:rPr>
          <w:rFonts w:ascii="Times New Roman" w:eastAsia="Calibri" w:hAnsi="Times New Roman" w:cs="Times New Roman"/>
          <w:kern w:val="0"/>
          <w:sz w:val="28"/>
          <w:szCs w:val="28"/>
          <w14:ligatures w14:val="none"/>
        </w:rPr>
        <w:t>ізотонік</w:t>
      </w:r>
      <w:proofErr w:type="spellEnd"/>
      <w:r w:rsidRPr="00BF37CB">
        <w:rPr>
          <w:rFonts w:ascii="Times New Roman" w:eastAsia="Calibri" w:hAnsi="Times New Roman" w:cs="Times New Roman"/>
          <w:kern w:val="0"/>
          <w:sz w:val="28"/>
          <w:szCs w:val="28"/>
          <w14:ligatures w14:val="none"/>
        </w:rPr>
        <w:t>, потім — звичний обід з акцентом на вуглеводи.</w:t>
      </w:r>
    </w:p>
    <w:p w14:paraId="5BA1A9C8" w14:textId="77777777" w:rsidR="0097669F" w:rsidRPr="00BF37CB" w:rsidRDefault="0097669F"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9) Принцип моніторингу та зворотного зв’язку</w:t>
      </w:r>
    </w:p>
    <w:p w14:paraId="63FB3F36" w14:textId="77777777" w:rsidR="0097669F" w:rsidRPr="00BF37CB" w:rsidRDefault="0097669F" w:rsidP="00BF37CB">
      <w:pPr>
        <w:numPr>
          <w:ilvl w:val="0"/>
          <w:numId w:val="37"/>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Суб’єктивні шкали (настрій, відчуття втоми, апетит, ГІ комфорт) щоденно.</w:t>
      </w:r>
    </w:p>
    <w:p w14:paraId="38B4E77D" w14:textId="77777777" w:rsidR="0097669F" w:rsidRPr="00BF37CB" w:rsidRDefault="0097669F" w:rsidP="00BF37CB">
      <w:pPr>
        <w:numPr>
          <w:ilvl w:val="0"/>
          <w:numId w:val="37"/>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Об’єктивні маркери: маса тіла до/після, колір сечі, прості тести спритності/реакції на ранок і після гри.</w:t>
      </w:r>
    </w:p>
    <w:p w14:paraId="0F217D55" w14:textId="77777777" w:rsidR="0097669F" w:rsidRPr="00BF37CB" w:rsidRDefault="0097669F" w:rsidP="00BF37CB">
      <w:pPr>
        <w:numPr>
          <w:ilvl w:val="0"/>
          <w:numId w:val="37"/>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lastRenderedPageBreak/>
        <w:t>Адаптації раціону робляться по «слідах» конкретних ігор/тренувань, а не за загальними кліше.</w:t>
      </w:r>
    </w:p>
    <w:p w14:paraId="2A836EDB" w14:textId="77777777" w:rsidR="0097669F" w:rsidRPr="00BF37CB" w:rsidRDefault="0097669F"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10) Принцип розподілу відповідальності в команді</w:t>
      </w:r>
    </w:p>
    <w:p w14:paraId="0F409C9B" w14:textId="77777777" w:rsidR="0097669F" w:rsidRPr="00BF37CB" w:rsidRDefault="0097669F" w:rsidP="00BF37CB">
      <w:pPr>
        <w:numPr>
          <w:ilvl w:val="0"/>
          <w:numId w:val="38"/>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Дієтолог/тренер з фізпідготовки: формує протоколи і варіативні меню.</w:t>
      </w:r>
    </w:p>
    <w:p w14:paraId="3CC4A001" w14:textId="77777777" w:rsidR="0097669F" w:rsidRPr="00BF37CB" w:rsidRDefault="0097669F" w:rsidP="00BF37CB">
      <w:pPr>
        <w:numPr>
          <w:ilvl w:val="0"/>
          <w:numId w:val="38"/>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Штат/менеджмент: забезпечує доступ до продуктів «правильної полички» у роздягальні та автобусі (вода, </w:t>
      </w:r>
      <w:proofErr w:type="spellStart"/>
      <w:r w:rsidRPr="00BF37CB">
        <w:rPr>
          <w:rFonts w:ascii="Times New Roman" w:eastAsia="Calibri" w:hAnsi="Times New Roman" w:cs="Times New Roman"/>
          <w:kern w:val="0"/>
          <w:sz w:val="28"/>
          <w:szCs w:val="28"/>
          <w14:ligatures w14:val="none"/>
        </w:rPr>
        <w:t>ізотоніки</w:t>
      </w:r>
      <w:proofErr w:type="spellEnd"/>
      <w:r w:rsidRPr="00BF37CB">
        <w:rPr>
          <w:rFonts w:ascii="Times New Roman" w:eastAsia="Calibri" w:hAnsi="Times New Roman" w:cs="Times New Roman"/>
          <w:kern w:val="0"/>
          <w:sz w:val="28"/>
          <w:szCs w:val="28"/>
          <w14:ligatures w14:val="none"/>
        </w:rPr>
        <w:t>, банани, рисові вафлі, йогурти, прості сендвічі).</w:t>
      </w:r>
    </w:p>
    <w:p w14:paraId="5E3B1AF5" w14:textId="77777777" w:rsidR="0097669F" w:rsidRPr="00BF37CB" w:rsidRDefault="0097669F" w:rsidP="00BF37CB">
      <w:pPr>
        <w:numPr>
          <w:ilvl w:val="0"/>
          <w:numId w:val="38"/>
        </w:numPr>
        <w:spacing w:after="0" w:line="360" w:lineRule="auto"/>
        <w:ind w:left="0"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Гравець: веде індивідуальні нотатки про відчуття/реакції на продукти, дотримується плану.</w:t>
      </w:r>
    </w:p>
    <w:p w14:paraId="448D9216" w14:textId="41E29C29" w:rsidR="00CF29BA" w:rsidRDefault="0097669F"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 xml:space="preserve">Принципи харчування у командних іграх — це прикладна система рішень, що враховує ритм матчу, позицію гравця, графік подій та індивідуальні реакції. На відміну від загальних </w:t>
      </w:r>
      <w:proofErr w:type="spellStart"/>
      <w:r w:rsidRPr="00BF37CB">
        <w:rPr>
          <w:rFonts w:ascii="Times New Roman" w:eastAsia="Calibri" w:hAnsi="Times New Roman" w:cs="Times New Roman"/>
          <w:kern w:val="0"/>
          <w:sz w:val="28"/>
          <w:szCs w:val="28"/>
          <w14:ligatures w14:val="none"/>
        </w:rPr>
        <w:t>нутрітивних</w:t>
      </w:r>
      <w:proofErr w:type="spellEnd"/>
      <w:r w:rsidRPr="00BF37CB">
        <w:rPr>
          <w:rFonts w:ascii="Times New Roman" w:eastAsia="Calibri" w:hAnsi="Times New Roman" w:cs="Times New Roman"/>
          <w:kern w:val="0"/>
          <w:sz w:val="28"/>
          <w:szCs w:val="28"/>
          <w14:ligatures w14:val="none"/>
        </w:rPr>
        <w:t xml:space="preserve"> правил, тут пріоритетом є </w:t>
      </w:r>
      <w:proofErr w:type="spellStart"/>
      <w:r w:rsidRPr="00BF37CB">
        <w:rPr>
          <w:rFonts w:ascii="Times New Roman" w:eastAsia="Calibri" w:hAnsi="Times New Roman" w:cs="Times New Roman"/>
          <w:kern w:val="0"/>
          <w:sz w:val="28"/>
          <w:szCs w:val="28"/>
          <w14:ligatures w14:val="none"/>
        </w:rPr>
        <w:t>таймінг</w:t>
      </w:r>
      <w:proofErr w:type="spellEnd"/>
      <w:r w:rsidRPr="00BF37CB">
        <w:rPr>
          <w:rFonts w:ascii="Times New Roman" w:eastAsia="Calibri" w:hAnsi="Times New Roman" w:cs="Times New Roman"/>
          <w:kern w:val="0"/>
          <w:sz w:val="28"/>
          <w:szCs w:val="28"/>
          <w14:ligatures w14:val="none"/>
        </w:rPr>
        <w:t>, переносимість, оперативні корекції і відновлення між періодами. Такий підхід мінімізує енергетичні «провали», підтримує когнітивну чіткість і підвищує стабільність ігрових дій упродовж усього матчу та сезону.</w:t>
      </w:r>
    </w:p>
    <w:p w14:paraId="3CF28DFB" w14:textId="77777777" w:rsidR="00BF37CB" w:rsidRDefault="00BF37CB" w:rsidP="00BF37CB">
      <w:pPr>
        <w:spacing w:after="0" w:line="360" w:lineRule="auto"/>
        <w:ind w:firstLine="709"/>
        <w:jc w:val="both"/>
        <w:rPr>
          <w:rFonts w:ascii="Times New Roman" w:eastAsia="Calibri" w:hAnsi="Times New Roman" w:cs="Times New Roman"/>
          <w:kern w:val="0"/>
          <w:sz w:val="28"/>
          <w:szCs w:val="28"/>
          <w14:ligatures w14:val="none"/>
        </w:rPr>
      </w:pPr>
    </w:p>
    <w:p w14:paraId="18D050C7" w14:textId="77777777" w:rsidR="00BF37CB" w:rsidRDefault="00BF37CB" w:rsidP="00BF37CB">
      <w:pPr>
        <w:spacing w:after="0" w:line="360" w:lineRule="auto"/>
        <w:ind w:firstLine="709"/>
        <w:jc w:val="both"/>
        <w:rPr>
          <w:rFonts w:ascii="Times New Roman" w:eastAsia="Calibri" w:hAnsi="Times New Roman" w:cs="Times New Roman"/>
          <w:kern w:val="0"/>
          <w:sz w:val="28"/>
          <w:szCs w:val="28"/>
          <w14:ligatures w14:val="none"/>
        </w:rPr>
      </w:pPr>
    </w:p>
    <w:p w14:paraId="5BBE32E2" w14:textId="77777777" w:rsidR="0000151D" w:rsidRDefault="0000151D" w:rsidP="00BF37CB">
      <w:pPr>
        <w:spacing w:after="0" w:line="360" w:lineRule="auto"/>
        <w:ind w:firstLine="709"/>
        <w:jc w:val="both"/>
        <w:rPr>
          <w:rFonts w:ascii="Times New Roman" w:eastAsia="Calibri" w:hAnsi="Times New Roman" w:cs="Times New Roman"/>
          <w:kern w:val="0"/>
          <w:sz w:val="28"/>
          <w:szCs w:val="28"/>
          <w14:ligatures w14:val="none"/>
        </w:rPr>
      </w:pPr>
    </w:p>
    <w:p w14:paraId="2AC69568" w14:textId="77777777" w:rsidR="0000151D" w:rsidRDefault="0000151D" w:rsidP="00BF37CB">
      <w:pPr>
        <w:spacing w:after="0" w:line="360" w:lineRule="auto"/>
        <w:ind w:firstLine="709"/>
        <w:jc w:val="both"/>
        <w:rPr>
          <w:rFonts w:ascii="Times New Roman" w:eastAsia="Calibri" w:hAnsi="Times New Roman" w:cs="Times New Roman"/>
          <w:kern w:val="0"/>
          <w:sz w:val="28"/>
          <w:szCs w:val="28"/>
          <w14:ligatures w14:val="none"/>
        </w:rPr>
      </w:pPr>
    </w:p>
    <w:p w14:paraId="07A8AEEA" w14:textId="77777777" w:rsidR="0000151D" w:rsidRDefault="0000151D" w:rsidP="00BF37CB">
      <w:pPr>
        <w:spacing w:after="0" w:line="360" w:lineRule="auto"/>
        <w:ind w:firstLine="709"/>
        <w:jc w:val="both"/>
        <w:rPr>
          <w:rFonts w:ascii="Times New Roman" w:eastAsia="Calibri" w:hAnsi="Times New Roman" w:cs="Times New Roman"/>
          <w:kern w:val="0"/>
          <w:sz w:val="28"/>
          <w:szCs w:val="28"/>
          <w14:ligatures w14:val="none"/>
        </w:rPr>
      </w:pPr>
    </w:p>
    <w:p w14:paraId="71558EC2" w14:textId="77777777" w:rsidR="0000151D" w:rsidRDefault="0000151D" w:rsidP="00BF37CB">
      <w:pPr>
        <w:spacing w:after="0" w:line="360" w:lineRule="auto"/>
        <w:ind w:firstLine="709"/>
        <w:jc w:val="both"/>
        <w:rPr>
          <w:rFonts w:ascii="Times New Roman" w:eastAsia="Calibri" w:hAnsi="Times New Roman" w:cs="Times New Roman"/>
          <w:kern w:val="0"/>
          <w:sz w:val="28"/>
          <w:szCs w:val="28"/>
          <w14:ligatures w14:val="none"/>
        </w:rPr>
      </w:pPr>
    </w:p>
    <w:p w14:paraId="4E7FFF95" w14:textId="77777777" w:rsidR="0000151D" w:rsidRDefault="0000151D" w:rsidP="00BF37CB">
      <w:pPr>
        <w:spacing w:after="0" w:line="360" w:lineRule="auto"/>
        <w:ind w:firstLine="709"/>
        <w:jc w:val="both"/>
        <w:rPr>
          <w:rFonts w:ascii="Times New Roman" w:eastAsia="Calibri" w:hAnsi="Times New Roman" w:cs="Times New Roman"/>
          <w:kern w:val="0"/>
          <w:sz w:val="28"/>
          <w:szCs w:val="28"/>
          <w14:ligatures w14:val="none"/>
        </w:rPr>
      </w:pPr>
    </w:p>
    <w:p w14:paraId="1058A391" w14:textId="77777777" w:rsidR="0000151D" w:rsidRDefault="0000151D" w:rsidP="00BF37CB">
      <w:pPr>
        <w:spacing w:after="0" w:line="360" w:lineRule="auto"/>
        <w:ind w:firstLine="709"/>
        <w:jc w:val="both"/>
        <w:rPr>
          <w:rFonts w:ascii="Times New Roman" w:eastAsia="Calibri" w:hAnsi="Times New Roman" w:cs="Times New Roman"/>
          <w:kern w:val="0"/>
          <w:sz w:val="28"/>
          <w:szCs w:val="28"/>
          <w14:ligatures w14:val="none"/>
        </w:rPr>
      </w:pPr>
    </w:p>
    <w:p w14:paraId="746D6B22" w14:textId="77777777" w:rsidR="0000151D" w:rsidRDefault="0000151D" w:rsidP="00BF37CB">
      <w:pPr>
        <w:spacing w:after="0" w:line="360" w:lineRule="auto"/>
        <w:ind w:firstLine="709"/>
        <w:jc w:val="both"/>
        <w:rPr>
          <w:rFonts w:ascii="Times New Roman" w:eastAsia="Calibri" w:hAnsi="Times New Roman" w:cs="Times New Roman"/>
          <w:kern w:val="0"/>
          <w:sz w:val="28"/>
          <w:szCs w:val="28"/>
          <w14:ligatures w14:val="none"/>
        </w:rPr>
      </w:pPr>
    </w:p>
    <w:p w14:paraId="246F73E4" w14:textId="77777777" w:rsidR="0000151D" w:rsidRDefault="0000151D" w:rsidP="00BF37CB">
      <w:pPr>
        <w:spacing w:after="0" w:line="360" w:lineRule="auto"/>
        <w:ind w:firstLine="709"/>
        <w:jc w:val="both"/>
        <w:rPr>
          <w:rFonts w:ascii="Times New Roman" w:eastAsia="Calibri" w:hAnsi="Times New Roman" w:cs="Times New Roman"/>
          <w:kern w:val="0"/>
          <w:sz w:val="28"/>
          <w:szCs w:val="28"/>
          <w14:ligatures w14:val="none"/>
        </w:rPr>
      </w:pPr>
    </w:p>
    <w:p w14:paraId="22ABF9CB" w14:textId="77777777" w:rsidR="0000151D" w:rsidRDefault="0000151D" w:rsidP="00BF37CB">
      <w:pPr>
        <w:spacing w:after="0" w:line="360" w:lineRule="auto"/>
        <w:ind w:firstLine="709"/>
        <w:jc w:val="both"/>
        <w:rPr>
          <w:rFonts w:ascii="Times New Roman" w:eastAsia="Calibri" w:hAnsi="Times New Roman" w:cs="Times New Roman"/>
          <w:kern w:val="0"/>
          <w:sz w:val="28"/>
          <w:szCs w:val="28"/>
          <w14:ligatures w14:val="none"/>
        </w:rPr>
      </w:pPr>
    </w:p>
    <w:p w14:paraId="57717DA9" w14:textId="77777777" w:rsidR="0000151D" w:rsidRDefault="0000151D" w:rsidP="00BF37CB">
      <w:pPr>
        <w:spacing w:after="0" w:line="360" w:lineRule="auto"/>
        <w:ind w:firstLine="709"/>
        <w:jc w:val="both"/>
        <w:rPr>
          <w:rFonts w:ascii="Times New Roman" w:eastAsia="Calibri" w:hAnsi="Times New Roman" w:cs="Times New Roman"/>
          <w:kern w:val="0"/>
          <w:sz w:val="28"/>
          <w:szCs w:val="28"/>
          <w14:ligatures w14:val="none"/>
        </w:rPr>
      </w:pPr>
    </w:p>
    <w:p w14:paraId="5B3C3CF8" w14:textId="77777777" w:rsidR="0000151D" w:rsidRDefault="0000151D" w:rsidP="00BF37CB">
      <w:pPr>
        <w:spacing w:after="0" w:line="360" w:lineRule="auto"/>
        <w:ind w:firstLine="709"/>
        <w:jc w:val="both"/>
        <w:rPr>
          <w:rFonts w:ascii="Times New Roman" w:eastAsia="Calibri" w:hAnsi="Times New Roman" w:cs="Times New Roman"/>
          <w:kern w:val="0"/>
          <w:sz w:val="28"/>
          <w:szCs w:val="28"/>
          <w14:ligatures w14:val="none"/>
        </w:rPr>
      </w:pPr>
    </w:p>
    <w:p w14:paraId="4B7286CF" w14:textId="77777777" w:rsidR="0000151D" w:rsidRDefault="0000151D" w:rsidP="00BF37CB">
      <w:pPr>
        <w:spacing w:after="0" w:line="360" w:lineRule="auto"/>
        <w:ind w:firstLine="709"/>
        <w:jc w:val="both"/>
        <w:rPr>
          <w:rFonts w:ascii="Times New Roman" w:eastAsia="Calibri" w:hAnsi="Times New Roman" w:cs="Times New Roman"/>
          <w:kern w:val="0"/>
          <w:sz w:val="28"/>
          <w:szCs w:val="28"/>
          <w14:ligatures w14:val="none"/>
        </w:rPr>
      </w:pPr>
    </w:p>
    <w:p w14:paraId="42251C78" w14:textId="77777777" w:rsidR="0000151D" w:rsidRDefault="0000151D" w:rsidP="00BF37CB">
      <w:pPr>
        <w:spacing w:after="0" w:line="360" w:lineRule="auto"/>
        <w:ind w:firstLine="709"/>
        <w:jc w:val="both"/>
        <w:rPr>
          <w:rFonts w:ascii="Times New Roman" w:eastAsia="Calibri" w:hAnsi="Times New Roman" w:cs="Times New Roman"/>
          <w:kern w:val="0"/>
          <w:sz w:val="28"/>
          <w:szCs w:val="28"/>
          <w14:ligatures w14:val="none"/>
        </w:rPr>
      </w:pPr>
    </w:p>
    <w:p w14:paraId="4D04AFB1" w14:textId="77777777" w:rsidR="00293991" w:rsidRDefault="00293991" w:rsidP="00BF37CB">
      <w:pPr>
        <w:spacing w:after="0" w:line="360" w:lineRule="auto"/>
        <w:ind w:firstLine="709"/>
        <w:jc w:val="both"/>
        <w:rPr>
          <w:rFonts w:ascii="Times New Roman" w:eastAsia="Calibri" w:hAnsi="Times New Roman" w:cs="Times New Roman"/>
          <w:kern w:val="0"/>
          <w:sz w:val="28"/>
          <w:szCs w:val="28"/>
          <w14:ligatures w14:val="none"/>
        </w:rPr>
      </w:pPr>
    </w:p>
    <w:p w14:paraId="52B698C3" w14:textId="77777777" w:rsidR="00293991" w:rsidRDefault="00293991" w:rsidP="00BF37CB">
      <w:pPr>
        <w:spacing w:after="0" w:line="360" w:lineRule="auto"/>
        <w:ind w:firstLine="709"/>
        <w:jc w:val="both"/>
        <w:rPr>
          <w:rFonts w:ascii="Times New Roman" w:eastAsia="Calibri" w:hAnsi="Times New Roman" w:cs="Times New Roman"/>
          <w:kern w:val="0"/>
          <w:sz w:val="28"/>
          <w:szCs w:val="28"/>
          <w14:ligatures w14:val="none"/>
        </w:rPr>
      </w:pPr>
    </w:p>
    <w:p w14:paraId="6137B54B" w14:textId="77777777" w:rsidR="00293991" w:rsidRDefault="00293991" w:rsidP="00BF37CB">
      <w:pPr>
        <w:spacing w:after="0" w:line="360" w:lineRule="auto"/>
        <w:ind w:firstLine="709"/>
        <w:jc w:val="both"/>
        <w:rPr>
          <w:rFonts w:ascii="Times New Roman" w:eastAsia="Calibri" w:hAnsi="Times New Roman" w:cs="Times New Roman"/>
          <w:kern w:val="0"/>
          <w:sz w:val="28"/>
          <w:szCs w:val="28"/>
          <w14:ligatures w14:val="none"/>
        </w:rPr>
      </w:pPr>
    </w:p>
    <w:p w14:paraId="08C63C94" w14:textId="77777777" w:rsidR="00293991" w:rsidRDefault="00293991" w:rsidP="00BF37CB">
      <w:pPr>
        <w:spacing w:after="0" w:line="360" w:lineRule="auto"/>
        <w:ind w:firstLine="709"/>
        <w:jc w:val="both"/>
        <w:rPr>
          <w:rFonts w:ascii="Times New Roman" w:eastAsia="Calibri" w:hAnsi="Times New Roman" w:cs="Times New Roman"/>
          <w:kern w:val="0"/>
          <w:sz w:val="28"/>
          <w:szCs w:val="28"/>
          <w14:ligatures w14:val="none"/>
        </w:rPr>
      </w:pPr>
    </w:p>
    <w:p w14:paraId="26F36B5E" w14:textId="77777777" w:rsidR="00293991" w:rsidRDefault="00293991" w:rsidP="00BF37CB">
      <w:pPr>
        <w:spacing w:after="0" w:line="360" w:lineRule="auto"/>
        <w:ind w:firstLine="709"/>
        <w:jc w:val="both"/>
        <w:rPr>
          <w:rFonts w:ascii="Times New Roman" w:eastAsia="Calibri" w:hAnsi="Times New Roman" w:cs="Times New Roman"/>
          <w:kern w:val="0"/>
          <w:sz w:val="28"/>
          <w:szCs w:val="28"/>
          <w14:ligatures w14:val="none"/>
        </w:rPr>
      </w:pPr>
    </w:p>
    <w:p w14:paraId="1290DD39" w14:textId="77777777" w:rsidR="00293991" w:rsidRDefault="00293991" w:rsidP="00BF37CB">
      <w:pPr>
        <w:spacing w:after="0" w:line="360" w:lineRule="auto"/>
        <w:ind w:firstLine="709"/>
        <w:jc w:val="both"/>
        <w:rPr>
          <w:rFonts w:ascii="Times New Roman" w:eastAsia="Calibri" w:hAnsi="Times New Roman" w:cs="Times New Roman"/>
          <w:kern w:val="0"/>
          <w:sz w:val="28"/>
          <w:szCs w:val="28"/>
          <w14:ligatures w14:val="none"/>
        </w:rPr>
      </w:pPr>
    </w:p>
    <w:p w14:paraId="06ABBC4C" w14:textId="77777777" w:rsidR="00293991" w:rsidRDefault="00293991" w:rsidP="00BF37CB">
      <w:pPr>
        <w:spacing w:after="0" w:line="360" w:lineRule="auto"/>
        <w:ind w:firstLine="709"/>
        <w:jc w:val="both"/>
        <w:rPr>
          <w:rFonts w:ascii="Times New Roman" w:eastAsia="Calibri" w:hAnsi="Times New Roman" w:cs="Times New Roman"/>
          <w:kern w:val="0"/>
          <w:sz w:val="28"/>
          <w:szCs w:val="28"/>
          <w14:ligatures w14:val="none"/>
        </w:rPr>
      </w:pPr>
    </w:p>
    <w:p w14:paraId="5041DBA6" w14:textId="77777777" w:rsidR="00293991" w:rsidRDefault="00293991" w:rsidP="00BF37CB">
      <w:pPr>
        <w:spacing w:after="0" w:line="360" w:lineRule="auto"/>
        <w:ind w:firstLine="709"/>
        <w:jc w:val="both"/>
        <w:rPr>
          <w:rFonts w:ascii="Times New Roman" w:eastAsia="Calibri" w:hAnsi="Times New Roman" w:cs="Times New Roman"/>
          <w:kern w:val="0"/>
          <w:sz w:val="28"/>
          <w:szCs w:val="28"/>
          <w14:ligatures w14:val="none"/>
        </w:rPr>
      </w:pPr>
    </w:p>
    <w:p w14:paraId="17907015" w14:textId="77777777" w:rsidR="00293991" w:rsidRDefault="00293991" w:rsidP="00BF37CB">
      <w:pPr>
        <w:spacing w:after="0" w:line="360" w:lineRule="auto"/>
        <w:ind w:firstLine="709"/>
        <w:jc w:val="both"/>
        <w:rPr>
          <w:rFonts w:ascii="Times New Roman" w:eastAsia="Calibri" w:hAnsi="Times New Roman" w:cs="Times New Roman"/>
          <w:kern w:val="0"/>
          <w:sz w:val="28"/>
          <w:szCs w:val="28"/>
          <w14:ligatures w14:val="none"/>
        </w:rPr>
      </w:pPr>
    </w:p>
    <w:p w14:paraId="0084BB6E" w14:textId="77777777" w:rsidR="00293991" w:rsidRDefault="00293991" w:rsidP="00BF37CB">
      <w:pPr>
        <w:spacing w:after="0" w:line="360" w:lineRule="auto"/>
        <w:ind w:firstLine="709"/>
        <w:jc w:val="both"/>
        <w:rPr>
          <w:rFonts w:ascii="Times New Roman" w:eastAsia="Calibri" w:hAnsi="Times New Roman" w:cs="Times New Roman"/>
          <w:kern w:val="0"/>
          <w:sz w:val="28"/>
          <w:szCs w:val="28"/>
          <w14:ligatures w14:val="none"/>
        </w:rPr>
      </w:pPr>
    </w:p>
    <w:p w14:paraId="325C9E5E" w14:textId="77777777" w:rsidR="00293991" w:rsidRDefault="00293991" w:rsidP="00BF37CB">
      <w:pPr>
        <w:spacing w:after="0" w:line="360" w:lineRule="auto"/>
        <w:ind w:firstLine="709"/>
        <w:jc w:val="both"/>
        <w:rPr>
          <w:rFonts w:ascii="Times New Roman" w:eastAsia="Calibri" w:hAnsi="Times New Roman" w:cs="Times New Roman"/>
          <w:kern w:val="0"/>
          <w:sz w:val="28"/>
          <w:szCs w:val="28"/>
          <w14:ligatures w14:val="none"/>
        </w:rPr>
      </w:pPr>
    </w:p>
    <w:p w14:paraId="3C4A50D5" w14:textId="77777777" w:rsidR="00293991" w:rsidRDefault="00293991" w:rsidP="00BF37CB">
      <w:pPr>
        <w:spacing w:after="0" w:line="360" w:lineRule="auto"/>
        <w:ind w:firstLine="709"/>
        <w:jc w:val="both"/>
        <w:rPr>
          <w:rFonts w:ascii="Times New Roman" w:eastAsia="Calibri" w:hAnsi="Times New Roman" w:cs="Times New Roman"/>
          <w:kern w:val="0"/>
          <w:sz w:val="28"/>
          <w:szCs w:val="28"/>
          <w14:ligatures w14:val="none"/>
        </w:rPr>
      </w:pPr>
    </w:p>
    <w:p w14:paraId="1806C565" w14:textId="782DC8CE" w:rsidR="00500BF5" w:rsidRPr="009D6934" w:rsidRDefault="00500BF5" w:rsidP="00500BF5">
      <w:pPr>
        <w:spacing w:after="0" w:line="360" w:lineRule="auto"/>
        <w:ind w:firstLine="709"/>
        <w:jc w:val="center"/>
        <w:rPr>
          <w:rFonts w:ascii="Times New Roman" w:eastAsia="Calibri" w:hAnsi="Times New Roman" w:cs="Times New Roman"/>
          <w:b/>
          <w:bCs/>
          <w:kern w:val="0"/>
          <w:sz w:val="28"/>
          <w:szCs w:val="28"/>
          <w14:ligatures w14:val="none"/>
        </w:rPr>
      </w:pPr>
      <w:r w:rsidRPr="009D6934">
        <w:rPr>
          <w:rFonts w:ascii="Times New Roman" w:eastAsia="Calibri" w:hAnsi="Times New Roman" w:cs="Times New Roman"/>
          <w:b/>
          <w:bCs/>
          <w:kern w:val="0"/>
          <w:sz w:val="28"/>
          <w:szCs w:val="28"/>
          <w14:ligatures w14:val="none"/>
        </w:rPr>
        <w:t>РОЗДІ</w:t>
      </w:r>
      <w:r w:rsidR="0000151D" w:rsidRPr="009D6934">
        <w:rPr>
          <w:rFonts w:ascii="Times New Roman" w:eastAsia="Calibri" w:hAnsi="Times New Roman" w:cs="Times New Roman"/>
          <w:b/>
          <w:bCs/>
          <w:kern w:val="0"/>
          <w:sz w:val="28"/>
          <w:szCs w:val="28"/>
          <w14:ligatures w14:val="none"/>
        </w:rPr>
        <w:t>Л</w:t>
      </w:r>
      <w:r w:rsidRPr="009D6934">
        <w:rPr>
          <w:rFonts w:ascii="Times New Roman" w:eastAsia="Calibri" w:hAnsi="Times New Roman" w:cs="Times New Roman"/>
          <w:b/>
          <w:bCs/>
          <w:kern w:val="0"/>
          <w:sz w:val="28"/>
          <w:szCs w:val="28"/>
          <w14:ligatures w14:val="none"/>
        </w:rPr>
        <w:t xml:space="preserve"> 2</w:t>
      </w:r>
    </w:p>
    <w:p w14:paraId="7192E269" w14:textId="709E2CCB" w:rsidR="00500BF5" w:rsidRPr="009D6934" w:rsidRDefault="00500BF5" w:rsidP="00500BF5">
      <w:pPr>
        <w:spacing w:after="0" w:line="360" w:lineRule="auto"/>
        <w:ind w:firstLine="709"/>
        <w:jc w:val="center"/>
        <w:rPr>
          <w:rFonts w:ascii="Times New Roman" w:eastAsia="Calibri" w:hAnsi="Times New Roman" w:cs="Times New Roman"/>
          <w:b/>
          <w:bCs/>
          <w:kern w:val="0"/>
          <w:sz w:val="28"/>
          <w:szCs w:val="28"/>
          <w14:ligatures w14:val="none"/>
        </w:rPr>
      </w:pPr>
      <w:r w:rsidRPr="009D6934">
        <w:rPr>
          <w:rFonts w:ascii="Times New Roman" w:eastAsia="Calibri" w:hAnsi="Times New Roman" w:cs="Times New Roman"/>
          <w:b/>
          <w:bCs/>
          <w:kern w:val="0"/>
          <w:sz w:val="28"/>
          <w:szCs w:val="28"/>
          <w14:ligatures w14:val="none"/>
        </w:rPr>
        <w:t>МЕТОДИ ТА ОРГАНІЗАЦІЯ ДОСЛІДЖЕННЯ</w:t>
      </w:r>
    </w:p>
    <w:p w14:paraId="08351BCB" w14:textId="77777777" w:rsidR="009D6934" w:rsidRPr="0000151D" w:rsidRDefault="009D6934" w:rsidP="00500BF5">
      <w:pPr>
        <w:spacing w:after="0" w:line="360" w:lineRule="auto"/>
        <w:ind w:firstLine="709"/>
        <w:jc w:val="center"/>
        <w:rPr>
          <w:rFonts w:ascii="Times New Roman" w:eastAsia="Calibri" w:hAnsi="Times New Roman" w:cs="Times New Roman"/>
          <w:b/>
          <w:bCs/>
          <w:color w:val="EE0000"/>
          <w:kern w:val="0"/>
          <w:sz w:val="28"/>
          <w:szCs w:val="28"/>
          <w14:ligatures w14:val="none"/>
        </w:rPr>
      </w:pPr>
    </w:p>
    <w:p w14:paraId="763083C9" w14:textId="7E4D8D73" w:rsidR="00500BF5" w:rsidRDefault="0000151D" w:rsidP="00BF37CB">
      <w:pPr>
        <w:spacing w:after="0" w:line="360" w:lineRule="auto"/>
        <w:ind w:firstLine="709"/>
        <w:jc w:val="both"/>
        <w:rPr>
          <w:rFonts w:ascii="Times New Roman" w:eastAsia="Calibri" w:hAnsi="Times New Roman" w:cs="Times New Roman"/>
          <w:kern w:val="0"/>
          <w:sz w:val="28"/>
          <w:szCs w:val="28"/>
          <w14:ligatures w14:val="none"/>
        </w:rPr>
      </w:pPr>
      <w:r w:rsidRPr="0000151D">
        <w:rPr>
          <w:rFonts w:ascii="Times New Roman" w:eastAsia="Calibri" w:hAnsi="Times New Roman" w:cs="Times New Roman"/>
          <w:b/>
          <w:bCs/>
          <w:kern w:val="0"/>
          <w:sz w:val="28"/>
          <w:szCs w:val="28"/>
          <w14:ligatures w14:val="none"/>
        </w:rPr>
        <w:t>2</w:t>
      </w:r>
      <w:r>
        <w:rPr>
          <w:rFonts w:ascii="Times New Roman" w:eastAsia="Calibri" w:hAnsi="Times New Roman" w:cs="Times New Roman"/>
          <w:kern w:val="0"/>
          <w:sz w:val="28"/>
          <w:szCs w:val="28"/>
          <w14:ligatures w14:val="none"/>
        </w:rPr>
        <w:t>.</w:t>
      </w:r>
      <w:r w:rsidRPr="0000151D">
        <w:rPr>
          <w:rFonts w:ascii="Times New Roman" w:eastAsia="Calibri" w:hAnsi="Times New Roman" w:cs="Times New Roman"/>
          <w:b/>
          <w:bCs/>
          <w:kern w:val="0"/>
          <w:sz w:val="28"/>
          <w:szCs w:val="28"/>
          <w14:ligatures w14:val="none"/>
        </w:rPr>
        <w:t>1. Методи дослідження</w:t>
      </w:r>
    </w:p>
    <w:p w14:paraId="11768CBA" w14:textId="59D1A92D" w:rsidR="0000151D" w:rsidRDefault="004E3C66" w:rsidP="00BF37CB">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Аналіз наукової літератури</w:t>
      </w:r>
    </w:p>
    <w:p w14:paraId="2AF62E73" w14:textId="258152D3" w:rsidR="004E3C66" w:rsidRDefault="004E3C66" w:rsidP="00BF37CB">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Анкетування</w:t>
      </w:r>
    </w:p>
    <w:p w14:paraId="65E71D29" w14:textId="7F603E62" w:rsidR="004E3C66" w:rsidRPr="00B60B90" w:rsidRDefault="004E3C66" w:rsidP="004E3C66">
      <w:pPr>
        <w:spacing w:after="0" w:line="360" w:lineRule="auto"/>
        <w:ind w:left="720"/>
        <w:jc w:val="both"/>
        <w:rPr>
          <w:rFonts w:ascii="Times New Roman" w:eastAsia="Calibri" w:hAnsi="Times New Roman" w:cs="Times New Roman"/>
          <w:kern w:val="0"/>
          <w:sz w:val="28"/>
          <w14:ligatures w14:val="none"/>
        </w:rPr>
      </w:pPr>
      <w:r>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14:ligatures w14:val="none"/>
        </w:rPr>
        <w:t>П</w:t>
      </w:r>
      <w:r w:rsidRPr="00B60B90">
        <w:rPr>
          <w:rFonts w:ascii="Times New Roman" w:eastAsia="Calibri" w:hAnsi="Times New Roman" w:cs="Times New Roman"/>
          <w:kern w:val="0"/>
          <w:sz w:val="28"/>
          <w14:ligatures w14:val="none"/>
        </w:rPr>
        <w:t>орівняльний аналіз отриманих результатів із науковими нормами</w:t>
      </w:r>
    </w:p>
    <w:p w14:paraId="6E5694EB" w14:textId="609F679F" w:rsidR="004E3C66" w:rsidRPr="00B60B90" w:rsidRDefault="004E3C66" w:rsidP="004E3C66">
      <w:pPr>
        <w:spacing w:after="0" w:line="360" w:lineRule="auto"/>
        <w:ind w:left="720"/>
        <w:jc w:val="both"/>
        <w:rPr>
          <w:rFonts w:ascii="Times New Roman" w:eastAsia="Calibri" w:hAnsi="Times New Roman" w:cs="Times New Roman"/>
          <w:kern w:val="0"/>
          <w:sz w:val="28"/>
          <w14:ligatures w14:val="none"/>
        </w:rPr>
      </w:pPr>
      <w:r>
        <w:rPr>
          <w:rFonts w:ascii="Times New Roman" w:eastAsia="Calibri" w:hAnsi="Times New Roman" w:cs="Times New Roman"/>
          <w:kern w:val="0"/>
          <w:sz w:val="28"/>
          <w14:ligatures w14:val="none"/>
        </w:rPr>
        <w:t>- М</w:t>
      </w:r>
      <w:r w:rsidRPr="00B60B90">
        <w:rPr>
          <w:rFonts w:ascii="Times New Roman" w:eastAsia="Calibri" w:hAnsi="Times New Roman" w:cs="Times New Roman"/>
          <w:kern w:val="0"/>
          <w:sz w:val="28"/>
          <w14:ligatures w14:val="none"/>
        </w:rPr>
        <w:t>етод структурно-функціональної інтерпретації;</w:t>
      </w:r>
    </w:p>
    <w:p w14:paraId="0A9BF236" w14:textId="3D8F4EF3" w:rsidR="004E3C66" w:rsidRDefault="004E3C66" w:rsidP="004E3C66">
      <w:pPr>
        <w:spacing w:after="0" w:line="360" w:lineRule="auto"/>
        <w:ind w:left="720"/>
        <w:jc w:val="both"/>
        <w:rPr>
          <w:rFonts w:ascii="Times New Roman" w:eastAsia="Calibri" w:hAnsi="Times New Roman" w:cs="Times New Roman"/>
          <w:kern w:val="0"/>
          <w:sz w:val="28"/>
          <w14:ligatures w14:val="none"/>
        </w:rPr>
      </w:pPr>
      <w:r>
        <w:rPr>
          <w:rFonts w:ascii="Times New Roman" w:eastAsia="Calibri" w:hAnsi="Times New Roman" w:cs="Times New Roman"/>
          <w:kern w:val="0"/>
          <w:sz w:val="28"/>
          <w14:ligatures w14:val="none"/>
        </w:rPr>
        <w:t>- А</w:t>
      </w:r>
      <w:r w:rsidRPr="00B60B90">
        <w:rPr>
          <w:rFonts w:ascii="Times New Roman" w:eastAsia="Calibri" w:hAnsi="Times New Roman" w:cs="Times New Roman"/>
          <w:kern w:val="0"/>
          <w:sz w:val="28"/>
          <w14:ligatures w14:val="none"/>
        </w:rPr>
        <w:t>налітичний метод для формування рекомендацій.</w:t>
      </w:r>
    </w:p>
    <w:p w14:paraId="2DE5B08D" w14:textId="1BA7B864" w:rsidR="004E3C66" w:rsidRDefault="004E3C66" w:rsidP="00BF37CB">
      <w:pPr>
        <w:spacing w:after="0" w:line="360" w:lineRule="auto"/>
        <w:ind w:firstLine="709"/>
        <w:jc w:val="both"/>
        <w:rPr>
          <w:rFonts w:ascii="Times New Roman" w:eastAsia="Calibri" w:hAnsi="Times New Roman" w:cs="Times New Roman"/>
          <w:kern w:val="0"/>
          <w:sz w:val="28"/>
          <w:szCs w:val="28"/>
          <w14:ligatures w14:val="none"/>
        </w:rPr>
      </w:pPr>
    </w:p>
    <w:p w14:paraId="2E221E7F" w14:textId="77777777" w:rsidR="0000151D" w:rsidRDefault="0000151D" w:rsidP="00BF37CB">
      <w:pPr>
        <w:spacing w:after="0" w:line="360" w:lineRule="auto"/>
        <w:ind w:firstLine="709"/>
        <w:jc w:val="both"/>
        <w:rPr>
          <w:rFonts w:ascii="Times New Roman" w:eastAsia="Calibri" w:hAnsi="Times New Roman" w:cs="Times New Roman"/>
          <w:kern w:val="0"/>
          <w:sz w:val="28"/>
          <w:szCs w:val="28"/>
          <w14:ligatures w14:val="none"/>
        </w:rPr>
      </w:pPr>
    </w:p>
    <w:p w14:paraId="5DF8948C" w14:textId="2428AD3C" w:rsidR="0000151D" w:rsidRPr="0000151D" w:rsidRDefault="0000151D" w:rsidP="00D60736">
      <w:pPr>
        <w:spacing w:after="0" w:line="360" w:lineRule="auto"/>
        <w:ind w:firstLine="709"/>
        <w:jc w:val="both"/>
        <w:rPr>
          <w:rFonts w:ascii="Times New Roman" w:eastAsia="Calibri" w:hAnsi="Times New Roman" w:cs="Times New Roman"/>
          <w:b/>
          <w:bCs/>
          <w:kern w:val="0"/>
          <w:sz w:val="28"/>
          <w:szCs w:val="28"/>
          <w14:ligatures w14:val="none"/>
        </w:rPr>
      </w:pPr>
      <w:r w:rsidRPr="0000151D">
        <w:rPr>
          <w:rFonts w:ascii="Times New Roman" w:eastAsia="Calibri" w:hAnsi="Times New Roman" w:cs="Times New Roman"/>
          <w:b/>
          <w:bCs/>
          <w:kern w:val="0"/>
          <w:sz w:val="28"/>
          <w:szCs w:val="28"/>
          <w14:ligatures w14:val="none"/>
        </w:rPr>
        <w:t>2.</w:t>
      </w:r>
      <w:r>
        <w:rPr>
          <w:rFonts w:ascii="Times New Roman" w:eastAsia="Calibri" w:hAnsi="Times New Roman" w:cs="Times New Roman"/>
          <w:b/>
          <w:bCs/>
          <w:kern w:val="0"/>
          <w:sz w:val="28"/>
          <w:szCs w:val="28"/>
          <w14:ligatures w14:val="none"/>
        </w:rPr>
        <w:t>2</w:t>
      </w:r>
      <w:r w:rsidRPr="0000151D">
        <w:rPr>
          <w:rFonts w:ascii="Times New Roman" w:eastAsia="Calibri" w:hAnsi="Times New Roman" w:cs="Times New Roman"/>
          <w:b/>
          <w:bCs/>
          <w:kern w:val="0"/>
          <w:sz w:val="28"/>
          <w:szCs w:val="28"/>
          <w14:ligatures w14:val="none"/>
        </w:rPr>
        <w:t>. Організація дослідження</w:t>
      </w:r>
    </w:p>
    <w:p w14:paraId="7FFBC41E" w14:textId="1ECDE2CF" w:rsidR="00D60736" w:rsidRPr="00D60736" w:rsidRDefault="0000151D" w:rsidP="00D60736">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Приймали участь в дослідженні</w:t>
      </w:r>
      <w:r w:rsidR="00D60736" w:rsidRPr="00D60736">
        <w:rPr>
          <w:rFonts w:ascii="Times New Roman" w:eastAsia="Calibri" w:hAnsi="Times New Roman" w:cs="Times New Roman"/>
          <w:kern w:val="0"/>
          <w:sz w:val="28"/>
          <w:szCs w:val="28"/>
          <w14:ligatures w14:val="none"/>
        </w:rPr>
        <w:t xml:space="preserve"> </w:t>
      </w:r>
      <w:r w:rsidR="009D6934">
        <w:rPr>
          <w:rFonts w:ascii="Times New Roman" w:eastAsia="Calibri" w:hAnsi="Times New Roman" w:cs="Times New Roman"/>
          <w:kern w:val="0"/>
          <w:sz w:val="28"/>
          <w:szCs w:val="28"/>
          <w14:ligatures w14:val="none"/>
        </w:rPr>
        <w:t xml:space="preserve">10 </w:t>
      </w:r>
      <w:r w:rsidR="00D60736" w:rsidRPr="00D60736">
        <w:rPr>
          <w:rFonts w:ascii="Times New Roman" w:eastAsia="Calibri" w:hAnsi="Times New Roman" w:cs="Times New Roman"/>
          <w:kern w:val="0"/>
          <w:sz w:val="28"/>
          <w:szCs w:val="28"/>
          <w14:ligatures w14:val="none"/>
        </w:rPr>
        <w:t>спортсмен</w:t>
      </w:r>
      <w:r w:rsidR="009D6934">
        <w:rPr>
          <w:rFonts w:ascii="Times New Roman" w:eastAsia="Calibri" w:hAnsi="Times New Roman" w:cs="Times New Roman"/>
          <w:kern w:val="0"/>
          <w:sz w:val="28"/>
          <w:szCs w:val="28"/>
          <w14:ligatures w14:val="none"/>
        </w:rPr>
        <w:t>ів</w:t>
      </w:r>
      <w:r w:rsidR="00D60736" w:rsidRPr="00D60736">
        <w:rPr>
          <w:rFonts w:ascii="Times New Roman" w:eastAsia="Calibri" w:hAnsi="Times New Roman" w:cs="Times New Roman"/>
          <w:kern w:val="0"/>
          <w:sz w:val="28"/>
          <w:szCs w:val="28"/>
          <w14:ligatures w14:val="none"/>
        </w:rPr>
        <w:t xml:space="preserve"> ХК «Сокіл Київ» та Олімпійського фахового коледжу ім. І. Піддубного в умовах інтенсивних фізичних навантажень у змагальний період.</w:t>
      </w:r>
    </w:p>
    <w:p w14:paraId="789FBFC3" w14:textId="0FBB3C71" w:rsidR="00D60736" w:rsidRPr="00D60736" w:rsidRDefault="00D60736" w:rsidP="00D60736">
      <w:pPr>
        <w:tabs>
          <w:tab w:val="num" w:pos="720"/>
        </w:tabs>
        <w:spacing w:after="0" w:line="360" w:lineRule="auto"/>
        <w:ind w:firstLine="709"/>
        <w:jc w:val="both"/>
        <w:rPr>
          <w:rFonts w:ascii="Times New Roman" w:eastAsia="Calibri" w:hAnsi="Times New Roman" w:cs="Times New Roman"/>
          <w:kern w:val="0"/>
          <w:sz w:val="28"/>
          <w:szCs w:val="28"/>
          <w14:ligatures w14:val="none"/>
        </w:rPr>
      </w:pPr>
      <w:r w:rsidRPr="0000151D">
        <w:rPr>
          <w:rFonts w:ascii="Times New Roman" w:eastAsia="Calibri" w:hAnsi="Times New Roman" w:cs="Times New Roman"/>
          <w:kern w:val="0"/>
          <w:sz w:val="28"/>
          <w:szCs w:val="28"/>
          <w14:ligatures w14:val="none"/>
        </w:rPr>
        <w:t>Контингент</w:t>
      </w:r>
      <w:r w:rsidR="0000151D">
        <w:rPr>
          <w:rFonts w:ascii="Times New Roman" w:eastAsia="Calibri" w:hAnsi="Times New Roman" w:cs="Times New Roman"/>
          <w:kern w:val="0"/>
          <w:sz w:val="28"/>
          <w:szCs w:val="28"/>
          <w14:ligatures w14:val="none"/>
        </w:rPr>
        <w:t>: в</w:t>
      </w:r>
      <w:r w:rsidRPr="00D60736">
        <w:rPr>
          <w:rFonts w:ascii="Times New Roman" w:eastAsia="Calibri" w:hAnsi="Times New Roman" w:cs="Times New Roman"/>
          <w:kern w:val="0"/>
          <w:sz w:val="28"/>
          <w:szCs w:val="28"/>
          <w14:ligatures w14:val="none"/>
        </w:rPr>
        <w:t>ікові підгрупи: юніори (16–20 років), другий склад (21–26 років).</w:t>
      </w:r>
    </w:p>
    <w:p w14:paraId="238C8843" w14:textId="77777777" w:rsidR="00D60736" w:rsidRPr="00D60736" w:rsidRDefault="00D60736" w:rsidP="0000151D">
      <w:pPr>
        <w:spacing w:after="0" w:line="360" w:lineRule="auto"/>
        <w:ind w:left="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Амплуа: нападники, захисники, воротарі.</w:t>
      </w:r>
    </w:p>
    <w:p w14:paraId="36C92141" w14:textId="5FC46B7A" w:rsidR="00500BF5" w:rsidRDefault="009D6934" w:rsidP="00BF37CB">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Всі спортсмени підписали згоду на участь в дослідженні.</w:t>
      </w:r>
    </w:p>
    <w:p w14:paraId="6E3ECB0A" w14:textId="22FA00E9" w:rsidR="00500BF5" w:rsidRPr="00500BF5" w:rsidRDefault="00500BF5" w:rsidP="00500BF5">
      <w:pPr>
        <w:pStyle w:val="a7"/>
        <w:spacing w:after="0" w:line="360" w:lineRule="auto"/>
        <w:ind w:left="709"/>
        <w:jc w:val="center"/>
        <w:rPr>
          <w:rFonts w:ascii="Times New Roman" w:eastAsia="Calibri" w:hAnsi="Times New Roman" w:cs="Times New Roman"/>
          <w:b/>
          <w:bCs/>
          <w:kern w:val="0"/>
          <w:sz w:val="28"/>
          <w:szCs w:val="28"/>
          <w14:ligatures w14:val="none"/>
        </w:rPr>
      </w:pPr>
      <w:r w:rsidRPr="00500BF5">
        <w:rPr>
          <w:rFonts w:ascii="Times New Roman" w:eastAsia="Calibri" w:hAnsi="Times New Roman" w:cs="Times New Roman"/>
          <w:b/>
          <w:bCs/>
          <w:kern w:val="0"/>
          <w:sz w:val="28"/>
          <w:szCs w:val="28"/>
          <w14:ligatures w14:val="none"/>
        </w:rPr>
        <w:lastRenderedPageBreak/>
        <w:t>РОЗДІЛ 3</w:t>
      </w:r>
    </w:p>
    <w:p w14:paraId="5199CDAD" w14:textId="147D31AB" w:rsidR="00C64BFA" w:rsidRDefault="00500BF5" w:rsidP="00500BF5">
      <w:pPr>
        <w:pStyle w:val="a7"/>
        <w:spacing w:after="0" w:line="360" w:lineRule="auto"/>
        <w:ind w:left="709"/>
        <w:jc w:val="center"/>
        <w:rPr>
          <w:rFonts w:ascii="Times New Roman" w:eastAsia="Calibri" w:hAnsi="Times New Roman" w:cs="Times New Roman"/>
          <w:b/>
          <w:bCs/>
          <w:kern w:val="0"/>
          <w:sz w:val="28"/>
          <w:szCs w:val="28"/>
          <w14:ligatures w14:val="none"/>
        </w:rPr>
      </w:pPr>
      <w:r w:rsidRPr="00500BF5">
        <w:rPr>
          <w:rFonts w:ascii="Times New Roman" w:eastAsia="Calibri" w:hAnsi="Times New Roman" w:cs="Times New Roman"/>
          <w:b/>
          <w:bCs/>
          <w:kern w:val="0"/>
          <w:sz w:val="28"/>
          <w:szCs w:val="28"/>
          <w14:ligatures w14:val="none"/>
        </w:rPr>
        <w:t>ОСОБЛИВОСТІ ХАРЧУВАННЯ ХОКЕЇСТІВ У ЗМАГАЛЬНИЙ ПЕРІОД</w:t>
      </w:r>
    </w:p>
    <w:p w14:paraId="49EF996D" w14:textId="77777777" w:rsidR="0000151D" w:rsidRPr="00500BF5" w:rsidRDefault="0000151D" w:rsidP="00500BF5">
      <w:pPr>
        <w:pStyle w:val="a7"/>
        <w:spacing w:after="0" w:line="360" w:lineRule="auto"/>
        <w:ind w:left="709"/>
        <w:jc w:val="center"/>
        <w:rPr>
          <w:rFonts w:ascii="Times New Roman" w:eastAsia="Calibri" w:hAnsi="Times New Roman" w:cs="Times New Roman"/>
          <w:b/>
          <w:bCs/>
          <w:kern w:val="0"/>
          <w:sz w:val="28"/>
          <w:szCs w:val="28"/>
          <w14:ligatures w14:val="none"/>
        </w:rPr>
      </w:pPr>
    </w:p>
    <w:p w14:paraId="35745748" w14:textId="77777777" w:rsidR="00C64BFA" w:rsidRPr="00BF37CB" w:rsidRDefault="00C64BFA"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У змагальний період харчування хокеїстів має враховувати різку зміну фізіологічних навантажень, обмежений час на відновлення, нервово‑емоційні фактори, високий рівень стресу та регулярні подорожі. Раціон повинен не просто покривати потреби в енергії, а й стратегічно керувати адаптацією, відновленням, концентрацією та готовністю до багаторазових ігрових навантажень у короткі часові інтервали.</w:t>
      </w:r>
    </w:p>
    <w:p w14:paraId="4F7698B0" w14:textId="4B452705" w:rsidR="00C64BFA" w:rsidRDefault="00C64BFA" w:rsidP="00BF37CB">
      <w:pPr>
        <w:spacing w:after="0" w:line="360" w:lineRule="auto"/>
        <w:ind w:firstLine="709"/>
        <w:jc w:val="both"/>
        <w:rPr>
          <w:rFonts w:ascii="Times New Roman" w:eastAsia="Calibri" w:hAnsi="Times New Roman" w:cs="Times New Roman"/>
          <w:kern w:val="0"/>
          <w:sz w:val="28"/>
          <w:szCs w:val="28"/>
          <w14:ligatures w14:val="none"/>
        </w:rPr>
      </w:pPr>
      <w:r w:rsidRPr="00BF37CB">
        <w:rPr>
          <w:rFonts w:ascii="Times New Roman" w:eastAsia="Calibri" w:hAnsi="Times New Roman" w:cs="Times New Roman"/>
          <w:kern w:val="0"/>
          <w:sz w:val="28"/>
          <w:szCs w:val="28"/>
          <w14:ligatures w14:val="none"/>
        </w:rPr>
        <w:t>Характерною рисою хокею є те, що між іграми може бути лише 24–48 годин, що обмежує можливості організму на повноцінну регенерацію. Тому харчування має бути максимально структурованим, гнучким і індивідуалізованим.</w:t>
      </w:r>
    </w:p>
    <w:p w14:paraId="7379FBF4" w14:textId="77777777" w:rsidR="00500BF5" w:rsidRPr="00BF37CB" w:rsidRDefault="00500BF5" w:rsidP="00BF37CB">
      <w:pPr>
        <w:spacing w:after="0" w:line="360" w:lineRule="auto"/>
        <w:ind w:firstLine="709"/>
        <w:jc w:val="both"/>
        <w:rPr>
          <w:rFonts w:ascii="Times New Roman" w:eastAsia="Calibri" w:hAnsi="Times New Roman" w:cs="Times New Roman"/>
          <w:kern w:val="0"/>
          <w:sz w:val="28"/>
          <w:szCs w:val="28"/>
          <w14:ligatures w14:val="none"/>
        </w:rPr>
      </w:pPr>
    </w:p>
    <w:p w14:paraId="147450A9" w14:textId="216FC442" w:rsidR="00C64BFA" w:rsidRPr="00500BF5" w:rsidRDefault="00C64BFA" w:rsidP="00BE0F85">
      <w:pPr>
        <w:pStyle w:val="a7"/>
        <w:numPr>
          <w:ilvl w:val="1"/>
          <w:numId w:val="39"/>
        </w:numPr>
        <w:spacing w:after="0" w:line="360" w:lineRule="auto"/>
        <w:jc w:val="both"/>
        <w:rPr>
          <w:rFonts w:ascii="Times New Roman" w:eastAsia="Calibri" w:hAnsi="Times New Roman" w:cs="Times New Roman"/>
          <w:b/>
          <w:bCs/>
          <w:kern w:val="0"/>
          <w:sz w:val="28"/>
          <w:szCs w:val="28"/>
          <w14:ligatures w14:val="none"/>
        </w:rPr>
      </w:pPr>
      <w:r w:rsidRPr="00500BF5">
        <w:rPr>
          <w:rFonts w:ascii="Times New Roman" w:eastAsia="Calibri" w:hAnsi="Times New Roman" w:cs="Times New Roman"/>
          <w:b/>
          <w:bCs/>
          <w:kern w:val="0"/>
          <w:sz w:val="28"/>
          <w:szCs w:val="28"/>
          <w14:ligatures w14:val="none"/>
        </w:rPr>
        <w:t>Фізіологічні навантаження в хокеї та їх вплив на метаболізм</w:t>
      </w:r>
    </w:p>
    <w:p w14:paraId="5D0012AD"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У змагальний період інтенсивність навантажень у хокеї зростає не тільки через фізичну роботу, а й через психофізіологічні фактори: стрес відповідальності, швидке прийняття рішень, ігровий тиск, рольові завдання в команді. Це суттєво змінює метаболічні потреби.</w:t>
      </w:r>
    </w:p>
    <w:p w14:paraId="2EFF51B3" w14:textId="77777777" w:rsid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Метаболічні «половини матчу»: як змінюється енергозабезпечення</w:t>
      </w:r>
      <w:r w:rsidR="00500BF5">
        <w:rPr>
          <w:rFonts w:ascii="Times New Roman" w:eastAsia="Calibri" w:hAnsi="Times New Roman" w:cs="Times New Roman"/>
          <w:kern w:val="0"/>
          <w:sz w:val="28"/>
          <w:szCs w:val="28"/>
          <w14:ligatures w14:val="none"/>
        </w:rPr>
        <w:t xml:space="preserve">. </w:t>
      </w:r>
      <w:r w:rsidRPr="00500BF5">
        <w:rPr>
          <w:rFonts w:ascii="Times New Roman" w:eastAsia="Calibri" w:hAnsi="Times New Roman" w:cs="Times New Roman"/>
          <w:kern w:val="0"/>
          <w:sz w:val="28"/>
          <w:szCs w:val="28"/>
          <w14:ligatures w14:val="none"/>
        </w:rPr>
        <w:t xml:space="preserve">У першому періоді домінує </w:t>
      </w:r>
      <w:proofErr w:type="spellStart"/>
      <w:r w:rsidRPr="00500BF5">
        <w:rPr>
          <w:rFonts w:ascii="Times New Roman" w:eastAsia="Calibri" w:hAnsi="Times New Roman" w:cs="Times New Roman"/>
          <w:kern w:val="0"/>
          <w:sz w:val="28"/>
          <w:szCs w:val="28"/>
          <w14:ligatures w14:val="none"/>
        </w:rPr>
        <w:t>гліколітичний</w:t>
      </w:r>
      <w:proofErr w:type="spellEnd"/>
      <w:r w:rsidRPr="00500BF5">
        <w:rPr>
          <w:rFonts w:ascii="Times New Roman" w:eastAsia="Calibri" w:hAnsi="Times New Roman" w:cs="Times New Roman"/>
          <w:kern w:val="0"/>
          <w:sz w:val="28"/>
          <w:szCs w:val="28"/>
          <w14:ligatures w14:val="none"/>
        </w:rPr>
        <w:t xml:space="preserve"> шлях, оскільки гравці ще мають достатній запас глікогену.</w:t>
      </w:r>
    </w:p>
    <w:p w14:paraId="42A42653" w14:textId="77777777" w:rsid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У другому періоді важливу роль починає виконувати окисний метаболізм, адже м’язи намагаються економити глікоген.</w:t>
      </w:r>
    </w:p>
    <w:p w14:paraId="3C6625AD" w14:textId="2D161158"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У третьому періоді посилюється метаболічна втома — активується катаболізм білків у разі нестачі вуглеводів.</w:t>
      </w:r>
    </w:p>
    <w:p w14:paraId="2E32084C" w14:textId="77777777" w:rsid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proofErr w:type="spellStart"/>
      <w:r w:rsidRPr="00500BF5">
        <w:rPr>
          <w:rFonts w:ascii="Times New Roman" w:eastAsia="Calibri" w:hAnsi="Times New Roman" w:cs="Times New Roman"/>
          <w:kern w:val="0"/>
          <w:sz w:val="28"/>
          <w:szCs w:val="28"/>
          <w14:ligatures w14:val="none"/>
        </w:rPr>
        <w:t>Нейрометаболічні</w:t>
      </w:r>
      <w:proofErr w:type="spellEnd"/>
      <w:r w:rsidRPr="00500BF5">
        <w:rPr>
          <w:rFonts w:ascii="Times New Roman" w:eastAsia="Calibri" w:hAnsi="Times New Roman" w:cs="Times New Roman"/>
          <w:kern w:val="0"/>
          <w:sz w:val="28"/>
          <w:szCs w:val="28"/>
          <w14:ligatures w14:val="none"/>
        </w:rPr>
        <w:t xml:space="preserve"> витрати</w:t>
      </w:r>
      <w:r w:rsidR="00500BF5">
        <w:rPr>
          <w:rFonts w:ascii="Times New Roman" w:eastAsia="Calibri" w:hAnsi="Times New Roman" w:cs="Times New Roman"/>
          <w:kern w:val="0"/>
          <w:sz w:val="28"/>
          <w:szCs w:val="28"/>
          <w14:ligatures w14:val="none"/>
        </w:rPr>
        <w:t xml:space="preserve">. </w:t>
      </w:r>
      <w:r w:rsidRPr="00500BF5">
        <w:rPr>
          <w:rFonts w:ascii="Times New Roman" w:eastAsia="Calibri" w:hAnsi="Times New Roman" w:cs="Times New Roman"/>
          <w:kern w:val="0"/>
          <w:sz w:val="28"/>
          <w:szCs w:val="28"/>
          <w14:ligatures w14:val="none"/>
        </w:rPr>
        <w:t>Хокеїсти витрачають багато енергії не лише м’язами, а й центральною нервовою системою.</w:t>
      </w:r>
      <w:r w:rsidR="00500BF5">
        <w:rPr>
          <w:rFonts w:ascii="Times New Roman" w:eastAsia="Calibri" w:hAnsi="Times New Roman" w:cs="Times New Roman"/>
          <w:kern w:val="0"/>
          <w:sz w:val="28"/>
          <w:szCs w:val="28"/>
          <w14:ligatures w14:val="none"/>
        </w:rPr>
        <w:t xml:space="preserve"> </w:t>
      </w:r>
    </w:p>
    <w:p w14:paraId="196246AA" w14:textId="77777777" w:rsid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 xml:space="preserve">Під час гри мозок постійно аналізує </w:t>
      </w:r>
      <w:proofErr w:type="spellStart"/>
      <w:r w:rsidRPr="00500BF5">
        <w:rPr>
          <w:rFonts w:ascii="Times New Roman" w:eastAsia="Calibri" w:hAnsi="Times New Roman" w:cs="Times New Roman"/>
          <w:kern w:val="0"/>
          <w:sz w:val="28"/>
          <w:szCs w:val="28"/>
          <w14:ligatures w14:val="none"/>
        </w:rPr>
        <w:t>мікроситуації</w:t>
      </w:r>
      <w:proofErr w:type="spellEnd"/>
      <w:r w:rsidRPr="00500BF5">
        <w:rPr>
          <w:rFonts w:ascii="Times New Roman" w:eastAsia="Calibri" w:hAnsi="Times New Roman" w:cs="Times New Roman"/>
          <w:kern w:val="0"/>
          <w:sz w:val="28"/>
          <w:szCs w:val="28"/>
          <w14:ligatures w14:val="none"/>
        </w:rPr>
        <w:t>, приймає рішення, координує реакції та контролює рівновагу.</w:t>
      </w:r>
      <w:r w:rsidR="00500BF5">
        <w:rPr>
          <w:rFonts w:ascii="Times New Roman" w:eastAsia="Calibri" w:hAnsi="Times New Roman" w:cs="Times New Roman"/>
          <w:kern w:val="0"/>
          <w:sz w:val="28"/>
          <w:szCs w:val="28"/>
          <w14:ligatures w14:val="none"/>
        </w:rPr>
        <w:t xml:space="preserve"> </w:t>
      </w:r>
    </w:p>
    <w:p w14:paraId="28E8FAD6" w14:textId="2A14D393"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lastRenderedPageBreak/>
        <w:t xml:space="preserve">Нестача глюкози або електролітів </w:t>
      </w:r>
      <w:r w:rsidR="00500BF5">
        <w:rPr>
          <w:rFonts w:ascii="Times New Roman" w:eastAsia="Calibri" w:hAnsi="Times New Roman" w:cs="Times New Roman"/>
          <w:kern w:val="0"/>
          <w:sz w:val="28"/>
          <w:szCs w:val="28"/>
          <w14:ligatures w14:val="none"/>
        </w:rPr>
        <w:t>призводить до</w:t>
      </w:r>
      <w:r w:rsidRPr="00500BF5">
        <w:rPr>
          <w:rFonts w:ascii="Times New Roman" w:eastAsia="Calibri" w:hAnsi="Times New Roman" w:cs="Times New Roman"/>
          <w:kern w:val="0"/>
          <w:sz w:val="28"/>
          <w:szCs w:val="28"/>
          <w14:ligatures w14:val="none"/>
        </w:rPr>
        <w:t xml:space="preserve"> падіння точності передач, повільніша реакція, помилки у захисті.</w:t>
      </w:r>
    </w:p>
    <w:p w14:paraId="49B55BBC" w14:textId="388365F9"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Гормональні відповіді на інтенсивність</w:t>
      </w:r>
      <w:r w:rsidR="00500BF5">
        <w:rPr>
          <w:rFonts w:ascii="Times New Roman" w:eastAsia="Calibri" w:hAnsi="Times New Roman" w:cs="Times New Roman"/>
          <w:kern w:val="0"/>
          <w:sz w:val="28"/>
          <w:szCs w:val="28"/>
          <w14:ligatures w14:val="none"/>
        </w:rPr>
        <w:t>: з</w:t>
      </w:r>
      <w:r w:rsidRPr="00500BF5">
        <w:rPr>
          <w:rFonts w:ascii="Times New Roman" w:eastAsia="Calibri" w:hAnsi="Times New Roman" w:cs="Times New Roman"/>
          <w:kern w:val="0"/>
          <w:sz w:val="28"/>
          <w:szCs w:val="28"/>
          <w14:ligatures w14:val="none"/>
        </w:rPr>
        <w:t xml:space="preserve">магальний стрес активує </w:t>
      </w:r>
      <w:proofErr w:type="spellStart"/>
      <w:r w:rsidRPr="00500BF5">
        <w:rPr>
          <w:rFonts w:ascii="Times New Roman" w:eastAsia="Calibri" w:hAnsi="Times New Roman" w:cs="Times New Roman"/>
          <w:kern w:val="0"/>
          <w:sz w:val="28"/>
          <w:szCs w:val="28"/>
          <w14:ligatures w14:val="none"/>
        </w:rPr>
        <w:t>симпатоадреналову</w:t>
      </w:r>
      <w:proofErr w:type="spellEnd"/>
      <w:r w:rsidRPr="00500BF5">
        <w:rPr>
          <w:rFonts w:ascii="Times New Roman" w:eastAsia="Calibri" w:hAnsi="Times New Roman" w:cs="Times New Roman"/>
          <w:kern w:val="0"/>
          <w:sz w:val="28"/>
          <w:szCs w:val="28"/>
          <w14:ligatures w14:val="none"/>
        </w:rPr>
        <w:t xml:space="preserve"> систему.</w:t>
      </w:r>
    </w:p>
    <w:p w14:paraId="4D8D0ACC" w14:textId="77777777" w:rsidR="00C64BFA" w:rsidRPr="00500BF5" w:rsidRDefault="00C64BFA" w:rsidP="00500BF5">
      <w:pPr>
        <w:numPr>
          <w:ilvl w:val="0"/>
          <w:numId w:val="40"/>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Адреналін: підвищує ЧСС, мобілізує глікоген.</w:t>
      </w:r>
    </w:p>
    <w:p w14:paraId="36E4033C" w14:textId="77777777" w:rsidR="00C64BFA" w:rsidRPr="00500BF5" w:rsidRDefault="00C64BFA" w:rsidP="00500BF5">
      <w:pPr>
        <w:numPr>
          <w:ilvl w:val="0"/>
          <w:numId w:val="40"/>
        </w:numPr>
        <w:spacing w:after="0" w:line="360" w:lineRule="auto"/>
        <w:ind w:left="0" w:firstLine="709"/>
        <w:jc w:val="both"/>
        <w:rPr>
          <w:rFonts w:ascii="Times New Roman" w:eastAsia="Calibri" w:hAnsi="Times New Roman" w:cs="Times New Roman"/>
          <w:kern w:val="0"/>
          <w:sz w:val="28"/>
          <w:szCs w:val="28"/>
          <w14:ligatures w14:val="none"/>
        </w:rPr>
      </w:pPr>
      <w:proofErr w:type="spellStart"/>
      <w:r w:rsidRPr="00500BF5">
        <w:rPr>
          <w:rFonts w:ascii="Times New Roman" w:eastAsia="Calibri" w:hAnsi="Times New Roman" w:cs="Times New Roman"/>
          <w:kern w:val="0"/>
          <w:sz w:val="28"/>
          <w:szCs w:val="28"/>
          <w14:ligatures w14:val="none"/>
        </w:rPr>
        <w:t>Кортизол</w:t>
      </w:r>
      <w:proofErr w:type="spellEnd"/>
      <w:r w:rsidRPr="00500BF5">
        <w:rPr>
          <w:rFonts w:ascii="Times New Roman" w:eastAsia="Calibri" w:hAnsi="Times New Roman" w:cs="Times New Roman"/>
          <w:kern w:val="0"/>
          <w:sz w:val="28"/>
          <w:szCs w:val="28"/>
          <w14:ligatures w14:val="none"/>
        </w:rPr>
        <w:t>: зростає при іграх «через день», що уповільнює відновлення.</w:t>
      </w:r>
    </w:p>
    <w:p w14:paraId="645CE771" w14:textId="77777777" w:rsidR="00C64BFA" w:rsidRPr="00500BF5" w:rsidRDefault="00C64BFA" w:rsidP="00500BF5">
      <w:pPr>
        <w:numPr>
          <w:ilvl w:val="0"/>
          <w:numId w:val="40"/>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Тестостерон/</w:t>
      </w:r>
      <w:proofErr w:type="spellStart"/>
      <w:r w:rsidRPr="00500BF5">
        <w:rPr>
          <w:rFonts w:ascii="Times New Roman" w:eastAsia="Calibri" w:hAnsi="Times New Roman" w:cs="Times New Roman"/>
          <w:kern w:val="0"/>
          <w:sz w:val="28"/>
          <w:szCs w:val="28"/>
          <w14:ligatures w14:val="none"/>
        </w:rPr>
        <w:t>кортизол</w:t>
      </w:r>
      <w:proofErr w:type="spellEnd"/>
      <w:r w:rsidRPr="00500BF5">
        <w:rPr>
          <w:rFonts w:ascii="Times New Roman" w:eastAsia="Calibri" w:hAnsi="Times New Roman" w:cs="Times New Roman"/>
          <w:kern w:val="0"/>
          <w:sz w:val="28"/>
          <w:szCs w:val="28"/>
          <w14:ligatures w14:val="none"/>
        </w:rPr>
        <w:noBreakHyphen/>
        <w:t>баланс: впливає на силу і агресивність в єдиноборствах.</w:t>
      </w:r>
    </w:p>
    <w:p w14:paraId="5B27C14D"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Неправильне харчування у цей період → дисбаланс гормонів → зниження працездатності.</w:t>
      </w:r>
    </w:p>
    <w:p w14:paraId="7E282951" w14:textId="125D28AC"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Вплив екіпірування</w:t>
      </w:r>
      <w:r w:rsidR="00D60736">
        <w:rPr>
          <w:rFonts w:ascii="Times New Roman" w:eastAsia="Calibri" w:hAnsi="Times New Roman" w:cs="Times New Roman"/>
          <w:kern w:val="0"/>
          <w:sz w:val="28"/>
          <w:szCs w:val="28"/>
          <w14:ligatures w14:val="none"/>
        </w:rPr>
        <w:t>: х</w:t>
      </w:r>
      <w:r w:rsidRPr="00500BF5">
        <w:rPr>
          <w:rFonts w:ascii="Times New Roman" w:eastAsia="Calibri" w:hAnsi="Times New Roman" w:cs="Times New Roman"/>
          <w:kern w:val="0"/>
          <w:sz w:val="28"/>
          <w:szCs w:val="28"/>
          <w14:ligatures w14:val="none"/>
        </w:rPr>
        <w:t>океїсти тренуються та змагаються у важкому екіпіруванні, яке:</w:t>
      </w:r>
    </w:p>
    <w:p w14:paraId="65C5F359" w14:textId="77777777" w:rsidR="00C64BFA" w:rsidRPr="00500BF5" w:rsidRDefault="00C64BFA" w:rsidP="00500BF5">
      <w:pPr>
        <w:numPr>
          <w:ilvl w:val="0"/>
          <w:numId w:val="41"/>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підвищує потовиділення навіть на холодній арені;</w:t>
      </w:r>
    </w:p>
    <w:p w14:paraId="76157EF6" w14:textId="77777777" w:rsidR="00C64BFA" w:rsidRPr="00500BF5" w:rsidRDefault="00C64BFA" w:rsidP="00500BF5">
      <w:pPr>
        <w:numPr>
          <w:ilvl w:val="0"/>
          <w:numId w:val="41"/>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збільшує серцеве навантаження;</w:t>
      </w:r>
    </w:p>
    <w:p w14:paraId="31B49735" w14:textId="77777777" w:rsidR="00C64BFA" w:rsidRPr="00500BF5" w:rsidRDefault="00C64BFA" w:rsidP="00500BF5">
      <w:pPr>
        <w:numPr>
          <w:ilvl w:val="0"/>
          <w:numId w:val="41"/>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пришвидшує втрату рідини та електролітів.</w:t>
      </w:r>
    </w:p>
    <w:p w14:paraId="78199F32"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Це змушує організм працювати в умовах прихованого теплового стресу, що підвищує потребу в гідратації.</w:t>
      </w:r>
    </w:p>
    <w:p w14:paraId="798C611D" w14:textId="55995F68" w:rsidR="00C64BFA" w:rsidRPr="00500BF5" w:rsidRDefault="00C64BFA" w:rsidP="00D60736">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Метаболічні загрози змагального періоду</w:t>
      </w:r>
      <w:r w:rsidR="00D60736">
        <w:rPr>
          <w:rFonts w:ascii="Times New Roman" w:eastAsia="Calibri" w:hAnsi="Times New Roman" w:cs="Times New Roman"/>
          <w:kern w:val="0"/>
          <w:sz w:val="28"/>
          <w:szCs w:val="28"/>
          <w14:ligatures w14:val="none"/>
        </w:rPr>
        <w:t>: у</w:t>
      </w:r>
      <w:r w:rsidRPr="00500BF5">
        <w:rPr>
          <w:rFonts w:ascii="Times New Roman" w:eastAsia="Calibri" w:hAnsi="Times New Roman" w:cs="Times New Roman"/>
          <w:kern w:val="0"/>
          <w:sz w:val="28"/>
          <w:szCs w:val="28"/>
          <w14:ligatures w14:val="none"/>
        </w:rPr>
        <w:t xml:space="preserve"> хокеїстів у цей період часто спостерігається:</w:t>
      </w:r>
      <w:r w:rsidR="00D60736">
        <w:rPr>
          <w:rFonts w:ascii="Times New Roman" w:eastAsia="Calibri" w:hAnsi="Times New Roman" w:cs="Times New Roman"/>
          <w:kern w:val="0"/>
          <w:sz w:val="28"/>
          <w:szCs w:val="28"/>
          <w14:ligatures w14:val="none"/>
        </w:rPr>
        <w:t xml:space="preserve"> </w:t>
      </w:r>
      <w:r w:rsidRPr="00500BF5">
        <w:rPr>
          <w:rFonts w:ascii="Times New Roman" w:eastAsia="Calibri" w:hAnsi="Times New Roman" w:cs="Times New Roman"/>
          <w:kern w:val="0"/>
          <w:sz w:val="28"/>
          <w:szCs w:val="28"/>
          <w14:ligatures w14:val="none"/>
        </w:rPr>
        <w:t>зниження рівня глікогену вже після першого періоду;</w:t>
      </w:r>
      <w:r w:rsidR="00D60736">
        <w:rPr>
          <w:rFonts w:ascii="Times New Roman" w:eastAsia="Calibri" w:hAnsi="Times New Roman" w:cs="Times New Roman"/>
          <w:kern w:val="0"/>
          <w:sz w:val="28"/>
          <w:szCs w:val="28"/>
          <w14:ligatures w14:val="none"/>
        </w:rPr>
        <w:t xml:space="preserve"> </w:t>
      </w:r>
      <w:r w:rsidRPr="00500BF5">
        <w:rPr>
          <w:rFonts w:ascii="Times New Roman" w:eastAsia="Calibri" w:hAnsi="Times New Roman" w:cs="Times New Roman"/>
          <w:kern w:val="0"/>
          <w:sz w:val="28"/>
          <w:szCs w:val="28"/>
          <w14:ligatures w14:val="none"/>
        </w:rPr>
        <w:t>накопичення лактату, що погіршує техніко-тактичну продуктивність;</w:t>
      </w:r>
      <w:r w:rsidR="00D60736">
        <w:rPr>
          <w:rFonts w:ascii="Times New Roman" w:eastAsia="Calibri" w:hAnsi="Times New Roman" w:cs="Times New Roman"/>
          <w:kern w:val="0"/>
          <w:sz w:val="28"/>
          <w:szCs w:val="28"/>
          <w14:ligatures w14:val="none"/>
        </w:rPr>
        <w:t xml:space="preserve"> </w:t>
      </w:r>
      <w:r w:rsidRPr="00500BF5">
        <w:rPr>
          <w:rFonts w:ascii="Times New Roman" w:eastAsia="Calibri" w:hAnsi="Times New Roman" w:cs="Times New Roman"/>
          <w:kern w:val="0"/>
          <w:sz w:val="28"/>
          <w:szCs w:val="28"/>
          <w14:ligatures w14:val="none"/>
        </w:rPr>
        <w:t>навантаження на м’язи кора, оскільки вони працюють у постійному напруженні;</w:t>
      </w:r>
      <w:r w:rsidR="00D60736">
        <w:rPr>
          <w:rFonts w:ascii="Times New Roman" w:eastAsia="Calibri" w:hAnsi="Times New Roman" w:cs="Times New Roman"/>
          <w:kern w:val="0"/>
          <w:sz w:val="28"/>
          <w:szCs w:val="28"/>
          <w14:ligatures w14:val="none"/>
        </w:rPr>
        <w:t xml:space="preserve"> </w:t>
      </w:r>
      <w:r w:rsidRPr="00500BF5">
        <w:rPr>
          <w:rFonts w:ascii="Times New Roman" w:eastAsia="Calibri" w:hAnsi="Times New Roman" w:cs="Times New Roman"/>
          <w:kern w:val="0"/>
          <w:sz w:val="28"/>
          <w:szCs w:val="28"/>
          <w14:ligatures w14:val="none"/>
        </w:rPr>
        <w:t xml:space="preserve">підвищений </w:t>
      </w:r>
      <w:proofErr w:type="spellStart"/>
      <w:r w:rsidRPr="00500BF5">
        <w:rPr>
          <w:rFonts w:ascii="Times New Roman" w:eastAsia="Calibri" w:hAnsi="Times New Roman" w:cs="Times New Roman"/>
          <w:kern w:val="0"/>
          <w:sz w:val="28"/>
          <w:szCs w:val="28"/>
          <w14:ligatures w14:val="none"/>
        </w:rPr>
        <w:t>оксидативний</w:t>
      </w:r>
      <w:proofErr w:type="spellEnd"/>
      <w:r w:rsidRPr="00500BF5">
        <w:rPr>
          <w:rFonts w:ascii="Times New Roman" w:eastAsia="Calibri" w:hAnsi="Times New Roman" w:cs="Times New Roman"/>
          <w:kern w:val="0"/>
          <w:sz w:val="28"/>
          <w:szCs w:val="28"/>
          <w14:ligatures w14:val="none"/>
        </w:rPr>
        <w:t xml:space="preserve"> стрес, що потребує антиоксидантів у раціоні.</w:t>
      </w:r>
    </w:p>
    <w:p w14:paraId="53B61D07" w14:textId="69BCA2B8" w:rsidR="00C64BFA"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Саме ці фактори визначають специфіку харчування хокеїстів у дні змагань та між матчами.</w:t>
      </w:r>
      <w:r w:rsidR="00955E7F" w:rsidRPr="00500BF5">
        <w:rPr>
          <w:rFonts w:ascii="Times New Roman" w:eastAsia="Calibri" w:hAnsi="Times New Roman" w:cs="Times New Roman"/>
          <w:kern w:val="0"/>
          <w:sz w:val="28"/>
          <w:szCs w:val="28"/>
          <w14:ligatures w14:val="none"/>
        </w:rPr>
        <w:t>(таблиц</w:t>
      </w:r>
      <w:r w:rsidR="00D60736">
        <w:rPr>
          <w:rFonts w:ascii="Times New Roman" w:eastAsia="Calibri" w:hAnsi="Times New Roman" w:cs="Times New Roman"/>
          <w:kern w:val="0"/>
          <w:sz w:val="28"/>
          <w:szCs w:val="28"/>
          <w14:ligatures w14:val="none"/>
        </w:rPr>
        <w:t>я</w:t>
      </w:r>
      <w:r w:rsidR="00955E7F" w:rsidRPr="00500BF5">
        <w:rPr>
          <w:rFonts w:ascii="Times New Roman" w:eastAsia="Calibri" w:hAnsi="Times New Roman" w:cs="Times New Roman"/>
          <w:kern w:val="0"/>
          <w:sz w:val="28"/>
          <w:szCs w:val="28"/>
          <w14:ligatures w14:val="none"/>
        </w:rPr>
        <w:t xml:space="preserve"> </w:t>
      </w:r>
      <w:r w:rsidR="00D60736">
        <w:rPr>
          <w:rFonts w:ascii="Times New Roman" w:eastAsia="Calibri" w:hAnsi="Times New Roman" w:cs="Times New Roman"/>
          <w:kern w:val="0"/>
          <w:sz w:val="28"/>
          <w:szCs w:val="28"/>
          <w14:ligatures w14:val="none"/>
        </w:rPr>
        <w:t>3.</w:t>
      </w:r>
      <w:r w:rsidR="00955E7F" w:rsidRPr="00500BF5">
        <w:rPr>
          <w:rFonts w:ascii="Times New Roman" w:eastAsia="Calibri" w:hAnsi="Times New Roman" w:cs="Times New Roman"/>
          <w:kern w:val="0"/>
          <w:sz w:val="28"/>
          <w:szCs w:val="28"/>
          <w14:ligatures w14:val="none"/>
        </w:rPr>
        <w:t>1)</w:t>
      </w:r>
    </w:p>
    <w:p w14:paraId="26D67F56" w14:textId="5EEF4A50" w:rsidR="00D60736" w:rsidRPr="00D60736" w:rsidRDefault="00D60736" w:rsidP="00D60736">
      <w:pPr>
        <w:spacing w:after="0" w:line="360" w:lineRule="auto"/>
        <w:ind w:firstLine="709"/>
        <w:jc w:val="right"/>
        <w:rPr>
          <w:rFonts w:ascii="Times New Roman" w:eastAsia="Calibri" w:hAnsi="Times New Roman" w:cs="Times New Roman"/>
          <w:i/>
          <w:iCs/>
          <w:kern w:val="0"/>
          <w:sz w:val="28"/>
          <w:szCs w:val="28"/>
          <w14:ligatures w14:val="none"/>
        </w:rPr>
      </w:pPr>
      <w:r w:rsidRPr="00D60736">
        <w:rPr>
          <w:rFonts w:ascii="Times New Roman" w:eastAsia="Calibri" w:hAnsi="Times New Roman" w:cs="Times New Roman"/>
          <w:i/>
          <w:iCs/>
          <w:kern w:val="0"/>
          <w:sz w:val="28"/>
          <w:szCs w:val="28"/>
          <w14:ligatures w14:val="none"/>
        </w:rPr>
        <w:t>Таблиця 3.1</w:t>
      </w:r>
    </w:p>
    <w:p w14:paraId="42E55063" w14:textId="62C67B0C" w:rsidR="00955E7F" w:rsidRPr="00500BF5" w:rsidRDefault="00955E7F" w:rsidP="00D60736">
      <w:pPr>
        <w:spacing w:after="0" w:line="360" w:lineRule="auto"/>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noProof/>
          <w:kern w:val="0"/>
          <w:sz w:val="28"/>
          <w:szCs w:val="28"/>
          <w14:ligatures w14:val="none"/>
        </w:rPr>
        <w:lastRenderedPageBreak/>
        <w:drawing>
          <wp:inline distT="0" distB="0" distL="0" distR="0" wp14:anchorId="736B551F" wp14:editId="1CDF31B9">
            <wp:extent cx="6120765" cy="3094355"/>
            <wp:effectExtent l="0" t="0" r="0" b="0"/>
            <wp:docPr id="41899519" name="Рисунок 1" descr="Зображення, що містить текст, знімок екрана, Шрифт, число&#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99519" name="Рисунок 1" descr="Зображення, що містить текст, знімок екрана, Шрифт, число&#10;&#10;Вміст на основі ШІ може бути неправильним."/>
                    <pic:cNvPicPr/>
                  </pic:nvPicPr>
                  <pic:blipFill>
                    <a:blip r:embed="rId6"/>
                    <a:stretch>
                      <a:fillRect/>
                    </a:stretch>
                  </pic:blipFill>
                  <pic:spPr>
                    <a:xfrm>
                      <a:off x="0" y="0"/>
                      <a:ext cx="6120765" cy="3094355"/>
                    </a:xfrm>
                    <a:prstGeom prst="rect">
                      <a:avLst/>
                    </a:prstGeom>
                  </pic:spPr>
                </pic:pic>
              </a:graphicData>
            </a:graphic>
          </wp:inline>
        </w:drawing>
      </w:r>
    </w:p>
    <w:p w14:paraId="2E543BF5" w14:textId="77777777" w:rsidR="00D60736" w:rsidRDefault="00D60736" w:rsidP="00D60736">
      <w:pPr>
        <w:pStyle w:val="a7"/>
        <w:spacing w:after="0" w:line="360" w:lineRule="auto"/>
        <w:ind w:left="709"/>
        <w:jc w:val="both"/>
        <w:rPr>
          <w:rFonts w:ascii="Times New Roman" w:eastAsia="Calibri" w:hAnsi="Times New Roman" w:cs="Times New Roman"/>
          <w:b/>
          <w:bCs/>
          <w:kern w:val="0"/>
          <w:sz w:val="28"/>
          <w:szCs w:val="28"/>
          <w14:ligatures w14:val="none"/>
        </w:rPr>
      </w:pPr>
    </w:p>
    <w:p w14:paraId="4D472747" w14:textId="13B1FD6F" w:rsidR="00C64BFA" w:rsidRDefault="00C64BFA" w:rsidP="00500BF5">
      <w:pPr>
        <w:pStyle w:val="a7"/>
        <w:numPr>
          <w:ilvl w:val="1"/>
          <w:numId w:val="39"/>
        </w:numPr>
        <w:spacing w:after="0" w:line="360" w:lineRule="auto"/>
        <w:ind w:left="0" w:firstLine="709"/>
        <w:jc w:val="both"/>
        <w:rPr>
          <w:rFonts w:ascii="Times New Roman" w:eastAsia="Calibri" w:hAnsi="Times New Roman" w:cs="Times New Roman"/>
          <w:b/>
          <w:bCs/>
          <w:kern w:val="0"/>
          <w:sz w:val="28"/>
          <w:szCs w:val="28"/>
          <w14:ligatures w14:val="none"/>
        </w:rPr>
      </w:pPr>
      <w:r w:rsidRPr="00D60736">
        <w:rPr>
          <w:rFonts w:ascii="Times New Roman" w:eastAsia="Calibri" w:hAnsi="Times New Roman" w:cs="Times New Roman"/>
          <w:b/>
          <w:bCs/>
          <w:kern w:val="0"/>
          <w:sz w:val="28"/>
          <w:szCs w:val="28"/>
          <w14:ligatures w14:val="none"/>
        </w:rPr>
        <w:t xml:space="preserve">Денна калорійність та розподіл </w:t>
      </w:r>
      <w:proofErr w:type="spellStart"/>
      <w:r w:rsidRPr="00D60736">
        <w:rPr>
          <w:rFonts w:ascii="Times New Roman" w:eastAsia="Calibri" w:hAnsi="Times New Roman" w:cs="Times New Roman"/>
          <w:b/>
          <w:bCs/>
          <w:kern w:val="0"/>
          <w:sz w:val="28"/>
          <w:szCs w:val="28"/>
          <w14:ligatures w14:val="none"/>
        </w:rPr>
        <w:t>макроелементів</w:t>
      </w:r>
      <w:proofErr w:type="spellEnd"/>
    </w:p>
    <w:p w14:paraId="6948F548" w14:textId="77777777" w:rsidR="00D60736" w:rsidRPr="00D60736" w:rsidRDefault="00D60736" w:rsidP="00D60736">
      <w:pPr>
        <w:pStyle w:val="a7"/>
        <w:spacing w:after="0" w:line="360" w:lineRule="auto"/>
        <w:ind w:left="709"/>
        <w:jc w:val="both"/>
        <w:rPr>
          <w:rFonts w:ascii="Times New Roman" w:eastAsia="Calibri" w:hAnsi="Times New Roman" w:cs="Times New Roman"/>
          <w:b/>
          <w:bCs/>
          <w:kern w:val="0"/>
          <w:sz w:val="28"/>
          <w:szCs w:val="28"/>
          <w14:ligatures w14:val="none"/>
        </w:rPr>
      </w:pPr>
    </w:p>
    <w:p w14:paraId="0ED1D83B"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У змагальний період організм хокеїста переходить у режим високої енергетичної витрати. Середні значення для гравців основного складу становлять:</w:t>
      </w:r>
    </w:p>
    <w:p w14:paraId="2361089B"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1) Денна калорійність</w:t>
      </w:r>
    </w:p>
    <w:p w14:paraId="5C93EC7C" w14:textId="77777777" w:rsidR="00C64BFA" w:rsidRPr="00500BF5" w:rsidRDefault="00C64BFA" w:rsidP="00500BF5">
      <w:pPr>
        <w:numPr>
          <w:ilvl w:val="0"/>
          <w:numId w:val="43"/>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4000–5500 ккал/добу — для хокеїстів високого рівня</w:t>
      </w:r>
    </w:p>
    <w:p w14:paraId="31E44A82" w14:textId="77777777" w:rsidR="00C64BFA" w:rsidRPr="00500BF5" w:rsidRDefault="00C64BFA" w:rsidP="00500BF5">
      <w:pPr>
        <w:numPr>
          <w:ilvl w:val="0"/>
          <w:numId w:val="43"/>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4500–6500 ккал — у період «</w:t>
      </w:r>
      <w:proofErr w:type="spellStart"/>
      <w:r w:rsidRPr="00500BF5">
        <w:rPr>
          <w:rFonts w:ascii="Times New Roman" w:eastAsia="Calibri" w:hAnsi="Times New Roman" w:cs="Times New Roman"/>
          <w:kern w:val="0"/>
          <w:sz w:val="28"/>
          <w:szCs w:val="28"/>
          <w14:ligatures w14:val="none"/>
        </w:rPr>
        <w:t>back</w:t>
      </w:r>
      <w:r w:rsidRPr="00500BF5">
        <w:rPr>
          <w:rFonts w:ascii="Times New Roman" w:eastAsia="Calibri" w:hAnsi="Times New Roman" w:cs="Times New Roman"/>
          <w:kern w:val="0"/>
          <w:sz w:val="28"/>
          <w:szCs w:val="28"/>
          <w14:ligatures w14:val="none"/>
        </w:rPr>
        <w:noBreakHyphen/>
        <w:t>to</w:t>
      </w:r>
      <w:r w:rsidRPr="00500BF5">
        <w:rPr>
          <w:rFonts w:ascii="Times New Roman" w:eastAsia="Calibri" w:hAnsi="Times New Roman" w:cs="Times New Roman"/>
          <w:kern w:val="0"/>
          <w:sz w:val="28"/>
          <w:szCs w:val="28"/>
          <w14:ligatures w14:val="none"/>
        </w:rPr>
        <w:noBreakHyphen/>
        <w:t>back</w:t>
      </w:r>
      <w:proofErr w:type="spellEnd"/>
      <w:r w:rsidRPr="00500BF5">
        <w:rPr>
          <w:rFonts w:ascii="Times New Roman" w:eastAsia="Calibri" w:hAnsi="Times New Roman" w:cs="Times New Roman"/>
          <w:kern w:val="0"/>
          <w:sz w:val="28"/>
          <w:szCs w:val="28"/>
          <w14:ligatures w14:val="none"/>
        </w:rPr>
        <w:t>» ігор</w:t>
      </w:r>
    </w:p>
    <w:p w14:paraId="1E0B2190" w14:textId="77777777" w:rsidR="00C64BFA" w:rsidRPr="00500BF5" w:rsidRDefault="00C64BFA" w:rsidP="00500BF5">
      <w:pPr>
        <w:numPr>
          <w:ilvl w:val="0"/>
          <w:numId w:val="43"/>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3500–4500 ккал — у воротарів (менша механічна робота, але високі когнітивні витрати)</w:t>
      </w:r>
    </w:p>
    <w:p w14:paraId="2C135DF7"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При цьому важливо не лише отримати калорії, а й розподілити їх згідно з тренувальним/ігровим навантаженням.</w:t>
      </w:r>
    </w:p>
    <w:p w14:paraId="7E089F99"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 xml:space="preserve">2) Співвідношення </w:t>
      </w:r>
      <w:proofErr w:type="spellStart"/>
      <w:r w:rsidRPr="00500BF5">
        <w:rPr>
          <w:rFonts w:ascii="Times New Roman" w:eastAsia="Calibri" w:hAnsi="Times New Roman" w:cs="Times New Roman"/>
          <w:kern w:val="0"/>
          <w:sz w:val="28"/>
          <w:szCs w:val="28"/>
          <w14:ligatures w14:val="none"/>
        </w:rPr>
        <w:t>макроелементів</w:t>
      </w:r>
      <w:proofErr w:type="spellEnd"/>
      <w:r w:rsidRPr="00500BF5">
        <w:rPr>
          <w:rFonts w:ascii="Times New Roman" w:eastAsia="Calibri" w:hAnsi="Times New Roman" w:cs="Times New Roman"/>
          <w:kern w:val="0"/>
          <w:sz w:val="28"/>
          <w:szCs w:val="28"/>
          <w14:ligatures w14:val="none"/>
        </w:rPr>
        <w:t xml:space="preserve"> у змагальний період</w:t>
      </w:r>
    </w:p>
    <w:p w14:paraId="2BDFACBD"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Вуглеводи — 50–65%</w:t>
      </w:r>
    </w:p>
    <w:p w14:paraId="3EF2A7C0"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Особливо важливі:</w:t>
      </w:r>
    </w:p>
    <w:p w14:paraId="7E1A4976" w14:textId="77777777" w:rsidR="00C64BFA" w:rsidRPr="00500BF5" w:rsidRDefault="00C64BFA" w:rsidP="00500BF5">
      <w:pPr>
        <w:numPr>
          <w:ilvl w:val="0"/>
          <w:numId w:val="44"/>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перед грою: складні вуглеводи,</w:t>
      </w:r>
    </w:p>
    <w:p w14:paraId="51813677" w14:textId="77777777" w:rsidR="00C64BFA" w:rsidRPr="00500BF5" w:rsidRDefault="00C64BFA" w:rsidP="00500BF5">
      <w:pPr>
        <w:numPr>
          <w:ilvl w:val="0"/>
          <w:numId w:val="44"/>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 xml:space="preserve">під час гри: швидкі (гель, </w:t>
      </w:r>
      <w:proofErr w:type="spellStart"/>
      <w:r w:rsidRPr="00500BF5">
        <w:rPr>
          <w:rFonts w:ascii="Times New Roman" w:eastAsia="Calibri" w:hAnsi="Times New Roman" w:cs="Times New Roman"/>
          <w:kern w:val="0"/>
          <w:sz w:val="28"/>
          <w:szCs w:val="28"/>
          <w14:ligatures w14:val="none"/>
        </w:rPr>
        <w:t>ізотонік</w:t>
      </w:r>
      <w:proofErr w:type="spellEnd"/>
      <w:r w:rsidRPr="00500BF5">
        <w:rPr>
          <w:rFonts w:ascii="Times New Roman" w:eastAsia="Calibri" w:hAnsi="Times New Roman" w:cs="Times New Roman"/>
          <w:kern w:val="0"/>
          <w:sz w:val="28"/>
          <w:szCs w:val="28"/>
          <w14:ligatures w14:val="none"/>
        </w:rPr>
        <w:t>, вафлі),</w:t>
      </w:r>
    </w:p>
    <w:p w14:paraId="65136425" w14:textId="77777777" w:rsidR="00C64BFA" w:rsidRPr="00500BF5" w:rsidRDefault="00C64BFA" w:rsidP="00500BF5">
      <w:pPr>
        <w:numPr>
          <w:ilvl w:val="0"/>
          <w:numId w:val="44"/>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після гри: швидкі + складні для відновлення глікогену.</w:t>
      </w:r>
    </w:p>
    <w:p w14:paraId="2C1805DB" w14:textId="71584467" w:rsidR="00C64BFA" w:rsidRPr="00500BF5" w:rsidRDefault="00C64BFA" w:rsidP="00D60736">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Вуглеводи впливають на</w:t>
      </w:r>
      <w:r w:rsidR="00D60736">
        <w:rPr>
          <w:rFonts w:ascii="Times New Roman" w:eastAsia="Calibri" w:hAnsi="Times New Roman" w:cs="Times New Roman"/>
          <w:kern w:val="0"/>
          <w:sz w:val="28"/>
          <w:szCs w:val="28"/>
          <w14:ligatures w14:val="none"/>
        </w:rPr>
        <w:t xml:space="preserve"> </w:t>
      </w:r>
      <w:r w:rsidRPr="00500BF5">
        <w:rPr>
          <w:rFonts w:ascii="Times New Roman" w:eastAsia="Calibri" w:hAnsi="Times New Roman" w:cs="Times New Roman"/>
          <w:kern w:val="0"/>
          <w:sz w:val="28"/>
          <w:szCs w:val="28"/>
          <w14:ligatures w14:val="none"/>
        </w:rPr>
        <w:t>швидкість ривків,</w:t>
      </w:r>
      <w:r w:rsidR="00D60736">
        <w:rPr>
          <w:rFonts w:ascii="Times New Roman" w:eastAsia="Calibri" w:hAnsi="Times New Roman" w:cs="Times New Roman"/>
          <w:kern w:val="0"/>
          <w:sz w:val="28"/>
          <w:szCs w:val="28"/>
          <w14:ligatures w14:val="none"/>
        </w:rPr>
        <w:t xml:space="preserve"> </w:t>
      </w:r>
      <w:r w:rsidRPr="00500BF5">
        <w:rPr>
          <w:rFonts w:ascii="Times New Roman" w:eastAsia="Calibri" w:hAnsi="Times New Roman" w:cs="Times New Roman"/>
          <w:kern w:val="0"/>
          <w:sz w:val="28"/>
          <w:szCs w:val="28"/>
          <w14:ligatures w14:val="none"/>
        </w:rPr>
        <w:t>координацію рухів,</w:t>
      </w:r>
      <w:r w:rsidR="00D60736">
        <w:rPr>
          <w:rFonts w:ascii="Times New Roman" w:eastAsia="Calibri" w:hAnsi="Times New Roman" w:cs="Times New Roman"/>
          <w:kern w:val="0"/>
          <w:sz w:val="28"/>
          <w:szCs w:val="28"/>
          <w14:ligatures w14:val="none"/>
        </w:rPr>
        <w:t xml:space="preserve"> </w:t>
      </w:r>
      <w:r w:rsidRPr="00500BF5">
        <w:rPr>
          <w:rFonts w:ascii="Times New Roman" w:eastAsia="Calibri" w:hAnsi="Times New Roman" w:cs="Times New Roman"/>
          <w:kern w:val="0"/>
          <w:sz w:val="28"/>
          <w:szCs w:val="28"/>
          <w14:ligatures w14:val="none"/>
        </w:rPr>
        <w:t>точність кидків,</w:t>
      </w:r>
      <w:r w:rsidR="00D60736">
        <w:rPr>
          <w:rFonts w:ascii="Times New Roman" w:eastAsia="Calibri" w:hAnsi="Times New Roman" w:cs="Times New Roman"/>
          <w:kern w:val="0"/>
          <w:sz w:val="28"/>
          <w:szCs w:val="28"/>
          <w14:ligatures w14:val="none"/>
        </w:rPr>
        <w:t xml:space="preserve"> </w:t>
      </w:r>
      <w:r w:rsidRPr="00500BF5">
        <w:rPr>
          <w:rFonts w:ascii="Times New Roman" w:eastAsia="Calibri" w:hAnsi="Times New Roman" w:cs="Times New Roman"/>
          <w:kern w:val="0"/>
          <w:sz w:val="28"/>
          <w:szCs w:val="28"/>
          <w14:ligatures w14:val="none"/>
        </w:rPr>
        <w:t>швидкість прийняття рішень.</w:t>
      </w:r>
    </w:p>
    <w:p w14:paraId="30A55E94"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lastRenderedPageBreak/>
        <w:t>Білки — 1,8–2,4 г/кг маси тіла</w:t>
      </w:r>
    </w:p>
    <w:p w14:paraId="532A1A33"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Основні цілі:</w:t>
      </w:r>
    </w:p>
    <w:p w14:paraId="113BE67B" w14:textId="77777777" w:rsidR="00C64BFA" w:rsidRPr="00500BF5" w:rsidRDefault="00C64BFA" w:rsidP="00500BF5">
      <w:pPr>
        <w:numPr>
          <w:ilvl w:val="0"/>
          <w:numId w:val="46"/>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 xml:space="preserve">відновлення м’язових </w:t>
      </w:r>
      <w:proofErr w:type="spellStart"/>
      <w:r w:rsidRPr="00500BF5">
        <w:rPr>
          <w:rFonts w:ascii="Times New Roman" w:eastAsia="Calibri" w:hAnsi="Times New Roman" w:cs="Times New Roman"/>
          <w:kern w:val="0"/>
          <w:sz w:val="28"/>
          <w:szCs w:val="28"/>
          <w14:ligatures w14:val="none"/>
        </w:rPr>
        <w:t>мікропошкоджень</w:t>
      </w:r>
      <w:proofErr w:type="spellEnd"/>
      <w:r w:rsidRPr="00500BF5">
        <w:rPr>
          <w:rFonts w:ascii="Times New Roman" w:eastAsia="Calibri" w:hAnsi="Times New Roman" w:cs="Times New Roman"/>
          <w:kern w:val="0"/>
          <w:sz w:val="28"/>
          <w:szCs w:val="28"/>
          <w14:ligatures w14:val="none"/>
        </w:rPr>
        <w:t>,</w:t>
      </w:r>
    </w:p>
    <w:p w14:paraId="4205A8E4" w14:textId="77777777" w:rsidR="00C64BFA" w:rsidRPr="00500BF5" w:rsidRDefault="00C64BFA" w:rsidP="00500BF5">
      <w:pPr>
        <w:numPr>
          <w:ilvl w:val="0"/>
          <w:numId w:val="46"/>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синтез структурних білків,</w:t>
      </w:r>
    </w:p>
    <w:p w14:paraId="6E2D131C" w14:textId="77777777" w:rsidR="00C64BFA" w:rsidRPr="00500BF5" w:rsidRDefault="00C64BFA" w:rsidP="00500BF5">
      <w:pPr>
        <w:numPr>
          <w:ilvl w:val="0"/>
          <w:numId w:val="46"/>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стабілізація імунної системи,</w:t>
      </w:r>
    </w:p>
    <w:p w14:paraId="524302AC" w14:textId="77777777" w:rsidR="00C64BFA" w:rsidRPr="00500BF5" w:rsidRDefault="00C64BFA" w:rsidP="00500BF5">
      <w:pPr>
        <w:numPr>
          <w:ilvl w:val="0"/>
          <w:numId w:val="46"/>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захист від катаболізму у період інтенсивних матчів.</w:t>
      </w:r>
    </w:p>
    <w:p w14:paraId="6FCA50BB"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Джерела: яйця, риба, м’ясо, молочні продукти, бобові, протеїнові коктейлі.</w:t>
      </w:r>
    </w:p>
    <w:p w14:paraId="3F880461"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Жири — 20–30% (переважно ненасичені)</w:t>
      </w:r>
    </w:p>
    <w:p w14:paraId="601CCD2F"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Жири важливі у змагальний період, тому що:</w:t>
      </w:r>
    </w:p>
    <w:p w14:paraId="4BF87D02" w14:textId="77777777" w:rsidR="00C64BFA" w:rsidRPr="00500BF5" w:rsidRDefault="00C64BFA" w:rsidP="00500BF5">
      <w:pPr>
        <w:numPr>
          <w:ilvl w:val="0"/>
          <w:numId w:val="47"/>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підтримують гормональний баланс,</w:t>
      </w:r>
    </w:p>
    <w:p w14:paraId="16E09603" w14:textId="77777777" w:rsidR="00C64BFA" w:rsidRPr="00500BF5" w:rsidRDefault="00C64BFA" w:rsidP="00500BF5">
      <w:pPr>
        <w:numPr>
          <w:ilvl w:val="0"/>
          <w:numId w:val="47"/>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стабілізують ЦНС,</w:t>
      </w:r>
    </w:p>
    <w:p w14:paraId="40E7B43A" w14:textId="77777777" w:rsidR="00C64BFA" w:rsidRPr="00500BF5" w:rsidRDefault="00C64BFA" w:rsidP="00500BF5">
      <w:pPr>
        <w:numPr>
          <w:ilvl w:val="0"/>
          <w:numId w:val="47"/>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беруть участь у терморегуляції під навантаженням,</w:t>
      </w:r>
    </w:p>
    <w:p w14:paraId="13F9E552" w14:textId="77777777" w:rsidR="00C64BFA" w:rsidRPr="00500BF5" w:rsidRDefault="00C64BFA" w:rsidP="00500BF5">
      <w:pPr>
        <w:numPr>
          <w:ilvl w:val="0"/>
          <w:numId w:val="47"/>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забезпечують повільну, але стійку енергію.</w:t>
      </w:r>
    </w:p>
    <w:p w14:paraId="74DF42DE"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Омега</w:t>
      </w:r>
      <w:r w:rsidRPr="00500BF5">
        <w:rPr>
          <w:rFonts w:ascii="Times New Roman" w:eastAsia="Calibri" w:hAnsi="Times New Roman" w:cs="Times New Roman"/>
          <w:kern w:val="0"/>
          <w:sz w:val="28"/>
          <w:szCs w:val="28"/>
          <w14:ligatures w14:val="none"/>
        </w:rPr>
        <w:noBreakHyphen/>
        <w:t>3 зменшують запалення після силових єдиноборств.</w:t>
      </w:r>
    </w:p>
    <w:p w14:paraId="341534D0"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3) Розподіл калорій протягом дня</w:t>
      </w:r>
    </w:p>
    <w:p w14:paraId="2C97D446" w14:textId="77777777" w:rsidR="00C64BFA" w:rsidRPr="00500BF5" w:rsidRDefault="00C64BFA" w:rsidP="00500BF5">
      <w:pPr>
        <w:numPr>
          <w:ilvl w:val="0"/>
          <w:numId w:val="48"/>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Сніданок: 25% калорій (підготовка до тренування/гри)</w:t>
      </w:r>
    </w:p>
    <w:p w14:paraId="57B74A8F" w14:textId="77777777" w:rsidR="00C64BFA" w:rsidRPr="00500BF5" w:rsidRDefault="00C64BFA" w:rsidP="00500BF5">
      <w:pPr>
        <w:numPr>
          <w:ilvl w:val="0"/>
          <w:numId w:val="48"/>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Обід: 25–30% (поповнення глікогену)</w:t>
      </w:r>
    </w:p>
    <w:p w14:paraId="2DB43494" w14:textId="77777777" w:rsidR="00C64BFA" w:rsidRPr="00500BF5" w:rsidRDefault="00C64BFA" w:rsidP="00500BF5">
      <w:pPr>
        <w:numPr>
          <w:ilvl w:val="0"/>
          <w:numId w:val="48"/>
        </w:numPr>
        <w:spacing w:after="0" w:line="360" w:lineRule="auto"/>
        <w:ind w:left="0" w:firstLine="709"/>
        <w:jc w:val="both"/>
        <w:rPr>
          <w:rFonts w:ascii="Times New Roman" w:eastAsia="Calibri" w:hAnsi="Times New Roman" w:cs="Times New Roman"/>
          <w:kern w:val="0"/>
          <w:sz w:val="28"/>
          <w:szCs w:val="28"/>
          <w14:ligatures w14:val="none"/>
        </w:rPr>
      </w:pPr>
      <w:proofErr w:type="spellStart"/>
      <w:r w:rsidRPr="00500BF5">
        <w:rPr>
          <w:rFonts w:ascii="Times New Roman" w:eastAsia="Calibri" w:hAnsi="Times New Roman" w:cs="Times New Roman"/>
          <w:kern w:val="0"/>
          <w:sz w:val="28"/>
          <w:szCs w:val="28"/>
          <w14:ligatures w14:val="none"/>
        </w:rPr>
        <w:t>Передматчевий</w:t>
      </w:r>
      <w:proofErr w:type="spellEnd"/>
      <w:r w:rsidRPr="00500BF5">
        <w:rPr>
          <w:rFonts w:ascii="Times New Roman" w:eastAsia="Calibri" w:hAnsi="Times New Roman" w:cs="Times New Roman"/>
          <w:kern w:val="0"/>
          <w:sz w:val="28"/>
          <w:szCs w:val="28"/>
          <w14:ligatures w14:val="none"/>
        </w:rPr>
        <w:t xml:space="preserve"> прийом: 15–20%</w:t>
      </w:r>
    </w:p>
    <w:p w14:paraId="7551E96E" w14:textId="77777777" w:rsidR="00C64BFA" w:rsidRPr="00500BF5" w:rsidRDefault="00C64BFA" w:rsidP="00500BF5">
      <w:pPr>
        <w:numPr>
          <w:ilvl w:val="0"/>
          <w:numId w:val="48"/>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Під час гри: 5–10% (вуглеводи)</w:t>
      </w:r>
    </w:p>
    <w:p w14:paraId="62750EBB" w14:textId="77777777" w:rsidR="00C64BFA" w:rsidRPr="00500BF5" w:rsidRDefault="00C64BFA" w:rsidP="00500BF5">
      <w:pPr>
        <w:numPr>
          <w:ilvl w:val="0"/>
          <w:numId w:val="48"/>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Відновлювальний прийом: 10%</w:t>
      </w:r>
    </w:p>
    <w:p w14:paraId="3FC2F9D2" w14:textId="77777777" w:rsidR="00C64BFA" w:rsidRPr="00500BF5" w:rsidRDefault="00C64BFA" w:rsidP="00500BF5">
      <w:pPr>
        <w:numPr>
          <w:ilvl w:val="0"/>
          <w:numId w:val="48"/>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Вечеря: 10–15% (підтримка відновлення, без перевантаження ШКТ)</w:t>
      </w:r>
    </w:p>
    <w:p w14:paraId="222B2E70" w14:textId="06C60846" w:rsidR="00C64BFA"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Такий розподіл дозволяє уникнути «провалів енергії» і підтримувати стабільний рівень глюкози</w:t>
      </w:r>
      <w:r w:rsidR="00955E7F" w:rsidRPr="00500BF5">
        <w:rPr>
          <w:rFonts w:ascii="Times New Roman" w:eastAsia="Calibri" w:hAnsi="Times New Roman" w:cs="Times New Roman"/>
          <w:kern w:val="0"/>
          <w:sz w:val="28"/>
          <w:szCs w:val="28"/>
          <w14:ligatures w14:val="none"/>
        </w:rPr>
        <w:t xml:space="preserve"> (таблиц</w:t>
      </w:r>
      <w:r w:rsidR="00D60736">
        <w:rPr>
          <w:rFonts w:ascii="Times New Roman" w:eastAsia="Calibri" w:hAnsi="Times New Roman" w:cs="Times New Roman"/>
          <w:kern w:val="0"/>
          <w:sz w:val="28"/>
          <w:szCs w:val="28"/>
          <w14:ligatures w14:val="none"/>
        </w:rPr>
        <w:t>я 3.</w:t>
      </w:r>
      <w:r w:rsidR="00955E7F" w:rsidRPr="00500BF5">
        <w:rPr>
          <w:rFonts w:ascii="Times New Roman" w:eastAsia="Calibri" w:hAnsi="Times New Roman" w:cs="Times New Roman"/>
          <w:kern w:val="0"/>
          <w:sz w:val="28"/>
          <w:szCs w:val="28"/>
          <w14:ligatures w14:val="none"/>
        </w:rPr>
        <w:t>2)</w:t>
      </w:r>
    </w:p>
    <w:p w14:paraId="609C13E7" w14:textId="575C3304" w:rsidR="00D60736" w:rsidRPr="00D60736" w:rsidRDefault="00D60736" w:rsidP="00D60736">
      <w:pPr>
        <w:spacing w:after="0" w:line="360" w:lineRule="auto"/>
        <w:ind w:firstLine="709"/>
        <w:jc w:val="right"/>
        <w:rPr>
          <w:rFonts w:ascii="Times New Roman" w:eastAsia="Calibri" w:hAnsi="Times New Roman" w:cs="Times New Roman"/>
          <w:i/>
          <w:iCs/>
          <w:kern w:val="0"/>
          <w:sz w:val="28"/>
          <w:szCs w:val="28"/>
          <w14:ligatures w14:val="none"/>
        </w:rPr>
      </w:pPr>
      <w:r w:rsidRPr="00D60736">
        <w:rPr>
          <w:rFonts w:ascii="Times New Roman" w:eastAsia="Calibri" w:hAnsi="Times New Roman" w:cs="Times New Roman"/>
          <w:i/>
          <w:iCs/>
          <w:kern w:val="0"/>
          <w:sz w:val="28"/>
          <w:szCs w:val="28"/>
          <w14:ligatures w14:val="none"/>
        </w:rPr>
        <w:t>Таблиця 3.2</w:t>
      </w:r>
    </w:p>
    <w:p w14:paraId="5D87CD22" w14:textId="2244FDA9" w:rsidR="00955E7F" w:rsidRPr="00500BF5" w:rsidRDefault="00955E7F"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noProof/>
          <w:kern w:val="0"/>
          <w:sz w:val="28"/>
          <w:szCs w:val="28"/>
          <w14:ligatures w14:val="none"/>
        </w:rPr>
        <w:lastRenderedPageBreak/>
        <w:drawing>
          <wp:inline distT="0" distB="0" distL="0" distR="0" wp14:anchorId="4BC3F57D" wp14:editId="6C6CF343">
            <wp:extent cx="5872829" cy="3275330"/>
            <wp:effectExtent l="0" t="0" r="0" b="1270"/>
            <wp:docPr id="431624489" name="Рисунок 1" descr="Зображення, що містить текст, знімок екрана, Шрифт, число&#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624489" name="Рисунок 1" descr="Зображення, що містить текст, знімок екрана, Шрифт, число&#10;&#10;Вміст на основі ШІ може бути неправильним."/>
                    <pic:cNvPicPr/>
                  </pic:nvPicPr>
                  <pic:blipFill rotWithShape="1">
                    <a:blip r:embed="rId7"/>
                    <a:srcRect t="5323"/>
                    <a:stretch>
                      <a:fillRect/>
                    </a:stretch>
                  </pic:blipFill>
                  <pic:spPr bwMode="auto">
                    <a:xfrm>
                      <a:off x="0" y="0"/>
                      <a:ext cx="5882604" cy="3280781"/>
                    </a:xfrm>
                    <a:prstGeom prst="rect">
                      <a:avLst/>
                    </a:prstGeom>
                    <a:ln>
                      <a:noFill/>
                    </a:ln>
                    <a:extLst>
                      <a:ext uri="{53640926-AAD7-44D8-BBD7-CCE9431645EC}">
                        <a14:shadowObscured xmlns:a14="http://schemas.microsoft.com/office/drawing/2010/main"/>
                      </a:ext>
                    </a:extLst>
                  </pic:spPr>
                </pic:pic>
              </a:graphicData>
            </a:graphic>
          </wp:inline>
        </w:drawing>
      </w:r>
    </w:p>
    <w:p w14:paraId="36F444CF"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 xml:space="preserve">У змагальний період нестача </w:t>
      </w:r>
      <w:proofErr w:type="spellStart"/>
      <w:r w:rsidRPr="00500BF5">
        <w:rPr>
          <w:rFonts w:ascii="Times New Roman" w:eastAsia="Calibri" w:hAnsi="Times New Roman" w:cs="Times New Roman"/>
          <w:kern w:val="0"/>
          <w:sz w:val="28"/>
          <w:szCs w:val="28"/>
          <w14:ligatures w14:val="none"/>
        </w:rPr>
        <w:t>мікронутрієнтів</w:t>
      </w:r>
      <w:proofErr w:type="spellEnd"/>
      <w:r w:rsidRPr="00500BF5">
        <w:rPr>
          <w:rFonts w:ascii="Times New Roman" w:eastAsia="Calibri" w:hAnsi="Times New Roman" w:cs="Times New Roman"/>
          <w:kern w:val="0"/>
          <w:sz w:val="28"/>
          <w:szCs w:val="28"/>
          <w14:ligatures w14:val="none"/>
        </w:rPr>
        <w:t xml:space="preserve"> може суттєво знизити спортивну результативність. Попри те, що їх потрібно небагато, вони регулюють майже всі обмінні процеси.</w:t>
      </w:r>
    </w:p>
    <w:p w14:paraId="54008BD8" w14:textId="15A3623C"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1) Вітаміни</w:t>
      </w:r>
      <w:r w:rsidR="0000151D">
        <w:rPr>
          <w:rFonts w:ascii="Times New Roman" w:eastAsia="Calibri" w:hAnsi="Times New Roman" w:cs="Times New Roman"/>
          <w:kern w:val="0"/>
          <w:sz w:val="28"/>
          <w:szCs w:val="28"/>
          <w14:ligatures w14:val="none"/>
        </w:rPr>
        <w:t>:</w:t>
      </w:r>
      <w:r w:rsidRPr="00500BF5">
        <w:rPr>
          <w:rFonts w:ascii="Times New Roman" w:eastAsia="Calibri" w:hAnsi="Times New Roman" w:cs="Times New Roman"/>
          <w:kern w:val="0"/>
          <w:sz w:val="28"/>
          <w:szCs w:val="28"/>
          <w14:ligatures w14:val="none"/>
        </w:rPr>
        <w:t xml:space="preserve"> </w:t>
      </w:r>
    </w:p>
    <w:p w14:paraId="42E4AC39" w14:textId="4C09AFD2"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Вітаміни групи B</w:t>
      </w:r>
      <w:r w:rsidR="00D60736">
        <w:rPr>
          <w:rFonts w:ascii="Times New Roman" w:eastAsia="Calibri" w:hAnsi="Times New Roman" w:cs="Times New Roman"/>
          <w:kern w:val="0"/>
          <w:sz w:val="28"/>
          <w:szCs w:val="28"/>
          <w14:ligatures w14:val="none"/>
        </w:rPr>
        <w:t xml:space="preserve"> в</w:t>
      </w:r>
      <w:r w:rsidRPr="00500BF5">
        <w:rPr>
          <w:rFonts w:ascii="Times New Roman" w:eastAsia="Calibri" w:hAnsi="Times New Roman" w:cs="Times New Roman"/>
          <w:kern w:val="0"/>
          <w:sz w:val="28"/>
          <w:szCs w:val="28"/>
          <w14:ligatures w14:val="none"/>
        </w:rPr>
        <w:t>ідповідають за:</w:t>
      </w:r>
    </w:p>
    <w:p w14:paraId="59AFD754" w14:textId="77777777" w:rsidR="00C64BFA" w:rsidRPr="00500BF5" w:rsidRDefault="00C64BFA" w:rsidP="00500BF5">
      <w:pPr>
        <w:numPr>
          <w:ilvl w:val="0"/>
          <w:numId w:val="49"/>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вироблення енергії,</w:t>
      </w:r>
    </w:p>
    <w:p w14:paraId="49E49C70" w14:textId="77777777" w:rsidR="00C64BFA" w:rsidRPr="00500BF5" w:rsidRDefault="00C64BFA" w:rsidP="00500BF5">
      <w:pPr>
        <w:numPr>
          <w:ilvl w:val="0"/>
          <w:numId w:val="49"/>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роботу нервової системи,</w:t>
      </w:r>
    </w:p>
    <w:p w14:paraId="6252563E" w14:textId="77777777" w:rsidR="00C64BFA" w:rsidRPr="00500BF5" w:rsidRDefault="00C64BFA" w:rsidP="00500BF5">
      <w:pPr>
        <w:numPr>
          <w:ilvl w:val="0"/>
          <w:numId w:val="49"/>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швидкість відновлення.</w:t>
      </w:r>
    </w:p>
    <w:p w14:paraId="0BC37566"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Їх дефіцит → зниження концентрації, більше помилок у грі.</w:t>
      </w:r>
    </w:p>
    <w:p w14:paraId="43F5A750" w14:textId="77777777" w:rsidR="00D60736"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Вітамін D</w:t>
      </w:r>
      <w:r w:rsidR="00D60736">
        <w:rPr>
          <w:rFonts w:ascii="Times New Roman" w:eastAsia="Calibri" w:hAnsi="Times New Roman" w:cs="Times New Roman"/>
          <w:kern w:val="0"/>
          <w:sz w:val="28"/>
          <w:szCs w:val="28"/>
          <w14:ligatures w14:val="none"/>
        </w:rPr>
        <w:t xml:space="preserve"> к</w:t>
      </w:r>
      <w:r w:rsidRPr="00500BF5">
        <w:rPr>
          <w:rFonts w:ascii="Times New Roman" w:eastAsia="Calibri" w:hAnsi="Times New Roman" w:cs="Times New Roman"/>
          <w:kern w:val="0"/>
          <w:sz w:val="28"/>
          <w:szCs w:val="28"/>
          <w14:ligatures w14:val="none"/>
        </w:rPr>
        <w:t>ритичний для хокеїстів, оскільки сезон припадає на період низької освітленості.</w:t>
      </w:r>
    </w:p>
    <w:p w14:paraId="701B811F" w14:textId="24F772A3"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Функції:</w:t>
      </w:r>
    </w:p>
    <w:p w14:paraId="6A3562EB" w14:textId="77777777" w:rsidR="00C64BFA" w:rsidRPr="00500BF5" w:rsidRDefault="00C64BFA" w:rsidP="00500BF5">
      <w:pPr>
        <w:numPr>
          <w:ilvl w:val="0"/>
          <w:numId w:val="50"/>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м’язова сила,</w:t>
      </w:r>
    </w:p>
    <w:p w14:paraId="1D20B780" w14:textId="77777777" w:rsidR="00C64BFA" w:rsidRPr="00500BF5" w:rsidRDefault="00C64BFA" w:rsidP="00500BF5">
      <w:pPr>
        <w:numPr>
          <w:ilvl w:val="0"/>
          <w:numId w:val="50"/>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імунний захист,</w:t>
      </w:r>
    </w:p>
    <w:p w14:paraId="0B2C7315" w14:textId="77777777" w:rsidR="00C64BFA" w:rsidRPr="00500BF5" w:rsidRDefault="00C64BFA" w:rsidP="00500BF5">
      <w:pPr>
        <w:numPr>
          <w:ilvl w:val="0"/>
          <w:numId w:val="50"/>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зменшення ризику травм.</w:t>
      </w:r>
    </w:p>
    <w:p w14:paraId="2FF824E9" w14:textId="11391F50"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Вітамін Е і С (антиоксиданти)</w:t>
      </w:r>
      <w:r w:rsidR="00D60736">
        <w:rPr>
          <w:rFonts w:ascii="Times New Roman" w:eastAsia="Calibri" w:hAnsi="Times New Roman" w:cs="Times New Roman"/>
          <w:kern w:val="0"/>
          <w:sz w:val="28"/>
          <w:szCs w:val="28"/>
          <w14:ligatures w14:val="none"/>
        </w:rPr>
        <w:t xml:space="preserve"> з</w:t>
      </w:r>
      <w:r w:rsidRPr="00500BF5">
        <w:rPr>
          <w:rFonts w:ascii="Times New Roman" w:eastAsia="Calibri" w:hAnsi="Times New Roman" w:cs="Times New Roman"/>
          <w:kern w:val="0"/>
          <w:sz w:val="28"/>
          <w:szCs w:val="28"/>
          <w14:ligatures w14:val="none"/>
        </w:rPr>
        <w:t>меншують:</w:t>
      </w:r>
    </w:p>
    <w:p w14:paraId="5DACC84C" w14:textId="77777777" w:rsidR="00C64BFA" w:rsidRPr="00500BF5" w:rsidRDefault="00C64BFA" w:rsidP="00500BF5">
      <w:pPr>
        <w:numPr>
          <w:ilvl w:val="0"/>
          <w:numId w:val="51"/>
        </w:numPr>
        <w:spacing w:after="0" w:line="360" w:lineRule="auto"/>
        <w:ind w:left="0" w:firstLine="709"/>
        <w:jc w:val="both"/>
        <w:rPr>
          <w:rFonts w:ascii="Times New Roman" w:eastAsia="Calibri" w:hAnsi="Times New Roman" w:cs="Times New Roman"/>
          <w:kern w:val="0"/>
          <w:sz w:val="28"/>
          <w:szCs w:val="28"/>
          <w14:ligatures w14:val="none"/>
        </w:rPr>
      </w:pPr>
      <w:proofErr w:type="spellStart"/>
      <w:r w:rsidRPr="00500BF5">
        <w:rPr>
          <w:rFonts w:ascii="Times New Roman" w:eastAsia="Calibri" w:hAnsi="Times New Roman" w:cs="Times New Roman"/>
          <w:kern w:val="0"/>
          <w:sz w:val="28"/>
          <w:szCs w:val="28"/>
          <w14:ligatures w14:val="none"/>
        </w:rPr>
        <w:t>оксидативний</w:t>
      </w:r>
      <w:proofErr w:type="spellEnd"/>
      <w:r w:rsidRPr="00500BF5">
        <w:rPr>
          <w:rFonts w:ascii="Times New Roman" w:eastAsia="Calibri" w:hAnsi="Times New Roman" w:cs="Times New Roman"/>
          <w:kern w:val="0"/>
          <w:sz w:val="28"/>
          <w:szCs w:val="28"/>
          <w14:ligatures w14:val="none"/>
        </w:rPr>
        <w:t xml:space="preserve"> стрес,</w:t>
      </w:r>
    </w:p>
    <w:p w14:paraId="488CFAA7" w14:textId="77777777" w:rsidR="00C64BFA" w:rsidRPr="00500BF5" w:rsidRDefault="00C64BFA" w:rsidP="00500BF5">
      <w:pPr>
        <w:numPr>
          <w:ilvl w:val="0"/>
          <w:numId w:val="51"/>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запалення після ударів і контактів,</w:t>
      </w:r>
    </w:p>
    <w:p w14:paraId="6378B9D9" w14:textId="77777777" w:rsidR="00C64BFA" w:rsidRPr="00500BF5" w:rsidRDefault="00C64BFA" w:rsidP="00500BF5">
      <w:pPr>
        <w:numPr>
          <w:ilvl w:val="0"/>
          <w:numId w:val="51"/>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загальну втому.</w:t>
      </w:r>
    </w:p>
    <w:p w14:paraId="297EAA3A"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2) Мікроелементи</w:t>
      </w:r>
    </w:p>
    <w:p w14:paraId="0F5AFC03" w14:textId="4FEECBFB"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lastRenderedPageBreak/>
        <w:t>Залізо</w:t>
      </w:r>
      <w:r w:rsidR="00D60736">
        <w:rPr>
          <w:rFonts w:ascii="Times New Roman" w:eastAsia="Calibri" w:hAnsi="Times New Roman" w:cs="Times New Roman"/>
          <w:kern w:val="0"/>
          <w:sz w:val="28"/>
          <w:szCs w:val="28"/>
          <w14:ligatures w14:val="none"/>
        </w:rPr>
        <w:t xml:space="preserve"> р</w:t>
      </w:r>
      <w:r w:rsidRPr="00500BF5">
        <w:rPr>
          <w:rFonts w:ascii="Times New Roman" w:eastAsia="Calibri" w:hAnsi="Times New Roman" w:cs="Times New Roman"/>
          <w:kern w:val="0"/>
          <w:sz w:val="28"/>
          <w:szCs w:val="28"/>
          <w14:ligatures w14:val="none"/>
        </w:rPr>
        <w:t>егулює транспорт кисню → без нього падає витривалість і працездатність.</w:t>
      </w:r>
      <w:r w:rsidRPr="00500BF5">
        <w:rPr>
          <w:rFonts w:ascii="Times New Roman" w:eastAsia="Calibri" w:hAnsi="Times New Roman" w:cs="Times New Roman"/>
          <w:kern w:val="0"/>
          <w:sz w:val="28"/>
          <w:szCs w:val="28"/>
          <w14:ligatures w14:val="none"/>
        </w:rPr>
        <w:br/>
        <w:t>Дефіцит заліза — часте явище у спортсменів високого рівня.</w:t>
      </w:r>
    </w:p>
    <w:p w14:paraId="24B80BEE" w14:textId="4B435BA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Магній</w:t>
      </w:r>
      <w:r w:rsidR="00D60736">
        <w:rPr>
          <w:rFonts w:ascii="Times New Roman" w:eastAsia="Calibri" w:hAnsi="Times New Roman" w:cs="Times New Roman"/>
          <w:kern w:val="0"/>
          <w:sz w:val="28"/>
          <w:szCs w:val="28"/>
          <w14:ligatures w14:val="none"/>
        </w:rPr>
        <w:t xml:space="preserve"> в</w:t>
      </w:r>
      <w:r w:rsidRPr="00500BF5">
        <w:rPr>
          <w:rFonts w:ascii="Times New Roman" w:eastAsia="Calibri" w:hAnsi="Times New Roman" w:cs="Times New Roman"/>
          <w:kern w:val="0"/>
          <w:sz w:val="28"/>
          <w:szCs w:val="28"/>
          <w14:ligatures w14:val="none"/>
        </w:rPr>
        <w:t>ажливий для:</w:t>
      </w:r>
    </w:p>
    <w:p w14:paraId="43AE79DC" w14:textId="77777777" w:rsidR="00C64BFA" w:rsidRPr="00500BF5" w:rsidRDefault="00C64BFA" w:rsidP="00500BF5">
      <w:pPr>
        <w:numPr>
          <w:ilvl w:val="0"/>
          <w:numId w:val="52"/>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нервово-м’язової провідності,</w:t>
      </w:r>
    </w:p>
    <w:p w14:paraId="1785C2F1" w14:textId="77777777" w:rsidR="00C64BFA" w:rsidRPr="00500BF5" w:rsidRDefault="00C64BFA" w:rsidP="00500BF5">
      <w:pPr>
        <w:numPr>
          <w:ilvl w:val="0"/>
          <w:numId w:val="52"/>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зниження судом,</w:t>
      </w:r>
    </w:p>
    <w:p w14:paraId="01945F1D" w14:textId="77777777" w:rsidR="00C64BFA" w:rsidRPr="00500BF5" w:rsidRDefault="00C64BFA" w:rsidP="00500BF5">
      <w:pPr>
        <w:numPr>
          <w:ilvl w:val="0"/>
          <w:numId w:val="52"/>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стабілізації серцевого ритму.</w:t>
      </w:r>
    </w:p>
    <w:p w14:paraId="1D977B12" w14:textId="495EEFC6"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Кальцій і фосфор</w:t>
      </w:r>
      <w:r w:rsidR="00D60736">
        <w:rPr>
          <w:rFonts w:ascii="Times New Roman" w:eastAsia="Calibri" w:hAnsi="Times New Roman" w:cs="Times New Roman"/>
          <w:kern w:val="0"/>
          <w:sz w:val="28"/>
          <w:szCs w:val="28"/>
          <w14:ligatures w14:val="none"/>
        </w:rPr>
        <w:t xml:space="preserve"> п</w:t>
      </w:r>
      <w:r w:rsidRPr="00500BF5">
        <w:rPr>
          <w:rFonts w:ascii="Times New Roman" w:eastAsia="Calibri" w:hAnsi="Times New Roman" w:cs="Times New Roman"/>
          <w:kern w:val="0"/>
          <w:sz w:val="28"/>
          <w:szCs w:val="28"/>
          <w14:ligatures w14:val="none"/>
        </w:rPr>
        <w:t>ідтримують структуру кісток і зменшують ризик травм у контактних ситуаціях.</w:t>
      </w:r>
    </w:p>
    <w:p w14:paraId="13101374" w14:textId="159017B3"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Натрій і калій</w:t>
      </w:r>
      <w:r w:rsidR="00D60736">
        <w:rPr>
          <w:rFonts w:ascii="Times New Roman" w:eastAsia="Calibri" w:hAnsi="Times New Roman" w:cs="Times New Roman"/>
          <w:kern w:val="0"/>
          <w:sz w:val="28"/>
          <w:szCs w:val="28"/>
          <w14:ligatures w14:val="none"/>
        </w:rPr>
        <w:t xml:space="preserve"> - о</w:t>
      </w:r>
      <w:r w:rsidRPr="00500BF5">
        <w:rPr>
          <w:rFonts w:ascii="Times New Roman" w:eastAsia="Calibri" w:hAnsi="Times New Roman" w:cs="Times New Roman"/>
          <w:kern w:val="0"/>
          <w:sz w:val="28"/>
          <w:szCs w:val="28"/>
          <w14:ligatures w14:val="none"/>
        </w:rPr>
        <w:t>сновні електроліти хокеїста.</w:t>
      </w:r>
      <w:r w:rsidR="00D60736">
        <w:rPr>
          <w:rFonts w:ascii="Times New Roman" w:eastAsia="Calibri" w:hAnsi="Times New Roman" w:cs="Times New Roman"/>
          <w:kern w:val="0"/>
          <w:sz w:val="28"/>
          <w:szCs w:val="28"/>
          <w14:ligatures w14:val="none"/>
        </w:rPr>
        <w:t xml:space="preserve"> </w:t>
      </w:r>
      <w:r w:rsidRPr="00500BF5">
        <w:rPr>
          <w:rFonts w:ascii="Times New Roman" w:eastAsia="Calibri" w:hAnsi="Times New Roman" w:cs="Times New Roman"/>
          <w:kern w:val="0"/>
          <w:sz w:val="28"/>
          <w:szCs w:val="28"/>
          <w14:ligatures w14:val="none"/>
        </w:rPr>
        <w:t>Втрачаються під час потовиділення під екіпіруванням.</w:t>
      </w:r>
    </w:p>
    <w:p w14:paraId="6AC717AA"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3) Водний баланс</w:t>
      </w:r>
    </w:p>
    <w:p w14:paraId="56451BA8" w14:textId="2308E751" w:rsidR="00C64BFA" w:rsidRPr="00500BF5" w:rsidRDefault="00C64BFA" w:rsidP="00D60736">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Хокеїст може втратити від 1 до 2,5% маси тіла за матч, що</w:t>
      </w:r>
      <w:r w:rsidR="00D60736">
        <w:rPr>
          <w:rFonts w:ascii="Times New Roman" w:eastAsia="Calibri" w:hAnsi="Times New Roman" w:cs="Times New Roman"/>
          <w:kern w:val="0"/>
          <w:sz w:val="28"/>
          <w:szCs w:val="28"/>
          <w14:ligatures w14:val="none"/>
        </w:rPr>
        <w:t xml:space="preserve"> </w:t>
      </w:r>
      <w:r w:rsidRPr="00500BF5">
        <w:rPr>
          <w:rFonts w:ascii="Times New Roman" w:eastAsia="Calibri" w:hAnsi="Times New Roman" w:cs="Times New Roman"/>
          <w:kern w:val="0"/>
          <w:sz w:val="28"/>
          <w:szCs w:val="28"/>
          <w14:ligatures w14:val="none"/>
        </w:rPr>
        <w:t>знижує швидкість реакції,</w:t>
      </w:r>
      <w:r w:rsidR="00D60736">
        <w:rPr>
          <w:rFonts w:ascii="Times New Roman" w:eastAsia="Calibri" w:hAnsi="Times New Roman" w:cs="Times New Roman"/>
          <w:kern w:val="0"/>
          <w:sz w:val="28"/>
          <w:szCs w:val="28"/>
          <w14:ligatures w14:val="none"/>
        </w:rPr>
        <w:t xml:space="preserve"> </w:t>
      </w:r>
      <w:r w:rsidRPr="00500BF5">
        <w:rPr>
          <w:rFonts w:ascii="Times New Roman" w:eastAsia="Calibri" w:hAnsi="Times New Roman" w:cs="Times New Roman"/>
          <w:kern w:val="0"/>
          <w:sz w:val="28"/>
          <w:szCs w:val="28"/>
          <w14:ligatures w14:val="none"/>
        </w:rPr>
        <w:t>погіршує техніку,</w:t>
      </w:r>
      <w:r w:rsidR="00D60736">
        <w:rPr>
          <w:rFonts w:ascii="Times New Roman" w:eastAsia="Calibri" w:hAnsi="Times New Roman" w:cs="Times New Roman"/>
          <w:kern w:val="0"/>
          <w:sz w:val="28"/>
          <w:szCs w:val="28"/>
          <w14:ligatures w14:val="none"/>
        </w:rPr>
        <w:t xml:space="preserve"> </w:t>
      </w:r>
      <w:r w:rsidRPr="00500BF5">
        <w:rPr>
          <w:rFonts w:ascii="Times New Roman" w:eastAsia="Calibri" w:hAnsi="Times New Roman" w:cs="Times New Roman"/>
          <w:kern w:val="0"/>
          <w:sz w:val="28"/>
          <w:szCs w:val="28"/>
          <w14:ligatures w14:val="none"/>
        </w:rPr>
        <w:t>збільшує ризик судом.</w:t>
      </w:r>
    </w:p>
    <w:p w14:paraId="3442EE99"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План гідратації:</w:t>
      </w:r>
    </w:p>
    <w:p w14:paraId="06C83303" w14:textId="77777777" w:rsidR="00C64BFA" w:rsidRPr="00500BF5" w:rsidRDefault="00C64BFA" w:rsidP="00500BF5">
      <w:pPr>
        <w:numPr>
          <w:ilvl w:val="0"/>
          <w:numId w:val="54"/>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До гри: 5–7 мл/кг за 3–4 год.</w:t>
      </w:r>
    </w:p>
    <w:p w14:paraId="49599BE2" w14:textId="77777777" w:rsidR="00C64BFA" w:rsidRPr="00500BF5" w:rsidRDefault="00C64BFA" w:rsidP="00500BF5">
      <w:pPr>
        <w:numPr>
          <w:ilvl w:val="0"/>
          <w:numId w:val="54"/>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 xml:space="preserve">Перед виходом на лід: 300–400 мл води або </w:t>
      </w:r>
      <w:proofErr w:type="spellStart"/>
      <w:r w:rsidRPr="00500BF5">
        <w:rPr>
          <w:rFonts w:ascii="Times New Roman" w:eastAsia="Calibri" w:hAnsi="Times New Roman" w:cs="Times New Roman"/>
          <w:kern w:val="0"/>
          <w:sz w:val="28"/>
          <w:szCs w:val="28"/>
          <w14:ligatures w14:val="none"/>
        </w:rPr>
        <w:t>ізотоніка</w:t>
      </w:r>
      <w:proofErr w:type="spellEnd"/>
      <w:r w:rsidRPr="00500BF5">
        <w:rPr>
          <w:rFonts w:ascii="Times New Roman" w:eastAsia="Calibri" w:hAnsi="Times New Roman" w:cs="Times New Roman"/>
          <w:kern w:val="0"/>
          <w:sz w:val="28"/>
          <w:szCs w:val="28"/>
          <w14:ligatures w14:val="none"/>
        </w:rPr>
        <w:t>.</w:t>
      </w:r>
    </w:p>
    <w:p w14:paraId="0DBE03DF" w14:textId="77777777" w:rsidR="00C64BFA" w:rsidRPr="00500BF5" w:rsidRDefault="00C64BFA" w:rsidP="00500BF5">
      <w:pPr>
        <w:numPr>
          <w:ilvl w:val="0"/>
          <w:numId w:val="54"/>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Під час гри: 150–250 мл на перервах.</w:t>
      </w:r>
    </w:p>
    <w:p w14:paraId="4DA74286" w14:textId="77777777" w:rsidR="00C64BFA" w:rsidRPr="00500BF5" w:rsidRDefault="00C64BFA" w:rsidP="00500BF5">
      <w:pPr>
        <w:numPr>
          <w:ilvl w:val="0"/>
          <w:numId w:val="54"/>
        </w:numPr>
        <w:spacing w:after="0" w:line="360" w:lineRule="auto"/>
        <w:ind w:left="0" w:firstLine="709"/>
        <w:jc w:val="both"/>
        <w:rPr>
          <w:rFonts w:ascii="Times New Roman" w:eastAsia="Calibri" w:hAnsi="Times New Roman" w:cs="Times New Roman"/>
          <w:kern w:val="0"/>
          <w:sz w:val="28"/>
          <w:szCs w:val="28"/>
          <w14:ligatures w14:val="none"/>
        </w:rPr>
      </w:pPr>
      <w:r w:rsidRPr="00500BF5">
        <w:rPr>
          <w:rFonts w:ascii="Times New Roman" w:eastAsia="Calibri" w:hAnsi="Times New Roman" w:cs="Times New Roman"/>
          <w:kern w:val="0"/>
          <w:sz w:val="28"/>
          <w:szCs w:val="28"/>
          <w14:ligatures w14:val="none"/>
        </w:rPr>
        <w:t>Після гри: маса тіла ↓ → кожен втрачений 1 кг = +1–1,5 л рідини.</w:t>
      </w:r>
    </w:p>
    <w:p w14:paraId="34157F14" w14:textId="77777777" w:rsidR="00C64BFA" w:rsidRPr="00500BF5" w:rsidRDefault="00C64BFA" w:rsidP="00500BF5">
      <w:pPr>
        <w:spacing w:after="0" w:line="360" w:lineRule="auto"/>
        <w:ind w:firstLine="709"/>
        <w:jc w:val="both"/>
        <w:rPr>
          <w:rFonts w:ascii="Times New Roman" w:eastAsia="Calibri" w:hAnsi="Times New Roman" w:cs="Times New Roman"/>
          <w:kern w:val="0"/>
          <w:sz w:val="28"/>
          <w:szCs w:val="28"/>
          <w14:ligatures w14:val="none"/>
        </w:rPr>
      </w:pPr>
    </w:p>
    <w:p w14:paraId="3CFF5462" w14:textId="77777777" w:rsidR="00BE0F85" w:rsidRPr="00500BF5" w:rsidRDefault="00BE0F85" w:rsidP="00500BF5">
      <w:pPr>
        <w:pStyle w:val="a7"/>
        <w:spacing w:after="0" w:line="360" w:lineRule="auto"/>
        <w:ind w:left="0" w:firstLine="709"/>
        <w:jc w:val="both"/>
        <w:rPr>
          <w:rFonts w:ascii="Times New Roman" w:eastAsia="Calibri" w:hAnsi="Times New Roman" w:cs="Times New Roman"/>
          <w:b/>
          <w:bCs/>
          <w:kern w:val="0"/>
          <w:sz w:val="28"/>
          <w:szCs w:val="28"/>
          <w14:ligatures w14:val="none"/>
        </w:rPr>
      </w:pPr>
    </w:p>
    <w:p w14:paraId="1C64748D" w14:textId="77777777" w:rsidR="00BE0F85" w:rsidRDefault="00BE0F85" w:rsidP="00BE0F85">
      <w:pPr>
        <w:pStyle w:val="a7"/>
        <w:spacing w:line="360" w:lineRule="auto"/>
        <w:ind w:left="0"/>
        <w:jc w:val="center"/>
        <w:rPr>
          <w:rFonts w:ascii="Times New Roman" w:eastAsia="Calibri" w:hAnsi="Times New Roman" w:cs="Times New Roman"/>
          <w:b/>
          <w:bCs/>
          <w:kern w:val="0"/>
          <w:sz w:val="28"/>
          <w14:ligatures w14:val="none"/>
        </w:rPr>
      </w:pPr>
    </w:p>
    <w:p w14:paraId="00664EEC" w14:textId="77777777" w:rsidR="00BE0F85" w:rsidRDefault="00BE0F85" w:rsidP="00BE0F85">
      <w:pPr>
        <w:pStyle w:val="a7"/>
        <w:spacing w:line="360" w:lineRule="auto"/>
        <w:ind w:left="0"/>
        <w:jc w:val="center"/>
        <w:rPr>
          <w:rFonts w:ascii="Times New Roman" w:eastAsia="Calibri" w:hAnsi="Times New Roman" w:cs="Times New Roman"/>
          <w:b/>
          <w:bCs/>
          <w:kern w:val="0"/>
          <w:sz w:val="28"/>
          <w14:ligatures w14:val="none"/>
        </w:rPr>
      </w:pPr>
    </w:p>
    <w:p w14:paraId="14B49C3A" w14:textId="77777777" w:rsidR="00D60736" w:rsidRDefault="00D60736" w:rsidP="00BE0F85">
      <w:pPr>
        <w:pStyle w:val="a7"/>
        <w:spacing w:line="360" w:lineRule="auto"/>
        <w:ind w:left="0"/>
        <w:jc w:val="center"/>
        <w:rPr>
          <w:rFonts w:ascii="Times New Roman" w:eastAsia="Calibri" w:hAnsi="Times New Roman" w:cs="Times New Roman"/>
          <w:b/>
          <w:bCs/>
          <w:kern w:val="0"/>
          <w:sz w:val="28"/>
          <w14:ligatures w14:val="none"/>
        </w:rPr>
      </w:pPr>
    </w:p>
    <w:p w14:paraId="1AA5A8F3" w14:textId="77777777" w:rsidR="00D60736" w:rsidRDefault="00D60736" w:rsidP="00BE0F85">
      <w:pPr>
        <w:pStyle w:val="a7"/>
        <w:spacing w:line="360" w:lineRule="auto"/>
        <w:ind w:left="0"/>
        <w:jc w:val="center"/>
        <w:rPr>
          <w:rFonts w:ascii="Times New Roman" w:eastAsia="Calibri" w:hAnsi="Times New Roman" w:cs="Times New Roman"/>
          <w:b/>
          <w:bCs/>
          <w:kern w:val="0"/>
          <w:sz w:val="28"/>
          <w14:ligatures w14:val="none"/>
        </w:rPr>
      </w:pPr>
    </w:p>
    <w:p w14:paraId="59289A9C" w14:textId="77777777" w:rsidR="00D60736" w:rsidRDefault="00D60736" w:rsidP="00BE0F85">
      <w:pPr>
        <w:pStyle w:val="a7"/>
        <w:spacing w:line="360" w:lineRule="auto"/>
        <w:ind w:left="0"/>
        <w:jc w:val="center"/>
        <w:rPr>
          <w:rFonts w:ascii="Times New Roman" w:eastAsia="Calibri" w:hAnsi="Times New Roman" w:cs="Times New Roman"/>
          <w:b/>
          <w:bCs/>
          <w:kern w:val="0"/>
          <w:sz w:val="28"/>
          <w14:ligatures w14:val="none"/>
        </w:rPr>
      </w:pPr>
    </w:p>
    <w:p w14:paraId="39CBA000" w14:textId="77777777" w:rsidR="00D60736" w:rsidRDefault="00D60736" w:rsidP="00BE0F85">
      <w:pPr>
        <w:pStyle w:val="a7"/>
        <w:spacing w:line="360" w:lineRule="auto"/>
        <w:ind w:left="0"/>
        <w:jc w:val="center"/>
        <w:rPr>
          <w:rFonts w:ascii="Times New Roman" w:eastAsia="Calibri" w:hAnsi="Times New Roman" w:cs="Times New Roman"/>
          <w:b/>
          <w:bCs/>
          <w:kern w:val="0"/>
          <w:sz w:val="28"/>
          <w14:ligatures w14:val="none"/>
        </w:rPr>
      </w:pPr>
    </w:p>
    <w:p w14:paraId="6EDA6A15" w14:textId="77777777" w:rsidR="00D60736" w:rsidRDefault="00D60736" w:rsidP="00BE0F85">
      <w:pPr>
        <w:pStyle w:val="a7"/>
        <w:spacing w:line="360" w:lineRule="auto"/>
        <w:ind w:left="0"/>
        <w:jc w:val="center"/>
        <w:rPr>
          <w:rFonts w:ascii="Times New Roman" w:eastAsia="Calibri" w:hAnsi="Times New Roman" w:cs="Times New Roman"/>
          <w:b/>
          <w:bCs/>
          <w:kern w:val="0"/>
          <w:sz w:val="28"/>
          <w14:ligatures w14:val="none"/>
        </w:rPr>
      </w:pPr>
    </w:p>
    <w:p w14:paraId="34223551" w14:textId="77777777" w:rsidR="00D60736" w:rsidRDefault="00D60736" w:rsidP="00BE0F85">
      <w:pPr>
        <w:pStyle w:val="a7"/>
        <w:spacing w:line="360" w:lineRule="auto"/>
        <w:ind w:left="0"/>
        <w:jc w:val="center"/>
        <w:rPr>
          <w:rFonts w:ascii="Times New Roman" w:eastAsia="Calibri" w:hAnsi="Times New Roman" w:cs="Times New Roman"/>
          <w:b/>
          <w:bCs/>
          <w:kern w:val="0"/>
          <w:sz w:val="28"/>
          <w14:ligatures w14:val="none"/>
        </w:rPr>
      </w:pPr>
    </w:p>
    <w:p w14:paraId="64705FF8" w14:textId="77777777" w:rsidR="00D60736" w:rsidRDefault="00D60736" w:rsidP="00BE0F85">
      <w:pPr>
        <w:pStyle w:val="a7"/>
        <w:spacing w:line="360" w:lineRule="auto"/>
        <w:ind w:left="0"/>
        <w:jc w:val="center"/>
        <w:rPr>
          <w:rFonts w:ascii="Times New Roman" w:eastAsia="Calibri" w:hAnsi="Times New Roman" w:cs="Times New Roman"/>
          <w:b/>
          <w:bCs/>
          <w:kern w:val="0"/>
          <w:sz w:val="28"/>
          <w14:ligatures w14:val="none"/>
        </w:rPr>
      </w:pPr>
    </w:p>
    <w:p w14:paraId="1C33F01C" w14:textId="77777777" w:rsidR="00D60736" w:rsidRDefault="00D60736" w:rsidP="00BE0F85">
      <w:pPr>
        <w:pStyle w:val="a7"/>
        <w:spacing w:line="360" w:lineRule="auto"/>
        <w:ind w:left="0"/>
        <w:jc w:val="center"/>
        <w:rPr>
          <w:rFonts w:ascii="Times New Roman" w:eastAsia="Calibri" w:hAnsi="Times New Roman" w:cs="Times New Roman"/>
          <w:b/>
          <w:bCs/>
          <w:kern w:val="0"/>
          <w:sz w:val="28"/>
          <w14:ligatures w14:val="none"/>
        </w:rPr>
      </w:pPr>
    </w:p>
    <w:p w14:paraId="62DDD345" w14:textId="38F32E27" w:rsidR="00BE0F85" w:rsidRPr="00BE0F85" w:rsidRDefault="00BE0F85" w:rsidP="00BE0F85">
      <w:pPr>
        <w:pStyle w:val="a7"/>
        <w:spacing w:line="360" w:lineRule="auto"/>
        <w:ind w:left="0"/>
        <w:jc w:val="center"/>
        <w:rPr>
          <w:rFonts w:ascii="Times New Roman" w:eastAsia="Calibri" w:hAnsi="Times New Roman" w:cs="Times New Roman"/>
          <w:b/>
          <w:bCs/>
          <w:kern w:val="0"/>
          <w:sz w:val="28"/>
          <w14:ligatures w14:val="none"/>
        </w:rPr>
      </w:pPr>
      <w:r w:rsidRPr="00BE0F85">
        <w:rPr>
          <w:rFonts w:ascii="Times New Roman" w:eastAsia="Calibri" w:hAnsi="Times New Roman" w:cs="Times New Roman"/>
          <w:b/>
          <w:bCs/>
          <w:kern w:val="0"/>
          <w:sz w:val="28"/>
          <w14:ligatures w14:val="none"/>
        </w:rPr>
        <w:lastRenderedPageBreak/>
        <w:t xml:space="preserve">РОЗДІЛ </w:t>
      </w:r>
      <w:r w:rsidR="00500BF5">
        <w:rPr>
          <w:rFonts w:ascii="Times New Roman" w:eastAsia="Calibri" w:hAnsi="Times New Roman" w:cs="Times New Roman"/>
          <w:b/>
          <w:bCs/>
          <w:kern w:val="0"/>
          <w:sz w:val="28"/>
          <w14:ligatures w14:val="none"/>
        </w:rPr>
        <w:t>4</w:t>
      </w:r>
    </w:p>
    <w:p w14:paraId="78B394AF" w14:textId="1C5BEF05" w:rsidR="00BE0F85" w:rsidRDefault="00BE0F85" w:rsidP="00BE0F85">
      <w:pPr>
        <w:pStyle w:val="a7"/>
        <w:spacing w:line="360" w:lineRule="auto"/>
        <w:ind w:left="0"/>
        <w:jc w:val="center"/>
        <w:rPr>
          <w:rFonts w:ascii="Times New Roman" w:eastAsia="Calibri" w:hAnsi="Times New Roman" w:cs="Times New Roman"/>
          <w:b/>
          <w:bCs/>
          <w:kern w:val="0"/>
          <w:sz w:val="28"/>
          <w14:ligatures w14:val="none"/>
        </w:rPr>
      </w:pPr>
      <w:r w:rsidRPr="00BE0F85">
        <w:rPr>
          <w:rFonts w:ascii="Times New Roman" w:eastAsia="Calibri" w:hAnsi="Times New Roman" w:cs="Times New Roman"/>
          <w:b/>
          <w:bCs/>
          <w:kern w:val="0"/>
          <w:sz w:val="28"/>
          <w14:ligatures w14:val="none"/>
        </w:rPr>
        <w:t>АНАЛІЗ ХАРЧУВАННЯ ХОКЕЇСТІВ</w:t>
      </w:r>
    </w:p>
    <w:p w14:paraId="48B8CB71" w14:textId="77777777" w:rsidR="00500BF5" w:rsidRPr="00BE0F85" w:rsidRDefault="00500BF5" w:rsidP="00BE0F85">
      <w:pPr>
        <w:pStyle w:val="a7"/>
        <w:spacing w:line="360" w:lineRule="auto"/>
        <w:ind w:left="0"/>
        <w:jc w:val="center"/>
        <w:rPr>
          <w:rFonts w:ascii="Times New Roman" w:eastAsia="Calibri" w:hAnsi="Times New Roman" w:cs="Times New Roman"/>
          <w:b/>
          <w:bCs/>
          <w:kern w:val="0"/>
          <w:sz w:val="28"/>
          <w14:ligatures w14:val="none"/>
        </w:rPr>
      </w:pPr>
    </w:p>
    <w:p w14:paraId="1C5AC2BD" w14:textId="0D2C5488" w:rsidR="006217D0" w:rsidRPr="00D60736" w:rsidRDefault="006217D0" w:rsidP="00D60736">
      <w:pPr>
        <w:pStyle w:val="a7"/>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Практичний етап дослідження є ключовою частиною дипломної роботи, оскільки саме він дозволяє перейти від теоретичних засад спортивного харчування до аналізу реальних харчових моделей хокеїстів, які змагаються у високому темповому та контактному виді спорту. Хокей на льоду відзначається надзвичайною інтенсивністю, частими змінами діяльності, високими енергетичними витратами та підвищеним навантаженням на серцево‑судинну, м’язову та нервову системи спортсменів. У таких умовах харчування перестає бути другорядним компонентом підготовки й перетворюється на один із визначальних факторів стабільної працездатності, відновлення після навантажень та профілактики перевтоми і травматизму.</w:t>
      </w:r>
    </w:p>
    <w:p w14:paraId="60ED8C46" w14:textId="77777777" w:rsidR="006217D0" w:rsidRPr="00D60736" w:rsidRDefault="006217D0"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У змагальний період, коли кількість тренувань та ігор зростає, а інтервали між ними скорочуються, значення раціонально побудованого харчування зростає ще більше. Саме в цей час організм спортсмена особливо гостро реагує на нестачу енергії, білкових структур, </w:t>
      </w:r>
      <w:proofErr w:type="spellStart"/>
      <w:r w:rsidRPr="00D60736">
        <w:rPr>
          <w:rFonts w:ascii="Times New Roman" w:eastAsia="Calibri" w:hAnsi="Times New Roman" w:cs="Times New Roman"/>
          <w:kern w:val="0"/>
          <w:sz w:val="28"/>
          <w:szCs w:val="28"/>
          <w14:ligatures w14:val="none"/>
        </w:rPr>
        <w:t>мікронутрієнтів</w:t>
      </w:r>
      <w:proofErr w:type="spellEnd"/>
      <w:r w:rsidRPr="00D60736">
        <w:rPr>
          <w:rFonts w:ascii="Times New Roman" w:eastAsia="Calibri" w:hAnsi="Times New Roman" w:cs="Times New Roman"/>
          <w:kern w:val="0"/>
          <w:sz w:val="28"/>
          <w:szCs w:val="28"/>
          <w14:ligatures w14:val="none"/>
        </w:rPr>
        <w:t xml:space="preserve"> та рідини. Тому дослідження фактичних харчових звичок спортсменів дає можливість не лише оцінити відповідність їхнього раціону теоретичним нормам, але й виявити індивідуальні прогалини, які можуть негативно впливати на відновлення, техніко‑тактичну діяльність і стійкість до навантажень.</w:t>
      </w:r>
    </w:p>
    <w:p w14:paraId="318692EE" w14:textId="142B3B70" w:rsidR="006217D0" w:rsidRPr="00D60736" w:rsidRDefault="006217D0"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Окремої уваги потребує той факт, що на харчову поведінку хокеїстів впливають численні чинники: розклад тренувань і матчів, умови виїздів, інфраструктура клубу, доступ до їжі впродовж дня, індивідуальні вподобання, рівень харчової обізнаності, вплив команди та тренерського штабу. Через це реальна структура харчування спортсменів може суттєво відрізнятися від загальноприйнятих рекомендацій, що вимагає емпіричного аналізу.</w:t>
      </w:r>
    </w:p>
    <w:p w14:paraId="23579144" w14:textId="212BF0CF" w:rsidR="0009170D" w:rsidRPr="00D60736" w:rsidRDefault="0009170D"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Мет</w:t>
      </w:r>
      <w:r w:rsidR="00D60736" w:rsidRPr="00D60736">
        <w:rPr>
          <w:rFonts w:ascii="Times New Roman" w:eastAsia="Calibri" w:hAnsi="Times New Roman" w:cs="Times New Roman"/>
          <w:kern w:val="0"/>
          <w:sz w:val="28"/>
          <w:szCs w:val="28"/>
          <w14:ligatures w14:val="none"/>
        </w:rPr>
        <w:t>ою нашого</w:t>
      </w:r>
      <w:r w:rsidRPr="00D60736">
        <w:rPr>
          <w:rFonts w:ascii="Times New Roman" w:eastAsia="Calibri" w:hAnsi="Times New Roman" w:cs="Times New Roman"/>
          <w:kern w:val="0"/>
          <w:sz w:val="28"/>
          <w:szCs w:val="28"/>
          <w14:ligatures w14:val="none"/>
        </w:rPr>
        <w:t xml:space="preserve"> практичного дослідження </w:t>
      </w:r>
      <w:r w:rsidR="00D60736">
        <w:rPr>
          <w:rFonts w:ascii="Times New Roman" w:eastAsia="Calibri" w:hAnsi="Times New Roman" w:cs="Times New Roman"/>
          <w:kern w:val="0"/>
          <w:sz w:val="28"/>
          <w:szCs w:val="28"/>
          <w14:ligatures w14:val="none"/>
        </w:rPr>
        <w:t>було</w:t>
      </w:r>
      <w:r w:rsidRPr="00D60736">
        <w:rPr>
          <w:rFonts w:ascii="Times New Roman" w:eastAsia="Calibri" w:hAnsi="Times New Roman" w:cs="Times New Roman"/>
          <w:kern w:val="0"/>
          <w:sz w:val="28"/>
          <w:szCs w:val="28"/>
          <w14:ligatures w14:val="none"/>
        </w:rPr>
        <w:t xml:space="preserve"> детально оцінити фактичні харчові звички хокеїстів ХК «Сокіл Київ» та Олімпійського фахового коледжу ім. І. Піддубного у змагальний період, а також визначити, наскільки їхній раціон </w:t>
      </w:r>
      <w:r w:rsidRPr="00D60736">
        <w:rPr>
          <w:rFonts w:ascii="Times New Roman" w:eastAsia="Calibri" w:hAnsi="Times New Roman" w:cs="Times New Roman"/>
          <w:kern w:val="0"/>
          <w:sz w:val="28"/>
          <w:szCs w:val="28"/>
          <w14:ligatures w14:val="none"/>
        </w:rPr>
        <w:lastRenderedPageBreak/>
        <w:t xml:space="preserve">відповідає енергетичним витратам та </w:t>
      </w:r>
      <w:proofErr w:type="spellStart"/>
      <w:r w:rsidRPr="00D60736">
        <w:rPr>
          <w:rFonts w:ascii="Times New Roman" w:eastAsia="Calibri" w:hAnsi="Times New Roman" w:cs="Times New Roman"/>
          <w:kern w:val="0"/>
          <w:sz w:val="28"/>
          <w:szCs w:val="28"/>
          <w14:ligatures w14:val="none"/>
        </w:rPr>
        <w:t>нутрітивним</w:t>
      </w:r>
      <w:proofErr w:type="spellEnd"/>
      <w:r w:rsidRPr="00D60736">
        <w:rPr>
          <w:rFonts w:ascii="Times New Roman" w:eastAsia="Calibri" w:hAnsi="Times New Roman" w:cs="Times New Roman"/>
          <w:kern w:val="0"/>
          <w:sz w:val="28"/>
          <w:szCs w:val="28"/>
          <w14:ligatures w14:val="none"/>
        </w:rPr>
        <w:t xml:space="preserve"> потребам спортсменів високої інтенсивності.</w:t>
      </w:r>
    </w:p>
    <w:p w14:paraId="716CA93A" w14:textId="77777777" w:rsidR="0009170D" w:rsidRPr="00D60736" w:rsidRDefault="0009170D"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Для досягнення цієї мети поставлено такі завдання:</w:t>
      </w:r>
    </w:p>
    <w:p w14:paraId="70A519DE" w14:textId="77777777" w:rsidR="0009170D" w:rsidRPr="00D60736" w:rsidRDefault="0009170D" w:rsidP="00D60736">
      <w:pPr>
        <w:numPr>
          <w:ilvl w:val="0"/>
          <w:numId w:val="55"/>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Зібрати та проаналізувати індивідуальні дані щодо щоденного раціону, режиму харчування та використання спортивних добавок.</w:t>
      </w:r>
    </w:p>
    <w:p w14:paraId="08DE46F9" w14:textId="77777777" w:rsidR="0009170D" w:rsidRPr="00D60736" w:rsidRDefault="0009170D" w:rsidP="00D60736">
      <w:pPr>
        <w:numPr>
          <w:ilvl w:val="0"/>
          <w:numId w:val="55"/>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Оцінити характер харчування до, під час та після тренувань і матчів.</w:t>
      </w:r>
    </w:p>
    <w:p w14:paraId="52557288" w14:textId="77777777" w:rsidR="0009170D" w:rsidRPr="00D60736" w:rsidRDefault="0009170D" w:rsidP="00D60736">
      <w:pPr>
        <w:numPr>
          <w:ilvl w:val="0"/>
          <w:numId w:val="55"/>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Дослідити особливості гідратації, включно з обсягом спожитої рідини та часткою ізотонічних напоїв.</w:t>
      </w:r>
    </w:p>
    <w:p w14:paraId="3317AE76" w14:textId="77777777" w:rsidR="0009170D" w:rsidRPr="00D60736" w:rsidRDefault="0009170D" w:rsidP="00D60736">
      <w:pPr>
        <w:numPr>
          <w:ilvl w:val="0"/>
          <w:numId w:val="55"/>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Порівняти отримані результати з науковими рекомендаціями щодо харчування спортсменів і специфічними потребами хокеїстів.</w:t>
      </w:r>
    </w:p>
    <w:p w14:paraId="798A4FB4" w14:textId="6B7B038E" w:rsidR="0009170D" w:rsidRPr="00D60736" w:rsidRDefault="0009170D" w:rsidP="00D60736">
      <w:pPr>
        <w:numPr>
          <w:ilvl w:val="0"/>
          <w:numId w:val="55"/>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Сформувати пропозиції щодо корекції раціону та оптимізації харчової стратегії у змагальний період.</w:t>
      </w:r>
    </w:p>
    <w:p w14:paraId="7D5D0F7E" w14:textId="1156B129" w:rsidR="0009170D" w:rsidRPr="00D60736" w:rsidRDefault="0000151D" w:rsidP="0000151D">
      <w:pPr>
        <w:spacing w:after="0" w:line="360" w:lineRule="auto"/>
        <w:ind w:left="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С</w:t>
      </w:r>
      <w:r w:rsidR="0009170D" w:rsidRPr="00D60736">
        <w:rPr>
          <w:rFonts w:ascii="Times New Roman" w:eastAsia="Calibri" w:hAnsi="Times New Roman" w:cs="Times New Roman"/>
          <w:kern w:val="0"/>
          <w:sz w:val="28"/>
          <w:szCs w:val="28"/>
          <w14:ligatures w14:val="none"/>
        </w:rPr>
        <w:t>езонний контекст</w:t>
      </w:r>
      <w:r>
        <w:rPr>
          <w:rFonts w:ascii="Times New Roman" w:eastAsia="Calibri" w:hAnsi="Times New Roman" w:cs="Times New Roman"/>
          <w:kern w:val="0"/>
          <w:sz w:val="28"/>
          <w:szCs w:val="28"/>
          <w14:ligatures w14:val="none"/>
        </w:rPr>
        <w:t xml:space="preserve"> в нашому дослідженні</w:t>
      </w:r>
      <w:r w:rsidR="0009170D" w:rsidRPr="00D60736">
        <w:rPr>
          <w:rFonts w:ascii="Times New Roman" w:eastAsia="Calibri" w:hAnsi="Times New Roman" w:cs="Times New Roman"/>
          <w:kern w:val="0"/>
          <w:sz w:val="28"/>
          <w:szCs w:val="28"/>
          <w14:ligatures w14:val="none"/>
        </w:rPr>
        <w:t xml:space="preserve">: ігри </w:t>
      </w:r>
      <w:r w:rsidR="0009170D" w:rsidRPr="0000151D">
        <w:rPr>
          <w:rFonts w:ascii="Times New Roman" w:eastAsia="Calibri" w:hAnsi="Times New Roman" w:cs="Times New Roman"/>
          <w:kern w:val="0"/>
          <w:sz w:val="28"/>
          <w:szCs w:val="28"/>
          <w14:ligatures w14:val="none"/>
        </w:rPr>
        <w:t>через 24–48 год</w:t>
      </w:r>
      <w:r w:rsidR="0009170D" w:rsidRPr="00D60736">
        <w:rPr>
          <w:rFonts w:ascii="Times New Roman" w:eastAsia="Calibri" w:hAnsi="Times New Roman" w:cs="Times New Roman"/>
          <w:kern w:val="0"/>
          <w:sz w:val="28"/>
          <w:szCs w:val="28"/>
          <w14:ligatures w14:val="none"/>
        </w:rPr>
        <w:t>, виїзди, «</w:t>
      </w:r>
      <w:proofErr w:type="spellStart"/>
      <w:r w:rsidR="0009170D" w:rsidRPr="00D60736">
        <w:rPr>
          <w:rFonts w:ascii="Times New Roman" w:eastAsia="Calibri" w:hAnsi="Times New Roman" w:cs="Times New Roman"/>
          <w:kern w:val="0"/>
          <w:sz w:val="28"/>
          <w:szCs w:val="28"/>
          <w14:ligatures w14:val="none"/>
        </w:rPr>
        <w:t>back</w:t>
      </w:r>
      <w:r w:rsidR="0009170D" w:rsidRPr="00D60736">
        <w:rPr>
          <w:rFonts w:ascii="Times New Roman" w:eastAsia="Calibri" w:hAnsi="Times New Roman" w:cs="Times New Roman"/>
          <w:kern w:val="0"/>
          <w:sz w:val="28"/>
          <w:szCs w:val="28"/>
          <w14:ligatures w14:val="none"/>
        </w:rPr>
        <w:noBreakHyphen/>
        <w:t>to</w:t>
      </w:r>
      <w:r w:rsidR="0009170D" w:rsidRPr="00D60736">
        <w:rPr>
          <w:rFonts w:ascii="Times New Roman" w:eastAsia="Calibri" w:hAnsi="Times New Roman" w:cs="Times New Roman"/>
          <w:kern w:val="0"/>
          <w:sz w:val="28"/>
          <w:szCs w:val="28"/>
          <w14:ligatures w14:val="none"/>
        </w:rPr>
        <w:noBreakHyphen/>
        <w:t>back</w:t>
      </w:r>
      <w:proofErr w:type="spellEnd"/>
      <w:r w:rsidR="0009170D" w:rsidRPr="00D60736">
        <w:rPr>
          <w:rFonts w:ascii="Times New Roman" w:eastAsia="Calibri" w:hAnsi="Times New Roman" w:cs="Times New Roman"/>
          <w:kern w:val="0"/>
          <w:sz w:val="28"/>
          <w:szCs w:val="28"/>
          <w14:ligatures w14:val="none"/>
        </w:rPr>
        <w:t>» серії.</w:t>
      </w:r>
    </w:p>
    <w:p w14:paraId="34E4C7F8" w14:textId="4F63B3A5" w:rsidR="006217D0" w:rsidRDefault="006217D0"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Таким чином, практичне дослідження спрямоване на те, щоб отримати об’єктивні дані про фактичне харчування спортсменів, зіставити їх із науково обґрунтованими нормами та виявити індивідуальні та групові чинники, які потребують корекції. Це створює основу для формування персоналізованих рекомендацій та побудови ефективної харчової стратегії, здатної підвищити спортивну результативність хокеїстів у змагальний період.</w:t>
      </w:r>
    </w:p>
    <w:p w14:paraId="30858E9B" w14:textId="77777777" w:rsidR="00B4557F" w:rsidRPr="00D60736" w:rsidRDefault="00B4557F" w:rsidP="00D60736">
      <w:pPr>
        <w:spacing w:after="0" w:line="360" w:lineRule="auto"/>
        <w:ind w:firstLine="709"/>
        <w:jc w:val="both"/>
        <w:rPr>
          <w:rFonts w:ascii="Times New Roman" w:eastAsia="Calibri" w:hAnsi="Times New Roman" w:cs="Times New Roman"/>
          <w:kern w:val="0"/>
          <w:sz w:val="28"/>
          <w:szCs w:val="28"/>
          <w14:ligatures w14:val="none"/>
        </w:rPr>
      </w:pPr>
    </w:p>
    <w:p w14:paraId="0923DCA5" w14:textId="0B924943" w:rsidR="00432284" w:rsidRDefault="00432284" w:rsidP="00B4557F">
      <w:pPr>
        <w:pStyle w:val="a7"/>
        <w:numPr>
          <w:ilvl w:val="1"/>
          <w:numId w:val="114"/>
        </w:numPr>
        <w:spacing w:after="0" w:line="360" w:lineRule="auto"/>
        <w:jc w:val="both"/>
        <w:rPr>
          <w:rFonts w:ascii="Times New Roman" w:eastAsia="Calibri" w:hAnsi="Times New Roman" w:cs="Times New Roman"/>
          <w:b/>
          <w:bCs/>
          <w:kern w:val="0"/>
          <w:sz w:val="28"/>
          <w:szCs w:val="28"/>
          <w14:ligatures w14:val="none"/>
        </w:rPr>
      </w:pPr>
      <w:r w:rsidRPr="00B4557F">
        <w:rPr>
          <w:rFonts w:ascii="Times New Roman" w:eastAsia="Calibri" w:hAnsi="Times New Roman" w:cs="Times New Roman"/>
          <w:b/>
          <w:bCs/>
          <w:kern w:val="0"/>
          <w:sz w:val="28"/>
          <w:szCs w:val="28"/>
          <w14:ligatures w14:val="none"/>
        </w:rPr>
        <w:t>Опитування хокеїстів щодо харчових звичок та особливостей харчування</w:t>
      </w:r>
    </w:p>
    <w:p w14:paraId="36F7D526" w14:textId="77777777" w:rsidR="00B4557F" w:rsidRPr="00B4557F" w:rsidRDefault="00B4557F" w:rsidP="00B4557F">
      <w:pPr>
        <w:pStyle w:val="a7"/>
        <w:spacing w:after="0" w:line="360" w:lineRule="auto"/>
        <w:ind w:left="1288"/>
        <w:jc w:val="both"/>
        <w:rPr>
          <w:rFonts w:ascii="Times New Roman" w:eastAsia="Calibri" w:hAnsi="Times New Roman" w:cs="Times New Roman"/>
          <w:b/>
          <w:bCs/>
          <w:kern w:val="0"/>
          <w:sz w:val="28"/>
          <w:szCs w:val="28"/>
          <w14:ligatures w14:val="none"/>
        </w:rPr>
      </w:pPr>
    </w:p>
    <w:p w14:paraId="000C34B8" w14:textId="367E2A41" w:rsidR="0009170D" w:rsidRPr="00D60736" w:rsidRDefault="00B256F8" w:rsidP="00D60736">
      <w:pPr>
        <w:spacing w:after="0" w:line="360" w:lineRule="auto"/>
        <w:ind w:firstLine="709"/>
        <w:jc w:val="both"/>
        <w:rPr>
          <w:rFonts w:ascii="Times New Roman" w:eastAsia="Calibri" w:hAnsi="Times New Roman" w:cs="Times New Roman"/>
          <w:kern w:val="0"/>
          <w:sz w:val="28"/>
          <w:szCs w:val="28"/>
          <w14:ligatures w14:val="none"/>
        </w:rPr>
      </w:pPr>
      <w:r w:rsidRPr="00627E62">
        <w:rPr>
          <w:rFonts w:ascii="Times New Roman" w:eastAsia="Calibri" w:hAnsi="Times New Roman" w:cs="Times New Roman"/>
          <w:kern w:val="0"/>
          <w:sz w:val="28"/>
          <w:szCs w:val="28"/>
          <w14:ligatures w14:val="none"/>
        </w:rPr>
        <w:t>В якості і</w:t>
      </w:r>
      <w:r w:rsidR="0009170D" w:rsidRPr="00627E62">
        <w:rPr>
          <w:rFonts w:ascii="Times New Roman" w:eastAsia="Calibri" w:hAnsi="Times New Roman" w:cs="Times New Roman"/>
          <w:kern w:val="0"/>
          <w:sz w:val="28"/>
          <w:szCs w:val="28"/>
          <w14:ligatures w14:val="none"/>
        </w:rPr>
        <w:t>нструментарі</w:t>
      </w:r>
      <w:r w:rsidRPr="00627E62">
        <w:rPr>
          <w:rFonts w:ascii="Times New Roman" w:eastAsia="Calibri" w:hAnsi="Times New Roman" w:cs="Times New Roman"/>
          <w:kern w:val="0"/>
          <w:sz w:val="28"/>
          <w:szCs w:val="28"/>
          <w14:ligatures w14:val="none"/>
        </w:rPr>
        <w:t>ю використовували</w:t>
      </w:r>
      <w:r>
        <w:rPr>
          <w:rFonts w:ascii="Times New Roman" w:eastAsia="Calibri" w:hAnsi="Times New Roman" w:cs="Times New Roman"/>
          <w:b/>
          <w:bCs/>
          <w:kern w:val="0"/>
          <w:sz w:val="28"/>
          <w:szCs w:val="28"/>
          <w14:ligatures w14:val="none"/>
        </w:rPr>
        <w:t xml:space="preserve"> </w:t>
      </w:r>
      <w:r w:rsidR="0009170D" w:rsidRPr="00D60736">
        <w:rPr>
          <w:rFonts w:ascii="Times New Roman" w:eastAsia="Calibri" w:hAnsi="Times New Roman" w:cs="Times New Roman"/>
          <w:kern w:val="0"/>
          <w:sz w:val="28"/>
          <w:szCs w:val="28"/>
          <w14:ligatures w14:val="none"/>
        </w:rPr>
        <w:t>коротк</w:t>
      </w:r>
      <w:r>
        <w:rPr>
          <w:rFonts w:ascii="Times New Roman" w:eastAsia="Calibri" w:hAnsi="Times New Roman" w:cs="Times New Roman"/>
          <w:kern w:val="0"/>
          <w:sz w:val="28"/>
          <w:szCs w:val="28"/>
          <w14:ligatures w14:val="none"/>
        </w:rPr>
        <w:t>у</w:t>
      </w:r>
      <w:r w:rsidR="0009170D" w:rsidRPr="00D60736">
        <w:rPr>
          <w:rFonts w:ascii="Times New Roman" w:eastAsia="Calibri" w:hAnsi="Times New Roman" w:cs="Times New Roman"/>
          <w:kern w:val="0"/>
          <w:sz w:val="28"/>
          <w:szCs w:val="28"/>
          <w14:ligatures w14:val="none"/>
        </w:rPr>
        <w:t xml:space="preserve"> анкет</w:t>
      </w:r>
      <w:r>
        <w:rPr>
          <w:rFonts w:ascii="Times New Roman" w:eastAsia="Calibri" w:hAnsi="Times New Roman" w:cs="Times New Roman"/>
          <w:kern w:val="0"/>
          <w:sz w:val="28"/>
          <w:szCs w:val="28"/>
          <w14:ligatures w14:val="none"/>
        </w:rPr>
        <w:t>у</w:t>
      </w:r>
      <w:r w:rsidR="0009170D" w:rsidRPr="00D60736">
        <w:rPr>
          <w:rFonts w:ascii="Times New Roman" w:eastAsia="Calibri" w:hAnsi="Times New Roman" w:cs="Times New Roman"/>
          <w:kern w:val="0"/>
          <w:sz w:val="28"/>
          <w:szCs w:val="28"/>
          <w14:ligatures w14:val="none"/>
        </w:rPr>
        <w:t xml:space="preserve"> + 24</w:t>
      </w:r>
      <w:r w:rsidR="0009170D" w:rsidRPr="00D60736">
        <w:rPr>
          <w:rFonts w:ascii="Times New Roman" w:eastAsia="Calibri" w:hAnsi="Times New Roman" w:cs="Times New Roman"/>
          <w:kern w:val="0"/>
          <w:sz w:val="28"/>
          <w:szCs w:val="28"/>
          <w14:ligatures w14:val="none"/>
        </w:rPr>
        <w:noBreakHyphen/>
        <w:t>годинне відтворення раціону</w:t>
      </w:r>
      <w:r>
        <w:rPr>
          <w:rFonts w:ascii="Times New Roman" w:eastAsia="Calibri" w:hAnsi="Times New Roman" w:cs="Times New Roman"/>
          <w:kern w:val="0"/>
          <w:sz w:val="28"/>
          <w:szCs w:val="28"/>
          <w14:ligatures w14:val="none"/>
        </w:rPr>
        <w:t>. В анкеті:</w:t>
      </w:r>
    </w:p>
    <w:p w14:paraId="6F4F394D" w14:textId="77777777" w:rsidR="0009170D" w:rsidRPr="00B4557F" w:rsidRDefault="0009170D" w:rsidP="00D60736">
      <w:pPr>
        <w:numPr>
          <w:ilvl w:val="0"/>
          <w:numId w:val="57"/>
        </w:numPr>
        <w:spacing w:after="0" w:line="360" w:lineRule="auto"/>
        <w:ind w:left="0" w:firstLine="709"/>
        <w:jc w:val="both"/>
        <w:rPr>
          <w:rFonts w:ascii="Times New Roman" w:eastAsia="Calibri" w:hAnsi="Times New Roman" w:cs="Times New Roman"/>
          <w:kern w:val="0"/>
          <w:sz w:val="28"/>
          <w:szCs w:val="28"/>
          <w14:ligatures w14:val="none"/>
        </w:rPr>
      </w:pPr>
      <w:r w:rsidRPr="00B4557F">
        <w:rPr>
          <w:rFonts w:ascii="Times New Roman" w:eastAsia="Calibri" w:hAnsi="Times New Roman" w:cs="Times New Roman"/>
          <w:kern w:val="0"/>
          <w:sz w:val="28"/>
          <w:szCs w:val="28"/>
          <w14:ligatures w14:val="none"/>
        </w:rPr>
        <w:t>Профіль: вік, зріст/маса/амплуа, тренувальний та ігровий графік.</w:t>
      </w:r>
    </w:p>
    <w:p w14:paraId="4D564399" w14:textId="77777777" w:rsidR="0009170D" w:rsidRPr="00B4557F" w:rsidRDefault="0009170D" w:rsidP="00D60736">
      <w:pPr>
        <w:numPr>
          <w:ilvl w:val="0"/>
          <w:numId w:val="57"/>
        </w:numPr>
        <w:spacing w:after="0" w:line="360" w:lineRule="auto"/>
        <w:ind w:left="0" w:firstLine="709"/>
        <w:jc w:val="both"/>
        <w:rPr>
          <w:rFonts w:ascii="Times New Roman" w:eastAsia="Calibri" w:hAnsi="Times New Roman" w:cs="Times New Roman"/>
          <w:kern w:val="0"/>
          <w:sz w:val="28"/>
          <w:szCs w:val="28"/>
          <w14:ligatures w14:val="none"/>
        </w:rPr>
      </w:pPr>
      <w:r w:rsidRPr="00B4557F">
        <w:rPr>
          <w:rFonts w:ascii="Times New Roman" w:eastAsia="Calibri" w:hAnsi="Times New Roman" w:cs="Times New Roman"/>
          <w:kern w:val="0"/>
          <w:sz w:val="28"/>
          <w:szCs w:val="28"/>
          <w14:ligatures w14:val="none"/>
        </w:rPr>
        <w:t xml:space="preserve">Структура харчування: кількість прийомів, «день гри» </w:t>
      </w:r>
      <w:proofErr w:type="spellStart"/>
      <w:r w:rsidRPr="00B4557F">
        <w:rPr>
          <w:rFonts w:ascii="Times New Roman" w:eastAsia="Calibri" w:hAnsi="Times New Roman" w:cs="Times New Roman"/>
          <w:kern w:val="0"/>
          <w:sz w:val="28"/>
          <w:szCs w:val="28"/>
          <w14:ligatures w14:val="none"/>
        </w:rPr>
        <w:t>vs</w:t>
      </w:r>
      <w:proofErr w:type="spellEnd"/>
      <w:r w:rsidRPr="00B4557F">
        <w:rPr>
          <w:rFonts w:ascii="Times New Roman" w:eastAsia="Calibri" w:hAnsi="Times New Roman" w:cs="Times New Roman"/>
          <w:kern w:val="0"/>
          <w:sz w:val="28"/>
          <w:szCs w:val="28"/>
          <w14:ligatures w14:val="none"/>
        </w:rPr>
        <w:t xml:space="preserve"> «звичайний день», частка самостійно/їдальня/</w:t>
      </w:r>
      <w:proofErr w:type="spellStart"/>
      <w:r w:rsidRPr="00B4557F">
        <w:rPr>
          <w:rFonts w:ascii="Times New Roman" w:eastAsia="Calibri" w:hAnsi="Times New Roman" w:cs="Times New Roman"/>
          <w:kern w:val="0"/>
          <w:sz w:val="28"/>
          <w:szCs w:val="28"/>
          <w14:ligatures w14:val="none"/>
        </w:rPr>
        <w:t>кейтеринг</w:t>
      </w:r>
      <w:proofErr w:type="spellEnd"/>
      <w:r w:rsidRPr="00B4557F">
        <w:rPr>
          <w:rFonts w:ascii="Times New Roman" w:eastAsia="Calibri" w:hAnsi="Times New Roman" w:cs="Times New Roman"/>
          <w:kern w:val="0"/>
          <w:sz w:val="28"/>
          <w:szCs w:val="28"/>
          <w14:ligatures w14:val="none"/>
        </w:rPr>
        <w:t>.</w:t>
      </w:r>
    </w:p>
    <w:p w14:paraId="016C192E" w14:textId="77777777" w:rsidR="0009170D" w:rsidRPr="00B4557F" w:rsidRDefault="0009170D" w:rsidP="00D60736">
      <w:pPr>
        <w:numPr>
          <w:ilvl w:val="0"/>
          <w:numId w:val="57"/>
        </w:numPr>
        <w:spacing w:after="0" w:line="360" w:lineRule="auto"/>
        <w:ind w:left="0" w:firstLine="709"/>
        <w:jc w:val="both"/>
        <w:rPr>
          <w:rFonts w:ascii="Times New Roman" w:eastAsia="Calibri" w:hAnsi="Times New Roman" w:cs="Times New Roman"/>
          <w:kern w:val="0"/>
          <w:sz w:val="28"/>
          <w:szCs w:val="28"/>
          <w14:ligatures w14:val="none"/>
        </w:rPr>
      </w:pPr>
      <w:r w:rsidRPr="00B4557F">
        <w:rPr>
          <w:rFonts w:ascii="Times New Roman" w:eastAsia="Calibri" w:hAnsi="Times New Roman" w:cs="Times New Roman"/>
          <w:kern w:val="0"/>
          <w:sz w:val="28"/>
          <w:szCs w:val="28"/>
          <w14:ligatures w14:val="none"/>
        </w:rPr>
        <w:t>Перед грою (T–4…T–1 год): страви/перекуси, час, переносимість.</w:t>
      </w:r>
    </w:p>
    <w:p w14:paraId="2B0EAFF6" w14:textId="77777777" w:rsidR="0009170D" w:rsidRPr="00B4557F" w:rsidRDefault="0009170D" w:rsidP="00D60736">
      <w:pPr>
        <w:numPr>
          <w:ilvl w:val="0"/>
          <w:numId w:val="57"/>
        </w:numPr>
        <w:spacing w:after="0" w:line="360" w:lineRule="auto"/>
        <w:ind w:left="0" w:firstLine="709"/>
        <w:jc w:val="both"/>
        <w:rPr>
          <w:rFonts w:ascii="Times New Roman" w:eastAsia="Calibri" w:hAnsi="Times New Roman" w:cs="Times New Roman"/>
          <w:kern w:val="0"/>
          <w:sz w:val="28"/>
          <w:szCs w:val="28"/>
          <w14:ligatures w14:val="none"/>
        </w:rPr>
      </w:pPr>
      <w:r w:rsidRPr="00B4557F">
        <w:rPr>
          <w:rFonts w:ascii="Times New Roman" w:eastAsia="Calibri" w:hAnsi="Times New Roman" w:cs="Times New Roman"/>
          <w:kern w:val="0"/>
          <w:sz w:val="28"/>
          <w:szCs w:val="28"/>
          <w14:ligatures w14:val="none"/>
        </w:rPr>
        <w:t>Під час гри/перерви: вода/</w:t>
      </w:r>
      <w:proofErr w:type="spellStart"/>
      <w:r w:rsidRPr="00B4557F">
        <w:rPr>
          <w:rFonts w:ascii="Times New Roman" w:eastAsia="Calibri" w:hAnsi="Times New Roman" w:cs="Times New Roman"/>
          <w:kern w:val="0"/>
          <w:sz w:val="28"/>
          <w:szCs w:val="28"/>
          <w14:ligatures w14:val="none"/>
        </w:rPr>
        <w:t>ізотоніки</w:t>
      </w:r>
      <w:proofErr w:type="spellEnd"/>
      <w:r w:rsidRPr="00B4557F">
        <w:rPr>
          <w:rFonts w:ascii="Times New Roman" w:eastAsia="Calibri" w:hAnsi="Times New Roman" w:cs="Times New Roman"/>
          <w:kern w:val="0"/>
          <w:sz w:val="28"/>
          <w:szCs w:val="28"/>
          <w14:ligatures w14:val="none"/>
        </w:rPr>
        <w:t>/гелі, обсяг і частота.</w:t>
      </w:r>
    </w:p>
    <w:p w14:paraId="6D813753" w14:textId="77777777" w:rsidR="0009170D" w:rsidRPr="00B4557F" w:rsidRDefault="0009170D" w:rsidP="00D60736">
      <w:pPr>
        <w:numPr>
          <w:ilvl w:val="0"/>
          <w:numId w:val="57"/>
        </w:numPr>
        <w:spacing w:after="0" w:line="360" w:lineRule="auto"/>
        <w:ind w:left="0" w:firstLine="709"/>
        <w:jc w:val="both"/>
        <w:rPr>
          <w:rFonts w:ascii="Times New Roman" w:eastAsia="Calibri" w:hAnsi="Times New Roman" w:cs="Times New Roman"/>
          <w:kern w:val="0"/>
          <w:sz w:val="28"/>
          <w:szCs w:val="28"/>
          <w14:ligatures w14:val="none"/>
        </w:rPr>
      </w:pPr>
      <w:r w:rsidRPr="00B4557F">
        <w:rPr>
          <w:rFonts w:ascii="Times New Roman" w:eastAsia="Calibri" w:hAnsi="Times New Roman" w:cs="Times New Roman"/>
          <w:kern w:val="0"/>
          <w:sz w:val="28"/>
          <w:szCs w:val="28"/>
          <w14:ligatures w14:val="none"/>
        </w:rPr>
        <w:lastRenderedPageBreak/>
        <w:t>Після гри (0–2 год): напої/страви, доступність, апетит.</w:t>
      </w:r>
    </w:p>
    <w:p w14:paraId="11345105" w14:textId="77777777" w:rsidR="0009170D" w:rsidRPr="00B4557F" w:rsidRDefault="0009170D" w:rsidP="00D60736">
      <w:pPr>
        <w:numPr>
          <w:ilvl w:val="0"/>
          <w:numId w:val="57"/>
        </w:numPr>
        <w:spacing w:after="0" w:line="360" w:lineRule="auto"/>
        <w:ind w:left="0" w:firstLine="709"/>
        <w:jc w:val="both"/>
        <w:rPr>
          <w:rFonts w:ascii="Times New Roman" w:eastAsia="Calibri" w:hAnsi="Times New Roman" w:cs="Times New Roman"/>
          <w:kern w:val="0"/>
          <w:sz w:val="28"/>
          <w:szCs w:val="28"/>
          <w14:ligatures w14:val="none"/>
        </w:rPr>
      </w:pPr>
      <w:r w:rsidRPr="00B4557F">
        <w:rPr>
          <w:rFonts w:ascii="Times New Roman" w:eastAsia="Calibri" w:hAnsi="Times New Roman" w:cs="Times New Roman"/>
          <w:kern w:val="0"/>
          <w:sz w:val="28"/>
          <w:szCs w:val="28"/>
          <w14:ligatures w14:val="none"/>
        </w:rPr>
        <w:t>Гідратація: вода/</w:t>
      </w:r>
      <w:proofErr w:type="spellStart"/>
      <w:r w:rsidRPr="00B4557F">
        <w:rPr>
          <w:rFonts w:ascii="Times New Roman" w:eastAsia="Calibri" w:hAnsi="Times New Roman" w:cs="Times New Roman"/>
          <w:kern w:val="0"/>
          <w:sz w:val="28"/>
          <w:szCs w:val="28"/>
          <w14:ligatures w14:val="none"/>
        </w:rPr>
        <w:t>ізотоніки</w:t>
      </w:r>
      <w:proofErr w:type="spellEnd"/>
      <w:r w:rsidRPr="00B4557F">
        <w:rPr>
          <w:rFonts w:ascii="Times New Roman" w:eastAsia="Calibri" w:hAnsi="Times New Roman" w:cs="Times New Roman"/>
          <w:kern w:val="0"/>
          <w:sz w:val="28"/>
          <w:szCs w:val="28"/>
          <w14:ligatures w14:val="none"/>
        </w:rPr>
        <w:t>, орієнтовний добовий обсяг, колір сечі (самооцінка).</w:t>
      </w:r>
    </w:p>
    <w:p w14:paraId="1F14F13A" w14:textId="77777777" w:rsidR="0009170D" w:rsidRPr="00B4557F" w:rsidRDefault="0009170D" w:rsidP="00D60736">
      <w:pPr>
        <w:numPr>
          <w:ilvl w:val="0"/>
          <w:numId w:val="57"/>
        </w:numPr>
        <w:spacing w:after="0" w:line="360" w:lineRule="auto"/>
        <w:ind w:left="0" w:firstLine="709"/>
        <w:jc w:val="both"/>
        <w:rPr>
          <w:rFonts w:ascii="Times New Roman" w:eastAsia="Calibri" w:hAnsi="Times New Roman" w:cs="Times New Roman"/>
          <w:kern w:val="0"/>
          <w:sz w:val="28"/>
          <w:szCs w:val="28"/>
          <w14:ligatures w14:val="none"/>
        </w:rPr>
      </w:pPr>
      <w:r w:rsidRPr="00B4557F">
        <w:rPr>
          <w:rFonts w:ascii="Times New Roman" w:eastAsia="Calibri" w:hAnsi="Times New Roman" w:cs="Times New Roman"/>
          <w:kern w:val="0"/>
          <w:sz w:val="28"/>
          <w:szCs w:val="28"/>
          <w14:ligatures w14:val="none"/>
        </w:rPr>
        <w:t>Добавки: що саме, коли, чому; джерело рекомендації.</w:t>
      </w:r>
    </w:p>
    <w:p w14:paraId="017711B2" w14:textId="16873859" w:rsidR="0009170D" w:rsidRPr="00B4557F" w:rsidRDefault="0009170D" w:rsidP="00D60736">
      <w:pPr>
        <w:numPr>
          <w:ilvl w:val="0"/>
          <w:numId w:val="57"/>
        </w:numPr>
        <w:spacing w:after="0" w:line="360" w:lineRule="auto"/>
        <w:ind w:left="0" w:firstLine="709"/>
        <w:jc w:val="both"/>
        <w:rPr>
          <w:rFonts w:ascii="Times New Roman" w:eastAsia="Calibri" w:hAnsi="Times New Roman" w:cs="Times New Roman"/>
          <w:kern w:val="0"/>
          <w:sz w:val="28"/>
          <w:szCs w:val="28"/>
          <w14:ligatures w14:val="none"/>
        </w:rPr>
      </w:pPr>
      <w:r w:rsidRPr="00B4557F">
        <w:rPr>
          <w:rFonts w:ascii="Times New Roman" w:eastAsia="Calibri" w:hAnsi="Times New Roman" w:cs="Times New Roman"/>
          <w:kern w:val="0"/>
          <w:sz w:val="28"/>
          <w:szCs w:val="28"/>
          <w14:ligatures w14:val="none"/>
        </w:rPr>
        <w:t>24</w:t>
      </w:r>
      <w:r w:rsidRPr="00B4557F">
        <w:rPr>
          <w:rFonts w:ascii="Times New Roman" w:eastAsia="Calibri" w:hAnsi="Times New Roman" w:cs="Times New Roman"/>
          <w:kern w:val="0"/>
          <w:sz w:val="28"/>
          <w:szCs w:val="28"/>
          <w14:ligatures w14:val="none"/>
        </w:rPr>
        <w:noBreakHyphen/>
        <w:t>годинний раціон</w:t>
      </w:r>
    </w:p>
    <w:p w14:paraId="0C0002E5" w14:textId="77777777" w:rsidR="0009170D" w:rsidRDefault="0009170D" w:rsidP="00D60736">
      <w:pPr>
        <w:spacing w:after="0" w:line="360" w:lineRule="auto"/>
        <w:ind w:firstLine="709"/>
        <w:jc w:val="both"/>
        <w:rPr>
          <w:rFonts w:ascii="Times New Roman" w:eastAsia="Calibri" w:hAnsi="Times New Roman" w:cs="Times New Roman"/>
          <w:kern w:val="0"/>
          <w:sz w:val="28"/>
          <w:szCs w:val="28"/>
          <w14:ligatures w14:val="none"/>
        </w:rPr>
      </w:pPr>
      <w:r w:rsidRPr="00B4557F">
        <w:rPr>
          <w:rFonts w:ascii="Times New Roman" w:eastAsia="Calibri" w:hAnsi="Times New Roman" w:cs="Times New Roman"/>
          <w:kern w:val="0"/>
          <w:sz w:val="28"/>
          <w:szCs w:val="28"/>
          <w14:ligatures w14:val="none"/>
        </w:rPr>
        <w:t>Додатково (для хокейної специфіки): звичні «</w:t>
      </w:r>
      <w:proofErr w:type="spellStart"/>
      <w:r w:rsidRPr="00B4557F">
        <w:rPr>
          <w:rFonts w:ascii="Times New Roman" w:eastAsia="Calibri" w:hAnsi="Times New Roman" w:cs="Times New Roman"/>
          <w:kern w:val="0"/>
          <w:sz w:val="28"/>
          <w:szCs w:val="28"/>
          <w14:ligatures w14:val="none"/>
        </w:rPr>
        <w:t>лавкові</w:t>
      </w:r>
      <w:proofErr w:type="spellEnd"/>
      <w:r w:rsidRPr="00B4557F">
        <w:rPr>
          <w:rFonts w:ascii="Times New Roman" w:eastAsia="Calibri" w:hAnsi="Times New Roman" w:cs="Times New Roman"/>
          <w:kern w:val="0"/>
          <w:sz w:val="28"/>
          <w:szCs w:val="28"/>
          <w14:ligatures w14:val="none"/>
        </w:rPr>
        <w:t>» перекуси; наявність власної пляшки/</w:t>
      </w:r>
      <w:proofErr w:type="spellStart"/>
      <w:r w:rsidRPr="00B4557F">
        <w:rPr>
          <w:rFonts w:ascii="Times New Roman" w:eastAsia="Calibri" w:hAnsi="Times New Roman" w:cs="Times New Roman"/>
          <w:kern w:val="0"/>
          <w:sz w:val="28"/>
          <w:szCs w:val="28"/>
          <w14:ligatures w14:val="none"/>
        </w:rPr>
        <w:t>шейкера</w:t>
      </w:r>
      <w:proofErr w:type="spellEnd"/>
      <w:r w:rsidRPr="00B4557F">
        <w:rPr>
          <w:rFonts w:ascii="Times New Roman" w:eastAsia="Calibri" w:hAnsi="Times New Roman" w:cs="Times New Roman"/>
          <w:kern w:val="0"/>
          <w:sz w:val="28"/>
          <w:szCs w:val="28"/>
          <w14:ligatures w14:val="none"/>
        </w:rPr>
        <w:t xml:space="preserve">; доступ до </w:t>
      </w:r>
      <w:proofErr w:type="spellStart"/>
      <w:r w:rsidRPr="00B4557F">
        <w:rPr>
          <w:rFonts w:ascii="Times New Roman" w:eastAsia="Calibri" w:hAnsi="Times New Roman" w:cs="Times New Roman"/>
          <w:kern w:val="0"/>
          <w:sz w:val="28"/>
          <w:szCs w:val="28"/>
          <w14:ligatures w14:val="none"/>
        </w:rPr>
        <w:t>ізотоніків</w:t>
      </w:r>
      <w:proofErr w:type="spellEnd"/>
      <w:r w:rsidRPr="00B4557F">
        <w:rPr>
          <w:rFonts w:ascii="Times New Roman" w:eastAsia="Calibri" w:hAnsi="Times New Roman" w:cs="Times New Roman"/>
          <w:kern w:val="0"/>
          <w:sz w:val="28"/>
          <w:szCs w:val="28"/>
          <w14:ligatures w14:val="none"/>
        </w:rPr>
        <w:t xml:space="preserve"> і гелів у роздягальні.</w:t>
      </w:r>
    </w:p>
    <w:p w14:paraId="2A931F95" w14:textId="1B34E342" w:rsidR="00D6002C" w:rsidRPr="00D60736" w:rsidRDefault="00D6002C"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Отримані результати опитування було узагальнено та подано в </w:t>
      </w:r>
      <w:proofErr w:type="spellStart"/>
      <w:r w:rsidRPr="00D60736">
        <w:rPr>
          <w:rFonts w:ascii="Times New Roman" w:eastAsia="Calibri" w:hAnsi="Times New Roman" w:cs="Times New Roman"/>
          <w:kern w:val="0"/>
          <w:sz w:val="28"/>
          <w:szCs w:val="28"/>
          <w14:ligatures w14:val="none"/>
        </w:rPr>
        <w:t>анонімізованій</w:t>
      </w:r>
      <w:proofErr w:type="spellEnd"/>
      <w:r w:rsidRPr="00D60736">
        <w:rPr>
          <w:rFonts w:ascii="Times New Roman" w:eastAsia="Calibri" w:hAnsi="Times New Roman" w:cs="Times New Roman"/>
          <w:kern w:val="0"/>
          <w:sz w:val="28"/>
          <w:szCs w:val="28"/>
          <w14:ligatures w14:val="none"/>
        </w:rPr>
        <w:t xml:space="preserve"> формі (R‑1…R‑10). До участі було залучено 10 респондентів, що представляють різні амплуа — нападники, захисники та воротар. Їхні антропометричні особливості наведені нижче.</w:t>
      </w:r>
      <w:r w:rsidR="00303D5D" w:rsidRPr="00D60736">
        <w:rPr>
          <w:rFonts w:ascii="Times New Roman" w:eastAsia="Calibri" w:hAnsi="Times New Roman" w:cs="Times New Roman"/>
          <w:kern w:val="0"/>
          <w:sz w:val="28"/>
          <w:szCs w:val="28"/>
          <w14:ligatures w14:val="none"/>
        </w:rPr>
        <w:t xml:space="preserve"> (див. таблицю </w:t>
      </w:r>
      <w:r w:rsidR="00B4557F">
        <w:rPr>
          <w:rFonts w:ascii="Times New Roman" w:eastAsia="Calibri" w:hAnsi="Times New Roman" w:cs="Times New Roman"/>
          <w:kern w:val="0"/>
          <w:sz w:val="28"/>
          <w:szCs w:val="28"/>
          <w14:ligatures w14:val="none"/>
        </w:rPr>
        <w:t>4.1</w:t>
      </w:r>
      <w:r w:rsidR="00303D5D" w:rsidRPr="00D60736">
        <w:rPr>
          <w:rFonts w:ascii="Times New Roman" w:eastAsia="Calibri" w:hAnsi="Times New Roman" w:cs="Times New Roman"/>
          <w:kern w:val="0"/>
          <w:sz w:val="28"/>
          <w:szCs w:val="28"/>
          <w14:ligatures w14:val="none"/>
        </w:rPr>
        <w:t>)</w:t>
      </w:r>
      <w:r w:rsidRPr="00D60736">
        <w:rPr>
          <w:rFonts w:ascii="Times New Roman" w:eastAsia="Calibri" w:hAnsi="Times New Roman" w:cs="Times New Roman"/>
          <w:kern w:val="0"/>
          <w:sz w:val="28"/>
          <w:szCs w:val="28"/>
          <w14:ligatures w14:val="none"/>
        </w:rPr>
        <w:t>. Дана вибірка охоплює як молодших хокеїстів із невеликим досвідом, так і гравців старшої вікової групи, тіло яких пристосоване до тривалих навантажень змагального характеру. Така різнорідність вибірки дозволяє отримати комплексну картину харчових стратегій у командному середовищі, а також простежити вікові та рольові відмінності.</w:t>
      </w:r>
    </w:p>
    <w:p w14:paraId="23C03AD6" w14:textId="48AF19D4" w:rsidR="0009170D" w:rsidRPr="00B4557F" w:rsidRDefault="00B4557F" w:rsidP="00B4557F">
      <w:pPr>
        <w:spacing w:after="0" w:line="360" w:lineRule="auto"/>
        <w:ind w:firstLine="709"/>
        <w:jc w:val="right"/>
        <w:rPr>
          <w:rFonts w:ascii="Times New Roman" w:eastAsia="Calibri" w:hAnsi="Times New Roman" w:cs="Times New Roman"/>
          <w:i/>
          <w:iCs/>
          <w:kern w:val="0"/>
          <w:sz w:val="28"/>
          <w:szCs w:val="28"/>
          <w14:ligatures w14:val="none"/>
        </w:rPr>
      </w:pPr>
      <w:r w:rsidRPr="00B4557F">
        <w:rPr>
          <w:rFonts w:ascii="Times New Roman" w:eastAsia="Calibri" w:hAnsi="Times New Roman" w:cs="Times New Roman"/>
          <w:i/>
          <w:iCs/>
          <w:kern w:val="0"/>
          <w:sz w:val="28"/>
          <w:szCs w:val="28"/>
          <w14:ligatures w14:val="none"/>
        </w:rPr>
        <w:t>Таблиця 4.1</w:t>
      </w:r>
    </w:p>
    <w:p w14:paraId="053324FB" w14:textId="2847AE63" w:rsidR="00303D5D" w:rsidRPr="00D60736" w:rsidRDefault="00B4557F" w:rsidP="00D60736">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                           </w:t>
      </w:r>
      <w:r w:rsidR="00303D5D" w:rsidRPr="00D60736">
        <w:rPr>
          <w:rFonts w:ascii="Times New Roman" w:eastAsia="Calibri" w:hAnsi="Times New Roman" w:cs="Times New Roman"/>
          <w:noProof/>
          <w:kern w:val="0"/>
          <w:sz w:val="28"/>
          <w:szCs w:val="28"/>
          <w14:ligatures w14:val="none"/>
        </w:rPr>
        <w:drawing>
          <wp:inline distT="0" distB="0" distL="0" distR="0" wp14:anchorId="50A93FB5" wp14:editId="125EA16C">
            <wp:extent cx="3130550" cy="1983258"/>
            <wp:effectExtent l="0" t="0" r="0" b="0"/>
            <wp:docPr id="56111053" name="Рисунок 1" descr="Зображення, що містить текст, число, Шрифт&#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1053" name="Рисунок 1" descr="Зображення, що містить текст, число, Шрифт&#10;&#10;Вміст на основі ШІ може бути неправильним."/>
                    <pic:cNvPicPr/>
                  </pic:nvPicPr>
                  <pic:blipFill>
                    <a:blip r:embed="rId8"/>
                    <a:stretch>
                      <a:fillRect/>
                    </a:stretch>
                  </pic:blipFill>
                  <pic:spPr>
                    <a:xfrm>
                      <a:off x="0" y="0"/>
                      <a:ext cx="3138123" cy="1988055"/>
                    </a:xfrm>
                    <a:prstGeom prst="rect">
                      <a:avLst/>
                    </a:prstGeom>
                  </pic:spPr>
                </pic:pic>
              </a:graphicData>
            </a:graphic>
          </wp:inline>
        </w:drawing>
      </w:r>
    </w:p>
    <w:p w14:paraId="583159CA" w14:textId="6B0E6CAF" w:rsidR="00D6002C" w:rsidRPr="00D60736" w:rsidRDefault="00D6002C"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Аналіз заповнених опитувальників показав, що харчова поведінка хокеїстів має чітку залежність від амплуа, режиму тренувань та індивідуальних звичок. Порівняння відповідей дозволило виділити декілька ключових тенденцій.</w:t>
      </w:r>
    </w:p>
    <w:p w14:paraId="784E77D1" w14:textId="6AC745FA" w:rsidR="00D6002C" w:rsidRPr="00D60736" w:rsidRDefault="00D6002C"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Перш за все, </w:t>
      </w:r>
      <w:r w:rsidRPr="00D60736">
        <w:rPr>
          <w:rFonts w:ascii="Times New Roman" w:eastAsia="Calibri" w:hAnsi="Times New Roman" w:cs="Times New Roman"/>
          <w:b/>
          <w:bCs/>
          <w:kern w:val="0"/>
          <w:sz w:val="28"/>
          <w:szCs w:val="28"/>
          <w14:ligatures w14:val="none"/>
        </w:rPr>
        <w:t>нападники</w:t>
      </w:r>
      <w:r w:rsidRPr="00D60736">
        <w:rPr>
          <w:rFonts w:ascii="Times New Roman" w:eastAsia="Calibri" w:hAnsi="Times New Roman" w:cs="Times New Roman"/>
          <w:kern w:val="0"/>
          <w:sz w:val="28"/>
          <w:szCs w:val="28"/>
          <w14:ligatures w14:val="none"/>
        </w:rPr>
        <w:t xml:space="preserve"> продемонстрували вуглеводно-орієнтований тип харчування (див. таблицю 4</w:t>
      </w:r>
      <w:r w:rsidR="00B4557F">
        <w:rPr>
          <w:rFonts w:ascii="Times New Roman" w:eastAsia="Calibri" w:hAnsi="Times New Roman" w:cs="Times New Roman"/>
          <w:kern w:val="0"/>
          <w:sz w:val="28"/>
          <w:szCs w:val="28"/>
          <w14:ligatures w14:val="none"/>
        </w:rPr>
        <w:t>.2</w:t>
      </w:r>
      <w:r w:rsidRPr="00D60736">
        <w:rPr>
          <w:rFonts w:ascii="Times New Roman" w:eastAsia="Calibri" w:hAnsi="Times New Roman" w:cs="Times New Roman"/>
          <w:kern w:val="0"/>
          <w:sz w:val="28"/>
          <w:szCs w:val="28"/>
          <w14:ligatures w14:val="none"/>
        </w:rPr>
        <w:t xml:space="preserve">), що є логічним з огляду на специфіку їхньої ігрової діяльності — часті ривки, зміни напрямку та потреба в швидкому </w:t>
      </w:r>
      <w:r w:rsidRPr="00D60736">
        <w:rPr>
          <w:rFonts w:ascii="Times New Roman" w:eastAsia="Calibri" w:hAnsi="Times New Roman" w:cs="Times New Roman"/>
          <w:kern w:val="0"/>
          <w:sz w:val="28"/>
          <w:szCs w:val="28"/>
          <w14:ligatures w14:val="none"/>
        </w:rPr>
        <w:lastRenderedPageBreak/>
        <w:t>енергозабезпеченні. Проте виявлено, що частина нападників (зокрема R9 та R5) віддає перевагу джерелам простих цукрів — шоколаду, солодким батончикам, солодким напоям. Такі продукти забезпечують швидкий, але короткотривалий енергетичний підйом, після якого можливе різке падіння рівня глюкози. Це створює ризик прояву енергетичних «провалів» у третьому періоді, коли втома накопичується, а організм уже вичерпує запаси глікогену.</w:t>
      </w:r>
    </w:p>
    <w:p w14:paraId="6BA1B011" w14:textId="77777777" w:rsidR="00D6002C" w:rsidRPr="00D60736" w:rsidRDefault="00D6002C"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На відміну від нападників, </w:t>
      </w:r>
      <w:r w:rsidRPr="00D60736">
        <w:rPr>
          <w:rFonts w:ascii="Times New Roman" w:eastAsia="Calibri" w:hAnsi="Times New Roman" w:cs="Times New Roman"/>
          <w:b/>
          <w:bCs/>
          <w:kern w:val="0"/>
          <w:sz w:val="28"/>
          <w:szCs w:val="28"/>
          <w14:ligatures w14:val="none"/>
        </w:rPr>
        <w:t>захисники</w:t>
      </w:r>
      <w:r w:rsidRPr="00D60736">
        <w:rPr>
          <w:rFonts w:ascii="Times New Roman" w:eastAsia="Calibri" w:hAnsi="Times New Roman" w:cs="Times New Roman"/>
          <w:kern w:val="0"/>
          <w:sz w:val="28"/>
          <w:szCs w:val="28"/>
          <w14:ligatures w14:val="none"/>
        </w:rPr>
        <w:t xml:space="preserve"> продемонстрували значно більш стабільну й збалансовану структуру раціону. У їхніх відповідях переважають страви «домашнього типу» — каші, риба, м’ясо, овочі, повноцінні гарніри. Вони рідше вживають </w:t>
      </w:r>
      <w:proofErr w:type="spellStart"/>
      <w:r w:rsidRPr="00D60736">
        <w:rPr>
          <w:rFonts w:ascii="Times New Roman" w:eastAsia="Calibri" w:hAnsi="Times New Roman" w:cs="Times New Roman"/>
          <w:kern w:val="0"/>
          <w:sz w:val="28"/>
          <w:szCs w:val="28"/>
          <w14:ligatures w14:val="none"/>
        </w:rPr>
        <w:t>фастфуд</w:t>
      </w:r>
      <w:proofErr w:type="spellEnd"/>
      <w:r w:rsidRPr="00D60736">
        <w:rPr>
          <w:rFonts w:ascii="Times New Roman" w:eastAsia="Calibri" w:hAnsi="Times New Roman" w:cs="Times New Roman"/>
          <w:kern w:val="0"/>
          <w:sz w:val="28"/>
          <w:szCs w:val="28"/>
          <w14:ligatures w14:val="none"/>
        </w:rPr>
        <w:t xml:space="preserve"> або надлишок солодкого й більше уваги приділяють регулярності прийомів їжі. Такий стиль харчування відповідає функціональним потребам захисників, адже їхня роль включає як силову боротьбу, так і довші за тривалістю ігрові відрізки, що потребують стабільного енергопостачання і високого рівня м’язової витривалості.</w:t>
      </w:r>
    </w:p>
    <w:p w14:paraId="34EC7E1A" w14:textId="77777777" w:rsidR="00D6002C" w:rsidRPr="00D60736" w:rsidRDefault="00D6002C"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b/>
          <w:bCs/>
          <w:kern w:val="0"/>
          <w:sz w:val="28"/>
          <w:szCs w:val="28"/>
          <w14:ligatures w14:val="none"/>
        </w:rPr>
        <w:t>Воротар</w:t>
      </w:r>
      <w:r w:rsidRPr="00D60736">
        <w:rPr>
          <w:rFonts w:ascii="Times New Roman" w:eastAsia="Calibri" w:hAnsi="Times New Roman" w:cs="Times New Roman"/>
          <w:kern w:val="0"/>
          <w:sz w:val="28"/>
          <w:szCs w:val="28"/>
          <w14:ligatures w14:val="none"/>
        </w:rPr>
        <w:t xml:space="preserve"> (R8) вирізняється найбільш нерегулярним і найменш структурованим режимом харчування. Аналіз показує часті пропуски післяматчевих прийомів їжі (з затримкою до 2 год), а також недостатню кількість складних вуглеводів у день гри. З огляду на те, що воротар виконує значний обсяг роботи, пов’язаної з концентрацією, миттєвими реакціями та когнітивною стабільністю, такі особливості раціону можуть негативно впливати на центральну нервову систему в умовах інтенсивного матчу.</w:t>
      </w:r>
    </w:p>
    <w:p w14:paraId="7DEF45A6" w14:textId="439E4EC1" w:rsidR="00303D5D" w:rsidRDefault="00D6002C"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Таким чином, харчова поведінка спортсменів має чітко виражену рольову специфіку, що зумовлює відмінності у співвідношенні </w:t>
      </w:r>
      <w:proofErr w:type="spellStart"/>
      <w:r w:rsidRPr="00D60736">
        <w:rPr>
          <w:rFonts w:ascii="Times New Roman" w:eastAsia="Calibri" w:hAnsi="Times New Roman" w:cs="Times New Roman"/>
          <w:kern w:val="0"/>
          <w:sz w:val="28"/>
          <w:szCs w:val="28"/>
          <w14:ligatures w14:val="none"/>
        </w:rPr>
        <w:t>макронутрієнтів</w:t>
      </w:r>
      <w:proofErr w:type="spellEnd"/>
      <w:r w:rsidRPr="00D60736">
        <w:rPr>
          <w:rFonts w:ascii="Times New Roman" w:eastAsia="Calibri" w:hAnsi="Times New Roman" w:cs="Times New Roman"/>
          <w:kern w:val="0"/>
          <w:sz w:val="28"/>
          <w:szCs w:val="28"/>
          <w14:ligatures w14:val="none"/>
        </w:rPr>
        <w:t>, частоті прийомів їжі та характері перекусів. Узагальнені характеристики наведені у таблиці 4</w:t>
      </w:r>
      <w:r w:rsidR="00B4557F">
        <w:rPr>
          <w:rFonts w:ascii="Times New Roman" w:eastAsia="Calibri" w:hAnsi="Times New Roman" w:cs="Times New Roman"/>
          <w:kern w:val="0"/>
          <w:sz w:val="28"/>
          <w:szCs w:val="28"/>
          <w14:ligatures w14:val="none"/>
        </w:rPr>
        <w:t>.2.</w:t>
      </w:r>
    </w:p>
    <w:p w14:paraId="54F057A6" w14:textId="1E672FE2" w:rsidR="00B4557F" w:rsidRDefault="00B4557F" w:rsidP="00B4557F">
      <w:pPr>
        <w:spacing w:after="0" w:line="360" w:lineRule="auto"/>
        <w:ind w:firstLine="709"/>
        <w:jc w:val="right"/>
        <w:rPr>
          <w:rFonts w:ascii="Times New Roman" w:eastAsia="Calibri" w:hAnsi="Times New Roman" w:cs="Times New Roman"/>
          <w:i/>
          <w:iCs/>
          <w:kern w:val="0"/>
          <w:sz w:val="28"/>
          <w:szCs w:val="28"/>
          <w14:ligatures w14:val="none"/>
        </w:rPr>
      </w:pPr>
      <w:r w:rsidRPr="00B4557F">
        <w:rPr>
          <w:rFonts w:ascii="Times New Roman" w:eastAsia="Calibri" w:hAnsi="Times New Roman" w:cs="Times New Roman"/>
          <w:i/>
          <w:iCs/>
          <w:kern w:val="0"/>
          <w:sz w:val="28"/>
          <w:szCs w:val="28"/>
          <w14:ligatures w14:val="none"/>
        </w:rPr>
        <w:t>Таблиця 4.2</w:t>
      </w:r>
    </w:p>
    <w:p w14:paraId="032DA93A" w14:textId="313A8CEE" w:rsidR="00B4557F" w:rsidRPr="00B4557F" w:rsidRDefault="00B4557F" w:rsidP="00B4557F">
      <w:pPr>
        <w:spacing w:after="0" w:line="360" w:lineRule="auto"/>
        <w:ind w:firstLine="709"/>
        <w:jc w:val="center"/>
        <w:rPr>
          <w:rFonts w:ascii="Times New Roman" w:eastAsia="Calibri" w:hAnsi="Times New Roman" w:cs="Times New Roman"/>
          <w:b/>
          <w:bCs/>
          <w:kern w:val="0"/>
          <w:sz w:val="28"/>
          <w:szCs w:val="28"/>
          <w14:ligatures w14:val="none"/>
        </w:rPr>
      </w:pPr>
      <w:r w:rsidRPr="00B4557F">
        <w:rPr>
          <w:rFonts w:ascii="Times New Roman" w:eastAsia="Calibri" w:hAnsi="Times New Roman" w:cs="Times New Roman"/>
          <w:b/>
          <w:bCs/>
          <w:kern w:val="0"/>
          <w:sz w:val="28"/>
          <w:szCs w:val="28"/>
          <w14:ligatures w14:val="none"/>
        </w:rPr>
        <w:t xml:space="preserve">Характеристика </w:t>
      </w:r>
      <w:r w:rsidR="006E5E79">
        <w:rPr>
          <w:rFonts w:ascii="Times New Roman" w:eastAsia="Calibri" w:hAnsi="Times New Roman" w:cs="Times New Roman"/>
          <w:b/>
          <w:bCs/>
          <w:kern w:val="0"/>
          <w:sz w:val="28"/>
          <w:szCs w:val="28"/>
          <w14:ligatures w14:val="none"/>
        </w:rPr>
        <w:t xml:space="preserve">прийому </w:t>
      </w:r>
      <w:proofErr w:type="spellStart"/>
      <w:r w:rsidRPr="00B4557F">
        <w:rPr>
          <w:rFonts w:ascii="Times New Roman" w:eastAsia="Calibri" w:hAnsi="Times New Roman" w:cs="Times New Roman"/>
          <w:b/>
          <w:bCs/>
          <w:kern w:val="0"/>
          <w:sz w:val="28"/>
          <w:szCs w:val="28"/>
          <w14:ligatures w14:val="none"/>
        </w:rPr>
        <w:t>макронутрієнтів</w:t>
      </w:r>
      <w:proofErr w:type="spellEnd"/>
      <w:r w:rsidRPr="00B4557F">
        <w:rPr>
          <w:rFonts w:ascii="Times New Roman" w:eastAsia="Calibri" w:hAnsi="Times New Roman" w:cs="Times New Roman"/>
          <w:b/>
          <w:bCs/>
          <w:kern w:val="0"/>
          <w:sz w:val="28"/>
          <w:szCs w:val="28"/>
          <w14:ligatures w14:val="none"/>
        </w:rPr>
        <w:t xml:space="preserve"> хокеїст</w:t>
      </w:r>
      <w:r w:rsidR="006E5E79">
        <w:rPr>
          <w:rFonts w:ascii="Times New Roman" w:eastAsia="Calibri" w:hAnsi="Times New Roman" w:cs="Times New Roman"/>
          <w:b/>
          <w:bCs/>
          <w:kern w:val="0"/>
          <w:sz w:val="28"/>
          <w:szCs w:val="28"/>
          <w14:ligatures w14:val="none"/>
        </w:rPr>
        <w:t>ами</w:t>
      </w:r>
    </w:p>
    <w:tbl>
      <w:tblPr>
        <w:tblStyle w:val="ac"/>
        <w:tblW w:w="10207" w:type="dxa"/>
        <w:tblInd w:w="-147" w:type="dxa"/>
        <w:tblLayout w:type="fixed"/>
        <w:tblLook w:val="04A0" w:firstRow="1" w:lastRow="0" w:firstColumn="1" w:lastColumn="0" w:noHBand="0" w:noVBand="1"/>
      </w:tblPr>
      <w:tblGrid>
        <w:gridCol w:w="1560"/>
        <w:gridCol w:w="1984"/>
        <w:gridCol w:w="1985"/>
        <w:gridCol w:w="1701"/>
        <w:gridCol w:w="2977"/>
      </w:tblGrid>
      <w:tr w:rsidR="00303D5D" w:rsidRPr="00D60736" w14:paraId="23A6FD00" w14:textId="77777777" w:rsidTr="00B4557F">
        <w:tc>
          <w:tcPr>
            <w:tcW w:w="1560" w:type="dxa"/>
          </w:tcPr>
          <w:p w14:paraId="5DAB7CDE" w14:textId="2E3D634D" w:rsidR="00303D5D" w:rsidRPr="00D60736" w:rsidRDefault="00303D5D" w:rsidP="00B4557F">
            <w:pPr>
              <w:spacing w:line="360" w:lineRule="auto"/>
              <w:ind w:firstLine="30"/>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Амп</w:t>
            </w:r>
            <w:r w:rsidR="006E5E79">
              <w:rPr>
                <w:rFonts w:ascii="Times New Roman" w:eastAsia="Calibri" w:hAnsi="Times New Roman" w:cs="Times New Roman"/>
                <w:kern w:val="0"/>
                <w:sz w:val="28"/>
                <w:szCs w:val="28"/>
                <w14:ligatures w14:val="none"/>
              </w:rPr>
              <w:t>л</w:t>
            </w:r>
            <w:r w:rsidRPr="00D60736">
              <w:rPr>
                <w:rFonts w:ascii="Times New Roman" w:eastAsia="Calibri" w:hAnsi="Times New Roman" w:cs="Times New Roman"/>
                <w:kern w:val="0"/>
                <w:sz w:val="28"/>
                <w:szCs w:val="28"/>
                <w14:ligatures w14:val="none"/>
              </w:rPr>
              <w:t>уа</w:t>
            </w:r>
          </w:p>
        </w:tc>
        <w:tc>
          <w:tcPr>
            <w:tcW w:w="1984" w:type="dxa"/>
          </w:tcPr>
          <w:p w14:paraId="16E2405F" w14:textId="3D86288D" w:rsidR="00303D5D" w:rsidRPr="00D60736" w:rsidRDefault="00303D5D" w:rsidP="00B4557F">
            <w:pPr>
              <w:spacing w:line="360" w:lineRule="auto"/>
              <w:ind w:firstLine="36"/>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Вуглеводи</w:t>
            </w:r>
          </w:p>
        </w:tc>
        <w:tc>
          <w:tcPr>
            <w:tcW w:w="1985" w:type="dxa"/>
          </w:tcPr>
          <w:p w14:paraId="00CC2953" w14:textId="3B810C9A" w:rsidR="00303D5D" w:rsidRPr="00D60736" w:rsidRDefault="00303D5D" w:rsidP="00B4557F">
            <w:pPr>
              <w:spacing w:line="360" w:lineRule="auto"/>
              <w:ind w:firstLine="28"/>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Білки</w:t>
            </w:r>
          </w:p>
        </w:tc>
        <w:tc>
          <w:tcPr>
            <w:tcW w:w="1701" w:type="dxa"/>
          </w:tcPr>
          <w:p w14:paraId="3359FA18" w14:textId="6F95E5F1" w:rsidR="00303D5D" w:rsidRPr="00D60736" w:rsidRDefault="00303D5D" w:rsidP="00B4557F">
            <w:pPr>
              <w:spacing w:line="360" w:lineRule="auto"/>
              <w:ind w:firstLine="33"/>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Жири</w:t>
            </w:r>
          </w:p>
        </w:tc>
        <w:tc>
          <w:tcPr>
            <w:tcW w:w="2977" w:type="dxa"/>
          </w:tcPr>
          <w:p w14:paraId="1DDC3341" w14:textId="48FE51EE" w:rsidR="00303D5D" w:rsidRPr="00D60736" w:rsidRDefault="00303D5D" w:rsidP="00B4557F">
            <w:pPr>
              <w:spacing w:line="360" w:lineRule="auto"/>
              <w:ind w:right="37"/>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Коментар</w:t>
            </w:r>
          </w:p>
        </w:tc>
      </w:tr>
      <w:tr w:rsidR="00303D5D" w:rsidRPr="00D60736" w14:paraId="481C44B6" w14:textId="77777777" w:rsidTr="00B4557F">
        <w:trPr>
          <w:trHeight w:val="922"/>
        </w:trPr>
        <w:tc>
          <w:tcPr>
            <w:tcW w:w="1560" w:type="dxa"/>
          </w:tcPr>
          <w:p w14:paraId="5844A38E" w14:textId="3D7D07F5" w:rsidR="00303D5D" w:rsidRPr="00D60736" w:rsidRDefault="00303D5D" w:rsidP="00B4557F">
            <w:pPr>
              <w:spacing w:line="360" w:lineRule="auto"/>
              <w:ind w:right="-110" w:firstLine="30"/>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Нападники </w:t>
            </w:r>
          </w:p>
        </w:tc>
        <w:tc>
          <w:tcPr>
            <w:tcW w:w="1984" w:type="dxa"/>
          </w:tcPr>
          <w:p w14:paraId="5C4369C5" w14:textId="49A78D00" w:rsidR="00303D5D" w:rsidRPr="00D60736" w:rsidRDefault="00303D5D" w:rsidP="00B4557F">
            <w:pPr>
              <w:spacing w:line="360" w:lineRule="auto"/>
              <w:ind w:firstLine="36"/>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Високі </w:t>
            </w:r>
          </w:p>
        </w:tc>
        <w:tc>
          <w:tcPr>
            <w:tcW w:w="1985" w:type="dxa"/>
          </w:tcPr>
          <w:p w14:paraId="213D915F" w14:textId="150E954E" w:rsidR="00303D5D" w:rsidRPr="00D60736" w:rsidRDefault="00303D5D" w:rsidP="00B4557F">
            <w:pPr>
              <w:spacing w:line="360" w:lineRule="auto"/>
              <w:ind w:firstLine="28"/>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Середні-високі</w:t>
            </w:r>
          </w:p>
        </w:tc>
        <w:tc>
          <w:tcPr>
            <w:tcW w:w="1701" w:type="dxa"/>
          </w:tcPr>
          <w:p w14:paraId="51FEA514" w14:textId="3A12C8EB" w:rsidR="00303D5D" w:rsidRPr="00D60736" w:rsidRDefault="00303D5D" w:rsidP="00B4557F">
            <w:pPr>
              <w:spacing w:line="360" w:lineRule="auto"/>
              <w:ind w:firstLine="33"/>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Помірні </w:t>
            </w:r>
          </w:p>
        </w:tc>
        <w:tc>
          <w:tcPr>
            <w:tcW w:w="2977" w:type="dxa"/>
          </w:tcPr>
          <w:p w14:paraId="310FD99E" w14:textId="20403718" w:rsidR="00303D5D" w:rsidRPr="00D60736" w:rsidRDefault="00303D5D" w:rsidP="00B4557F">
            <w:pPr>
              <w:spacing w:line="360" w:lineRule="auto"/>
              <w:ind w:right="37"/>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Іноді надмір простих цукрів</w:t>
            </w:r>
          </w:p>
        </w:tc>
      </w:tr>
      <w:tr w:rsidR="00303D5D" w:rsidRPr="00D60736" w14:paraId="551339E8" w14:textId="77777777" w:rsidTr="00B4557F">
        <w:tc>
          <w:tcPr>
            <w:tcW w:w="1560" w:type="dxa"/>
          </w:tcPr>
          <w:p w14:paraId="7F84CA70" w14:textId="55FA7570" w:rsidR="00303D5D" w:rsidRPr="00D60736" w:rsidRDefault="00303D5D" w:rsidP="00B4557F">
            <w:pPr>
              <w:spacing w:line="360" w:lineRule="auto"/>
              <w:ind w:firstLine="30"/>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lastRenderedPageBreak/>
              <w:t xml:space="preserve">Захисники </w:t>
            </w:r>
          </w:p>
        </w:tc>
        <w:tc>
          <w:tcPr>
            <w:tcW w:w="1984" w:type="dxa"/>
          </w:tcPr>
          <w:p w14:paraId="2457201A" w14:textId="6804B81D" w:rsidR="00303D5D" w:rsidRPr="00D60736" w:rsidRDefault="00303D5D" w:rsidP="00B4557F">
            <w:pPr>
              <w:spacing w:line="360" w:lineRule="auto"/>
              <w:ind w:firstLine="36"/>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Високі </w:t>
            </w:r>
          </w:p>
        </w:tc>
        <w:tc>
          <w:tcPr>
            <w:tcW w:w="1985" w:type="dxa"/>
          </w:tcPr>
          <w:p w14:paraId="3D775133" w14:textId="63F74573" w:rsidR="00303D5D" w:rsidRPr="00D60736" w:rsidRDefault="00303D5D" w:rsidP="00B4557F">
            <w:pPr>
              <w:spacing w:line="360" w:lineRule="auto"/>
              <w:ind w:firstLine="28"/>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Високі </w:t>
            </w:r>
          </w:p>
        </w:tc>
        <w:tc>
          <w:tcPr>
            <w:tcW w:w="1701" w:type="dxa"/>
          </w:tcPr>
          <w:p w14:paraId="2572DD82" w14:textId="103D64B2" w:rsidR="00303D5D" w:rsidRPr="00D60736" w:rsidRDefault="00303D5D" w:rsidP="00B4557F">
            <w:pPr>
              <w:spacing w:line="360" w:lineRule="auto"/>
              <w:ind w:firstLine="33"/>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Середні </w:t>
            </w:r>
          </w:p>
        </w:tc>
        <w:tc>
          <w:tcPr>
            <w:tcW w:w="2977" w:type="dxa"/>
          </w:tcPr>
          <w:p w14:paraId="42A87EBF" w14:textId="2D60CFE2" w:rsidR="00303D5D" w:rsidRPr="00D60736" w:rsidRDefault="00303D5D" w:rsidP="00B4557F">
            <w:pPr>
              <w:spacing w:line="360" w:lineRule="auto"/>
              <w:ind w:right="37"/>
              <w:jc w:val="both"/>
              <w:rPr>
                <w:rFonts w:ascii="Times New Roman" w:eastAsia="Calibri" w:hAnsi="Times New Roman" w:cs="Times New Roman"/>
                <w:kern w:val="0"/>
                <w:sz w:val="28"/>
                <w:szCs w:val="28"/>
                <w14:ligatures w14:val="none"/>
              </w:rPr>
            </w:pPr>
            <w:proofErr w:type="spellStart"/>
            <w:r w:rsidRPr="00D60736">
              <w:rPr>
                <w:rFonts w:ascii="Times New Roman" w:eastAsia="Calibri" w:hAnsi="Times New Roman" w:cs="Times New Roman"/>
                <w:kern w:val="0"/>
                <w:sz w:val="28"/>
                <w:szCs w:val="28"/>
                <w14:ligatures w14:val="none"/>
              </w:rPr>
              <w:t>Найзбалансованіший</w:t>
            </w:r>
            <w:proofErr w:type="spellEnd"/>
            <w:r w:rsidRPr="00D60736">
              <w:rPr>
                <w:rFonts w:ascii="Times New Roman" w:eastAsia="Calibri" w:hAnsi="Times New Roman" w:cs="Times New Roman"/>
                <w:kern w:val="0"/>
                <w:sz w:val="28"/>
                <w:szCs w:val="28"/>
                <w14:ligatures w14:val="none"/>
              </w:rPr>
              <w:t xml:space="preserve"> профіль</w:t>
            </w:r>
          </w:p>
        </w:tc>
      </w:tr>
      <w:tr w:rsidR="00303D5D" w:rsidRPr="00D60736" w14:paraId="0C740A06" w14:textId="77777777" w:rsidTr="00B4557F">
        <w:tc>
          <w:tcPr>
            <w:tcW w:w="1560" w:type="dxa"/>
          </w:tcPr>
          <w:p w14:paraId="5DA14EEC" w14:textId="0ADD49A1" w:rsidR="00303D5D" w:rsidRPr="00D60736" w:rsidRDefault="00303D5D" w:rsidP="00B4557F">
            <w:pPr>
              <w:spacing w:line="360" w:lineRule="auto"/>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Воротар </w:t>
            </w:r>
          </w:p>
        </w:tc>
        <w:tc>
          <w:tcPr>
            <w:tcW w:w="1984" w:type="dxa"/>
          </w:tcPr>
          <w:p w14:paraId="105DA52E" w14:textId="1E605843" w:rsidR="00303D5D" w:rsidRPr="00D60736" w:rsidRDefault="00303D5D" w:rsidP="00B4557F">
            <w:pPr>
              <w:spacing w:line="360" w:lineRule="auto"/>
              <w:ind w:firstLine="36"/>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Середні </w:t>
            </w:r>
          </w:p>
        </w:tc>
        <w:tc>
          <w:tcPr>
            <w:tcW w:w="1985" w:type="dxa"/>
          </w:tcPr>
          <w:p w14:paraId="73968955" w14:textId="130951F0" w:rsidR="00303D5D" w:rsidRPr="00D60736" w:rsidRDefault="00303D5D" w:rsidP="00B4557F">
            <w:pPr>
              <w:spacing w:line="360" w:lineRule="auto"/>
              <w:ind w:firstLine="28"/>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Низькі-</w:t>
            </w:r>
            <w:proofErr w:type="spellStart"/>
            <w:r w:rsidRPr="00D60736">
              <w:rPr>
                <w:rFonts w:ascii="Times New Roman" w:eastAsia="Calibri" w:hAnsi="Times New Roman" w:cs="Times New Roman"/>
                <w:kern w:val="0"/>
                <w:sz w:val="28"/>
                <w:szCs w:val="28"/>
                <w14:ligatures w14:val="none"/>
              </w:rPr>
              <w:t>середеі</w:t>
            </w:r>
            <w:proofErr w:type="spellEnd"/>
            <w:r w:rsidRPr="00D60736">
              <w:rPr>
                <w:rFonts w:ascii="Times New Roman" w:eastAsia="Calibri" w:hAnsi="Times New Roman" w:cs="Times New Roman"/>
                <w:kern w:val="0"/>
                <w:sz w:val="28"/>
                <w:szCs w:val="28"/>
                <w14:ligatures w14:val="none"/>
              </w:rPr>
              <w:t xml:space="preserve"> </w:t>
            </w:r>
          </w:p>
        </w:tc>
        <w:tc>
          <w:tcPr>
            <w:tcW w:w="1701" w:type="dxa"/>
          </w:tcPr>
          <w:p w14:paraId="711F87D9" w14:textId="61D8662A" w:rsidR="00303D5D" w:rsidRPr="00D60736" w:rsidRDefault="00303D5D" w:rsidP="00B4557F">
            <w:pPr>
              <w:spacing w:line="360" w:lineRule="auto"/>
              <w:ind w:firstLine="33"/>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Вищі</w:t>
            </w:r>
          </w:p>
        </w:tc>
        <w:tc>
          <w:tcPr>
            <w:tcW w:w="2977" w:type="dxa"/>
          </w:tcPr>
          <w:p w14:paraId="61AB8757" w14:textId="0AB84DE0" w:rsidR="00303D5D" w:rsidRPr="00D60736" w:rsidRDefault="00303D5D" w:rsidP="00B4557F">
            <w:pPr>
              <w:spacing w:line="360" w:lineRule="auto"/>
              <w:ind w:right="37"/>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Схильність до пропусків прийомів</w:t>
            </w:r>
          </w:p>
        </w:tc>
      </w:tr>
    </w:tbl>
    <w:p w14:paraId="20BE7EC3" w14:textId="77777777" w:rsidR="00B4557F" w:rsidRDefault="00B4557F" w:rsidP="00D60736">
      <w:pPr>
        <w:spacing w:after="0" w:line="360" w:lineRule="auto"/>
        <w:ind w:firstLine="709"/>
        <w:jc w:val="both"/>
        <w:rPr>
          <w:rFonts w:ascii="Times New Roman" w:eastAsia="Calibri" w:hAnsi="Times New Roman" w:cs="Times New Roman"/>
          <w:b/>
          <w:bCs/>
          <w:kern w:val="0"/>
          <w:sz w:val="28"/>
          <w:szCs w:val="28"/>
          <w14:ligatures w14:val="none"/>
        </w:rPr>
      </w:pPr>
    </w:p>
    <w:p w14:paraId="369C1291" w14:textId="30A76445" w:rsidR="00D6002C" w:rsidRPr="00D60736" w:rsidRDefault="00D6002C" w:rsidP="00D60736">
      <w:pPr>
        <w:spacing w:after="0" w:line="360" w:lineRule="auto"/>
        <w:ind w:firstLine="709"/>
        <w:jc w:val="both"/>
        <w:rPr>
          <w:rFonts w:ascii="Times New Roman" w:eastAsia="Calibri" w:hAnsi="Times New Roman" w:cs="Times New Roman"/>
          <w:b/>
          <w:bCs/>
          <w:kern w:val="0"/>
          <w:sz w:val="28"/>
          <w:szCs w:val="28"/>
          <w14:ligatures w14:val="none"/>
        </w:rPr>
      </w:pPr>
      <w:r w:rsidRPr="00D60736">
        <w:rPr>
          <w:rFonts w:ascii="Times New Roman" w:eastAsia="Calibri" w:hAnsi="Times New Roman" w:cs="Times New Roman"/>
          <w:b/>
          <w:bCs/>
          <w:kern w:val="0"/>
          <w:sz w:val="28"/>
          <w:szCs w:val="28"/>
          <w14:ligatures w14:val="none"/>
        </w:rPr>
        <w:t>Основні висновки за результатами аналізу:</w:t>
      </w:r>
    </w:p>
    <w:p w14:paraId="1C8105F1" w14:textId="77777777" w:rsidR="00D6002C" w:rsidRPr="00D60736" w:rsidRDefault="00D6002C" w:rsidP="00D60736">
      <w:pPr>
        <w:spacing w:after="0" w:line="360" w:lineRule="auto"/>
        <w:ind w:firstLine="709"/>
        <w:jc w:val="both"/>
        <w:rPr>
          <w:rFonts w:ascii="Times New Roman" w:eastAsia="Calibri" w:hAnsi="Times New Roman" w:cs="Times New Roman"/>
          <w:b/>
          <w:bCs/>
          <w:kern w:val="0"/>
          <w:sz w:val="28"/>
          <w:szCs w:val="28"/>
          <w14:ligatures w14:val="none"/>
        </w:rPr>
      </w:pPr>
      <w:r w:rsidRPr="00D60736">
        <w:rPr>
          <w:rFonts w:ascii="Times New Roman" w:eastAsia="Calibri" w:hAnsi="Times New Roman" w:cs="Times New Roman"/>
          <w:b/>
          <w:bCs/>
          <w:kern w:val="0"/>
          <w:sz w:val="28"/>
          <w:szCs w:val="28"/>
          <w14:ligatures w14:val="none"/>
        </w:rPr>
        <w:t>Нападники</w:t>
      </w:r>
    </w:p>
    <w:p w14:paraId="1CCDAA0C" w14:textId="77777777" w:rsidR="00D6002C" w:rsidRPr="00D60736" w:rsidRDefault="00D6002C" w:rsidP="00D60736">
      <w:pPr>
        <w:numPr>
          <w:ilvl w:val="0"/>
          <w:numId w:val="64"/>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Частіше за інших вживають швидкі вуглеводи (батончики, шоколад).</w:t>
      </w:r>
    </w:p>
    <w:p w14:paraId="19014A61" w14:textId="77777777" w:rsidR="00D6002C" w:rsidRPr="00D60736" w:rsidRDefault="00D6002C" w:rsidP="00D60736">
      <w:pPr>
        <w:numPr>
          <w:ilvl w:val="0"/>
          <w:numId w:val="64"/>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Схильні до енергетичних «гойдалок» через надлишок простих цукрів.</w:t>
      </w:r>
    </w:p>
    <w:p w14:paraId="618F31AB" w14:textId="77777777" w:rsidR="00D6002C" w:rsidRPr="00D60736" w:rsidRDefault="00D6002C" w:rsidP="00D60736">
      <w:pPr>
        <w:numPr>
          <w:ilvl w:val="0"/>
          <w:numId w:val="64"/>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Харчуються 3–5 разів на день, але нерідко пропускають </w:t>
      </w:r>
      <w:proofErr w:type="spellStart"/>
      <w:r w:rsidRPr="00D60736">
        <w:rPr>
          <w:rFonts w:ascii="Times New Roman" w:eastAsia="Calibri" w:hAnsi="Times New Roman" w:cs="Times New Roman"/>
          <w:kern w:val="0"/>
          <w:sz w:val="28"/>
          <w:szCs w:val="28"/>
          <w14:ligatures w14:val="none"/>
        </w:rPr>
        <w:t>післятренувальні</w:t>
      </w:r>
      <w:proofErr w:type="spellEnd"/>
      <w:r w:rsidRPr="00D60736">
        <w:rPr>
          <w:rFonts w:ascii="Times New Roman" w:eastAsia="Calibri" w:hAnsi="Times New Roman" w:cs="Times New Roman"/>
          <w:kern w:val="0"/>
          <w:sz w:val="28"/>
          <w:szCs w:val="28"/>
          <w14:ligatures w14:val="none"/>
        </w:rPr>
        <w:t xml:space="preserve"> перекуси.</w:t>
      </w:r>
    </w:p>
    <w:p w14:paraId="4D71636F" w14:textId="77777777" w:rsidR="00D6002C" w:rsidRPr="00D60736" w:rsidRDefault="00D6002C" w:rsidP="00D60736">
      <w:pPr>
        <w:numPr>
          <w:ilvl w:val="0"/>
          <w:numId w:val="64"/>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Потребують кращої структури </w:t>
      </w:r>
      <w:proofErr w:type="spellStart"/>
      <w:r w:rsidRPr="00D60736">
        <w:rPr>
          <w:rFonts w:ascii="Times New Roman" w:eastAsia="Calibri" w:hAnsi="Times New Roman" w:cs="Times New Roman"/>
          <w:kern w:val="0"/>
          <w:sz w:val="28"/>
          <w:szCs w:val="28"/>
          <w14:ligatures w14:val="none"/>
        </w:rPr>
        <w:t>передматчевого</w:t>
      </w:r>
      <w:proofErr w:type="spellEnd"/>
      <w:r w:rsidRPr="00D60736">
        <w:rPr>
          <w:rFonts w:ascii="Times New Roman" w:eastAsia="Calibri" w:hAnsi="Times New Roman" w:cs="Times New Roman"/>
          <w:kern w:val="0"/>
          <w:sz w:val="28"/>
          <w:szCs w:val="28"/>
          <w14:ligatures w14:val="none"/>
        </w:rPr>
        <w:t xml:space="preserve"> та післяматчевого харчування.</w:t>
      </w:r>
    </w:p>
    <w:p w14:paraId="12006BE6" w14:textId="77777777" w:rsidR="00D6002C" w:rsidRPr="00D60736" w:rsidRDefault="00D6002C" w:rsidP="00D60736">
      <w:pPr>
        <w:spacing w:after="0" w:line="360" w:lineRule="auto"/>
        <w:ind w:firstLine="709"/>
        <w:jc w:val="both"/>
        <w:rPr>
          <w:rFonts w:ascii="Times New Roman" w:eastAsia="Calibri" w:hAnsi="Times New Roman" w:cs="Times New Roman"/>
          <w:b/>
          <w:bCs/>
          <w:kern w:val="0"/>
          <w:sz w:val="28"/>
          <w:szCs w:val="28"/>
          <w14:ligatures w14:val="none"/>
        </w:rPr>
      </w:pPr>
      <w:r w:rsidRPr="00D60736">
        <w:rPr>
          <w:rFonts w:ascii="Times New Roman" w:eastAsia="Calibri" w:hAnsi="Times New Roman" w:cs="Times New Roman"/>
          <w:b/>
          <w:bCs/>
          <w:kern w:val="0"/>
          <w:sz w:val="28"/>
          <w:szCs w:val="28"/>
          <w14:ligatures w14:val="none"/>
        </w:rPr>
        <w:t>Захисники</w:t>
      </w:r>
    </w:p>
    <w:p w14:paraId="3538107A" w14:textId="77777777" w:rsidR="00D6002C" w:rsidRPr="00D60736" w:rsidRDefault="00D6002C" w:rsidP="00D60736">
      <w:pPr>
        <w:numPr>
          <w:ilvl w:val="0"/>
          <w:numId w:val="65"/>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Мають найстабільніший та найбільш «правильний» з </w:t>
      </w:r>
      <w:proofErr w:type="spellStart"/>
      <w:r w:rsidRPr="00D60736">
        <w:rPr>
          <w:rFonts w:ascii="Times New Roman" w:eastAsia="Calibri" w:hAnsi="Times New Roman" w:cs="Times New Roman"/>
          <w:kern w:val="0"/>
          <w:sz w:val="28"/>
          <w:szCs w:val="28"/>
          <w14:ligatures w14:val="none"/>
        </w:rPr>
        <w:t>нутриціологічної</w:t>
      </w:r>
      <w:proofErr w:type="spellEnd"/>
      <w:r w:rsidRPr="00D60736">
        <w:rPr>
          <w:rFonts w:ascii="Times New Roman" w:eastAsia="Calibri" w:hAnsi="Times New Roman" w:cs="Times New Roman"/>
          <w:kern w:val="0"/>
          <w:sz w:val="28"/>
          <w:szCs w:val="28"/>
          <w14:ligatures w14:val="none"/>
        </w:rPr>
        <w:t xml:space="preserve"> точки зору раціон.</w:t>
      </w:r>
    </w:p>
    <w:p w14:paraId="42DCDB75" w14:textId="77777777" w:rsidR="00D6002C" w:rsidRPr="00D60736" w:rsidRDefault="00D6002C" w:rsidP="00D60736">
      <w:pPr>
        <w:numPr>
          <w:ilvl w:val="0"/>
          <w:numId w:val="65"/>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Уникають </w:t>
      </w:r>
      <w:proofErr w:type="spellStart"/>
      <w:r w:rsidRPr="00D60736">
        <w:rPr>
          <w:rFonts w:ascii="Times New Roman" w:eastAsia="Calibri" w:hAnsi="Times New Roman" w:cs="Times New Roman"/>
          <w:kern w:val="0"/>
          <w:sz w:val="28"/>
          <w:szCs w:val="28"/>
          <w14:ligatures w14:val="none"/>
        </w:rPr>
        <w:t>фастфуду</w:t>
      </w:r>
      <w:proofErr w:type="spellEnd"/>
      <w:r w:rsidRPr="00D60736">
        <w:rPr>
          <w:rFonts w:ascii="Times New Roman" w:eastAsia="Calibri" w:hAnsi="Times New Roman" w:cs="Times New Roman"/>
          <w:kern w:val="0"/>
          <w:sz w:val="28"/>
          <w:szCs w:val="28"/>
          <w14:ligatures w14:val="none"/>
        </w:rPr>
        <w:t xml:space="preserve"> та великої кількості солодкого.</w:t>
      </w:r>
    </w:p>
    <w:p w14:paraId="2DDBE7C1" w14:textId="77777777" w:rsidR="00D6002C" w:rsidRPr="00D60736" w:rsidRDefault="00D6002C" w:rsidP="00D60736">
      <w:pPr>
        <w:numPr>
          <w:ilvl w:val="0"/>
          <w:numId w:val="65"/>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Частіше дотримуються рекомендацій щодо гідратації та регулярних білкових прийомів.</w:t>
      </w:r>
    </w:p>
    <w:p w14:paraId="68569F31" w14:textId="77777777" w:rsidR="00D6002C" w:rsidRPr="00D60736" w:rsidRDefault="00D6002C" w:rsidP="00D60736">
      <w:pPr>
        <w:numPr>
          <w:ilvl w:val="0"/>
          <w:numId w:val="65"/>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Їхній стиль харчування найбільш відповідає потребам силового амплуа.</w:t>
      </w:r>
    </w:p>
    <w:p w14:paraId="5E2610F6" w14:textId="77777777" w:rsidR="00D6002C" w:rsidRPr="00D60736" w:rsidRDefault="00D6002C" w:rsidP="00D60736">
      <w:pPr>
        <w:spacing w:after="0" w:line="360" w:lineRule="auto"/>
        <w:ind w:firstLine="709"/>
        <w:jc w:val="both"/>
        <w:rPr>
          <w:rFonts w:ascii="Times New Roman" w:eastAsia="Calibri" w:hAnsi="Times New Roman" w:cs="Times New Roman"/>
          <w:b/>
          <w:bCs/>
          <w:kern w:val="0"/>
          <w:sz w:val="28"/>
          <w:szCs w:val="28"/>
          <w14:ligatures w14:val="none"/>
        </w:rPr>
      </w:pPr>
      <w:r w:rsidRPr="00D60736">
        <w:rPr>
          <w:rFonts w:ascii="Times New Roman" w:eastAsia="Calibri" w:hAnsi="Times New Roman" w:cs="Times New Roman"/>
          <w:b/>
          <w:bCs/>
          <w:kern w:val="0"/>
          <w:sz w:val="28"/>
          <w:szCs w:val="28"/>
          <w14:ligatures w14:val="none"/>
        </w:rPr>
        <w:t>Воротар</w:t>
      </w:r>
    </w:p>
    <w:p w14:paraId="7565985D" w14:textId="77777777" w:rsidR="00D6002C" w:rsidRPr="00D60736" w:rsidRDefault="00D6002C" w:rsidP="00D60736">
      <w:pPr>
        <w:numPr>
          <w:ilvl w:val="0"/>
          <w:numId w:val="66"/>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Часто затримує післяматчевий прийом їжі, що знижує швидкість відновлення.</w:t>
      </w:r>
    </w:p>
    <w:p w14:paraId="5593104F" w14:textId="77777777" w:rsidR="00D6002C" w:rsidRPr="00D60736" w:rsidRDefault="00D6002C" w:rsidP="00D60736">
      <w:pPr>
        <w:numPr>
          <w:ilvl w:val="0"/>
          <w:numId w:val="66"/>
        </w:numPr>
        <w:spacing w:after="0" w:line="360" w:lineRule="auto"/>
        <w:ind w:left="0" w:firstLine="709"/>
        <w:jc w:val="both"/>
        <w:rPr>
          <w:rFonts w:ascii="Times New Roman" w:eastAsia="Calibri" w:hAnsi="Times New Roman" w:cs="Times New Roman"/>
          <w:kern w:val="0"/>
          <w:sz w:val="28"/>
          <w:szCs w:val="28"/>
          <w14:ligatures w14:val="none"/>
        </w:rPr>
      </w:pPr>
      <w:proofErr w:type="spellStart"/>
      <w:r w:rsidRPr="00D60736">
        <w:rPr>
          <w:rFonts w:ascii="Times New Roman" w:eastAsia="Calibri" w:hAnsi="Times New Roman" w:cs="Times New Roman"/>
          <w:kern w:val="0"/>
          <w:sz w:val="28"/>
          <w:szCs w:val="28"/>
          <w14:ligatures w14:val="none"/>
        </w:rPr>
        <w:t>Предматчева</w:t>
      </w:r>
      <w:proofErr w:type="spellEnd"/>
      <w:r w:rsidRPr="00D60736">
        <w:rPr>
          <w:rFonts w:ascii="Times New Roman" w:eastAsia="Calibri" w:hAnsi="Times New Roman" w:cs="Times New Roman"/>
          <w:kern w:val="0"/>
          <w:sz w:val="28"/>
          <w:szCs w:val="28"/>
          <w14:ligatures w14:val="none"/>
        </w:rPr>
        <w:t xml:space="preserve"> їжа здебільшого легка, що може спричинити енергетичний дефіцит під час гри.</w:t>
      </w:r>
    </w:p>
    <w:p w14:paraId="05E58F87" w14:textId="77777777" w:rsidR="00D6002C" w:rsidRPr="00D60736" w:rsidRDefault="00D6002C" w:rsidP="00D60736">
      <w:pPr>
        <w:numPr>
          <w:ilvl w:val="0"/>
          <w:numId w:val="66"/>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Режим менш системний, потребує корекції щодо білків та складних вуглеводів.</w:t>
      </w:r>
    </w:p>
    <w:p w14:paraId="52BFE5F0" w14:textId="77777777" w:rsidR="00D6002C" w:rsidRPr="00D60736" w:rsidRDefault="00D6002C" w:rsidP="00D60736">
      <w:pPr>
        <w:numPr>
          <w:ilvl w:val="0"/>
          <w:numId w:val="66"/>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Може відчувати зниження концентрації у другій половині матчу.</w:t>
      </w:r>
    </w:p>
    <w:p w14:paraId="047FE6B8" w14:textId="77777777" w:rsidR="00D6002C" w:rsidRPr="00D60736" w:rsidRDefault="00D6002C"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lastRenderedPageBreak/>
        <w:t xml:space="preserve">Проведений аналіз харчових звичок респондентів показав, що характер споживання </w:t>
      </w:r>
      <w:proofErr w:type="spellStart"/>
      <w:r w:rsidRPr="00D60736">
        <w:rPr>
          <w:rFonts w:ascii="Times New Roman" w:eastAsia="Calibri" w:hAnsi="Times New Roman" w:cs="Times New Roman"/>
          <w:kern w:val="0"/>
          <w:sz w:val="28"/>
          <w:szCs w:val="28"/>
          <w14:ligatures w14:val="none"/>
        </w:rPr>
        <w:t>макронутрієнтів</w:t>
      </w:r>
      <w:proofErr w:type="spellEnd"/>
      <w:r w:rsidRPr="00D60736">
        <w:rPr>
          <w:rFonts w:ascii="Times New Roman" w:eastAsia="Calibri" w:hAnsi="Times New Roman" w:cs="Times New Roman"/>
          <w:kern w:val="0"/>
          <w:sz w:val="28"/>
          <w:szCs w:val="28"/>
          <w14:ligatures w14:val="none"/>
        </w:rPr>
        <w:t xml:space="preserve"> та регулярність прийомів їжі суттєво відрізняються залежно від ігрового амплуа, віку та індивідуальних харчових установок спортсменів. Водночас результати опитування засвідчили, що раціон більшості хокеїстів не завжди повністю покриває їхні функціональні потреби у змагальний період — особливо це стосується достатності білка для відновлення, оптимальної кількості вуглеводів у дні підвищених навантажень та своєчасності післяматчевих прийомів їжі.</w:t>
      </w:r>
    </w:p>
    <w:p w14:paraId="39C2C290" w14:textId="77777777" w:rsidR="00D6002C" w:rsidRPr="00D60736" w:rsidRDefault="00D6002C"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Такі особливості раціону створюють умови, за яких спортсмени можуть намагатися компенсувати потенційні прогалини використанням спортивних добавок. Для одних вони стають засобом пришвидшення відновлення, для інших — способом підтримати рівень енергії або «підстрахувати» себе в умовах нерегулярного харчування. Окремі гравці застосовують добавки свідомо та системно, у відповідності до структури тренувального процесу, тоді як у інших їх використання носить епізодичний, інколи — інтуїтивний характер.</w:t>
      </w:r>
    </w:p>
    <w:p w14:paraId="6E282E8A" w14:textId="7FAEDE1C" w:rsidR="00D6002C" w:rsidRPr="00D60736" w:rsidRDefault="00D6002C"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Саме тому важливо розглянути не лише те, що і як їдять спортсмени, але й які додаткові засоби вони застосовують для підтримки працездатності, відновлення та загального фізичного стану. Аналіз частоти використання спортивних добавок дозволяє оцінити, наскільки адекватно хокеїсти компенсують можливі </w:t>
      </w:r>
      <w:proofErr w:type="spellStart"/>
      <w:r w:rsidRPr="00D60736">
        <w:rPr>
          <w:rFonts w:ascii="Times New Roman" w:eastAsia="Calibri" w:hAnsi="Times New Roman" w:cs="Times New Roman"/>
          <w:kern w:val="0"/>
          <w:sz w:val="28"/>
          <w:szCs w:val="28"/>
          <w14:ligatures w14:val="none"/>
        </w:rPr>
        <w:t>нутритивні</w:t>
      </w:r>
      <w:proofErr w:type="spellEnd"/>
      <w:r w:rsidRPr="00D60736">
        <w:rPr>
          <w:rFonts w:ascii="Times New Roman" w:eastAsia="Calibri" w:hAnsi="Times New Roman" w:cs="Times New Roman"/>
          <w:kern w:val="0"/>
          <w:sz w:val="28"/>
          <w:szCs w:val="28"/>
          <w14:ligatures w14:val="none"/>
        </w:rPr>
        <w:t xml:space="preserve"> недоліки раціону, а також виявити типові тенденції та потенційні ризики у харчовій поведінці різних груп спортсменів.</w:t>
      </w:r>
    </w:p>
    <w:p w14:paraId="62F0053E" w14:textId="77777777" w:rsidR="00D6002C" w:rsidRPr="00D60736" w:rsidRDefault="00D6002C"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У сучасному спорті харчові добавки стали невід’ємною частиною тренувального процесу, особливо у </w:t>
      </w:r>
      <w:proofErr w:type="spellStart"/>
      <w:r w:rsidRPr="00D60736">
        <w:rPr>
          <w:rFonts w:ascii="Times New Roman" w:eastAsia="Calibri" w:hAnsi="Times New Roman" w:cs="Times New Roman"/>
          <w:kern w:val="0"/>
          <w:sz w:val="28"/>
          <w:szCs w:val="28"/>
          <w14:ligatures w14:val="none"/>
        </w:rPr>
        <w:t>високодинамічних</w:t>
      </w:r>
      <w:proofErr w:type="spellEnd"/>
      <w:r w:rsidRPr="00D60736">
        <w:rPr>
          <w:rFonts w:ascii="Times New Roman" w:eastAsia="Calibri" w:hAnsi="Times New Roman" w:cs="Times New Roman"/>
          <w:kern w:val="0"/>
          <w:sz w:val="28"/>
          <w:szCs w:val="28"/>
          <w14:ligatures w14:val="none"/>
        </w:rPr>
        <w:t xml:space="preserve"> та контактних видах спорту, до яких належить хокей. Значні фізичні навантаження, регулярні ігрові цикли, обмежений час на відновлення та підвищені енергетичні витрати створюють умови, за яких спортсмени прагнуть отримати додаткові засоби підтримки працездатності та пришвидшення регенерації. Саме тому використання спортивних добавок (протеїнів, амінокислот, креатину, вітамінно</w:t>
      </w:r>
      <w:r w:rsidRPr="00D60736">
        <w:rPr>
          <w:rFonts w:ascii="Times New Roman" w:eastAsia="Calibri" w:hAnsi="Times New Roman" w:cs="Times New Roman"/>
          <w:kern w:val="0"/>
          <w:sz w:val="28"/>
          <w:szCs w:val="28"/>
          <w14:ligatures w14:val="none"/>
        </w:rPr>
        <w:noBreakHyphen/>
        <w:t>мінеральних комплексів тощо) стає поширеним інструментом як серед професійних хокеїстів, так і серед молодших категорій.</w:t>
      </w:r>
    </w:p>
    <w:p w14:paraId="2D0614D5" w14:textId="77777777" w:rsidR="00D6002C" w:rsidRPr="00D60736" w:rsidRDefault="00D6002C"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lastRenderedPageBreak/>
        <w:t>Однак частота застосування таких добавок, їх поєднання та доцільність нерідко залежать не від професійних дієтологічних рекомендацій, а від особистого досвіду спортсменів, порад тренерів, інформації з відкритих джерел чи внутрішніх командних традицій. Це може призводити як до позитивного впливу на спортивні результати, так і до потенційних ризиків — нераціонального прийому, дублювання схожих функцій або надмірного навантаження на організм.</w:t>
      </w:r>
    </w:p>
    <w:p w14:paraId="5D5A0C23" w14:textId="77777777" w:rsidR="00D6002C" w:rsidRPr="00D60736" w:rsidRDefault="00D6002C"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Особливо важливо оцінювати використання добавок у хокеїстів різного віку та амплуа, оскільки їх потреби можуть істотно відрізнятися:</w:t>
      </w:r>
    </w:p>
    <w:p w14:paraId="629095F8" w14:textId="77777777" w:rsidR="00D6002C" w:rsidRPr="00D60736" w:rsidRDefault="00D6002C" w:rsidP="00D60736">
      <w:pPr>
        <w:numPr>
          <w:ilvl w:val="0"/>
          <w:numId w:val="62"/>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нападники частіше орієнтуються на швидку енергетичну підтримку та відновлення після </w:t>
      </w:r>
      <w:proofErr w:type="spellStart"/>
      <w:r w:rsidRPr="00D60736">
        <w:rPr>
          <w:rFonts w:ascii="Times New Roman" w:eastAsia="Calibri" w:hAnsi="Times New Roman" w:cs="Times New Roman"/>
          <w:kern w:val="0"/>
          <w:sz w:val="28"/>
          <w:szCs w:val="28"/>
          <w14:ligatures w14:val="none"/>
        </w:rPr>
        <w:t>ривкових</w:t>
      </w:r>
      <w:proofErr w:type="spellEnd"/>
      <w:r w:rsidRPr="00D60736">
        <w:rPr>
          <w:rFonts w:ascii="Times New Roman" w:eastAsia="Calibri" w:hAnsi="Times New Roman" w:cs="Times New Roman"/>
          <w:kern w:val="0"/>
          <w:sz w:val="28"/>
          <w:szCs w:val="28"/>
          <w14:ligatures w14:val="none"/>
        </w:rPr>
        <w:t xml:space="preserve"> навантажень;</w:t>
      </w:r>
    </w:p>
    <w:p w14:paraId="5FD64394" w14:textId="77777777" w:rsidR="00D6002C" w:rsidRPr="00D60736" w:rsidRDefault="00D6002C" w:rsidP="00D60736">
      <w:pPr>
        <w:numPr>
          <w:ilvl w:val="0"/>
          <w:numId w:val="62"/>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захисники ‒ на підтримання сили, витривалості та стабільної м’язової маси;</w:t>
      </w:r>
    </w:p>
    <w:p w14:paraId="39EB619A" w14:textId="77777777" w:rsidR="00D6002C" w:rsidRPr="00D60736" w:rsidRDefault="00D6002C" w:rsidP="00D60736">
      <w:pPr>
        <w:numPr>
          <w:ilvl w:val="0"/>
          <w:numId w:val="62"/>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воротарі — на концентрацію, реакцію та нервово</w:t>
      </w:r>
      <w:r w:rsidRPr="00D60736">
        <w:rPr>
          <w:rFonts w:ascii="Times New Roman" w:eastAsia="Calibri" w:hAnsi="Times New Roman" w:cs="Times New Roman"/>
          <w:kern w:val="0"/>
          <w:sz w:val="28"/>
          <w:szCs w:val="28"/>
          <w14:ligatures w14:val="none"/>
        </w:rPr>
        <w:noBreakHyphen/>
        <w:t>м’язову координацію;</w:t>
      </w:r>
    </w:p>
    <w:p w14:paraId="160C2CCF" w14:textId="77777777" w:rsidR="00D6002C" w:rsidRPr="00D60736" w:rsidRDefault="00D6002C" w:rsidP="00D60736">
      <w:pPr>
        <w:numPr>
          <w:ilvl w:val="0"/>
          <w:numId w:val="62"/>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молодші спортсмени нерідко користуються добавками без достатньої поінформованості щодо норм і дозування.</w:t>
      </w:r>
    </w:p>
    <w:p w14:paraId="76723B8F" w14:textId="599F7AF9" w:rsidR="00D6002C" w:rsidRPr="00D60736" w:rsidRDefault="00D6002C" w:rsidP="00B4557F">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Аналіз частоти використання спортивних добавок дозволяє</w:t>
      </w:r>
      <w:r w:rsidR="00B4557F">
        <w:rPr>
          <w:rFonts w:ascii="Times New Roman" w:eastAsia="Calibri" w:hAnsi="Times New Roman" w:cs="Times New Roman"/>
          <w:kern w:val="0"/>
          <w:sz w:val="28"/>
          <w:szCs w:val="28"/>
          <w14:ligatures w14:val="none"/>
        </w:rPr>
        <w:t xml:space="preserve"> </w:t>
      </w:r>
      <w:r w:rsidRPr="00D60736">
        <w:rPr>
          <w:rFonts w:ascii="Times New Roman" w:eastAsia="Calibri" w:hAnsi="Times New Roman" w:cs="Times New Roman"/>
          <w:kern w:val="0"/>
          <w:sz w:val="28"/>
          <w:szCs w:val="28"/>
          <w14:ligatures w14:val="none"/>
        </w:rPr>
        <w:t>визначити найпоширеніші категорії добавок серед хокеїстів;</w:t>
      </w:r>
      <w:r w:rsidR="00B4557F">
        <w:rPr>
          <w:rFonts w:ascii="Times New Roman" w:eastAsia="Calibri" w:hAnsi="Times New Roman" w:cs="Times New Roman"/>
          <w:kern w:val="0"/>
          <w:sz w:val="28"/>
          <w:szCs w:val="28"/>
          <w14:ligatures w14:val="none"/>
        </w:rPr>
        <w:t xml:space="preserve"> </w:t>
      </w:r>
      <w:r w:rsidRPr="00D60736">
        <w:rPr>
          <w:rFonts w:ascii="Times New Roman" w:eastAsia="Calibri" w:hAnsi="Times New Roman" w:cs="Times New Roman"/>
          <w:kern w:val="0"/>
          <w:sz w:val="28"/>
          <w:szCs w:val="28"/>
          <w14:ligatures w14:val="none"/>
        </w:rPr>
        <w:t>оцінити, які засоби застосовуються раціонально, а які — потребують коригування;</w:t>
      </w:r>
      <w:r w:rsidR="00B4557F">
        <w:rPr>
          <w:rFonts w:ascii="Times New Roman" w:eastAsia="Calibri" w:hAnsi="Times New Roman" w:cs="Times New Roman"/>
          <w:kern w:val="0"/>
          <w:sz w:val="28"/>
          <w:szCs w:val="28"/>
          <w14:ligatures w14:val="none"/>
        </w:rPr>
        <w:t xml:space="preserve"> </w:t>
      </w:r>
      <w:r w:rsidRPr="00D60736">
        <w:rPr>
          <w:rFonts w:ascii="Times New Roman" w:eastAsia="Calibri" w:hAnsi="Times New Roman" w:cs="Times New Roman"/>
          <w:kern w:val="0"/>
          <w:sz w:val="28"/>
          <w:szCs w:val="28"/>
          <w14:ligatures w14:val="none"/>
        </w:rPr>
        <w:t>виявити можливі ризики надмірності чи невиправданого прийому;</w:t>
      </w:r>
      <w:r w:rsidR="00B4557F">
        <w:rPr>
          <w:rFonts w:ascii="Times New Roman" w:eastAsia="Calibri" w:hAnsi="Times New Roman" w:cs="Times New Roman"/>
          <w:kern w:val="0"/>
          <w:sz w:val="28"/>
          <w:szCs w:val="28"/>
          <w14:ligatures w14:val="none"/>
        </w:rPr>
        <w:t xml:space="preserve"> </w:t>
      </w:r>
      <w:r w:rsidRPr="00D60736">
        <w:rPr>
          <w:rFonts w:ascii="Times New Roman" w:eastAsia="Calibri" w:hAnsi="Times New Roman" w:cs="Times New Roman"/>
          <w:kern w:val="0"/>
          <w:sz w:val="28"/>
          <w:szCs w:val="28"/>
          <w14:ligatures w14:val="none"/>
        </w:rPr>
        <w:t>зіставити реальну практику спортсменів із науковими рекомендаціями щодо безпечного та ефективного застосування спортивного харчування.</w:t>
      </w:r>
    </w:p>
    <w:p w14:paraId="1763CA0C" w14:textId="1A0C39CC" w:rsidR="00D6002C" w:rsidRPr="00D60736" w:rsidRDefault="00D6002C"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Таким чином, вивчення частоти та структури використання спортивних добавок є важливим елементом практичного дослідження, що дає змогу сформувати цілісне уявлення про реальні харчові стратегії хокеїстів та їх відповідність сучасним принципам спортивної </w:t>
      </w:r>
      <w:proofErr w:type="spellStart"/>
      <w:r w:rsidRPr="00D60736">
        <w:rPr>
          <w:rFonts w:ascii="Times New Roman" w:eastAsia="Calibri" w:hAnsi="Times New Roman" w:cs="Times New Roman"/>
          <w:kern w:val="0"/>
          <w:sz w:val="28"/>
          <w:szCs w:val="28"/>
          <w14:ligatures w14:val="none"/>
        </w:rPr>
        <w:t>нутріціології</w:t>
      </w:r>
      <w:proofErr w:type="spellEnd"/>
      <w:r w:rsidRPr="00D60736">
        <w:rPr>
          <w:rFonts w:ascii="Times New Roman" w:eastAsia="Calibri" w:hAnsi="Times New Roman" w:cs="Times New Roman"/>
          <w:kern w:val="0"/>
          <w:sz w:val="28"/>
          <w:szCs w:val="28"/>
          <w14:ligatures w14:val="none"/>
        </w:rPr>
        <w:t xml:space="preserve">. </w:t>
      </w:r>
    </w:p>
    <w:p w14:paraId="4466040C" w14:textId="77777777" w:rsidR="001D6E03" w:rsidRPr="00D60736" w:rsidRDefault="001D6E03"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Отримані результати опитування свідчать про високу поширеність застосування спортивних добавок серед хокеїстів, що, з одного боку, демонструє обізнаність спортсменів щодо важливості </w:t>
      </w:r>
      <w:proofErr w:type="spellStart"/>
      <w:r w:rsidRPr="00D60736">
        <w:rPr>
          <w:rFonts w:ascii="Times New Roman" w:eastAsia="Calibri" w:hAnsi="Times New Roman" w:cs="Times New Roman"/>
          <w:kern w:val="0"/>
          <w:sz w:val="28"/>
          <w:szCs w:val="28"/>
          <w14:ligatures w14:val="none"/>
        </w:rPr>
        <w:t>нутритивної</w:t>
      </w:r>
      <w:proofErr w:type="spellEnd"/>
      <w:r w:rsidRPr="00D60736">
        <w:rPr>
          <w:rFonts w:ascii="Times New Roman" w:eastAsia="Calibri" w:hAnsi="Times New Roman" w:cs="Times New Roman"/>
          <w:kern w:val="0"/>
          <w:sz w:val="28"/>
          <w:szCs w:val="28"/>
          <w14:ligatures w14:val="none"/>
        </w:rPr>
        <w:t xml:space="preserve"> підтримки, а з іншого — вказує на можливі ризики нерегульованого або інтуїтивного їх використання.</w:t>
      </w:r>
    </w:p>
    <w:p w14:paraId="56E00C4D" w14:textId="36C12CCB" w:rsidR="001D6E03" w:rsidRPr="00D60736" w:rsidRDefault="00D6002C"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lastRenderedPageBreak/>
        <w:t xml:space="preserve">Протеїн </w:t>
      </w:r>
      <w:r w:rsidR="00B4557F">
        <w:rPr>
          <w:rFonts w:ascii="Times New Roman" w:eastAsia="Calibri" w:hAnsi="Times New Roman" w:cs="Times New Roman"/>
          <w:kern w:val="0"/>
          <w:sz w:val="28"/>
          <w:szCs w:val="28"/>
          <w14:ligatures w14:val="none"/>
        </w:rPr>
        <w:t>приймали</w:t>
      </w:r>
      <w:r w:rsidRPr="00D60736">
        <w:rPr>
          <w:rFonts w:ascii="Times New Roman" w:eastAsia="Calibri" w:hAnsi="Times New Roman" w:cs="Times New Roman"/>
          <w:kern w:val="0"/>
          <w:sz w:val="28"/>
          <w:szCs w:val="28"/>
          <w14:ligatures w14:val="none"/>
        </w:rPr>
        <w:t xml:space="preserve"> 9 осіб</w:t>
      </w:r>
      <w:r w:rsidR="00B4557F">
        <w:rPr>
          <w:rFonts w:ascii="Times New Roman" w:eastAsia="Calibri" w:hAnsi="Times New Roman" w:cs="Times New Roman"/>
          <w:kern w:val="0"/>
          <w:sz w:val="28"/>
          <w:szCs w:val="28"/>
          <w14:ligatures w14:val="none"/>
        </w:rPr>
        <w:t xml:space="preserve">. </w:t>
      </w:r>
      <w:r w:rsidR="001D6E03" w:rsidRPr="00D60736">
        <w:rPr>
          <w:rFonts w:ascii="Times New Roman" w:eastAsia="Calibri" w:hAnsi="Times New Roman" w:cs="Times New Roman"/>
          <w:kern w:val="0"/>
          <w:sz w:val="28"/>
          <w:szCs w:val="28"/>
          <w14:ligatures w14:val="none"/>
        </w:rPr>
        <w:t>Це свідчить про розуміння значення білка для м’язового відновлення та підтримання працездатності у змагальний період. Проте така висока частота також може вказувати на недостатню білкову забезпеченість основного раціону, що спонукає гравців компенсувати його за рахунок добавок.</w:t>
      </w:r>
    </w:p>
    <w:p w14:paraId="4EB70320" w14:textId="5EEDA062" w:rsidR="001D6E03" w:rsidRPr="00D60736" w:rsidRDefault="00D6002C"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BCAA </w:t>
      </w:r>
      <w:r w:rsidR="00B4557F">
        <w:rPr>
          <w:rFonts w:ascii="Times New Roman" w:eastAsia="Calibri" w:hAnsi="Times New Roman" w:cs="Times New Roman"/>
          <w:kern w:val="0"/>
          <w:sz w:val="28"/>
          <w:szCs w:val="28"/>
          <w14:ligatures w14:val="none"/>
        </w:rPr>
        <w:t xml:space="preserve">приймали </w:t>
      </w:r>
      <w:r w:rsidRPr="00D60736">
        <w:rPr>
          <w:rFonts w:ascii="Times New Roman" w:eastAsia="Calibri" w:hAnsi="Times New Roman" w:cs="Times New Roman"/>
          <w:kern w:val="0"/>
          <w:sz w:val="28"/>
          <w:szCs w:val="28"/>
          <w14:ligatures w14:val="none"/>
        </w:rPr>
        <w:t>5 осіб</w:t>
      </w:r>
      <w:r w:rsidR="00B4557F">
        <w:rPr>
          <w:rFonts w:ascii="Times New Roman" w:eastAsia="Calibri" w:hAnsi="Times New Roman" w:cs="Times New Roman"/>
          <w:kern w:val="0"/>
          <w:sz w:val="28"/>
          <w:szCs w:val="28"/>
          <w14:ligatures w14:val="none"/>
        </w:rPr>
        <w:t xml:space="preserve">. </w:t>
      </w:r>
      <w:r w:rsidR="001D6E03" w:rsidRPr="00D60736">
        <w:rPr>
          <w:rFonts w:ascii="Times New Roman" w:eastAsia="Calibri" w:hAnsi="Times New Roman" w:cs="Times New Roman"/>
          <w:kern w:val="0"/>
          <w:sz w:val="28"/>
          <w:szCs w:val="28"/>
          <w14:ligatures w14:val="none"/>
        </w:rPr>
        <w:t xml:space="preserve">Їх використання зазвичай пов’язане з бажанням зменшити втому та прискорити відновлення, проте в сучасних </w:t>
      </w:r>
      <w:proofErr w:type="spellStart"/>
      <w:r w:rsidR="001D6E03" w:rsidRPr="00D60736">
        <w:rPr>
          <w:rFonts w:ascii="Times New Roman" w:eastAsia="Calibri" w:hAnsi="Times New Roman" w:cs="Times New Roman"/>
          <w:kern w:val="0"/>
          <w:sz w:val="28"/>
          <w:szCs w:val="28"/>
          <w14:ligatures w14:val="none"/>
        </w:rPr>
        <w:t>нутриціологічних</w:t>
      </w:r>
      <w:proofErr w:type="spellEnd"/>
      <w:r w:rsidR="001D6E03" w:rsidRPr="00D60736">
        <w:rPr>
          <w:rFonts w:ascii="Times New Roman" w:eastAsia="Calibri" w:hAnsi="Times New Roman" w:cs="Times New Roman"/>
          <w:kern w:val="0"/>
          <w:sz w:val="28"/>
          <w:szCs w:val="28"/>
          <w14:ligatures w14:val="none"/>
        </w:rPr>
        <w:t xml:space="preserve"> підходах ефективність BCAA суттєво нижча, ніж повноцінного білкового прийому. Тому частина спортсменів може використовувати їх не зовсім раціонально або через наслідування командним традиціям.</w:t>
      </w:r>
    </w:p>
    <w:p w14:paraId="06921AE2" w14:textId="33FDAF31" w:rsidR="001D6E03" w:rsidRPr="00D60736" w:rsidRDefault="00D6002C"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Креатин </w:t>
      </w:r>
      <w:r w:rsidR="00B4557F">
        <w:rPr>
          <w:rFonts w:ascii="Times New Roman" w:eastAsia="Calibri" w:hAnsi="Times New Roman" w:cs="Times New Roman"/>
          <w:kern w:val="0"/>
          <w:sz w:val="28"/>
          <w:szCs w:val="28"/>
          <w14:ligatures w14:val="none"/>
        </w:rPr>
        <w:t xml:space="preserve">приймали </w:t>
      </w:r>
      <w:r w:rsidRPr="00D60736">
        <w:rPr>
          <w:rFonts w:ascii="Times New Roman" w:eastAsia="Calibri" w:hAnsi="Times New Roman" w:cs="Times New Roman"/>
          <w:kern w:val="0"/>
          <w:sz w:val="28"/>
          <w:szCs w:val="28"/>
          <w14:ligatures w14:val="none"/>
        </w:rPr>
        <w:t>3 особи</w:t>
      </w:r>
      <w:r w:rsidR="00B4557F">
        <w:rPr>
          <w:rFonts w:ascii="Times New Roman" w:eastAsia="Calibri" w:hAnsi="Times New Roman" w:cs="Times New Roman"/>
          <w:kern w:val="0"/>
          <w:sz w:val="28"/>
          <w:szCs w:val="28"/>
          <w14:ligatures w14:val="none"/>
        </w:rPr>
        <w:t>. Це є</w:t>
      </w:r>
      <w:r w:rsidR="001D6E03" w:rsidRPr="00D60736">
        <w:rPr>
          <w:rFonts w:ascii="Times New Roman" w:eastAsia="Calibri" w:hAnsi="Times New Roman" w:cs="Times New Roman"/>
          <w:kern w:val="0"/>
          <w:sz w:val="28"/>
          <w:szCs w:val="28"/>
          <w14:ligatures w14:val="none"/>
        </w:rPr>
        <w:t xml:space="preserve"> типовим для хокею, адже цей вид спорту вимагає вибухової сили, швидких повторних ривків та інтенсивної зміни темпу. Водночас його нижча популярність порівняно з протеїном може свідчити про недостатню поінформованість окремих спортсменів про науково доведену ефективність креатину в ігрових видах спорту.</w:t>
      </w:r>
    </w:p>
    <w:p w14:paraId="77DD007A" w14:textId="759980BC" w:rsidR="001D6E03" w:rsidRPr="00D60736" w:rsidRDefault="00D6002C"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Вітаміни (</w:t>
      </w:r>
      <w:proofErr w:type="spellStart"/>
      <w:r w:rsidRPr="00D60736">
        <w:rPr>
          <w:rFonts w:ascii="Times New Roman" w:eastAsia="Calibri" w:hAnsi="Times New Roman" w:cs="Times New Roman"/>
          <w:kern w:val="0"/>
          <w:sz w:val="28"/>
          <w:szCs w:val="28"/>
          <w14:ligatures w14:val="none"/>
        </w:rPr>
        <w:t>мультивітамін</w:t>
      </w:r>
      <w:proofErr w:type="spellEnd"/>
      <w:r w:rsidRPr="00D60736">
        <w:rPr>
          <w:rFonts w:ascii="Times New Roman" w:eastAsia="Calibri" w:hAnsi="Times New Roman" w:cs="Times New Roman"/>
          <w:kern w:val="0"/>
          <w:sz w:val="28"/>
          <w:szCs w:val="28"/>
          <w14:ligatures w14:val="none"/>
        </w:rPr>
        <w:t xml:space="preserve">/ZMA) </w:t>
      </w:r>
      <w:r w:rsidR="00B4557F">
        <w:rPr>
          <w:rFonts w:ascii="Times New Roman" w:eastAsia="Calibri" w:hAnsi="Times New Roman" w:cs="Times New Roman"/>
          <w:kern w:val="0"/>
          <w:sz w:val="28"/>
          <w:szCs w:val="28"/>
          <w14:ligatures w14:val="none"/>
        </w:rPr>
        <w:t xml:space="preserve">приймали </w:t>
      </w:r>
      <w:r w:rsidRPr="00D60736">
        <w:rPr>
          <w:rFonts w:ascii="Times New Roman" w:eastAsia="Calibri" w:hAnsi="Times New Roman" w:cs="Times New Roman"/>
          <w:kern w:val="0"/>
          <w:sz w:val="28"/>
          <w:szCs w:val="28"/>
          <w14:ligatures w14:val="none"/>
        </w:rPr>
        <w:t xml:space="preserve"> 4 особи</w:t>
      </w:r>
      <w:r w:rsidR="00B4557F">
        <w:rPr>
          <w:rFonts w:ascii="Times New Roman" w:eastAsia="Calibri" w:hAnsi="Times New Roman" w:cs="Times New Roman"/>
          <w:kern w:val="0"/>
          <w:sz w:val="28"/>
          <w:szCs w:val="28"/>
          <w14:ligatures w14:val="none"/>
        </w:rPr>
        <w:t xml:space="preserve">. </w:t>
      </w:r>
      <w:r w:rsidR="001D6E03" w:rsidRPr="00D60736">
        <w:rPr>
          <w:rFonts w:ascii="Times New Roman" w:eastAsia="Calibri" w:hAnsi="Times New Roman" w:cs="Times New Roman"/>
          <w:kern w:val="0"/>
          <w:sz w:val="28"/>
          <w:szCs w:val="28"/>
          <w14:ligatures w14:val="none"/>
        </w:rPr>
        <w:t>Це може вказувати як на спробу підвищити загальний тонус та імунітет у змагальний період, так і на бажання компенсувати дефіцити, що можуть виникати через нерегулярні або незбалансовані прийоми їжі.</w:t>
      </w:r>
    </w:p>
    <w:p w14:paraId="0E4838CB" w14:textId="195CD81E" w:rsidR="001D6E03" w:rsidRPr="00D60736" w:rsidRDefault="00D6002C"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Омега‑3 / риб’ячий жир </w:t>
      </w:r>
      <w:r w:rsidR="00B4557F">
        <w:rPr>
          <w:rFonts w:ascii="Times New Roman" w:eastAsia="Calibri" w:hAnsi="Times New Roman" w:cs="Times New Roman"/>
          <w:kern w:val="0"/>
          <w:sz w:val="28"/>
          <w:szCs w:val="28"/>
          <w14:ligatures w14:val="none"/>
        </w:rPr>
        <w:t xml:space="preserve">приймала лише </w:t>
      </w:r>
      <w:r w:rsidRPr="00D60736">
        <w:rPr>
          <w:rFonts w:ascii="Times New Roman" w:eastAsia="Calibri" w:hAnsi="Times New Roman" w:cs="Times New Roman"/>
          <w:kern w:val="0"/>
          <w:sz w:val="28"/>
          <w:szCs w:val="28"/>
          <w14:ligatures w14:val="none"/>
        </w:rPr>
        <w:t>1 особа</w:t>
      </w:r>
      <w:r w:rsidR="00B4557F">
        <w:rPr>
          <w:rFonts w:ascii="Times New Roman" w:eastAsia="Calibri" w:hAnsi="Times New Roman" w:cs="Times New Roman"/>
          <w:kern w:val="0"/>
          <w:sz w:val="28"/>
          <w:szCs w:val="28"/>
          <w14:ligatures w14:val="none"/>
        </w:rPr>
        <w:t xml:space="preserve">. </w:t>
      </w:r>
      <w:r w:rsidR="001D6E03" w:rsidRPr="00D60736">
        <w:rPr>
          <w:rFonts w:ascii="Times New Roman" w:eastAsia="Calibri" w:hAnsi="Times New Roman" w:cs="Times New Roman"/>
          <w:kern w:val="0"/>
          <w:sz w:val="28"/>
          <w:szCs w:val="28"/>
          <w14:ligatures w14:val="none"/>
        </w:rPr>
        <w:t>Така низька частота свідчить про загальний дефіцит культури споживання корисних жирів та недостатнє розуміння ролі омега</w:t>
      </w:r>
      <w:r w:rsidR="001D6E03" w:rsidRPr="00D60736">
        <w:rPr>
          <w:rFonts w:ascii="Times New Roman" w:eastAsia="Calibri" w:hAnsi="Times New Roman" w:cs="Times New Roman"/>
          <w:kern w:val="0"/>
          <w:sz w:val="28"/>
          <w:szCs w:val="28"/>
          <w14:ligatures w14:val="none"/>
        </w:rPr>
        <w:noBreakHyphen/>
        <w:t>3 у спортивному харчуванні</w:t>
      </w:r>
      <w:r w:rsidR="001D6E03" w:rsidRPr="00D60736">
        <w:rPr>
          <w:rFonts w:ascii="Times New Roman" w:eastAsia="Times New Roman" w:hAnsi="Times New Roman" w:cs="Times New Roman"/>
          <w:kern w:val="0"/>
          <w:sz w:val="28"/>
          <w:szCs w:val="28"/>
          <w:lang w:eastAsia="uk-UA"/>
          <w14:ligatures w14:val="none"/>
        </w:rPr>
        <w:t xml:space="preserve"> </w:t>
      </w:r>
      <w:r w:rsidR="001D6E03" w:rsidRPr="00D60736">
        <w:rPr>
          <w:rFonts w:ascii="Times New Roman" w:eastAsia="Calibri" w:hAnsi="Times New Roman" w:cs="Times New Roman"/>
          <w:kern w:val="0"/>
          <w:sz w:val="28"/>
          <w:szCs w:val="28"/>
          <w14:ligatures w14:val="none"/>
        </w:rPr>
        <w:t xml:space="preserve">, хоча саме вони є одним із найбільш корисних доповнень для спортсменів завдяки своїм протизапальним властивостям та впливу на відновлення. </w:t>
      </w:r>
    </w:p>
    <w:p w14:paraId="5801663E" w14:textId="7C3341F1" w:rsidR="001D6E03" w:rsidRPr="00D60736" w:rsidRDefault="00D6002C" w:rsidP="00D60736">
      <w:pPr>
        <w:spacing w:after="0" w:line="360" w:lineRule="auto"/>
        <w:ind w:firstLine="709"/>
        <w:jc w:val="both"/>
        <w:rPr>
          <w:rFonts w:ascii="Times New Roman" w:eastAsia="Calibri" w:hAnsi="Times New Roman" w:cs="Times New Roman"/>
          <w:kern w:val="0"/>
          <w:sz w:val="28"/>
          <w:szCs w:val="28"/>
          <w14:ligatures w14:val="none"/>
        </w:rPr>
      </w:pPr>
      <w:proofErr w:type="spellStart"/>
      <w:r w:rsidRPr="00D60736">
        <w:rPr>
          <w:rFonts w:ascii="Times New Roman" w:eastAsia="Calibri" w:hAnsi="Times New Roman" w:cs="Times New Roman"/>
          <w:kern w:val="0"/>
          <w:sz w:val="28"/>
          <w:szCs w:val="28"/>
          <w14:ligatures w14:val="none"/>
        </w:rPr>
        <w:t>Гейнер</w:t>
      </w:r>
      <w:proofErr w:type="spellEnd"/>
      <w:r w:rsidRPr="00D60736">
        <w:rPr>
          <w:rFonts w:ascii="Times New Roman" w:eastAsia="Calibri" w:hAnsi="Times New Roman" w:cs="Times New Roman"/>
          <w:kern w:val="0"/>
          <w:sz w:val="28"/>
          <w:szCs w:val="28"/>
          <w14:ligatures w14:val="none"/>
        </w:rPr>
        <w:t xml:space="preserve"> </w:t>
      </w:r>
      <w:r w:rsidR="00B4557F">
        <w:rPr>
          <w:rFonts w:ascii="Times New Roman" w:eastAsia="Calibri" w:hAnsi="Times New Roman" w:cs="Times New Roman"/>
          <w:kern w:val="0"/>
          <w:sz w:val="28"/>
          <w:szCs w:val="28"/>
          <w14:ligatures w14:val="none"/>
        </w:rPr>
        <w:t>використовував</w:t>
      </w:r>
      <w:r w:rsidRPr="00D60736">
        <w:rPr>
          <w:rFonts w:ascii="Times New Roman" w:eastAsia="Calibri" w:hAnsi="Times New Roman" w:cs="Times New Roman"/>
          <w:kern w:val="0"/>
          <w:sz w:val="28"/>
          <w:szCs w:val="28"/>
          <w14:ligatures w14:val="none"/>
        </w:rPr>
        <w:t xml:space="preserve"> 1 </w:t>
      </w:r>
      <w:r w:rsidR="00B4557F">
        <w:rPr>
          <w:rFonts w:ascii="Times New Roman" w:eastAsia="Calibri" w:hAnsi="Times New Roman" w:cs="Times New Roman"/>
          <w:kern w:val="0"/>
          <w:sz w:val="28"/>
          <w:szCs w:val="28"/>
          <w14:ligatures w14:val="none"/>
        </w:rPr>
        <w:t xml:space="preserve">спортсмен. </w:t>
      </w:r>
      <w:r w:rsidR="001D6E03" w:rsidRPr="00D60736">
        <w:rPr>
          <w:rFonts w:ascii="Times New Roman" w:eastAsia="Calibri" w:hAnsi="Times New Roman" w:cs="Times New Roman"/>
          <w:kern w:val="0"/>
          <w:sz w:val="28"/>
          <w:szCs w:val="28"/>
          <w14:ligatures w14:val="none"/>
        </w:rPr>
        <w:t xml:space="preserve">Пов’язано </w:t>
      </w:r>
      <w:r w:rsidR="00B4557F">
        <w:rPr>
          <w:rFonts w:ascii="Times New Roman" w:eastAsia="Calibri" w:hAnsi="Times New Roman" w:cs="Times New Roman"/>
          <w:kern w:val="0"/>
          <w:sz w:val="28"/>
          <w:szCs w:val="28"/>
          <w14:ligatures w14:val="none"/>
        </w:rPr>
        <w:t xml:space="preserve">це </w:t>
      </w:r>
      <w:r w:rsidR="001D6E03" w:rsidRPr="00D60736">
        <w:rPr>
          <w:rFonts w:ascii="Times New Roman" w:eastAsia="Calibri" w:hAnsi="Times New Roman" w:cs="Times New Roman"/>
          <w:kern w:val="0"/>
          <w:sz w:val="28"/>
          <w:szCs w:val="28"/>
          <w14:ligatures w14:val="none"/>
        </w:rPr>
        <w:t>з потребою набрати масу чи компенсувати значні енергетичні витрати — однак такий вибір виправданий лише для окремих категорій гравців.</w:t>
      </w:r>
    </w:p>
    <w:p w14:paraId="5C80A1D1" w14:textId="1160A5DC" w:rsidR="001D6E03" w:rsidRPr="00D60736" w:rsidRDefault="00D6002C"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Нічого не використовують — 1 особа</w:t>
      </w:r>
      <w:r w:rsidR="00B4557F">
        <w:rPr>
          <w:rFonts w:ascii="Times New Roman" w:eastAsia="Calibri" w:hAnsi="Times New Roman" w:cs="Times New Roman"/>
          <w:kern w:val="0"/>
          <w:sz w:val="28"/>
          <w:szCs w:val="28"/>
          <w14:ligatures w14:val="none"/>
        </w:rPr>
        <w:t xml:space="preserve">. </w:t>
      </w:r>
      <w:r w:rsidR="001D6E03" w:rsidRPr="00D60736">
        <w:rPr>
          <w:rFonts w:ascii="Times New Roman" w:eastAsia="Calibri" w:hAnsi="Times New Roman" w:cs="Times New Roman"/>
          <w:kern w:val="0"/>
          <w:sz w:val="28"/>
          <w:szCs w:val="28"/>
          <w14:ligatures w14:val="none"/>
        </w:rPr>
        <w:t>Може свідчити як про високий рівень усвідомленості щодо збалансованого харчування, так і про можливу недостатню увагу до відновлення у період високих навантажень.</w:t>
      </w:r>
    </w:p>
    <w:p w14:paraId="539A0644" w14:textId="77777777" w:rsidR="001D6E03" w:rsidRPr="00D60736" w:rsidRDefault="001D6E03"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У цілому структура використання добавок демонструє:</w:t>
      </w:r>
    </w:p>
    <w:p w14:paraId="56EF3877" w14:textId="77777777" w:rsidR="001D6E03" w:rsidRPr="00D60736" w:rsidRDefault="001D6E03" w:rsidP="00D60736">
      <w:pPr>
        <w:numPr>
          <w:ilvl w:val="0"/>
          <w:numId w:val="68"/>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lastRenderedPageBreak/>
        <w:t>високу довіру спортсменів до білкових добавок;</w:t>
      </w:r>
    </w:p>
    <w:p w14:paraId="32561E4C" w14:textId="77777777" w:rsidR="001D6E03" w:rsidRPr="00D60736" w:rsidRDefault="001D6E03" w:rsidP="00D60736">
      <w:pPr>
        <w:numPr>
          <w:ilvl w:val="0"/>
          <w:numId w:val="68"/>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вибіркове застосування найефективніших та найбільш обґрунтованих препаратів (креатин, омега</w:t>
      </w:r>
      <w:r w:rsidRPr="00D60736">
        <w:rPr>
          <w:rFonts w:ascii="Times New Roman" w:eastAsia="Calibri" w:hAnsi="Times New Roman" w:cs="Times New Roman"/>
          <w:kern w:val="0"/>
          <w:sz w:val="28"/>
          <w:szCs w:val="28"/>
          <w14:ligatures w14:val="none"/>
        </w:rPr>
        <w:noBreakHyphen/>
        <w:t>3);</w:t>
      </w:r>
    </w:p>
    <w:p w14:paraId="2CD5271F" w14:textId="77777777" w:rsidR="001D6E03" w:rsidRPr="00D60736" w:rsidRDefault="001D6E03" w:rsidP="00D60736">
      <w:pPr>
        <w:numPr>
          <w:ilvl w:val="0"/>
          <w:numId w:val="68"/>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нерівномірну обізнаність щодо ролі </w:t>
      </w:r>
      <w:proofErr w:type="spellStart"/>
      <w:r w:rsidRPr="00D60736">
        <w:rPr>
          <w:rFonts w:ascii="Times New Roman" w:eastAsia="Calibri" w:hAnsi="Times New Roman" w:cs="Times New Roman"/>
          <w:kern w:val="0"/>
          <w:sz w:val="28"/>
          <w:szCs w:val="28"/>
          <w14:ligatures w14:val="none"/>
        </w:rPr>
        <w:t>мікронутрієнтів</w:t>
      </w:r>
      <w:proofErr w:type="spellEnd"/>
      <w:r w:rsidRPr="00D60736">
        <w:rPr>
          <w:rFonts w:ascii="Times New Roman" w:eastAsia="Calibri" w:hAnsi="Times New Roman" w:cs="Times New Roman"/>
          <w:kern w:val="0"/>
          <w:sz w:val="28"/>
          <w:szCs w:val="28"/>
          <w14:ligatures w14:val="none"/>
        </w:rPr>
        <w:t xml:space="preserve"> і корисних жирів;</w:t>
      </w:r>
    </w:p>
    <w:p w14:paraId="084A9E1E" w14:textId="77777777" w:rsidR="001D6E03" w:rsidRPr="00D60736" w:rsidRDefault="001D6E03" w:rsidP="00D60736">
      <w:pPr>
        <w:numPr>
          <w:ilvl w:val="0"/>
          <w:numId w:val="68"/>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часткову залежність від </w:t>
      </w:r>
      <w:proofErr w:type="spellStart"/>
      <w:r w:rsidRPr="00D60736">
        <w:rPr>
          <w:rFonts w:ascii="Times New Roman" w:eastAsia="Calibri" w:hAnsi="Times New Roman" w:cs="Times New Roman"/>
          <w:kern w:val="0"/>
          <w:sz w:val="28"/>
          <w:szCs w:val="28"/>
          <w14:ligatures w14:val="none"/>
        </w:rPr>
        <w:t>швидкодоступних</w:t>
      </w:r>
      <w:proofErr w:type="spellEnd"/>
      <w:r w:rsidRPr="00D60736">
        <w:rPr>
          <w:rFonts w:ascii="Times New Roman" w:eastAsia="Calibri" w:hAnsi="Times New Roman" w:cs="Times New Roman"/>
          <w:kern w:val="0"/>
          <w:sz w:val="28"/>
          <w:szCs w:val="28"/>
          <w14:ligatures w14:val="none"/>
        </w:rPr>
        <w:t xml:space="preserve"> рішень (BCAA, </w:t>
      </w:r>
      <w:proofErr w:type="spellStart"/>
      <w:r w:rsidRPr="00D60736">
        <w:rPr>
          <w:rFonts w:ascii="Times New Roman" w:eastAsia="Calibri" w:hAnsi="Times New Roman" w:cs="Times New Roman"/>
          <w:kern w:val="0"/>
          <w:sz w:val="28"/>
          <w:szCs w:val="28"/>
          <w14:ligatures w14:val="none"/>
        </w:rPr>
        <w:t>гейнер</w:t>
      </w:r>
      <w:proofErr w:type="spellEnd"/>
      <w:r w:rsidRPr="00D60736">
        <w:rPr>
          <w:rFonts w:ascii="Times New Roman" w:eastAsia="Calibri" w:hAnsi="Times New Roman" w:cs="Times New Roman"/>
          <w:kern w:val="0"/>
          <w:sz w:val="28"/>
          <w:szCs w:val="28"/>
          <w14:ligatures w14:val="none"/>
        </w:rPr>
        <w:t>).</w:t>
      </w:r>
    </w:p>
    <w:p w14:paraId="30C5045A" w14:textId="2FEE5919" w:rsidR="0009170D" w:rsidRDefault="001D6E03"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Це підкреслює важливість подальшої освітньої роботи серед хокеїстів та впровадження більш структурованого підходу до використання спортивних добавок — з урахуванням виду навантаження, функціонального стану та індивідуальних потреб кожного спортсмена.</w:t>
      </w:r>
    </w:p>
    <w:p w14:paraId="70A75742" w14:textId="77777777" w:rsidR="00B14E17" w:rsidRPr="00D60736" w:rsidRDefault="00B14E17" w:rsidP="00D60736">
      <w:pPr>
        <w:spacing w:after="0" w:line="360" w:lineRule="auto"/>
        <w:ind w:firstLine="709"/>
        <w:jc w:val="both"/>
        <w:rPr>
          <w:rFonts w:ascii="Times New Roman" w:eastAsia="Calibri" w:hAnsi="Times New Roman" w:cs="Times New Roman"/>
          <w:kern w:val="0"/>
          <w:sz w:val="28"/>
          <w:szCs w:val="28"/>
          <w14:ligatures w14:val="none"/>
        </w:rPr>
      </w:pPr>
    </w:p>
    <w:p w14:paraId="3FD44A22" w14:textId="510604BE" w:rsidR="00432284" w:rsidRPr="00527117" w:rsidRDefault="00432284" w:rsidP="00527117">
      <w:pPr>
        <w:pStyle w:val="a7"/>
        <w:numPr>
          <w:ilvl w:val="1"/>
          <w:numId w:val="114"/>
        </w:numPr>
        <w:spacing w:after="0" w:line="360" w:lineRule="auto"/>
        <w:jc w:val="both"/>
        <w:rPr>
          <w:rFonts w:ascii="Times New Roman" w:eastAsia="Calibri" w:hAnsi="Times New Roman" w:cs="Times New Roman"/>
          <w:b/>
          <w:bCs/>
          <w:kern w:val="0"/>
          <w:sz w:val="28"/>
          <w:szCs w:val="28"/>
          <w14:ligatures w14:val="none"/>
        </w:rPr>
      </w:pPr>
      <w:r w:rsidRPr="00527117">
        <w:rPr>
          <w:rFonts w:ascii="Times New Roman" w:eastAsia="Calibri" w:hAnsi="Times New Roman" w:cs="Times New Roman"/>
          <w:b/>
          <w:bCs/>
          <w:kern w:val="0"/>
          <w:sz w:val="28"/>
          <w:szCs w:val="28"/>
          <w14:ligatures w14:val="none"/>
        </w:rPr>
        <w:t>Аналіз фактичного харчування та його відповідність нормам</w:t>
      </w:r>
    </w:p>
    <w:p w14:paraId="67E5DE9F" w14:textId="0A59D579" w:rsidR="0073690C" w:rsidRDefault="0073690C"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Аналіз фактичного добового харчування респондентів дозволив визначити ключові особливості їхнього раціону, а також порівняти отримані дані з загальноприйнятими нормами для спортсменів, що працюють у режимі високої інтенсивності, притаманної хокею. У змагальний період потреби організму в енергії, білках, вуглеводах та рідині суттєво зростають, що потребує відповідного коригування раціону. Проте результати опитування свідчать, що не всі гравці дотримуються оптимальних стратегій харчування, а окремі групи спортсменів демонструють специфічні недоліки, зумовлені особливостями їхніх ігрових ролей, віку та індивідуальних звичок.</w:t>
      </w:r>
    </w:p>
    <w:p w14:paraId="409D3A7C" w14:textId="77777777" w:rsidR="00B14E17" w:rsidRPr="00D60736" w:rsidRDefault="00B14E17" w:rsidP="00D60736">
      <w:pPr>
        <w:spacing w:after="0" w:line="360" w:lineRule="auto"/>
        <w:ind w:firstLine="709"/>
        <w:jc w:val="both"/>
        <w:rPr>
          <w:rFonts w:ascii="Times New Roman" w:eastAsia="Calibri" w:hAnsi="Times New Roman" w:cs="Times New Roman"/>
          <w:kern w:val="0"/>
          <w:sz w:val="28"/>
          <w:szCs w:val="28"/>
          <w14:ligatures w14:val="none"/>
        </w:rPr>
      </w:pPr>
    </w:p>
    <w:p w14:paraId="254FF3C2" w14:textId="49747D93" w:rsidR="0073690C" w:rsidRPr="00B14E17" w:rsidRDefault="0073690C" w:rsidP="00D60736">
      <w:pPr>
        <w:spacing w:after="0" w:line="360" w:lineRule="auto"/>
        <w:ind w:firstLine="709"/>
        <w:jc w:val="both"/>
        <w:rPr>
          <w:rFonts w:ascii="Times New Roman" w:eastAsia="Calibri" w:hAnsi="Times New Roman" w:cs="Times New Roman"/>
          <w:b/>
          <w:bCs/>
          <w:kern w:val="0"/>
          <w:sz w:val="28"/>
          <w:szCs w:val="28"/>
          <w14:ligatures w14:val="none"/>
        </w:rPr>
      </w:pPr>
      <w:r w:rsidRPr="00B14E17">
        <w:rPr>
          <w:rFonts w:ascii="Times New Roman" w:eastAsia="Calibri" w:hAnsi="Times New Roman" w:cs="Times New Roman"/>
          <w:b/>
          <w:bCs/>
          <w:kern w:val="0"/>
          <w:sz w:val="28"/>
          <w:szCs w:val="28"/>
          <w14:ligatures w14:val="none"/>
        </w:rPr>
        <w:t>4.</w:t>
      </w:r>
      <w:r w:rsidR="00B14E17">
        <w:rPr>
          <w:rFonts w:ascii="Times New Roman" w:eastAsia="Calibri" w:hAnsi="Times New Roman" w:cs="Times New Roman"/>
          <w:b/>
          <w:bCs/>
          <w:kern w:val="0"/>
          <w:sz w:val="28"/>
          <w:szCs w:val="28"/>
          <w14:ligatures w14:val="none"/>
        </w:rPr>
        <w:t>2</w:t>
      </w:r>
      <w:r w:rsidRPr="00B14E17">
        <w:rPr>
          <w:rFonts w:ascii="Times New Roman" w:eastAsia="Calibri" w:hAnsi="Times New Roman" w:cs="Times New Roman"/>
          <w:b/>
          <w:bCs/>
          <w:kern w:val="0"/>
          <w:sz w:val="28"/>
          <w:szCs w:val="28"/>
          <w14:ligatures w14:val="none"/>
        </w:rPr>
        <w:t>.1. Відповідність структури раціону нормам щодо вуглеводів</w:t>
      </w:r>
    </w:p>
    <w:p w14:paraId="57F0B21C" w14:textId="77777777" w:rsidR="000F1776" w:rsidRPr="00D60736" w:rsidRDefault="000F1776"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Оцінюючи раціони нападників, можна відзначити загалом високу частку вуглеводів, що є закономірним, адже саме цей </w:t>
      </w:r>
      <w:proofErr w:type="spellStart"/>
      <w:r w:rsidRPr="00D60736">
        <w:rPr>
          <w:rFonts w:ascii="Times New Roman" w:eastAsia="Calibri" w:hAnsi="Times New Roman" w:cs="Times New Roman"/>
          <w:kern w:val="0"/>
          <w:sz w:val="28"/>
          <w:szCs w:val="28"/>
          <w14:ligatures w14:val="none"/>
        </w:rPr>
        <w:t>макронутрієнт</w:t>
      </w:r>
      <w:proofErr w:type="spellEnd"/>
      <w:r w:rsidRPr="00D60736">
        <w:rPr>
          <w:rFonts w:ascii="Times New Roman" w:eastAsia="Calibri" w:hAnsi="Times New Roman" w:cs="Times New Roman"/>
          <w:kern w:val="0"/>
          <w:sz w:val="28"/>
          <w:szCs w:val="28"/>
          <w14:ligatures w14:val="none"/>
        </w:rPr>
        <w:t xml:space="preserve"> забезпечує швидке енергопостачання під час інтенсивних ігрових епізодів. У більшості нападників основу раціону складають макарони, паста, рис, картопля та інші джерела складних вуглеводів, що відповідає вимогам енергетичної підтримки у день гри. Водночас у частини спортсменів (R5 та R9) спостерігається переважання </w:t>
      </w:r>
      <w:r w:rsidRPr="00B14E17">
        <w:rPr>
          <w:rFonts w:ascii="Times New Roman" w:eastAsia="Calibri" w:hAnsi="Times New Roman" w:cs="Times New Roman"/>
          <w:kern w:val="0"/>
          <w:sz w:val="28"/>
          <w:szCs w:val="28"/>
          <w14:ligatures w14:val="none"/>
        </w:rPr>
        <w:t xml:space="preserve">простих цукрів </w:t>
      </w:r>
      <w:r w:rsidRPr="00D60736">
        <w:rPr>
          <w:rFonts w:ascii="Times New Roman" w:eastAsia="Calibri" w:hAnsi="Times New Roman" w:cs="Times New Roman"/>
          <w:kern w:val="0"/>
          <w:sz w:val="28"/>
          <w:szCs w:val="28"/>
          <w14:ligatures w14:val="none"/>
        </w:rPr>
        <w:t xml:space="preserve">— шоколаду, батончиків, солодких напоїв. Таке харчування може призводити до швидкого підвищення рівня глюкози з подальшим її різким </w:t>
      </w:r>
      <w:r w:rsidRPr="00D60736">
        <w:rPr>
          <w:rFonts w:ascii="Times New Roman" w:eastAsia="Calibri" w:hAnsi="Times New Roman" w:cs="Times New Roman"/>
          <w:kern w:val="0"/>
          <w:sz w:val="28"/>
          <w:szCs w:val="28"/>
          <w14:ligatures w14:val="none"/>
        </w:rPr>
        <w:lastRenderedPageBreak/>
        <w:t>падінням, що створює ризик зниження працездатності у другому та третьому періодах матчу.</w:t>
      </w:r>
    </w:p>
    <w:p w14:paraId="47EDCBAA" w14:textId="77777777" w:rsidR="000F1776" w:rsidRPr="00D60736" w:rsidRDefault="000F1776"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Захисники, на відміну від нападників, мають більш рівномірне споживання вуглеводів. Їх раціон відзначається більшою часткою </w:t>
      </w:r>
      <w:r w:rsidRPr="00B14E17">
        <w:rPr>
          <w:rFonts w:ascii="Times New Roman" w:eastAsia="Calibri" w:hAnsi="Times New Roman" w:cs="Times New Roman"/>
          <w:kern w:val="0"/>
          <w:sz w:val="28"/>
          <w:szCs w:val="28"/>
          <w14:ligatures w14:val="none"/>
        </w:rPr>
        <w:t>повільних вуглеводів</w:t>
      </w:r>
      <w:r w:rsidRPr="00D60736">
        <w:rPr>
          <w:rFonts w:ascii="Times New Roman" w:eastAsia="Calibri" w:hAnsi="Times New Roman" w:cs="Times New Roman"/>
          <w:kern w:val="0"/>
          <w:sz w:val="28"/>
          <w:szCs w:val="28"/>
          <w14:ligatures w14:val="none"/>
        </w:rPr>
        <w:t>, що дозволяє забезпечувати стабільний рівень енергії протягом усього матчу. Жоден із захисників не продемонстрував надмірного споживання простих цукрів, що вказує на більш свідомий підхід до харчування.</w:t>
      </w:r>
    </w:p>
    <w:p w14:paraId="012FDE60" w14:textId="1B331BAC" w:rsidR="000F1776" w:rsidRDefault="000F1776"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У воротаря спостерігається менш оптимальний розподіл вуглеводів: </w:t>
      </w:r>
      <w:proofErr w:type="spellStart"/>
      <w:r w:rsidRPr="00D60736">
        <w:rPr>
          <w:rFonts w:ascii="Times New Roman" w:eastAsia="Calibri" w:hAnsi="Times New Roman" w:cs="Times New Roman"/>
          <w:kern w:val="0"/>
          <w:sz w:val="28"/>
          <w:szCs w:val="28"/>
          <w14:ligatures w14:val="none"/>
        </w:rPr>
        <w:t>предматчеві</w:t>
      </w:r>
      <w:proofErr w:type="spellEnd"/>
      <w:r w:rsidRPr="00D60736">
        <w:rPr>
          <w:rFonts w:ascii="Times New Roman" w:eastAsia="Calibri" w:hAnsi="Times New Roman" w:cs="Times New Roman"/>
          <w:kern w:val="0"/>
          <w:sz w:val="28"/>
          <w:szCs w:val="28"/>
          <w14:ligatures w14:val="none"/>
        </w:rPr>
        <w:t xml:space="preserve"> прийоми часто легкі або недостатньо енергетично насичені, що створює ризик втоми у другій половині гри. Крім того, нерегулярні перекуси та затримка післяматчевої їжі знижують ефективність відновлення глікогену.</w:t>
      </w:r>
    </w:p>
    <w:p w14:paraId="1CECA32A" w14:textId="7B4CBEFB" w:rsidR="00B14E17" w:rsidRDefault="00B14E17" w:rsidP="00B14E17">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Порівняння харчування між амплуа засвідчило чіткі відмінності (див таблицю </w:t>
      </w:r>
      <w:r w:rsidR="004E3C66">
        <w:rPr>
          <w:rFonts w:ascii="Times New Roman" w:eastAsia="Calibri" w:hAnsi="Times New Roman" w:cs="Times New Roman"/>
          <w:kern w:val="0"/>
          <w:sz w:val="28"/>
          <w:szCs w:val="28"/>
          <w14:ligatures w14:val="none"/>
        </w:rPr>
        <w:t>4.3</w:t>
      </w:r>
      <w:r w:rsidRPr="00D60736">
        <w:rPr>
          <w:rFonts w:ascii="Times New Roman" w:eastAsia="Calibri" w:hAnsi="Times New Roman" w:cs="Times New Roman"/>
          <w:kern w:val="0"/>
          <w:sz w:val="28"/>
          <w:szCs w:val="28"/>
          <w14:ligatures w14:val="none"/>
        </w:rPr>
        <w:t>)</w:t>
      </w:r>
      <w:r w:rsidR="004E3C66">
        <w:rPr>
          <w:rFonts w:ascii="Times New Roman" w:eastAsia="Calibri" w:hAnsi="Times New Roman" w:cs="Times New Roman"/>
          <w:kern w:val="0"/>
          <w:sz w:val="28"/>
          <w:szCs w:val="28"/>
          <w14:ligatures w14:val="none"/>
        </w:rPr>
        <w:t xml:space="preserve">. </w:t>
      </w:r>
    </w:p>
    <w:p w14:paraId="3665A08B" w14:textId="78665B2F" w:rsidR="004E3C66" w:rsidRPr="004E3C66" w:rsidRDefault="004E3C66" w:rsidP="004E3C66">
      <w:pPr>
        <w:spacing w:after="0" w:line="360" w:lineRule="auto"/>
        <w:ind w:firstLine="709"/>
        <w:jc w:val="right"/>
        <w:rPr>
          <w:rFonts w:ascii="Times New Roman" w:eastAsia="Calibri" w:hAnsi="Times New Roman" w:cs="Times New Roman"/>
          <w:i/>
          <w:iCs/>
          <w:kern w:val="0"/>
          <w:sz w:val="28"/>
          <w:szCs w:val="28"/>
          <w14:ligatures w14:val="none"/>
        </w:rPr>
      </w:pPr>
      <w:r w:rsidRPr="004E3C66">
        <w:rPr>
          <w:rFonts w:ascii="Times New Roman" w:eastAsia="Calibri" w:hAnsi="Times New Roman" w:cs="Times New Roman"/>
          <w:i/>
          <w:iCs/>
          <w:kern w:val="0"/>
          <w:sz w:val="28"/>
          <w:szCs w:val="28"/>
          <w14:ligatures w14:val="none"/>
        </w:rPr>
        <w:t>Таблиця 4.3</w:t>
      </w:r>
    </w:p>
    <w:p w14:paraId="3D3C4A44" w14:textId="77777777" w:rsidR="00B14E17" w:rsidRPr="00D60736" w:rsidRDefault="00B14E17" w:rsidP="00B14E17">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noProof/>
          <w:kern w:val="0"/>
          <w:sz w:val="28"/>
          <w:szCs w:val="28"/>
          <w14:ligatures w14:val="none"/>
        </w:rPr>
        <w:drawing>
          <wp:inline distT="0" distB="0" distL="0" distR="0" wp14:anchorId="2867DF87" wp14:editId="7D00CE2C">
            <wp:extent cx="5861685" cy="3434715"/>
            <wp:effectExtent l="0" t="0" r="5715" b="0"/>
            <wp:docPr id="1418980702" name="Рисунок 1" descr="Зображення, що містить текст, знімок екрана, Шрифт, число&#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980702" name="Рисунок 1" descr="Зображення, що містить текст, знімок екрана, Шрифт, число&#10;&#10;Вміст на основі ШІ може бути неправильним."/>
                    <pic:cNvPicPr/>
                  </pic:nvPicPr>
                  <pic:blipFill>
                    <a:blip r:embed="rId9"/>
                    <a:stretch>
                      <a:fillRect/>
                    </a:stretch>
                  </pic:blipFill>
                  <pic:spPr>
                    <a:xfrm>
                      <a:off x="0" y="0"/>
                      <a:ext cx="5861685" cy="3434715"/>
                    </a:xfrm>
                    <a:prstGeom prst="rect">
                      <a:avLst/>
                    </a:prstGeom>
                  </pic:spPr>
                </pic:pic>
              </a:graphicData>
            </a:graphic>
          </wp:inline>
        </w:drawing>
      </w:r>
    </w:p>
    <w:p w14:paraId="1362C426" w14:textId="77777777" w:rsidR="00B14E17" w:rsidRPr="00D60736" w:rsidRDefault="00B14E17" w:rsidP="00D60736">
      <w:pPr>
        <w:spacing w:after="0" w:line="360" w:lineRule="auto"/>
        <w:ind w:firstLine="709"/>
        <w:jc w:val="both"/>
        <w:rPr>
          <w:rFonts w:ascii="Times New Roman" w:eastAsia="Calibri" w:hAnsi="Times New Roman" w:cs="Times New Roman"/>
          <w:kern w:val="0"/>
          <w:sz w:val="28"/>
          <w:szCs w:val="28"/>
          <w14:ligatures w14:val="none"/>
        </w:rPr>
      </w:pPr>
    </w:p>
    <w:p w14:paraId="02E3BE8A" w14:textId="571A2418" w:rsidR="0073690C" w:rsidRPr="00601606" w:rsidRDefault="0073690C" w:rsidP="00601606">
      <w:pPr>
        <w:pStyle w:val="a7"/>
        <w:numPr>
          <w:ilvl w:val="2"/>
          <w:numId w:val="118"/>
        </w:numPr>
        <w:spacing w:after="0" w:line="360" w:lineRule="auto"/>
        <w:jc w:val="both"/>
        <w:rPr>
          <w:rFonts w:ascii="Times New Roman" w:eastAsia="Calibri" w:hAnsi="Times New Roman" w:cs="Times New Roman"/>
          <w:b/>
          <w:bCs/>
          <w:kern w:val="0"/>
          <w:sz w:val="28"/>
          <w:szCs w:val="28"/>
          <w14:ligatures w14:val="none"/>
        </w:rPr>
      </w:pPr>
      <w:r w:rsidRPr="00601606">
        <w:rPr>
          <w:rFonts w:ascii="Times New Roman" w:eastAsia="Calibri" w:hAnsi="Times New Roman" w:cs="Times New Roman"/>
          <w:b/>
          <w:bCs/>
          <w:kern w:val="0"/>
          <w:sz w:val="28"/>
          <w:szCs w:val="28"/>
          <w14:ligatures w14:val="none"/>
        </w:rPr>
        <w:t>Аналіз споживання білка та його достатності</w:t>
      </w:r>
    </w:p>
    <w:p w14:paraId="0A349765" w14:textId="77777777" w:rsidR="000F1776" w:rsidRPr="00D60736" w:rsidRDefault="000F1776"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Білок є ключовим компонентом відновлення м’язових волокон у хокеїстів, оскільки цей вид спорту передбачає високий рівень м’язового напруження, контакту та мікротравм. Опитування показало, що більшість гравців (особливо захисники) споживають достатню кількість продуктів, багатих на білок: курка, </w:t>
      </w:r>
      <w:r w:rsidRPr="00D60736">
        <w:rPr>
          <w:rFonts w:ascii="Times New Roman" w:eastAsia="Calibri" w:hAnsi="Times New Roman" w:cs="Times New Roman"/>
          <w:kern w:val="0"/>
          <w:sz w:val="28"/>
          <w:szCs w:val="28"/>
          <w14:ligatures w14:val="none"/>
        </w:rPr>
        <w:lastRenderedPageBreak/>
        <w:t>яловичина, риба, яйця, молочні продукти. Це відповідає необхідності підтримки м’язової маси та швидкого відновлення.</w:t>
      </w:r>
    </w:p>
    <w:p w14:paraId="1EA0ACF9" w14:textId="77777777" w:rsidR="000F1776" w:rsidRPr="00D60736" w:rsidRDefault="000F1776"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Водночас у частини нападників та у воротаря білкові прийоми недостатньо регулярні. Особливо це стосується ситуацій, коли післяматчевий прийом їжі </w:t>
      </w:r>
      <w:proofErr w:type="spellStart"/>
      <w:r w:rsidRPr="00D60736">
        <w:rPr>
          <w:rFonts w:ascii="Times New Roman" w:eastAsia="Calibri" w:hAnsi="Times New Roman" w:cs="Times New Roman"/>
          <w:kern w:val="0"/>
          <w:sz w:val="28"/>
          <w:szCs w:val="28"/>
          <w14:ligatures w14:val="none"/>
        </w:rPr>
        <w:t>відтерміновується</w:t>
      </w:r>
      <w:proofErr w:type="spellEnd"/>
      <w:r w:rsidRPr="00D60736">
        <w:rPr>
          <w:rFonts w:ascii="Times New Roman" w:eastAsia="Calibri" w:hAnsi="Times New Roman" w:cs="Times New Roman"/>
          <w:kern w:val="0"/>
          <w:sz w:val="28"/>
          <w:szCs w:val="28"/>
          <w14:ligatures w14:val="none"/>
        </w:rPr>
        <w:t xml:space="preserve"> на 1–2 години. Внаслідок цього «</w:t>
      </w:r>
      <w:proofErr w:type="spellStart"/>
      <w:r w:rsidRPr="00D60736">
        <w:rPr>
          <w:rFonts w:ascii="Times New Roman" w:eastAsia="Calibri" w:hAnsi="Times New Roman" w:cs="Times New Roman"/>
          <w:kern w:val="0"/>
          <w:sz w:val="28"/>
          <w:szCs w:val="28"/>
          <w14:ligatures w14:val="none"/>
        </w:rPr>
        <w:t>анаболічне</w:t>
      </w:r>
      <w:proofErr w:type="spellEnd"/>
      <w:r w:rsidRPr="00D60736">
        <w:rPr>
          <w:rFonts w:ascii="Times New Roman" w:eastAsia="Calibri" w:hAnsi="Times New Roman" w:cs="Times New Roman"/>
          <w:kern w:val="0"/>
          <w:sz w:val="28"/>
          <w:szCs w:val="28"/>
          <w14:ligatures w14:val="none"/>
        </w:rPr>
        <w:t xml:space="preserve"> вікно» не використовується ефективно, а можливості м’язового відновлення знижуються.</w:t>
      </w:r>
    </w:p>
    <w:p w14:paraId="6CF98B74" w14:textId="1518978A" w:rsidR="000F1776" w:rsidRDefault="000F1776"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Серед молодших спортсменів (R6, R10) також простежується нерівномірність білкових прийомів, що може впливати на адаптацію організму до інтенсивних навантажень.</w:t>
      </w:r>
    </w:p>
    <w:p w14:paraId="4C45682B" w14:textId="77777777" w:rsidR="00B14E17" w:rsidRPr="00D60736" w:rsidRDefault="00B14E17" w:rsidP="00D60736">
      <w:pPr>
        <w:spacing w:after="0" w:line="360" w:lineRule="auto"/>
        <w:ind w:firstLine="709"/>
        <w:jc w:val="both"/>
        <w:rPr>
          <w:rFonts w:ascii="Times New Roman" w:eastAsia="Calibri" w:hAnsi="Times New Roman" w:cs="Times New Roman"/>
          <w:kern w:val="0"/>
          <w:sz w:val="28"/>
          <w:szCs w:val="28"/>
          <w14:ligatures w14:val="none"/>
        </w:rPr>
      </w:pPr>
    </w:p>
    <w:p w14:paraId="58F44953" w14:textId="779710BC" w:rsidR="0073690C" w:rsidRPr="00601606" w:rsidRDefault="0073690C" w:rsidP="00601606">
      <w:pPr>
        <w:pStyle w:val="a7"/>
        <w:numPr>
          <w:ilvl w:val="2"/>
          <w:numId w:val="118"/>
        </w:numPr>
        <w:spacing w:after="0" w:line="360" w:lineRule="auto"/>
        <w:jc w:val="both"/>
        <w:rPr>
          <w:rFonts w:ascii="Times New Roman" w:eastAsia="Calibri" w:hAnsi="Times New Roman" w:cs="Times New Roman"/>
          <w:b/>
          <w:bCs/>
          <w:kern w:val="0"/>
          <w:sz w:val="28"/>
          <w:szCs w:val="28"/>
          <w14:ligatures w14:val="none"/>
        </w:rPr>
      </w:pPr>
      <w:r w:rsidRPr="00601606">
        <w:rPr>
          <w:rFonts w:ascii="Times New Roman" w:eastAsia="Calibri" w:hAnsi="Times New Roman" w:cs="Times New Roman"/>
          <w:b/>
          <w:bCs/>
          <w:kern w:val="0"/>
          <w:sz w:val="28"/>
          <w:szCs w:val="28"/>
          <w14:ligatures w14:val="none"/>
        </w:rPr>
        <w:t>Споживання жирів та їх якісний склад</w:t>
      </w:r>
    </w:p>
    <w:p w14:paraId="731D0AEA" w14:textId="77777777" w:rsidR="000F1776" w:rsidRPr="00D60736" w:rsidRDefault="000F1776"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Жири мають важливе значення для стабільної роботи нервової системи, гормонального балансу та енергозабезпечення під час тривалих періодів на льоду. Опитування продемонструвало, що більшість гравців споживають жири у помірній кількості, переважно з м’ясних продуктів та молочних страв.</w:t>
      </w:r>
    </w:p>
    <w:p w14:paraId="3C38AE6A" w14:textId="77777777" w:rsidR="000F1776" w:rsidRPr="00D60736" w:rsidRDefault="000F1776"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Втім, омега‑3 жирні кислоти, які є критично важливими для зниження запалення та підтримки когнітивних функцій, практично відсутні у раціонах більшості респондентів — лише один спортсмен використовує риб’ячий жир. Це може впливати на швидкість відновлення та стійкість до мікротравм.</w:t>
      </w:r>
    </w:p>
    <w:p w14:paraId="4ECFD2CD" w14:textId="6587F8A4" w:rsidR="000F1776" w:rsidRDefault="000F1776"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У воротаря частка жирів дещо вища, ніж у польових гравців, що пояснюється регулярним вживанням яєць, молочних продуктів і частими пропусками «легких» перекусів. Такий тип харчування не є критичним, але потребує збалансування з достатньою кількістю повільних вуглеводів.</w:t>
      </w:r>
    </w:p>
    <w:p w14:paraId="0510D87C" w14:textId="77777777" w:rsidR="00B14E17" w:rsidRPr="00D60736" w:rsidRDefault="00B14E17" w:rsidP="00D60736">
      <w:pPr>
        <w:spacing w:after="0" w:line="360" w:lineRule="auto"/>
        <w:ind w:firstLine="709"/>
        <w:jc w:val="both"/>
        <w:rPr>
          <w:rFonts w:ascii="Times New Roman" w:eastAsia="Calibri" w:hAnsi="Times New Roman" w:cs="Times New Roman"/>
          <w:kern w:val="0"/>
          <w:sz w:val="28"/>
          <w:szCs w:val="28"/>
          <w14:ligatures w14:val="none"/>
        </w:rPr>
      </w:pPr>
    </w:p>
    <w:p w14:paraId="6299BB37" w14:textId="6BD011B7" w:rsidR="0073690C" w:rsidRPr="00B14E17" w:rsidRDefault="0073690C" w:rsidP="00601606">
      <w:pPr>
        <w:pStyle w:val="a7"/>
        <w:numPr>
          <w:ilvl w:val="2"/>
          <w:numId w:val="118"/>
        </w:numPr>
        <w:spacing w:after="0" w:line="360" w:lineRule="auto"/>
        <w:ind w:left="0" w:firstLine="709"/>
        <w:jc w:val="both"/>
        <w:rPr>
          <w:rFonts w:ascii="Times New Roman" w:eastAsia="Calibri" w:hAnsi="Times New Roman" w:cs="Times New Roman"/>
          <w:b/>
          <w:bCs/>
          <w:kern w:val="0"/>
          <w:sz w:val="28"/>
          <w:szCs w:val="28"/>
          <w14:ligatures w14:val="none"/>
        </w:rPr>
      </w:pPr>
      <w:r w:rsidRPr="00B14E17">
        <w:rPr>
          <w:rFonts w:ascii="Times New Roman" w:eastAsia="Calibri" w:hAnsi="Times New Roman" w:cs="Times New Roman"/>
          <w:b/>
          <w:bCs/>
          <w:kern w:val="0"/>
          <w:sz w:val="28"/>
          <w:szCs w:val="28"/>
          <w14:ligatures w14:val="none"/>
        </w:rPr>
        <w:t>Регулярність прийомів їжі та дотримання режиму</w:t>
      </w:r>
    </w:p>
    <w:p w14:paraId="2AAAF297" w14:textId="77777777" w:rsidR="000F1776" w:rsidRPr="00D60736" w:rsidRDefault="000F1776"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Регулярність харчування є важливим компонентом підтримання енергетичного балансу спортсмена. Опитування виявило:</w:t>
      </w:r>
    </w:p>
    <w:p w14:paraId="7B2948F8" w14:textId="77777777" w:rsidR="000F1776" w:rsidRPr="00B14E17" w:rsidRDefault="000F1776" w:rsidP="00D60736">
      <w:pPr>
        <w:numPr>
          <w:ilvl w:val="0"/>
          <w:numId w:val="69"/>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нападники — 3–5 прийомів, але з частими пропусками після тренування;</w:t>
      </w:r>
    </w:p>
    <w:p w14:paraId="79E1422F" w14:textId="77777777" w:rsidR="000F1776" w:rsidRPr="00B14E17" w:rsidRDefault="000F1776" w:rsidP="00D60736">
      <w:pPr>
        <w:numPr>
          <w:ilvl w:val="0"/>
          <w:numId w:val="69"/>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захисники — 3–4 структуровані прийоми, з найкращою динамікою;</w:t>
      </w:r>
    </w:p>
    <w:p w14:paraId="51B4FB16" w14:textId="77777777" w:rsidR="000F1776" w:rsidRPr="00D60736" w:rsidRDefault="000F1776" w:rsidP="00D60736">
      <w:pPr>
        <w:numPr>
          <w:ilvl w:val="0"/>
          <w:numId w:val="69"/>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воротар — нерегулярність</w:t>
      </w:r>
      <w:r w:rsidRPr="00D60736">
        <w:rPr>
          <w:rFonts w:ascii="Times New Roman" w:eastAsia="Calibri" w:hAnsi="Times New Roman" w:cs="Times New Roman"/>
          <w:kern w:val="0"/>
          <w:sz w:val="28"/>
          <w:szCs w:val="28"/>
          <w14:ligatures w14:val="none"/>
        </w:rPr>
        <w:t>, затримки після гри, мінімум перекусів.</w:t>
      </w:r>
    </w:p>
    <w:p w14:paraId="3AC67DAC" w14:textId="5CAD3B9E" w:rsidR="000F1776" w:rsidRDefault="000F1776"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lastRenderedPageBreak/>
        <w:t>Загалом режим спортсменів не завжди відповідає рекомендаціям щодо оптимального розподілу поживних речовин протягом дня.</w:t>
      </w:r>
    </w:p>
    <w:p w14:paraId="2C38C258" w14:textId="77777777" w:rsidR="00B14E17" w:rsidRPr="00D60736" w:rsidRDefault="00B14E17" w:rsidP="00D60736">
      <w:pPr>
        <w:spacing w:after="0" w:line="360" w:lineRule="auto"/>
        <w:ind w:firstLine="709"/>
        <w:jc w:val="both"/>
        <w:rPr>
          <w:rFonts w:ascii="Times New Roman" w:eastAsia="Calibri" w:hAnsi="Times New Roman" w:cs="Times New Roman"/>
          <w:kern w:val="0"/>
          <w:sz w:val="28"/>
          <w:szCs w:val="28"/>
          <w14:ligatures w14:val="none"/>
        </w:rPr>
      </w:pPr>
    </w:p>
    <w:p w14:paraId="67DD16B5" w14:textId="1E2F8688" w:rsidR="0073690C" w:rsidRPr="00B14E17" w:rsidRDefault="0073690C" w:rsidP="00601606">
      <w:pPr>
        <w:pStyle w:val="a7"/>
        <w:numPr>
          <w:ilvl w:val="2"/>
          <w:numId w:val="118"/>
        </w:numPr>
        <w:spacing w:after="0" w:line="360" w:lineRule="auto"/>
        <w:ind w:left="0" w:firstLine="709"/>
        <w:jc w:val="both"/>
        <w:rPr>
          <w:rFonts w:ascii="Times New Roman" w:eastAsia="Calibri" w:hAnsi="Times New Roman" w:cs="Times New Roman"/>
          <w:b/>
          <w:bCs/>
          <w:kern w:val="0"/>
          <w:sz w:val="28"/>
          <w:szCs w:val="28"/>
          <w14:ligatures w14:val="none"/>
        </w:rPr>
      </w:pPr>
      <w:r w:rsidRPr="00B14E17">
        <w:rPr>
          <w:rFonts w:ascii="Times New Roman" w:eastAsia="Calibri" w:hAnsi="Times New Roman" w:cs="Times New Roman"/>
          <w:b/>
          <w:bCs/>
          <w:kern w:val="0"/>
          <w:sz w:val="28"/>
          <w:szCs w:val="28"/>
          <w14:ligatures w14:val="none"/>
        </w:rPr>
        <w:t>Відповідність нормам гідратації</w:t>
      </w:r>
    </w:p>
    <w:p w14:paraId="44CBA689" w14:textId="77777777" w:rsidR="000F1776" w:rsidRPr="00D60736" w:rsidRDefault="000F1776"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Частина гравців (R2, R7) демонструє хороші показники гідратації, споживаючи 3–4,5 літра води на добу, що відповідає підвищеним потребам у дні тренувань або змагань. Проте інші респонденти (особливо молодші, як R10) мають низький рівень гідратації, що може спричинити м’язові судоми, зниження витривалості та погіршення концентрації.</w:t>
      </w:r>
    </w:p>
    <w:p w14:paraId="5C227093" w14:textId="3045B056" w:rsidR="000F1776" w:rsidRPr="00D60736" w:rsidRDefault="000F1776"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Вживання </w:t>
      </w:r>
      <w:proofErr w:type="spellStart"/>
      <w:r w:rsidRPr="00D60736">
        <w:rPr>
          <w:rFonts w:ascii="Times New Roman" w:eastAsia="Calibri" w:hAnsi="Times New Roman" w:cs="Times New Roman"/>
          <w:kern w:val="0"/>
          <w:sz w:val="28"/>
          <w:szCs w:val="28"/>
          <w14:ligatures w14:val="none"/>
        </w:rPr>
        <w:t>ізотоніків</w:t>
      </w:r>
      <w:proofErr w:type="spellEnd"/>
      <w:r w:rsidRPr="00D60736">
        <w:rPr>
          <w:rFonts w:ascii="Times New Roman" w:eastAsia="Calibri" w:hAnsi="Times New Roman" w:cs="Times New Roman"/>
          <w:kern w:val="0"/>
          <w:sz w:val="28"/>
          <w:szCs w:val="28"/>
          <w14:ligatures w14:val="none"/>
        </w:rPr>
        <w:t xml:space="preserve"> під час гри характерне лише для частини спортсменів, хоча саме вони найбільш ефективні для підтримання рівня електролітів і попередження натрієвого дефіциту.</w:t>
      </w:r>
    </w:p>
    <w:p w14:paraId="05F35B0D" w14:textId="77777777" w:rsidR="000F1776" w:rsidRPr="00D60736" w:rsidRDefault="000F1776"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Порівнюючи отримані дані з сучасними принципами спортивного харчування, можна зазначити:</w:t>
      </w:r>
    </w:p>
    <w:p w14:paraId="63F8B353" w14:textId="77777777" w:rsidR="000F1776" w:rsidRPr="00B14E17" w:rsidRDefault="000F1776" w:rsidP="00D60736">
      <w:pPr>
        <w:numPr>
          <w:ilvl w:val="0"/>
          <w:numId w:val="70"/>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більшість гравців отримують достатню кількість енергії, але не завжди оптимально розподіляють її протягом дня;</w:t>
      </w:r>
    </w:p>
    <w:p w14:paraId="57045A6E" w14:textId="77777777" w:rsidR="000F1776" w:rsidRPr="00B14E17" w:rsidRDefault="000F1776" w:rsidP="00D60736">
      <w:pPr>
        <w:numPr>
          <w:ilvl w:val="0"/>
          <w:numId w:val="70"/>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нападники мають надлишкове споживання простих вуглеводів, що знижує стабільність енергопостачання;</w:t>
      </w:r>
    </w:p>
    <w:p w14:paraId="5D0E21A6" w14:textId="77777777" w:rsidR="000F1776" w:rsidRPr="00B14E17" w:rsidRDefault="000F1776" w:rsidP="00D60736">
      <w:pPr>
        <w:numPr>
          <w:ilvl w:val="0"/>
          <w:numId w:val="70"/>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захисники найближче до «зразкового» раціону — високий білок + якісні вуглеводи + стабільний режим;</w:t>
      </w:r>
    </w:p>
    <w:p w14:paraId="022DC888" w14:textId="77777777" w:rsidR="000F1776" w:rsidRPr="00B14E17" w:rsidRDefault="000F1776" w:rsidP="00D60736">
      <w:pPr>
        <w:numPr>
          <w:ilvl w:val="0"/>
          <w:numId w:val="70"/>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воротар має низьку регулярність харчування, що впливає на працездатність і когнітивну витривалість;</w:t>
      </w:r>
    </w:p>
    <w:p w14:paraId="3172BA1C" w14:textId="77777777" w:rsidR="000F1776" w:rsidRPr="00B14E17" w:rsidRDefault="000F1776" w:rsidP="00D60736">
      <w:pPr>
        <w:numPr>
          <w:ilvl w:val="0"/>
          <w:numId w:val="70"/>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частина гравців не дотримується принципів післяматчевого відновлення;</w:t>
      </w:r>
    </w:p>
    <w:p w14:paraId="195AA090" w14:textId="77777777" w:rsidR="000F1776" w:rsidRPr="00B14E17" w:rsidRDefault="000F1776" w:rsidP="00D60736">
      <w:pPr>
        <w:numPr>
          <w:ilvl w:val="0"/>
          <w:numId w:val="70"/>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у більшості спортсменів спостерігається дефіцит омега</w:t>
      </w:r>
      <w:r w:rsidRPr="00B14E17">
        <w:rPr>
          <w:rFonts w:ascii="Times New Roman" w:eastAsia="Calibri" w:hAnsi="Times New Roman" w:cs="Times New Roman"/>
          <w:kern w:val="0"/>
          <w:sz w:val="28"/>
          <w:szCs w:val="28"/>
          <w14:ligatures w14:val="none"/>
        </w:rPr>
        <w:noBreakHyphen/>
        <w:t>3, що може впливати на відновлення та запальні процеси;</w:t>
      </w:r>
    </w:p>
    <w:p w14:paraId="44CE7D5E" w14:textId="77777777" w:rsidR="000F1776" w:rsidRPr="00D60736" w:rsidRDefault="000F1776" w:rsidP="00D60736">
      <w:pPr>
        <w:numPr>
          <w:ilvl w:val="0"/>
          <w:numId w:val="70"/>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гідратація нерівномірна, залежить від індивідуальних звичок, а не від об’єктивних потреб.</w:t>
      </w:r>
    </w:p>
    <w:p w14:paraId="7016052D" w14:textId="0FE15D06" w:rsidR="000F1776" w:rsidRDefault="000F1776"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Фактичне харчування хокеїстів у змагальний період частково відповідає спортивним нормам, проте має ряд недоліків, які можуть впливати на їхню працездатність, швидкість відновлення та стабільність ігрових показників. </w:t>
      </w:r>
      <w:r w:rsidRPr="00D60736">
        <w:rPr>
          <w:rFonts w:ascii="Times New Roman" w:eastAsia="Calibri" w:hAnsi="Times New Roman" w:cs="Times New Roman"/>
          <w:kern w:val="0"/>
          <w:sz w:val="28"/>
          <w:szCs w:val="28"/>
          <w14:ligatures w14:val="none"/>
        </w:rPr>
        <w:lastRenderedPageBreak/>
        <w:t xml:space="preserve">Найбільш збалансованим раціоном відзначаються захисники, тоді як нападники та особливо воротар потребують корекції режиму та структури харчування. Отримані результати підкреслюють необхідність подальшої індивідуалізації </w:t>
      </w:r>
      <w:proofErr w:type="spellStart"/>
      <w:r w:rsidRPr="00D60736">
        <w:rPr>
          <w:rFonts w:ascii="Times New Roman" w:eastAsia="Calibri" w:hAnsi="Times New Roman" w:cs="Times New Roman"/>
          <w:kern w:val="0"/>
          <w:sz w:val="28"/>
          <w:szCs w:val="28"/>
          <w14:ligatures w14:val="none"/>
        </w:rPr>
        <w:t>нутриціологічних</w:t>
      </w:r>
      <w:proofErr w:type="spellEnd"/>
      <w:r w:rsidRPr="00D60736">
        <w:rPr>
          <w:rFonts w:ascii="Times New Roman" w:eastAsia="Calibri" w:hAnsi="Times New Roman" w:cs="Times New Roman"/>
          <w:kern w:val="0"/>
          <w:sz w:val="28"/>
          <w:szCs w:val="28"/>
          <w14:ligatures w14:val="none"/>
        </w:rPr>
        <w:t xml:space="preserve"> рекомендацій, що буде відображено у наступному підрозділі</w:t>
      </w:r>
      <w:r w:rsidR="00B14E17">
        <w:rPr>
          <w:rFonts w:ascii="Times New Roman" w:eastAsia="Calibri" w:hAnsi="Times New Roman" w:cs="Times New Roman"/>
          <w:kern w:val="0"/>
          <w:sz w:val="28"/>
          <w:szCs w:val="28"/>
          <w14:ligatures w14:val="none"/>
        </w:rPr>
        <w:t>.</w:t>
      </w:r>
    </w:p>
    <w:p w14:paraId="31E8C760" w14:textId="77777777" w:rsidR="00B14E17" w:rsidRPr="00D60736" w:rsidRDefault="00B14E17" w:rsidP="00D60736">
      <w:pPr>
        <w:spacing w:after="0" w:line="360" w:lineRule="auto"/>
        <w:ind w:firstLine="709"/>
        <w:jc w:val="both"/>
        <w:rPr>
          <w:rFonts w:ascii="Times New Roman" w:eastAsia="Calibri" w:hAnsi="Times New Roman" w:cs="Times New Roman"/>
          <w:kern w:val="0"/>
          <w:sz w:val="28"/>
          <w:szCs w:val="28"/>
          <w14:ligatures w14:val="none"/>
        </w:rPr>
      </w:pPr>
    </w:p>
    <w:p w14:paraId="4E2CC9ED" w14:textId="77777777" w:rsidR="00432284" w:rsidRPr="00B14E17" w:rsidRDefault="00432284" w:rsidP="00601606">
      <w:pPr>
        <w:pStyle w:val="a7"/>
        <w:numPr>
          <w:ilvl w:val="1"/>
          <w:numId w:val="118"/>
        </w:numPr>
        <w:spacing w:after="0" w:line="360" w:lineRule="auto"/>
        <w:ind w:left="0" w:firstLine="709"/>
        <w:jc w:val="both"/>
        <w:rPr>
          <w:rFonts w:ascii="Times New Roman" w:eastAsia="Calibri" w:hAnsi="Times New Roman" w:cs="Times New Roman"/>
          <w:b/>
          <w:bCs/>
          <w:kern w:val="0"/>
          <w:sz w:val="28"/>
          <w:szCs w:val="28"/>
          <w14:ligatures w14:val="none"/>
        </w:rPr>
      </w:pPr>
      <w:r w:rsidRPr="00B14E17">
        <w:rPr>
          <w:rFonts w:ascii="Times New Roman" w:eastAsia="Calibri" w:hAnsi="Times New Roman" w:cs="Times New Roman"/>
          <w:b/>
          <w:bCs/>
          <w:kern w:val="0"/>
          <w:sz w:val="28"/>
          <w:szCs w:val="28"/>
          <w14:ligatures w14:val="none"/>
        </w:rPr>
        <w:t>Розробка коригуючих рекомендацій</w:t>
      </w:r>
    </w:p>
    <w:p w14:paraId="4D1B8E48" w14:textId="77777777" w:rsidR="000F1776" w:rsidRPr="00D60736" w:rsidRDefault="000F1776"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На основі аналізу фактичного харчування респондентів, специфіки ігрових навантажень та оцінки поширеності використання спортивних добавок були сформовані рекомендації, спрямовані на оптимізацію раціону хокеїстів у змагальний період. Запропоновані заходи враховують індивідуальні особливості гравців різного амплуа, вікових груп і характерних для них харчових моделей.</w:t>
      </w:r>
    </w:p>
    <w:p w14:paraId="619672D3" w14:textId="352E380C" w:rsidR="000F1776" w:rsidRDefault="000F1776"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Коригуючі рекомендації структуровано за ключовими аспектами </w:t>
      </w:r>
      <w:proofErr w:type="spellStart"/>
      <w:r w:rsidRPr="00D60736">
        <w:rPr>
          <w:rFonts w:ascii="Times New Roman" w:eastAsia="Calibri" w:hAnsi="Times New Roman" w:cs="Times New Roman"/>
          <w:kern w:val="0"/>
          <w:sz w:val="28"/>
          <w:szCs w:val="28"/>
          <w14:ligatures w14:val="none"/>
        </w:rPr>
        <w:t>нутриціологічної</w:t>
      </w:r>
      <w:proofErr w:type="spellEnd"/>
      <w:r w:rsidRPr="00D60736">
        <w:rPr>
          <w:rFonts w:ascii="Times New Roman" w:eastAsia="Calibri" w:hAnsi="Times New Roman" w:cs="Times New Roman"/>
          <w:kern w:val="0"/>
          <w:sz w:val="28"/>
          <w:szCs w:val="28"/>
          <w14:ligatures w14:val="none"/>
        </w:rPr>
        <w:t xml:space="preserve"> підтримки.</w:t>
      </w:r>
    </w:p>
    <w:p w14:paraId="1864FB73" w14:textId="77777777" w:rsidR="00B14E17" w:rsidRPr="00D60736" w:rsidRDefault="00B14E17" w:rsidP="00D60736">
      <w:pPr>
        <w:spacing w:after="0" w:line="360" w:lineRule="auto"/>
        <w:ind w:firstLine="709"/>
        <w:jc w:val="both"/>
        <w:rPr>
          <w:rFonts w:ascii="Times New Roman" w:eastAsia="Calibri" w:hAnsi="Times New Roman" w:cs="Times New Roman"/>
          <w:kern w:val="0"/>
          <w:sz w:val="28"/>
          <w:szCs w:val="28"/>
          <w14:ligatures w14:val="none"/>
        </w:rPr>
      </w:pPr>
    </w:p>
    <w:p w14:paraId="4FD8C4C3" w14:textId="732482C9" w:rsidR="000F1776" w:rsidRPr="00D60736" w:rsidRDefault="00E81223" w:rsidP="00D60736">
      <w:pPr>
        <w:spacing w:after="0" w:line="360" w:lineRule="auto"/>
        <w:ind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b/>
          <w:bCs/>
          <w:kern w:val="0"/>
          <w:sz w:val="28"/>
          <w:szCs w:val="28"/>
          <w14:ligatures w14:val="none"/>
        </w:rPr>
        <w:t>4.</w:t>
      </w:r>
      <w:r w:rsidR="00B14E17" w:rsidRPr="00B14E17">
        <w:rPr>
          <w:rFonts w:ascii="Times New Roman" w:eastAsia="Calibri" w:hAnsi="Times New Roman" w:cs="Times New Roman"/>
          <w:b/>
          <w:bCs/>
          <w:kern w:val="0"/>
          <w:sz w:val="28"/>
          <w:szCs w:val="28"/>
          <w14:ligatures w14:val="none"/>
        </w:rPr>
        <w:t>3</w:t>
      </w:r>
      <w:r w:rsidRPr="00B14E17">
        <w:rPr>
          <w:rFonts w:ascii="Times New Roman" w:eastAsia="Calibri" w:hAnsi="Times New Roman" w:cs="Times New Roman"/>
          <w:b/>
          <w:bCs/>
          <w:kern w:val="0"/>
          <w:sz w:val="28"/>
          <w:szCs w:val="28"/>
          <w14:ligatures w14:val="none"/>
        </w:rPr>
        <w:t>.1.</w:t>
      </w:r>
      <w:r w:rsidRPr="00D60736">
        <w:rPr>
          <w:rFonts w:ascii="Times New Roman" w:eastAsia="Calibri" w:hAnsi="Times New Roman" w:cs="Times New Roman"/>
          <w:kern w:val="0"/>
          <w:sz w:val="28"/>
          <w:szCs w:val="28"/>
          <w14:ligatures w14:val="none"/>
        </w:rPr>
        <w:t xml:space="preserve"> </w:t>
      </w:r>
      <w:r w:rsidRPr="00B14E17">
        <w:rPr>
          <w:rFonts w:ascii="Times New Roman" w:eastAsia="Calibri" w:hAnsi="Times New Roman" w:cs="Times New Roman"/>
          <w:b/>
          <w:bCs/>
          <w:kern w:val="0"/>
          <w:sz w:val="28"/>
          <w:szCs w:val="28"/>
          <w14:ligatures w14:val="none"/>
        </w:rPr>
        <w:t xml:space="preserve">Оптимізація </w:t>
      </w:r>
      <w:r w:rsidR="00B14E17">
        <w:rPr>
          <w:rFonts w:ascii="Times New Roman" w:eastAsia="Calibri" w:hAnsi="Times New Roman" w:cs="Times New Roman"/>
          <w:b/>
          <w:bCs/>
          <w:kern w:val="0"/>
          <w:sz w:val="28"/>
          <w:szCs w:val="28"/>
          <w14:ligatures w14:val="none"/>
        </w:rPr>
        <w:t xml:space="preserve">рівня білків, жирів та </w:t>
      </w:r>
      <w:r w:rsidRPr="00B14E17">
        <w:rPr>
          <w:rFonts w:ascii="Times New Roman" w:eastAsia="Calibri" w:hAnsi="Times New Roman" w:cs="Times New Roman"/>
          <w:b/>
          <w:bCs/>
          <w:kern w:val="0"/>
          <w:sz w:val="28"/>
          <w:szCs w:val="28"/>
          <w14:ligatures w14:val="none"/>
        </w:rPr>
        <w:t xml:space="preserve">вуглеводів </w:t>
      </w:r>
    </w:p>
    <w:p w14:paraId="097A2DB8" w14:textId="77777777" w:rsidR="00682863" w:rsidRPr="00B14E17" w:rsidRDefault="00682863" w:rsidP="00D60736">
      <w:pPr>
        <w:spacing w:after="0" w:line="360" w:lineRule="auto"/>
        <w:ind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Вуглеводи є основним джерелом енергії для виконання інтенсивних та повторюваних ігрових дій. Отримані результати свідчать, що нападники, хоча й споживають достатню кількість вуглеводів, нерідко віддають перевагу простим цукрам (батончики, шоколад, напої з високим вмістом цукру). Це створює ризик коливань енергетичного рівня і погіршення працездатності у другій половині матчу.</w:t>
      </w:r>
    </w:p>
    <w:p w14:paraId="2F38A83D" w14:textId="77777777" w:rsidR="00682863" w:rsidRPr="00B14E17" w:rsidRDefault="00682863" w:rsidP="00D60736">
      <w:pPr>
        <w:spacing w:after="0" w:line="360" w:lineRule="auto"/>
        <w:ind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Рекомендації:</w:t>
      </w:r>
    </w:p>
    <w:p w14:paraId="2B9AEF13" w14:textId="77777777" w:rsidR="00682863" w:rsidRPr="00B14E17" w:rsidRDefault="00682863" w:rsidP="00D60736">
      <w:pPr>
        <w:numPr>
          <w:ilvl w:val="0"/>
          <w:numId w:val="72"/>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 xml:space="preserve">Замінити більшість простих цукрів на повільні вуглеводи: паста з твердих сортів, </w:t>
      </w:r>
      <w:proofErr w:type="spellStart"/>
      <w:r w:rsidRPr="00B14E17">
        <w:rPr>
          <w:rFonts w:ascii="Times New Roman" w:eastAsia="Calibri" w:hAnsi="Times New Roman" w:cs="Times New Roman"/>
          <w:kern w:val="0"/>
          <w:sz w:val="28"/>
          <w:szCs w:val="28"/>
          <w14:ligatures w14:val="none"/>
        </w:rPr>
        <w:t>булгур</w:t>
      </w:r>
      <w:proofErr w:type="spellEnd"/>
      <w:r w:rsidRPr="00B14E17">
        <w:rPr>
          <w:rFonts w:ascii="Times New Roman" w:eastAsia="Calibri" w:hAnsi="Times New Roman" w:cs="Times New Roman"/>
          <w:kern w:val="0"/>
          <w:sz w:val="28"/>
          <w:szCs w:val="28"/>
          <w14:ligatures w14:val="none"/>
        </w:rPr>
        <w:t>, рис, гречка, запечена картопля.</w:t>
      </w:r>
    </w:p>
    <w:p w14:paraId="71D2673E" w14:textId="77777777" w:rsidR="00682863" w:rsidRPr="00B14E17" w:rsidRDefault="00682863" w:rsidP="00D60736">
      <w:pPr>
        <w:numPr>
          <w:ilvl w:val="0"/>
          <w:numId w:val="72"/>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Включити перед грою легкі, але енергетично стабільні перекуси: банан, рисові вафлі, йогурт із низьким вмістом жиру.</w:t>
      </w:r>
    </w:p>
    <w:p w14:paraId="2FCFB055" w14:textId="77777777" w:rsidR="00682863" w:rsidRPr="00B14E17" w:rsidRDefault="00682863" w:rsidP="00D60736">
      <w:pPr>
        <w:numPr>
          <w:ilvl w:val="0"/>
          <w:numId w:val="72"/>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Для нападників — сформувати індивідуальний «енергетичний набір» на матч (20–30 г швидких вуглеводів на кожну перерву).</w:t>
      </w:r>
    </w:p>
    <w:p w14:paraId="4DAC7BA1" w14:textId="77777777" w:rsidR="00682863" w:rsidRPr="00B14E17" w:rsidRDefault="00682863" w:rsidP="00D60736">
      <w:pPr>
        <w:numPr>
          <w:ilvl w:val="0"/>
          <w:numId w:val="72"/>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 xml:space="preserve">Для воротаря — підсилити вуглеводний компонент </w:t>
      </w:r>
      <w:proofErr w:type="spellStart"/>
      <w:r w:rsidRPr="00B14E17">
        <w:rPr>
          <w:rFonts w:ascii="Times New Roman" w:eastAsia="Calibri" w:hAnsi="Times New Roman" w:cs="Times New Roman"/>
          <w:kern w:val="0"/>
          <w:sz w:val="28"/>
          <w:szCs w:val="28"/>
          <w14:ligatures w14:val="none"/>
        </w:rPr>
        <w:t>передматчевого</w:t>
      </w:r>
      <w:proofErr w:type="spellEnd"/>
      <w:r w:rsidRPr="00B14E17">
        <w:rPr>
          <w:rFonts w:ascii="Times New Roman" w:eastAsia="Calibri" w:hAnsi="Times New Roman" w:cs="Times New Roman"/>
          <w:kern w:val="0"/>
          <w:sz w:val="28"/>
          <w:szCs w:val="28"/>
          <w14:ligatures w14:val="none"/>
        </w:rPr>
        <w:t xml:space="preserve"> прийому, щоб уникнути когнітивної втоми.</w:t>
      </w:r>
    </w:p>
    <w:p w14:paraId="2103C5DB" w14:textId="15EDB939" w:rsidR="00682863" w:rsidRPr="00D60736" w:rsidRDefault="00682863"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lastRenderedPageBreak/>
        <w:t>У свою чергу білок відіграє ключову роль у відновленні після контактних дій, мікротравм і тривалих навантажень. Захисники, згідно з опитуванням, споживають білка достатньо, тоді як нападники й особливо воротар можуть мати низьку регулярність білкових прийомів.</w:t>
      </w:r>
    </w:p>
    <w:p w14:paraId="6C7140CB" w14:textId="5BE78DB5" w:rsidR="00682863" w:rsidRPr="00D60736" w:rsidRDefault="00682863"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Рекомендації:</w:t>
      </w:r>
    </w:p>
    <w:p w14:paraId="4FCF8E0D" w14:textId="77777777" w:rsidR="00682863" w:rsidRPr="00D60736" w:rsidRDefault="00682863" w:rsidP="00D60736">
      <w:pPr>
        <w:pStyle w:val="a7"/>
        <w:numPr>
          <w:ilvl w:val="0"/>
          <w:numId w:val="10"/>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Забезпечити 20–30 г білка у кожному основному прийомі їжі.</w:t>
      </w:r>
    </w:p>
    <w:p w14:paraId="68896E8C" w14:textId="77777777" w:rsidR="00682863" w:rsidRPr="00D60736" w:rsidRDefault="00682863" w:rsidP="00D60736">
      <w:pPr>
        <w:pStyle w:val="a7"/>
        <w:numPr>
          <w:ilvl w:val="0"/>
          <w:numId w:val="10"/>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Ввести обов’язковий післяматчевий білково‑вуглеводний прийом у перші 30–60 хв після гри (шейк або легка закуска).</w:t>
      </w:r>
    </w:p>
    <w:p w14:paraId="7B62EB4A" w14:textId="77777777" w:rsidR="00682863" w:rsidRPr="00D60736" w:rsidRDefault="00682863" w:rsidP="00D60736">
      <w:pPr>
        <w:pStyle w:val="a7"/>
        <w:numPr>
          <w:ilvl w:val="0"/>
          <w:numId w:val="10"/>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Для воротаря та молодших гравців — створити систему контролю, щоб запобігти пропуску </w:t>
      </w:r>
      <w:proofErr w:type="spellStart"/>
      <w:r w:rsidRPr="00D60736">
        <w:rPr>
          <w:rFonts w:ascii="Times New Roman" w:eastAsia="Calibri" w:hAnsi="Times New Roman" w:cs="Times New Roman"/>
          <w:kern w:val="0"/>
          <w:sz w:val="28"/>
          <w:szCs w:val="28"/>
          <w14:ligatures w14:val="none"/>
        </w:rPr>
        <w:t>післятренувальних</w:t>
      </w:r>
      <w:proofErr w:type="spellEnd"/>
      <w:r w:rsidRPr="00D60736">
        <w:rPr>
          <w:rFonts w:ascii="Times New Roman" w:eastAsia="Calibri" w:hAnsi="Times New Roman" w:cs="Times New Roman"/>
          <w:kern w:val="0"/>
          <w:sz w:val="28"/>
          <w:szCs w:val="28"/>
          <w14:ligatures w14:val="none"/>
        </w:rPr>
        <w:t xml:space="preserve"> і післяматчевих прийомів їжі.</w:t>
      </w:r>
    </w:p>
    <w:p w14:paraId="7187C7B9" w14:textId="1CE96E72" w:rsidR="00682863" w:rsidRPr="00D60736" w:rsidRDefault="00682863" w:rsidP="00D60736">
      <w:pPr>
        <w:pStyle w:val="a7"/>
        <w:numPr>
          <w:ilvl w:val="0"/>
          <w:numId w:val="10"/>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Перевага надається: курці, індичці, рибі, яйцям, кисломолочним продуктам, бобовим, протеїновим коктейлям.</w:t>
      </w:r>
    </w:p>
    <w:p w14:paraId="541DE83B" w14:textId="77777777" w:rsidR="00682863" w:rsidRPr="00D60736" w:rsidRDefault="00682863"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Результати показали, що більшість гравців отримує достатню кількість жирів, але їх якість потребує покращення. Спостерігається дефіцит омега</w:t>
      </w:r>
      <w:r w:rsidRPr="00D60736">
        <w:rPr>
          <w:rFonts w:ascii="Times New Roman" w:eastAsia="Calibri" w:hAnsi="Times New Roman" w:cs="Times New Roman"/>
          <w:kern w:val="0"/>
          <w:sz w:val="28"/>
          <w:szCs w:val="28"/>
          <w14:ligatures w14:val="none"/>
        </w:rPr>
        <w:noBreakHyphen/>
        <w:t>3 жирних кислот, які критично важливі для протизапальної відповіді та когнітивної стабільності.</w:t>
      </w:r>
    </w:p>
    <w:p w14:paraId="1A62FE12" w14:textId="77777777" w:rsidR="00682863" w:rsidRPr="00B14E17" w:rsidRDefault="00682863" w:rsidP="00D60736">
      <w:pPr>
        <w:spacing w:after="0" w:line="360" w:lineRule="auto"/>
        <w:ind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Рекомендації:</w:t>
      </w:r>
    </w:p>
    <w:p w14:paraId="62B9BBD3" w14:textId="77777777" w:rsidR="00682863" w:rsidRPr="00D60736" w:rsidRDefault="00682863" w:rsidP="00D60736">
      <w:pPr>
        <w:numPr>
          <w:ilvl w:val="0"/>
          <w:numId w:val="73"/>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Додати до раціону 2–3 порції жирної риби на тиждень (лосось, скумбрія, сардини).</w:t>
      </w:r>
    </w:p>
    <w:p w14:paraId="0A676BD7" w14:textId="77777777" w:rsidR="00682863" w:rsidRPr="00B14E17" w:rsidRDefault="00682863" w:rsidP="00D60736">
      <w:pPr>
        <w:numPr>
          <w:ilvl w:val="0"/>
          <w:numId w:val="73"/>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 xml:space="preserve">За </w:t>
      </w:r>
      <w:r w:rsidRPr="00B14E17">
        <w:rPr>
          <w:rFonts w:ascii="Times New Roman" w:eastAsia="Calibri" w:hAnsi="Times New Roman" w:cs="Times New Roman"/>
          <w:kern w:val="0"/>
          <w:sz w:val="28"/>
          <w:szCs w:val="28"/>
          <w14:ligatures w14:val="none"/>
        </w:rPr>
        <w:t>відсутності такої можливості — використовувати омега</w:t>
      </w:r>
      <w:r w:rsidRPr="00B14E17">
        <w:rPr>
          <w:rFonts w:ascii="Times New Roman" w:eastAsia="Calibri" w:hAnsi="Times New Roman" w:cs="Times New Roman"/>
          <w:kern w:val="0"/>
          <w:sz w:val="28"/>
          <w:szCs w:val="28"/>
          <w14:ligatures w14:val="none"/>
        </w:rPr>
        <w:noBreakHyphen/>
        <w:t>3 добавки (1–2 г на добу) після консультації зі спортивним лікарем.</w:t>
      </w:r>
    </w:p>
    <w:p w14:paraId="4EE11BDF" w14:textId="026E5D01" w:rsidR="00682863" w:rsidRPr="00B14E17" w:rsidRDefault="00682863" w:rsidP="00D60736">
      <w:pPr>
        <w:numPr>
          <w:ilvl w:val="0"/>
          <w:numId w:val="73"/>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 xml:space="preserve">Зменшити частку жирів із </w:t>
      </w:r>
      <w:proofErr w:type="spellStart"/>
      <w:r w:rsidRPr="00B14E17">
        <w:rPr>
          <w:rFonts w:ascii="Times New Roman" w:eastAsia="Calibri" w:hAnsi="Times New Roman" w:cs="Times New Roman"/>
          <w:kern w:val="0"/>
          <w:sz w:val="28"/>
          <w:szCs w:val="28"/>
          <w14:ligatures w14:val="none"/>
        </w:rPr>
        <w:t>фастфуду</w:t>
      </w:r>
      <w:proofErr w:type="spellEnd"/>
      <w:r w:rsidRPr="00B14E17">
        <w:rPr>
          <w:rFonts w:ascii="Times New Roman" w:eastAsia="Calibri" w:hAnsi="Times New Roman" w:cs="Times New Roman"/>
          <w:kern w:val="0"/>
          <w:sz w:val="28"/>
          <w:szCs w:val="28"/>
          <w14:ligatures w14:val="none"/>
        </w:rPr>
        <w:t>, смажених страв та надлишкових молочних жирів.</w:t>
      </w:r>
    </w:p>
    <w:p w14:paraId="217F0444" w14:textId="77777777" w:rsidR="00682863" w:rsidRPr="00B14E17" w:rsidRDefault="00682863" w:rsidP="00D60736">
      <w:pPr>
        <w:spacing w:after="0" w:line="360" w:lineRule="auto"/>
        <w:ind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Саме регулярність прийомів їжі виявилася одним із найслабших аспектів у респондентів — особливо у воротаря та молодших гравців.</w:t>
      </w:r>
    </w:p>
    <w:p w14:paraId="20D3733B" w14:textId="77777777" w:rsidR="00682863" w:rsidRPr="00B14E17" w:rsidRDefault="00682863" w:rsidP="00D60736">
      <w:pPr>
        <w:spacing w:after="0" w:line="360" w:lineRule="auto"/>
        <w:ind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Рекомендації:</w:t>
      </w:r>
    </w:p>
    <w:p w14:paraId="6AF85FB2" w14:textId="77777777" w:rsidR="00682863" w:rsidRPr="00B14E17" w:rsidRDefault="00682863" w:rsidP="00D60736">
      <w:pPr>
        <w:numPr>
          <w:ilvl w:val="0"/>
          <w:numId w:val="74"/>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 xml:space="preserve">Створити індивідуальний «харчовий графік» на день гри: </w:t>
      </w:r>
    </w:p>
    <w:p w14:paraId="557C1185" w14:textId="77777777" w:rsidR="00682863" w:rsidRPr="00B14E17" w:rsidRDefault="00682863" w:rsidP="00D60736">
      <w:pPr>
        <w:numPr>
          <w:ilvl w:val="1"/>
          <w:numId w:val="74"/>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T</w:t>
      </w:r>
      <w:r w:rsidRPr="00B14E17">
        <w:rPr>
          <w:rFonts w:ascii="Times New Roman" w:eastAsia="Calibri" w:hAnsi="Times New Roman" w:cs="Times New Roman"/>
          <w:kern w:val="0"/>
          <w:sz w:val="28"/>
          <w:szCs w:val="28"/>
          <w14:ligatures w14:val="none"/>
        </w:rPr>
        <w:noBreakHyphen/>
        <w:t>4 год: основний прийом;</w:t>
      </w:r>
    </w:p>
    <w:p w14:paraId="13B8FDDA" w14:textId="77777777" w:rsidR="00682863" w:rsidRPr="00B14E17" w:rsidRDefault="00682863" w:rsidP="00D60736">
      <w:pPr>
        <w:numPr>
          <w:ilvl w:val="1"/>
          <w:numId w:val="74"/>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T</w:t>
      </w:r>
      <w:r w:rsidRPr="00B14E17">
        <w:rPr>
          <w:rFonts w:ascii="Times New Roman" w:eastAsia="Calibri" w:hAnsi="Times New Roman" w:cs="Times New Roman"/>
          <w:kern w:val="0"/>
          <w:sz w:val="28"/>
          <w:szCs w:val="28"/>
          <w14:ligatures w14:val="none"/>
        </w:rPr>
        <w:noBreakHyphen/>
        <w:t>60–90 хв: легкий вуглеводний перекус;</w:t>
      </w:r>
    </w:p>
    <w:p w14:paraId="3AEF4234" w14:textId="77777777" w:rsidR="00682863" w:rsidRPr="00B14E17" w:rsidRDefault="00682863" w:rsidP="00D60736">
      <w:pPr>
        <w:numPr>
          <w:ilvl w:val="1"/>
          <w:numId w:val="74"/>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 xml:space="preserve">Перерви: підтримуючі вуглеводи + </w:t>
      </w:r>
      <w:proofErr w:type="spellStart"/>
      <w:r w:rsidRPr="00B14E17">
        <w:rPr>
          <w:rFonts w:ascii="Times New Roman" w:eastAsia="Calibri" w:hAnsi="Times New Roman" w:cs="Times New Roman"/>
          <w:kern w:val="0"/>
          <w:sz w:val="28"/>
          <w:szCs w:val="28"/>
          <w14:ligatures w14:val="none"/>
        </w:rPr>
        <w:t>ізотонік</w:t>
      </w:r>
      <w:proofErr w:type="spellEnd"/>
      <w:r w:rsidRPr="00B14E17">
        <w:rPr>
          <w:rFonts w:ascii="Times New Roman" w:eastAsia="Calibri" w:hAnsi="Times New Roman" w:cs="Times New Roman"/>
          <w:kern w:val="0"/>
          <w:sz w:val="28"/>
          <w:szCs w:val="28"/>
          <w14:ligatures w14:val="none"/>
        </w:rPr>
        <w:t>;</w:t>
      </w:r>
    </w:p>
    <w:p w14:paraId="07CB8C9A" w14:textId="77777777" w:rsidR="00682863" w:rsidRPr="00B14E17" w:rsidRDefault="00682863" w:rsidP="00D60736">
      <w:pPr>
        <w:numPr>
          <w:ilvl w:val="1"/>
          <w:numId w:val="74"/>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0–60 хв після гри: відновний напій;</w:t>
      </w:r>
    </w:p>
    <w:p w14:paraId="26DD9CE7" w14:textId="77777777" w:rsidR="00682863" w:rsidRPr="00B14E17" w:rsidRDefault="00682863" w:rsidP="00D60736">
      <w:pPr>
        <w:numPr>
          <w:ilvl w:val="1"/>
          <w:numId w:val="74"/>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lastRenderedPageBreak/>
        <w:t>Через 1–2 год: повноцінна вечеря.</w:t>
      </w:r>
    </w:p>
    <w:p w14:paraId="1ED92329" w14:textId="77777777" w:rsidR="00682863" w:rsidRPr="00D60736" w:rsidRDefault="00682863" w:rsidP="00D60736">
      <w:pPr>
        <w:numPr>
          <w:ilvl w:val="0"/>
          <w:numId w:val="74"/>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Для гравців, які пропускають прийоми їжі — впровадити нагадування або видачу готових наборів</w:t>
      </w:r>
      <w:r w:rsidRPr="00D60736">
        <w:rPr>
          <w:rFonts w:ascii="Times New Roman" w:eastAsia="Calibri" w:hAnsi="Times New Roman" w:cs="Times New Roman"/>
          <w:kern w:val="0"/>
          <w:sz w:val="28"/>
          <w:szCs w:val="28"/>
          <w14:ligatures w14:val="none"/>
        </w:rPr>
        <w:t xml:space="preserve"> у клубі.</w:t>
      </w:r>
    </w:p>
    <w:p w14:paraId="1F9CC9EB" w14:textId="203CA838" w:rsidR="00682863" w:rsidRDefault="00682863" w:rsidP="00D60736">
      <w:pPr>
        <w:numPr>
          <w:ilvl w:val="0"/>
          <w:numId w:val="74"/>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Організувати підтримку з боку тренерського штабу та адміністрації для гравців молодшого віку.</w:t>
      </w:r>
    </w:p>
    <w:p w14:paraId="4AB2BE77" w14:textId="77777777" w:rsidR="00B14E17" w:rsidRPr="00D60736" w:rsidRDefault="00B14E17" w:rsidP="00D60736">
      <w:pPr>
        <w:numPr>
          <w:ilvl w:val="0"/>
          <w:numId w:val="74"/>
        </w:numPr>
        <w:spacing w:after="0" w:line="360" w:lineRule="auto"/>
        <w:ind w:left="0" w:firstLine="709"/>
        <w:jc w:val="both"/>
        <w:rPr>
          <w:rFonts w:ascii="Times New Roman" w:eastAsia="Calibri" w:hAnsi="Times New Roman" w:cs="Times New Roman"/>
          <w:kern w:val="0"/>
          <w:sz w:val="28"/>
          <w:szCs w:val="28"/>
          <w14:ligatures w14:val="none"/>
        </w:rPr>
      </w:pPr>
    </w:p>
    <w:p w14:paraId="5FEF4505" w14:textId="4CF7EA06" w:rsidR="00E81223" w:rsidRPr="00B14E17" w:rsidRDefault="00E81223" w:rsidP="00601606">
      <w:pPr>
        <w:pStyle w:val="a7"/>
        <w:numPr>
          <w:ilvl w:val="2"/>
          <w:numId w:val="118"/>
        </w:numPr>
        <w:spacing w:after="0" w:line="360" w:lineRule="auto"/>
        <w:ind w:left="0" w:firstLine="709"/>
        <w:jc w:val="both"/>
        <w:rPr>
          <w:rFonts w:ascii="Times New Roman" w:eastAsia="Calibri" w:hAnsi="Times New Roman" w:cs="Times New Roman"/>
          <w:b/>
          <w:bCs/>
          <w:kern w:val="0"/>
          <w:sz w:val="28"/>
          <w:szCs w:val="28"/>
          <w14:ligatures w14:val="none"/>
        </w:rPr>
      </w:pPr>
      <w:r w:rsidRPr="00B14E17">
        <w:rPr>
          <w:rFonts w:ascii="Times New Roman" w:eastAsia="Calibri" w:hAnsi="Times New Roman" w:cs="Times New Roman"/>
          <w:b/>
          <w:bCs/>
          <w:kern w:val="0"/>
          <w:sz w:val="28"/>
          <w:szCs w:val="28"/>
          <w14:ligatures w14:val="none"/>
        </w:rPr>
        <w:t>Покращення гідратації та використання добавок</w:t>
      </w:r>
    </w:p>
    <w:p w14:paraId="50F2DDA6" w14:textId="77777777" w:rsidR="00682863" w:rsidRPr="00B14E17" w:rsidRDefault="00682863" w:rsidP="00D60736">
      <w:pPr>
        <w:spacing w:after="0" w:line="360" w:lineRule="auto"/>
        <w:ind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Дані опитування показали, що гідратація є нерівномірною. Частина спортсменів добре контролює споживання рідини, але інші (особливо молодші гравці) нехтують водним балансом.</w:t>
      </w:r>
    </w:p>
    <w:p w14:paraId="102E0BD7" w14:textId="77777777" w:rsidR="00682863" w:rsidRPr="00B14E17" w:rsidRDefault="00682863" w:rsidP="00D60736">
      <w:pPr>
        <w:spacing w:after="0" w:line="360" w:lineRule="auto"/>
        <w:ind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Рекомендації:</w:t>
      </w:r>
    </w:p>
    <w:p w14:paraId="5188E51C" w14:textId="77777777" w:rsidR="00682863" w:rsidRPr="00B14E17" w:rsidRDefault="00682863" w:rsidP="00D60736">
      <w:pPr>
        <w:numPr>
          <w:ilvl w:val="0"/>
          <w:numId w:val="75"/>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У день матчу — мінімум 35–45 мл води на кг маси тіла (індивідуально).</w:t>
      </w:r>
    </w:p>
    <w:p w14:paraId="0BCA513F" w14:textId="77777777" w:rsidR="00682863" w:rsidRPr="00B14E17" w:rsidRDefault="00682863" w:rsidP="00D60736">
      <w:pPr>
        <w:numPr>
          <w:ilvl w:val="0"/>
          <w:numId w:val="75"/>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 xml:space="preserve">Під час гри — вживати воду чи </w:t>
      </w:r>
      <w:proofErr w:type="spellStart"/>
      <w:r w:rsidRPr="00B14E17">
        <w:rPr>
          <w:rFonts w:ascii="Times New Roman" w:eastAsia="Calibri" w:hAnsi="Times New Roman" w:cs="Times New Roman"/>
          <w:kern w:val="0"/>
          <w:sz w:val="28"/>
          <w:szCs w:val="28"/>
          <w14:ligatures w14:val="none"/>
        </w:rPr>
        <w:t>ізотонік</w:t>
      </w:r>
      <w:proofErr w:type="spellEnd"/>
      <w:r w:rsidRPr="00B14E17">
        <w:rPr>
          <w:rFonts w:ascii="Times New Roman" w:eastAsia="Calibri" w:hAnsi="Times New Roman" w:cs="Times New Roman"/>
          <w:kern w:val="0"/>
          <w:sz w:val="28"/>
          <w:szCs w:val="28"/>
          <w14:ligatures w14:val="none"/>
        </w:rPr>
        <w:t xml:space="preserve"> під кожну перерву, а не лише при відчутті спраги.</w:t>
      </w:r>
    </w:p>
    <w:p w14:paraId="6B9B8AD7" w14:textId="77777777" w:rsidR="00682863" w:rsidRPr="00B14E17" w:rsidRDefault="00682863" w:rsidP="00D60736">
      <w:pPr>
        <w:numPr>
          <w:ilvl w:val="0"/>
          <w:numId w:val="75"/>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Додатковий натрій потрібен спортсменам, які активно пітніють або відчувають схильність до судом.</w:t>
      </w:r>
    </w:p>
    <w:p w14:paraId="492A59B5" w14:textId="77777777" w:rsidR="00682863" w:rsidRPr="00B14E17" w:rsidRDefault="00682863" w:rsidP="00D60736">
      <w:pPr>
        <w:numPr>
          <w:ilvl w:val="0"/>
          <w:numId w:val="75"/>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 xml:space="preserve">Забезпечити команду індивідуальними пляшками та </w:t>
      </w:r>
      <w:proofErr w:type="spellStart"/>
      <w:r w:rsidRPr="00B14E17">
        <w:rPr>
          <w:rFonts w:ascii="Times New Roman" w:eastAsia="Calibri" w:hAnsi="Times New Roman" w:cs="Times New Roman"/>
          <w:kern w:val="0"/>
          <w:sz w:val="28"/>
          <w:szCs w:val="28"/>
          <w14:ligatures w14:val="none"/>
        </w:rPr>
        <w:t>ізотоніками</w:t>
      </w:r>
      <w:proofErr w:type="spellEnd"/>
      <w:r w:rsidRPr="00B14E17">
        <w:rPr>
          <w:rFonts w:ascii="Times New Roman" w:eastAsia="Calibri" w:hAnsi="Times New Roman" w:cs="Times New Roman"/>
          <w:kern w:val="0"/>
          <w:sz w:val="28"/>
          <w:szCs w:val="28"/>
          <w14:ligatures w14:val="none"/>
        </w:rPr>
        <w:t xml:space="preserve"> на кожну гру.</w:t>
      </w:r>
    </w:p>
    <w:p w14:paraId="705F9E98" w14:textId="47894FE4" w:rsidR="00682863" w:rsidRPr="00B14E17" w:rsidRDefault="00682863" w:rsidP="00D60736">
      <w:pPr>
        <w:spacing w:after="0" w:line="360" w:lineRule="auto"/>
        <w:ind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Згідно даних опитування, результати щодо використання добавок свідчать про нерівномірний рівень обізнаності спортсменів та певні хибні пріоритети (надлишкова увага до BCAA, недостатня — до омега</w:t>
      </w:r>
      <w:r w:rsidRPr="00B14E17">
        <w:rPr>
          <w:rFonts w:ascii="Times New Roman" w:eastAsia="Calibri" w:hAnsi="Times New Roman" w:cs="Times New Roman"/>
          <w:kern w:val="0"/>
          <w:sz w:val="28"/>
          <w:szCs w:val="28"/>
          <w14:ligatures w14:val="none"/>
        </w:rPr>
        <w:noBreakHyphen/>
        <w:t>3 та креатину).</w:t>
      </w:r>
    </w:p>
    <w:p w14:paraId="1F541D50" w14:textId="77777777" w:rsidR="00682863" w:rsidRPr="00B14E17" w:rsidRDefault="00682863" w:rsidP="00D60736">
      <w:pPr>
        <w:spacing w:after="0" w:line="360" w:lineRule="auto"/>
        <w:ind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Рекомендації:</w:t>
      </w:r>
    </w:p>
    <w:p w14:paraId="78F555B5" w14:textId="77777777" w:rsidR="00682863" w:rsidRPr="00B14E17" w:rsidRDefault="00682863" w:rsidP="00D60736">
      <w:pPr>
        <w:numPr>
          <w:ilvl w:val="0"/>
          <w:numId w:val="76"/>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 xml:space="preserve">Протеїн — залишити як основний допоміжний інструмент, але наголосити, що він </w:t>
      </w:r>
      <w:r w:rsidRPr="00B14E17">
        <w:rPr>
          <w:rFonts w:ascii="Times New Roman" w:eastAsia="Calibri" w:hAnsi="Times New Roman" w:cs="Times New Roman"/>
          <w:i/>
          <w:iCs/>
          <w:kern w:val="0"/>
          <w:sz w:val="28"/>
          <w:szCs w:val="28"/>
          <w14:ligatures w14:val="none"/>
        </w:rPr>
        <w:t>не замінює повноцінні прийоми їжі</w:t>
      </w:r>
      <w:r w:rsidRPr="00B14E17">
        <w:rPr>
          <w:rFonts w:ascii="Times New Roman" w:eastAsia="Calibri" w:hAnsi="Times New Roman" w:cs="Times New Roman"/>
          <w:kern w:val="0"/>
          <w:sz w:val="28"/>
          <w:szCs w:val="28"/>
          <w14:ligatures w14:val="none"/>
        </w:rPr>
        <w:t>.</w:t>
      </w:r>
    </w:p>
    <w:p w14:paraId="76E6042D" w14:textId="77777777" w:rsidR="00682863" w:rsidRPr="00B14E17" w:rsidRDefault="00682863" w:rsidP="00D60736">
      <w:pPr>
        <w:numPr>
          <w:ilvl w:val="0"/>
          <w:numId w:val="76"/>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Креатин рекомендувати як безпечну та ефективну добавку для гравців старше 18 років, особливо нападників і захисників.</w:t>
      </w:r>
    </w:p>
    <w:p w14:paraId="713B2343" w14:textId="77777777" w:rsidR="00682863" w:rsidRPr="00B14E17" w:rsidRDefault="00682863" w:rsidP="00D60736">
      <w:pPr>
        <w:numPr>
          <w:ilvl w:val="0"/>
          <w:numId w:val="76"/>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BCAA використовувати лише у разі довготривалих навантажень або при недостатності білка в раціоні.</w:t>
      </w:r>
    </w:p>
    <w:p w14:paraId="04C4B75B" w14:textId="77777777" w:rsidR="00682863" w:rsidRPr="00B14E17" w:rsidRDefault="00682863" w:rsidP="00D60736">
      <w:pPr>
        <w:numPr>
          <w:ilvl w:val="0"/>
          <w:numId w:val="76"/>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Вітамінно</w:t>
      </w:r>
      <w:r w:rsidRPr="00B14E17">
        <w:rPr>
          <w:rFonts w:ascii="Times New Roman" w:eastAsia="Calibri" w:hAnsi="Times New Roman" w:cs="Times New Roman"/>
          <w:kern w:val="0"/>
          <w:sz w:val="28"/>
          <w:szCs w:val="28"/>
          <w14:ligatures w14:val="none"/>
        </w:rPr>
        <w:noBreakHyphen/>
        <w:t>мінеральні комплекси приймати сезонно або за показами (особливо взимку — контролювати рівень вітаміну D).</w:t>
      </w:r>
    </w:p>
    <w:p w14:paraId="09BAD4D6" w14:textId="77777777" w:rsidR="00682863" w:rsidRPr="00B14E17" w:rsidRDefault="00682863" w:rsidP="00D60736">
      <w:pPr>
        <w:numPr>
          <w:ilvl w:val="0"/>
          <w:numId w:val="76"/>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lastRenderedPageBreak/>
        <w:t>Омега</w:t>
      </w:r>
      <w:r w:rsidRPr="00B14E17">
        <w:rPr>
          <w:rFonts w:ascii="Times New Roman" w:eastAsia="Calibri" w:hAnsi="Times New Roman" w:cs="Times New Roman"/>
          <w:kern w:val="0"/>
          <w:sz w:val="28"/>
          <w:szCs w:val="28"/>
          <w14:ligatures w14:val="none"/>
        </w:rPr>
        <w:noBreakHyphen/>
        <w:t>3 рекомендувати всім гравцям як базову добавку для зниження запалення й підтримки когнітивної функції.</w:t>
      </w:r>
    </w:p>
    <w:p w14:paraId="032F69BB" w14:textId="097AE1F1" w:rsidR="00682863" w:rsidRDefault="00682863" w:rsidP="00D60736">
      <w:pPr>
        <w:numPr>
          <w:ilvl w:val="0"/>
          <w:numId w:val="76"/>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Уникати самостійних комбінацій добавок — потрібна консультація дієтолога чи спортивного лікаря.</w:t>
      </w:r>
    </w:p>
    <w:p w14:paraId="6B0DFB0B" w14:textId="77777777" w:rsidR="00B14E17" w:rsidRPr="00B14E17" w:rsidRDefault="00B14E17" w:rsidP="00D60736">
      <w:pPr>
        <w:numPr>
          <w:ilvl w:val="0"/>
          <w:numId w:val="76"/>
        </w:numPr>
        <w:spacing w:after="0" w:line="360" w:lineRule="auto"/>
        <w:ind w:left="0" w:firstLine="709"/>
        <w:jc w:val="both"/>
        <w:rPr>
          <w:rFonts w:ascii="Times New Roman" w:eastAsia="Calibri" w:hAnsi="Times New Roman" w:cs="Times New Roman"/>
          <w:kern w:val="0"/>
          <w:sz w:val="28"/>
          <w:szCs w:val="28"/>
          <w14:ligatures w14:val="none"/>
        </w:rPr>
      </w:pPr>
    </w:p>
    <w:p w14:paraId="208D4455" w14:textId="12496540" w:rsidR="00E81223" w:rsidRPr="00B14E17" w:rsidRDefault="00E81223" w:rsidP="00601606">
      <w:pPr>
        <w:pStyle w:val="a7"/>
        <w:numPr>
          <w:ilvl w:val="2"/>
          <w:numId w:val="118"/>
        </w:numPr>
        <w:spacing w:after="0" w:line="360" w:lineRule="auto"/>
        <w:ind w:left="0" w:firstLine="709"/>
        <w:jc w:val="both"/>
        <w:rPr>
          <w:rFonts w:ascii="Times New Roman" w:eastAsia="Calibri" w:hAnsi="Times New Roman" w:cs="Times New Roman"/>
          <w:b/>
          <w:bCs/>
          <w:kern w:val="0"/>
          <w:sz w:val="28"/>
          <w:szCs w:val="28"/>
          <w14:ligatures w14:val="none"/>
        </w:rPr>
      </w:pPr>
      <w:r w:rsidRPr="00B14E17">
        <w:rPr>
          <w:rFonts w:ascii="Times New Roman" w:eastAsia="Calibri" w:hAnsi="Times New Roman" w:cs="Times New Roman"/>
          <w:b/>
          <w:bCs/>
          <w:kern w:val="0"/>
          <w:sz w:val="28"/>
          <w:szCs w:val="28"/>
          <w14:ligatures w14:val="none"/>
        </w:rPr>
        <w:t>Індивідуалізація рекомендацій з урахуванням амплуа</w:t>
      </w:r>
    </w:p>
    <w:p w14:paraId="4717C481" w14:textId="77777777" w:rsidR="00682863" w:rsidRPr="00D60736" w:rsidRDefault="00682863" w:rsidP="00D60736">
      <w:pPr>
        <w:spacing w:after="0" w:line="360" w:lineRule="auto"/>
        <w:ind w:firstLine="709"/>
        <w:jc w:val="both"/>
        <w:rPr>
          <w:rFonts w:ascii="Times New Roman" w:eastAsia="Calibri" w:hAnsi="Times New Roman" w:cs="Times New Roman"/>
          <w:b/>
          <w:bCs/>
          <w:kern w:val="0"/>
          <w:sz w:val="28"/>
          <w:szCs w:val="28"/>
          <w14:ligatures w14:val="none"/>
        </w:rPr>
      </w:pPr>
      <w:r w:rsidRPr="00D60736">
        <w:rPr>
          <w:rFonts w:ascii="Times New Roman" w:eastAsia="Calibri" w:hAnsi="Times New Roman" w:cs="Times New Roman"/>
          <w:b/>
          <w:bCs/>
          <w:kern w:val="0"/>
          <w:sz w:val="28"/>
          <w:szCs w:val="28"/>
          <w14:ligatures w14:val="none"/>
        </w:rPr>
        <w:t>Нападники:</w:t>
      </w:r>
    </w:p>
    <w:p w14:paraId="75DA5729" w14:textId="77777777" w:rsidR="00682863" w:rsidRPr="00D60736" w:rsidRDefault="00682863" w:rsidP="00D60736">
      <w:pPr>
        <w:numPr>
          <w:ilvl w:val="0"/>
          <w:numId w:val="77"/>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Потребують збільшення кількості складних вуглеводів.</w:t>
      </w:r>
    </w:p>
    <w:p w14:paraId="544EB8FA" w14:textId="77777777" w:rsidR="00682863" w:rsidRPr="00D60736" w:rsidRDefault="00682863" w:rsidP="00D60736">
      <w:pPr>
        <w:numPr>
          <w:ilvl w:val="0"/>
          <w:numId w:val="77"/>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Контроль простих цукрів перед грою.</w:t>
      </w:r>
    </w:p>
    <w:p w14:paraId="6B1B3D0A" w14:textId="77777777" w:rsidR="00682863" w:rsidRPr="00D60736" w:rsidRDefault="00682863" w:rsidP="00D60736">
      <w:pPr>
        <w:numPr>
          <w:ilvl w:val="0"/>
          <w:numId w:val="77"/>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Обов’язковий швидкий перекус у перерві.</w:t>
      </w:r>
    </w:p>
    <w:p w14:paraId="0F0189E5" w14:textId="77777777" w:rsidR="00682863" w:rsidRPr="00D60736" w:rsidRDefault="00682863" w:rsidP="00D60736">
      <w:pPr>
        <w:numPr>
          <w:ilvl w:val="0"/>
          <w:numId w:val="77"/>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Рекомендовано креатин, омега</w:t>
      </w:r>
      <w:r w:rsidRPr="00D60736">
        <w:rPr>
          <w:rFonts w:ascii="Times New Roman" w:eastAsia="Calibri" w:hAnsi="Times New Roman" w:cs="Times New Roman"/>
          <w:kern w:val="0"/>
          <w:sz w:val="28"/>
          <w:szCs w:val="28"/>
          <w14:ligatures w14:val="none"/>
        </w:rPr>
        <w:noBreakHyphen/>
        <w:t>3, контроль білкового забезпечення.</w:t>
      </w:r>
    </w:p>
    <w:p w14:paraId="4913C0FA" w14:textId="77777777" w:rsidR="00682863" w:rsidRPr="00D60736" w:rsidRDefault="00682863" w:rsidP="00D60736">
      <w:pPr>
        <w:spacing w:after="0" w:line="360" w:lineRule="auto"/>
        <w:ind w:firstLine="709"/>
        <w:jc w:val="both"/>
        <w:rPr>
          <w:rFonts w:ascii="Times New Roman" w:eastAsia="Calibri" w:hAnsi="Times New Roman" w:cs="Times New Roman"/>
          <w:b/>
          <w:bCs/>
          <w:kern w:val="0"/>
          <w:sz w:val="28"/>
          <w:szCs w:val="28"/>
          <w14:ligatures w14:val="none"/>
        </w:rPr>
      </w:pPr>
      <w:r w:rsidRPr="00D60736">
        <w:rPr>
          <w:rFonts w:ascii="Times New Roman" w:eastAsia="Calibri" w:hAnsi="Times New Roman" w:cs="Times New Roman"/>
          <w:b/>
          <w:bCs/>
          <w:kern w:val="0"/>
          <w:sz w:val="28"/>
          <w:szCs w:val="28"/>
          <w14:ligatures w14:val="none"/>
        </w:rPr>
        <w:t>Захисники:</w:t>
      </w:r>
    </w:p>
    <w:p w14:paraId="15DF05CC" w14:textId="77777777" w:rsidR="00682863" w:rsidRPr="00D60736" w:rsidRDefault="00682863" w:rsidP="00D60736">
      <w:pPr>
        <w:numPr>
          <w:ilvl w:val="0"/>
          <w:numId w:val="78"/>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Раціон найбільш збалансований — підтримувати поточну модель.</w:t>
      </w:r>
    </w:p>
    <w:p w14:paraId="27EE27D2" w14:textId="77777777" w:rsidR="00682863" w:rsidRPr="00D60736" w:rsidRDefault="00682863" w:rsidP="00D60736">
      <w:pPr>
        <w:numPr>
          <w:ilvl w:val="0"/>
          <w:numId w:val="78"/>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Додати омега</w:t>
      </w:r>
      <w:r w:rsidRPr="00D60736">
        <w:rPr>
          <w:rFonts w:ascii="Times New Roman" w:eastAsia="Calibri" w:hAnsi="Times New Roman" w:cs="Times New Roman"/>
          <w:kern w:val="0"/>
          <w:sz w:val="28"/>
          <w:szCs w:val="28"/>
          <w14:ligatures w14:val="none"/>
        </w:rPr>
        <w:noBreakHyphen/>
        <w:t>3 для пришвидшення відновлення.</w:t>
      </w:r>
    </w:p>
    <w:p w14:paraId="767A6C6B" w14:textId="77777777" w:rsidR="00682863" w:rsidRPr="00D60736" w:rsidRDefault="00682863" w:rsidP="00D60736">
      <w:pPr>
        <w:numPr>
          <w:ilvl w:val="0"/>
          <w:numId w:val="78"/>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Своєчасність післяматчевих прийомів — ключова.</w:t>
      </w:r>
    </w:p>
    <w:p w14:paraId="519E2980" w14:textId="77777777" w:rsidR="00682863" w:rsidRPr="00D60736" w:rsidRDefault="00682863" w:rsidP="00D60736">
      <w:pPr>
        <w:spacing w:after="0" w:line="360" w:lineRule="auto"/>
        <w:ind w:firstLine="709"/>
        <w:jc w:val="both"/>
        <w:rPr>
          <w:rFonts w:ascii="Times New Roman" w:eastAsia="Calibri" w:hAnsi="Times New Roman" w:cs="Times New Roman"/>
          <w:b/>
          <w:bCs/>
          <w:kern w:val="0"/>
          <w:sz w:val="28"/>
          <w:szCs w:val="28"/>
          <w14:ligatures w14:val="none"/>
        </w:rPr>
      </w:pPr>
      <w:r w:rsidRPr="00D60736">
        <w:rPr>
          <w:rFonts w:ascii="Times New Roman" w:eastAsia="Calibri" w:hAnsi="Times New Roman" w:cs="Times New Roman"/>
          <w:b/>
          <w:bCs/>
          <w:kern w:val="0"/>
          <w:sz w:val="28"/>
          <w:szCs w:val="28"/>
          <w14:ligatures w14:val="none"/>
        </w:rPr>
        <w:t>Воротар:</w:t>
      </w:r>
    </w:p>
    <w:p w14:paraId="3BAAEB3E" w14:textId="77777777" w:rsidR="00682863" w:rsidRPr="00D60736" w:rsidRDefault="00682863" w:rsidP="00D60736">
      <w:pPr>
        <w:numPr>
          <w:ilvl w:val="0"/>
          <w:numId w:val="79"/>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Посилити режим харчування: обов’язкові перекуси та післяматчевий прийом їжі.</w:t>
      </w:r>
    </w:p>
    <w:p w14:paraId="270F77E6" w14:textId="77777777" w:rsidR="00682863" w:rsidRPr="00D60736" w:rsidRDefault="00682863" w:rsidP="00D60736">
      <w:pPr>
        <w:numPr>
          <w:ilvl w:val="0"/>
          <w:numId w:val="79"/>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Збільшити кількість складних вуглеводів перед грою.</w:t>
      </w:r>
    </w:p>
    <w:p w14:paraId="17778C3F" w14:textId="77777777" w:rsidR="00682863" w:rsidRPr="00D60736" w:rsidRDefault="00682863" w:rsidP="00D60736">
      <w:pPr>
        <w:numPr>
          <w:ilvl w:val="0"/>
          <w:numId w:val="79"/>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Підтримувати білок на стабільному рівні.</w:t>
      </w:r>
    </w:p>
    <w:p w14:paraId="604C109F" w14:textId="77777777" w:rsidR="00682863" w:rsidRPr="00D60736" w:rsidRDefault="00682863" w:rsidP="00D60736">
      <w:pPr>
        <w:numPr>
          <w:ilvl w:val="0"/>
          <w:numId w:val="79"/>
        </w:numPr>
        <w:spacing w:after="0" w:line="360" w:lineRule="auto"/>
        <w:ind w:left="0"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Рекомендовано омега</w:t>
      </w:r>
      <w:r w:rsidRPr="00D60736">
        <w:rPr>
          <w:rFonts w:ascii="Times New Roman" w:eastAsia="Calibri" w:hAnsi="Times New Roman" w:cs="Times New Roman"/>
          <w:kern w:val="0"/>
          <w:sz w:val="28"/>
          <w:szCs w:val="28"/>
          <w14:ligatures w14:val="none"/>
        </w:rPr>
        <w:noBreakHyphen/>
        <w:t>3 та вітамін D у зимовий період.</w:t>
      </w:r>
    </w:p>
    <w:p w14:paraId="128BE15C" w14:textId="77777777" w:rsidR="00682863" w:rsidRPr="00D60736" w:rsidRDefault="00682863" w:rsidP="00D6073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Комплексний аналіз показав, що хоча основа раціону хокеїстів частково відповідає принципам спортивного харчування, існують суттєві нюанси, які потребують корекції: нерегулярність прийомів їжі, надлишок простих вуглеводів, недостатність білка після матчу, дефіцит омега</w:t>
      </w:r>
      <w:r w:rsidRPr="00D60736">
        <w:rPr>
          <w:rFonts w:ascii="Times New Roman" w:eastAsia="Calibri" w:hAnsi="Times New Roman" w:cs="Times New Roman"/>
          <w:kern w:val="0"/>
          <w:sz w:val="28"/>
          <w:szCs w:val="28"/>
          <w14:ligatures w14:val="none"/>
        </w:rPr>
        <w:noBreakHyphen/>
        <w:t>3 та нерівномірний рівень гідратації.</w:t>
      </w:r>
    </w:p>
    <w:p w14:paraId="673328BD" w14:textId="43C0E979" w:rsidR="00CE7880" w:rsidRDefault="00682863" w:rsidP="004E3C6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t>Запровадження запропонованих рекомендацій дозволить</w:t>
      </w:r>
      <w:r w:rsidR="004E3C66">
        <w:rPr>
          <w:rFonts w:ascii="Times New Roman" w:eastAsia="Calibri" w:hAnsi="Times New Roman" w:cs="Times New Roman"/>
          <w:kern w:val="0"/>
          <w:sz w:val="28"/>
          <w:szCs w:val="28"/>
          <w14:ligatures w14:val="none"/>
        </w:rPr>
        <w:t xml:space="preserve"> </w:t>
      </w:r>
      <w:r w:rsidRPr="00D60736">
        <w:rPr>
          <w:rFonts w:ascii="Times New Roman" w:eastAsia="Calibri" w:hAnsi="Times New Roman" w:cs="Times New Roman"/>
          <w:kern w:val="0"/>
          <w:sz w:val="28"/>
          <w:szCs w:val="28"/>
          <w14:ligatures w14:val="none"/>
        </w:rPr>
        <w:t>підвищити стабільність енергопостачання протягом матчу,</w:t>
      </w:r>
      <w:r w:rsidR="004E3C66">
        <w:rPr>
          <w:rFonts w:ascii="Times New Roman" w:eastAsia="Calibri" w:hAnsi="Times New Roman" w:cs="Times New Roman"/>
          <w:kern w:val="0"/>
          <w:sz w:val="28"/>
          <w:szCs w:val="28"/>
          <w14:ligatures w14:val="none"/>
        </w:rPr>
        <w:t xml:space="preserve"> </w:t>
      </w:r>
      <w:r w:rsidRPr="00D60736">
        <w:rPr>
          <w:rFonts w:ascii="Times New Roman" w:eastAsia="Calibri" w:hAnsi="Times New Roman" w:cs="Times New Roman"/>
          <w:kern w:val="0"/>
          <w:sz w:val="28"/>
          <w:szCs w:val="28"/>
          <w14:ligatures w14:val="none"/>
        </w:rPr>
        <w:t>покращити відновлення після навантажень,</w:t>
      </w:r>
      <w:r w:rsidR="004E3C66">
        <w:rPr>
          <w:rFonts w:ascii="Times New Roman" w:eastAsia="Calibri" w:hAnsi="Times New Roman" w:cs="Times New Roman"/>
          <w:kern w:val="0"/>
          <w:sz w:val="28"/>
          <w:szCs w:val="28"/>
          <w14:ligatures w14:val="none"/>
        </w:rPr>
        <w:t xml:space="preserve"> </w:t>
      </w:r>
      <w:r w:rsidRPr="00D60736">
        <w:rPr>
          <w:rFonts w:ascii="Times New Roman" w:eastAsia="Calibri" w:hAnsi="Times New Roman" w:cs="Times New Roman"/>
          <w:kern w:val="0"/>
          <w:sz w:val="28"/>
          <w:szCs w:val="28"/>
          <w14:ligatures w14:val="none"/>
        </w:rPr>
        <w:t>мінімізувати ризики втоми та травм,</w:t>
      </w:r>
      <w:r w:rsidR="004E3C66">
        <w:rPr>
          <w:rFonts w:ascii="Times New Roman" w:eastAsia="Calibri" w:hAnsi="Times New Roman" w:cs="Times New Roman"/>
          <w:kern w:val="0"/>
          <w:sz w:val="28"/>
          <w:szCs w:val="28"/>
          <w14:ligatures w14:val="none"/>
        </w:rPr>
        <w:t xml:space="preserve"> </w:t>
      </w:r>
      <w:r w:rsidRPr="00D60736">
        <w:rPr>
          <w:rFonts w:ascii="Times New Roman" w:eastAsia="Calibri" w:hAnsi="Times New Roman" w:cs="Times New Roman"/>
          <w:kern w:val="0"/>
          <w:sz w:val="28"/>
          <w:szCs w:val="28"/>
          <w14:ligatures w14:val="none"/>
        </w:rPr>
        <w:t>забезпечити рівномірний розвиток функціональних можливостей спортсменів різних амплуа.</w:t>
      </w:r>
    </w:p>
    <w:p w14:paraId="275654BC" w14:textId="77777777" w:rsidR="004E3C66" w:rsidRPr="00D60736" w:rsidRDefault="004E3C66" w:rsidP="004E3C66">
      <w:pPr>
        <w:spacing w:after="0" w:line="360" w:lineRule="auto"/>
        <w:ind w:firstLine="709"/>
        <w:jc w:val="both"/>
        <w:rPr>
          <w:rFonts w:ascii="Times New Roman" w:eastAsia="Calibri" w:hAnsi="Times New Roman" w:cs="Times New Roman"/>
          <w:kern w:val="0"/>
          <w:sz w:val="28"/>
          <w:szCs w:val="28"/>
          <w14:ligatures w14:val="none"/>
        </w:rPr>
      </w:pPr>
      <w:r w:rsidRPr="00D60736">
        <w:rPr>
          <w:rFonts w:ascii="Times New Roman" w:eastAsia="Calibri" w:hAnsi="Times New Roman" w:cs="Times New Roman"/>
          <w:kern w:val="0"/>
          <w:sz w:val="28"/>
          <w:szCs w:val="28"/>
          <w14:ligatures w14:val="none"/>
        </w:rPr>
        <w:lastRenderedPageBreak/>
        <w:t>Узагальнюючи результати роботи, можна зробити висновок, що ефективно побудована система харчування є одним із ключових чинників підтримання стабільної спортивної форми хокеїстів, забезпечення високої інтенсивності гри та швидкого відновлення в умовах щільного змагального графіка. Проведене дослідження підтвердило потребу у впровадженні індивідуалізованих і науково обґрунтованих харчових програм у командних видах спорту, а отримані результати можуть бути використані тренерами, спортивними дієтологами та медичним персоналом для підвищення ефективності підготовки спортсменів у змагальний період.</w:t>
      </w:r>
    </w:p>
    <w:p w14:paraId="533FCE93" w14:textId="77777777" w:rsidR="00B14E17" w:rsidRDefault="00B14E17" w:rsidP="00B14E17">
      <w:pPr>
        <w:spacing w:after="0" w:line="360" w:lineRule="auto"/>
        <w:jc w:val="both"/>
        <w:rPr>
          <w:rFonts w:ascii="Times New Roman" w:eastAsia="Calibri" w:hAnsi="Times New Roman" w:cs="Times New Roman"/>
          <w:kern w:val="0"/>
          <w:sz w:val="28"/>
          <w:szCs w:val="28"/>
          <w14:ligatures w14:val="none"/>
        </w:rPr>
      </w:pPr>
    </w:p>
    <w:p w14:paraId="55AA0BF0"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3B3DDC0E"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77911DE9"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3AEA08C6"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4B4ACD01"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289F1D85"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5033C90B"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43AEBC84"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34E3EDB3"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782B1410"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4D4622DA"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10D027CB"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5B4B0A97"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48A125BD"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2D158476"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3FCB3451"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10AB9F40"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2CB3F201"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5A7F0411"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094693D1"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143E2C48" w14:textId="77777777" w:rsidR="004E3C66" w:rsidRDefault="004E3C66" w:rsidP="00B14E17">
      <w:pPr>
        <w:pStyle w:val="a7"/>
        <w:spacing w:after="0" w:line="360" w:lineRule="auto"/>
        <w:ind w:left="709"/>
        <w:jc w:val="center"/>
        <w:rPr>
          <w:rFonts w:ascii="Times New Roman" w:eastAsia="Calibri" w:hAnsi="Times New Roman" w:cs="Times New Roman"/>
          <w:b/>
          <w:bCs/>
          <w:kern w:val="0"/>
          <w:sz w:val="28"/>
          <w:szCs w:val="28"/>
          <w14:ligatures w14:val="none"/>
        </w:rPr>
      </w:pPr>
    </w:p>
    <w:p w14:paraId="3E3841EA" w14:textId="04B6E263" w:rsidR="00CE7880" w:rsidRDefault="00B14E17" w:rsidP="00B14E17">
      <w:pPr>
        <w:pStyle w:val="a7"/>
        <w:spacing w:after="0" w:line="360" w:lineRule="auto"/>
        <w:ind w:left="709"/>
        <w:jc w:val="center"/>
        <w:rPr>
          <w:rFonts w:ascii="Times New Roman" w:eastAsia="Calibri" w:hAnsi="Times New Roman" w:cs="Times New Roman"/>
          <w:b/>
          <w:bCs/>
          <w:kern w:val="0"/>
          <w:sz w:val="28"/>
          <w:szCs w:val="28"/>
          <w14:ligatures w14:val="none"/>
        </w:rPr>
      </w:pPr>
      <w:r w:rsidRPr="00B14E17">
        <w:rPr>
          <w:rFonts w:ascii="Times New Roman" w:eastAsia="Calibri" w:hAnsi="Times New Roman" w:cs="Times New Roman"/>
          <w:b/>
          <w:bCs/>
          <w:kern w:val="0"/>
          <w:sz w:val="28"/>
          <w:szCs w:val="28"/>
          <w14:ligatures w14:val="none"/>
        </w:rPr>
        <w:lastRenderedPageBreak/>
        <w:t>ВИСНОВ</w:t>
      </w:r>
      <w:r>
        <w:rPr>
          <w:rFonts w:ascii="Times New Roman" w:eastAsia="Calibri" w:hAnsi="Times New Roman" w:cs="Times New Roman"/>
          <w:b/>
          <w:bCs/>
          <w:kern w:val="0"/>
          <w:sz w:val="28"/>
          <w:szCs w:val="28"/>
          <w14:ligatures w14:val="none"/>
        </w:rPr>
        <w:t>КИ</w:t>
      </w:r>
    </w:p>
    <w:p w14:paraId="09E53396" w14:textId="77777777" w:rsidR="00B14E17" w:rsidRPr="00B14E17" w:rsidRDefault="00B14E17" w:rsidP="004E3C66">
      <w:pPr>
        <w:pStyle w:val="a7"/>
        <w:spacing w:after="0" w:line="360" w:lineRule="auto"/>
        <w:ind w:left="0" w:firstLine="709"/>
        <w:jc w:val="center"/>
        <w:rPr>
          <w:rFonts w:ascii="Times New Roman" w:eastAsia="Calibri" w:hAnsi="Times New Roman" w:cs="Times New Roman"/>
          <w:b/>
          <w:bCs/>
          <w:kern w:val="0"/>
          <w:sz w:val="28"/>
          <w:szCs w:val="28"/>
          <w14:ligatures w14:val="none"/>
        </w:rPr>
      </w:pPr>
    </w:p>
    <w:p w14:paraId="6567B180" w14:textId="1A974C18" w:rsidR="00CE7880" w:rsidRPr="00B14E17" w:rsidRDefault="00CE7880" w:rsidP="004E3C66">
      <w:pPr>
        <w:pStyle w:val="a7"/>
        <w:numPr>
          <w:ilvl w:val="1"/>
          <w:numId w:val="80"/>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 xml:space="preserve">У </w:t>
      </w:r>
      <w:r w:rsidR="00B14E17" w:rsidRPr="00B14E17">
        <w:rPr>
          <w:rFonts w:ascii="Times New Roman" w:eastAsia="Calibri" w:hAnsi="Times New Roman" w:cs="Times New Roman"/>
          <w:kern w:val="0"/>
          <w:sz w:val="28"/>
          <w:szCs w:val="28"/>
          <w14:ligatures w14:val="none"/>
        </w:rPr>
        <w:t xml:space="preserve">кваліфікаційній </w:t>
      </w:r>
      <w:r w:rsidRPr="00B14E17">
        <w:rPr>
          <w:rFonts w:ascii="Times New Roman" w:eastAsia="Calibri" w:hAnsi="Times New Roman" w:cs="Times New Roman"/>
          <w:kern w:val="0"/>
          <w:sz w:val="28"/>
          <w:szCs w:val="28"/>
          <w14:ligatures w14:val="none"/>
        </w:rPr>
        <w:t xml:space="preserve">роботі було комплексно досліджено особливості харчування хокеїстів у змагальний період, визначено відповідність фактичних харчових практик науково обґрунтованим нормам спортивної </w:t>
      </w:r>
      <w:proofErr w:type="spellStart"/>
      <w:r w:rsidRPr="00B14E17">
        <w:rPr>
          <w:rFonts w:ascii="Times New Roman" w:eastAsia="Calibri" w:hAnsi="Times New Roman" w:cs="Times New Roman"/>
          <w:kern w:val="0"/>
          <w:sz w:val="28"/>
          <w:szCs w:val="28"/>
          <w14:ligatures w14:val="none"/>
        </w:rPr>
        <w:t>нутриціології</w:t>
      </w:r>
      <w:proofErr w:type="spellEnd"/>
      <w:r w:rsidRPr="00B14E17">
        <w:rPr>
          <w:rFonts w:ascii="Times New Roman" w:eastAsia="Calibri" w:hAnsi="Times New Roman" w:cs="Times New Roman"/>
          <w:kern w:val="0"/>
          <w:sz w:val="28"/>
          <w:szCs w:val="28"/>
          <w14:ligatures w14:val="none"/>
        </w:rPr>
        <w:t>, а також розроблено рекомендації щодо оптимізації раціону спортсменів. Проведене дослідження поєднало теоретичний аналіз сучасних підходів до харчування у видах спорту з високою інтенсивністю та практичну оцінку харчових звичок хокеїстів ХК «Сокіл Київ» і Олімпійського фахового коледжу ім. І. Піддубного.</w:t>
      </w:r>
    </w:p>
    <w:p w14:paraId="561177E1" w14:textId="1B5A88E2" w:rsidR="00CE7880" w:rsidRPr="00B14E17" w:rsidRDefault="00CE7880" w:rsidP="004E3C66">
      <w:pPr>
        <w:pStyle w:val="a7"/>
        <w:numPr>
          <w:ilvl w:val="1"/>
          <w:numId w:val="80"/>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 xml:space="preserve">У теоретичній частині роботи було обґрунтовано, що раціональне харчування виступає ключовим фактором у підтриманні працездатності спортсменів, адаптації до навантажень, профілактиці перевтоми та забезпеченні швидкого відновлення між тренуваннями і матчами. Особливості хокейних навантажень — вибухові ривки, часті зміни діяльності, висока інтенсивність та контактність гри — зумовлюють підвищені потреби в енергії, </w:t>
      </w:r>
      <w:proofErr w:type="spellStart"/>
      <w:r w:rsidRPr="00B14E17">
        <w:rPr>
          <w:rFonts w:ascii="Times New Roman" w:eastAsia="Calibri" w:hAnsi="Times New Roman" w:cs="Times New Roman"/>
          <w:kern w:val="0"/>
          <w:sz w:val="28"/>
          <w:szCs w:val="28"/>
          <w14:ligatures w14:val="none"/>
        </w:rPr>
        <w:t>макронутрієнтах</w:t>
      </w:r>
      <w:proofErr w:type="spellEnd"/>
      <w:r w:rsidRPr="00B14E17">
        <w:rPr>
          <w:rFonts w:ascii="Times New Roman" w:eastAsia="Calibri" w:hAnsi="Times New Roman" w:cs="Times New Roman"/>
          <w:kern w:val="0"/>
          <w:sz w:val="28"/>
          <w:szCs w:val="28"/>
          <w14:ligatures w14:val="none"/>
        </w:rPr>
        <w:t xml:space="preserve">, </w:t>
      </w:r>
      <w:proofErr w:type="spellStart"/>
      <w:r w:rsidRPr="00B14E17">
        <w:rPr>
          <w:rFonts w:ascii="Times New Roman" w:eastAsia="Calibri" w:hAnsi="Times New Roman" w:cs="Times New Roman"/>
          <w:kern w:val="0"/>
          <w:sz w:val="28"/>
          <w:szCs w:val="28"/>
          <w14:ligatures w14:val="none"/>
        </w:rPr>
        <w:t>мікронутрієнтах</w:t>
      </w:r>
      <w:proofErr w:type="spellEnd"/>
      <w:r w:rsidRPr="00B14E17">
        <w:rPr>
          <w:rFonts w:ascii="Times New Roman" w:eastAsia="Calibri" w:hAnsi="Times New Roman" w:cs="Times New Roman"/>
          <w:kern w:val="0"/>
          <w:sz w:val="28"/>
          <w:szCs w:val="28"/>
          <w14:ligatures w14:val="none"/>
        </w:rPr>
        <w:t xml:space="preserve"> та рідині. Саме тому харчова стратегія хокеїста має бути ретельно структурованою та адаптованою до специфіки виду спорту.</w:t>
      </w:r>
    </w:p>
    <w:p w14:paraId="7730E0A8" w14:textId="22F3A5E1" w:rsidR="00CE7880" w:rsidRDefault="00CE7880" w:rsidP="004E3C66">
      <w:pPr>
        <w:pStyle w:val="a7"/>
        <w:numPr>
          <w:ilvl w:val="1"/>
          <w:numId w:val="80"/>
        </w:numPr>
        <w:spacing w:after="0" w:line="360" w:lineRule="auto"/>
        <w:ind w:left="0" w:firstLine="709"/>
        <w:jc w:val="both"/>
        <w:rPr>
          <w:rFonts w:ascii="Times New Roman" w:eastAsia="Calibri" w:hAnsi="Times New Roman" w:cs="Times New Roman"/>
          <w:kern w:val="0"/>
          <w:sz w:val="28"/>
          <w:szCs w:val="28"/>
          <w14:ligatures w14:val="none"/>
        </w:rPr>
      </w:pPr>
      <w:r w:rsidRPr="00B14E17">
        <w:rPr>
          <w:rFonts w:ascii="Times New Roman" w:eastAsia="Calibri" w:hAnsi="Times New Roman" w:cs="Times New Roman"/>
          <w:kern w:val="0"/>
          <w:sz w:val="28"/>
          <w:szCs w:val="28"/>
          <w14:ligatures w14:val="none"/>
        </w:rPr>
        <w:t>Практична частина дослідження дала змогу оцінити фактичний стан харчування спортсменів на основі анкетування 10 респондентів різного віку та амплуа. Зібрані дані показали наявність як позитивних тенденцій, так і характерних порушень. У переважної більшості спортсменів спостерігається достатня кількість основних прийомів їжі та включення білкових і вуглеводних продуктів у раціон. Водночас виявлено низку недоліків: нерегулярність режиму, надмірне споживання простих цукрів нападниками, затримка післяматчевих прийомів їжі у воротаря, епізодичне порушення гідратаційного режиму, недостатність корисних жирів і майже повна відсутність омега</w:t>
      </w:r>
      <w:r w:rsidRPr="00B14E17">
        <w:rPr>
          <w:rFonts w:ascii="Times New Roman" w:eastAsia="Calibri" w:hAnsi="Times New Roman" w:cs="Times New Roman"/>
          <w:kern w:val="0"/>
          <w:sz w:val="28"/>
          <w:szCs w:val="28"/>
          <w14:ligatures w14:val="none"/>
        </w:rPr>
        <w:noBreakHyphen/>
        <w:t>3 у раціонах.</w:t>
      </w:r>
    </w:p>
    <w:p w14:paraId="1AE92A33" w14:textId="5822FC15" w:rsidR="00CE7880" w:rsidRPr="004E3C66" w:rsidRDefault="004E3C66" w:rsidP="004E3C66">
      <w:pPr>
        <w:pStyle w:val="a7"/>
        <w:numPr>
          <w:ilvl w:val="1"/>
          <w:numId w:val="80"/>
        </w:numPr>
        <w:spacing w:after="0" w:line="360" w:lineRule="auto"/>
        <w:ind w:left="0" w:firstLine="709"/>
        <w:jc w:val="both"/>
        <w:rPr>
          <w:rFonts w:ascii="Times New Roman" w:eastAsia="Calibri" w:hAnsi="Times New Roman" w:cs="Times New Roman"/>
          <w:kern w:val="0"/>
          <w:sz w:val="28"/>
          <w:szCs w:val="28"/>
          <w14:ligatures w14:val="none"/>
        </w:rPr>
      </w:pPr>
      <w:r w:rsidRPr="004E3C66">
        <w:rPr>
          <w:rFonts w:ascii="Times New Roman" w:eastAsia="Calibri" w:hAnsi="Times New Roman" w:cs="Times New Roman"/>
          <w:kern w:val="0"/>
          <w:sz w:val="28"/>
          <w:szCs w:val="28"/>
          <w14:ligatures w14:val="none"/>
        </w:rPr>
        <w:t xml:space="preserve">Виявлено різницю в харчуванні хокеїстів в залежності від амплуа: </w:t>
      </w:r>
      <w:r w:rsidR="00CE7880" w:rsidRPr="004E3C66">
        <w:rPr>
          <w:rFonts w:ascii="Times New Roman" w:eastAsia="Calibri" w:hAnsi="Times New Roman" w:cs="Times New Roman"/>
          <w:kern w:val="0"/>
          <w:sz w:val="28"/>
          <w:szCs w:val="28"/>
          <w14:ligatures w14:val="none"/>
        </w:rPr>
        <w:t>нападники орієнтуються на швидкі джерела енергії й часто вживають прості вуглеводи, що може спричиняти енергетичні коливання;</w:t>
      </w:r>
      <w:r w:rsidRPr="004E3C66">
        <w:rPr>
          <w:rFonts w:ascii="Times New Roman" w:eastAsia="Calibri" w:hAnsi="Times New Roman" w:cs="Times New Roman"/>
          <w:kern w:val="0"/>
          <w:sz w:val="28"/>
          <w:szCs w:val="28"/>
          <w14:ligatures w14:val="none"/>
        </w:rPr>
        <w:t xml:space="preserve"> </w:t>
      </w:r>
      <w:r w:rsidR="00CE7880" w:rsidRPr="004E3C66">
        <w:rPr>
          <w:rFonts w:ascii="Times New Roman" w:eastAsia="Calibri" w:hAnsi="Times New Roman" w:cs="Times New Roman"/>
          <w:kern w:val="0"/>
          <w:sz w:val="28"/>
          <w:szCs w:val="28"/>
          <w14:ligatures w14:val="none"/>
        </w:rPr>
        <w:t xml:space="preserve">захисники демонструють </w:t>
      </w:r>
      <w:proofErr w:type="spellStart"/>
      <w:r w:rsidR="00CE7880" w:rsidRPr="004E3C66">
        <w:rPr>
          <w:rFonts w:ascii="Times New Roman" w:eastAsia="Calibri" w:hAnsi="Times New Roman" w:cs="Times New Roman"/>
          <w:kern w:val="0"/>
          <w:sz w:val="28"/>
          <w:szCs w:val="28"/>
          <w14:ligatures w14:val="none"/>
        </w:rPr>
        <w:t>найзбалансованіший</w:t>
      </w:r>
      <w:proofErr w:type="spellEnd"/>
      <w:r w:rsidR="00CE7880" w:rsidRPr="004E3C66">
        <w:rPr>
          <w:rFonts w:ascii="Times New Roman" w:eastAsia="Calibri" w:hAnsi="Times New Roman" w:cs="Times New Roman"/>
          <w:kern w:val="0"/>
          <w:sz w:val="28"/>
          <w:szCs w:val="28"/>
          <w14:ligatures w14:val="none"/>
        </w:rPr>
        <w:t xml:space="preserve"> раціон, що відповідає потребам їх силового </w:t>
      </w:r>
      <w:r w:rsidR="00CE7880" w:rsidRPr="004E3C66">
        <w:rPr>
          <w:rFonts w:ascii="Times New Roman" w:eastAsia="Calibri" w:hAnsi="Times New Roman" w:cs="Times New Roman"/>
          <w:kern w:val="0"/>
          <w:sz w:val="28"/>
          <w:szCs w:val="28"/>
          <w14:ligatures w14:val="none"/>
        </w:rPr>
        <w:lastRenderedPageBreak/>
        <w:t>та стабілізаційного навантаження;</w:t>
      </w:r>
      <w:r w:rsidRPr="004E3C66">
        <w:rPr>
          <w:rFonts w:ascii="Times New Roman" w:eastAsia="Calibri" w:hAnsi="Times New Roman" w:cs="Times New Roman"/>
          <w:kern w:val="0"/>
          <w:sz w:val="28"/>
          <w:szCs w:val="28"/>
          <w14:ligatures w14:val="none"/>
        </w:rPr>
        <w:t xml:space="preserve"> </w:t>
      </w:r>
      <w:r w:rsidR="00CE7880" w:rsidRPr="004E3C66">
        <w:rPr>
          <w:rFonts w:ascii="Times New Roman" w:eastAsia="Calibri" w:hAnsi="Times New Roman" w:cs="Times New Roman"/>
          <w:kern w:val="0"/>
          <w:sz w:val="28"/>
          <w:szCs w:val="28"/>
          <w14:ligatures w14:val="none"/>
        </w:rPr>
        <w:t>воротар характеризується нерівномірністю харчування, що може негативно позначатися на когнітивній витривалості та швидкості реакцій.</w:t>
      </w:r>
    </w:p>
    <w:p w14:paraId="7E04B559" w14:textId="28828A41" w:rsidR="00CE7880" w:rsidRPr="004E3C66" w:rsidRDefault="00CE7880" w:rsidP="004E3C66">
      <w:pPr>
        <w:pStyle w:val="a7"/>
        <w:numPr>
          <w:ilvl w:val="1"/>
          <w:numId w:val="80"/>
        </w:numPr>
        <w:spacing w:after="0" w:line="360" w:lineRule="auto"/>
        <w:ind w:left="0" w:firstLine="709"/>
        <w:jc w:val="both"/>
        <w:rPr>
          <w:rFonts w:ascii="Times New Roman" w:eastAsia="Calibri" w:hAnsi="Times New Roman" w:cs="Times New Roman"/>
          <w:kern w:val="0"/>
          <w:sz w:val="28"/>
          <w:szCs w:val="28"/>
          <w14:ligatures w14:val="none"/>
        </w:rPr>
      </w:pPr>
      <w:r w:rsidRPr="004E3C66">
        <w:rPr>
          <w:rFonts w:ascii="Times New Roman" w:eastAsia="Calibri" w:hAnsi="Times New Roman" w:cs="Times New Roman"/>
          <w:kern w:val="0"/>
          <w:sz w:val="28"/>
          <w:szCs w:val="28"/>
          <w14:ligatures w14:val="none"/>
        </w:rPr>
        <w:t>Аналіз застосування спортивних добавок підтвердив, що спортсменам притаманна значна залежність від протеїнових продуктів (90% респондентів), помірне використання BCAA і креатину, та вкрай низьке застосування омега</w:t>
      </w:r>
      <w:r w:rsidRPr="004E3C66">
        <w:rPr>
          <w:rFonts w:ascii="Times New Roman" w:eastAsia="Calibri" w:hAnsi="Times New Roman" w:cs="Times New Roman"/>
          <w:kern w:val="0"/>
          <w:sz w:val="28"/>
          <w:szCs w:val="28"/>
          <w14:ligatures w14:val="none"/>
        </w:rPr>
        <w:noBreakHyphen/>
        <w:t>3, що є суттєвим недоліком з точки зору відновлення та протизапальної підтримки.</w:t>
      </w:r>
    </w:p>
    <w:p w14:paraId="1316EE55" w14:textId="417FAE61" w:rsidR="00CE7880" w:rsidRDefault="00CE7880" w:rsidP="004E3C66">
      <w:pPr>
        <w:pStyle w:val="a7"/>
        <w:numPr>
          <w:ilvl w:val="1"/>
          <w:numId w:val="80"/>
        </w:numPr>
        <w:spacing w:after="0" w:line="360" w:lineRule="auto"/>
        <w:ind w:left="0" w:firstLine="709"/>
        <w:jc w:val="both"/>
        <w:rPr>
          <w:rFonts w:ascii="Times New Roman" w:eastAsia="Calibri" w:hAnsi="Times New Roman" w:cs="Times New Roman"/>
          <w:kern w:val="0"/>
          <w:sz w:val="28"/>
          <w:szCs w:val="28"/>
          <w14:ligatures w14:val="none"/>
        </w:rPr>
      </w:pPr>
      <w:r w:rsidRPr="004E3C66">
        <w:rPr>
          <w:rFonts w:ascii="Times New Roman" w:eastAsia="Calibri" w:hAnsi="Times New Roman" w:cs="Times New Roman"/>
          <w:kern w:val="0"/>
          <w:sz w:val="28"/>
          <w:szCs w:val="28"/>
          <w14:ligatures w14:val="none"/>
        </w:rPr>
        <w:t xml:space="preserve">Порівняння з нормами спортивної дієтології показало, що раціони хокеїстів частково відповідають вимогам змагального періоду, однак мають низку </w:t>
      </w:r>
      <w:proofErr w:type="spellStart"/>
      <w:r w:rsidRPr="004E3C66">
        <w:rPr>
          <w:rFonts w:ascii="Times New Roman" w:eastAsia="Calibri" w:hAnsi="Times New Roman" w:cs="Times New Roman"/>
          <w:kern w:val="0"/>
          <w:sz w:val="28"/>
          <w:szCs w:val="28"/>
          <w14:ligatures w14:val="none"/>
        </w:rPr>
        <w:t>дисбалансів</w:t>
      </w:r>
      <w:proofErr w:type="spellEnd"/>
      <w:r w:rsidRPr="004E3C66">
        <w:rPr>
          <w:rFonts w:ascii="Times New Roman" w:eastAsia="Calibri" w:hAnsi="Times New Roman" w:cs="Times New Roman"/>
          <w:kern w:val="0"/>
          <w:sz w:val="28"/>
          <w:szCs w:val="28"/>
          <w14:ligatures w14:val="none"/>
        </w:rPr>
        <w:t>, які знижують ефективність відновлення та працездатності. До ключових проблем віднесено:</w:t>
      </w:r>
      <w:r w:rsidR="004E3C66" w:rsidRPr="004E3C66">
        <w:rPr>
          <w:rFonts w:ascii="Times New Roman" w:eastAsia="Calibri" w:hAnsi="Times New Roman" w:cs="Times New Roman"/>
          <w:kern w:val="0"/>
          <w:sz w:val="28"/>
          <w:szCs w:val="28"/>
          <w14:ligatures w14:val="none"/>
        </w:rPr>
        <w:t xml:space="preserve"> </w:t>
      </w:r>
      <w:r w:rsidRPr="004E3C66">
        <w:rPr>
          <w:rFonts w:ascii="Times New Roman" w:eastAsia="Calibri" w:hAnsi="Times New Roman" w:cs="Times New Roman"/>
          <w:kern w:val="0"/>
          <w:sz w:val="28"/>
          <w:szCs w:val="28"/>
          <w14:ligatures w14:val="none"/>
        </w:rPr>
        <w:t>нерегулярність прийомів їжі,</w:t>
      </w:r>
      <w:r w:rsidR="004E3C66" w:rsidRPr="004E3C66">
        <w:rPr>
          <w:rFonts w:ascii="Times New Roman" w:eastAsia="Calibri" w:hAnsi="Times New Roman" w:cs="Times New Roman"/>
          <w:kern w:val="0"/>
          <w:sz w:val="28"/>
          <w:szCs w:val="28"/>
          <w14:ligatures w14:val="none"/>
        </w:rPr>
        <w:t xml:space="preserve"> </w:t>
      </w:r>
      <w:r w:rsidRPr="004E3C66">
        <w:rPr>
          <w:rFonts w:ascii="Times New Roman" w:eastAsia="Calibri" w:hAnsi="Times New Roman" w:cs="Times New Roman"/>
          <w:kern w:val="0"/>
          <w:sz w:val="28"/>
          <w:szCs w:val="28"/>
          <w14:ligatures w14:val="none"/>
        </w:rPr>
        <w:t>недостатність складних вуглеводів перед грою та білка після гри,</w:t>
      </w:r>
      <w:r w:rsidR="004E3C66" w:rsidRPr="004E3C66">
        <w:rPr>
          <w:rFonts w:ascii="Times New Roman" w:eastAsia="Calibri" w:hAnsi="Times New Roman" w:cs="Times New Roman"/>
          <w:kern w:val="0"/>
          <w:sz w:val="28"/>
          <w:szCs w:val="28"/>
          <w14:ligatures w14:val="none"/>
        </w:rPr>
        <w:t xml:space="preserve"> </w:t>
      </w:r>
      <w:r w:rsidRPr="004E3C66">
        <w:rPr>
          <w:rFonts w:ascii="Times New Roman" w:eastAsia="Calibri" w:hAnsi="Times New Roman" w:cs="Times New Roman"/>
          <w:kern w:val="0"/>
          <w:sz w:val="28"/>
          <w:szCs w:val="28"/>
          <w14:ligatures w14:val="none"/>
        </w:rPr>
        <w:t>дефіцит омега</w:t>
      </w:r>
      <w:r w:rsidRPr="004E3C66">
        <w:rPr>
          <w:rFonts w:ascii="Times New Roman" w:eastAsia="Calibri" w:hAnsi="Times New Roman" w:cs="Times New Roman"/>
          <w:kern w:val="0"/>
          <w:sz w:val="28"/>
          <w:szCs w:val="28"/>
          <w14:ligatures w14:val="none"/>
        </w:rPr>
        <w:noBreakHyphen/>
        <w:t>3,</w:t>
      </w:r>
      <w:r w:rsidR="004E3C66" w:rsidRPr="004E3C66">
        <w:rPr>
          <w:rFonts w:ascii="Times New Roman" w:eastAsia="Calibri" w:hAnsi="Times New Roman" w:cs="Times New Roman"/>
          <w:kern w:val="0"/>
          <w:sz w:val="28"/>
          <w:szCs w:val="28"/>
          <w14:ligatures w14:val="none"/>
        </w:rPr>
        <w:t xml:space="preserve"> </w:t>
      </w:r>
      <w:r w:rsidRPr="004E3C66">
        <w:rPr>
          <w:rFonts w:ascii="Times New Roman" w:eastAsia="Calibri" w:hAnsi="Times New Roman" w:cs="Times New Roman"/>
          <w:kern w:val="0"/>
          <w:sz w:val="28"/>
          <w:szCs w:val="28"/>
          <w14:ligatures w14:val="none"/>
        </w:rPr>
        <w:t>недотримання правил гідратації,</w:t>
      </w:r>
      <w:r w:rsidR="004E3C66" w:rsidRPr="004E3C66">
        <w:rPr>
          <w:rFonts w:ascii="Times New Roman" w:eastAsia="Calibri" w:hAnsi="Times New Roman" w:cs="Times New Roman"/>
          <w:kern w:val="0"/>
          <w:sz w:val="28"/>
          <w:szCs w:val="28"/>
          <w14:ligatures w14:val="none"/>
        </w:rPr>
        <w:t xml:space="preserve"> </w:t>
      </w:r>
      <w:r w:rsidRPr="004E3C66">
        <w:rPr>
          <w:rFonts w:ascii="Times New Roman" w:eastAsia="Calibri" w:hAnsi="Times New Roman" w:cs="Times New Roman"/>
          <w:kern w:val="0"/>
          <w:sz w:val="28"/>
          <w:szCs w:val="28"/>
          <w14:ligatures w14:val="none"/>
        </w:rPr>
        <w:t>недостатню індивідуалізацію харчування залежно від амплуа,</w:t>
      </w:r>
      <w:r w:rsidR="004E3C66" w:rsidRPr="004E3C66">
        <w:rPr>
          <w:rFonts w:ascii="Times New Roman" w:eastAsia="Calibri" w:hAnsi="Times New Roman" w:cs="Times New Roman"/>
          <w:kern w:val="0"/>
          <w:sz w:val="28"/>
          <w:szCs w:val="28"/>
          <w14:ligatures w14:val="none"/>
        </w:rPr>
        <w:t xml:space="preserve"> </w:t>
      </w:r>
      <w:r w:rsidRPr="004E3C66">
        <w:rPr>
          <w:rFonts w:ascii="Times New Roman" w:eastAsia="Calibri" w:hAnsi="Times New Roman" w:cs="Times New Roman"/>
          <w:kern w:val="0"/>
          <w:sz w:val="28"/>
          <w:szCs w:val="28"/>
          <w14:ligatures w14:val="none"/>
        </w:rPr>
        <w:t>використання добавок без системного підходу.</w:t>
      </w:r>
    </w:p>
    <w:p w14:paraId="71C1DB6A" w14:textId="5A28070B" w:rsidR="00CE7880" w:rsidRPr="004E3C66" w:rsidRDefault="004E3C66" w:rsidP="004E3C66">
      <w:pPr>
        <w:pStyle w:val="a7"/>
        <w:numPr>
          <w:ilvl w:val="1"/>
          <w:numId w:val="80"/>
        </w:numPr>
        <w:spacing w:after="0" w:line="360" w:lineRule="auto"/>
        <w:ind w:left="0" w:firstLine="709"/>
        <w:jc w:val="both"/>
        <w:rPr>
          <w:rFonts w:ascii="Times New Roman" w:eastAsia="Calibri" w:hAnsi="Times New Roman" w:cs="Times New Roman"/>
          <w:kern w:val="0"/>
          <w:sz w:val="28"/>
          <w:szCs w:val="28"/>
          <w14:ligatures w14:val="none"/>
        </w:rPr>
      </w:pPr>
      <w:r w:rsidRPr="004E3C66">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Р</w:t>
      </w:r>
      <w:r w:rsidR="00CE7880" w:rsidRPr="004E3C66">
        <w:rPr>
          <w:rFonts w:ascii="Times New Roman" w:eastAsia="Calibri" w:hAnsi="Times New Roman" w:cs="Times New Roman"/>
          <w:kern w:val="0"/>
          <w:sz w:val="28"/>
          <w:szCs w:val="28"/>
          <w14:ligatures w14:val="none"/>
        </w:rPr>
        <w:t xml:space="preserve">озроблено систему коригуючих рекомендацій, спрямованих на підвищення ефективності харчування спортсменів. Запропоновані заходи охоплюють усі основні компоненти </w:t>
      </w:r>
      <w:proofErr w:type="spellStart"/>
      <w:r w:rsidR="00CE7880" w:rsidRPr="004E3C66">
        <w:rPr>
          <w:rFonts w:ascii="Times New Roman" w:eastAsia="Calibri" w:hAnsi="Times New Roman" w:cs="Times New Roman"/>
          <w:kern w:val="0"/>
          <w:sz w:val="28"/>
          <w:szCs w:val="28"/>
          <w14:ligatures w14:val="none"/>
        </w:rPr>
        <w:t>нутритивної</w:t>
      </w:r>
      <w:proofErr w:type="spellEnd"/>
      <w:r w:rsidR="00CE7880" w:rsidRPr="004E3C66">
        <w:rPr>
          <w:rFonts w:ascii="Times New Roman" w:eastAsia="Calibri" w:hAnsi="Times New Roman" w:cs="Times New Roman"/>
          <w:kern w:val="0"/>
          <w:sz w:val="28"/>
          <w:szCs w:val="28"/>
          <w14:ligatures w14:val="none"/>
        </w:rPr>
        <w:t xml:space="preserve"> підтримки: структуру прийомів їжі, корекцію співвідношення </w:t>
      </w:r>
      <w:proofErr w:type="spellStart"/>
      <w:r w:rsidR="00CE7880" w:rsidRPr="004E3C66">
        <w:rPr>
          <w:rFonts w:ascii="Times New Roman" w:eastAsia="Calibri" w:hAnsi="Times New Roman" w:cs="Times New Roman"/>
          <w:kern w:val="0"/>
          <w:sz w:val="28"/>
          <w:szCs w:val="28"/>
          <w14:ligatures w14:val="none"/>
        </w:rPr>
        <w:t>макронутрієнтів</w:t>
      </w:r>
      <w:proofErr w:type="spellEnd"/>
      <w:r w:rsidR="00CE7880" w:rsidRPr="004E3C66">
        <w:rPr>
          <w:rFonts w:ascii="Times New Roman" w:eastAsia="Calibri" w:hAnsi="Times New Roman" w:cs="Times New Roman"/>
          <w:kern w:val="0"/>
          <w:sz w:val="28"/>
          <w:szCs w:val="28"/>
          <w14:ligatures w14:val="none"/>
        </w:rPr>
        <w:t>, збільшення частки корисних жирів, оптимізацію гідратації, а також науково обґрунтоване використання спортивних добавок. Особлива увага приділена розробці рекомендацій з урахуванням амплуа гравця, що дозволило створити більш точні та дієві харчові стратегії.</w:t>
      </w:r>
    </w:p>
    <w:p w14:paraId="4AC83DAD" w14:textId="77777777" w:rsidR="00CE7880" w:rsidRPr="00D60736" w:rsidRDefault="00CE7880" w:rsidP="00D60736">
      <w:pPr>
        <w:spacing w:after="0" w:line="360" w:lineRule="auto"/>
        <w:ind w:firstLine="709"/>
        <w:jc w:val="both"/>
        <w:rPr>
          <w:rFonts w:ascii="Times New Roman" w:eastAsia="Calibri" w:hAnsi="Times New Roman" w:cs="Times New Roman"/>
          <w:kern w:val="0"/>
          <w:sz w:val="28"/>
          <w:szCs w:val="28"/>
          <w14:ligatures w14:val="none"/>
        </w:rPr>
      </w:pPr>
    </w:p>
    <w:p w14:paraId="1580A800" w14:textId="6683398F" w:rsidR="00E81223" w:rsidRPr="00D60736" w:rsidRDefault="00E81223" w:rsidP="00D60736">
      <w:pPr>
        <w:spacing w:after="0" w:line="360" w:lineRule="auto"/>
        <w:ind w:firstLine="709"/>
        <w:jc w:val="both"/>
        <w:rPr>
          <w:rFonts w:ascii="Times New Roman" w:eastAsia="Calibri" w:hAnsi="Times New Roman" w:cs="Times New Roman"/>
          <w:kern w:val="0"/>
          <w:sz w:val="28"/>
          <w:szCs w:val="28"/>
          <w14:ligatures w14:val="none"/>
        </w:rPr>
      </w:pPr>
    </w:p>
    <w:p w14:paraId="064BF051" w14:textId="77777777" w:rsidR="0070364D" w:rsidRPr="00D60736" w:rsidRDefault="0070364D" w:rsidP="00D60736">
      <w:pPr>
        <w:spacing w:after="0" w:line="360" w:lineRule="auto"/>
        <w:ind w:firstLine="709"/>
        <w:jc w:val="both"/>
        <w:rPr>
          <w:rFonts w:ascii="Times New Roman" w:eastAsia="Calibri" w:hAnsi="Times New Roman" w:cs="Times New Roman"/>
          <w:kern w:val="0"/>
          <w:sz w:val="28"/>
          <w:szCs w:val="28"/>
          <w14:ligatures w14:val="none"/>
        </w:rPr>
      </w:pPr>
    </w:p>
    <w:p w14:paraId="36A5C81F" w14:textId="77777777" w:rsidR="0070364D" w:rsidRPr="00D60736" w:rsidRDefault="0070364D" w:rsidP="00D60736">
      <w:pPr>
        <w:spacing w:after="0" w:line="360" w:lineRule="auto"/>
        <w:ind w:firstLine="709"/>
        <w:jc w:val="both"/>
        <w:rPr>
          <w:rFonts w:ascii="Times New Roman" w:eastAsia="Calibri" w:hAnsi="Times New Roman" w:cs="Times New Roman"/>
          <w:kern w:val="0"/>
          <w:sz w:val="28"/>
          <w:szCs w:val="28"/>
          <w14:ligatures w14:val="none"/>
        </w:rPr>
      </w:pPr>
    </w:p>
    <w:p w14:paraId="0EFDD7C6" w14:textId="77777777" w:rsidR="0070364D" w:rsidRPr="00D60736" w:rsidRDefault="0070364D" w:rsidP="00D60736">
      <w:pPr>
        <w:spacing w:after="0" w:line="360" w:lineRule="auto"/>
        <w:ind w:firstLine="709"/>
        <w:jc w:val="both"/>
        <w:rPr>
          <w:rFonts w:ascii="Times New Roman" w:eastAsia="Calibri" w:hAnsi="Times New Roman" w:cs="Times New Roman"/>
          <w:kern w:val="0"/>
          <w:sz w:val="28"/>
          <w:szCs w:val="28"/>
          <w14:ligatures w14:val="none"/>
        </w:rPr>
      </w:pPr>
    </w:p>
    <w:p w14:paraId="5BE85F54" w14:textId="77777777" w:rsidR="0070364D" w:rsidRPr="00D60736" w:rsidRDefault="0070364D" w:rsidP="00D60736">
      <w:pPr>
        <w:spacing w:after="0" w:line="360" w:lineRule="auto"/>
        <w:ind w:firstLine="709"/>
        <w:jc w:val="both"/>
        <w:rPr>
          <w:rFonts w:ascii="Times New Roman" w:eastAsia="Calibri" w:hAnsi="Times New Roman" w:cs="Times New Roman"/>
          <w:kern w:val="0"/>
          <w:sz w:val="28"/>
          <w:szCs w:val="28"/>
          <w14:ligatures w14:val="none"/>
        </w:rPr>
      </w:pPr>
    </w:p>
    <w:p w14:paraId="54372897" w14:textId="77777777" w:rsidR="0070364D" w:rsidRPr="00D60736" w:rsidRDefault="0070364D" w:rsidP="00D60736">
      <w:pPr>
        <w:spacing w:after="0" w:line="360" w:lineRule="auto"/>
        <w:ind w:firstLine="709"/>
        <w:jc w:val="both"/>
        <w:rPr>
          <w:rFonts w:ascii="Times New Roman" w:eastAsia="Calibri" w:hAnsi="Times New Roman" w:cs="Times New Roman"/>
          <w:kern w:val="0"/>
          <w:sz w:val="28"/>
          <w:szCs w:val="28"/>
          <w14:ligatures w14:val="none"/>
        </w:rPr>
      </w:pPr>
    </w:p>
    <w:p w14:paraId="6B873220" w14:textId="77777777" w:rsidR="0070364D" w:rsidRDefault="0070364D" w:rsidP="006F7E88">
      <w:pPr>
        <w:spacing w:line="360" w:lineRule="auto"/>
        <w:rPr>
          <w:rFonts w:ascii="Times New Roman" w:eastAsia="Calibri" w:hAnsi="Times New Roman" w:cs="Times New Roman"/>
          <w:kern w:val="0"/>
          <w:sz w:val="28"/>
          <w14:ligatures w14:val="none"/>
        </w:rPr>
      </w:pPr>
    </w:p>
    <w:p w14:paraId="0EE2278D" w14:textId="1BDD8C09" w:rsidR="006F7E88" w:rsidRDefault="00D60736" w:rsidP="004E3C66">
      <w:pPr>
        <w:pStyle w:val="a7"/>
        <w:spacing w:line="360" w:lineRule="auto"/>
        <w:ind w:left="630"/>
        <w:jc w:val="center"/>
        <w:rPr>
          <w:rFonts w:ascii="Times New Roman" w:eastAsia="Calibri" w:hAnsi="Times New Roman" w:cs="Times New Roman"/>
          <w:b/>
          <w:bCs/>
          <w:kern w:val="0"/>
          <w:sz w:val="28"/>
          <w14:ligatures w14:val="none"/>
        </w:rPr>
      </w:pPr>
      <w:r w:rsidRPr="004E3C66">
        <w:rPr>
          <w:rFonts w:ascii="Times New Roman" w:eastAsia="Calibri" w:hAnsi="Times New Roman" w:cs="Times New Roman"/>
          <w:b/>
          <w:bCs/>
          <w:kern w:val="0"/>
          <w:sz w:val="28"/>
          <w14:ligatures w14:val="none"/>
        </w:rPr>
        <w:lastRenderedPageBreak/>
        <w:t>СПИСОК ВИКОРИСТАНИХ ДЖЕРЕЛ</w:t>
      </w:r>
    </w:p>
    <w:p w14:paraId="5E85DE6E" w14:textId="77777777" w:rsidR="004E3C66" w:rsidRPr="004E3C66" w:rsidRDefault="004E3C66" w:rsidP="004E3C66">
      <w:pPr>
        <w:pStyle w:val="a7"/>
        <w:spacing w:line="360" w:lineRule="auto"/>
        <w:ind w:left="630"/>
        <w:jc w:val="center"/>
        <w:rPr>
          <w:rFonts w:ascii="Times New Roman" w:eastAsia="Calibri" w:hAnsi="Times New Roman" w:cs="Times New Roman"/>
          <w:b/>
          <w:bCs/>
          <w:kern w:val="0"/>
          <w:sz w:val="28"/>
          <w14:ligatures w14:val="none"/>
        </w:rPr>
      </w:pPr>
    </w:p>
    <w:p w14:paraId="46612C79" w14:textId="77777777" w:rsidR="00EC374F" w:rsidRPr="004E3C66" w:rsidRDefault="00EC374F" w:rsidP="004E3C66">
      <w:pPr>
        <w:pStyle w:val="a7"/>
        <w:numPr>
          <w:ilvl w:val="0"/>
          <w:numId w:val="116"/>
        </w:numPr>
        <w:spacing w:line="360" w:lineRule="auto"/>
        <w:rPr>
          <w:rFonts w:ascii="Times New Roman" w:eastAsia="Calibri" w:hAnsi="Times New Roman" w:cs="Times New Roman"/>
          <w:kern w:val="0"/>
          <w:sz w:val="28"/>
          <w14:ligatures w14:val="none"/>
        </w:rPr>
      </w:pPr>
      <w:proofErr w:type="spellStart"/>
      <w:r w:rsidRPr="004E3C66">
        <w:rPr>
          <w:rFonts w:ascii="Times New Roman" w:eastAsia="Calibri" w:hAnsi="Times New Roman" w:cs="Times New Roman"/>
          <w:kern w:val="0"/>
          <w:sz w:val="28"/>
          <w14:ligatures w14:val="none"/>
        </w:rPr>
        <w:t>Academy</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of</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Nutrition</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and</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Dietetics</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Dietitians</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of</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Canada</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American</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College</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of</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Sports</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Medicine</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Position</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Stand</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Nutrition</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and</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Athletic</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Performance</w:t>
      </w:r>
      <w:proofErr w:type="spellEnd"/>
      <w:r w:rsidRPr="004E3C66">
        <w:rPr>
          <w:rFonts w:ascii="Times New Roman" w:eastAsia="Calibri" w:hAnsi="Times New Roman" w:cs="Times New Roman"/>
          <w:kern w:val="0"/>
          <w:sz w:val="28"/>
          <w14:ligatures w14:val="none"/>
        </w:rPr>
        <w:t>, 2016.</w:t>
      </w:r>
    </w:p>
    <w:p w14:paraId="18F3FE18" w14:textId="77777777" w:rsidR="00EC374F" w:rsidRPr="004E3C66" w:rsidRDefault="00EC374F" w:rsidP="004E3C66">
      <w:pPr>
        <w:pStyle w:val="a7"/>
        <w:numPr>
          <w:ilvl w:val="0"/>
          <w:numId w:val="116"/>
        </w:numPr>
        <w:spacing w:line="360" w:lineRule="auto"/>
        <w:rPr>
          <w:rFonts w:ascii="Times New Roman" w:eastAsia="Calibri" w:hAnsi="Times New Roman" w:cs="Times New Roman"/>
          <w:kern w:val="0"/>
          <w:sz w:val="28"/>
          <w14:ligatures w14:val="none"/>
        </w:rPr>
      </w:pPr>
      <w:proofErr w:type="spellStart"/>
      <w:r w:rsidRPr="004E3C66">
        <w:rPr>
          <w:rFonts w:ascii="Times New Roman" w:eastAsia="Calibri" w:hAnsi="Times New Roman" w:cs="Times New Roman"/>
          <w:kern w:val="0"/>
          <w:sz w:val="28"/>
          <w14:ligatures w14:val="none"/>
        </w:rPr>
        <w:t>Burke</w:t>
      </w:r>
      <w:proofErr w:type="spellEnd"/>
      <w:r w:rsidRPr="004E3C66">
        <w:rPr>
          <w:rFonts w:ascii="Times New Roman" w:eastAsia="Calibri" w:hAnsi="Times New Roman" w:cs="Times New Roman"/>
          <w:kern w:val="0"/>
          <w:sz w:val="28"/>
          <w14:ligatures w14:val="none"/>
        </w:rPr>
        <w:t xml:space="preserve">, L.; </w:t>
      </w:r>
      <w:proofErr w:type="spellStart"/>
      <w:r w:rsidRPr="004E3C66">
        <w:rPr>
          <w:rFonts w:ascii="Times New Roman" w:eastAsia="Calibri" w:hAnsi="Times New Roman" w:cs="Times New Roman"/>
          <w:kern w:val="0"/>
          <w:sz w:val="28"/>
          <w14:ligatures w14:val="none"/>
        </w:rPr>
        <w:t>Deakin</w:t>
      </w:r>
      <w:proofErr w:type="spellEnd"/>
      <w:r w:rsidRPr="004E3C66">
        <w:rPr>
          <w:rFonts w:ascii="Times New Roman" w:eastAsia="Calibri" w:hAnsi="Times New Roman" w:cs="Times New Roman"/>
          <w:kern w:val="0"/>
          <w:sz w:val="28"/>
          <w14:ligatures w14:val="none"/>
        </w:rPr>
        <w:t xml:space="preserve">, V. </w:t>
      </w:r>
      <w:proofErr w:type="spellStart"/>
      <w:r w:rsidRPr="004E3C66">
        <w:rPr>
          <w:rFonts w:ascii="Times New Roman" w:eastAsia="Calibri" w:hAnsi="Times New Roman" w:cs="Times New Roman"/>
          <w:kern w:val="0"/>
          <w:sz w:val="28"/>
          <w14:ligatures w14:val="none"/>
        </w:rPr>
        <w:t>Clinical</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Sports</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Nutrition</w:t>
      </w:r>
      <w:proofErr w:type="spellEnd"/>
      <w:r w:rsidRPr="004E3C66">
        <w:rPr>
          <w:rFonts w:ascii="Times New Roman" w:eastAsia="Calibri" w:hAnsi="Times New Roman" w:cs="Times New Roman"/>
          <w:kern w:val="0"/>
          <w:sz w:val="28"/>
          <w14:ligatures w14:val="none"/>
        </w:rPr>
        <w:t xml:space="preserve">. 5th </w:t>
      </w:r>
      <w:proofErr w:type="spellStart"/>
      <w:r w:rsidRPr="004E3C66">
        <w:rPr>
          <w:rFonts w:ascii="Times New Roman" w:eastAsia="Calibri" w:hAnsi="Times New Roman" w:cs="Times New Roman"/>
          <w:kern w:val="0"/>
          <w:sz w:val="28"/>
          <w14:ligatures w14:val="none"/>
        </w:rPr>
        <w:t>ed</w:t>
      </w:r>
      <w:proofErr w:type="spellEnd"/>
      <w:r w:rsidRPr="004E3C66">
        <w:rPr>
          <w:rFonts w:ascii="Times New Roman" w:eastAsia="Calibri" w:hAnsi="Times New Roman" w:cs="Times New Roman"/>
          <w:kern w:val="0"/>
          <w:sz w:val="28"/>
          <w14:ligatures w14:val="none"/>
        </w:rPr>
        <w:t>., 2015.</w:t>
      </w:r>
    </w:p>
    <w:p w14:paraId="636793EA" w14:textId="77777777" w:rsidR="00EC374F" w:rsidRPr="004E3C66" w:rsidRDefault="00EC374F" w:rsidP="004E3C66">
      <w:pPr>
        <w:pStyle w:val="a7"/>
        <w:numPr>
          <w:ilvl w:val="0"/>
          <w:numId w:val="116"/>
        </w:numPr>
        <w:spacing w:line="360" w:lineRule="auto"/>
        <w:rPr>
          <w:rFonts w:ascii="Times New Roman" w:eastAsia="Calibri" w:hAnsi="Times New Roman" w:cs="Times New Roman"/>
          <w:kern w:val="0"/>
          <w:sz w:val="28"/>
          <w14:ligatures w14:val="none"/>
        </w:rPr>
      </w:pPr>
      <w:r w:rsidRPr="004E3C66">
        <w:rPr>
          <w:rFonts w:ascii="Times New Roman" w:eastAsia="Calibri" w:hAnsi="Times New Roman" w:cs="Times New Roman"/>
          <w:kern w:val="0"/>
          <w:sz w:val="28"/>
          <w14:ligatures w14:val="none"/>
        </w:rPr>
        <w:t xml:space="preserve">DOAJ. </w:t>
      </w:r>
      <w:proofErr w:type="spellStart"/>
      <w:r w:rsidRPr="004E3C66">
        <w:rPr>
          <w:rFonts w:ascii="Times New Roman" w:eastAsia="Calibri" w:hAnsi="Times New Roman" w:cs="Times New Roman"/>
          <w:kern w:val="0"/>
          <w:sz w:val="28"/>
          <w14:ligatures w14:val="none"/>
        </w:rPr>
        <w:t>Directory</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of</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Open</w:t>
      </w:r>
      <w:proofErr w:type="spellEnd"/>
      <w:r w:rsidRPr="004E3C66">
        <w:rPr>
          <w:rFonts w:ascii="Times New Roman" w:eastAsia="Calibri" w:hAnsi="Times New Roman" w:cs="Times New Roman"/>
          <w:kern w:val="0"/>
          <w:sz w:val="28"/>
          <w14:ligatures w14:val="none"/>
        </w:rPr>
        <w:t xml:space="preserve"> Access </w:t>
      </w:r>
      <w:proofErr w:type="spellStart"/>
      <w:r w:rsidRPr="004E3C66">
        <w:rPr>
          <w:rFonts w:ascii="Times New Roman" w:eastAsia="Calibri" w:hAnsi="Times New Roman" w:cs="Times New Roman"/>
          <w:kern w:val="0"/>
          <w:sz w:val="28"/>
          <w14:ligatures w14:val="none"/>
        </w:rPr>
        <w:t>Journals</w:t>
      </w:r>
      <w:proofErr w:type="spellEnd"/>
      <w:r w:rsidRPr="004E3C66">
        <w:rPr>
          <w:rFonts w:ascii="Times New Roman" w:eastAsia="Calibri" w:hAnsi="Times New Roman" w:cs="Times New Roman"/>
          <w:kern w:val="0"/>
          <w:sz w:val="28"/>
          <w14:ligatures w14:val="none"/>
        </w:rPr>
        <w:t>. URL: https://doaj.org</w:t>
      </w:r>
    </w:p>
    <w:p w14:paraId="17A276DD" w14:textId="77777777" w:rsidR="00EC374F" w:rsidRPr="004E3C66" w:rsidRDefault="00EC374F" w:rsidP="004E3C66">
      <w:pPr>
        <w:pStyle w:val="a7"/>
        <w:numPr>
          <w:ilvl w:val="0"/>
          <w:numId w:val="116"/>
        </w:numPr>
        <w:spacing w:line="360" w:lineRule="auto"/>
        <w:rPr>
          <w:rFonts w:ascii="Times New Roman" w:eastAsia="Calibri" w:hAnsi="Times New Roman" w:cs="Times New Roman"/>
          <w:kern w:val="0"/>
          <w:sz w:val="28"/>
          <w14:ligatures w14:val="none"/>
        </w:rPr>
      </w:pPr>
      <w:proofErr w:type="spellStart"/>
      <w:r w:rsidRPr="004E3C66">
        <w:rPr>
          <w:rFonts w:ascii="Times New Roman" w:eastAsia="Calibri" w:hAnsi="Times New Roman" w:cs="Times New Roman"/>
          <w:kern w:val="0"/>
          <w:sz w:val="28"/>
          <w14:ligatures w14:val="none"/>
        </w:rPr>
        <w:t>Gromova</w:t>
      </w:r>
      <w:proofErr w:type="spellEnd"/>
      <w:r w:rsidRPr="004E3C66">
        <w:rPr>
          <w:rFonts w:ascii="Times New Roman" w:eastAsia="Calibri" w:hAnsi="Times New Roman" w:cs="Times New Roman"/>
          <w:kern w:val="0"/>
          <w:sz w:val="28"/>
          <w14:ligatures w14:val="none"/>
        </w:rPr>
        <w:t>, O. A. Біохімія фізичних навантажень. 2012.</w:t>
      </w:r>
    </w:p>
    <w:p w14:paraId="4EB6C39E" w14:textId="77777777" w:rsidR="00EC374F" w:rsidRPr="004E3C66" w:rsidRDefault="00EC374F" w:rsidP="004E3C66">
      <w:pPr>
        <w:pStyle w:val="a7"/>
        <w:numPr>
          <w:ilvl w:val="0"/>
          <w:numId w:val="116"/>
        </w:numPr>
        <w:spacing w:line="360" w:lineRule="auto"/>
        <w:rPr>
          <w:rFonts w:ascii="Times New Roman" w:eastAsia="Calibri" w:hAnsi="Times New Roman" w:cs="Times New Roman"/>
          <w:kern w:val="0"/>
          <w:sz w:val="28"/>
          <w14:ligatures w14:val="none"/>
        </w:rPr>
      </w:pPr>
      <w:proofErr w:type="spellStart"/>
      <w:r w:rsidRPr="004E3C66">
        <w:rPr>
          <w:rFonts w:ascii="Times New Roman" w:eastAsia="Calibri" w:hAnsi="Times New Roman" w:cs="Times New Roman"/>
          <w:kern w:val="0"/>
          <w:sz w:val="28"/>
          <w14:ligatures w14:val="none"/>
        </w:rPr>
        <w:t>Kravchuk</w:t>
      </w:r>
      <w:proofErr w:type="spellEnd"/>
      <w:r w:rsidRPr="004E3C66">
        <w:rPr>
          <w:rFonts w:ascii="Times New Roman" w:eastAsia="Calibri" w:hAnsi="Times New Roman" w:cs="Times New Roman"/>
          <w:kern w:val="0"/>
          <w:sz w:val="28"/>
          <w14:ligatures w14:val="none"/>
        </w:rPr>
        <w:t>, H. P. Фізіологія спорту. 2011.</w:t>
      </w:r>
    </w:p>
    <w:p w14:paraId="547B5B3D" w14:textId="77777777" w:rsidR="00EC374F" w:rsidRPr="004E3C66" w:rsidRDefault="00EC374F" w:rsidP="004E3C66">
      <w:pPr>
        <w:pStyle w:val="a7"/>
        <w:numPr>
          <w:ilvl w:val="0"/>
          <w:numId w:val="116"/>
        </w:numPr>
        <w:spacing w:line="360" w:lineRule="auto"/>
        <w:rPr>
          <w:rFonts w:ascii="Times New Roman" w:eastAsia="Calibri" w:hAnsi="Times New Roman" w:cs="Times New Roman"/>
          <w:kern w:val="0"/>
          <w:sz w:val="28"/>
          <w14:ligatures w14:val="none"/>
        </w:rPr>
      </w:pPr>
      <w:proofErr w:type="spellStart"/>
      <w:r w:rsidRPr="004E3C66">
        <w:rPr>
          <w:rFonts w:ascii="Times New Roman" w:eastAsia="Calibri" w:hAnsi="Times New Roman" w:cs="Times New Roman"/>
          <w:kern w:val="0"/>
          <w:sz w:val="28"/>
          <w14:ligatures w14:val="none"/>
        </w:rPr>
        <w:t>Kuchma</w:t>
      </w:r>
      <w:proofErr w:type="spellEnd"/>
      <w:r w:rsidRPr="004E3C66">
        <w:rPr>
          <w:rFonts w:ascii="Times New Roman" w:eastAsia="Calibri" w:hAnsi="Times New Roman" w:cs="Times New Roman"/>
          <w:kern w:val="0"/>
          <w:sz w:val="28"/>
          <w14:ligatures w14:val="none"/>
        </w:rPr>
        <w:t>, V. R. Гігієна харчування спортсменів. 2010.</w:t>
      </w:r>
    </w:p>
    <w:p w14:paraId="1B682102" w14:textId="77777777" w:rsidR="00EC374F" w:rsidRPr="004E3C66" w:rsidRDefault="00EC374F" w:rsidP="004E3C66">
      <w:pPr>
        <w:pStyle w:val="a7"/>
        <w:numPr>
          <w:ilvl w:val="0"/>
          <w:numId w:val="116"/>
        </w:numPr>
        <w:spacing w:line="360" w:lineRule="auto"/>
        <w:rPr>
          <w:rFonts w:ascii="Times New Roman" w:eastAsia="Calibri" w:hAnsi="Times New Roman" w:cs="Times New Roman"/>
          <w:kern w:val="0"/>
          <w:sz w:val="28"/>
          <w14:ligatures w14:val="none"/>
        </w:rPr>
      </w:pPr>
      <w:proofErr w:type="spellStart"/>
      <w:r w:rsidRPr="004E3C66">
        <w:rPr>
          <w:rFonts w:ascii="Times New Roman" w:eastAsia="Calibri" w:hAnsi="Times New Roman" w:cs="Times New Roman"/>
          <w:kern w:val="0"/>
          <w:sz w:val="28"/>
          <w14:ligatures w14:val="none"/>
        </w:rPr>
        <w:t>Maxler</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Nutrition</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for</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Ice</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Hockey</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Players</w:t>
      </w:r>
      <w:proofErr w:type="spellEnd"/>
      <w:r w:rsidRPr="004E3C66">
        <w:rPr>
          <w:rFonts w:ascii="Times New Roman" w:eastAsia="Calibri" w:hAnsi="Times New Roman" w:cs="Times New Roman"/>
          <w:kern w:val="0"/>
          <w:sz w:val="28"/>
          <w14:ligatures w14:val="none"/>
        </w:rPr>
        <w:t>. URL: https://maxler.com</w:t>
      </w:r>
    </w:p>
    <w:p w14:paraId="04C70825" w14:textId="77777777" w:rsidR="00EC374F" w:rsidRPr="004E3C66" w:rsidRDefault="00EC374F" w:rsidP="004E3C66">
      <w:pPr>
        <w:pStyle w:val="a7"/>
        <w:numPr>
          <w:ilvl w:val="0"/>
          <w:numId w:val="116"/>
        </w:numPr>
        <w:spacing w:line="360" w:lineRule="auto"/>
        <w:rPr>
          <w:rFonts w:ascii="Times New Roman" w:eastAsia="Calibri" w:hAnsi="Times New Roman" w:cs="Times New Roman"/>
          <w:kern w:val="0"/>
          <w:sz w:val="28"/>
          <w14:ligatures w14:val="none"/>
        </w:rPr>
      </w:pPr>
      <w:proofErr w:type="spellStart"/>
      <w:r w:rsidRPr="004E3C66">
        <w:rPr>
          <w:rFonts w:ascii="Times New Roman" w:eastAsia="Calibri" w:hAnsi="Times New Roman" w:cs="Times New Roman"/>
          <w:kern w:val="0"/>
          <w:sz w:val="28"/>
          <w14:ligatures w14:val="none"/>
        </w:rPr>
        <w:t>Popov</w:t>
      </w:r>
      <w:proofErr w:type="spellEnd"/>
      <w:r w:rsidRPr="004E3C66">
        <w:rPr>
          <w:rFonts w:ascii="Times New Roman" w:eastAsia="Calibri" w:hAnsi="Times New Roman" w:cs="Times New Roman"/>
          <w:kern w:val="0"/>
          <w:sz w:val="28"/>
          <w14:ligatures w14:val="none"/>
        </w:rPr>
        <w:t>, A. A. Раціональне харчування спортсменів. 2014.</w:t>
      </w:r>
    </w:p>
    <w:p w14:paraId="629032AE" w14:textId="77777777" w:rsidR="00EC374F" w:rsidRPr="004E3C66" w:rsidRDefault="00EC374F" w:rsidP="004E3C66">
      <w:pPr>
        <w:pStyle w:val="a7"/>
        <w:numPr>
          <w:ilvl w:val="0"/>
          <w:numId w:val="116"/>
        </w:numPr>
        <w:spacing w:line="360" w:lineRule="auto"/>
        <w:rPr>
          <w:rFonts w:ascii="Times New Roman" w:eastAsia="Calibri" w:hAnsi="Times New Roman" w:cs="Times New Roman"/>
          <w:kern w:val="0"/>
          <w:sz w:val="28"/>
          <w14:ligatures w14:val="none"/>
        </w:rPr>
      </w:pPr>
      <w:proofErr w:type="spellStart"/>
      <w:r w:rsidRPr="004E3C66">
        <w:rPr>
          <w:rFonts w:ascii="Times New Roman" w:eastAsia="Calibri" w:hAnsi="Times New Roman" w:cs="Times New Roman"/>
          <w:kern w:val="0"/>
          <w:sz w:val="28"/>
          <w14:ligatures w14:val="none"/>
        </w:rPr>
        <w:t>Sawka</w:t>
      </w:r>
      <w:proofErr w:type="spellEnd"/>
      <w:r w:rsidRPr="004E3C66">
        <w:rPr>
          <w:rFonts w:ascii="Times New Roman" w:eastAsia="Calibri" w:hAnsi="Times New Roman" w:cs="Times New Roman"/>
          <w:kern w:val="0"/>
          <w:sz w:val="28"/>
          <w14:ligatures w14:val="none"/>
        </w:rPr>
        <w:t xml:space="preserve">, M. N. </w:t>
      </w:r>
      <w:proofErr w:type="spellStart"/>
      <w:r w:rsidRPr="004E3C66">
        <w:rPr>
          <w:rFonts w:ascii="Times New Roman" w:eastAsia="Calibri" w:hAnsi="Times New Roman" w:cs="Times New Roman"/>
          <w:kern w:val="0"/>
          <w:sz w:val="28"/>
          <w14:ligatures w14:val="none"/>
        </w:rPr>
        <w:t>et</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al</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Nutrition</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and</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Athletic</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Performance</w:t>
      </w:r>
      <w:proofErr w:type="spellEnd"/>
      <w:r w:rsidRPr="004E3C66">
        <w:rPr>
          <w:rFonts w:ascii="Times New Roman" w:eastAsia="Calibri" w:hAnsi="Times New Roman" w:cs="Times New Roman"/>
          <w:kern w:val="0"/>
          <w:sz w:val="28"/>
          <w14:ligatures w14:val="none"/>
        </w:rPr>
        <w:t>. 2009.</w:t>
      </w:r>
    </w:p>
    <w:p w14:paraId="50F522BD" w14:textId="77777777" w:rsidR="00EC374F" w:rsidRPr="004E3C66" w:rsidRDefault="00EC374F" w:rsidP="004E3C66">
      <w:pPr>
        <w:pStyle w:val="a7"/>
        <w:numPr>
          <w:ilvl w:val="0"/>
          <w:numId w:val="116"/>
        </w:numPr>
        <w:spacing w:line="360" w:lineRule="auto"/>
        <w:rPr>
          <w:rFonts w:ascii="Times New Roman" w:eastAsia="Calibri" w:hAnsi="Times New Roman" w:cs="Times New Roman"/>
          <w:kern w:val="0"/>
          <w:sz w:val="28"/>
          <w14:ligatures w14:val="none"/>
        </w:rPr>
      </w:pPr>
      <w:proofErr w:type="spellStart"/>
      <w:r w:rsidRPr="004E3C66">
        <w:rPr>
          <w:rFonts w:ascii="Times New Roman" w:eastAsia="Calibri" w:hAnsi="Times New Roman" w:cs="Times New Roman"/>
          <w:kern w:val="0"/>
          <w:sz w:val="28"/>
          <w14:ligatures w14:val="none"/>
        </w:rPr>
        <w:t>Syrotin</w:t>
      </w:r>
      <w:proofErr w:type="spellEnd"/>
      <w:r w:rsidRPr="004E3C66">
        <w:rPr>
          <w:rFonts w:ascii="Times New Roman" w:eastAsia="Calibri" w:hAnsi="Times New Roman" w:cs="Times New Roman"/>
          <w:kern w:val="0"/>
          <w:sz w:val="28"/>
          <w14:ligatures w14:val="none"/>
        </w:rPr>
        <w:t>, V. A. Спортивне харчування. 2015.</w:t>
      </w:r>
    </w:p>
    <w:p w14:paraId="67428B38" w14:textId="77777777" w:rsidR="00EC374F" w:rsidRPr="004E3C66" w:rsidRDefault="00EC374F" w:rsidP="004E3C66">
      <w:pPr>
        <w:pStyle w:val="a7"/>
        <w:numPr>
          <w:ilvl w:val="0"/>
          <w:numId w:val="116"/>
        </w:numPr>
        <w:spacing w:line="360" w:lineRule="auto"/>
        <w:rPr>
          <w:rFonts w:ascii="Times New Roman" w:eastAsia="Calibri" w:hAnsi="Times New Roman" w:cs="Times New Roman"/>
          <w:kern w:val="0"/>
          <w:sz w:val="28"/>
          <w14:ligatures w14:val="none"/>
        </w:rPr>
      </w:pPr>
      <w:proofErr w:type="spellStart"/>
      <w:r w:rsidRPr="004E3C66">
        <w:rPr>
          <w:rFonts w:ascii="Times New Roman" w:eastAsia="Calibri" w:hAnsi="Times New Roman" w:cs="Times New Roman"/>
          <w:kern w:val="0"/>
          <w:sz w:val="28"/>
          <w14:ligatures w14:val="none"/>
        </w:rPr>
        <w:t>Thomas</w:t>
      </w:r>
      <w:proofErr w:type="spellEnd"/>
      <w:r w:rsidRPr="004E3C66">
        <w:rPr>
          <w:rFonts w:ascii="Times New Roman" w:eastAsia="Calibri" w:hAnsi="Times New Roman" w:cs="Times New Roman"/>
          <w:kern w:val="0"/>
          <w:sz w:val="28"/>
          <w14:ligatures w14:val="none"/>
        </w:rPr>
        <w:t xml:space="preserve">, D.; </w:t>
      </w:r>
      <w:proofErr w:type="spellStart"/>
      <w:r w:rsidRPr="004E3C66">
        <w:rPr>
          <w:rFonts w:ascii="Times New Roman" w:eastAsia="Calibri" w:hAnsi="Times New Roman" w:cs="Times New Roman"/>
          <w:kern w:val="0"/>
          <w:sz w:val="28"/>
          <w14:ligatures w14:val="none"/>
        </w:rPr>
        <w:t>Erdman</w:t>
      </w:r>
      <w:proofErr w:type="spellEnd"/>
      <w:r w:rsidRPr="004E3C66">
        <w:rPr>
          <w:rFonts w:ascii="Times New Roman" w:eastAsia="Calibri" w:hAnsi="Times New Roman" w:cs="Times New Roman"/>
          <w:kern w:val="0"/>
          <w:sz w:val="28"/>
          <w14:ligatures w14:val="none"/>
        </w:rPr>
        <w:t xml:space="preserve">, K.; </w:t>
      </w:r>
      <w:proofErr w:type="spellStart"/>
      <w:r w:rsidRPr="004E3C66">
        <w:rPr>
          <w:rFonts w:ascii="Times New Roman" w:eastAsia="Calibri" w:hAnsi="Times New Roman" w:cs="Times New Roman"/>
          <w:kern w:val="0"/>
          <w:sz w:val="28"/>
          <w14:ligatures w14:val="none"/>
        </w:rPr>
        <w:t>Burke</w:t>
      </w:r>
      <w:proofErr w:type="spellEnd"/>
      <w:r w:rsidRPr="004E3C66">
        <w:rPr>
          <w:rFonts w:ascii="Times New Roman" w:eastAsia="Calibri" w:hAnsi="Times New Roman" w:cs="Times New Roman"/>
          <w:kern w:val="0"/>
          <w:sz w:val="28"/>
          <w14:ligatures w14:val="none"/>
        </w:rPr>
        <w:t xml:space="preserve">, L. </w:t>
      </w:r>
      <w:proofErr w:type="spellStart"/>
      <w:r w:rsidRPr="004E3C66">
        <w:rPr>
          <w:rFonts w:ascii="Times New Roman" w:eastAsia="Calibri" w:hAnsi="Times New Roman" w:cs="Times New Roman"/>
          <w:kern w:val="0"/>
          <w:sz w:val="28"/>
          <w14:ligatures w14:val="none"/>
        </w:rPr>
        <w:t>Position</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of</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the</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Academy</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of</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Nutrition</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and</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Dietetics</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Dietitians</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of</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Canada</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and</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the</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American</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College</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of</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Sports</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Medicine</w:t>
      </w:r>
      <w:proofErr w:type="spellEnd"/>
      <w:r w:rsidRPr="004E3C66">
        <w:rPr>
          <w:rFonts w:ascii="Times New Roman" w:eastAsia="Calibri" w:hAnsi="Times New Roman" w:cs="Times New Roman"/>
          <w:kern w:val="0"/>
          <w:sz w:val="28"/>
          <w14:ligatures w14:val="none"/>
        </w:rPr>
        <w:t>, 2016.</w:t>
      </w:r>
    </w:p>
    <w:p w14:paraId="7EE3C605" w14:textId="77777777" w:rsidR="00EC374F" w:rsidRPr="004E3C66" w:rsidRDefault="00EC374F" w:rsidP="004E3C66">
      <w:pPr>
        <w:pStyle w:val="a7"/>
        <w:numPr>
          <w:ilvl w:val="0"/>
          <w:numId w:val="116"/>
        </w:numPr>
        <w:spacing w:line="360" w:lineRule="auto"/>
        <w:rPr>
          <w:rFonts w:ascii="Times New Roman" w:eastAsia="Calibri" w:hAnsi="Times New Roman" w:cs="Times New Roman"/>
          <w:kern w:val="0"/>
          <w:sz w:val="28"/>
          <w14:ligatures w14:val="none"/>
        </w:rPr>
      </w:pPr>
      <w:proofErr w:type="spellStart"/>
      <w:r w:rsidRPr="004E3C66">
        <w:rPr>
          <w:rFonts w:ascii="Times New Roman" w:eastAsia="Calibri" w:hAnsi="Times New Roman" w:cs="Times New Roman"/>
          <w:kern w:val="0"/>
          <w:sz w:val="28"/>
          <w14:ligatures w14:val="none"/>
        </w:rPr>
        <w:t>Time</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Diet</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Secrets</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of</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Olympic</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Hockey</w:t>
      </w:r>
      <w:proofErr w:type="spellEnd"/>
      <w:r w:rsidRPr="004E3C66">
        <w:rPr>
          <w:rFonts w:ascii="Times New Roman" w:eastAsia="Calibri" w:hAnsi="Times New Roman" w:cs="Times New Roman"/>
          <w:kern w:val="0"/>
          <w:sz w:val="28"/>
          <w14:ligatures w14:val="none"/>
        </w:rPr>
        <w:t xml:space="preserve"> </w:t>
      </w:r>
      <w:proofErr w:type="spellStart"/>
      <w:r w:rsidRPr="004E3C66">
        <w:rPr>
          <w:rFonts w:ascii="Times New Roman" w:eastAsia="Calibri" w:hAnsi="Times New Roman" w:cs="Times New Roman"/>
          <w:kern w:val="0"/>
          <w:sz w:val="28"/>
          <w14:ligatures w14:val="none"/>
        </w:rPr>
        <w:t>Players</w:t>
      </w:r>
      <w:proofErr w:type="spellEnd"/>
      <w:r w:rsidRPr="004E3C66">
        <w:rPr>
          <w:rFonts w:ascii="Times New Roman" w:eastAsia="Calibri" w:hAnsi="Times New Roman" w:cs="Times New Roman"/>
          <w:kern w:val="0"/>
          <w:sz w:val="28"/>
          <w14:ligatures w14:val="none"/>
        </w:rPr>
        <w:t>. URL: https://time.com</w:t>
      </w:r>
    </w:p>
    <w:p w14:paraId="4C99B079" w14:textId="0330B67D" w:rsidR="00EC374F" w:rsidRPr="004E3C66" w:rsidRDefault="00EC374F" w:rsidP="004E3C66">
      <w:pPr>
        <w:pStyle w:val="a7"/>
        <w:numPr>
          <w:ilvl w:val="0"/>
          <w:numId w:val="116"/>
        </w:numPr>
        <w:spacing w:line="360" w:lineRule="auto"/>
        <w:rPr>
          <w:rFonts w:ascii="Times New Roman" w:eastAsia="Calibri" w:hAnsi="Times New Roman" w:cs="Times New Roman"/>
          <w:kern w:val="0"/>
          <w:sz w:val="28"/>
          <w14:ligatures w14:val="none"/>
        </w:rPr>
      </w:pPr>
      <w:r w:rsidRPr="004E3C66">
        <w:rPr>
          <w:rFonts w:ascii="Times New Roman" w:eastAsia="Calibri" w:hAnsi="Times New Roman" w:cs="Times New Roman"/>
          <w:kern w:val="0"/>
          <w:sz w:val="28"/>
          <w14:ligatures w14:val="none"/>
        </w:rPr>
        <w:t>Yak.koshachek.com. Раціон хокеїста. URL: https://yak.koshachek.com</w:t>
      </w:r>
    </w:p>
    <w:sectPr w:rsidR="00EC374F" w:rsidRPr="004E3C6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1C0C"/>
    <w:multiLevelType w:val="multilevel"/>
    <w:tmpl w:val="5C80F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A92AAA"/>
    <w:multiLevelType w:val="multilevel"/>
    <w:tmpl w:val="00564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BC18EB"/>
    <w:multiLevelType w:val="hybridMultilevel"/>
    <w:tmpl w:val="43F099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438162E"/>
    <w:multiLevelType w:val="multilevel"/>
    <w:tmpl w:val="35F6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48766D"/>
    <w:multiLevelType w:val="multilevel"/>
    <w:tmpl w:val="01463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381AAD"/>
    <w:multiLevelType w:val="multilevel"/>
    <w:tmpl w:val="2D1C0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504601"/>
    <w:multiLevelType w:val="multilevel"/>
    <w:tmpl w:val="B5669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7A7195"/>
    <w:multiLevelType w:val="multilevel"/>
    <w:tmpl w:val="420A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38795A"/>
    <w:multiLevelType w:val="multilevel"/>
    <w:tmpl w:val="A69A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A43062"/>
    <w:multiLevelType w:val="multilevel"/>
    <w:tmpl w:val="BCA8F3D6"/>
    <w:lvl w:ilvl="0">
      <w:start w:val="4"/>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0AC9005E"/>
    <w:multiLevelType w:val="multilevel"/>
    <w:tmpl w:val="6ECAD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8961CB"/>
    <w:multiLevelType w:val="multilevel"/>
    <w:tmpl w:val="E2C6703E"/>
    <w:lvl w:ilvl="0">
      <w:start w:val="3"/>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0DEC55D9"/>
    <w:multiLevelType w:val="multilevel"/>
    <w:tmpl w:val="5052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FF1C3E"/>
    <w:multiLevelType w:val="multilevel"/>
    <w:tmpl w:val="76FE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C53BB9"/>
    <w:multiLevelType w:val="multilevel"/>
    <w:tmpl w:val="ED161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5901C4"/>
    <w:multiLevelType w:val="multilevel"/>
    <w:tmpl w:val="F3B4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933FEF"/>
    <w:multiLevelType w:val="multilevel"/>
    <w:tmpl w:val="EB2C7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10A6ACE"/>
    <w:multiLevelType w:val="multilevel"/>
    <w:tmpl w:val="4A96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1B509A6"/>
    <w:multiLevelType w:val="multilevel"/>
    <w:tmpl w:val="B42EC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5F715F"/>
    <w:multiLevelType w:val="multilevel"/>
    <w:tmpl w:val="2CD0A4A2"/>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15773A0E"/>
    <w:multiLevelType w:val="multilevel"/>
    <w:tmpl w:val="E116B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2966A5"/>
    <w:multiLevelType w:val="multilevel"/>
    <w:tmpl w:val="0CF0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233401"/>
    <w:multiLevelType w:val="multilevel"/>
    <w:tmpl w:val="91FAB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933673B"/>
    <w:multiLevelType w:val="multilevel"/>
    <w:tmpl w:val="3A901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A07243A"/>
    <w:multiLevelType w:val="multilevel"/>
    <w:tmpl w:val="FDBA8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BD73519"/>
    <w:multiLevelType w:val="multilevel"/>
    <w:tmpl w:val="89B8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BFC4270"/>
    <w:multiLevelType w:val="multilevel"/>
    <w:tmpl w:val="E4C8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CD7183A"/>
    <w:multiLevelType w:val="multilevel"/>
    <w:tmpl w:val="86BA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E1424D6"/>
    <w:multiLevelType w:val="multilevel"/>
    <w:tmpl w:val="DAB0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F1C2E0D"/>
    <w:multiLevelType w:val="multilevel"/>
    <w:tmpl w:val="CE66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F5067CF"/>
    <w:multiLevelType w:val="multilevel"/>
    <w:tmpl w:val="99503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329032A"/>
    <w:multiLevelType w:val="multilevel"/>
    <w:tmpl w:val="2854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5710A11"/>
    <w:multiLevelType w:val="multilevel"/>
    <w:tmpl w:val="B24E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5C52644"/>
    <w:multiLevelType w:val="multilevel"/>
    <w:tmpl w:val="6448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74F314A"/>
    <w:multiLevelType w:val="multilevel"/>
    <w:tmpl w:val="4BA8B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7731A68"/>
    <w:multiLevelType w:val="multilevel"/>
    <w:tmpl w:val="9B1C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8143857"/>
    <w:multiLevelType w:val="multilevel"/>
    <w:tmpl w:val="248E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D6957A8"/>
    <w:multiLevelType w:val="multilevel"/>
    <w:tmpl w:val="F7EA79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E9D713B"/>
    <w:multiLevelType w:val="multilevel"/>
    <w:tmpl w:val="8AC2D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F382A52"/>
    <w:multiLevelType w:val="multilevel"/>
    <w:tmpl w:val="A0428964"/>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15:restartNumberingAfterBreak="0">
    <w:nsid w:val="304A44AD"/>
    <w:multiLevelType w:val="multilevel"/>
    <w:tmpl w:val="AD04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0B12154"/>
    <w:multiLevelType w:val="multilevel"/>
    <w:tmpl w:val="A2F8A172"/>
    <w:lvl w:ilvl="0">
      <w:start w:val="2"/>
      <w:numFmt w:val="decimal"/>
      <w:lvlText w:val="%1."/>
      <w:lvlJc w:val="left"/>
      <w:pPr>
        <w:ind w:left="420" w:hanging="42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32AF29DA"/>
    <w:multiLevelType w:val="multilevel"/>
    <w:tmpl w:val="86D66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3115855"/>
    <w:multiLevelType w:val="multilevel"/>
    <w:tmpl w:val="EEB4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4304DAB"/>
    <w:multiLevelType w:val="multilevel"/>
    <w:tmpl w:val="C2861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4DA4AA9"/>
    <w:multiLevelType w:val="multilevel"/>
    <w:tmpl w:val="1246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61A2EB8"/>
    <w:multiLevelType w:val="multilevel"/>
    <w:tmpl w:val="27A41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70F790E"/>
    <w:multiLevelType w:val="multilevel"/>
    <w:tmpl w:val="C5D625DA"/>
    <w:lvl w:ilvl="0">
      <w:start w:val="4"/>
      <w:numFmt w:val="decimal"/>
      <w:lvlText w:val="%1."/>
      <w:lvlJc w:val="left"/>
      <w:pPr>
        <w:ind w:left="630" w:hanging="63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8" w15:restartNumberingAfterBreak="0">
    <w:nsid w:val="37160AC1"/>
    <w:multiLevelType w:val="multilevel"/>
    <w:tmpl w:val="5A2E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790556C"/>
    <w:multiLevelType w:val="multilevel"/>
    <w:tmpl w:val="953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86A0A9F"/>
    <w:multiLevelType w:val="multilevel"/>
    <w:tmpl w:val="5F64D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8A72CB0"/>
    <w:multiLevelType w:val="multilevel"/>
    <w:tmpl w:val="1012D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8B417F7"/>
    <w:multiLevelType w:val="multilevel"/>
    <w:tmpl w:val="4AAE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94714AA"/>
    <w:multiLevelType w:val="multilevel"/>
    <w:tmpl w:val="EB4A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D245187"/>
    <w:multiLevelType w:val="multilevel"/>
    <w:tmpl w:val="FD4E5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D413A4E"/>
    <w:multiLevelType w:val="multilevel"/>
    <w:tmpl w:val="FE82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DDD06EB"/>
    <w:multiLevelType w:val="multilevel"/>
    <w:tmpl w:val="2898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E270CC0"/>
    <w:multiLevelType w:val="multilevel"/>
    <w:tmpl w:val="C562D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09A1715"/>
    <w:multiLevelType w:val="multilevel"/>
    <w:tmpl w:val="8DFCA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11F0823"/>
    <w:multiLevelType w:val="multilevel"/>
    <w:tmpl w:val="CAFC98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3224034"/>
    <w:multiLevelType w:val="multilevel"/>
    <w:tmpl w:val="72AE1B62"/>
    <w:lvl w:ilvl="0">
      <w:start w:val="1"/>
      <w:numFmt w:val="decimal"/>
      <w:lvlText w:val="%1."/>
      <w:lvlJc w:val="left"/>
      <w:pPr>
        <w:ind w:left="432" w:hanging="432"/>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61" w15:restartNumberingAfterBreak="0">
    <w:nsid w:val="44FE010D"/>
    <w:multiLevelType w:val="multilevel"/>
    <w:tmpl w:val="FC64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55E75BC"/>
    <w:multiLevelType w:val="multilevel"/>
    <w:tmpl w:val="06F4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5D956C3"/>
    <w:multiLevelType w:val="multilevel"/>
    <w:tmpl w:val="74A4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5E93A4C"/>
    <w:multiLevelType w:val="multilevel"/>
    <w:tmpl w:val="84E4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8441CC3"/>
    <w:multiLevelType w:val="hybridMultilevel"/>
    <w:tmpl w:val="1568A6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6" w15:restartNumberingAfterBreak="0">
    <w:nsid w:val="489D6943"/>
    <w:multiLevelType w:val="multilevel"/>
    <w:tmpl w:val="E17E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8CA2B45"/>
    <w:multiLevelType w:val="multilevel"/>
    <w:tmpl w:val="4376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92B3410"/>
    <w:multiLevelType w:val="multilevel"/>
    <w:tmpl w:val="24960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98413F7"/>
    <w:multiLevelType w:val="multilevel"/>
    <w:tmpl w:val="2A4A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B414432"/>
    <w:multiLevelType w:val="multilevel"/>
    <w:tmpl w:val="EFD0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CDA7F61"/>
    <w:multiLevelType w:val="multilevel"/>
    <w:tmpl w:val="041E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EA60604"/>
    <w:multiLevelType w:val="multilevel"/>
    <w:tmpl w:val="00588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F5E1447"/>
    <w:multiLevelType w:val="multilevel"/>
    <w:tmpl w:val="47D41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0A768A9"/>
    <w:multiLevelType w:val="multilevel"/>
    <w:tmpl w:val="88D60B14"/>
    <w:lvl w:ilvl="0">
      <w:start w:val="1"/>
      <w:numFmt w:val="decimal"/>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5" w15:restartNumberingAfterBreak="0">
    <w:nsid w:val="512538A0"/>
    <w:multiLevelType w:val="multilevel"/>
    <w:tmpl w:val="3FCE0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1986B73"/>
    <w:multiLevelType w:val="multilevel"/>
    <w:tmpl w:val="BC5A5C2E"/>
    <w:lvl w:ilvl="0">
      <w:start w:val="4"/>
      <w:numFmt w:val="decimal"/>
      <w:lvlText w:val="%1."/>
      <w:lvlJc w:val="left"/>
      <w:pPr>
        <w:ind w:left="648" w:hanging="648"/>
      </w:pPr>
      <w:rPr>
        <w:rFonts w:hint="default"/>
      </w:rPr>
    </w:lvl>
    <w:lvl w:ilvl="1">
      <w:start w:val="2"/>
      <w:numFmt w:val="decimal"/>
      <w:lvlText w:val="%1.%2."/>
      <w:lvlJc w:val="left"/>
      <w:pPr>
        <w:ind w:left="1288" w:hanging="720"/>
      </w:pPr>
      <w:rPr>
        <w:rFonts w:hint="default"/>
      </w:rPr>
    </w:lvl>
    <w:lvl w:ilvl="2">
      <w:start w:val="2"/>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77" w15:restartNumberingAfterBreak="0">
    <w:nsid w:val="523B6D6C"/>
    <w:multiLevelType w:val="multilevel"/>
    <w:tmpl w:val="0974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2B93B61"/>
    <w:multiLevelType w:val="hybridMultilevel"/>
    <w:tmpl w:val="5030A8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9" w15:restartNumberingAfterBreak="0">
    <w:nsid w:val="53D30AEA"/>
    <w:multiLevelType w:val="multilevel"/>
    <w:tmpl w:val="E5D22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42E34A0"/>
    <w:multiLevelType w:val="multilevel"/>
    <w:tmpl w:val="4CE4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4EE7B86"/>
    <w:multiLevelType w:val="multilevel"/>
    <w:tmpl w:val="2040C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5EB5803"/>
    <w:multiLevelType w:val="hybridMultilevel"/>
    <w:tmpl w:val="5D3678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3" w15:restartNumberingAfterBreak="0">
    <w:nsid w:val="563C7969"/>
    <w:multiLevelType w:val="multilevel"/>
    <w:tmpl w:val="E5F6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67501F5"/>
    <w:multiLevelType w:val="multilevel"/>
    <w:tmpl w:val="7DBE4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6891CEE"/>
    <w:multiLevelType w:val="multilevel"/>
    <w:tmpl w:val="40BE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72C07B1"/>
    <w:multiLevelType w:val="multilevel"/>
    <w:tmpl w:val="822A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7676435"/>
    <w:multiLevelType w:val="multilevel"/>
    <w:tmpl w:val="FFFC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7D4367F"/>
    <w:multiLevelType w:val="multilevel"/>
    <w:tmpl w:val="B5AE6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89A4A11"/>
    <w:multiLevelType w:val="hybridMultilevel"/>
    <w:tmpl w:val="6CDA67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0" w15:restartNumberingAfterBreak="0">
    <w:nsid w:val="5B8B1C42"/>
    <w:multiLevelType w:val="multilevel"/>
    <w:tmpl w:val="6E841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C5741A8"/>
    <w:multiLevelType w:val="hybridMultilevel"/>
    <w:tmpl w:val="77EAC752"/>
    <w:lvl w:ilvl="0" w:tplc="5FF80170">
      <w:start w:val="4"/>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2" w15:restartNumberingAfterBreak="0">
    <w:nsid w:val="5C7C3A33"/>
    <w:multiLevelType w:val="multilevel"/>
    <w:tmpl w:val="F8DA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17224C1"/>
    <w:multiLevelType w:val="multilevel"/>
    <w:tmpl w:val="87BCBD78"/>
    <w:lvl w:ilvl="0">
      <w:start w:val="3"/>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4" w15:restartNumberingAfterBreak="0">
    <w:nsid w:val="62FE7980"/>
    <w:multiLevelType w:val="hybridMultilevel"/>
    <w:tmpl w:val="A8BA87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5" w15:restartNumberingAfterBreak="0">
    <w:nsid w:val="639A5568"/>
    <w:multiLevelType w:val="multilevel"/>
    <w:tmpl w:val="94482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51A7490"/>
    <w:multiLevelType w:val="multilevel"/>
    <w:tmpl w:val="157CA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591260B"/>
    <w:multiLevelType w:val="multilevel"/>
    <w:tmpl w:val="3D7A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7C37521"/>
    <w:multiLevelType w:val="multilevel"/>
    <w:tmpl w:val="825C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83B7940"/>
    <w:multiLevelType w:val="multilevel"/>
    <w:tmpl w:val="CDCC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84610C6"/>
    <w:multiLevelType w:val="multilevel"/>
    <w:tmpl w:val="6C6C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9DF518F"/>
    <w:multiLevelType w:val="multilevel"/>
    <w:tmpl w:val="4350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A365787"/>
    <w:multiLevelType w:val="multilevel"/>
    <w:tmpl w:val="1C14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C38621F"/>
    <w:multiLevelType w:val="multilevel"/>
    <w:tmpl w:val="154C4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C413F15"/>
    <w:multiLevelType w:val="multilevel"/>
    <w:tmpl w:val="7B42319A"/>
    <w:lvl w:ilvl="0">
      <w:start w:val="4"/>
      <w:numFmt w:val="decimal"/>
      <w:lvlText w:val="%1."/>
      <w:lvlJc w:val="left"/>
      <w:pPr>
        <w:ind w:left="648" w:hanging="648"/>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5" w15:restartNumberingAfterBreak="0">
    <w:nsid w:val="6E5623CD"/>
    <w:multiLevelType w:val="multilevel"/>
    <w:tmpl w:val="4FAE4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F137B0B"/>
    <w:multiLevelType w:val="multilevel"/>
    <w:tmpl w:val="3FBC7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F1A1477"/>
    <w:multiLevelType w:val="multilevel"/>
    <w:tmpl w:val="9A16D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1DF3B30"/>
    <w:multiLevelType w:val="multilevel"/>
    <w:tmpl w:val="D50E3C08"/>
    <w:lvl w:ilvl="0">
      <w:start w:val="4"/>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09" w15:restartNumberingAfterBreak="0">
    <w:nsid w:val="73572073"/>
    <w:multiLevelType w:val="multilevel"/>
    <w:tmpl w:val="3480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37D4502"/>
    <w:multiLevelType w:val="multilevel"/>
    <w:tmpl w:val="2896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382039A"/>
    <w:multiLevelType w:val="multilevel"/>
    <w:tmpl w:val="C1E02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56213CC"/>
    <w:multiLevelType w:val="multilevel"/>
    <w:tmpl w:val="5EB4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7B640BB"/>
    <w:multiLevelType w:val="multilevel"/>
    <w:tmpl w:val="F7423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8867737"/>
    <w:multiLevelType w:val="multilevel"/>
    <w:tmpl w:val="A300D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AA60F5E"/>
    <w:multiLevelType w:val="multilevel"/>
    <w:tmpl w:val="6A164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BA37D56"/>
    <w:multiLevelType w:val="multilevel"/>
    <w:tmpl w:val="AA422D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7" w15:restartNumberingAfterBreak="0">
    <w:nsid w:val="7C866E3D"/>
    <w:multiLevelType w:val="multilevel"/>
    <w:tmpl w:val="EE70F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484710">
    <w:abstractNumId w:val="116"/>
  </w:num>
  <w:num w:numId="2" w16cid:durableId="1525754881">
    <w:abstractNumId w:val="74"/>
  </w:num>
  <w:num w:numId="3" w16cid:durableId="1375695283">
    <w:abstractNumId w:val="28"/>
  </w:num>
  <w:num w:numId="4" w16cid:durableId="825318875">
    <w:abstractNumId w:val="19"/>
  </w:num>
  <w:num w:numId="5" w16cid:durableId="300037128">
    <w:abstractNumId w:val="0"/>
  </w:num>
  <w:num w:numId="6" w16cid:durableId="579677089">
    <w:abstractNumId w:val="102"/>
  </w:num>
  <w:num w:numId="7" w16cid:durableId="1675646056">
    <w:abstractNumId w:val="48"/>
  </w:num>
  <w:num w:numId="8" w16cid:durableId="1118597977">
    <w:abstractNumId w:val="84"/>
  </w:num>
  <w:num w:numId="9" w16cid:durableId="1813062336">
    <w:abstractNumId w:val="35"/>
  </w:num>
  <w:num w:numId="10" w16cid:durableId="24909647">
    <w:abstractNumId w:val="94"/>
  </w:num>
  <w:num w:numId="11" w16cid:durableId="742488234">
    <w:abstractNumId w:val="78"/>
  </w:num>
  <w:num w:numId="12" w16cid:durableId="1903636374">
    <w:abstractNumId w:val="82"/>
  </w:num>
  <w:num w:numId="13" w16cid:durableId="1536119534">
    <w:abstractNumId w:val="65"/>
  </w:num>
  <w:num w:numId="14" w16cid:durableId="1174345008">
    <w:abstractNumId w:val="2"/>
  </w:num>
  <w:num w:numId="15" w16cid:durableId="414939767">
    <w:abstractNumId w:val="41"/>
  </w:num>
  <w:num w:numId="16" w16cid:durableId="1650136004">
    <w:abstractNumId w:val="31"/>
  </w:num>
  <w:num w:numId="17" w16cid:durableId="147139908">
    <w:abstractNumId w:val="32"/>
  </w:num>
  <w:num w:numId="18" w16cid:durableId="1409693798">
    <w:abstractNumId w:val="71"/>
  </w:num>
  <w:num w:numId="19" w16cid:durableId="1013728885">
    <w:abstractNumId w:val="29"/>
  </w:num>
  <w:num w:numId="20" w16cid:durableId="1174415047">
    <w:abstractNumId w:val="38"/>
  </w:num>
  <w:num w:numId="21" w16cid:durableId="216819669">
    <w:abstractNumId w:val="17"/>
  </w:num>
  <w:num w:numId="22" w16cid:durableId="638262889">
    <w:abstractNumId w:val="63"/>
  </w:num>
  <w:num w:numId="23" w16cid:durableId="250940313">
    <w:abstractNumId w:val="77"/>
  </w:num>
  <w:num w:numId="24" w16cid:durableId="415135665">
    <w:abstractNumId w:val="56"/>
  </w:num>
  <w:num w:numId="25" w16cid:durableId="699208582">
    <w:abstractNumId w:val="53"/>
  </w:num>
  <w:num w:numId="26" w16cid:durableId="1502356253">
    <w:abstractNumId w:val="55"/>
  </w:num>
  <w:num w:numId="27" w16cid:durableId="236090218">
    <w:abstractNumId w:val="15"/>
  </w:num>
  <w:num w:numId="28" w16cid:durableId="1860780274">
    <w:abstractNumId w:val="10"/>
  </w:num>
  <w:num w:numId="29" w16cid:durableId="740712363">
    <w:abstractNumId w:val="80"/>
  </w:num>
  <w:num w:numId="30" w16cid:durableId="265383554">
    <w:abstractNumId w:val="75"/>
  </w:num>
  <w:num w:numId="31" w16cid:durableId="674965534">
    <w:abstractNumId w:val="95"/>
  </w:num>
  <w:num w:numId="32" w16cid:durableId="559097684">
    <w:abstractNumId w:val="4"/>
  </w:num>
  <w:num w:numId="33" w16cid:durableId="702022127">
    <w:abstractNumId w:val="33"/>
  </w:num>
  <w:num w:numId="34" w16cid:durableId="916786783">
    <w:abstractNumId w:val="111"/>
  </w:num>
  <w:num w:numId="35" w16cid:durableId="1290017945">
    <w:abstractNumId w:val="44"/>
  </w:num>
  <w:num w:numId="36" w16cid:durableId="1902213111">
    <w:abstractNumId w:val="6"/>
  </w:num>
  <w:num w:numId="37" w16cid:durableId="666830807">
    <w:abstractNumId w:val="92"/>
  </w:num>
  <w:num w:numId="38" w16cid:durableId="1896549316">
    <w:abstractNumId w:val="18"/>
  </w:num>
  <w:num w:numId="39" w16cid:durableId="694427714">
    <w:abstractNumId w:val="93"/>
  </w:num>
  <w:num w:numId="40" w16cid:durableId="1300769420">
    <w:abstractNumId w:val="21"/>
  </w:num>
  <w:num w:numId="41" w16cid:durableId="349644200">
    <w:abstractNumId w:val="109"/>
  </w:num>
  <w:num w:numId="42" w16cid:durableId="1321809392">
    <w:abstractNumId w:val="72"/>
  </w:num>
  <w:num w:numId="43" w16cid:durableId="1686442308">
    <w:abstractNumId w:val="20"/>
  </w:num>
  <w:num w:numId="44" w16cid:durableId="1050761838">
    <w:abstractNumId w:val="8"/>
  </w:num>
  <w:num w:numId="45" w16cid:durableId="725685083">
    <w:abstractNumId w:val="3"/>
  </w:num>
  <w:num w:numId="46" w16cid:durableId="1222641454">
    <w:abstractNumId w:val="58"/>
  </w:num>
  <w:num w:numId="47" w16cid:durableId="1292245261">
    <w:abstractNumId w:val="30"/>
  </w:num>
  <w:num w:numId="48" w16cid:durableId="840973148">
    <w:abstractNumId w:val="73"/>
  </w:num>
  <w:num w:numId="49" w16cid:durableId="1888763109">
    <w:abstractNumId w:val="61"/>
  </w:num>
  <w:num w:numId="50" w16cid:durableId="442464100">
    <w:abstractNumId w:val="79"/>
  </w:num>
  <w:num w:numId="51" w16cid:durableId="1810394572">
    <w:abstractNumId w:val="16"/>
  </w:num>
  <w:num w:numId="52" w16cid:durableId="1636790332">
    <w:abstractNumId w:val="99"/>
  </w:num>
  <w:num w:numId="53" w16cid:durableId="1352417690">
    <w:abstractNumId w:val="7"/>
  </w:num>
  <w:num w:numId="54" w16cid:durableId="1405638315">
    <w:abstractNumId w:val="103"/>
  </w:num>
  <w:num w:numId="55" w16cid:durableId="119150231">
    <w:abstractNumId w:val="107"/>
  </w:num>
  <w:num w:numId="56" w16cid:durableId="1630747992">
    <w:abstractNumId w:val="25"/>
  </w:num>
  <w:num w:numId="57" w16cid:durableId="886186449">
    <w:abstractNumId w:val="57"/>
  </w:num>
  <w:num w:numId="58" w16cid:durableId="1065760755">
    <w:abstractNumId w:val="47"/>
  </w:num>
  <w:num w:numId="59" w16cid:durableId="111242483">
    <w:abstractNumId w:val="12"/>
  </w:num>
  <w:num w:numId="60" w16cid:durableId="745688067">
    <w:abstractNumId w:val="5"/>
  </w:num>
  <w:num w:numId="61" w16cid:durableId="979723563">
    <w:abstractNumId w:val="85"/>
  </w:num>
  <w:num w:numId="62" w16cid:durableId="497313047">
    <w:abstractNumId w:val="90"/>
  </w:num>
  <w:num w:numId="63" w16cid:durableId="394861114">
    <w:abstractNumId w:val="112"/>
  </w:num>
  <w:num w:numId="64" w16cid:durableId="1466194831">
    <w:abstractNumId w:val="26"/>
  </w:num>
  <w:num w:numId="65" w16cid:durableId="820200421">
    <w:abstractNumId w:val="81"/>
  </w:num>
  <w:num w:numId="66" w16cid:durableId="1360282538">
    <w:abstractNumId w:val="101"/>
  </w:num>
  <w:num w:numId="67" w16cid:durableId="1323578265">
    <w:abstractNumId w:val="52"/>
  </w:num>
  <w:num w:numId="68" w16cid:durableId="51580783">
    <w:abstractNumId w:val="70"/>
  </w:num>
  <w:num w:numId="69" w16cid:durableId="503860078">
    <w:abstractNumId w:val="34"/>
  </w:num>
  <w:num w:numId="70" w16cid:durableId="1452242770">
    <w:abstractNumId w:val="86"/>
  </w:num>
  <w:num w:numId="71" w16cid:durableId="1065562811">
    <w:abstractNumId w:val="113"/>
  </w:num>
  <w:num w:numId="72" w16cid:durableId="517742144">
    <w:abstractNumId w:val="27"/>
  </w:num>
  <w:num w:numId="73" w16cid:durableId="588126829">
    <w:abstractNumId w:val="68"/>
  </w:num>
  <w:num w:numId="74" w16cid:durableId="1066949747">
    <w:abstractNumId w:val="59"/>
  </w:num>
  <w:num w:numId="75" w16cid:durableId="1046296046">
    <w:abstractNumId w:val="69"/>
  </w:num>
  <w:num w:numId="76" w16cid:durableId="1933584919">
    <w:abstractNumId w:val="106"/>
  </w:num>
  <w:num w:numId="77" w16cid:durableId="776556610">
    <w:abstractNumId w:val="100"/>
  </w:num>
  <w:num w:numId="78" w16cid:durableId="569535607">
    <w:abstractNumId w:val="50"/>
  </w:num>
  <w:num w:numId="79" w16cid:durableId="928738847">
    <w:abstractNumId w:val="88"/>
  </w:num>
  <w:num w:numId="80" w16cid:durableId="2000578477">
    <w:abstractNumId w:val="37"/>
  </w:num>
  <w:num w:numId="81" w16cid:durableId="1123617967">
    <w:abstractNumId w:val="83"/>
  </w:num>
  <w:num w:numId="82" w16cid:durableId="656880463">
    <w:abstractNumId w:val="110"/>
  </w:num>
  <w:num w:numId="83" w16cid:durableId="96603008">
    <w:abstractNumId w:val="51"/>
  </w:num>
  <w:num w:numId="84" w16cid:durableId="1381635005">
    <w:abstractNumId w:val="23"/>
  </w:num>
  <w:num w:numId="85" w16cid:durableId="277567024">
    <w:abstractNumId w:val="97"/>
  </w:num>
  <w:num w:numId="86" w16cid:durableId="610434174">
    <w:abstractNumId w:val="14"/>
  </w:num>
  <w:num w:numId="87" w16cid:durableId="23486085">
    <w:abstractNumId w:val="24"/>
  </w:num>
  <w:num w:numId="88" w16cid:durableId="1388214523">
    <w:abstractNumId w:val="87"/>
  </w:num>
  <w:num w:numId="89" w16cid:durableId="959186566">
    <w:abstractNumId w:val="117"/>
  </w:num>
  <w:num w:numId="90" w16cid:durableId="1029068210">
    <w:abstractNumId w:val="1"/>
  </w:num>
  <w:num w:numId="91" w16cid:durableId="415637605">
    <w:abstractNumId w:val="115"/>
  </w:num>
  <w:num w:numId="92" w16cid:durableId="1550218339">
    <w:abstractNumId w:val="114"/>
  </w:num>
  <w:num w:numId="93" w16cid:durableId="911769439">
    <w:abstractNumId w:val="40"/>
  </w:num>
  <w:num w:numId="94" w16cid:durableId="1756897870">
    <w:abstractNumId w:val="45"/>
  </w:num>
  <w:num w:numId="95" w16cid:durableId="469519612">
    <w:abstractNumId w:val="64"/>
  </w:num>
  <w:num w:numId="96" w16cid:durableId="1561136371">
    <w:abstractNumId w:val="49"/>
  </w:num>
  <w:num w:numId="97" w16cid:durableId="1632513422">
    <w:abstractNumId w:val="98"/>
  </w:num>
  <w:num w:numId="98" w16cid:durableId="214584452">
    <w:abstractNumId w:val="96"/>
  </w:num>
  <w:num w:numId="99" w16cid:durableId="1312564103">
    <w:abstractNumId w:val="43"/>
  </w:num>
  <w:num w:numId="100" w16cid:durableId="1990398540">
    <w:abstractNumId w:val="54"/>
  </w:num>
  <w:num w:numId="101" w16cid:durableId="621425899">
    <w:abstractNumId w:val="67"/>
  </w:num>
  <w:num w:numId="102" w16cid:durableId="681934048">
    <w:abstractNumId w:val="66"/>
  </w:num>
  <w:num w:numId="103" w16cid:durableId="1886943265">
    <w:abstractNumId w:val="105"/>
  </w:num>
  <w:num w:numId="104" w16cid:durableId="225530009">
    <w:abstractNumId w:val="36"/>
  </w:num>
  <w:num w:numId="105" w16cid:durableId="1583098490">
    <w:abstractNumId w:val="42"/>
  </w:num>
  <w:num w:numId="106" w16cid:durableId="1051660212">
    <w:abstractNumId w:val="62"/>
  </w:num>
  <w:num w:numId="107" w16cid:durableId="1845893919">
    <w:abstractNumId w:val="22"/>
  </w:num>
  <w:num w:numId="108" w16cid:durableId="1010445398">
    <w:abstractNumId w:val="46"/>
  </w:num>
  <w:num w:numId="109" w16cid:durableId="1929073417">
    <w:abstractNumId w:val="13"/>
  </w:num>
  <w:num w:numId="110" w16cid:durableId="750397214">
    <w:abstractNumId w:val="11"/>
  </w:num>
  <w:num w:numId="111" w16cid:durableId="1875268676">
    <w:abstractNumId w:val="9"/>
  </w:num>
  <w:num w:numId="112" w16cid:durableId="736324742">
    <w:abstractNumId w:val="91"/>
  </w:num>
  <w:num w:numId="113" w16cid:durableId="1743602788">
    <w:abstractNumId w:val="60"/>
  </w:num>
  <w:num w:numId="114" w16cid:durableId="625740282">
    <w:abstractNumId w:val="108"/>
  </w:num>
  <w:num w:numId="115" w16cid:durableId="498808458">
    <w:abstractNumId w:val="104"/>
  </w:num>
  <w:num w:numId="116" w16cid:durableId="1224414764">
    <w:abstractNumId w:val="89"/>
  </w:num>
  <w:num w:numId="117" w16cid:durableId="367727912">
    <w:abstractNumId w:val="39"/>
  </w:num>
  <w:num w:numId="118" w16cid:durableId="1826820648">
    <w:abstractNumId w:val="7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E88"/>
    <w:rsid w:val="0000151D"/>
    <w:rsid w:val="0009170D"/>
    <w:rsid w:val="000D034B"/>
    <w:rsid w:val="000F1776"/>
    <w:rsid w:val="001B7B71"/>
    <w:rsid w:val="001D6E03"/>
    <w:rsid w:val="002050CB"/>
    <w:rsid w:val="00272C3B"/>
    <w:rsid w:val="00293991"/>
    <w:rsid w:val="002952D9"/>
    <w:rsid w:val="00303D5D"/>
    <w:rsid w:val="00353A5C"/>
    <w:rsid w:val="00373EE4"/>
    <w:rsid w:val="00432284"/>
    <w:rsid w:val="004E3C66"/>
    <w:rsid w:val="00500BF5"/>
    <w:rsid w:val="00527117"/>
    <w:rsid w:val="00532A82"/>
    <w:rsid w:val="00561F5C"/>
    <w:rsid w:val="005C1728"/>
    <w:rsid w:val="00601606"/>
    <w:rsid w:val="006217D0"/>
    <w:rsid w:val="00627E62"/>
    <w:rsid w:val="00682863"/>
    <w:rsid w:val="006B0998"/>
    <w:rsid w:val="006B5F05"/>
    <w:rsid w:val="006E5E79"/>
    <w:rsid w:val="006E7505"/>
    <w:rsid w:val="006F7E88"/>
    <w:rsid w:val="0070364D"/>
    <w:rsid w:val="0073690C"/>
    <w:rsid w:val="007570F5"/>
    <w:rsid w:val="007A09AB"/>
    <w:rsid w:val="008401F1"/>
    <w:rsid w:val="00861814"/>
    <w:rsid w:val="00955E7F"/>
    <w:rsid w:val="00965B1E"/>
    <w:rsid w:val="0097669F"/>
    <w:rsid w:val="009D6934"/>
    <w:rsid w:val="00A4740D"/>
    <w:rsid w:val="00B14E17"/>
    <w:rsid w:val="00B256F8"/>
    <w:rsid w:val="00B4557F"/>
    <w:rsid w:val="00B60B90"/>
    <w:rsid w:val="00BE0F85"/>
    <w:rsid w:val="00BF37CB"/>
    <w:rsid w:val="00C64BFA"/>
    <w:rsid w:val="00CB70AE"/>
    <w:rsid w:val="00CE7880"/>
    <w:rsid w:val="00CF29BA"/>
    <w:rsid w:val="00D13B40"/>
    <w:rsid w:val="00D6002C"/>
    <w:rsid w:val="00D60736"/>
    <w:rsid w:val="00D90C6D"/>
    <w:rsid w:val="00E1017C"/>
    <w:rsid w:val="00E81223"/>
    <w:rsid w:val="00E824CB"/>
    <w:rsid w:val="00E87553"/>
    <w:rsid w:val="00EC374F"/>
    <w:rsid w:val="00EE6E5D"/>
    <w:rsid w:val="00F117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552E4"/>
  <w15:chartTrackingRefBased/>
  <w15:docId w15:val="{54AE642B-AFB6-469A-A285-6CD3FFDE0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1223"/>
  </w:style>
  <w:style w:type="paragraph" w:styleId="1">
    <w:name w:val="heading 1"/>
    <w:basedOn w:val="a"/>
    <w:next w:val="a"/>
    <w:link w:val="10"/>
    <w:uiPriority w:val="9"/>
    <w:qFormat/>
    <w:rsid w:val="006F7E8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6F7E8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6F7E88"/>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6F7E88"/>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6F7E88"/>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6F7E8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F7E8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F7E8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F7E8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7E88"/>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6F7E88"/>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6F7E88"/>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6F7E88"/>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6F7E88"/>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6F7E8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F7E88"/>
    <w:rPr>
      <w:rFonts w:eastAsiaTheme="majorEastAsia" w:cstheme="majorBidi"/>
      <w:color w:val="595959" w:themeColor="text1" w:themeTint="A6"/>
    </w:rPr>
  </w:style>
  <w:style w:type="character" w:customStyle="1" w:styleId="80">
    <w:name w:val="Заголовок 8 Знак"/>
    <w:basedOn w:val="a0"/>
    <w:link w:val="8"/>
    <w:uiPriority w:val="9"/>
    <w:semiHidden/>
    <w:rsid w:val="006F7E8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F7E88"/>
    <w:rPr>
      <w:rFonts w:eastAsiaTheme="majorEastAsia" w:cstheme="majorBidi"/>
      <w:color w:val="272727" w:themeColor="text1" w:themeTint="D8"/>
    </w:rPr>
  </w:style>
  <w:style w:type="paragraph" w:styleId="a3">
    <w:name w:val="Title"/>
    <w:basedOn w:val="a"/>
    <w:next w:val="a"/>
    <w:link w:val="a4"/>
    <w:uiPriority w:val="10"/>
    <w:qFormat/>
    <w:rsid w:val="006F7E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F7E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7E8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F7E8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F7E88"/>
    <w:pPr>
      <w:spacing w:before="160"/>
      <w:jc w:val="center"/>
    </w:pPr>
    <w:rPr>
      <w:i/>
      <w:iCs/>
      <w:color w:val="404040" w:themeColor="text1" w:themeTint="BF"/>
    </w:rPr>
  </w:style>
  <w:style w:type="character" w:customStyle="1" w:styleId="22">
    <w:name w:val="Цитата 2 Знак"/>
    <w:basedOn w:val="a0"/>
    <w:link w:val="21"/>
    <w:uiPriority w:val="29"/>
    <w:rsid w:val="006F7E88"/>
    <w:rPr>
      <w:i/>
      <w:iCs/>
      <w:color w:val="404040" w:themeColor="text1" w:themeTint="BF"/>
    </w:rPr>
  </w:style>
  <w:style w:type="paragraph" w:styleId="a7">
    <w:name w:val="List Paragraph"/>
    <w:basedOn w:val="a"/>
    <w:uiPriority w:val="34"/>
    <w:qFormat/>
    <w:rsid w:val="006F7E88"/>
    <w:pPr>
      <w:ind w:left="720"/>
      <w:contextualSpacing/>
    </w:pPr>
  </w:style>
  <w:style w:type="character" w:styleId="a8">
    <w:name w:val="Intense Emphasis"/>
    <w:basedOn w:val="a0"/>
    <w:uiPriority w:val="21"/>
    <w:qFormat/>
    <w:rsid w:val="006F7E88"/>
    <w:rPr>
      <w:i/>
      <w:iCs/>
      <w:color w:val="2E74B5" w:themeColor="accent1" w:themeShade="BF"/>
    </w:rPr>
  </w:style>
  <w:style w:type="paragraph" w:styleId="a9">
    <w:name w:val="Intense Quote"/>
    <w:basedOn w:val="a"/>
    <w:next w:val="a"/>
    <w:link w:val="aa"/>
    <w:uiPriority w:val="30"/>
    <w:qFormat/>
    <w:rsid w:val="006F7E8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6F7E88"/>
    <w:rPr>
      <w:i/>
      <w:iCs/>
      <w:color w:val="2E74B5" w:themeColor="accent1" w:themeShade="BF"/>
    </w:rPr>
  </w:style>
  <w:style w:type="character" w:styleId="ab">
    <w:name w:val="Intense Reference"/>
    <w:basedOn w:val="a0"/>
    <w:uiPriority w:val="32"/>
    <w:qFormat/>
    <w:rsid w:val="006F7E88"/>
    <w:rPr>
      <w:b/>
      <w:bCs/>
      <w:smallCaps/>
      <w:color w:val="2E74B5" w:themeColor="accent1" w:themeShade="BF"/>
      <w:spacing w:val="5"/>
    </w:rPr>
  </w:style>
  <w:style w:type="table" w:styleId="ac">
    <w:name w:val="Table Grid"/>
    <w:basedOn w:val="a1"/>
    <w:uiPriority w:val="39"/>
    <w:rsid w:val="00303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5C172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52</Pages>
  <Words>48044</Words>
  <Characters>27386</Characters>
  <Application>Microsoft Office Word</Application>
  <DocSecurity>0</DocSecurity>
  <Lines>228</Lines>
  <Paragraphs>150</Paragraphs>
  <ScaleCrop>false</ScaleCrop>
  <HeadingPairs>
    <vt:vector size="2" baseType="variant">
      <vt:variant>
        <vt:lpstr>Назва</vt:lpstr>
      </vt:variant>
      <vt:variant>
        <vt:i4>1</vt:i4>
      </vt:variant>
    </vt:vector>
  </HeadingPairs>
  <TitlesOfParts>
    <vt:vector size="1" baseType="lpstr">
      <vt:lpstr/>
    </vt:vector>
  </TitlesOfParts>
  <Company>JSC Farmak</Company>
  <LinksUpToDate>false</LinksUpToDate>
  <CharactersWithSpaces>75280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Овчинникова Анна Володимирівна | Anna Ovchynnykova</dc:creator>
  <cp:keywords/>
  <dc:description/>
  <cp:lastModifiedBy>pastuhovav15@gmail.com</cp:lastModifiedBy>
  <cp:revision>13</cp:revision>
  <dcterms:created xsi:type="dcterms:W3CDTF">2026-04-02T17:50:00Z</dcterms:created>
  <dcterms:modified xsi:type="dcterms:W3CDTF">2026-04-02T18:05:00Z</dcterms:modified>
</cp:coreProperties>
</file>