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A2F" w:rsidRPr="001E506B" w:rsidRDefault="00763A2F" w:rsidP="00CB5D49">
      <w:pPr>
        <w:spacing w:after="0"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МІНІСТЕРТСВО ОСВІТИ І НАУКИ УКРАЇНИ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ФАКУЛЬТЕТ СПОРТУ ТА МЕНЕДЖМЕНТУ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КАФЕДРА ВОДНИХ ВИДІВ СПОРТУ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КВАЛІФІКАЦІЙНА РОБОТА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 здобуття освітнього ступеня «Магістр»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за спеціальністю 017 Фізична культура і спорт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освітньою програмою «Система підготовки спортсменів у водних видах спорту»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 тему ЧЕРГУВАННЯ ТРЕНУВ</w:t>
      </w:r>
      <w:r w:rsidR="00CF2D54" w:rsidRPr="001E506B">
        <w:rPr>
          <w:rFonts w:ascii="Times New Roman" w:hAnsi="Times New Roman"/>
          <w:sz w:val="28"/>
          <w:szCs w:val="28"/>
          <w:lang w:val="uk-UA"/>
        </w:rPr>
        <w:t>АЛЬНИХ НАВАНТАЖЕНЬ НА СУХОДОЛІ ТА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У ВОДІ У КВАЛІФІКОВАНИХ СПОРТСМЕНІВ</w:t>
      </w: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C4CC4" w:rsidRPr="001E506B" w:rsidRDefault="006C4CC4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6C4CC4" w:rsidRPr="001E506B" w:rsidRDefault="006C4CC4" w:rsidP="006C4CC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A737EA" w:rsidRPr="001E506B" w:rsidRDefault="00A737EA" w:rsidP="006C4CC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A737EA" w:rsidRPr="001E506B" w:rsidRDefault="00A737EA" w:rsidP="006C4CC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6C4CC4" w:rsidRPr="001E506B" w:rsidRDefault="0066325E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 xml:space="preserve">здобувача вищої освіти другого </w:t>
      </w:r>
    </w:p>
    <w:p w:rsidR="006C4CC4" w:rsidRPr="001E506B" w:rsidRDefault="0066325E" w:rsidP="006632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(магістерського) рівня</w:t>
      </w:r>
    </w:p>
    <w:p w:rsidR="006C4CC4" w:rsidRPr="001E506B" w:rsidRDefault="0066325E" w:rsidP="006632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Гловацького Романа Олеговича</w:t>
      </w:r>
    </w:p>
    <w:p w:rsidR="00A737EA" w:rsidRPr="001E506B" w:rsidRDefault="00A737EA" w:rsidP="0066325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 w:rsidR="0066325E" w:rsidRPr="001E506B"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Керівник: д.фіз.вих. професор Шкребтій Ю.М</w:t>
      </w:r>
    </w:p>
    <w:p w:rsidR="006C4CC4" w:rsidRPr="001E506B" w:rsidRDefault="00A737EA" w:rsidP="00A737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="0066325E" w:rsidRPr="001E506B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Рецензент:</w:t>
      </w:r>
      <w:r w:rsidR="006D0CF0">
        <w:rPr>
          <w:rFonts w:ascii="Times New Roman" w:hAnsi="Times New Roman"/>
          <w:sz w:val="28"/>
          <w:szCs w:val="28"/>
          <w:lang w:val="uk-UA"/>
        </w:rPr>
        <w:t>доцент Колот А.В.</w:t>
      </w:r>
    </w:p>
    <w:p w:rsidR="006C4CC4" w:rsidRPr="001E506B" w:rsidRDefault="0066325E" w:rsidP="0066325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      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Рекомендовано до захисту на засіданні кафедри</w:t>
      </w:r>
    </w:p>
    <w:p w:rsidR="006C4CC4" w:rsidRPr="001E506B" w:rsidRDefault="0066325E" w:rsidP="006C4C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 xml:space="preserve">(протокол № </w:t>
      </w:r>
      <w:r w:rsidR="006D0CF0">
        <w:rPr>
          <w:rFonts w:ascii="Times New Roman" w:hAnsi="Times New Roman"/>
          <w:sz w:val="28"/>
          <w:szCs w:val="28"/>
          <w:lang w:val="uk-UA"/>
        </w:rPr>
        <w:t>14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 xml:space="preserve">    від  </w:t>
      </w:r>
      <w:r w:rsidR="006D0CF0">
        <w:rPr>
          <w:rFonts w:ascii="Times New Roman" w:hAnsi="Times New Roman"/>
          <w:sz w:val="28"/>
          <w:szCs w:val="28"/>
          <w:lang w:val="uk-UA"/>
        </w:rPr>
        <w:t xml:space="preserve">22.11.  </w:t>
      </w:r>
      <w:bookmarkStart w:id="0" w:name="_GoBack"/>
      <w:bookmarkEnd w:id="0"/>
      <w:r w:rsidR="006C4CC4" w:rsidRPr="001E506B">
        <w:rPr>
          <w:rFonts w:ascii="Times New Roman" w:hAnsi="Times New Roman"/>
          <w:sz w:val="28"/>
          <w:szCs w:val="28"/>
          <w:lang w:val="uk-UA"/>
        </w:rPr>
        <w:t>2022р)</w:t>
      </w:r>
    </w:p>
    <w:p w:rsidR="006C4CC4" w:rsidRPr="001E506B" w:rsidRDefault="00A737EA" w:rsidP="00A737E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66325E" w:rsidRPr="001E506B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Завідувач кафедри Дяченко А.Ю., д.фіз.вих.</w:t>
      </w:r>
    </w:p>
    <w:p w:rsidR="006C4CC4" w:rsidRPr="001E506B" w:rsidRDefault="00A737EA" w:rsidP="00A737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="0066325E" w:rsidRPr="001E506B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="006C4CC4" w:rsidRPr="001E506B">
        <w:rPr>
          <w:rFonts w:ascii="Times New Roman" w:hAnsi="Times New Roman"/>
          <w:sz w:val="28"/>
          <w:szCs w:val="28"/>
          <w:lang w:val="uk-UA"/>
        </w:rPr>
        <w:t>професор</w:t>
      </w:r>
    </w:p>
    <w:p w:rsidR="006C4CC4" w:rsidRPr="001E506B" w:rsidRDefault="006C4CC4" w:rsidP="006C4CC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A737EA" w:rsidRPr="006D0CF0" w:rsidRDefault="00A737EA" w:rsidP="0066325E">
      <w:pPr>
        <w:ind w:firstLine="0"/>
        <w:rPr>
          <w:lang w:val="uk-UA"/>
        </w:rPr>
      </w:pPr>
    </w:p>
    <w:p w:rsidR="00A737EA" w:rsidRPr="006D0CF0" w:rsidRDefault="00A737EA">
      <w:pPr>
        <w:rPr>
          <w:lang w:val="uk-UA"/>
        </w:rPr>
      </w:pPr>
    </w:p>
    <w:p w:rsidR="0066325E" w:rsidRPr="006D0CF0" w:rsidRDefault="0066325E" w:rsidP="00763A2F">
      <w:pPr>
        <w:ind w:firstLine="0"/>
        <w:rPr>
          <w:lang w:val="uk-UA"/>
        </w:rPr>
      </w:pPr>
    </w:p>
    <w:p w:rsidR="00A737EA" w:rsidRPr="001E506B" w:rsidRDefault="00A737EA" w:rsidP="00A737EA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Київ – 2022</w:t>
      </w:r>
    </w:p>
    <w:p w:rsidR="00206CC5" w:rsidRPr="001E506B" w:rsidRDefault="00206CC5" w:rsidP="00206CC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FB4D11" w:rsidRPr="001E506B" w:rsidRDefault="00FB4D11" w:rsidP="00726A57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ВСТУП</w:t>
      </w:r>
      <w:r w:rsidR="005D5743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………………………………………………………………………5</w:t>
      </w:r>
    </w:p>
    <w:p w:rsidR="00206CC5" w:rsidRPr="001E506B" w:rsidRDefault="002024C4" w:rsidP="00726A57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1E506B">
        <w:rPr>
          <w:rFonts w:ascii="Times New Roman" w:hAnsi="Times New Roman"/>
          <w:color w:val="202124"/>
          <w:sz w:val="28"/>
          <w:szCs w:val="28"/>
          <w:shd w:val="clear" w:color="auto" w:fill="FFFFFF"/>
        </w:rPr>
        <w:t>I</w:t>
      </w:r>
      <w:r w:rsidR="00206CC5" w:rsidRPr="001E506B">
        <w:rPr>
          <w:rFonts w:ascii="Times New Roman" w:hAnsi="Times New Roman"/>
          <w:sz w:val="28"/>
          <w:szCs w:val="28"/>
          <w:lang w:val="uk-UA"/>
        </w:rPr>
        <w:t>.</w:t>
      </w:r>
      <w:r w:rsidR="00726A57" w:rsidRPr="001E506B">
        <w:rPr>
          <w:rFonts w:ascii="Times New Roman" w:hAnsi="Times New Roman"/>
          <w:sz w:val="28"/>
          <w:szCs w:val="28"/>
          <w:lang w:val="uk-UA"/>
        </w:rPr>
        <w:t xml:space="preserve"> ФІЗІОЛОГІЧНІ ВЛАСТИВОСТІ ФІЗИЧНИХ ВПРАВ ПРИ НАВАНТАЖЕННІ НА СУХОДОЛІ У КВАЛІФІКОВАНИХ ПЛАВЦІВ</w:t>
      </w:r>
      <w:r w:rsidR="00B9541E">
        <w:rPr>
          <w:rFonts w:ascii="Times New Roman" w:hAnsi="Times New Roman"/>
          <w:sz w:val="28"/>
          <w:szCs w:val="28"/>
          <w:lang w:val="uk-UA"/>
        </w:rPr>
        <w:t>….6</w:t>
      </w:r>
    </w:p>
    <w:p w:rsidR="00206CC5" w:rsidRPr="001E506B" w:rsidRDefault="002A0D84" w:rsidP="00726A57">
      <w:pPr>
        <w:pStyle w:val="a8"/>
        <w:numPr>
          <w:ilvl w:val="1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Ф</w:t>
      </w:r>
      <w:r w:rsidR="007A77F5" w:rsidRPr="001E506B">
        <w:rPr>
          <w:rFonts w:ascii="Times New Roman" w:hAnsi="Times New Roman"/>
          <w:sz w:val="28"/>
          <w:szCs w:val="28"/>
          <w:lang w:val="uk-UA"/>
        </w:rPr>
        <w:t xml:space="preserve">ізіологічна класифікація </w:t>
      </w:r>
      <w:r w:rsidR="009225E8" w:rsidRPr="001E506B">
        <w:rPr>
          <w:rFonts w:ascii="Times New Roman" w:hAnsi="Times New Roman"/>
          <w:sz w:val="28"/>
          <w:szCs w:val="28"/>
          <w:lang w:val="uk-UA"/>
        </w:rPr>
        <w:t xml:space="preserve">фізичних </w:t>
      </w:r>
      <w:r w:rsidR="007A77F5" w:rsidRPr="001E506B">
        <w:rPr>
          <w:rFonts w:ascii="Times New Roman" w:hAnsi="Times New Roman"/>
          <w:sz w:val="28"/>
          <w:szCs w:val="28"/>
          <w:lang w:val="uk-UA"/>
        </w:rPr>
        <w:t>вправ</w:t>
      </w:r>
      <w:r w:rsidR="009225E8" w:rsidRPr="001E506B">
        <w:rPr>
          <w:rFonts w:ascii="Times New Roman" w:hAnsi="Times New Roman"/>
          <w:sz w:val="28"/>
          <w:szCs w:val="28"/>
          <w:lang w:val="uk-UA"/>
        </w:rPr>
        <w:t xml:space="preserve"> спортивної спрямованості</w:t>
      </w:r>
      <w:r w:rsidR="005D5743">
        <w:rPr>
          <w:rFonts w:ascii="Times New Roman" w:hAnsi="Times New Roman"/>
          <w:sz w:val="28"/>
          <w:szCs w:val="28"/>
          <w:lang w:val="uk-UA"/>
        </w:rPr>
        <w:t>..8</w:t>
      </w:r>
    </w:p>
    <w:p w:rsidR="00726A57" w:rsidRPr="001E506B" w:rsidRDefault="00FB4979" w:rsidP="00726A57">
      <w:pPr>
        <w:pStyle w:val="a8"/>
        <w:numPr>
          <w:ilvl w:val="1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Аеробні та анаеробні в</w:t>
      </w:r>
      <w:r w:rsidR="008536C3" w:rsidRPr="001E506B">
        <w:rPr>
          <w:rFonts w:ascii="Times New Roman" w:hAnsi="Times New Roman"/>
          <w:sz w:val="28"/>
          <w:szCs w:val="28"/>
          <w:lang w:val="uk-UA"/>
        </w:rPr>
        <w:t>п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рави 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>та їх вплив на мо</w:t>
      </w:r>
      <w:r w:rsidR="00405B46" w:rsidRPr="001E506B">
        <w:rPr>
          <w:rFonts w:ascii="Times New Roman" w:hAnsi="Times New Roman"/>
          <w:bCs/>
          <w:sz w:val="28"/>
          <w:szCs w:val="28"/>
          <w:lang w:val="ru-RU"/>
        </w:rPr>
        <w:t>р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>фофункціональні особливості організму</w:t>
      </w:r>
      <w:r w:rsidR="005D5743">
        <w:rPr>
          <w:rFonts w:ascii="Times New Roman" w:hAnsi="Times New Roman"/>
          <w:bCs/>
          <w:sz w:val="28"/>
          <w:szCs w:val="28"/>
          <w:lang w:val="ru-RU"/>
        </w:rPr>
        <w:t>……………………………………………………9</w:t>
      </w:r>
    </w:p>
    <w:p w:rsidR="002915E6" w:rsidRPr="001E506B" w:rsidRDefault="002915E6" w:rsidP="00726A57">
      <w:pPr>
        <w:pStyle w:val="a8"/>
        <w:numPr>
          <w:ilvl w:val="1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Біохімічний аналіз м'язових волокон у спортсменів</w:t>
      </w:r>
      <w:r w:rsidR="005D5743">
        <w:rPr>
          <w:rFonts w:ascii="Times New Roman" w:hAnsi="Times New Roman"/>
          <w:sz w:val="28"/>
          <w:szCs w:val="28"/>
          <w:lang w:val="uk-UA"/>
        </w:rPr>
        <w:t>…………………..12</w:t>
      </w:r>
    </w:p>
    <w:p w:rsidR="00FB4D11" w:rsidRPr="001E506B" w:rsidRDefault="002D389E" w:rsidP="00206CC5">
      <w:pPr>
        <w:pStyle w:val="a8"/>
        <w:numPr>
          <w:ilvl w:val="1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Комплекс фізичн</w:t>
      </w:r>
      <w:r w:rsidR="00280853" w:rsidRPr="001E506B">
        <w:rPr>
          <w:rFonts w:ascii="Times New Roman" w:hAnsi="Times New Roman"/>
          <w:sz w:val="28"/>
          <w:szCs w:val="28"/>
          <w:lang w:val="uk-UA"/>
        </w:rPr>
        <w:t xml:space="preserve">их вправ для </w:t>
      </w:r>
      <w:r w:rsidR="00EA0E4E" w:rsidRPr="001E506B">
        <w:rPr>
          <w:rFonts w:ascii="Times New Roman" w:hAnsi="Times New Roman"/>
          <w:sz w:val="28"/>
          <w:szCs w:val="28"/>
          <w:lang w:val="uk-UA"/>
        </w:rPr>
        <w:t>розвитку фізичних якостей плавця на суходолі</w:t>
      </w:r>
      <w:r w:rsidR="00C85719" w:rsidRPr="001E506B">
        <w:rPr>
          <w:rFonts w:ascii="Times New Roman" w:hAnsi="Times New Roman"/>
          <w:sz w:val="28"/>
          <w:szCs w:val="28"/>
          <w:lang w:val="uk-UA"/>
        </w:rPr>
        <w:t>,</w:t>
      </w:r>
      <w:r w:rsidR="00280853" w:rsidRPr="001E506B">
        <w:rPr>
          <w:rFonts w:ascii="Times New Roman" w:hAnsi="Times New Roman"/>
          <w:sz w:val="28"/>
          <w:szCs w:val="28"/>
          <w:lang w:val="uk-UA"/>
        </w:rPr>
        <w:t xml:space="preserve"> їх значущість</w:t>
      </w:r>
      <w:r w:rsidR="00C85719" w:rsidRPr="001E506B">
        <w:rPr>
          <w:rFonts w:ascii="Times New Roman" w:hAnsi="Times New Roman"/>
          <w:sz w:val="28"/>
          <w:szCs w:val="28"/>
          <w:lang w:val="uk-UA"/>
        </w:rPr>
        <w:t xml:space="preserve"> та види. </w:t>
      </w:r>
      <w:r w:rsidR="005D5743">
        <w:rPr>
          <w:rFonts w:ascii="Times New Roman" w:hAnsi="Times New Roman"/>
          <w:sz w:val="28"/>
          <w:szCs w:val="28"/>
          <w:lang w:val="uk-UA"/>
        </w:rPr>
        <w:t>………………………………………...14</w:t>
      </w:r>
    </w:p>
    <w:p w:rsidR="00184E01" w:rsidRPr="001E506B" w:rsidRDefault="00184E01" w:rsidP="00A0296B">
      <w:pPr>
        <w:pStyle w:val="a8"/>
        <w:numPr>
          <w:ilvl w:val="2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Значення гнучкості для кваліфікованих плавців</w:t>
      </w:r>
      <w:r w:rsidR="005D5743">
        <w:rPr>
          <w:rFonts w:ascii="Times New Roman" w:hAnsi="Times New Roman"/>
          <w:sz w:val="28"/>
          <w:szCs w:val="28"/>
          <w:lang w:val="uk-UA"/>
        </w:rPr>
        <w:t>……………………….</w:t>
      </w:r>
      <w:r w:rsidR="00B9541E">
        <w:rPr>
          <w:rFonts w:ascii="Times New Roman" w:hAnsi="Times New Roman"/>
          <w:sz w:val="28"/>
          <w:szCs w:val="28"/>
          <w:lang w:val="uk-UA"/>
        </w:rPr>
        <w:t>.</w:t>
      </w:r>
      <w:r w:rsidR="005D5743">
        <w:rPr>
          <w:rFonts w:ascii="Times New Roman" w:hAnsi="Times New Roman"/>
          <w:sz w:val="28"/>
          <w:szCs w:val="28"/>
          <w:lang w:val="uk-UA"/>
        </w:rPr>
        <w:t>16</w:t>
      </w:r>
    </w:p>
    <w:p w:rsidR="00A0296B" w:rsidRPr="001E506B" w:rsidRDefault="0048777B" w:rsidP="00A0296B">
      <w:pPr>
        <w:pStyle w:val="a8"/>
        <w:numPr>
          <w:ilvl w:val="1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Висновки до </w:t>
      </w:r>
      <w:r w:rsidRPr="001E506B">
        <w:rPr>
          <w:rFonts w:ascii="Times New Roman" w:hAnsi="Times New Roman"/>
          <w:color w:val="202124"/>
          <w:sz w:val="28"/>
          <w:szCs w:val="28"/>
          <w:shd w:val="clear" w:color="auto" w:fill="FFFFFF"/>
        </w:rPr>
        <w:t>I</w:t>
      </w:r>
      <w:r w:rsidRPr="001E506B">
        <w:rPr>
          <w:rFonts w:ascii="Times New Roman" w:hAnsi="Times New Roman"/>
          <w:color w:val="202124"/>
          <w:sz w:val="28"/>
          <w:szCs w:val="28"/>
          <w:shd w:val="clear" w:color="auto" w:fill="FFFFFF"/>
          <w:lang w:val="ru-RU"/>
        </w:rPr>
        <w:t>-го розд</w:t>
      </w:r>
      <w:r w:rsidRPr="001E506B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>ілу</w:t>
      </w:r>
      <w:r w:rsidR="00B9541E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>…………………………………………………17</w:t>
      </w:r>
    </w:p>
    <w:p w:rsidR="00A0296B" w:rsidRPr="001E506B" w:rsidRDefault="00A0296B" w:rsidP="00A0296B">
      <w:pPr>
        <w:pStyle w:val="a8"/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7108AB" w:rsidRPr="001E506B" w:rsidRDefault="0057208B" w:rsidP="00A0296B">
      <w:pPr>
        <w:pStyle w:val="a8"/>
        <w:spacing w:line="360" w:lineRule="auto"/>
        <w:ind w:firstLine="0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1E506B">
        <w:rPr>
          <w:rFonts w:ascii="Arial" w:hAnsi="Arial" w:cs="Arial"/>
          <w:color w:val="4D5156"/>
          <w:sz w:val="21"/>
          <w:szCs w:val="21"/>
          <w:shd w:val="clear" w:color="auto" w:fill="FFFFFF"/>
        </w:rPr>
        <w:t> 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II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 МЕТОДИ ТА ОРГАНІЗАЦІЯ ДОСЛІДЖЕНЬ</w:t>
      </w:r>
      <w:r w:rsidR="00B9541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…………….18</w:t>
      </w:r>
    </w:p>
    <w:p w:rsidR="0057208B" w:rsidRPr="001E506B" w:rsidRDefault="0057208B" w:rsidP="0057208B">
      <w:pPr>
        <w:spacing w:line="360" w:lineRule="auto"/>
        <w:ind w:left="1080" w:firstLine="0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2.1. Методи досліджень</w:t>
      </w:r>
      <w:r w:rsidR="00B9541E">
        <w:rPr>
          <w:rFonts w:ascii="Times New Roman" w:hAnsi="Times New Roman"/>
          <w:sz w:val="28"/>
          <w:szCs w:val="28"/>
          <w:lang w:val="uk-UA"/>
        </w:rPr>
        <w:t>……………………………………………….20</w:t>
      </w:r>
    </w:p>
    <w:p w:rsidR="0057208B" w:rsidRPr="001E506B" w:rsidRDefault="008F617B" w:rsidP="0057208B">
      <w:pPr>
        <w:spacing w:line="360" w:lineRule="auto"/>
        <w:ind w:left="1080" w:firstLine="0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2.2. Організація досліджень</w:t>
      </w:r>
      <w:r w:rsidR="00B9541E">
        <w:rPr>
          <w:rFonts w:ascii="Times New Roman" w:hAnsi="Times New Roman"/>
          <w:sz w:val="28"/>
          <w:szCs w:val="28"/>
          <w:lang w:val="uk-UA"/>
        </w:rPr>
        <w:t>………………………………………….</w:t>
      </w:r>
      <w:r w:rsidR="00582F54">
        <w:rPr>
          <w:rFonts w:ascii="Times New Roman" w:hAnsi="Times New Roman"/>
          <w:sz w:val="28"/>
          <w:szCs w:val="28"/>
          <w:lang w:val="uk-UA"/>
        </w:rPr>
        <w:t>.21</w:t>
      </w:r>
    </w:p>
    <w:p w:rsidR="0063127F" w:rsidRPr="001E506B" w:rsidRDefault="0063127F" w:rsidP="0063127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III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ВПЛИВ ТА ЕФЕКТИВНІСТЬ НА ОРГАНІЗМ СПОРТСМЕНА ВПРАВ СИЛОВОЇ СПРЯМОВАНОСТІ </w:t>
      </w:r>
      <w:r w:rsidR="00A0296B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 ПІДГОТОВЦІ ПЛАВЦІВ-СПРИНТЕРІВ</w:t>
      </w:r>
      <w:r w:rsidR="00582F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……………………………………………………….34</w:t>
      </w:r>
    </w:p>
    <w:p w:rsidR="00A0296B" w:rsidRPr="001E506B" w:rsidRDefault="00A0296B" w:rsidP="0063127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="00B1157E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ИСНОВКИ ДО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III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-го </w:t>
      </w:r>
      <w:r w:rsidR="00B1157E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РОЗДІЛУ</w:t>
      </w:r>
      <w:r w:rsidR="00582F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………………………………………..35</w:t>
      </w:r>
    </w:p>
    <w:p w:rsidR="00A0296B" w:rsidRPr="001E506B" w:rsidRDefault="00A0296B" w:rsidP="0063127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РОЗДІЛ 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IV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C574E5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ЕФЕКТИВНІСТЬ ВПЛИВУ ПОЄДНАННЯ ВПРАВ СИЛОВОЇ СПРЯМОВАНОСТІ НА СУШІ ТА РУХОВИХ ЯКОСТЕЙ У ВОДІ</w:t>
      </w:r>
      <w:r w:rsidR="00582F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………………………………………………………………………………41</w:t>
      </w:r>
    </w:p>
    <w:p w:rsidR="00A0296B" w:rsidRPr="001E506B" w:rsidRDefault="00A0296B" w:rsidP="0063127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</w:t>
      </w:r>
      <w:r w:rsidR="00B1157E" w:rsidRPr="001E506B">
        <w:rPr>
          <w:rFonts w:ascii="Times New Roman" w:hAnsi="Times New Roman"/>
          <w:sz w:val="28"/>
          <w:szCs w:val="28"/>
          <w:lang w:val="uk-UA"/>
        </w:rPr>
        <w:t>ИСНОВКИ ДО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IV</w:t>
      </w: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-го </w:t>
      </w:r>
      <w:r w:rsidR="00B1157E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РОЗДІЛУ</w:t>
      </w:r>
      <w:r w:rsidR="00582F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……………………………………….42</w:t>
      </w:r>
    </w:p>
    <w:p w:rsidR="00B1157E" w:rsidRPr="001E506B" w:rsidRDefault="00B1157E" w:rsidP="0063127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ВИСНОВКИ</w:t>
      </w:r>
      <w:r w:rsidR="00582F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……………………………………………………………….44</w:t>
      </w:r>
    </w:p>
    <w:p w:rsidR="00FB4D11" w:rsidRPr="001E506B" w:rsidRDefault="00B1157E" w:rsidP="00582F54">
      <w:pPr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caps/>
          <w:sz w:val="28"/>
          <w:szCs w:val="28"/>
          <w:lang w:val="uk-UA"/>
        </w:rPr>
        <w:t xml:space="preserve">           </w:t>
      </w:r>
      <w:r w:rsidRPr="001E506B">
        <w:rPr>
          <w:rFonts w:ascii="Times New Roman" w:hAnsi="Times New Roman"/>
          <w:caps/>
          <w:sz w:val="28"/>
          <w:szCs w:val="28"/>
          <w:lang w:val="uk-UA"/>
        </w:rPr>
        <w:t>СПИСОК ВИКОРИСТАНИХ ЛІТЕРАТУРНИХ дЖЕРЕЛ</w:t>
      </w:r>
      <w:r w:rsidR="00582F54">
        <w:rPr>
          <w:rFonts w:ascii="Times New Roman" w:hAnsi="Times New Roman"/>
          <w:caps/>
          <w:sz w:val="28"/>
          <w:szCs w:val="28"/>
          <w:lang w:val="uk-UA"/>
        </w:rPr>
        <w:t>……………50</w:t>
      </w:r>
    </w:p>
    <w:p w:rsidR="00FB4D11" w:rsidRPr="001E506B" w:rsidRDefault="00FB4D11" w:rsidP="00FB4D1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CE218B" w:rsidRPr="001E506B" w:rsidRDefault="00613634" w:rsidP="00DF41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Style w:val="y2iqfc"/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  <w:t>Актуальність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.</w:t>
      </w:r>
      <w:r w:rsidR="0055203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Відомо </w:t>
      </w:r>
      <w:r w:rsidR="000F5CEC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>[6</w:t>
      </w:r>
      <w:r w:rsidR="0055203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>]</w:t>
      </w:r>
      <w:r w:rsidR="0055203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 що підготовка плавців вищого класу, здатних встановлювати найвищі рекорди та здобувати перемогу у найпрестижніших змаганнях проводиться у багатьох країнах світу</w:t>
      </w:r>
      <w:r w:rsidR="00DF41D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 а їх с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портивні результати мають тенденцію до постійного зростання</w:t>
      </w:r>
      <w:r w:rsidR="000A0BD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32579F" w:rsidRPr="001E506B">
        <w:rPr>
          <w:rStyle w:val="y2iqfc"/>
          <w:rFonts w:ascii="Times New Roman" w:hAnsi="Times New Roman"/>
          <w:color w:val="000000" w:themeColor="text1"/>
          <w:sz w:val="28"/>
          <w:szCs w:val="28"/>
          <w:lang w:val="uk-UA"/>
        </w:rPr>
        <w:t>[1</w:t>
      </w:r>
      <w:r w:rsidR="000F5CEC" w:rsidRPr="001E506B">
        <w:rPr>
          <w:rStyle w:val="y2iqfc"/>
          <w:rFonts w:ascii="Times New Roman" w:hAnsi="Times New Roman"/>
          <w:color w:val="000000" w:themeColor="text1"/>
          <w:sz w:val="28"/>
          <w:szCs w:val="28"/>
          <w:lang w:val="uk-UA"/>
        </w:rPr>
        <w:t>2</w:t>
      </w:r>
      <w:r w:rsidR="0032579F" w:rsidRPr="001E506B">
        <w:rPr>
          <w:rStyle w:val="y2iqfc"/>
          <w:rFonts w:ascii="Times New Roman" w:hAnsi="Times New Roman"/>
          <w:color w:val="000000" w:themeColor="text1"/>
          <w:sz w:val="28"/>
          <w:szCs w:val="28"/>
          <w:lang w:val="uk-UA"/>
        </w:rPr>
        <w:t>].</w:t>
      </w:r>
    </w:p>
    <w:p w:rsidR="00AF7F5B" w:rsidRPr="001E506B" w:rsidRDefault="00E512E6" w:rsidP="00AF7F5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Необхідність цілеспрямованої підготовки у тренувальному процесі на усіх етапах потребує пошуку </w:t>
      </w:r>
      <w:r w:rsidR="00032E93"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нових 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оптимальних варіантів планування тренувань у кожній віковій групі та для різних періодів і етапів річного циклу.</w:t>
      </w:r>
      <w:r w:rsidR="00032E93"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Тому що, </w:t>
      </w:r>
      <w:r w:rsidR="00032E93" w:rsidRPr="001E506B">
        <w:rPr>
          <w:rFonts w:ascii="Times New Roman" w:hAnsi="Times New Roman"/>
          <w:color w:val="000000"/>
          <w:sz w:val="28"/>
          <w:szCs w:val="28"/>
          <w:lang w:val="uk-UA"/>
        </w:rPr>
        <w:t>як правило, встановлені рекорди у різних способах плавання не зберігаються протягом одного олімпійського циклу.</w:t>
      </w:r>
    </w:p>
    <w:p w:rsidR="0039257B" w:rsidRPr="001E506B" w:rsidRDefault="0039257B" w:rsidP="0039257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E506B">
        <w:rPr>
          <w:rFonts w:ascii="Times New Roman" w:hAnsi="Times New Roman"/>
          <w:color w:val="000000"/>
          <w:sz w:val="28"/>
          <w:szCs w:val="28"/>
          <w:lang w:val="uk-UA"/>
        </w:rPr>
        <w:t xml:space="preserve"> Як відмічає</w:t>
      </w:r>
      <w:r w:rsidR="006E08A6" w:rsidRPr="001E506B">
        <w:rPr>
          <w:rFonts w:ascii="Times New Roman" w:hAnsi="Times New Roman"/>
          <w:color w:val="000000"/>
          <w:sz w:val="28"/>
          <w:szCs w:val="28"/>
          <w:lang w:val="uk-UA"/>
        </w:rPr>
        <w:t xml:space="preserve"> Бурла О.М.</w:t>
      </w:r>
      <w:r w:rsidRPr="001E506B"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0F5CEC" w:rsidRPr="001E506B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1E506B">
        <w:rPr>
          <w:rFonts w:ascii="Times New Roman" w:hAnsi="Times New Roman"/>
          <w:color w:val="000000"/>
          <w:sz w:val="28"/>
          <w:szCs w:val="28"/>
          <w:lang w:val="uk-UA"/>
        </w:rPr>
        <w:t>] останніми роками рівень і обсяг спеціальних знань у цій сфері різко зросли. По-перше, цей період характеризується плідною науково-дослідною діяльністю в галузі морфології, фізіології, біомеханіки і біохімії спортивного плавання. По-друге, величезні можливості для удосконалення системи знань у сфері підготовки плавців високого класу приховує в собі досвід навчальних центрів багатьох країн світу, в яких виховані видатні спортсмени останніх років.</w:t>
      </w:r>
    </w:p>
    <w:p w:rsidR="00F5139F" w:rsidRPr="001E506B" w:rsidRDefault="00032E93" w:rsidP="0039257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Як 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пишуть </w:t>
      </w:r>
      <w:r w:rsidR="00B37DC4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[2</w:t>
      </w:r>
      <w:r w:rsidR="000F5CEC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3</w:t>
      </w:r>
      <w:r w:rsidR="00B37DC4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]</w:t>
      </w:r>
      <w:r w:rsidR="00DF41DA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,</w:t>
      </w:r>
      <w:r w:rsidR="00B37DC4"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37DC4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у</w:t>
      </w:r>
      <w:r w:rsidR="00F5139F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правління тренувальним процесом пов’язано з використанням </w:t>
      </w:r>
      <w:proofErr w:type="gramStart"/>
      <w:r w:rsidR="00F5139F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р</w:t>
      </w:r>
      <w:proofErr w:type="gramEnd"/>
      <w:r w:rsidR="00F5139F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ізних моделей.  Моделі </w:t>
      </w:r>
      <w:proofErr w:type="gramStart"/>
      <w:r w:rsidR="00F5139F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п</w:t>
      </w:r>
      <w:proofErr w:type="gramEnd"/>
      <w:r w:rsidR="00F5139F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ідготовленості дозволяють розкрити резерви досягнення запланованих результатів змагальної діяльності. Моделі, орієнтовані на досягнення конкретних рівнів удосконалення тих або інших сторін підготовленості, дозволяють зіставити індивідуальні дані конкретного спортсмена з характеристиками моделі, оцінити сильні та слабкі сторони підготовленості та на підставі цього планувати та корегувати тренувальний процес.</w:t>
      </w:r>
    </w:p>
    <w:p w:rsidR="00B37DC4" w:rsidRPr="001E506B" w:rsidRDefault="000F5CEC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NewRomanPSMT-Identity-H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Відомо [15</w:t>
      </w:r>
      <w:r w:rsidR="00FA160A" w:rsidRPr="001E506B">
        <w:rPr>
          <w:rFonts w:ascii="Times New Roman" w:hAnsi="Times New Roman"/>
          <w:sz w:val="28"/>
          <w:szCs w:val="28"/>
          <w:lang w:val="uk-UA"/>
        </w:rPr>
        <w:t xml:space="preserve">], що умови водного середовища дозволяють удосконалювати технічну майстерність плавців, розвивати швидкісні якості й витривалість, але водночас, обмежують розвиток силових якостей, швидкісно-ритмових характеристик гребкових рухів. </w:t>
      </w:r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t>Тренувальні вправи, що виконуються на суші, у переважній більшості</w:t>
      </w:r>
      <w:r w:rsidR="00FA160A"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t>значно ві</w:t>
      </w:r>
      <w:proofErr w:type="gramStart"/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t>др</w:t>
      </w:r>
      <w:proofErr w:type="gramEnd"/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t xml:space="preserve">ізняються за </w:t>
      </w:r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lastRenderedPageBreak/>
        <w:t>силовими, швидкісними, просторово-часовими</w:t>
      </w:r>
      <w:r w:rsidR="00FA160A"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A160A" w:rsidRPr="001E506B">
        <w:rPr>
          <w:rFonts w:ascii="Times New Roman" w:eastAsia="TimesNewRomanPSMT-Identity-H" w:hAnsi="Times New Roman"/>
          <w:sz w:val="28"/>
          <w:szCs w:val="28"/>
          <w:lang w:val="ru-RU"/>
        </w:rPr>
        <w:t>характеристиками від показників плавання.</w:t>
      </w:r>
    </w:p>
    <w:p w:rsidR="008F617B" w:rsidRPr="001E506B" w:rsidRDefault="008F617B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NewRomanPSMT-Identity-H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Як показує аналіз літератури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 xml:space="preserve"> [27</w:t>
      </w:r>
      <w:r w:rsidR="0063127F"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близько 60% часу, що відводиться на фізичну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ідготовку в плаванні, займає силова робота</w:t>
      </w:r>
      <w:r w:rsidR="0063127F" w:rsidRPr="001E506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127F" w:rsidRPr="001E506B">
        <w:rPr>
          <w:rFonts w:ascii="Times New Roman" w:hAnsi="Times New Roman"/>
          <w:sz w:val="28"/>
          <w:szCs w:val="28"/>
          <w:lang w:val="ru-RU"/>
        </w:rPr>
        <w:t xml:space="preserve">Завданням силової </w:t>
      </w:r>
      <w:proofErr w:type="gramStart"/>
      <w:r w:rsidR="0063127F"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="0063127F" w:rsidRPr="001E506B">
        <w:rPr>
          <w:rFonts w:ascii="Times New Roman" w:hAnsi="Times New Roman"/>
          <w:sz w:val="28"/>
          <w:szCs w:val="28"/>
          <w:lang w:val="ru-RU"/>
        </w:rPr>
        <w:t>ідготовки плавців є саме досягнення високих показників сили і потужності рухів при виконанні основних рухових дій, характерних для плавання: старту, повороту, роботи циклічного характеру.</w:t>
      </w:r>
    </w:p>
    <w:p w:rsidR="0027577B" w:rsidRPr="001E506B" w:rsidRDefault="005161DB" w:rsidP="0027577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NewRomanPSMT-Identity-H" w:hAnsi="Times New Roman"/>
          <w:sz w:val="28"/>
          <w:szCs w:val="28"/>
          <w:lang w:val="uk-UA"/>
        </w:rPr>
      </w:pPr>
      <w:r w:rsidRPr="001E506B">
        <w:rPr>
          <w:rFonts w:ascii="Times New Roman" w:eastAsia="TimesNewRomanPSMT-Identity-H" w:hAnsi="Times New Roman"/>
          <w:sz w:val="28"/>
          <w:szCs w:val="28"/>
          <w:lang w:val="uk-UA"/>
        </w:rPr>
        <w:t xml:space="preserve">Як пише Платонов В.Н. </w:t>
      </w:r>
      <w:r w:rsidR="000F5CEC" w:rsidRPr="001E506B">
        <w:rPr>
          <w:rFonts w:ascii="Times New Roman" w:eastAsia="TimesNewRomanPSMT-Identity-H" w:hAnsi="Times New Roman"/>
          <w:sz w:val="28"/>
          <w:szCs w:val="28"/>
          <w:lang w:val="uk-UA"/>
        </w:rPr>
        <w:t>[29,30</w:t>
      </w:r>
      <w:r w:rsidRPr="001E506B">
        <w:rPr>
          <w:rFonts w:ascii="Times New Roman" w:eastAsia="TimesNewRomanPSMT-Identity-H" w:hAnsi="Times New Roman"/>
          <w:sz w:val="28"/>
          <w:szCs w:val="28"/>
          <w:lang w:val="uk-UA"/>
        </w:rPr>
        <w:t xml:space="preserve">], тренувальні та змагальні навантаження досягли виключно високих величин, і це різко загострило побудову різних структурних утворень тренувального процесу – макроциклів, періодів, етапів та мезоциклів. Тому потребуються принципово нові підходи до динаміки тренувальних та змагальних </w:t>
      </w:r>
      <w:r w:rsidR="00E72770" w:rsidRPr="001E506B">
        <w:rPr>
          <w:rFonts w:ascii="Times New Roman" w:eastAsia="TimesNewRomanPSMT-Identity-H" w:hAnsi="Times New Roman"/>
          <w:sz w:val="28"/>
          <w:szCs w:val="28"/>
          <w:lang w:val="uk-UA"/>
        </w:rPr>
        <w:t>навантажень, співвідношенню роботи різної переважної направленості у воді та на суші, плануванню системи змагань на протязі року, профілактики перевтоми та перенапруження спортсменів несучих основне навантаження функціональних систем.</w:t>
      </w:r>
    </w:p>
    <w:p w:rsidR="0027577B" w:rsidRPr="001E506B" w:rsidRDefault="00820832" w:rsidP="0082083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NewRomanPSMT-Identity-H" w:hAnsi="Times New Roman"/>
          <w:sz w:val="28"/>
          <w:szCs w:val="28"/>
          <w:lang w:val="uk-UA"/>
        </w:rPr>
      </w:pPr>
      <w:r w:rsidRPr="001E506B">
        <w:rPr>
          <w:rFonts w:ascii="Times New Roman" w:eastAsia="TimesNewRoman" w:hAnsi="Times New Roman"/>
          <w:sz w:val="28"/>
          <w:szCs w:val="28"/>
          <w:lang w:val="uk-UA"/>
        </w:rPr>
        <w:t>В практиці спортивної діяльності відмічається</w:t>
      </w:r>
      <w:r w:rsidR="000F5CEC" w:rsidRPr="001E506B">
        <w:rPr>
          <w:rFonts w:ascii="Times New Roman" w:eastAsia="TimesNewRoman" w:hAnsi="Times New Roman"/>
          <w:sz w:val="28"/>
          <w:szCs w:val="28"/>
          <w:lang w:val="uk-UA"/>
        </w:rPr>
        <w:t>[16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], </w:t>
      </w:r>
      <w:r w:rsidR="0027577B"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що дуже багато здатних атлетів пішли зі спорту, не розкривши своїх можливостей, 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>через те</w:t>
      </w:r>
      <w:r w:rsidR="0027577B" w:rsidRPr="001E506B">
        <w:rPr>
          <w:rFonts w:ascii="Times New Roman" w:eastAsia="TimesNewRoman" w:hAnsi="Times New Roman"/>
          <w:sz w:val="28"/>
          <w:szCs w:val="28"/>
          <w:lang w:val="uk-UA"/>
        </w:rPr>
        <w:t>,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27577B" w:rsidRPr="001E506B">
        <w:rPr>
          <w:rFonts w:ascii="Times New Roman" w:eastAsia="TimesNewRoman" w:hAnsi="Times New Roman"/>
          <w:sz w:val="28"/>
          <w:szCs w:val="28"/>
          <w:lang w:val="uk-UA"/>
        </w:rPr>
        <w:t>що до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27577B"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них була застосована стандартна система підготовки, що не враховує належною мірою 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>їх</w:t>
      </w:r>
      <w:r w:rsidR="0027577B" w:rsidRPr="001E506B">
        <w:rPr>
          <w:rFonts w:ascii="Times New Roman" w:eastAsia="TimesNewRoman" w:hAnsi="Times New Roman"/>
          <w:sz w:val="28"/>
          <w:szCs w:val="28"/>
          <w:lang w:val="uk-UA"/>
        </w:rPr>
        <w:t xml:space="preserve"> індивідуальних здібностей, функціональних резервів, адаптаційних можливостей. </w:t>
      </w:r>
      <w:r w:rsidR="0027577B" w:rsidRPr="001E506B">
        <w:rPr>
          <w:rFonts w:ascii="Times New Roman" w:eastAsia="TimesNewRoman" w:hAnsi="Times New Roman"/>
          <w:sz w:val="28"/>
          <w:szCs w:val="28"/>
          <w:lang w:val="ru-RU"/>
        </w:rPr>
        <w:t xml:space="preserve">У тих випадках, коли фахівцям виявлялося </w:t>
      </w:r>
      <w:proofErr w:type="gramStart"/>
      <w:r w:rsidR="0027577B" w:rsidRPr="001E506B">
        <w:rPr>
          <w:rFonts w:ascii="Times New Roman" w:eastAsia="TimesNewRoman" w:hAnsi="Times New Roman"/>
          <w:sz w:val="28"/>
          <w:szCs w:val="28"/>
          <w:lang w:val="ru-RU"/>
        </w:rPr>
        <w:t>п</w:t>
      </w:r>
      <w:proofErr w:type="gramEnd"/>
      <w:r w:rsidR="0027577B" w:rsidRPr="001E506B">
        <w:rPr>
          <w:rFonts w:ascii="Times New Roman" w:eastAsia="TimesNewRoman" w:hAnsi="Times New Roman"/>
          <w:sz w:val="28"/>
          <w:szCs w:val="28"/>
          <w:lang w:val="ru-RU"/>
        </w:rPr>
        <w:t>ід силу реалізувати строго індивідуальну програму,</w:t>
      </w:r>
      <w:r w:rsidRPr="001E506B">
        <w:rPr>
          <w:rFonts w:ascii="Times New Roman" w:eastAsia="TimesNewRomanPSMT-Identity-H" w:hAnsi="Times New Roman"/>
          <w:sz w:val="28"/>
          <w:szCs w:val="28"/>
          <w:lang w:val="uk-UA"/>
        </w:rPr>
        <w:t xml:space="preserve"> </w:t>
      </w:r>
      <w:r w:rsidR="0027577B" w:rsidRPr="001E506B">
        <w:rPr>
          <w:rFonts w:ascii="Times New Roman" w:eastAsia="TimesNewRoman" w:hAnsi="Times New Roman"/>
          <w:sz w:val="28"/>
          <w:szCs w:val="28"/>
          <w:lang w:val="ru-RU"/>
        </w:rPr>
        <w:t>спортсмени досягали видатних, як правило стабільних результатів</w:t>
      </w:r>
      <w:r w:rsidRPr="001E506B">
        <w:rPr>
          <w:rFonts w:ascii="Times New Roman" w:eastAsia="TimesNewRoman" w:hAnsi="Times New Roman"/>
          <w:sz w:val="28"/>
          <w:szCs w:val="28"/>
          <w:lang w:val="ru-RU"/>
        </w:rPr>
        <w:t>.</w:t>
      </w:r>
    </w:p>
    <w:p w:rsidR="00DD5FC8" w:rsidRPr="001E506B" w:rsidRDefault="00DD5FC8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</w:p>
    <w:p w:rsidR="00DD5FC8" w:rsidRPr="001E506B" w:rsidRDefault="00DD5FC8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</w:p>
    <w:p w:rsidR="00DD5FC8" w:rsidRPr="001E506B" w:rsidRDefault="00DD5FC8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  <w:t xml:space="preserve">Метою роботи </w:t>
      </w:r>
      <w:r w:rsidR="00F83249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являється обгрунтування теоретичних та методичних основ </w:t>
      </w:r>
      <w:proofErr w:type="gramStart"/>
      <w:r w:rsidR="00F83249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п</w:t>
      </w:r>
      <w:proofErr w:type="gramEnd"/>
      <w:r w:rsidR="00F83249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ідвищення фізичної працездатності та результативності кваліфікованих плавців використовуючи метод чергування навантажень на суходолі та у воді.</w:t>
      </w:r>
    </w:p>
    <w:p w:rsidR="00F83249" w:rsidRPr="001E506B" w:rsidRDefault="00F83249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  <w:t xml:space="preserve">Задачі </w:t>
      </w:r>
      <w:proofErr w:type="gramStart"/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  <w:t>досл</w:t>
      </w:r>
      <w:proofErr w:type="gramEnd"/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  <w:t xml:space="preserve">ідження. </w:t>
      </w:r>
    </w:p>
    <w:p w:rsidR="002F6640" w:rsidRPr="001E506B" w:rsidRDefault="0027577B" w:rsidP="002F6640">
      <w:pPr>
        <w:pStyle w:val="a8"/>
        <w:numPr>
          <w:ilvl w:val="0"/>
          <w:numId w:val="2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lastRenderedPageBreak/>
        <w:t xml:space="preserve">Зробити аналіз літератуних джерел щодо впливу фізичних навантажень на процесс </w:t>
      </w:r>
      <w:proofErr w:type="gramStart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ідготовки кваліфікованих плавців та узагальнити їх значущість.</w:t>
      </w:r>
    </w:p>
    <w:p w:rsidR="002F6640" w:rsidRPr="001E506B" w:rsidRDefault="00AA4375" w:rsidP="002F6640">
      <w:pPr>
        <w:pStyle w:val="a8"/>
        <w:numPr>
          <w:ilvl w:val="0"/>
          <w:numId w:val="2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Розглянути</w:t>
      </w:r>
      <w:r w:rsidR="002F6640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</w:t>
      </w:r>
      <w:proofErr w:type="gramStart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р</w:t>
      </w:r>
      <w:proofErr w:type="gramEnd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ізновиди використання навантажень для розвитку рухових якостей у воді та силових спроможностей на суходолі.</w:t>
      </w:r>
    </w:p>
    <w:p w:rsidR="00AA4375" w:rsidRPr="001E506B" w:rsidRDefault="00AA4375" w:rsidP="002F6640">
      <w:pPr>
        <w:pStyle w:val="a8"/>
        <w:numPr>
          <w:ilvl w:val="0"/>
          <w:numId w:val="2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Пояснити використання вправ на суходолі та у воді у тренувальному процесі кваліфікованих плавці</w:t>
      </w:r>
      <w:proofErr w:type="gramStart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в</w:t>
      </w:r>
      <w:proofErr w:type="gramEnd"/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.</w:t>
      </w:r>
    </w:p>
    <w:p w:rsidR="00AA4375" w:rsidRPr="001E506B" w:rsidRDefault="00AA4375" w:rsidP="002F6640">
      <w:pPr>
        <w:pStyle w:val="a8"/>
        <w:numPr>
          <w:ilvl w:val="0"/>
          <w:numId w:val="2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Підготувати практичні</w:t>
      </w:r>
      <w:r w:rsidR="007F2B0A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рекомендації щодо поєднання вправ на суходолі та у воді.</w:t>
      </w:r>
    </w:p>
    <w:p w:rsidR="00DD5FC8" w:rsidRPr="001E506B" w:rsidRDefault="00DD5FC8" w:rsidP="002F66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ru-RU"/>
        </w:rPr>
        <w:t>Об’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єкт </w:t>
      </w:r>
      <w:proofErr w:type="gramStart"/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досл</w:t>
      </w:r>
      <w:proofErr w:type="gramEnd"/>
      <w:r w:rsidRPr="001E506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ідження</w:t>
      </w:r>
      <w:r w:rsidR="003525F5" w:rsidRPr="001E506B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="00202BBE"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Фізична підготовка на суходолі на у воді</w:t>
      </w:r>
      <w:r w:rsidR="00D07C4F"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кваліфікованих плавців.</w:t>
      </w:r>
    </w:p>
    <w:p w:rsidR="003525F5" w:rsidRPr="001E506B" w:rsidRDefault="003525F5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  <w:t>Предмет дослідження.</w:t>
      </w:r>
      <w:r w:rsidR="00D07C4F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E43269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Фізичні вправи, які впливають на динаміку результатів.</w:t>
      </w:r>
    </w:p>
    <w:p w:rsidR="00D07C4F" w:rsidRPr="001E506B" w:rsidRDefault="00D07C4F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  <w:t xml:space="preserve">Методи дослідження. </w:t>
      </w:r>
    </w:p>
    <w:p w:rsidR="00D07C4F" w:rsidRPr="001E506B" w:rsidRDefault="00D07C4F" w:rsidP="00CE21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Для досягнення поставленої цілі були використані наступні методи дослідження:</w:t>
      </w:r>
    </w:p>
    <w:p w:rsidR="005172C7" w:rsidRPr="001E506B" w:rsidRDefault="005172C7" w:rsidP="005172C7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аналіз науково-методичної літератури, </w:t>
      </w:r>
    </w:p>
    <w:p w:rsidR="005172C7" w:rsidRPr="001E506B" w:rsidRDefault="005172C7" w:rsidP="002C0421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педагогічне спостереження</w:t>
      </w:r>
      <w:r w:rsidR="002C0421" w:rsidRPr="001E506B">
        <w:rPr>
          <w:rFonts w:ascii="Times New Roman" w:hAnsi="Times New Roman"/>
          <w:sz w:val="28"/>
          <w:szCs w:val="28"/>
          <w:lang w:val="ru-RU"/>
        </w:rPr>
        <w:t xml:space="preserve"> та експеримент</w:t>
      </w:r>
    </w:p>
    <w:p w:rsidR="005172C7" w:rsidRPr="001E506B" w:rsidRDefault="005172C7" w:rsidP="005172C7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методи математичної статистики.</w:t>
      </w:r>
    </w:p>
    <w:p w:rsidR="00FD769B" w:rsidRPr="001E506B" w:rsidRDefault="00FD769B" w:rsidP="003D3EC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ru-RU" w:eastAsia="ru-RU"/>
        </w:rPr>
      </w:pPr>
      <w:r w:rsidRPr="001E506B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Теоретична і практична значущість.</w:t>
      </w:r>
      <w:r w:rsidR="009176A8" w:rsidRPr="001E506B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1E506B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Розкриття проблеми </w:t>
      </w:r>
      <w:r w:rsidR="003D3EC3" w:rsidRPr="001E506B">
        <w:rPr>
          <w:rFonts w:ascii="Times New Roman" w:hAnsi="Times New Roman"/>
          <w:color w:val="000000"/>
          <w:sz w:val="28"/>
          <w:szCs w:val="28"/>
          <w:lang w:val="ru-RU" w:eastAsia="ru-RU"/>
        </w:rPr>
        <w:t>про важливість використання на тренуванні методу чергування навантажень на суходолі та у воді у кваліфікованих спортсмені</w:t>
      </w:r>
      <w:proofErr w:type="gramStart"/>
      <w:r w:rsidR="003D3EC3" w:rsidRPr="001E506B">
        <w:rPr>
          <w:rFonts w:ascii="Times New Roman" w:hAnsi="Times New Roman"/>
          <w:color w:val="000000"/>
          <w:sz w:val="28"/>
          <w:szCs w:val="28"/>
          <w:lang w:val="ru-RU" w:eastAsia="ru-RU"/>
        </w:rPr>
        <w:t>в</w:t>
      </w:r>
      <w:proofErr w:type="gramEnd"/>
      <w:r w:rsidR="003D3EC3" w:rsidRPr="001E506B">
        <w:rPr>
          <w:rFonts w:ascii="Times New Roman" w:hAnsi="Times New Roman"/>
          <w:color w:val="000000"/>
          <w:sz w:val="28"/>
          <w:szCs w:val="28"/>
          <w:lang w:val="ru-RU" w:eastAsia="ru-RU"/>
        </w:rPr>
        <w:t>.</w:t>
      </w:r>
    </w:p>
    <w:p w:rsidR="00317FEE" w:rsidRPr="001E506B" w:rsidRDefault="0088017C" w:rsidP="00B115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ru-RU" w:eastAsia="ru-RU"/>
        </w:rPr>
      </w:pPr>
      <w:r w:rsidRPr="001E506B"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 xml:space="preserve">Структура й обсяг роботи. </w:t>
      </w:r>
      <w:r w:rsidR="00891565" w:rsidRPr="001E506B">
        <w:rPr>
          <w:rFonts w:ascii="Times New Roman" w:hAnsi="Times New Roman"/>
          <w:color w:val="000000"/>
          <w:sz w:val="28"/>
          <w:szCs w:val="28"/>
          <w:lang w:val="uk-UA" w:eastAsia="ru-RU"/>
        </w:rPr>
        <w:t>Робота складається зі вступу, чотирьох розділів, висновків, списку використаних джерел</w:t>
      </w:r>
      <w:r w:rsidR="00B1157E" w:rsidRPr="001E506B">
        <w:rPr>
          <w:rFonts w:ascii="Times New Roman" w:hAnsi="Times New Roman"/>
          <w:color w:val="000000"/>
          <w:sz w:val="28"/>
          <w:szCs w:val="28"/>
          <w:lang w:val="ru-RU" w:eastAsia="ru-RU"/>
        </w:rPr>
        <w:t>.</w:t>
      </w:r>
    </w:p>
    <w:p w:rsidR="002F5B2D" w:rsidRPr="001E506B" w:rsidRDefault="002F5B2D" w:rsidP="00B115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color w:val="000000"/>
          <w:sz w:val="28"/>
          <w:szCs w:val="28"/>
          <w:lang w:val="ru-RU" w:eastAsia="ru-RU"/>
        </w:rPr>
      </w:pPr>
    </w:p>
    <w:p w:rsidR="006E08A6" w:rsidRDefault="006E08A6" w:rsidP="005D57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hAnsi="Times New Roman"/>
          <w:color w:val="000000"/>
          <w:sz w:val="28"/>
          <w:szCs w:val="28"/>
          <w:lang w:val="ru-RU" w:eastAsia="ru-RU"/>
        </w:rPr>
      </w:pPr>
    </w:p>
    <w:p w:rsidR="005D5743" w:rsidRPr="001E506B" w:rsidRDefault="005D5743" w:rsidP="005D57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hAnsi="Times New Roman"/>
          <w:color w:val="000000"/>
          <w:sz w:val="28"/>
          <w:szCs w:val="28"/>
          <w:lang w:val="ru-RU" w:eastAsia="ru-RU"/>
        </w:rPr>
      </w:pPr>
    </w:p>
    <w:p w:rsidR="00FB4D11" w:rsidRPr="001E506B" w:rsidRDefault="002024C4" w:rsidP="005031F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  <w:t xml:space="preserve">РОЗДІЛ </w:t>
      </w:r>
      <w:r w:rsidRPr="001E506B">
        <w:rPr>
          <w:rFonts w:ascii="Times New Roman" w:hAnsi="Times New Roman"/>
          <w:b/>
          <w:color w:val="202124"/>
          <w:sz w:val="28"/>
          <w:szCs w:val="28"/>
          <w:shd w:val="clear" w:color="auto" w:fill="FFFFFF"/>
        </w:rPr>
        <w:t>I</w:t>
      </w:r>
    </w:p>
    <w:p w:rsidR="00FB4D11" w:rsidRPr="001E506B" w:rsidRDefault="002024C4" w:rsidP="00311C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ФІЗІОЛОГІЧНІ ВЛАСТИВОСТІ ФІЗИЧНИХ ВПРАВ ПРИ НАВАНТАЖЕННІ НА СУХОДОЛІ У КВАЛІФІКОВАНИХ ПЛАВЦІВ</w:t>
      </w:r>
    </w:p>
    <w:p w:rsidR="009225E8" w:rsidRPr="001E506B" w:rsidRDefault="002A0D84" w:rsidP="00FB4979">
      <w:pPr>
        <w:pStyle w:val="a8"/>
        <w:numPr>
          <w:ilvl w:val="1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lastRenderedPageBreak/>
        <w:t>Ф</w:t>
      </w:r>
      <w:r w:rsidR="009225E8" w:rsidRPr="001E506B">
        <w:rPr>
          <w:rFonts w:ascii="Times New Roman" w:hAnsi="Times New Roman"/>
          <w:b/>
          <w:sz w:val="28"/>
          <w:szCs w:val="28"/>
          <w:lang w:val="uk-UA"/>
        </w:rPr>
        <w:t>ізіологічна класифікація фізичних вправ спортивної спрямованості.</w:t>
      </w:r>
    </w:p>
    <w:p w:rsidR="00311CCC" w:rsidRPr="001E506B" w:rsidRDefault="002024C4" w:rsidP="00363CBF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</w:t>
      </w:r>
      <w:r w:rsidR="002A0D84" w:rsidRPr="001E506B">
        <w:rPr>
          <w:rFonts w:ascii="Times New Roman" w:hAnsi="Times New Roman"/>
          <w:sz w:val="28"/>
          <w:szCs w:val="28"/>
          <w:lang w:val="uk-UA"/>
        </w:rPr>
        <w:t>ідомо</w:t>
      </w:r>
      <w:r w:rsidR="00BB0108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>[18,58</w:t>
      </w:r>
      <w:r w:rsidR="002A0D84" w:rsidRPr="001E506B">
        <w:rPr>
          <w:rFonts w:ascii="Times New Roman" w:hAnsi="Times New Roman"/>
          <w:sz w:val="28"/>
          <w:szCs w:val="28"/>
          <w:lang w:val="ru-RU"/>
        </w:rPr>
        <w:t>]</w:t>
      </w:r>
      <w:r w:rsidR="002A0D84" w:rsidRPr="001E506B">
        <w:rPr>
          <w:rFonts w:ascii="Times New Roman" w:hAnsi="Times New Roman"/>
          <w:sz w:val="28"/>
          <w:szCs w:val="28"/>
          <w:lang w:val="uk-UA"/>
        </w:rPr>
        <w:t>, що в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практиці спортивного плавання систематично використовується поєднання або суміщення розвитку рухових якостей, що розвиваються на суходолі, як правило це відбувається перед основним заняттям у воді</w:t>
      </w:r>
      <w:r w:rsidRPr="001E506B">
        <w:rPr>
          <w:rFonts w:ascii="Times New Roman" w:hAnsi="Times New Roman"/>
          <w:sz w:val="28"/>
          <w:szCs w:val="28"/>
          <w:lang w:val="ru-RU"/>
        </w:rPr>
        <w:t>.</w:t>
      </w:r>
    </w:p>
    <w:p w:rsidR="00657107" w:rsidRPr="001E506B" w:rsidRDefault="00363CBF" w:rsidP="00A00672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Встановлено</w:t>
      </w:r>
      <w:r w:rsidR="00BB0108"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="000F5CEC" w:rsidRPr="001E506B">
        <w:rPr>
          <w:rFonts w:ascii="Times New Roman" w:eastAsiaTheme="minorHAnsi" w:hAnsi="Times New Roman"/>
          <w:sz w:val="28"/>
          <w:szCs w:val="28"/>
          <w:lang w:val="ru-RU"/>
        </w:rPr>
        <w:t>[32,62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], що ф</w:t>
      </w:r>
      <w:r w:rsidR="00657107"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ізіологічна класифікація фізичних (спортивних) вправ базується на особливостях фізіологічних змін в організмі людини (спортсмена), що виконує фізичні вправи. Знання такої класифікації дозволить раціонально планувати навантаження з врахуванням особливостей розвитку втоми та відновлення працездатності </w:t>
      </w:r>
      <w:proofErr w:type="gramStart"/>
      <w:r w:rsidR="00657107" w:rsidRPr="001E506B">
        <w:rPr>
          <w:rFonts w:ascii="Times New Roman" w:eastAsiaTheme="minorHAnsi" w:hAnsi="Times New Roman"/>
          <w:sz w:val="28"/>
          <w:szCs w:val="28"/>
          <w:lang w:val="ru-RU"/>
        </w:rPr>
        <w:t>п</w:t>
      </w:r>
      <w:proofErr w:type="gramEnd"/>
      <w:r w:rsidR="00657107" w:rsidRPr="001E506B">
        <w:rPr>
          <w:rFonts w:ascii="Times New Roman" w:eastAsiaTheme="minorHAnsi" w:hAnsi="Times New Roman"/>
          <w:sz w:val="28"/>
          <w:szCs w:val="28"/>
          <w:lang w:val="ru-RU"/>
        </w:rPr>
        <w:t>ісля виконання вправ різного характеру і інтенсивності, сприятиме пошуку</w:t>
      </w:r>
      <w:r w:rsidR="00A00672"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="00657107"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шляхів для мобілізації функціональних резервів організму спортсмена та підвищення 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його фізичної працездатності</w:t>
      </w:r>
      <w:r w:rsidR="00657107" w:rsidRPr="001E506B">
        <w:rPr>
          <w:rFonts w:ascii="Times New Roman" w:eastAsiaTheme="minorHAnsi" w:hAnsi="Times New Roman"/>
          <w:sz w:val="28"/>
          <w:szCs w:val="28"/>
          <w:lang w:val="ru-RU"/>
        </w:rPr>
        <w:t>.</w:t>
      </w:r>
    </w:p>
    <w:p w:rsidR="009225E8" w:rsidRPr="001E506B" w:rsidRDefault="00363CBF" w:rsidP="00755FAB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Визначено 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>[9</w:t>
      </w:r>
      <w:r w:rsidRPr="001E506B">
        <w:rPr>
          <w:rFonts w:ascii="Times New Roman" w:hAnsi="Times New Roman"/>
          <w:sz w:val="28"/>
          <w:szCs w:val="28"/>
          <w:lang w:val="ru-RU"/>
        </w:rPr>
        <w:t>], з</w:t>
      </w:r>
      <w:r w:rsidR="009225E8" w:rsidRPr="001E506B">
        <w:rPr>
          <w:rFonts w:ascii="Times New Roman" w:hAnsi="Times New Roman"/>
          <w:sz w:val="28"/>
          <w:szCs w:val="28"/>
          <w:lang w:val="ru-RU"/>
        </w:rPr>
        <w:t xml:space="preserve"> точки зору 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225E8" w:rsidRPr="001E506B">
        <w:rPr>
          <w:rFonts w:ascii="Times New Roman" w:hAnsi="Times New Roman"/>
          <w:sz w:val="28"/>
          <w:szCs w:val="28"/>
          <w:lang w:val="ru-RU"/>
        </w:rPr>
        <w:t>фізіології сукупність непреривно пов’язаних один з одним рухових дій (рухів), що спрямовані на досягнення певної цілі (вирішення рухової задачі) є вправою. Значна кількість фізичних, в тому числі і спортивних, вправ обумовлюють необхідність їх класифікації. При фізичній систематизації м’язової роботи в якості класифікаційних ознак виділяють обсяг активної роботи м’язової групи, тип м’язових скорочень, силу та потужність скорочень м’язів, енерговитрати (Б.И.Ткаченко, 1994). В залежності від обсягу працюючих м’язів виділяють:</w:t>
      </w:r>
    </w:p>
    <w:p w:rsidR="009225E8" w:rsidRPr="001E506B" w:rsidRDefault="009225E8" w:rsidP="00311CCC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 • локальні навантаження, при яких активуються менше 1/3 всієї м’язової маси тіла (стрільба з лука, пістолета, певні гімнастичні вправи тощо); </w:t>
      </w:r>
    </w:p>
    <w:p w:rsidR="009225E8" w:rsidRPr="001E506B" w:rsidRDefault="009225E8" w:rsidP="00311CCC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• регіонарні, коли скорочуються від 1/3 до 2/3 всієї м’язової маси (гімнастичні вправи, що виконуються тільки м’язами рук та поясу верхніх кінцівок, м’язами тулуба тощо); </w:t>
      </w:r>
    </w:p>
    <w:p w:rsidR="009225E8" w:rsidRPr="001E506B" w:rsidRDefault="009225E8" w:rsidP="00311CCC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lastRenderedPageBreak/>
        <w:t xml:space="preserve">• глобальні, у здійсненні яких задіяні більше 2/3 всієї м’язової маси тіла (біг, веслування, їзда на велосипеді тощо). </w:t>
      </w:r>
    </w:p>
    <w:p w:rsidR="009225E8" w:rsidRPr="001E506B" w:rsidRDefault="009225E8" w:rsidP="00311CCC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У відповідності з типом скорочення основних м’язів, що здійснюють виконання заданої роботи, виділяють: </w:t>
      </w:r>
    </w:p>
    <w:p w:rsidR="009225E8" w:rsidRPr="001E506B" w:rsidRDefault="009225E8" w:rsidP="00311CCC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• статичні напруження (збереження фіксованого положення тіла, деякі вправи у гімнастів, стійка «стрілка» та інші); </w:t>
      </w:r>
    </w:p>
    <w:p w:rsidR="00D5612F" w:rsidRPr="001E506B" w:rsidRDefault="009225E8" w:rsidP="00D5612F">
      <w:pPr>
        <w:spacing w:line="360" w:lineRule="auto"/>
        <w:ind w:left="374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• динамічні напруження (ходьба, бі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г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, їзда на велосипеді, плавання та інші).</w:t>
      </w:r>
    </w:p>
    <w:p w:rsidR="00D5612F" w:rsidRPr="001E506B" w:rsidRDefault="00363CBF" w:rsidP="00D5612F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b/>
          <w:bCs/>
          <w:i/>
          <w:iCs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Доведено [8]</w:t>
      </w:r>
      <w:r w:rsidRPr="001E506B">
        <w:rPr>
          <w:rFonts w:ascii="Times New Roman" w:eastAsiaTheme="minorHAnsi" w:hAnsi="Times New Roman"/>
          <w:sz w:val="28"/>
          <w:szCs w:val="28"/>
          <w:lang w:val="uk-UA"/>
        </w:rPr>
        <w:t xml:space="preserve">, що 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в</w:t>
      </w:r>
      <w:r w:rsidR="00D5612F"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ідповідно до класифікації спортивних вправ В.С. Фарфеля усі вправи (рухи) поділяють на стереотипні (стандартні) та ситуаційні (нестандартні). 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b/>
          <w:bCs/>
          <w:i/>
          <w:iCs/>
          <w:sz w:val="28"/>
          <w:szCs w:val="28"/>
          <w:lang w:val="ru-RU"/>
        </w:rPr>
        <w:t xml:space="preserve">Стереотипні вправи 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характеризуються суворою постійністю рухів і виконуються у чітко визначених, стандартних умовах.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Стереотипні вправи формуються за принципом рухового динамічного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стереотипу, який визначає не тільки послідовність виконання рухів, але і процес розгортання регулюючих та забезпечуючих систем, передбачених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спортивною діяльністю. Це надає можливість орієнтовно прогнозувати адаптивні реакціі спортсменів, що принципово не можливо здійснювати у ситуаційних вправах. Стереотипні вправи, що оцінюються кількісно (в одиницях довжини – метри, сантиметри; часу – хвилини, секунди; ваги – кілограми), поділяються на циклічні та ациклічні вправи.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b/>
          <w:bCs/>
          <w:i/>
          <w:iCs/>
          <w:sz w:val="28"/>
          <w:szCs w:val="28"/>
          <w:lang w:val="ru-RU"/>
        </w:rPr>
        <w:t xml:space="preserve">Ситуаційні вправи 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виконуються в постійно змінних умовах і характеризуються відсутністю стереотипності у виконуваних рухах.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 xml:space="preserve">Під </w:t>
      </w:r>
      <w:r w:rsidRPr="001E506B">
        <w:rPr>
          <w:rFonts w:ascii="Times New Roman" w:eastAsiaTheme="minorHAnsi" w:hAnsi="Times New Roman"/>
          <w:b/>
          <w:bCs/>
          <w:i/>
          <w:iCs/>
          <w:sz w:val="28"/>
          <w:szCs w:val="28"/>
          <w:lang w:val="ru-RU"/>
        </w:rPr>
        <w:t xml:space="preserve">циклічними вправами </w:t>
      </w:r>
      <w:r w:rsidRPr="001E506B">
        <w:rPr>
          <w:rFonts w:ascii="Times New Roman" w:eastAsiaTheme="minorHAnsi" w:hAnsi="Times New Roman"/>
          <w:sz w:val="28"/>
          <w:szCs w:val="28"/>
          <w:lang w:val="ru-RU"/>
        </w:rPr>
        <w:t>розуміють рухові акти, які багаторазово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повторюються в час тренування або змагальної діяльності. Переважна їх більшість пов’язана з локомоторними переміщеннями. Циклічні вправи – це вправи відносно постійних структури та потужності. Їх фізіологічною основною є ланцюговий ритмічний руховий рефлекс, у якому спостерігається</w:t>
      </w:r>
    </w:p>
    <w:p w:rsidR="00D5612F" w:rsidRPr="001E506B" w:rsidRDefault="00D5612F" w:rsidP="00D5612F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ru-RU"/>
        </w:rPr>
      </w:pPr>
      <w:r w:rsidRPr="001E506B">
        <w:rPr>
          <w:rFonts w:ascii="Times New Roman" w:eastAsiaTheme="minorHAnsi" w:hAnsi="Times New Roman"/>
          <w:sz w:val="28"/>
          <w:szCs w:val="28"/>
          <w:lang w:val="ru-RU"/>
        </w:rPr>
        <w:t>повторення стереотипних циклів рухів (постійність структури</w:t>
      </w:r>
      <w:r w:rsidR="00AB6D4F" w:rsidRPr="001E506B">
        <w:rPr>
          <w:rFonts w:ascii="Times New Roman" w:eastAsiaTheme="minorHAnsi" w:hAnsi="Times New Roman"/>
          <w:sz w:val="28"/>
          <w:szCs w:val="28"/>
          <w:lang w:val="ru-RU"/>
        </w:rPr>
        <w:t>).</w:t>
      </w:r>
    </w:p>
    <w:p w:rsidR="00FB4979" w:rsidRPr="001E506B" w:rsidRDefault="00FB4979" w:rsidP="00D5612F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Theme="minorHAnsi" w:hAnsi="Times New Roman"/>
          <w:sz w:val="28"/>
          <w:szCs w:val="28"/>
          <w:lang w:val="ru-RU"/>
        </w:rPr>
      </w:pPr>
    </w:p>
    <w:p w:rsidR="00FB4979" w:rsidRPr="001E506B" w:rsidRDefault="00FB4979" w:rsidP="00FB4979">
      <w:pPr>
        <w:pStyle w:val="a8"/>
        <w:numPr>
          <w:ilvl w:val="1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 xml:space="preserve">Аеробні та анаеробні врави </w:t>
      </w:r>
      <w:r w:rsidRPr="001E506B">
        <w:rPr>
          <w:rFonts w:ascii="Times New Roman" w:hAnsi="Times New Roman"/>
          <w:b/>
          <w:bCs/>
          <w:sz w:val="28"/>
          <w:szCs w:val="28"/>
          <w:lang w:val="ru-RU"/>
        </w:rPr>
        <w:t>та їх вплив на мофофункціональні особливості організму.</w:t>
      </w:r>
    </w:p>
    <w:p w:rsidR="00FB4979" w:rsidRPr="001E506B" w:rsidRDefault="009C3645" w:rsidP="00D16E4A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8E6E28" w:rsidRPr="001E506B">
        <w:rPr>
          <w:rFonts w:ascii="Times New Roman" w:hAnsi="Times New Roman"/>
          <w:sz w:val="28"/>
          <w:szCs w:val="28"/>
          <w:lang w:val="uk-UA"/>
        </w:rPr>
        <w:t xml:space="preserve">пише у своїй роботі </w:t>
      </w:r>
      <w:r w:rsidR="00BB0108" w:rsidRPr="001E506B">
        <w:rPr>
          <w:rFonts w:ascii="Times New Roman" w:hAnsi="Times New Roman"/>
          <w:bCs/>
          <w:sz w:val="28"/>
          <w:szCs w:val="28"/>
          <w:lang w:val="uk-UA"/>
        </w:rPr>
        <w:t xml:space="preserve">Казаріна О.А. </w:t>
      </w:r>
      <w:r w:rsidR="000A0920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5CEC" w:rsidRPr="001E506B">
        <w:rPr>
          <w:rFonts w:ascii="Times New Roman" w:hAnsi="Times New Roman"/>
          <w:sz w:val="28"/>
          <w:szCs w:val="28"/>
          <w:lang w:val="uk-UA"/>
        </w:rPr>
        <w:t>[17</w:t>
      </w:r>
      <w:r w:rsidRPr="001E506B">
        <w:rPr>
          <w:rFonts w:ascii="Times New Roman" w:hAnsi="Times New Roman"/>
          <w:sz w:val="28"/>
          <w:szCs w:val="28"/>
          <w:lang w:val="uk-UA"/>
        </w:rPr>
        <w:t>], н</w:t>
      </w:r>
      <w:r w:rsidR="00FB4979" w:rsidRPr="001E506B">
        <w:rPr>
          <w:rFonts w:ascii="Times New Roman" w:hAnsi="Times New Roman"/>
          <w:sz w:val="28"/>
          <w:szCs w:val="28"/>
          <w:lang w:val="uk-UA"/>
        </w:rPr>
        <w:t>а протязі довгого часу</w:t>
      </w:r>
      <w:r w:rsidR="00FB4979"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вчені </w:t>
      </w:r>
      <w:r w:rsidR="00FB4979" w:rsidRPr="001E506B">
        <w:rPr>
          <w:rFonts w:ascii="Times New Roman" w:hAnsi="Times New Roman"/>
          <w:sz w:val="28"/>
          <w:szCs w:val="28"/>
          <w:lang w:val="uk-UA"/>
        </w:rPr>
        <w:t>з різних країн</w:t>
      </w:r>
      <w:r w:rsidR="00FB4979"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979" w:rsidRPr="001E506B">
        <w:rPr>
          <w:rFonts w:ascii="Times New Roman" w:hAnsi="Times New Roman"/>
          <w:sz w:val="28"/>
          <w:szCs w:val="28"/>
          <w:lang w:val="uk-UA"/>
        </w:rPr>
        <w:t>шукають</w:t>
      </w:r>
      <w:r w:rsidR="00FB4979"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нові шляхи і рекомендації для вирішення завдань управління перебудовними процесами як окремих органів і систем, так і організму в цілому з допомогою самих природніх засобів – фізичних навантажень</w:t>
      </w:r>
      <w:r w:rsidR="00FB4979" w:rsidRPr="001E506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B4979" w:rsidRPr="001E506B">
        <w:rPr>
          <w:rFonts w:ascii="Times New Roman" w:hAnsi="Times New Roman" w:cs="Times New Roman"/>
          <w:sz w:val="28"/>
          <w:szCs w:val="28"/>
          <w:lang w:val="uk-UA"/>
        </w:rPr>
        <w:t>Морфофункціональні зміни  надзвичайно важливі для життєдіяльності організму, а м'язова діяльність є дуже тонким інструментом, яким потрібно вміло користуватися, щоб в першу чергу "не нашкодити".</w:t>
      </w:r>
      <w:r w:rsidR="00A4660D"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У спорті гіпертрофія скелетної мускулатури була лише ефектом, супутнім розвитку якостей і функцій, забезпечуючих результативність в конкретному виді спорту. Вивчення динаміки морфофункціональних показників у займаючихся тренувальними програмами анаеробної і аеробної спрямованості вкрай необхідно для отримання потрібного результату. </w:t>
      </w:r>
      <w:r w:rsidR="00A4660D" w:rsidRPr="001E506B">
        <w:rPr>
          <w:rFonts w:ascii="Times New Roman" w:hAnsi="Times New Roman" w:cs="Times New Roman"/>
          <w:sz w:val="28"/>
          <w:lang w:val="uk-UA"/>
        </w:rPr>
        <w:t>"Аеробний" означає присутність кисню або повітря, в той час як "анаеробний" - його відсутність.</w:t>
      </w:r>
      <w:r w:rsidR="007611EB" w:rsidRPr="001E506B">
        <w:rPr>
          <w:rFonts w:ascii="Times New Roman" w:hAnsi="Times New Roman" w:cs="Times New Roman"/>
          <w:sz w:val="28"/>
          <w:lang w:val="uk-UA"/>
        </w:rPr>
        <w:t xml:space="preserve"> Аеробні вправи - </w:t>
      </w:r>
      <w:r w:rsidR="007611EB" w:rsidRPr="001E506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це фізичні навантаження від низької до високої інтенсивності, які насамперед залежать від аеробного енергогенеруючого процесу.</w:t>
      </w:r>
      <w:r w:rsidR="00A4660D"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660D" w:rsidRPr="001E506B">
        <w:rPr>
          <w:rFonts w:ascii="Times New Roman" w:hAnsi="Times New Roman" w:cs="Times New Roman"/>
          <w:sz w:val="28"/>
          <w:lang w:val="uk-UA"/>
        </w:rPr>
        <w:t>Анаеробні вправи – це короткочасні інтенсивні тренування, під час яких організм відчуває нестачу кисню</w:t>
      </w:r>
      <w:r w:rsidR="00A4660D" w:rsidRPr="001E506B">
        <w:rPr>
          <w:rFonts w:ascii="Times New Roman" w:hAnsi="Times New Roman" w:cs="Times New Roman"/>
          <w:sz w:val="32"/>
          <w:lang w:val="uk-UA"/>
        </w:rPr>
        <w:t>(</w:t>
      </w:r>
      <w:r w:rsidR="00A4660D" w:rsidRPr="001E506B">
        <w:rPr>
          <w:rFonts w:ascii="Times New Roman" w:hAnsi="Times New Roman" w:cs="Times New Roman"/>
          <w:sz w:val="28"/>
          <w:lang w:val="uk-UA"/>
        </w:rPr>
        <w:t>стрибки зі скакалкою, подолання крутих підйомів, інтервальні тренування, ізометричні вправи, або будь-яка інша активність, пов'язана з швидкими або важкими фізичними навантаженнями.)</w:t>
      </w:r>
      <w:r w:rsidR="00A4660D" w:rsidRPr="001E506B">
        <w:rPr>
          <w:rFonts w:ascii="Times New Roman" w:hAnsi="Times New Roman" w:cs="Times New Roman"/>
          <w:sz w:val="32"/>
          <w:lang w:val="uk-UA"/>
        </w:rPr>
        <w:t xml:space="preserve">. </w:t>
      </w:r>
      <w:r w:rsidR="00A4660D" w:rsidRPr="001E506B">
        <w:rPr>
          <w:rFonts w:ascii="Times New Roman" w:hAnsi="Times New Roman" w:cs="Times New Roman"/>
          <w:sz w:val="28"/>
          <w:lang w:val="uk-UA"/>
        </w:rPr>
        <w:t xml:space="preserve">Ці вправи виконуються за рахунок енергії, запасеної в м'язах, і на відміну від аеробних вправ не потребують кисню повітря та інтенсивно використовують енергію м'язів людини протягом короткого проміжку часу. </w:t>
      </w:r>
    </w:p>
    <w:p w:rsidR="00203F30" w:rsidRPr="001E506B" w:rsidRDefault="00A4660D" w:rsidP="00203F30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E506B">
        <w:rPr>
          <w:rFonts w:ascii="Times New Roman" w:hAnsi="Times New Roman" w:cs="Times New Roman"/>
          <w:sz w:val="28"/>
          <w:lang w:val="uk-UA"/>
        </w:rPr>
        <w:t>Результатом використання анаеробних вправ може бути:</w:t>
      </w:r>
    </w:p>
    <w:p w:rsidR="00A4660D" w:rsidRPr="001E506B" w:rsidRDefault="00A4660D" w:rsidP="00203F30">
      <w:pPr>
        <w:pStyle w:val="Default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1E506B">
        <w:rPr>
          <w:rFonts w:ascii="Times New Roman" w:hAnsi="Times New Roman" w:cs="Times New Roman"/>
          <w:sz w:val="28"/>
        </w:rPr>
        <w:t>зміцн</w:t>
      </w:r>
      <w:r w:rsidRPr="001E506B">
        <w:rPr>
          <w:rFonts w:ascii="Times New Roman" w:hAnsi="Times New Roman" w:cs="Times New Roman"/>
          <w:sz w:val="28"/>
          <w:lang w:val="uk-UA"/>
        </w:rPr>
        <w:t>ення</w:t>
      </w:r>
      <w:r w:rsidRPr="001E506B">
        <w:rPr>
          <w:rFonts w:ascii="Times New Roman" w:hAnsi="Times New Roman" w:cs="Times New Roman"/>
          <w:sz w:val="28"/>
        </w:rPr>
        <w:t xml:space="preserve"> мускулатур</w:t>
      </w:r>
      <w:r w:rsidRPr="001E506B">
        <w:rPr>
          <w:rFonts w:ascii="Times New Roman" w:hAnsi="Times New Roman" w:cs="Times New Roman"/>
          <w:sz w:val="28"/>
          <w:lang w:val="uk-UA"/>
        </w:rPr>
        <w:t>и</w:t>
      </w:r>
      <w:r w:rsidRPr="001E506B">
        <w:rPr>
          <w:rFonts w:ascii="Times New Roman" w:hAnsi="Times New Roman" w:cs="Times New Roman"/>
          <w:sz w:val="28"/>
        </w:rPr>
        <w:t xml:space="preserve">; </w:t>
      </w:r>
    </w:p>
    <w:p w:rsidR="00A4660D" w:rsidRPr="001E506B" w:rsidRDefault="00A4660D" w:rsidP="00203F30">
      <w:pPr>
        <w:pStyle w:val="Defaul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1E506B">
        <w:rPr>
          <w:rFonts w:ascii="Times New Roman" w:hAnsi="Times New Roman" w:cs="Times New Roman"/>
          <w:sz w:val="28"/>
        </w:rPr>
        <w:t xml:space="preserve"> поліпш</w:t>
      </w:r>
      <w:r w:rsidRPr="001E506B">
        <w:rPr>
          <w:rFonts w:ascii="Times New Roman" w:hAnsi="Times New Roman" w:cs="Times New Roman"/>
          <w:sz w:val="28"/>
          <w:lang w:val="uk-UA"/>
        </w:rPr>
        <w:t>ення</w:t>
      </w:r>
      <w:r w:rsidRPr="001E506B">
        <w:rPr>
          <w:rFonts w:ascii="Times New Roman" w:hAnsi="Times New Roman" w:cs="Times New Roman"/>
          <w:sz w:val="28"/>
        </w:rPr>
        <w:t xml:space="preserve"> показник</w:t>
      </w:r>
      <w:r w:rsidR="00203F30" w:rsidRPr="001E506B">
        <w:rPr>
          <w:rFonts w:ascii="Times New Roman" w:hAnsi="Times New Roman" w:cs="Times New Roman"/>
          <w:sz w:val="28"/>
          <w:lang w:val="uk-UA"/>
        </w:rPr>
        <w:t>а</w:t>
      </w:r>
      <w:r w:rsidRPr="001E506B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1E506B">
        <w:rPr>
          <w:rFonts w:ascii="Times New Roman" w:hAnsi="Times New Roman" w:cs="Times New Roman"/>
          <w:sz w:val="28"/>
        </w:rPr>
        <w:t>максимального</w:t>
      </w:r>
      <w:proofErr w:type="gramEnd"/>
      <w:r w:rsidRPr="001E506B">
        <w:rPr>
          <w:rFonts w:ascii="Times New Roman" w:hAnsi="Times New Roman" w:cs="Times New Roman"/>
          <w:sz w:val="28"/>
        </w:rPr>
        <w:t xml:space="preserve"> VO2</w:t>
      </w:r>
      <w:r w:rsidR="00203F30" w:rsidRPr="001E506B">
        <w:rPr>
          <w:rFonts w:ascii="Times New Roman" w:hAnsi="Times New Roman" w:cs="Times New Roman"/>
          <w:sz w:val="28"/>
          <w:lang w:val="uk-UA"/>
        </w:rPr>
        <w:t>;</w:t>
      </w:r>
    </w:p>
    <w:p w:rsidR="00203F30" w:rsidRPr="001E506B" w:rsidRDefault="00203F30" w:rsidP="00203F30">
      <w:pPr>
        <w:pStyle w:val="Defaul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32"/>
          <w:lang w:val="uk-UA"/>
        </w:rPr>
      </w:pPr>
      <w:r w:rsidRPr="001E506B">
        <w:rPr>
          <w:rFonts w:ascii="Times New Roman" w:hAnsi="Times New Roman" w:cs="Times New Roman"/>
          <w:sz w:val="28"/>
          <w:lang w:val="uk-UA"/>
        </w:rPr>
        <w:lastRenderedPageBreak/>
        <w:t xml:space="preserve">поліпшення серцево-легеневої функції  організму; </w:t>
      </w:r>
    </w:p>
    <w:p w:rsidR="00203F30" w:rsidRPr="001E506B" w:rsidRDefault="00203F30" w:rsidP="00DE2A3C">
      <w:pPr>
        <w:pStyle w:val="Defaul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32"/>
          <w:lang w:val="uk-UA"/>
        </w:rPr>
      </w:pPr>
      <w:r w:rsidRPr="001E506B">
        <w:rPr>
          <w:rFonts w:ascii="Times New Roman" w:hAnsi="Times New Roman" w:cs="Times New Roman"/>
          <w:sz w:val="28"/>
          <w:lang w:val="uk-UA"/>
        </w:rPr>
        <w:t>збільшення здатності організму протистояти накопиченню токсинів (таких як молочна кислота) та прискорення їх виведення</w:t>
      </w:r>
      <w:r w:rsidR="000F5CEC" w:rsidRPr="001E506B">
        <w:rPr>
          <w:rFonts w:ascii="Times New Roman" w:hAnsi="Times New Roman" w:cs="Times New Roman"/>
          <w:sz w:val="28"/>
        </w:rPr>
        <w:t>[</w:t>
      </w:r>
      <w:r w:rsidR="000F5CEC" w:rsidRPr="001E506B">
        <w:rPr>
          <w:rFonts w:ascii="Times New Roman" w:hAnsi="Times New Roman" w:cs="Times New Roman"/>
          <w:sz w:val="28"/>
          <w:lang w:val="uk-UA"/>
        </w:rPr>
        <w:t>17</w:t>
      </w:r>
      <w:r w:rsidR="006E09E5" w:rsidRPr="001E506B">
        <w:rPr>
          <w:rFonts w:ascii="Times New Roman" w:hAnsi="Times New Roman" w:cs="Times New Roman"/>
          <w:sz w:val="28"/>
        </w:rPr>
        <w:t xml:space="preserve">]. </w:t>
      </w:r>
    </w:p>
    <w:p w:rsidR="00DE2A3C" w:rsidRPr="001E506B" w:rsidRDefault="008E6E28" w:rsidP="00A0067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Кощеєв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О. </w:t>
      </w:r>
      <w:r w:rsidRPr="001E506B">
        <w:rPr>
          <w:rFonts w:ascii="Times New Roman" w:hAnsi="Times New Roman"/>
          <w:sz w:val="28"/>
          <w:szCs w:val="28"/>
          <w:lang w:val="ru-RU"/>
        </w:rPr>
        <w:t>довів</w:t>
      </w:r>
      <w:r w:rsidR="009C3645" w:rsidRPr="001E506B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>20</w:t>
      </w:r>
      <w:r w:rsidR="009C3645" w:rsidRPr="001E506B">
        <w:rPr>
          <w:rFonts w:ascii="Times New Roman" w:hAnsi="Times New Roman"/>
          <w:sz w:val="28"/>
          <w:szCs w:val="28"/>
          <w:lang w:val="ru-RU"/>
        </w:rPr>
        <w:t>]</w:t>
      </w:r>
      <w:r w:rsidR="009C3645" w:rsidRPr="001E506B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9C3645" w:rsidRPr="001E506B">
        <w:rPr>
          <w:rFonts w:ascii="Times New Roman" w:hAnsi="Times New Roman"/>
          <w:sz w:val="28"/>
          <w:szCs w:val="28"/>
          <w:lang w:val="ru-RU"/>
        </w:rPr>
        <w:t>ч</w:t>
      </w:r>
      <w:r w:rsidR="00DE2A3C" w:rsidRPr="001E506B">
        <w:rPr>
          <w:rFonts w:ascii="Times New Roman" w:hAnsi="Times New Roman"/>
          <w:sz w:val="28"/>
          <w:szCs w:val="28"/>
          <w:lang w:val="ru-RU"/>
        </w:rPr>
        <w:t xml:space="preserve">ергування навантажень </w:t>
      </w:r>
      <w:proofErr w:type="gramStart"/>
      <w:r w:rsidR="00DE2A3C"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="00DE2A3C" w:rsidRPr="001E506B">
        <w:rPr>
          <w:rFonts w:ascii="Times New Roman" w:hAnsi="Times New Roman"/>
          <w:sz w:val="28"/>
          <w:szCs w:val="28"/>
          <w:lang w:val="ru-RU"/>
        </w:rPr>
        <w:t xml:space="preserve">ізної спрямованості украй необхідне для того, щоб реалізувати феномен активного відпочинку Сєченова для відновлення працездатності у спортивному тренуванні. Для цього під час планування тренувальної діяльності використовується принцип “маятника”. Чергуючи </w:t>
      </w:r>
      <w:proofErr w:type="gramStart"/>
      <w:r w:rsidR="00DE2A3C"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="00DE2A3C" w:rsidRPr="001E506B">
        <w:rPr>
          <w:rFonts w:ascii="Times New Roman" w:hAnsi="Times New Roman"/>
          <w:sz w:val="28"/>
          <w:szCs w:val="28"/>
          <w:lang w:val="ru-RU"/>
        </w:rPr>
        <w:t>ізні види навантажень, можна зберегти у спортсменів бажання тренуватися й уникнути монотонності в тренувальному процесі. Крім того, при застосуванні тривалих аеробних навантажень в істинно стійкому режимі (при частоті пульсу 165 ± 10 уд./хв) не тільки підвищується хвилинний об’єм крові і споживання кисню, а й паралельно росте і анаеробна продуктивність, тобто збільшується кисневий борг, при якому спортсмен здатний продовжувати вправ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>у, не знижуючи інтенсивності [2,</w:t>
      </w:r>
      <w:r w:rsidR="00DE2A3C" w:rsidRPr="001E506B">
        <w:rPr>
          <w:rFonts w:ascii="Times New Roman" w:hAnsi="Times New Roman"/>
          <w:sz w:val="28"/>
          <w:szCs w:val="28"/>
          <w:lang w:val="ru-RU"/>
        </w:rPr>
        <w:t xml:space="preserve"> 4]. Для того, щоб при подоланні дистанції ЧСС була постійною (165 ± 10 уд./хв), потрібно забезпечити </w:t>
      </w:r>
      <w:proofErr w:type="gramStart"/>
      <w:r w:rsidR="00DE2A3C"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="00DE2A3C" w:rsidRPr="001E506B">
        <w:rPr>
          <w:rFonts w:ascii="Times New Roman" w:hAnsi="Times New Roman"/>
          <w:sz w:val="28"/>
          <w:szCs w:val="28"/>
          <w:lang w:val="ru-RU"/>
        </w:rPr>
        <w:t>івномірну швидкість (для цього використовують</w:t>
      </w:r>
      <w:r w:rsidR="000F5CEC" w:rsidRPr="001E506B">
        <w:rPr>
          <w:rFonts w:ascii="Times New Roman" w:hAnsi="Times New Roman"/>
          <w:sz w:val="28"/>
          <w:szCs w:val="28"/>
          <w:lang w:val="ru-RU"/>
        </w:rPr>
        <w:t xml:space="preserve"> бігову доріжку або стадіон) [20</w:t>
      </w:r>
      <w:r w:rsidR="00DE2A3C" w:rsidRPr="001E506B">
        <w:rPr>
          <w:rFonts w:ascii="Times New Roman" w:hAnsi="Times New Roman"/>
          <w:sz w:val="28"/>
          <w:szCs w:val="28"/>
          <w:lang w:val="ru-RU"/>
        </w:rPr>
        <w:t>].</w:t>
      </w:r>
    </w:p>
    <w:p w:rsidR="002915E6" w:rsidRPr="001E506B" w:rsidRDefault="002915E6" w:rsidP="0033738C">
      <w:pPr>
        <w:pStyle w:val="a8"/>
        <w:numPr>
          <w:ilvl w:val="1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Біохімічний аналіз м'язових волокон у спортсменів.</w:t>
      </w:r>
    </w:p>
    <w:p w:rsidR="002915E6" w:rsidRPr="001E506B" w:rsidRDefault="008E6E28" w:rsidP="00324DFA">
      <w:pPr>
        <w:autoSpaceDE w:val="0"/>
        <w:autoSpaceDN w:val="0"/>
        <w:adjustRightInd w:val="0"/>
        <w:spacing w:after="0" w:line="360" w:lineRule="auto"/>
        <w:rPr>
          <w:rFonts w:ascii="Times New Roman" w:eastAsia="ArialMT" w:hAnsi="Times New Roman"/>
          <w:sz w:val="28"/>
          <w:szCs w:val="28"/>
          <w:lang w:val="uk-UA"/>
        </w:rPr>
      </w:pPr>
      <w:r w:rsidRPr="001E506B">
        <w:rPr>
          <w:rFonts w:ascii="Times New Roman" w:eastAsia="ArialMT" w:hAnsi="Times New Roman"/>
          <w:sz w:val="28"/>
          <w:szCs w:val="28"/>
          <w:lang w:val="uk-UA"/>
        </w:rPr>
        <w:t xml:space="preserve">У книзі по біохімії </w:t>
      </w:r>
      <w:r w:rsidRPr="001E506B">
        <w:rPr>
          <w:rFonts w:ascii="Times New Roman" w:eastAsia="Arial-BoldMT" w:hAnsi="Times New Roman"/>
          <w:bCs/>
          <w:sz w:val="28"/>
          <w:szCs w:val="28"/>
          <w:lang w:val="uk-UA"/>
        </w:rPr>
        <w:t>Фабрі З. Й. та Чернов В. Д. пишуть</w:t>
      </w:r>
      <w:r w:rsidR="009C3645" w:rsidRPr="001E506B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="000F5CEC" w:rsidRPr="001E506B">
        <w:rPr>
          <w:rFonts w:ascii="Times New Roman" w:eastAsia="ArialMT" w:hAnsi="Times New Roman"/>
          <w:sz w:val="28"/>
          <w:szCs w:val="28"/>
          <w:lang w:val="uk-UA"/>
        </w:rPr>
        <w:t>[37,38</w:t>
      </w:r>
      <w:r w:rsidR="009C3645" w:rsidRPr="001E506B">
        <w:rPr>
          <w:rFonts w:ascii="Times New Roman" w:eastAsia="ArialMT" w:hAnsi="Times New Roman"/>
          <w:sz w:val="28"/>
          <w:szCs w:val="28"/>
          <w:lang w:val="uk-UA"/>
        </w:rPr>
        <w:t>], що в</w:t>
      </w:r>
      <w:r w:rsidR="002915E6" w:rsidRPr="001E506B">
        <w:rPr>
          <w:rFonts w:ascii="Times New Roman" w:eastAsia="ArialMT" w:hAnsi="Times New Roman"/>
          <w:sz w:val="28"/>
          <w:szCs w:val="28"/>
          <w:lang w:val="uk-UA"/>
        </w:rPr>
        <w:t xml:space="preserve"> організмі дорослої людини м'язи складають біля 40%</w:t>
      </w:r>
      <w:r w:rsidR="00324DFA" w:rsidRPr="001E506B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="002915E6" w:rsidRPr="001E506B">
        <w:rPr>
          <w:rFonts w:ascii="Times New Roman" w:eastAsia="ArialMT" w:hAnsi="Times New Roman"/>
          <w:sz w:val="28"/>
          <w:szCs w:val="28"/>
          <w:lang w:val="uk-UA"/>
        </w:rPr>
        <w:t xml:space="preserve">загальної маси тіла. </w:t>
      </w:r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 xml:space="preserve">Завдяки скорочувальній функції </w:t>
      </w:r>
      <w:proofErr w:type="gramStart"/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>вони</w:t>
      </w:r>
      <w:proofErr w:type="gramEnd"/>
      <w:r w:rsidR="00324DFA" w:rsidRPr="001E506B">
        <w:rPr>
          <w:rFonts w:ascii="Times New Roman" w:eastAsia="ArialMT" w:hAnsi="Times New Roman"/>
          <w:sz w:val="28"/>
          <w:szCs w:val="28"/>
          <w:lang w:val="ru-RU"/>
        </w:rPr>
        <w:t xml:space="preserve"> </w:t>
      </w:r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 xml:space="preserve">забезпечують процеси руху. </w:t>
      </w:r>
      <w:proofErr w:type="gramStart"/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>П</w:t>
      </w:r>
      <w:proofErr w:type="gramEnd"/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>ід час скорочення м'язи постійно</w:t>
      </w:r>
      <w:r w:rsidR="00324DFA" w:rsidRPr="001E506B">
        <w:rPr>
          <w:rFonts w:ascii="Times New Roman" w:eastAsia="ArialMT" w:hAnsi="Times New Roman"/>
          <w:sz w:val="28"/>
          <w:szCs w:val="28"/>
          <w:lang w:val="ru-RU"/>
        </w:rPr>
        <w:t xml:space="preserve"> </w:t>
      </w:r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>використовують хімічну енергію АТФ, яку вони перетворюють у</w:t>
      </w:r>
      <w:r w:rsidR="00324DFA" w:rsidRPr="001E506B">
        <w:rPr>
          <w:rFonts w:ascii="Times New Roman" w:eastAsia="ArialMT" w:hAnsi="Times New Roman"/>
          <w:sz w:val="28"/>
          <w:szCs w:val="28"/>
          <w:lang w:val="ru-RU"/>
        </w:rPr>
        <w:t xml:space="preserve"> </w:t>
      </w:r>
      <w:r w:rsidR="002915E6" w:rsidRPr="001E506B">
        <w:rPr>
          <w:rFonts w:ascii="Times New Roman" w:eastAsia="ArialMT" w:hAnsi="Times New Roman"/>
          <w:sz w:val="28"/>
          <w:szCs w:val="28"/>
          <w:lang w:val="ru-RU"/>
        </w:rPr>
        <w:t>кінетичну (механічну) енергію</w:t>
      </w:r>
      <w:r w:rsidR="00324DFA" w:rsidRPr="001E506B">
        <w:rPr>
          <w:rFonts w:ascii="Times New Roman" w:eastAsia="ArialMT" w:hAnsi="Times New Roman"/>
          <w:sz w:val="28"/>
          <w:szCs w:val="28"/>
          <w:lang w:val="ru-RU"/>
        </w:rPr>
        <w:t>.</w:t>
      </w:r>
    </w:p>
    <w:p w:rsidR="005031F2" w:rsidRPr="001E506B" w:rsidRDefault="008E6E28" w:rsidP="00324DF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Як описує О</w:t>
      </w:r>
      <w:r w:rsidRPr="001E506B">
        <w:rPr>
          <w:rFonts w:ascii="Times New Roman" w:hAnsi="Times New Roman"/>
          <w:sz w:val="28"/>
          <w:szCs w:val="28"/>
          <w:lang w:val="uk-UA"/>
        </w:rPr>
        <w:t>сіпов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В.М.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0920"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21715" w:rsidRPr="001E506B">
        <w:rPr>
          <w:rFonts w:ascii="Times New Roman" w:hAnsi="Times New Roman"/>
          <w:sz w:val="28"/>
          <w:szCs w:val="28"/>
          <w:lang w:val="ru-RU"/>
        </w:rPr>
        <w:t>[25</w:t>
      </w:r>
      <w:r w:rsidR="000A0920" w:rsidRPr="001E506B">
        <w:rPr>
          <w:rFonts w:ascii="Times New Roman" w:hAnsi="Times New Roman"/>
          <w:sz w:val="28"/>
          <w:szCs w:val="28"/>
          <w:lang w:val="ru-RU"/>
        </w:rPr>
        <w:t>]</w:t>
      </w:r>
      <w:r w:rsidR="000A0920" w:rsidRPr="001E506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A0920" w:rsidRPr="001E506B">
        <w:rPr>
          <w:rFonts w:ascii="Times New Roman" w:hAnsi="Times New Roman"/>
          <w:sz w:val="28"/>
          <w:szCs w:val="28"/>
          <w:lang w:val="ru-RU"/>
        </w:rPr>
        <w:t>з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>а сучасними науковими даними, виходячи з досягнень спортивної біохімії та фізіології, м’язовий фактор вважається голо</w:t>
      </w:r>
      <w:r w:rsidR="00B035B2" w:rsidRPr="001E506B">
        <w:rPr>
          <w:rFonts w:ascii="Times New Roman" w:hAnsi="Times New Roman"/>
          <w:sz w:val="28"/>
          <w:szCs w:val="28"/>
          <w:lang w:val="ru-RU"/>
        </w:rPr>
        <w:t>вним у забе</w:t>
      </w:r>
      <w:r w:rsidR="000A0920" w:rsidRPr="001E506B">
        <w:rPr>
          <w:rFonts w:ascii="Times New Roman" w:hAnsi="Times New Roman"/>
          <w:sz w:val="28"/>
          <w:szCs w:val="28"/>
          <w:lang w:val="ru-RU"/>
        </w:rPr>
        <w:t xml:space="preserve">зпеченні </w:t>
      </w:r>
      <w:proofErr w:type="gramStart"/>
      <w:r w:rsidR="000A0920" w:rsidRPr="001E506B">
        <w:rPr>
          <w:rFonts w:ascii="Times New Roman" w:hAnsi="Times New Roman"/>
          <w:sz w:val="28"/>
          <w:szCs w:val="28"/>
          <w:lang w:val="ru-RU"/>
        </w:rPr>
        <w:t>спортивного</w:t>
      </w:r>
      <w:proofErr w:type="gramEnd"/>
      <w:r w:rsidR="000A0920" w:rsidRPr="001E506B">
        <w:rPr>
          <w:rFonts w:ascii="Times New Roman" w:hAnsi="Times New Roman"/>
          <w:sz w:val="28"/>
          <w:szCs w:val="28"/>
          <w:lang w:val="ru-RU"/>
        </w:rPr>
        <w:t xml:space="preserve"> результату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>.</w:t>
      </w:r>
    </w:p>
    <w:p w:rsidR="005031F2" w:rsidRPr="001E506B" w:rsidRDefault="000A0920" w:rsidP="00324DF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Встановлено </w:t>
      </w:r>
      <w:r w:rsidR="00121715" w:rsidRPr="001E506B">
        <w:rPr>
          <w:rFonts w:ascii="Times New Roman" w:hAnsi="Times New Roman"/>
          <w:sz w:val="28"/>
          <w:szCs w:val="28"/>
          <w:lang w:val="ru-RU"/>
        </w:rPr>
        <w:t>[25,55</w:t>
      </w:r>
      <w:r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uk-UA"/>
        </w:rPr>
        <w:t>, що м</w:t>
      </w:r>
      <w:r w:rsidR="005031F2" w:rsidRPr="001E506B">
        <w:rPr>
          <w:rFonts w:ascii="Times New Roman" w:hAnsi="Times New Roman"/>
          <w:sz w:val="28"/>
          <w:szCs w:val="28"/>
          <w:lang w:val="uk-UA"/>
        </w:rPr>
        <w:t xml:space="preserve">’язові волокна класифікуються на швидкі (білі) й повільні (червоні). 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 xml:space="preserve">Визначити м’язову композицію можна за 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lastRenderedPageBreak/>
        <w:t>допомогою біопсії. Зазвичай визначають активність міозинової АТФази – ферменту, який руйнує молекулу АТФ. Ця м’язова композиція успадковується, тому змінити</w:t>
      </w:r>
      <w:r w:rsidR="00B035B2" w:rsidRPr="001E506B">
        <w:rPr>
          <w:rFonts w:ascii="Times New Roman" w:hAnsi="Times New Roman"/>
          <w:sz w:val="28"/>
          <w:szCs w:val="28"/>
          <w:lang w:val="ru-RU"/>
        </w:rPr>
        <w:t xml:space="preserve"> її просто не можливо. Т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 xml:space="preserve">акож </w:t>
      </w:r>
      <w:r w:rsidR="00B035B2" w:rsidRPr="001E506B">
        <w:rPr>
          <w:rFonts w:ascii="Times New Roman" w:hAnsi="Times New Roman"/>
          <w:sz w:val="28"/>
          <w:szCs w:val="28"/>
          <w:lang w:val="ru-RU"/>
        </w:rPr>
        <w:t xml:space="preserve">важливо 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 xml:space="preserve">відзначити, що кожен м’яз має </w:t>
      </w:r>
      <w:proofErr w:type="gramStart"/>
      <w:r w:rsidR="005031F2" w:rsidRPr="001E506B">
        <w:rPr>
          <w:rFonts w:ascii="Times New Roman" w:hAnsi="Times New Roman"/>
          <w:sz w:val="28"/>
          <w:szCs w:val="28"/>
          <w:lang w:val="ru-RU"/>
        </w:rPr>
        <w:t>свою</w:t>
      </w:r>
      <w:proofErr w:type="gramEnd"/>
      <w:r w:rsidR="005031F2" w:rsidRPr="001E506B">
        <w:rPr>
          <w:rFonts w:ascii="Times New Roman" w:hAnsi="Times New Roman"/>
          <w:sz w:val="28"/>
          <w:szCs w:val="28"/>
          <w:lang w:val="ru-RU"/>
        </w:rPr>
        <w:t xml:space="preserve"> власну успадковану м’язову композицію, тому взяття біопсії з одного м’яза не може дати повної к</w:t>
      </w:r>
      <w:r w:rsidRPr="001E506B">
        <w:rPr>
          <w:rFonts w:ascii="Times New Roman" w:hAnsi="Times New Roman"/>
          <w:sz w:val="28"/>
          <w:szCs w:val="28"/>
          <w:lang w:val="ru-RU"/>
        </w:rPr>
        <w:t>артини обдарованості спортсмена</w:t>
      </w:r>
      <w:r w:rsidR="005031F2" w:rsidRPr="001E506B">
        <w:rPr>
          <w:rFonts w:ascii="Times New Roman" w:hAnsi="Times New Roman"/>
          <w:sz w:val="28"/>
          <w:szCs w:val="28"/>
          <w:lang w:val="ru-RU"/>
        </w:rPr>
        <w:t>.</w:t>
      </w:r>
    </w:p>
    <w:p w:rsidR="005031F2" w:rsidRPr="001E506B" w:rsidRDefault="005031F2" w:rsidP="00324DFA">
      <w:pPr>
        <w:autoSpaceDE w:val="0"/>
        <w:autoSpaceDN w:val="0"/>
        <w:adjustRightInd w:val="0"/>
        <w:spacing w:after="0" w:line="360" w:lineRule="auto"/>
        <w:rPr>
          <w:rFonts w:ascii="Times New Roman" w:eastAsia="ArialMT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Існує також спосіб класифікації м’язових волокон за іншими ферментам</w:t>
      </w:r>
      <w:r w:rsidR="00B035B2" w:rsidRPr="001E506B">
        <w:rPr>
          <w:rFonts w:ascii="Times New Roman" w:hAnsi="Times New Roman"/>
          <w:sz w:val="28"/>
          <w:szCs w:val="28"/>
          <w:lang w:val="ru-RU"/>
        </w:rPr>
        <w:t xml:space="preserve">и.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У цьому випадку говорять про окислювальні, проміжні та гліколітичні м’язові волокна, які класифікуються за активністю мітохондріальних ферментів. Ця м’язова композиція не успадковується, а тренується, оскільки окислювальні м’язові волокна легко перетворюються в гліколітичні при припиненні фізичних тренувань.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Мітохондрії в м’язових волокнах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стар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іють і руйнуються, через 20 днів гіподинамії від 100% залишається тільки 50%, тому спортивна форма втрачається без тренувань дуже швидко. У гліколітичних м’язових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волокнах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мітохондрій дуже мало, запас молекул АТФ незначний, необхідний тільки для життя ци</w:t>
      </w:r>
      <w:r w:rsidR="00B035B2" w:rsidRPr="001E506B">
        <w:rPr>
          <w:rFonts w:ascii="Times New Roman" w:hAnsi="Times New Roman"/>
          <w:sz w:val="28"/>
          <w:szCs w:val="28"/>
          <w:lang w:val="ru-RU"/>
        </w:rPr>
        <w:t>х клітин у спокої.</w:t>
      </w:r>
    </w:p>
    <w:p w:rsidR="00324DFA" w:rsidRPr="001E506B" w:rsidRDefault="000A0920" w:rsidP="00324DF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Відомо 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[26,57</w:t>
      </w:r>
      <w:r w:rsidRPr="001E506B">
        <w:rPr>
          <w:rFonts w:ascii="Times New Roman" w:hAnsi="Times New Roman"/>
          <w:sz w:val="28"/>
          <w:szCs w:val="28"/>
          <w:lang w:val="uk-UA"/>
        </w:rPr>
        <w:t>], що д</w:t>
      </w:r>
      <w:r w:rsidR="00B035B2" w:rsidRPr="001E506B">
        <w:rPr>
          <w:rFonts w:ascii="Times New Roman" w:hAnsi="Times New Roman"/>
          <w:sz w:val="28"/>
          <w:szCs w:val="28"/>
          <w:lang w:val="uk-UA"/>
        </w:rPr>
        <w:t xml:space="preserve">ля циклічних видів спорту, в результаті проведення тренувального процесу, відбуваються довготривалі адаптаційні перебудови в м’язах: гіперплазія міофібрил і мітохондрій в гліколітичних, проміжних і окислювальних м’язових волокнах, саме цей результат є суттю та метою застосування засобів і методів фізичної підготовки атлета. Тільки мітохондрії м’язових волокон споживають кисень, а значить, спортивна форма зростає по мірі збільшення кількості мітохондрій. </w:t>
      </w:r>
    </w:p>
    <w:p w:rsidR="00B035B2" w:rsidRPr="001E506B" w:rsidRDefault="000A0920" w:rsidP="00FE182B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Визначено 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[25</w:t>
      </w:r>
      <w:r w:rsidRPr="001E506B">
        <w:rPr>
          <w:rFonts w:ascii="Times New Roman" w:hAnsi="Times New Roman"/>
          <w:sz w:val="28"/>
          <w:szCs w:val="28"/>
          <w:lang w:val="uk-UA"/>
        </w:rPr>
        <w:t>], що к</w:t>
      </w:r>
      <w:r w:rsidR="00B035B2" w:rsidRPr="001E506B">
        <w:rPr>
          <w:rFonts w:ascii="Times New Roman" w:hAnsi="Times New Roman"/>
          <w:sz w:val="28"/>
          <w:szCs w:val="28"/>
          <w:lang w:val="uk-UA"/>
        </w:rPr>
        <w:t xml:space="preserve">ожен м’яз можна умовно розділити на три частини м’язових волокон: регулярно активні м’язові волокна, які активуються в повсякденному житті (окислювальні м’язові волокна); активні тільки в умовах тренувань, наближених до потужності бігу на середні дистанції (проміжні м’язові волокна); рідко активні, які включаються в роботу тільки при виконанні максимальних зусиль, наприклад, при виконанні стрибків, </w:t>
      </w:r>
      <w:r w:rsidR="00B035B2" w:rsidRPr="001E506B">
        <w:rPr>
          <w:rFonts w:ascii="Times New Roman" w:hAnsi="Times New Roman"/>
          <w:sz w:val="28"/>
          <w:szCs w:val="28"/>
          <w:lang w:val="uk-UA"/>
        </w:rPr>
        <w:lastRenderedPageBreak/>
        <w:t>спринту (гліколітичні м’язові волокна).</w:t>
      </w:r>
      <w:r w:rsidR="00FE182B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82B" w:rsidRPr="001E506B">
        <w:rPr>
          <w:rFonts w:ascii="Times New Roman" w:hAnsi="Times New Roman"/>
          <w:sz w:val="28"/>
          <w:szCs w:val="28"/>
          <w:lang w:val="ru-RU"/>
        </w:rPr>
        <w:t xml:space="preserve">Збільшення сили м’яза за рахунок гіперплазії міофібрил окислювальних м’язових волокон призведе до зростання споживання кисню на </w:t>
      </w:r>
      <w:proofErr w:type="gramStart"/>
      <w:r w:rsidR="00FE182B"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="00FE182B" w:rsidRPr="001E506B">
        <w:rPr>
          <w:rFonts w:ascii="Times New Roman" w:hAnsi="Times New Roman"/>
          <w:sz w:val="28"/>
          <w:szCs w:val="28"/>
          <w:lang w:val="ru-RU"/>
        </w:rPr>
        <w:t xml:space="preserve">івні аеробного та анаеробного порогів. </w:t>
      </w:r>
      <w:r w:rsidR="00FE182B" w:rsidRPr="001E506B">
        <w:rPr>
          <w:rFonts w:ascii="Times New Roman" w:hAnsi="Times New Roman"/>
          <w:sz w:val="28"/>
          <w:lang w:val="ru-RU"/>
        </w:rPr>
        <w:t xml:space="preserve">Аеробні тренування обов’язково повинні передувати силовим. Адже мета силових вправ – створити умови для 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г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>іпертрофії, для створення нових міофібрил. А це виділення гормоні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в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 xml:space="preserve">, 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як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 xml:space="preserve">і стимулюють ДНК всередині м’яза, що створює в результаті передструктуру міофібрил. Якщо 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п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 xml:space="preserve">ісля цього зробити інтенсивну аеробну роботу, то буде потрібна енергія, яка може черпатися з глікогену та з цих передструктур, які почнуть руйнуватися. Тому краще спочатку зробити аеробну роботу, наприклад, вранці, а потім увечері – силову, щоб ніч залишити 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для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 xml:space="preserve"> </w:t>
      </w:r>
      <w:proofErr w:type="gramStart"/>
      <w:r w:rsidR="00FE182B" w:rsidRPr="001E506B">
        <w:rPr>
          <w:rFonts w:ascii="Times New Roman" w:hAnsi="Times New Roman"/>
          <w:sz w:val="28"/>
          <w:lang w:val="ru-RU"/>
        </w:rPr>
        <w:t>синтезу</w:t>
      </w:r>
      <w:proofErr w:type="gramEnd"/>
      <w:r w:rsidR="00FE182B" w:rsidRPr="001E506B">
        <w:rPr>
          <w:rFonts w:ascii="Times New Roman" w:hAnsi="Times New Roman"/>
          <w:sz w:val="28"/>
          <w:lang w:val="ru-RU"/>
        </w:rPr>
        <w:t xml:space="preserve"> вищеназваних структур.</w:t>
      </w:r>
    </w:p>
    <w:p w:rsidR="00FA6DB5" w:rsidRPr="001E506B" w:rsidRDefault="0033738C" w:rsidP="0033738C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Таблиця 1.3</w:t>
      </w:r>
    </w:p>
    <w:p w:rsidR="0033738C" w:rsidRPr="001E506B" w:rsidRDefault="0033738C" w:rsidP="0033738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rFonts w:ascii="Times New Roman" w:eastAsia="ArialMT" w:hAnsi="Times New Roman"/>
          <w:sz w:val="28"/>
          <w:szCs w:val="28"/>
          <w:lang w:val="uk-UA"/>
        </w:rPr>
      </w:pPr>
      <w:r w:rsidRPr="001E506B">
        <w:rPr>
          <w:rFonts w:ascii="Times New Roman" w:eastAsia="ArialMT" w:hAnsi="Times New Roman"/>
          <w:sz w:val="28"/>
          <w:szCs w:val="28"/>
          <w:lang w:val="uk-UA"/>
        </w:rPr>
        <w:t>Біохімічні зміни в організмі людини при виконанні фізичних вправ у різних зонах відносної потуж</w:t>
      </w:r>
      <w:r w:rsidR="00121715" w:rsidRPr="001E506B">
        <w:rPr>
          <w:rFonts w:ascii="Times New Roman" w:eastAsia="ArialMT" w:hAnsi="Times New Roman"/>
          <w:sz w:val="28"/>
          <w:szCs w:val="28"/>
          <w:lang w:val="uk-UA"/>
        </w:rPr>
        <w:t>ності (Г. А. Осипенко, 2007) [38</w:t>
      </w:r>
      <w:r w:rsidRPr="001E506B">
        <w:rPr>
          <w:rFonts w:ascii="Times New Roman" w:eastAsia="ArialMT" w:hAnsi="Times New Roman"/>
          <w:sz w:val="28"/>
          <w:szCs w:val="28"/>
          <w:lang w:val="uk-UA"/>
        </w:rPr>
        <w:t>]</w:t>
      </w:r>
    </w:p>
    <w:tbl>
      <w:tblPr>
        <w:tblW w:w="0" w:type="auto"/>
        <w:tblInd w:w="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51"/>
        <w:gridCol w:w="1379"/>
        <w:gridCol w:w="1558"/>
        <w:gridCol w:w="1578"/>
        <w:gridCol w:w="1915"/>
      </w:tblGrid>
      <w:tr w:rsidR="00FA6DB5" w:rsidRPr="001E506B" w:rsidTr="00FA6DB5">
        <w:trPr>
          <w:trHeight w:val="421"/>
        </w:trPr>
        <w:tc>
          <w:tcPr>
            <w:tcW w:w="2151" w:type="dxa"/>
            <w:vMerge w:val="restart"/>
          </w:tcPr>
          <w:p w:rsidR="00FA6DB5" w:rsidRPr="001E506B" w:rsidRDefault="00FA6DB5" w:rsidP="00FA6DB5">
            <w:pPr>
              <w:ind w:left="709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sz w:val="28"/>
              </w:rPr>
              <w:t>Пок</w:t>
            </w:r>
            <w:r w:rsidRPr="001E506B">
              <w:rPr>
                <w:rFonts w:ascii="Times New Roman" w:hAnsi="Times New Roman"/>
                <w:sz w:val="28"/>
                <w:lang w:val="uk-UA"/>
              </w:rPr>
              <w:t>а</w:t>
            </w:r>
            <w:r w:rsidRPr="001E506B">
              <w:rPr>
                <w:rFonts w:ascii="Times New Roman" w:hAnsi="Times New Roman"/>
                <w:sz w:val="28"/>
              </w:rPr>
              <w:t>зник</w:t>
            </w:r>
          </w:p>
        </w:tc>
        <w:tc>
          <w:tcPr>
            <w:tcW w:w="6430" w:type="dxa"/>
            <w:gridSpan w:val="4"/>
          </w:tcPr>
          <w:p w:rsidR="00FA6DB5" w:rsidRPr="001E506B" w:rsidRDefault="00FA6DB5" w:rsidP="00FA6DB5">
            <w:pPr>
              <w:ind w:firstLine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Зона потужності</w:t>
            </w:r>
          </w:p>
        </w:tc>
      </w:tr>
      <w:tr w:rsidR="00FA6DB5" w:rsidRPr="001E506B" w:rsidTr="00FA6DB5">
        <w:trPr>
          <w:trHeight w:val="567"/>
        </w:trPr>
        <w:tc>
          <w:tcPr>
            <w:tcW w:w="2151" w:type="dxa"/>
            <w:vMerge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8"/>
                <w:szCs w:val="28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Макси-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мальна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8"/>
                <w:szCs w:val="28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Субмакси-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мальна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Велика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8"/>
                <w:szCs w:val="28"/>
              </w:rPr>
              <w:t>Помірна</w:t>
            </w:r>
          </w:p>
        </w:tc>
      </w:tr>
      <w:tr w:rsidR="00FA6DB5" w:rsidRPr="001E506B" w:rsidTr="00FA6DB5">
        <w:trPr>
          <w:trHeight w:val="330"/>
        </w:trPr>
        <w:tc>
          <w:tcPr>
            <w:tcW w:w="2151" w:type="dxa"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  <w:r w:rsidRPr="001E506B">
              <w:rPr>
                <w:lang w:val="uk-UA"/>
              </w:rPr>
              <w:t>1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  <w:r w:rsidRPr="001E506B">
              <w:rPr>
                <w:lang w:val="uk-UA"/>
              </w:rPr>
              <w:t>2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  <w:r w:rsidRPr="001E506B">
              <w:rPr>
                <w:lang w:val="uk-UA"/>
              </w:rPr>
              <w:t>3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  <w:r w:rsidRPr="001E506B">
              <w:rPr>
                <w:lang w:val="uk-UA"/>
              </w:rPr>
              <w:t>4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lang w:val="uk-UA"/>
              </w:rPr>
            </w:pPr>
            <w:r w:rsidRPr="001E506B">
              <w:rPr>
                <w:lang w:val="uk-UA"/>
              </w:rPr>
              <w:t>5</w:t>
            </w:r>
          </w:p>
        </w:tc>
      </w:tr>
      <w:tr w:rsidR="00FA6DB5" w:rsidRPr="001E506B" w:rsidTr="00FA6DB5">
        <w:trPr>
          <w:trHeight w:val="557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Час роботи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(с, хв)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2 - 30 с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30 с - 3-5 хв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3-5 - 50 хв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50 хв -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5 год</w:t>
            </w:r>
          </w:p>
        </w:tc>
      </w:tr>
      <w:tr w:rsidR="00FA6DB5" w:rsidRPr="001E506B" w:rsidTr="00FA6DB5">
        <w:trPr>
          <w:trHeight w:val="545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Шлях енерго-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утворення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КрФ – 95%,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гліколіз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Гліколіз, КрФ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Аеробний –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40-90%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Аеробний</w:t>
            </w:r>
          </w:p>
        </w:tc>
      </w:tr>
      <w:tr w:rsidR="00FA6DB5" w:rsidRPr="001E506B" w:rsidTr="00FA6DB5">
        <w:trPr>
          <w:trHeight w:val="579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ru-RU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Джерела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ru-RU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енергії, їх зміни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п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ісля роботи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АТФ↓,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КрФ↓,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глікоген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КрФ↓, глікоген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м'язів, печінки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Глікоген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м'язів↓,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печінки↓,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жири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Глікоген↓,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жири</w:t>
            </w:r>
          </w:p>
        </w:tc>
      </w:tr>
      <w:tr w:rsidR="00FA6DB5" w:rsidRPr="001E506B" w:rsidTr="00FA6DB5">
        <w:trPr>
          <w:trHeight w:val="534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ru-RU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Вмі</w:t>
            </w: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ст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 xml:space="preserve"> глюкози у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крові (</w:t>
            </w: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г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•л-1)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0,8 (норма),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до 1,2↑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До 2↑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До 1,5↑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0,8, 0,6↓</w:t>
            </w:r>
          </w:p>
        </w:tc>
      </w:tr>
      <w:tr w:rsidR="00FA6DB5" w:rsidRPr="001E506B" w:rsidTr="00FA6DB5">
        <w:trPr>
          <w:trHeight w:val="590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ru-RU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Вмі</w:t>
            </w: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ст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 xml:space="preserve"> молочної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ru-RU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lastRenderedPageBreak/>
              <w:t xml:space="preserve">кислоти </w:t>
            </w: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у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 xml:space="preserve"> крові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ru-RU"/>
              </w:rPr>
              <w:t>(ммоль•л-1)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1,5 (норма),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до 2,5↑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До 6 - 12, у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спортсменів: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до 10 - 28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В межах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4-10↑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1,5</w:t>
            </w:r>
          </w:p>
        </w:tc>
      </w:tr>
      <w:tr w:rsidR="00FA6DB5" w:rsidRPr="001E506B" w:rsidTr="00FA6DB5">
        <w:trPr>
          <w:trHeight w:val="590"/>
        </w:trPr>
        <w:tc>
          <w:tcPr>
            <w:tcW w:w="2151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lastRenderedPageBreak/>
              <w:t>pH крові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7,36 або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7,2↓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(норма)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6,8↓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7,3↓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7,36</w:t>
            </w:r>
          </w:p>
        </w:tc>
      </w:tr>
      <w:tr w:rsidR="00FA6DB5" w:rsidRPr="001E506B" w:rsidTr="00FA6DB5">
        <w:trPr>
          <w:trHeight w:val="590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Вміст білку в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gramStart"/>
            <w:r w:rsidRPr="001E506B">
              <w:rPr>
                <w:rFonts w:ascii="Times New Roman" w:eastAsia="ArialMT" w:hAnsi="Times New Roman"/>
                <w:sz w:val="24"/>
                <w:szCs w:val="24"/>
              </w:rPr>
              <w:t>сечі</w:t>
            </w:r>
            <w:proofErr w:type="gramEnd"/>
            <w:r w:rsidRPr="001E506B">
              <w:rPr>
                <w:rFonts w:ascii="Times New Roman" w:eastAsia="ArialMT" w:hAnsi="Times New Roman"/>
                <w:sz w:val="24"/>
                <w:szCs w:val="24"/>
              </w:rPr>
              <w:t xml:space="preserve"> (%)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-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1,5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0,5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-</w:t>
            </w:r>
          </w:p>
        </w:tc>
      </w:tr>
      <w:tr w:rsidR="00FA6DB5" w:rsidRPr="001E506B" w:rsidTr="00FA6DB5">
        <w:trPr>
          <w:trHeight w:val="761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Кисневий борг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(%)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90 - 95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50 - 90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20 - 30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≈ 10</w:t>
            </w:r>
          </w:p>
        </w:tc>
      </w:tr>
      <w:tr w:rsidR="00FA6DB5" w:rsidRPr="001E506B" w:rsidTr="00FA6DB5">
        <w:trPr>
          <w:trHeight w:val="829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Час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відновлення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(год)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До 1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2 - 5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5 - 24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24 - 72</w:t>
            </w:r>
          </w:p>
        </w:tc>
      </w:tr>
      <w:tr w:rsidR="00FA6DB5" w:rsidRPr="006D0CF0" w:rsidTr="00FA6DB5">
        <w:trPr>
          <w:trHeight w:val="977"/>
        </w:trPr>
        <w:tc>
          <w:tcPr>
            <w:tcW w:w="2151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Чинники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стомлення</w:t>
            </w:r>
          </w:p>
        </w:tc>
        <w:tc>
          <w:tcPr>
            <w:tcW w:w="1379" w:type="dxa"/>
          </w:tcPr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КрФ↓, АДФ↑</w:t>
            </w:r>
          </w:p>
        </w:tc>
        <w:tc>
          <w:tcPr>
            <w:tcW w:w="155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Порушення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діяльності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 xml:space="preserve">ЦНС, </w:t>
            </w:r>
            <w:r w:rsidRPr="001E506B">
              <w:rPr>
                <w:rFonts w:ascii="Times New Roman" w:eastAsia="ArialMT" w:hAnsi="Times New Roman"/>
                <w:sz w:val="24"/>
                <w:szCs w:val="24"/>
              </w:rPr>
              <w:t>NH</w:t>
            </w: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3↑,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КрФ↓, рН↓</w:t>
            </w:r>
          </w:p>
        </w:tc>
        <w:tc>
          <w:tcPr>
            <w:tcW w:w="1578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Глікоген↓,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рН↓, рО2↓</w:t>
            </w:r>
          </w:p>
        </w:tc>
        <w:tc>
          <w:tcPr>
            <w:tcW w:w="1915" w:type="dxa"/>
          </w:tcPr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Глікоген↓,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кетоз,</w:t>
            </w:r>
          </w:p>
          <w:p w:rsidR="00FA6DB5" w:rsidRPr="001E506B" w:rsidRDefault="00FA6DB5" w:rsidP="00FA6DB5">
            <w:pPr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ArialMT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t</w:t>
            </w: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 xml:space="preserve"> = 420</w:t>
            </w:r>
            <w:r w:rsidRPr="001E506B">
              <w:rPr>
                <w:rFonts w:ascii="Times New Roman" w:eastAsia="ArialMT" w:hAnsi="Times New Roman"/>
                <w:sz w:val="24"/>
                <w:szCs w:val="24"/>
              </w:rPr>
              <w:t>C</w:t>
            </w: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,</w:t>
            </w:r>
          </w:p>
          <w:p w:rsidR="00FA6DB5" w:rsidRPr="001E506B" w:rsidRDefault="00FA6DB5" w:rsidP="00FA6DB5">
            <w:pPr>
              <w:ind w:firstLin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E506B">
              <w:rPr>
                <w:rFonts w:ascii="Times New Roman" w:eastAsia="ArialMT" w:hAnsi="Times New Roman"/>
                <w:sz w:val="24"/>
                <w:szCs w:val="24"/>
              </w:rPr>
              <w:t>H</w:t>
            </w: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2</w:t>
            </w:r>
            <w:r w:rsidRPr="001E506B">
              <w:rPr>
                <w:rFonts w:ascii="Times New Roman" w:eastAsia="ArialMT" w:hAnsi="Times New Roman"/>
                <w:sz w:val="24"/>
                <w:szCs w:val="24"/>
              </w:rPr>
              <w:t>O</w:t>
            </w:r>
            <w:r w:rsidRPr="001E506B">
              <w:rPr>
                <w:rFonts w:ascii="Times New Roman" w:eastAsia="ArialMT" w:hAnsi="Times New Roman"/>
                <w:sz w:val="24"/>
                <w:szCs w:val="24"/>
                <w:lang w:val="uk-UA"/>
              </w:rPr>
              <w:t>↓</w:t>
            </w:r>
          </w:p>
        </w:tc>
      </w:tr>
    </w:tbl>
    <w:p w:rsidR="00FA6DB5" w:rsidRPr="001E506B" w:rsidRDefault="0033738C" w:rsidP="0033738C">
      <w:pPr>
        <w:autoSpaceDE w:val="0"/>
        <w:autoSpaceDN w:val="0"/>
        <w:adjustRightInd w:val="0"/>
        <w:spacing w:after="0" w:line="360" w:lineRule="auto"/>
        <w:ind w:firstLine="0"/>
        <w:rPr>
          <w:rFonts w:ascii="Times New Roman" w:eastAsia="ArialMT" w:hAnsi="Times New Roman"/>
          <w:sz w:val="28"/>
          <w:szCs w:val="28"/>
          <w:lang w:val="ru-RU"/>
        </w:rPr>
      </w:pPr>
      <w:r w:rsidRPr="001E506B">
        <w:rPr>
          <w:rFonts w:ascii="Times New Roman" w:eastAsia="ArialMT" w:hAnsi="Times New Roman"/>
          <w:sz w:val="28"/>
          <w:szCs w:val="28"/>
          <w:lang w:val="ru-RU"/>
        </w:rPr>
        <w:t>Примітка до табл. 1.3. ↑ – збільшення вмісту метаболі</w:t>
      </w:r>
      <w:proofErr w:type="gramStart"/>
      <w:r w:rsidRPr="001E506B">
        <w:rPr>
          <w:rFonts w:ascii="Times New Roman" w:eastAsia="ArialMT" w:hAnsi="Times New Roman"/>
          <w:sz w:val="28"/>
          <w:szCs w:val="28"/>
          <w:lang w:val="ru-RU"/>
        </w:rPr>
        <w:t>ту чи</w:t>
      </w:r>
      <w:proofErr w:type="gramEnd"/>
      <w:r w:rsidRPr="001E506B">
        <w:rPr>
          <w:rFonts w:ascii="Times New Roman" w:eastAsia="ArialMT" w:hAnsi="Times New Roman"/>
          <w:sz w:val="28"/>
          <w:szCs w:val="28"/>
          <w:lang w:val="ru-RU"/>
        </w:rPr>
        <w:t xml:space="preserve"> показника;           ↓ – зменшення вмісту метаболіту чи показника.</w:t>
      </w:r>
    </w:p>
    <w:p w:rsidR="008D6BAC" w:rsidRPr="001E506B" w:rsidRDefault="008D6BAC" w:rsidP="00FB4FD7">
      <w:pPr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5E3E5A" w:rsidRPr="001E506B" w:rsidRDefault="005E3E5A" w:rsidP="005E3E5A">
      <w:pPr>
        <w:pStyle w:val="a8"/>
        <w:numPr>
          <w:ilvl w:val="1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Комплекс фізичн</w:t>
      </w:r>
      <w:r w:rsidR="00C85719" w:rsidRPr="001E506B">
        <w:rPr>
          <w:rFonts w:ascii="Times New Roman" w:hAnsi="Times New Roman"/>
          <w:b/>
          <w:sz w:val="28"/>
          <w:szCs w:val="28"/>
          <w:lang w:val="uk-UA"/>
        </w:rPr>
        <w:t xml:space="preserve">их вправ для </w:t>
      </w:r>
      <w:r w:rsidR="00EA0E4E" w:rsidRPr="001E506B">
        <w:rPr>
          <w:rFonts w:ascii="Times New Roman" w:hAnsi="Times New Roman"/>
          <w:b/>
          <w:sz w:val="28"/>
          <w:szCs w:val="28"/>
          <w:lang w:val="uk-UA"/>
        </w:rPr>
        <w:t>розвитку фізичних якостей плавця на суходолі</w:t>
      </w:r>
      <w:r w:rsidR="00C85719" w:rsidRPr="001E506B">
        <w:rPr>
          <w:rFonts w:ascii="Times New Roman" w:hAnsi="Times New Roman"/>
          <w:b/>
          <w:sz w:val="28"/>
          <w:szCs w:val="28"/>
          <w:lang w:val="uk-UA"/>
        </w:rPr>
        <w:t xml:space="preserve"> їх значущість та види.</w:t>
      </w:r>
    </w:p>
    <w:p w:rsidR="005E3E5A" w:rsidRPr="001E506B" w:rsidRDefault="006E08A6" w:rsidP="00193CB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Відомо</w:t>
      </w:r>
      <w:r w:rsidR="009C1318" w:rsidRPr="001E506B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45</w:t>
      </w:r>
      <w:r w:rsidR="009C1318" w:rsidRPr="001E506B">
        <w:rPr>
          <w:rFonts w:ascii="Times New Roman" w:hAnsi="Times New Roman"/>
          <w:sz w:val="28"/>
          <w:szCs w:val="28"/>
          <w:lang w:val="uk-UA"/>
        </w:rPr>
        <w:t>]</w:t>
      </w:r>
      <w:r w:rsidRPr="001E506B">
        <w:rPr>
          <w:rFonts w:ascii="Times New Roman" w:hAnsi="Times New Roman"/>
          <w:sz w:val="28"/>
          <w:szCs w:val="28"/>
          <w:lang w:val="uk-UA"/>
        </w:rPr>
        <w:t>, що</w:t>
      </w:r>
      <w:r w:rsidR="009C1318" w:rsidRPr="001E506B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280853" w:rsidRPr="001E506B">
        <w:rPr>
          <w:rFonts w:ascii="Times New Roman" w:hAnsi="Times New Roman"/>
          <w:sz w:val="28"/>
          <w:szCs w:val="28"/>
          <w:lang w:val="uk-UA"/>
        </w:rPr>
        <w:t>илова підготовленість плавця – одна з найважливіших сторін його спеціальної спортивної працездатності, оскільки підвищення швидкості плавання та спортивних результатів обумовлено не лише зростанням продуктивності вегетативних систем, а й підвищенням потужності м'язового скорочення.</w:t>
      </w:r>
      <w:r w:rsidR="00C85719" w:rsidRPr="001E506B">
        <w:rPr>
          <w:rFonts w:ascii="Times New Roman" w:hAnsi="Times New Roman"/>
          <w:sz w:val="28"/>
          <w:szCs w:val="28"/>
          <w:lang w:val="uk-UA"/>
        </w:rPr>
        <w:t xml:space="preserve"> Мета силової підготовки – підвищення рівня розвитку силових здібностей, удосконалення функціонального забезпечення динамічної силової роботи та реалізація силових здібностей у гребкових рухах. </w:t>
      </w:r>
    </w:p>
    <w:p w:rsidR="00C85719" w:rsidRPr="001E506B" w:rsidRDefault="00C85719" w:rsidP="00C8571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>У спортивній практиці для розвитку максимальної сили застосовується кілька методів:</w:t>
      </w:r>
    </w:p>
    <w:p w:rsidR="00C85719" w:rsidRPr="001E506B" w:rsidRDefault="00C85719" w:rsidP="00C85719">
      <w:pPr>
        <w:pStyle w:val="a8"/>
        <w:numPr>
          <w:ilvl w:val="0"/>
          <w:numId w:val="18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Метод максимальних зусиль – полягає у виконанні серії з 5-8 підходів до обтяження, з яким спортсмен здатний виконати 1-3 рухи</w:t>
      </w:r>
    </w:p>
    <w:p w:rsidR="00EA0E4E" w:rsidRPr="001E506B" w:rsidRDefault="00C85719" w:rsidP="00EA0E4E">
      <w:pPr>
        <w:pStyle w:val="a8"/>
        <w:numPr>
          <w:ilvl w:val="0"/>
          <w:numId w:val="18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Метод повторного максимуму - полягає у підборі таких обтяжень, з якими спортсмен здатний виконати від 6-8 до 10-12 повторень в одному підході</w:t>
      </w:r>
    </w:p>
    <w:p w:rsidR="00C85719" w:rsidRPr="001E506B" w:rsidRDefault="00C85719" w:rsidP="00EA0E4E">
      <w:pPr>
        <w:pStyle w:val="a8"/>
        <w:numPr>
          <w:ilvl w:val="0"/>
          <w:numId w:val="18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Метод роботи у поступаючому режимі з супермаксимальними обтяженнями - час опускання обтяження становить 4-6 секунд, а час підняття 2-3 секунди. Кількість повторен</w:t>
      </w:r>
      <w:r w:rsidR="00EA0E4E" w:rsidRPr="001E506B">
        <w:rPr>
          <w:rFonts w:ascii="Times New Roman" w:hAnsi="Times New Roman"/>
          <w:sz w:val="28"/>
          <w:szCs w:val="28"/>
          <w:lang w:val="uk-UA"/>
        </w:rPr>
        <w:t>ь щодо одного підхоу</w:t>
      </w:r>
      <w:r w:rsidRPr="001E506B">
        <w:rPr>
          <w:rFonts w:ascii="Times New Roman" w:hAnsi="Times New Roman"/>
          <w:sz w:val="28"/>
          <w:szCs w:val="28"/>
          <w:lang w:val="uk-UA"/>
        </w:rPr>
        <w:t>і сягає 8-12, а кількість підходів за заняття 3-4.</w:t>
      </w:r>
    </w:p>
    <w:p w:rsidR="00EA0E4E" w:rsidRPr="001E506B" w:rsidRDefault="00EA0E4E" w:rsidP="00C8571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Тренування в залі: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Розминка з резиною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Жим штанги від грудей (грудна, триголова плеча)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Тяга штанги в нахилі (найширша, двох і триголова плеча)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Жим штанги з-за голови стоячи (дельтоподібна плеча)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Присідання зі штангою (м'язи ніг, сідниць) </w:t>
      </w:r>
    </w:p>
    <w:p w:rsidR="00EA0E4E" w:rsidRPr="001E506B" w:rsidRDefault="00EA0E4E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Станова і розгинання рук стоя</w:t>
      </w:r>
      <w:r w:rsidR="0048777B" w:rsidRPr="001E506B">
        <w:rPr>
          <w:rFonts w:ascii="Times New Roman" w:hAnsi="Times New Roman"/>
          <w:sz w:val="28"/>
          <w:szCs w:val="28"/>
          <w:lang w:val="uk-UA"/>
        </w:rPr>
        <w:t>чи зі штангою (двоголова плеча)</w:t>
      </w:r>
    </w:p>
    <w:p w:rsidR="00184E01" w:rsidRPr="001E506B" w:rsidRDefault="00184E01" w:rsidP="00EA0E4E">
      <w:pPr>
        <w:pStyle w:val="a8"/>
        <w:numPr>
          <w:ilvl w:val="0"/>
          <w:numId w:val="19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Вправи на гнучкість</w:t>
      </w:r>
    </w:p>
    <w:p w:rsidR="00EA0E4E" w:rsidRPr="001E506B" w:rsidRDefault="00EA0E4E" w:rsidP="00EA0E4E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Для розвитку </w:t>
      </w:r>
      <w:r w:rsidR="0048777B" w:rsidRPr="001E506B">
        <w:rPr>
          <w:rFonts w:ascii="Times New Roman" w:hAnsi="Times New Roman"/>
          <w:sz w:val="28"/>
          <w:szCs w:val="28"/>
          <w:lang w:val="uk-UA"/>
        </w:rPr>
        <w:t>силової витривалості доречним буде використовувати метод кругового тренування, аеробні навантаження(біг/ходьба на біговій доріжці під гірку, біг по пересічній місцевості, стрибки на скакалці і тд.)</w:t>
      </w:r>
    </w:p>
    <w:p w:rsidR="0048777B" w:rsidRPr="001E506B" w:rsidRDefault="0048777B" w:rsidP="0048777B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Для розвитку вибухової сили рук може використовуватися тренування із середніми обтяженнями та максимальною швидкістю одиночного скорочення, а також високошвидкісне ізокінетичне тренування із середнім опором та встановленням на максимально можливу швидкість одиночного руху. Інтенсивність м'язової напруги та вольового зусилля має бути такою, </w:t>
      </w: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>щоб в одному підході спортсмен міг виконати не більше 10 рухів. Темп рухів довільний.</w:t>
      </w:r>
    </w:p>
    <w:p w:rsidR="0048777B" w:rsidRPr="001E506B" w:rsidRDefault="0048777B" w:rsidP="0048777B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Розвиток вибухової сили ніг здійснюється за допомогою стрибкових вправ на максимальну висоту вистрибування та за допомогою «ударного» методу, що полягає в максимальному вистрибуванні вгору після стрибка в глибину з піднесення</w:t>
      </w:r>
      <w:r w:rsidR="00121715" w:rsidRPr="001E506B">
        <w:rPr>
          <w:rFonts w:ascii="Times New Roman" w:hAnsi="Times New Roman"/>
          <w:sz w:val="28"/>
          <w:szCs w:val="28"/>
          <w:lang w:val="ru-RU"/>
        </w:rPr>
        <w:t>[45,53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]. </w:t>
      </w:r>
    </w:p>
    <w:p w:rsidR="009D24F1" w:rsidRPr="001E506B" w:rsidRDefault="009D24F1" w:rsidP="0048777B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</w:p>
    <w:p w:rsidR="00184E01" w:rsidRPr="001E506B" w:rsidRDefault="00184E01" w:rsidP="00184E01">
      <w:pPr>
        <w:pStyle w:val="a8"/>
        <w:numPr>
          <w:ilvl w:val="2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Значення гнучкості для кваліфікованих плавців.</w:t>
      </w:r>
    </w:p>
    <w:p w:rsidR="0048777B" w:rsidRPr="001E506B" w:rsidRDefault="009C1318" w:rsidP="0048777B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Відомо </w:t>
      </w:r>
      <w:r w:rsidR="00121715" w:rsidRPr="001E506B">
        <w:rPr>
          <w:rFonts w:ascii="Times New Roman" w:hAnsi="Times New Roman"/>
          <w:sz w:val="28"/>
          <w:szCs w:val="28"/>
          <w:lang w:val="ru-RU"/>
        </w:rPr>
        <w:t>[39</w:t>
      </w:r>
      <w:r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45DDA" w:rsidRPr="001E506B">
        <w:rPr>
          <w:rFonts w:ascii="Times New Roman" w:hAnsi="Times New Roman"/>
          <w:sz w:val="28"/>
          <w:szCs w:val="28"/>
          <w:lang w:val="ru-RU"/>
        </w:rPr>
        <w:t>г</w:t>
      </w:r>
      <w:r w:rsidR="00184E01" w:rsidRPr="001E506B">
        <w:rPr>
          <w:rFonts w:ascii="Times New Roman" w:hAnsi="Times New Roman"/>
          <w:sz w:val="28"/>
          <w:szCs w:val="28"/>
          <w:lang w:val="ru-RU"/>
        </w:rPr>
        <w:t xml:space="preserve">нучкість – одне з важливих фізичних якостей плавця. Хороша гнучкість забезпечує плавцю свободу, швидкість і економічність рухів, збільшує шлях ефективного докладання зусиль </w:t>
      </w:r>
      <w:proofErr w:type="gramStart"/>
      <w:r w:rsidR="00184E01"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="00184E01" w:rsidRPr="001E506B">
        <w:rPr>
          <w:rFonts w:ascii="Times New Roman" w:hAnsi="Times New Roman"/>
          <w:sz w:val="28"/>
          <w:szCs w:val="28"/>
          <w:lang w:val="ru-RU"/>
        </w:rPr>
        <w:t xml:space="preserve">ід час гребка. Високий </w:t>
      </w:r>
      <w:proofErr w:type="gramStart"/>
      <w:r w:rsidR="00184E01"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="00184E01" w:rsidRPr="001E506B">
        <w:rPr>
          <w:rFonts w:ascii="Times New Roman" w:hAnsi="Times New Roman"/>
          <w:sz w:val="28"/>
          <w:szCs w:val="28"/>
          <w:lang w:val="ru-RU"/>
        </w:rPr>
        <w:t>івень розвитку цієї якості дозволяє значно ефективніше та економніше виконувати цілий ряд технічно складних рухів при плаванні різними способами. Для розвитку гнучкості використовуються вправи з великою амплітудою рухів.</w:t>
      </w:r>
    </w:p>
    <w:p w:rsidR="00184E01" w:rsidRPr="001E506B" w:rsidRDefault="00184E01" w:rsidP="00184E01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Для цілеспрямованого розвитку гнучкості у плавців застосовуються чотири групи вправ на розтягування: </w:t>
      </w:r>
    </w:p>
    <w:p w:rsidR="00184E01" w:rsidRPr="001E506B" w:rsidRDefault="00184E01" w:rsidP="00184E01">
      <w:pPr>
        <w:pStyle w:val="a8"/>
        <w:numPr>
          <w:ilvl w:val="0"/>
          <w:numId w:val="2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вправи,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пов'язан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 з активним розтягуванням, що виконуються за рахунок власної активності відповідних м'язів (вони розвивають переважно активну гнучкість); </w:t>
      </w:r>
    </w:p>
    <w:p w:rsidR="00184E01" w:rsidRPr="001E506B" w:rsidRDefault="00184E01" w:rsidP="00184E01">
      <w:pPr>
        <w:pStyle w:val="a8"/>
        <w:numPr>
          <w:ilvl w:val="0"/>
          <w:numId w:val="2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 вправи,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пов'язан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 з пасивним розтяганням 0 зовнішніх розтягуючих сил: зусиль партнера, зовнішнього обтяження, спеціальних пристроїв, власної сили, які сприяють розвитку, головним чином, пасивної гнучкості; </w:t>
      </w:r>
    </w:p>
    <w:p w:rsidR="00184E01" w:rsidRPr="001E506B" w:rsidRDefault="00184E01" w:rsidP="00184E01">
      <w:pPr>
        <w:pStyle w:val="a8"/>
        <w:numPr>
          <w:ilvl w:val="0"/>
          <w:numId w:val="2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вправи, пов'язані зі статичним розтягненням м'язів, в процесі яких зберігається нерухоме положення з граничною амплітудою протягом певного часу (6-9 с),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ісля чого слідує розслаблення; </w:t>
      </w:r>
    </w:p>
    <w:p w:rsidR="00184E01" w:rsidRPr="001E506B" w:rsidRDefault="00184E01" w:rsidP="00184E01">
      <w:pPr>
        <w:pStyle w:val="a8"/>
        <w:numPr>
          <w:ilvl w:val="0"/>
          <w:numId w:val="2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lastRenderedPageBreak/>
        <w:t xml:space="preserve">вправи,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пов'язан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 з проявом активно-пасивного розтягування.</w:t>
      </w:r>
    </w:p>
    <w:p w:rsidR="007C3082" w:rsidRPr="001E506B" w:rsidRDefault="007C3082" w:rsidP="007C308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В практиці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ідготовки плавців обґрунтовано застосування великої кількості оригінальних вправ для розвитку рухливості в суглобах, що беруть участь у виконанні робочих рухів плавця. Найбільш резуль</w:t>
      </w:r>
      <w:r w:rsidR="005910B5" w:rsidRPr="001E506B">
        <w:rPr>
          <w:rFonts w:ascii="Times New Roman" w:hAnsi="Times New Roman"/>
          <w:sz w:val="28"/>
          <w:szCs w:val="28"/>
          <w:lang w:val="ru-RU"/>
        </w:rPr>
        <w:t>тативні з них наводяться на рис.3</w:t>
      </w:r>
      <w:r w:rsidR="005910B5" w:rsidRPr="001E506B">
        <w:rPr>
          <w:rFonts w:ascii="Times New Roman" w:hAnsi="Times New Roman"/>
          <w:sz w:val="28"/>
          <w:szCs w:val="28"/>
        </w:rPr>
        <w:t xml:space="preserve">. </w:t>
      </w:r>
    </w:p>
    <w:p w:rsidR="007C3082" w:rsidRPr="001E506B" w:rsidRDefault="00962798" w:rsidP="007C3082">
      <w:pPr>
        <w:keepNext/>
        <w:spacing w:line="360" w:lineRule="auto"/>
      </w:pPr>
      <w:r w:rsidRPr="001E506B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687565" cy="3714750"/>
            <wp:effectExtent l="19050" t="0" r="0" b="0"/>
            <wp:docPr id="1" name="Рисунок 0" descr="Без назва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названия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082" w:rsidRPr="001E506B" w:rsidRDefault="007C3082" w:rsidP="007C3082">
      <w:pPr>
        <w:pStyle w:val="ac"/>
        <w:rPr>
          <w:rFonts w:ascii="Times New Roman" w:hAnsi="Times New Roman"/>
          <w:b w:val="0"/>
          <w:color w:val="000000" w:themeColor="text1"/>
          <w:sz w:val="22"/>
          <w:lang w:val="ru-RU"/>
        </w:rPr>
      </w:pP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 xml:space="preserve">рис. 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begin"/>
      </w: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Pr="001E506B">
        <w:rPr>
          <w:rFonts w:ascii="Times New Roman" w:hAnsi="Times New Roman"/>
          <w:b w:val="0"/>
          <w:color w:val="000000" w:themeColor="text1"/>
          <w:sz w:val="22"/>
        </w:rPr>
        <w:instrText>SEQ</w:instrText>
      </w: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Рисунок \* </w:instrText>
      </w:r>
      <w:r w:rsidRPr="001E506B">
        <w:rPr>
          <w:rFonts w:ascii="Times New Roman" w:hAnsi="Times New Roman"/>
          <w:b w:val="0"/>
          <w:color w:val="000000" w:themeColor="text1"/>
          <w:sz w:val="22"/>
        </w:rPr>
        <w:instrText>ARABIC</w:instrText>
      </w: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separate"/>
      </w:r>
      <w:r w:rsidRPr="001E506B">
        <w:rPr>
          <w:rFonts w:ascii="Times New Roman" w:hAnsi="Times New Roman"/>
          <w:b w:val="0"/>
          <w:noProof/>
          <w:color w:val="000000" w:themeColor="text1"/>
          <w:sz w:val="22"/>
          <w:lang w:val="ru-RU"/>
        </w:rPr>
        <w:t>1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end"/>
      </w:r>
      <w:r w:rsidRPr="001E506B">
        <w:rPr>
          <w:rFonts w:ascii="Times New Roman" w:hAnsi="Times New Roman"/>
          <w:b w:val="0"/>
          <w:color w:val="000000" w:themeColor="text1"/>
          <w:sz w:val="22"/>
          <w:lang w:val="uk-UA"/>
        </w:rPr>
        <w:t xml:space="preserve"> </w:t>
      </w: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 xml:space="preserve">Вправи для </w:t>
      </w:r>
      <w:proofErr w:type="gramStart"/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п</w:t>
      </w:r>
      <w:proofErr w:type="gramEnd"/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ідвищення рухливості хребта</w:t>
      </w:r>
    </w:p>
    <w:p w:rsidR="007C3082" w:rsidRPr="001E506B" w:rsidRDefault="00962798" w:rsidP="007C3082">
      <w:pPr>
        <w:keepNext/>
        <w:spacing w:line="360" w:lineRule="auto"/>
      </w:pPr>
      <w:r w:rsidRPr="001E506B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086225" cy="1114425"/>
            <wp:effectExtent l="19050" t="0" r="9525" b="0"/>
            <wp:docPr id="2" name="Рисунок 1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0F97" w:rsidRPr="001E506B" w:rsidRDefault="005910B5" w:rsidP="007C3082">
      <w:pPr>
        <w:pStyle w:val="ac"/>
        <w:rPr>
          <w:rFonts w:ascii="Times New Roman" w:hAnsi="Times New Roman"/>
          <w:b w:val="0"/>
          <w:color w:val="000000" w:themeColor="text1"/>
          <w:sz w:val="36"/>
          <w:szCs w:val="28"/>
          <w:lang w:val="ru-RU"/>
        </w:rPr>
      </w:pP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рис</w: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 xml:space="preserve">. 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begin"/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</w:rPr>
        <w:instrText>SEQ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Рисунок \* 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</w:rPr>
        <w:instrText>ARABIC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separate"/>
      </w:r>
      <w:r w:rsidR="007C3082" w:rsidRPr="001E506B">
        <w:rPr>
          <w:rFonts w:ascii="Times New Roman" w:hAnsi="Times New Roman"/>
          <w:b w:val="0"/>
          <w:noProof/>
          <w:color w:val="000000" w:themeColor="text1"/>
          <w:sz w:val="22"/>
          <w:lang w:val="ru-RU"/>
        </w:rPr>
        <w:t>2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end"/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uk-UA"/>
        </w:rPr>
        <w:t xml:space="preserve"> </w: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 xml:space="preserve">Вправи для </w:t>
      </w:r>
      <w:proofErr w:type="gramStart"/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п</w:t>
      </w:r>
      <w:proofErr w:type="gramEnd"/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ідвищення рухливості в плечових суглобах</w:t>
      </w:r>
    </w:p>
    <w:p w:rsidR="007C3082" w:rsidRPr="001E506B" w:rsidRDefault="00962798" w:rsidP="007C3082">
      <w:pPr>
        <w:keepNext/>
        <w:spacing w:line="360" w:lineRule="auto"/>
        <w:ind w:left="374"/>
      </w:pPr>
      <w:r w:rsidRPr="001E506B"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1828800" cy="2495550"/>
            <wp:effectExtent l="19050" t="0" r="0" b="0"/>
            <wp:docPr id="3" name="Рисунок 2" descr="Без названия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названия (1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082" w:rsidRPr="001E506B" w:rsidRDefault="005910B5" w:rsidP="007C3082">
      <w:pPr>
        <w:pStyle w:val="ac"/>
        <w:rPr>
          <w:rFonts w:ascii="Times New Roman" w:hAnsi="Times New Roman"/>
          <w:b w:val="0"/>
          <w:color w:val="000000" w:themeColor="text1"/>
          <w:sz w:val="22"/>
          <w:lang w:val="uk-UA"/>
        </w:rPr>
      </w:pPr>
      <w:r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>рис</w: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t xml:space="preserve">. 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begin"/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</w:rPr>
        <w:instrText>SEQ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Рисунок \* 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</w:rPr>
        <w:instrText>ARABIC</w:instrText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ru-RU"/>
        </w:rPr>
        <w:instrText xml:space="preserve"> </w:instrTex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separate"/>
      </w:r>
      <w:r w:rsidR="007C3082" w:rsidRPr="001E506B">
        <w:rPr>
          <w:rFonts w:ascii="Times New Roman" w:hAnsi="Times New Roman"/>
          <w:b w:val="0"/>
          <w:noProof/>
          <w:color w:val="000000" w:themeColor="text1"/>
          <w:sz w:val="22"/>
          <w:lang w:val="ru-RU"/>
        </w:rPr>
        <w:t>3</w:t>
      </w:r>
      <w:r w:rsidR="00940C6A" w:rsidRPr="001E506B">
        <w:rPr>
          <w:rFonts w:ascii="Times New Roman" w:hAnsi="Times New Roman"/>
          <w:b w:val="0"/>
          <w:color w:val="000000" w:themeColor="text1"/>
          <w:sz w:val="22"/>
        </w:rPr>
        <w:fldChar w:fldCharType="end"/>
      </w:r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uk-UA"/>
        </w:rPr>
        <w:t xml:space="preserve"> Вправи </w:t>
      </w:r>
      <w:proofErr w:type="gramStart"/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uk-UA"/>
        </w:rPr>
        <w:t>комплексного</w:t>
      </w:r>
      <w:proofErr w:type="gramEnd"/>
      <w:r w:rsidR="007C3082" w:rsidRPr="001E506B">
        <w:rPr>
          <w:rFonts w:ascii="Times New Roman" w:hAnsi="Times New Roman"/>
          <w:b w:val="0"/>
          <w:color w:val="000000" w:themeColor="text1"/>
          <w:sz w:val="22"/>
          <w:lang w:val="uk-UA"/>
        </w:rPr>
        <w:t xml:space="preserve"> характеру, спрямовані на розвиток гнучкості</w:t>
      </w:r>
    </w:p>
    <w:p w:rsidR="007C3082" w:rsidRPr="001E506B" w:rsidRDefault="007C3082" w:rsidP="007C3082">
      <w:pPr>
        <w:pStyle w:val="ac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1E506B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185150" cy="2028825"/>
            <wp:effectExtent l="19050" t="0" r="0" b="0"/>
            <wp:docPr id="5" name="Рисунок 3" descr="images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 (2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5150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506B">
        <w:rPr>
          <w:rFonts w:ascii="Times New Roman" w:hAnsi="Times New Roman"/>
          <w:color w:val="000000" w:themeColor="text1"/>
          <w:lang w:val="ru-RU"/>
        </w:rPr>
        <w:t xml:space="preserve">  </w:t>
      </w:r>
    </w:p>
    <w:p w:rsidR="007C3082" w:rsidRPr="001E506B" w:rsidRDefault="005910B5" w:rsidP="007C3082">
      <w:pPr>
        <w:keepNext/>
        <w:spacing w:line="360" w:lineRule="auto"/>
        <w:ind w:left="374"/>
        <w:rPr>
          <w:sz w:val="18"/>
          <w:szCs w:val="18"/>
          <w:lang w:val="ru-RU"/>
        </w:rPr>
      </w:pPr>
      <w:r w:rsidRPr="001E506B">
        <w:rPr>
          <w:rFonts w:ascii="Times New Roman" w:hAnsi="Times New Roman"/>
          <w:color w:val="000000" w:themeColor="text1"/>
          <w:szCs w:val="18"/>
          <w:lang w:val="ru-RU"/>
        </w:rPr>
        <w:t>рис</w:t>
      </w:r>
      <w:r w:rsidR="007C3082" w:rsidRPr="001E506B">
        <w:rPr>
          <w:rFonts w:ascii="Times New Roman" w:hAnsi="Times New Roman"/>
          <w:color w:val="000000" w:themeColor="text1"/>
          <w:szCs w:val="18"/>
          <w:lang w:val="ru-RU"/>
        </w:rPr>
        <w:t xml:space="preserve">. 4 </w:t>
      </w:r>
      <w:r w:rsidR="007C3082" w:rsidRPr="001E506B">
        <w:rPr>
          <w:lang w:val="ru-RU"/>
        </w:rPr>
        <w:t xml:space="preserve">Вправи для </w:t>
      </w:r>
      <w:proofErr w:type="gramStart"/>
      <w:r w:rsidR="007C3082" w:rsidRPr="001E506B">
        <w:rPr>
          <w:lang w:val="ru-RU"/>
        </w:rPr>
        <w:t>п</w:t>
      </w:r>
      <w:proofErr w:type="gramEnd"/>
      <w:r w:rsidR="007C3082" w:rsidRPr="001E506B">
        <w:rPr>
          <w:lang w:val="ru-RU"/>
        </w:rPr>
        <w:t>ідвищення рухливості в гомілковостопних суглобах</w:t>
      </w:r>
    </w:p>
    <w:p w:rsidR="00FB4D11" w:rsidRPr="001E506B" w:rsidRDefault="00FB4D11" w:rsidP="00FB4D1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FB4FD7" w:rsidRPr="001E506B" w:rsidRDefault="005910B5" w:rsidP="00FB4FD7">
      <w:pPr>
        <w:pStyle w:val="a8"/>
        <w:numPr>
          <w:ilvl w:val="1"/>
          <w:numId w:val="8"/>
        </w:num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ru-RU"/>
        </w:rPr>
        <w:t xml:space="preserve">Висновки до </w:t>
      </w:r>
      <w:r w:rsidRPr="001E506B">
        <w:rPr>
          <w:rFonts w:ascii="Times New Roman" w:hAnsi="Times New Roman"/>
          <w:b/>
          <w:color w:val="202124"/>
          <w:sz w:val="28"/>
          <w:szCs w:val="28"/>
          <w:shd w:val="clear" w:color="auto" w:fill="FFFFFF"/>
        </w:rPr>
        <w:t>I</w:t>
      </w:r>
      <w:r w:rsidRPr="001E506B">
        <w:rPr>
          <w:rFonts w:ascii="Times New Roman" w:hAnsi="Times New Roman"/>
          <w:b/>
          <w:color w:val="202124"/>
          <w:sz w:val="28"/>
          <w:szCs w:val="28"/>
          <w:shd w:val="clear" w:color="auto" w:fill="FFFFFF"/>
          <w:lang w:val="ru-RU"/>
        </w:rPr>
        <w:t>-го розд</w:t>
      </w:r>
      <w:r w:rsidRPr="001E506B">
        <w:rPr>
          <w:rFonts w:ascii="Times New Roman" w:hAnsi="Times New Roman"/>
          <w:b/>
          <w:color w:val="202124"/>
          <w:sz w:val="28"/>
          <w:szCs w:val="28"/>
          <w:shd w:val="clear" w:color="auto" w:fill="FFFFFF"/>
          <w:lang w:val="uk-UA"/>
        </w:rPr>
        <w:t>ілу.</w:t>
      </w:r>
    </w:p>
    <w:p w:rsidR="00FB4FD7" w:rsidRPr="001E506B" w:rsidRDefault="00121715" w:rsidP="00FB4FD7">
      <w:pPr>
        <w:pStyle w:val="a8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eastAsia="TimesNewRomanPSMT-Identity-H" w:hAnsi="Times New Roman"/>
          <w:sz w:val="28"/>
          <w:szCs w:val="28"/>
          <w:lang w:val="uk-UA"/>
        </w:rPr>
        <w:t>Як пише Платонов В.Н. [29,31</w:t>
      </w:r>
      <w:r w:rsidR="00FB4FD7" w:rsidRPr="001E506B">
        <w:rPr>
          <w:rFonts w:ascii="Times New Roman" w:eastAsia="TimesNewRomanPSMT-Identity-H" w:hAnsi="Times New Roman"/>
          <w:sz w:val="28"/>
          <w:szCs w:val="28"/>
          <w:lang w:val="uk-UA"/>
        </w:rPr>
        <w:t>], тренувальні та змагальні навантаження досягли виключно високих величин, і це різко загострило побудову різних структурних утворень тренувального процесу – макроциклів, періодів, етапів та мезоциклів. Тому потребуються принципово нові підходи до динаміки тренувальних та змагальних навантажень, співвідношенню роботи різної переважної направленості у воді та на суші, плануванню системи змагань на протязі року, профілактики перевтоми та перенапруження спортсменів несучих основне навантаження функціональних систем.</w:t>
      </w:r>
    </w:p>
    <w:p w:rsidR="00FB4FD7" w:rsidRPr="001E506B" w:rsidRDefault="00FB4FD7" w:rsidP="00FB4FD7">
      <w:pPr>
        <w:pStyle w:val="a8"/>
        <w:spacing w:line="360" w:lineRule="auto"/>
        <w:ind w:firstLine="0"/>
        <w:rPr>
          <w:rFonts w:ascii="Times New Roman" w:hAnsi="Times New Roman"/>
          <w:b/>
          <w:sz w:val="28"/>
          <w:szCs w:val="28"/>
          <w:lang w:val="uk-UA"/>
        </w:rPr>
      </w:pPr>
    </w:p>
    <w:p w:rsidR="00FB4D11" w:rsidRPr="001E506B" w:rsidRDefault="009C1318" w:rsidP="00FB4D1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 xml:space="preserve">Відомо </w:t>
      </w:r>
      <w:r w:rsidR="00121715" w:rsidRPr="001E506B">
        <w:rPr>
          <w:rFonts w:ascii="Times New Roman" w:hAnsi="Times New Roman"/>
          <w:sz w:val="28"/>
          <w:szCs w:val="28"/>
          <w:lang w:val="ru-RU"/>
        </w:rPr>
        <w:t>[18,53,56,</w:t>
      </w:r>
      <w:r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uk-UA"/>
        </w:rPr>
        <w:t>, що в</w:t>
      </w:r>
      <w:r w:rsidR="00DD336D" w:rsidRPr="001E506B">
        <w:rPr>
          <w:rFonts w:ascii="Times New Roman" w:hAnsi="Times New Roman"/>
          <w:sz w:val="28"/>
          <w:szCs w:val="28"/>
          <w:lang w:val="uk-UA"/>
        </w:rPr>
        <w:t xml:space="preserve"> практиці спортивного плавання систематично використовується поєднання або суміщення розвитку рухових якостей, що розвиваються на суходолі, як правило це відбувається перед основним заняттям у воді</w:t>
      </w:r>
      <w:r w:rsidR="00A00672" w:rsidRPr="001E506B">
        <w:rPr>
          <w:rFonts w:ascii="Times New Roman" w:hAnsi="Times New Roman"/>
          <w:sz w:val="28"/>
          <w:szCs w:val="28"/>
          <w:lang w:val="uk-UA"/>
        </w:rPr>
        <w:t>.</w:t>
      </w:r>
    </w:p>
    <w:p w:rsidR="007611EB" w:rsidRPr="001E506B" w:rsidRDefault="009C1318" w:rsidP="007611EB">
      <w:pPr>
        <w:spacing w:line="360" w:lineRule="auto"/>
        <w:ind w:left="374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eastAsiaTheme="minorHAnsi" w:hAnsi="Times New Roman"/>
          <w:sz w:val="28"/>
          <w:szCs w:val="28"/>
          <w:lang w:val="uk-UA"/>
        </w:rPr>
        <w:t>Встанов</w:t>
      </w:r>
      <w:r w:rsidR="00121715" w:rsidRPr="001E506B">
        <w:rPr>
          <w:rFonts w:ascii="Times New Roman" w:eastAsiaTheme="minorHAnsi" w:hAnsi="Times New Roman"/>
          <w:sz w:val="28"/>
          <w:szCs w:val="28"/>
          <w:lang w:val="uk-UA"/>
        </w:rPr>
        <w:t>лено[32,60</w:t>
      </w:r>
      <w:r w:rsidRPr="001E506B">
        <w:rPr>
          <w:rFonts w:ascii="Times New Roman" w:eastAsiaTheme="minorHAnsi" w:hAnsi="Times New Roman"/>
          <w:sz w:val="28"/>
          <w:szCs w:val="28"/>
          <w:lang w:val="uk-UA"/>
        </w:rPr>
        <w:t>], що ф</w:t>
      </w:r>
      <w:r w:rsidR="00FB4FD7" w:rsidRPr="001E506B">
        <w:rPr>
          <w:rFonts w:ascii="Times New Roman" w:eastAsiaTheme="minorHAnsi" w:hAnsi="Times New Roman"/>
          <w:sz w:val="28"/>
          <w:szCs w:val="28"/>
          <w:lang w:val="uk-UA"/>
        </w:rPr>
        <w:t xml:space="preserve">ізіологічна класифікація фізичних (спортивних) вправ базується на особливостях фізіологічних змін в організмі людини (спортсмена), що виконує фізичні вправи. </w:t>
      </w:r>
      <w:r w:rsidR="007611EB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Тренування на суходолі може мати різний характер, такий як аеробний та анаеробний</w:t>
      </w:r>
      <w:r w:rsidR="00276D07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276D07" w:rsidRPr="001E506B">
        <w:rPr>
          <w:rFonts w:ascii="Times New Roman" w:hAnsi="Times New Roman"/>
          <w:sz w:val="28"/>
          <w:lang w:val="uk-UA"/>
        </w:rPr>
        <w:t xml:space="preserve">Аеробні вправи - </w:t>
      </w:r>
      <w:r w:rsidR="00276D07" w:rsidRPr="001E506B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це фізичні навантаження від низької до високої інтенсивності, які насамперед залежать від аеробного енергогенеруючого процесу.</w:t>
      </w:r>
      <w:r w:rsidR="00276D07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76D07" w:rsidRPr="001E506B">
        <w:rPr>
          <w:rFonts w:ascii="Times New Roman" w:hAnsi="Times New Roman"/>
          <w:sz w:val="28"/>
          <w:lang w:val="uk-UA"/>
        </w:rPr>
        <w:t xml:space="preserve">Анаеробні вправи – це короткочасні інтенсивні тренування, під час яких організм відчуває нестачу кисню. </w:t>
      </w:r>
    </w:p>
    <w:p w:rsidR="00DD51D3" w:rsidRPr="001E506B" w:rsidRDefault="00276D07" w:rsidP="00DD51D3">
      <w:pPr>
        <w:spacing w:line="360" w:lineRule="auto"/>
        <w:ind w:left="374"/>
        <w:rPr>
          <w:rFonts w:ascii="Times New Roman" w:hAnsi="Times New Roman"/>
          <w:sz w:val="28"/>
          <w:lang w:val="ru-RU"/>
        </w:rPr>
      </w:pPr>
      <w:r w:rsidRPr="001E506B">
        <w:rPr>
          <w:rFonts w:ascii="Times New Roman" w:hAnsi="Times New Roman"/>
          <w:sz w:val="28"/>
          <w:lang w:val="uk-UA"/>
        </w:rPr>
        <w:t xml:space="preserve">Під час аеробного тренування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відбуваються довготривалі адаптаційні перебудови в м’язах: гіперплазія міофібрил і мітохондрій в гліколітичних, проміжних і окислювальних м’язових волокнах, саме цей результат є суттю та метою застосування засобів і методів фізичної підготовки атлета. Тільки мітохондрії м’язових волокон споживають кисень, а значить, спортивна форма зростає по мірі збільшення кількості мітохондрій. </w:t>
      </w:r>
      <w:r w:rsidR="006F0CFB" w:rsidRPr="001E506B">
        <w:rPr>
          <w:rFonts w:ascii="Times New Roman" w:hAnsi="Times New Roman"/>
          <w:sz w:val="28"/>
          <w:szCs w:val="28"/>
          <w:lang w:val="uk-UA"/>
        </w:rPr>
        <w:t>Тому аеробне тренування повинно передувати анаеробному</w:t>
      </w:r>
      <w:r w:rsidR="00FD5C96" w:rsidRPr="001E506B">
        <w:rPr>
          <w:rFonts w:ascii="Times New Roman" w:hAnsi="Times New Roman"/>
          <w:sz w:val="28"/>
          <w:szCs w:val="28"/>
          <w:lang w:val="uk-UA"/>
        </w:rPr>
        <w:t>. Адже мета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анаеробного тренування</w:t>
      </w:r>
      <w:r w:rsidR="006F0CFB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0CFB" w:rsidRPr="001E506B">
        <w:rPr>
          <w:rFonts w:ascii="Times New Roman" w:hAnsi="Times New Roman"/>
          <w:sz w:val="28"/>
          <w:lang w:val="ru-RU"/>
        </w:rPr>
        <w:t>створити умови для гіпертрофії, для створення нових міофібрил.</w:t>
      </w:r>
    </w:p>
    <w:p w:rsidR="007A2B00" w:rsidRPr="001E506B" w:rsidRDefault="00AF1058" w:rsidP="009C13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Не менш важливим  </w:t>
      </w:r>
      <w:r w:rsidRPr="001E506B">
        <w:rPr>
          <w:rFonts w:ascii="Times New Roman" w:hAnsi="Times New Roman"/>
          <w:sz w:val="28"/>
          <w:lang w:val="uk-UA"/>
        </w:rPr>
        <w:t xml:space="preserve">являється раціональне розминання сутність якого полягає підготувати, розігріти м’язи, суглоби, зв’язки, а також підготувати внутрішню систему і весь організм до роботи. Особливо це стосується підготовки до силової роботи з обтяженням, адже </w:t>
      </w:r>
      <w:r w:rsidRPr="001E506B">
        <w:rPr>
          <w:rFonts w:ascii="Times New Roman" w:hAnsi="Times New Roman"/>
          <w:sz w:val="28"/>
          <w:szCs w:val="28"/>
          <w:lang w:val="uk-UA"/>
        </w:rPr>
        <w:t>недостатній розвиток гнучкості значно ускладнює координацію рухів, обмежує можливість прояву та підвищення силових і швидкісних здібностей, збільшує ймовірність ушкодження м'язів, сухожиль, суглобів.</w:t>
      </w:r>
    </w:p>
    <w:p w:rsidR="00DB3639" w:rsidRPr="001E506B" w:rsidRDefault="00DB3639" w:rsidP="009C13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</w:p>
    <w:p w:rsidR="00DB3639" w:rsidRPr="001E506B" w:rsidRDefault="00DB3639" w:rsidP="00DB3639">
      <w:pPr>
        <w:pStyle w:val="a8"/>
        <w:spacing w:line="360" w:lineRule="auto"/>
        <w:ind w:firstLine="0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</w:t>
      </w:r>
      <w:r w:rsidRPr="001E506B">
        <w:rPr>
          <w:rFonts w:ascii="Arial" w:hAnsi="Arial" w:cs="Arial"/>
          <w:b/>
          <w:color w:val="4D5156"/>
          <w:sz w:val="21"/>
          <w:szCs w:val="21"/>
          <w:shd w:val="clear" w:color="auto" w:fill="FFFFFF"/>
        </w:rPr>
        <w:t> 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II</w:t>
      </w:r>
    </w:p>
    <w:p w:rsidR="00DB3639" w:rsidRPr="001E506B" w:rsidRDefault="00DB3639" w:rsidP="00DB3639">
      <w:pPr>
        <w:pStyle w:val="a8"/>
        <w:spacing w:line="360" w:lineRule="auto"/>
        <w:ind w:firstLine="0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МЕТОДИ ТА ОРГАНІЗАЦІЯ ДОСЛІДЖЕНЬ</w:t>
      </w:r>
    </w:p>
    <w:p w:rsidR="00DB3639" w:rsidRPr="001E506B" w:rsidRDefault="00DB3639" w:rsidP="00DB3639">
      <w:pPr>
        <w:pStyle w:val="a8"/>
        <w:spacing w:line="360" w:lineRule="auto"/>
        <w:ind w:firstLine="0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2.1. Методи досліджень.</w:t>
      </w:r>
    </w:p>
    <w:p w:rsidR="009176A8" w:rsidRPr="001E506B" w:rsidRDefault="009176A8" w:rsidP="00AE37E8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Для вирішення поставлених задач  використовували наступні методи: </w:t>
      </w:r>
    </w:p>
    <w:p w:rsidR="009176A8" w:rsidRPr="001E506B" w:rsidRDefault="009176A8" w:rsidP="009176A8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аналіз науково-методичної літератури</w:t>
      </w:r>
    </w:p>
    <w:p w:rsidR="009176A8" w:rsidRPr="001E506B" w:rsidRDefault="00DE4EEB" w:rsidP="009176A8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педагогічне спостереження</w:t>
      </w:r>
      <w:r w:rsidR="009176A8"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та експеримент</w:t>
      </w:r>
    </w:p>
    <w:p w:rsidR="00AE37E8" w:rsidRPr="001E506B" w:rsidRDefault="009176A8" w:rsidP="009176A8">
      <w:pPr>
        <w:pStyle w:val="a8"/>
        <w:numPr>
          <w:ilvl w:val="0"/>
          <w:numId w:val="27"/>
        </w:num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методи математичної статистики</w:t>
      </w:r>
    </w:p>
    <w:p w:rsidR="0029476F" w:rsidRPr="001E506B" w:rsidRDefault="0029476F" w:rsidP="0029476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2.1.1. Аналіз науково-методичної літератури</w:t>
      </w:r>
    </w:p>
    <w:p w:rsidR="007A2B00" w:rsidRPr="001E506B" w:rsidRDefault="008E16FF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Відомості, що</w:t>
      </w:r>
      <w:r w:rsidR="009C76AC" w:rsidRPr="001E506B">
        <w:rPr>
          <w:rFonts w:ascii="Times New Roman" w:hAnsi="Times New Roman"/>
          <w:sz w:val="28"/>
          <w:szCs w:val="28"/>
          <w:lang w:val="uk-UA"/>
        </w:rPr>
        <w:t xml:space="preserve"> лягли в основу аналізу науково-методичних умов для створення </w:t>
      </w:r>
      <w:r w:rsidRPr="001E506B">
        <w:rPr>
          <w:rFonts w:ascii="Times New Roman" w:hAnsi="Times New Roman"/>
          <w:sz w:val="28"/>
          <w:szCs w:val="28"/>
          <w:lang w:val="uk-UA"/>
        </w:rPr>
        <w:t>розуміння про чергування тренувальних навантажень на суходолі та у воді у кваліфікованих плавців, були отримані у ході результату аналізу вітчизняної та зарубіжної науково-методичної літератури</w:t>
      </w:r>
      <w:r w:rsidR="00055C4D" w:rsidRPr="001E506B">
        <w:rPr>
          <w:rFonts w:ascii="Times New Roman" w:hAnsi="Times New Roman"/>
          <w:sz w:val="28"/>
          <w:szCs w:val="28"/>
          <w:lang w:val="uk-UA"/>
        </w:rPr>
        <w:t xml:space="preserve"> та інтернет ресурсів.</w:t>
      </w:r>
    </w:p>
    <w:p w:rsidR="00745DDA" w:rsidRPr="001E506B" w:rsidRDefault="00745DDA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Особливе значення представляли роботи, які охоплювали відомості 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в області загальної теорії спортивного тренування, фізичних вправ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[18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,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23,44,27,25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], біомеханіки та біохімії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[26,38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],  фізіології</w:t>
      </w:r>
      <w:r w:rsidR="00121715" w:rsidRPr="001E506B">
        <w:rPr>
          <w:rFonts w:ascii="Times New Roman" w:hAnsi="Times New Roman"/>
          <w:sz w:val="28"/>
          <w:szCs w:val="28"/>
          <w:lang w:val="uk-UA"/>
        </w:rPr>
        <w:t>[32,33,57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], спортивної медицини[</w:t>
      </w:r>
      <w:r w:rsidR="00146285" w:rsidRPr="001E506B">
        <w:rPr>
          <w:rFonts w:ascii="Times New Roman" w:hAnsi="Times New Roman"/>
          <w:sz w:val="28"/>
          <w:szCs w:val="28"/>
          <w:lang w:val="uk-UA"/>
        </w:rPr>
        <w:t>2,3,11,53</w:t>
      </w:r>
      <w:r w:rsidR="00E5299C" w:rsidRPr="001E506B">
        <w:rPr>
          <w:rFonts w:ascii="Times New Roman" w:hAnsi="Times New Roman"/>
          <w:sz w:val="28"/>
          <w:szCs w:val="28"/>
          <w:lang w:val="uk-UA"/>
        </w:rPr>
        <w:t>], та ін..</w:t>
      </w:r>
    </w:p>
    <w:p w:rsidR="007D6EAB" w:rsidRPr="001E506B" w:rsidRDefault="007D6EAB" w:rsidP="00283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Для написання роботи було обстежено 10 зарубіжних літературних джерел, 9 інформаційних джерел мережі Інтернет, та </w:t>
      </w:r>
      <w:r w:rsidR="0028325A" w:rsidRPr="001E506B">
        <w:rPr>
          <w:rFonts w:ascii="Times New Roman" w:hAnsi="Times New Roman"/>
          <w:sz w:val="28"/>
          <w:szCs w:val="28"/>
          <w:lang w:val="ru-RU"/>
        </w:rPr>
        <w:t>42 літературних джерела.</w:t>
      </w:r>
    </w:p>
    <w:p w:rsidR="000A34FB" w:rsidRPr="001E506B" w:rsidRDefault="000A34FB" w:rsidP="002358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E5299C" w:rsidRPr="001E506B" w:rsidRDefault="00E5299C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2.1.2. Методи педагогічного спостереження та експерименту</w:t>
      </w:r>
    </w:p>
    <w:p w:rsidR="00E5299C" w:rsidRPr="001E506B" w:rsidRDefault="00E5299C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Відомо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[13,46</w:t>
      </w:r>
      <w:r w:rsidR="00EA586D"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що педагогічне спостереження - це цілеспрямоване планомірне сприйняття й аналіз навчально-виховного процесу та його оцінка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на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основі заздалегідь розробленого плану. Прикладом педагогічного спостереження є педагогічний аналіз і оцінка  тр</w:t>
      </w:r>
      <w:r w:rsidR="00EA586D" w:rsidRPr="001E506B">
        <w:rPr>
          <w:rFonts w:ascii="Times New Roman" w:hAnsi="Times New Roman"/>
          <w:sz w:val="28"/>
          <w:szCs w:val="28"/>
          <w:lang w:val="ru-RU"/>
        </w:rPr>
        <w:t>енувального заняття.</w:t>
      </w:r>
    </w:p>
    <w:p w:rsidR="00EA586D" w:rsidRPr="001E506B" w:rsidRDefault="00EA586D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У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ході роботи </w:t>
      </w:r>
      <w:r w:rsidR="001A7941" w:rsidRPr="001E506B">
        <w:rPr>
          <w:rFonts w:ascii="Times New Roman" w:hAnsi="Times New Roman"/>
          <w:sz w:val="28"/>
          <w:szCs w:val="28"/>
          <w:lang w:val="ru-RU"/>
        </w:rPr>
        <w:t>використовували педагогічне спостереження об’</w:t>
      </w:r>
      <w:r w:rsidR="001A7941" w:rsidRPr="001E506B">
        <w:rPr>
          <w:rFonts w:ascii="Times New Roman" w:hAnsi="Times New Roman"/>
          <w:sz w:val="28"/>
          <w:szCs w:val="28"/>
          <w:lang w:val="uk-UA"/>
        </w:rPr>
        <w:t xml:space="preserve">єктом якого були засоби фізичного виховання та сам </w:t>
      </w:r>
      <w:r w:rsidR="001A7941" w:rsidRPr="001E506B">
        <w:rPr>
          <w:rFonts w:ascii="Times New Roman" w:hAnsi="Times New Roman"/>
          <w:sz w:val="28"/>
          <w:szCs w:val="28"/>
          <w:lang w:val="ru-RU"/>
        </w:rPr>
        <w:t>процесс тренування кваліфікованих плавців.</w:t>
      </w:r>
    </w:p>
    <w:p w:rsidR="00E5299C" w:rsidRPr="001E506B" w:rsidRDefault="007119AE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lastRenderedPageBreak/>
        <w:t>Спостереження мало неперервний характер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[13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], тобто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досл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ідник був присутнім на усіх тренувальних заняттях.</w:t>
      </w:r>
    </w:p>
    <w:p w:rsidR="00055C4D" w:rsidRPr="001E506B" w:rsidRDefault="006F4578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Для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перевірки ефективності планування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та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реалізації розробленої схеми розвитку швидкісно-силових якостей кваліфікованих плавців був проведений педагогічний експеримент</w:t>
      </w:r>
      <w:r w:rsidR="00DB37C7" w:rsidRPr="001E506B">
        <w:rPr>
          <w:rFonts w:ascii="Times New Roman" w:hAnsi="Times New Roman"/>
          <w:sz w:val="28"/>
          <w:szCs w:val="28"/>
          <w:lang w:val="ru-RU"/>
        </w:rPr>
        <w:t xml:space="preserve">. При проведенні експерименту було виконано комплекс тестувань, що відображає </w:t>
      </w:r>
      <w:proofErr w:type="gramStart"/>
      <w:r w:rsidR="00DB37C7" w:rsidRPr="001E506B">
        <w:rPr>
          <w:rFonts w:ascii="Times New Roman" w:hAnsi="Times New Roman"/>
          <w:sz w:val="28"/>
          <w:szCs w:val="28"/>
          <w:lang w:val="ru-RU"/>
        </w:rPr>
        <w:t>динаміку</w:t>
      </w:r>
      <w:proofErr w:type="gramEnd"/>
      <w:r w:rsidR="00DB37C7" w:rsidRPr="001E506B">
        <w:rPr>
          <w:rFonts w:ascii="Times New Roman" w:hAnsi="Times New Roman"/>
          <w:sz w:val="28"/>
          <w:szCs w:val="28"/>
          <w:lang w:val="ru-RU"/>
        </w:rPr>
        <w:t xml:space="preserve"> ф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ізичних якостей спортсменів. [28</w:t>
      </w:r>
      <w:r w:rsidR="00DB37C7" w:rsidRPr="001E506B">
        <w:rPr>
          <w:rFonts w:ascii="Times New Roman" w:hAnsi="Times New Roman"/>
          <w:sz w:val="28"/>
          <w:szCs w:val="28"/>
          <w:lang w:val="ru-RU"/>
        </w:rPr>
        <w:t>]</w:t>
      </w:r>
      <w:r w:rsidR="00DB37C7" w:rsidRPr="001E506B">
        <w:rPr>
          <w:rFonts w:ascii="Times New Roman" w:hAnsi="Times New Roman"/>
          <w:sz w:val="28"/>
          <w:szCs w:val="28"/>
          <w:lang w:val="uk-UA"/>
        </w:rPr>
        <w:t>.</w:t>
      </w:r>
    </w:p>
    <w:p w:rsidR="006D54A0" w:rsidRPr="001E506B" w:rsidRDefault="006D54A0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Згідно з рекомендаціями </w:t>
      </w:r>
      <w:r w:rsidRPr="001E506B">
        <w:rPr>
          <w:rFonts w:ascii="Times New Roman" w:hAnsi="Times New Roman"/>
          <w:sz w:val="28"/>
          <w:szCs w:val="28"/>
          <w:lang w:val="uk-UA"/>
        </w:rPr>
        <w:t>Шкребтія Ю.М. та Сегієнко Л.П.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[36,42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] 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для оцінки швидкісно-силових можливостей спортсменів фіксували: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1"/>
        </w:numPr>
        <w:suppressAutoHyphens/>
        <w:rPr>
          <w:lang w:val="uk-UA"/>
        </w:rPr>
      </w:pPr>
      <w:r w:rsidRPr="001E506B">
        <w:rPr>
          <w:lang w:val="uk-UA"/>
        </w:rPr>
        <w:t xml:space="preserve">час простої рухової реакції (с);          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1"/>
        </w:numPr>
        <w:suppressAutoHyphens/>
        <w:rPr>
          <w:lang w:val="uk-UA"/>
        </w:rPr>
      </w:pPr>
      <w:r w:rsidRPr="001E506B">
        <w:rPr>
          <w:lang w:val="uk-UA"/>
        </w:rPr>
        <w:t xml:space="preserve">час складної рухової реакції (с);            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1"/>
        </w:numPr>
        <w:suppressAutoHyphens/>
        <w:rPr>
          <w:lang w:val="uk-UA"/>
        </w:rPr>
      </w:pPr>
      <w:r w:rsidRPr="001E506B">
        <w:rPr>
          <w:lang w:val="uk-UA"/>
        </w:rPr>
        <w:t xml:space="preserve">рівень спеціальної працездатності за даними тесту 3 х </w:t>
      </w:r>
      <w:smartTag w:uri="urn:schemas-microsoft-com:office:smarttags" w:element="metricconverter">
        <w:smartTagPr>
          <w:attr w:name="ProductID" w:val="25 м"/>
        </w:smartTagPr>
        <w:r w:rsidRPr="001E506B">
          <w:rPr>
            <w:lang w:val="uk-UA"/>
          </w:rPr>
          <w:t>25 м</w:t>
        </w:r>
      </w:smartTag>
      <w:r w:rsidRPr="001E506B">
        <w:rPr>
          <w:lang w:val="uk-UA"/>
        </w:rPr>
        <w:t xml:space="preserve"> з максимальною швидкістю й відпочинком між відрізками тривалістю 1,5 хв (с);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1"/>
        </w:numPr>
        <w:suppressAutoHyphens/>
        <w:rPr>
          <w:lang w:val="uk-UA"/>
        </w:rPr>
      </w:pPr>
      <w:r w:rsidRPr="001E506B">
        <w:rPr>
          <w:lang w:val="uk-UA"/>
        </w:rPr>
        <w:t>максимальна сила тяги на суші при імітації гребкового руху руками (кГ)</w:t>
      </w:r>
      <w:r w:rsidR="004472C2" w:rsidRPr="001E506B">
        <w:rPr>
          <w:lang w:val="uk-UA"/>
        </w:rPr>
        <w:t xml:space="preserve"> (</w:t>
      </w:r>
      <w:r w:rsidR="00291D39" w:rsidRPr="001E506B">
        <w:rPr>
          <w:lang w:val="uk-UA"/>
        </w:rPr>
        <w:t xml:space="preserve">в тренажері </w:t>
      </w:r>
      <w:r w:rsidR="00291D39" w:rsidRPr="001E506B">
        <w:t>Хюттеля-Мертенса</w:t>
      </w:r>
      <w:r w:rsidR="00291D39" w:rsidRPr="001E506B">
        <w:rPr>
          <w:lang w:val="uk-UA"/>
        </w:rPr>
        <w:t>)</w:t>
      </w:r>
      <w:r w:rsidR="004472C2" w:rsidRPr="001E506B">
        <w:rPr>
          <w:lang w:val="uk-UA"/>
        </w:rPr>
        <w:t xml:space="preserve"> </w:t>
      </w:r>
      <w:r w:rsidRPr="001E506B">
        <w:rPr>
          <w:lang w:val="uk-UA"/>
        </w:rPr>
        <w:t>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1"/>
        </w:numPr>
        <w:suppressAutoHyphens/>
        <w:rPr>
          <w:lang w:val="uk-UA"/>
        </w:rPr>
      </w:pPr>
      <w:r w:rsidRPr="001E506B">
        <w:rPr>
          <w:lang w:val="uk-UA"/>
        </w:rPr>
        <w:t xml:space="preserve">максимальна сила тяги, що розвивається при плаванні в координації з максимальною інтенсивністю (кГ) </w:t>
      </w:r>
    </w:p>
    <w:p w:rsidR="00A43F3B" w:rsidRPr="001E506B" w:rsidRDefault="001526BF" w:rsidP="00BC215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Для оцінки </w:t>
      </w:r>
      <w:r w:rsidR="00065D03" w:rsidRPr="001E506B">
        <w:rPr>
          <w:rFonts w:ascii="Times New Roman" w:hAnsi="Times New Roman"/>
          <w:sz w:val="28"/>
          <w:szCs w:val="28"/>
          <w:lang w:val="uk-UA"/>
        </w:rPr>
        <w:t>витривалості</w:t>
      </w:r>
      <w:r w:rsidR="00383ED7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[36,42</w:t>
      </w:r>
      <w:r w:rsidR="00383ED7" w:rsidRPr="001E506B">
        <w:rPr>
          <w:rFonts w:ascii="Times New Roman" w:hAnsi="Times New Roman"/>
          <w:sz w:val="28"/>
          <w:szCs w:val="28"/>
          <w:lang w:val="ru-RU"/>
        </w:rPr>
        <w:t>]</w:t>
      </w:r>
      <w:r w:rsidR="00675FA6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5D03" w:rsidRPr="001E506B">
        <w:rPr>
          <w:rFonts w:ascii="Times New Roman" w:hAnsi="Times New Roman"/>
          <w:sz w:val="28"/>
          <w:szCs w:val="28"/>
          <w:lang w:val="uk-UA"/>
        </w:rPr>
        <w:t>анае</w:t>
      </w:r>
      <w:r w:rsidR="001A2416" w:rsidRPr="001E506B">
        <w:rPr>
          <w:rFonts w:ascii="Times New Roman" w:hAnsi="Times New Roman"/>
          <w:sz w:val="28"/>
          <w:szCs w:val="28"/>
          <w:lang w:val="uk-UA"/>
        </w:rPr>
        <w:t>р</w:t>
      </w:r>
      <w:r w:rsidR="00065D03" w:rsidRPr="001E506B">
        <w:rPr>
          <w:rFonts w:ascii="Times New Roman" w:hAnsi="Times New Roman"/>
          <w:sz w:val="28"/>
          <w:szCs w:val="28"/>
          <w:lang w:val="uk-UA"/>
        </w:rPr>
        <w:t xml:space="preserve">обного характеру </w:t>
      </w:r>
      <w:r w:rsidR="00675FA6" w:rsidRPr="001E506B">
        <w:rPr>
          <w:rFonts w:ascii="Times New Roman" w:hAnsi="Times New Roman"/>
          <w:sz w:val="28"/>
          <w:szCs w:val="28"/>
          <w:lang w:val="uk-UA"/>
        </w:rPr>
        <w:t>фіксували: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3"/>
        </w:numPr>
        <w:suppressAutoHyphens/>
        <w:rPr>
          <w:lang w:val="uk-UA"/>
        </w:rPr>
      </w:pPr>
      <w:r w:rsidRPr="001E506B">
        <w:rPr>
          <w:lang w:val="uk-UA"/>
        </w:rPr>
        <w:t xml:space="preserve">працездатність за даними тесту </w:t>
      </w:r>
      <w:smartTag w:uri="urn:schemas-microsoft-com:office:smarttags" w:element="metricconverter">
        <w:smartTagPr>
          <w:attr w:name="ProductID" w:val="75 м"/>
        </w:smartTagPr>
        <w:r w:rsidRPr="001E506B">
          <w:rPr>
            <w:lang w:val="uk-UA"/>
          </w:rPr>
          <w:t>75 м</w:t>
        </w:r>
      </w:smartTag>
      <w:r w:rsidRPr="001E506B">
        <w:rPr>
          <w:lang w:val="uk-UA"/>
        </w:rPr>
        <w:t xml:space="preserve"> з максимальною швидкістю;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3"/>
        </w:numPr>
        <w:suppressAutoHyphens/>
        <w:rPr>
          <w:lang w:val="uk-UA"/>
        </w:rPr>
      </w:pPr>
      <w:r w:rsidRPr="001E506B">
        <w:rPr>
          <w:lang w:val="uk-UA"/>
        </w:rPr>
        <w:t xml:space="preserve">працездатність по даним тесту 4 х </w:t>
      </w:r>
      <w:smartTag w:uri="urn:schemas-microsoft-com:office:smarttags" w:element="metricconverter">
        <w:smartTagPr>
          <w:attr w:name="ProductID" w:val="50 м"/>
        </w:smartTagPr>
        <w:r w:rsidRPr="001E506B">
          <w:rPr>
            <w:lang w:val="uk-UA"/>
          </w:rPr>
          <w:t>50 м</w:t>
        </w:r>
      </w:smartTag>
      <w:r w:rsidRPr="001E506B">
        <w:rPr>
          <w:lang w:val="uk-UA"/>
        </w:rPr>
        <w:t xml:space="preserve"> з максимальною швидкістю й інтервалами відпочинку між відрізками 10 секунд;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3"/>
        </w:numPr>
        <w:suppressAutoHyphens/>
        <w:rPr>
          <w:lang w:val="uk-UA"/>
        </w:rPr>
      </w:pPr>
      <w:r w:rsidRPr="001E506B">
        <w:rPr>
          <w:lang w:val="uk-UA"/>
        </w:rPr>
        <w:t>відношення середнього  значення  сили тяги, зареєстрованого з 25-ої по 30-ту секунду роботи до абсолютної сили тяги (середньому значенню), зареєстрованої з 3 по 8 секунду роботи при плаванні в координації з максимальною інтенсивністю (на місці) протягом 30 секунд (ум.од.);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3"/>
        </w:numPr>
        <w:suppressAutoHyphens/>
        <w:rPr>
          <w:lang w:val="uk-UA"/>
        </w:rPr>
      </w:pPr>
      <w:r w:rsidRPr="001E506B">
        <w:rPr>
          <w:lang w:val="uk-UA"/>
        </w:rPr>
        <w:t>витривалість при плаванні на місці з максимальною інтенсивністю (ум.од.).</w:t>
      </w:r>
    </w:p>
    <w:p w:rsidR="00BC215B" w:rsidRPr="001E506B" w:rsidRDefault="00BC215B" w:rsidP="00BC215B">
      <w:pPr>
        <w:pStyle w:val="21"/>
        <w:widowControl w:val="0"/>
        <w:suppressAutoHyphens/>
        <w:rPr>
          <w:lang w:val="uk-UA"/>
        </w:rPr>
      </w:pPr>
      <w:r w:rsidRPr="001E506B">
        <w:rPr>
          <w:lang w:val="uk-UA"/>
        </w:rPr>
        <w:t xml:space="preserve">Згідно практики </w:t>
      </w:r>
      <w:r w:rsidRPr="001E506B">
        <w:t>[</w:t>
      </w:r>
      <w:r w:rsidR="00146285" w:rsidRPr="001E506B">
        <w:rPr>
          <w:lang w:val="uk-UA"/>
        </w:rPr>
        <w:t>43</w:t>
      </w:r>
      <w:r w:rsidRPr="001E506B">
        <w:t>]</w:t>
      </w:r>
      <w:r w:rsidRPr="001E506B">
        <w:rPr>
          <w:lang w:val="uk-UA"/>
        </w:rPr>
        <w:t xml:space="preserve"> аеробної спрямованості в плавців </w:t>
      </w:r>
      <w:r w:rsidR="002358B6" w:rsidRPr="001E506B">
        <w:rPr>
          <w:lang w:val="uk-UA"/>
        </w:rPr>
        <w:t>фіксувалися</w:t>
      </w:r>
      <w:r w:rsidRPr="001E506B">
        <w:rPr>
          <w:lang w:val="uk-UA"/>
        </w:rPr>
        <w:t xml:space="preserve"> </w:t>
      </w:r>
      <w:r w:rsidRPr="001E506B">
        <w:rPr>
          <w:lang w:val="uk-UA"/>
        </w:rPr>
        <w:lastRenderedPageBreak/>
        <w:t>наступні показники :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5"/>
        </w:numPr>
        <w:suppressAutoHyphens/>
        <w:rPr>
          <w:lang w:val="uk-UA"/>
        </w:rPr>
      </w:pPr>
      <w:r w:rsidRPr="001E506B">
        <w:rPr>
          <w:lang w:val="uk-UA"/>
        </w:rPr>
        <w:t xml:space="preserve">рівень працездатності за даними тесту 6 х </w:t>
      </w:r>
      <w:smartTag w:uri="urn:schemas-microsoft-com:office:smarttags" w:element="metricconverter">
        <w:smartTagPr>
          <w:attr w:name="ProductID" w:val="50 м"/>
        </w:smartTagPr>
        <w:r w:rsidRPr="001E506B">
          <w:rPr>
            <w:lang w:val="uk-UA"/>
          </w:rPr>
          <w:t>50 м</w:t>
        </w:r>
      </w:smartTag>
      <w:r w:rsidRPr="001E506B">
        <w:rPr>
          <w:lang w:val="uk-UA"/>
        </w:rPr>
        <w:t xml:space="preserve"> з максимальною швидкістю й інтервалами відпочинку 30 секунд;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5"/>
        </w:numPr>
        <w:suppressAutoHyphens/>
        <w:rPr>
          <w:lang w:val="uk-UA"/>
        </w:rPr>
      </w:pPr>
      <w:r w:rsidRPr="001E506B">
        <w:rPr>
          <w:lang w:val="uk-UA"/>
        </w:rPr>
        <w:t>серія вправ, що по інформативності не уступає тестам, які характеризують  виконання  тривалої  дистанційної роботи (ум.од.);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5"/>
        </w:numPr>
        <w:suppressAutoHyphens/>
        <w:rPr>
          <w:lang w:val="uk-UA"/>
        </w:rPr>
      </w:pPr>
      <w:r w:rsidRPr="001E506B">
        <w:rPr>
          <w:lang w:val="uk-UA"/>
        </w:rPr>
        <w:t>працездатність плавців при виконанні програм тестів (ум.од.);</w:t>
      </w:r>
    </w:p>
    <w:p w:rsidR="00BC215B" w:rsidRPr="001E506B" w:rsidRDefault="00BC215B" w:rsidP="00BC215B">
      <w:pPr>
        <w:pStyle w:val="21"/>
        <w:widowControl w:val="0"/>
        <w:numPr>
          <w:ilvl w:val="0"/>
          <w:numId w:val="35"/>
        </w:numPr>
        <w:suppressAutoHyphens/>
        <w:rPr>
          <w:lang w:val="uk-UA"/>
        </w:rPr>
      </w:pPr>
      <w:r w:rsidRPr="001E506B">
        <w:rPr>
          <w:lang w:val="uk-UA"/>
        </w:rPr>
        <w:t>частота серцевих скорочень (уд/хв);</w:t>
      </w:r>
    </w:p>
    <w:p w:rsidR="008E16FF" w:rsidRPr="001E506B" w:rsidRDefault="00BC215B" w:rsidP="00BC215B">
      <w:pPr>
        <w:pStyle w:val="21"/>
        <w:widowControl w:val="0"/>
        <w:numPr>
          <w:ilvl w:val="0"/>
          <w:numId w:val="35"/>
        </w:numPr>
        <w:suppressAutoHyphens/>
        <w:rPr>
          <w:lang w:val="uk-UA"/>
        </w:rPr>
      </w:pPr>
      <w:r w:rsidRPr="001E506B">
        <w:rPr>
          <w:lang w:val="uk-UA"/>
        </w:rPr>
        <w:t>витривалість при плаванні на місці (ум.од.) з максимальною інтенсивністю.</w:t>
      </w:r>
    </w:p>
    <w:p w:rsidR="00BC215B" w:rsidRPr="001E506B" w:rsidRDefault="00BC215B" w:rsidP="00BC215B">
      <w:pPr>
        <w:pStyle w:val="21"/>
        <w:widowControl w:val="0"/>
        <w:suppressAutoHyphens/>
        <w:ind w:left="1440" w:firstLine="0"/>
        <w:rPr>
          <w:lang w:val="uk-UA"/>
        </w:rPr>
      </w:pPr>
    </w:p>
    <w:p w:rsidR="001526BF" w:rsidRPr="001E506B" w:rsidRDefault="001526BF" w:rsidP="001526BF">
      <w:p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2.1.3. </w:t>
      </w:r>
      <w:r w:rsidRPr="001E506B">
        <w:rPr>
          <w:rFonts w:ascii="Times New Roman" w:hAnsi="Times New Roman"/>
          <w:sz w:val="28"/>
          <w:szCs w:val="28"/>
          <w:lang w:val="ru-RU"/>
        </w:rPr>
        <w:t>Методи математичної статистики</w:t>
      </w:r>
    </w:p>
    <w:p w:rsidR="001526BF" w:rsidRPr="001E506B" w:rsidRDefault="001526BF" w:rsidP="001526BF">
      <w:pPr>
        <w:spacing w:line="360" w:lineRule="auto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Дані, отримані в результаті </w:t>
      </w:r>
      <w:proofErr w:type="gramStart"/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  <w:t>досл</w:t>
      </w:r>
      <w:proofErr w:type="gramEnd"/>
      <w:r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  <w:t>іджень оброблялися за допомогою методів математичної статистики, зокрема це був вибірковий метод та метод середніх величин, які використовують у спорті</w:t>
      </w:r>
      <w:r w:rsidR="00146285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[8,14</w:t>
      </w:r>
      <w:r w:rsidR="000745F0" w:rsidRPr="001E506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ru-RU"/>
        </w:rPr>
        <w:t>]</w:t>
      </w:r>
    </w:p>
    <w:p w:rsidR="000745F0" w:rsidRPr="001E506B" w:rsidRDefault="000745F0" w:rsidP="000745F0">
      <w:pPr>
        <w:pStyle w:val="21"/>
        <w:widowControl w:val="0"/>
        <w:suppressAutoHyphens/>
        <w:ind w:firstLine="660"/>
        <w:rPr>
          <w:lang w:val="uk-UA"/>
        </w:rPr>
      </w:pPr>
      <w:r w:rsidRPr="001E506B">
        <w:rPr>
          <w:lang w:val="uk-UA"/>
        </w:rPr>
        <w:t>Вибірки відповідали нормальному</w:t>
      </w:r>
      <w:r w:rsidR="00823743" w:rsidRPr="001E506B">
        <w:rPr>
          <w:lang w:val="uk-UA"/>
        </w:rPr>
        <w:t xml:space="preserve"> закону розподілу, що перевіряли</w:t>
      </w:r>
      <w:r w:rsidRPr="001E506B">
        <w:rPr>
          <w:lang w:val="uk-UA"/>
        </w:rPr>
        <w:t xml:space="preserve">ся за допомогою </w:t>
      </w:r>
      <w:r w:rsidRPr="001E506B">
        <w:rPr>
          <w:position w:val="-10"/>
          <w:lang w:val="uk-UA"/>
        </w:rPr>
        <w:object w:dxaOrig="375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.75pt;height:18.75pt" o:ole="">
            <v:imagedata r:id="rId13" o:title=""/>
          </v:shape>
          <o:OLEObject Type="Embed" ProgID="Equation.3" ShapeID="_x0000_i1025" DrawAspect="Content" ObjectID="_1736693574" r:id="rId14"/>
        </w:object>
      </w:r>
      <w:r w:rsidR="00823743" w:rsidRPr="001E506B">
        <w:rPr>
          <w:lang w:val="uk-UA"/>
        </w:rPr>
        <w:t>- критерію Пірсона</w:t>
      </w:r>
      <w:r w:rsidR="00146285" w:rsidRPr="001E506B">
        <w:t xml:space="preserve"> [</w:t>
      </w:r>
      <w:r w:rsidR="00146285" w:rsidRPr="001E506B">
        <w:rPr>
          <w:lang w:val="uk-UA"/>
        </w:rPr>
        <w:t>48</w:t>
      </w:r>
      <w:r w:rsidR="00823743" w:rsidRPr="001E506B">
        <w:t>].</w:t>
      </w:r>
    </w:p>
    <w:p w:rsidR="00823743" w:rsidRPr="001E506B" w:rsidRDefault="00823743" w:rsidP="000745F0">
      <w:pPr>
        <w:pStyle w:val="21"/>
        <w:widowControl w:val="0"/>
        <w:suppressAutoHyphens/>
        <w:ind w:firstLine="660"/>
        <w:rPr>
          <w:lang w:val="uk-UA"/>
        </w:rPr>
      </w:pPr>
      <w:r w:rsidRPr="001E506B">
        <w:rPr>
          <w:lang w:val="uk-UA"/>
        </w:rPr>
        <w:t>Для характеристики отриманих результатів були використанні наступні показники: величина середнього арифметичного значення (</w:t>
      </w:r>
      <w:r w:rsidRPr="001E506B">
        <w:rPr>
          <w:position w:val="-6"/>
          <w:lang w:val="uk-UA"/>
        </w:rPr>
        <w:object w:dxaOrig="225" w:dyaOrig="255">
          <v:shape id="_x0000_i1026" type="#_x0000_t75" style="width:11.25pt;height:12.75pt" o:ole="">
            <v:imagedata r:id="rId15" o:title=""/>
          </v:shape>
          <o:OLEObject Type="Embed" ProgID="Equation.3" ShapeID="_x0000_i1026" DrawAspect="Content" ObjectID="_1736693575" r:id="rId16"/>
        </w:object>
      </w:r>
      <w:r w:rsidRPr="001E506B">
        <w:rPr>
          <w:lang w:val="uk-UA"/>
        </w:rPr>
        <w:t xml:space="preserve">), стандартне відхилення (S), стандартна помилка середнього арифметичного </w:t>
      </w:r>
      <w:r w:rsidRPr="001E506B">
        <w:rPr>
          <w:position w:val="-12"/>
          <w:lang w:val="uk-UA"/>
        </w:rPr>
        <w:object w:dxaOrig="390" w:dyaOrig="405">
          <v:shape id="_x0000_i1027" type="#_x0000_t75" style="width:19.5pt;height:20.25pt" o:ole="">
            <v:imagedata r:id="rId17" o:title=""/>
          </v:shape>
          <o:OLEObject Type="Embed" ProgID="Equation.3" ShapeID="_x0000_i1027" DrawAspect="Content" ObjectID="_1736693576" r:id="rId18"/>
        </w:object>
      </w:r>
      <w:r w:rsidRPr="001E506B">
        <w:rPr>
          <w:lang w:val="uk-UA"/>
        </w:rPr>
        <w:t>, коефіцієнт варіації (V, %)</w:t>
      </w:r>
      <w:r w:rsidRPr="001E506B">
        <w:t xml:space="preserve"> [</w:t>
      </w:r>
      <w:r w:rsidR="00146285" w:rsidRPr="001E506B">
        <w:rPr>
          <w:lang w:val="uk-UA"/>
        </w:rPr>
        <w:t>49,50,51</w:t>
      </w:r>
      <w:r w:rsidRPr="001E506B">
        <w:t>]</w:t>
      </w:r>
      <w:r w:rsidRPr="001E506B">
        <w:rPr>
          <w:lang w:val="uk-UA"/>
        </w:rPr>
        <w:t>.</w:t>
      </w:r>
    </w:p>
    <w:p w:rsidR="00467D02" w:rsidRPr="001E506B" w:rsidRDefault="00467D02" w:rsidP="00467D02">
      <w:pPr>
        <w:pStyle w:val="1"/>
        <w:shd w:val="clear" w:color="auto" w:fill="FFFFFF"/>
        <w:spacing w:before="255" w:after="225" w:line="449" w:lineRule="atLeast"/>
        <w:textAlignment w:val="baseline"/>
        <w:rPr>
          <w:rFonts w:ascii="Times New Roman" w:hAnsi="Times New Roman" w:cs="Times New Roman"/>
          <w:b w:val="0"/>
          <w:color w:val="000000" w:themeColor="text1"/>
          <w:lang w:val="uk-UA"/>
        </w:rPr>
      </w:pP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  <w:lang w:val="uk-UA"/>
        </w:rPr>
        <w:t>П</w:t>
      </w: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  <w:lang w:val="ru-RU"/>
        </w:rPr>
        <w:t>еревірк</w:t>
      </w: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  <w:lang w:val="uk-UA"/>
        </w:rPr>
        <w:t>а</w:t>
      </w: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  <w:lang w:val="ru-RU"/>
        </w:rPr>
        <w:t xml:space="preserve"> відмінності між двома залежними вибірками</w:t>
      </w: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</w:rPr>
        <w:t> </w:t>
      </w:r>
      <w:r w:rsidRPr="001E506B">
        <w:rPr>
          <w:rFonts w:ascii="Times New Roman" w:hAnsi="Times New Roman" w:cs="Times New Roman"/>
          <w:b w:val="0"/>
          <w:color w:val="000000" w:themeColor="text1"/>
          <w:shd w:val="clear" w:color="auto" w:fill="FFFFFF"/>
          <w:lang w:val="uk-UA"/>
        </w:rPr>
        <w:t xml:space="preserve">визначалась за </w:t>
      </w:r>
      <w:r w:rsidRPr="001E506B">
        <w:rPr>
          <w:rFonts w:ascii="Times New Roman" w:hAnsi="Times New Roman" w:cs="Times New Roman"/>
          <w:b w:val="0"/>
          <w:color w:val="000000" w:themeColor="text1"/>
        </w:rPr>
        <w:t>t</w:t>
      </w:r>
      <w:r w:rsidRPr="001E506B">
        <w:rPr>
          <w:rFonts w:ascii="Times New Roman" w:hAnsi="Times New Roman" w:cs="Times New Roman"/>
          <w:b w:val="0"/>
          <w:color w:val="000000" w:themeColor="text1"/>
          <w:lang w:val="ru-RU"/>
        </w:rPr>
        <w:t xml:space="preserve">-критерій Ст’юдента на рівні значимості </w:t>
      </w:r>
      <w:r w:rsidRPr="001E506B">
        <w:rPr>
          <w:rFonts w:ascii="Times New Roman" w:hAnsi="Times New Roman" w:cs="Times New Roman"/>
          <w:b w:val="0"/>
          <w:color w:val="000000" w:themeColor="text1"/>
        </w:rPr>
        <w:t>p</w:t>
      </w:r>
      <w:r w:rsidR="00146285" w:rsidRPr="001E506B">
        <w:rPr>
          <w:rFonts w:ascii="Times New Roman" w:hAnsi="Times New Roman" w:cs="Times New Roman"/>
          <w:b w:val="0"/>
          <w:color w:val="000000" w:themeColor="text1"/>
          <w:lang w:val="ru-RU"/>
        </w:rPr>
        <w:t>=0,05 [52</w:t>
      </w:r>
      <w:r w:rsidRPr="001E506B">
        <w:rPr>
          <w:rFonts w:ascii="Times New Roman" w:hAnsi="Times New Roman" w:cs="Times New Roman"/>
          <w:b w:val="0"/>
          <w:color w:val="000000" w:themeColor="text1"/>
          <w:lang w:val="ru-RU"/>
        </w:rPr>
        <w:t>]</w:t>
      </w:r>
      <w:r w:rsidRPr="001E506B">
        <w:rPr>
          <w:rFonts w:ascii="Times New Roman" w:hAnsi="Times New Roman" w:cs="Times New Roman"/>
          <w:b w:val="0"/>
          <w:color w:val="000000" w:themeColor="text1"/>
          <w:lang w:val="uk-UA"/>
        </w:rPr>
        <w:t>.</w:t>
      </w:r>
    </w:p>
    <w:p w:rsidR="00467D02" w:rsidRPr="001E506B" w:rsidRDefault="00467D02" w:rsidP="00467D02">
      <w:pPr>
        <w:pStyle w:val="21"/>
        <w:widowControl w:val="0"/>
        <w:suppressAutoHyphens/>
        <w:ind w:firstLine="660"/>
        <w:rPr>
          <w:lang w:val="uk-UA"/>
        </w:rPr>
      </w:pPr>
      <w:r w:rsidRPr="001E506B">
        <w:rPr>
          <w:lang w:val="uk-UA"/>
        </w:rPr>
        <w:t>У результаті обробки експериментальних даних за критерієм Ст'юдента також одержані більш високі рівні значимості (р=0,01 та р=0,001).</w:t>
      </w:r>
    </w:p>
    <w:p w:rsidR="00291D39" w:rsidRPr="001E506B" w:rsidRDefault="00467D02" w:rsidP="00B9541E">
      <w:pPr>
        <w:pStyle w:val="21"/>
        <w:widowControl w:val="0"/>
        <w:suppressAutoHyphens/>
        <w:ind w:firstLine="660"/>
        <w:rPr>
          <w:lang w:val="uk-UA"/>
        </w:rPr>
      </w:pPr>
      <w:r w:rsidRPr="001E506B">
        <w:rPr>
          <w:lang w:val="uk-UA"/>
        </w:rPr>
        <w:t xml:space="preserve">Усі експериментальні дані були оброблені в програмному пакеті для статистичного аналізу </w:t>
      </w:r>
      <w:r w:rsidRPr="001E506B">
        <w:t>Statistica</w:t>
      </w:r>
      <w:r w:rsidRPr="001E506B">
        <w:rPr>
          <w:lang w:val="uk-UA"/>
        </w:rPr>
        <w:t xml:space="preserve"> та </w:t>
      </w:r>
      <w:r w:rsidRPr="001E506B">
        <w:rPr>
          <w:lang w:val="en-US"/>
        </w:rPr>
        <w:t>MS</w:t>
      </w:r>
      <w:r w:rsidRPr="001E506B">
        <w:t xml:space="preserve"> </w:t>
      </w:r>
      <w:r w:rsidRPr="001E506B">
        <w:rPr>
          <w:lang w:val="en-US"/>
        </w:rPr>
        <w:t>Exel</w:t>
      </w:r>
      <w:r w:rsidRPr="001E506B">
        <w:rPr>
          <w:lang w:val="uk-UA"/>
        </w:rPr>
        <w:t>.</w:t>
      </w:r>
    </w:p>
    <w:p w:rsidR="00291D39" w:rsidRPr="001E506B" w:rsidRDefault="00291D39" w:rsidP="00065D03">
      <w:pPr>
        <w:pStyle w:val="21"/>
        <w:widowControl w:val="0"/>
        <w:suppressAutoHyphens/>
        <w:ind w:firstLine="660"/>
        <w:rPr>
          <w:lang w:val="uk-UA"/>
        </w:rPr>
      </w:pPr>
    </w:p>
    <w:p w:rsidR="006E337E" w:rsidRPr="001E506B" w:rsidRDefault="006E337E" w:rsidP="006E337E">
      <w:pPr>
        <w:spacing w:line="360" w:lineRule="auto"/>
        <w:ind w:left="1080" w:firstLine="0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lastRenderedPageBreak/>
        <w:t>2.2. Організація досліджень</w:t>
      </w:r>
    </w:p>
    <w:p w:rsidR="009C76AC" w:rsidRPr="001E506B" w:rsidRDefault="006E337E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Дослідження проводили зі збірною команди університету по плаванню. В експерименті брали участь 10 кваліфікованих плавців віком 18-19 років,  які мали </w:t>
      </w:r>
      <w:r w:rsidR="006F4578" w:rsidRPr="001E506B">
        <w:rPr>
          <w:rFonts w:ascii="Times New Roman" w:hAnsi="Times New Roman"/>
          <w:sz w:val="28"/>
          <w:szCs w:val="28"/>
          <w:lang w:val="uk-UA"/>
        </w:rPr>
        <w:t>однаковий рівень кваліфікації та спортивний стаж (</w:t>
      </w:r>
      <w:r w:rsidRPr="001E506B">
        <w:rPr>
          <w:rFonts w:ascii="Times New Roman" w:hAnsi="Times New Roman"/>
          <w:sz w:val="28"/>
          <w:szCs w:val="28"/>
          <w:lang w:val="uk-UA"/>
        </w:rPr>
        <w:t>кандидат</w:t>
      </w:r>
      <w:r w:rsidR="006F4578" w:rsidRPr="001E506B">
        <w:rPr>
          <w:rFonts w:ascii="Times New Roman" w:hAnsi="Times New Roman"/>
          <w:sz w:val="28"/>
          <w:szCs w:val="28"/>
          <w:lang w:val="uk-UA"/>
        </w:rPr>
        <w:t>и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в майстри спорту та майст</w:t>
      </w:r>
      <w:r w:rsidR="002C0421" w:rsidRPr="001E506B">
        <w:rPr>
          <w:rFonts w:ascii="Times New Roman" w:hAnsi="Times New Roman"/>
          <w:sz w:val="28"/>
          <w:szCs w:val="28"/>
          <w:lang w:val="uk-UA"/>
        </w:rPr>
        <w:t>р</w:t>
      </w:r>
      <w:r w:rsidR="006F4578" w:rsidRPr="001E506B">
        <w:rPr>
          <w:rFonts w:ascii="Times New Roman" w:hAnsi="Times New Roman"/>
          <w:sz w:val="28"/>
          <w:szCs w:val="28"/>
          <w:lang w:val="uk-UA"/>
        </w:rPr>
        <w:t>и спорту)</w:t>
      </w:r>
    </w:p>
    <w:p w:rsidR="006E337E" w:rsidRPr="001E506B" w:rsidRDefault="006E337E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Дослідження проводилось на протязі 6 місяців (з вересня 2021 року по лютий 2022 року). Тренування проводились на території університету в басейні «Олімпійський стиль» 6 днів в тиждень. </w:t>
      </w:r>
      <w:r w:rsidR="002C0421" w:rsidRPr="001E506B">
        <w:rPr>
          <w:rFonts w:ascii="Times New Roman" w:hAnsi="Times New Roman"/>
          <w:sz w:val="28"/>
          <w:szCs w:val="28"/>
          <w:lang w:val="uk-UA"/>
        </w:rPr>
        <w:t xml:space="preserve">Час тренування займав </w:t>
      </w:r>
      <w:r w:rsidR="00FD6FCE" w:rsidRPr="001E506B">
        <w:rPr>
          <w:rFonts w:ascii="Times New Roman" w:hAnsi="Times New Roman"/>
          <w:sz w:val="28"/>
          <w:szCs w:val="28"/>
          <w:lang w:val="uk-UA"/>
        </w:rPr>
        <w:t>2</w:t>
      </w:r>
      <w:r w:rsidR="002F5B2D" w:rsidRPr="001E506B">
        <w:rPr>
          <w:rFonts w:ascii="Times New Roman" w:hAnsi="Times New Roman"/>
          <w:sz w:val="28"/>
          <w:szCs w:val="28"/>
          <w:lang w:val="uk-UA"/>
        </w:rPr>
        <w:t xml:space="preserve">,5 години, в якому </w:t>
      </w:r>
      <w:r w:rsidR="00FD6FCE" w:rsidRPr="001E506B">
        <w:rPr>
          <w:rFonts w:ascii="Times New Roman" w:hAnsi="Times New Roman"/>
          <w:sz w:val="28"/>
          <w:szCs w:val="28"/>
          <w:lang w:val="uk-UA"/>
        </w:rPr>
        <w:t>60</w:t>
      </w:r>
      <w:r w:rsidR="002F5B2D" w:rsidRPr="001E506B">
        <w:rPr>
          <w:rFonts w:ascii="Times New Roman" w:hAnsi="Times New Roman"/>
          <w:sz w:val="28"/>
          <w:szCs w:val="28"/>
          <w:lang w:val="uk-UA"/>
        </w:rPr>
        <w:t xml:space="preserve"> хвилин було відведено на загальну та спеціальну фізичну підготовку на суходолі з використанням комплексу вправ для розвитку швидкісно-силових можливостей, а інший час приділявся тренуванню у воді</w:t>
      </w:r>
      <w:r w:rsidR="003D35B9" w:rsidRPr="001E506B">
        <w:rPr>
          <w:rFonts w:ascii="Times New Roman" w:hAnsi="Times New Roman"/>
          <w:sz w:val="28"/>
          <w:szCs w:val="28"/>
          <w:lang w:val="uk-UA"/>
        </w:rPr>
        <w:t xml:space="preserve"> для вдосконаленню рухових якостей, техніки плавання та витривалості.</w:t>
      </w:r>
    </w:p>
    <w:p w:rsidR="002C0421" w:rsidRPr="001E506B" w:rsidRDefault="002C0421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 протязі першого місяця</w:t>
      </w:r>
      <w:r w:rsidR="00BD5E1D" w:rsidRPr="001E506B">
        <w:rPr>
          <w:rFonts w:ascii="Times New Roman" w:hAnsi="Times New Roman"/>
          <w:sz w:val="28"/>
          <w:szCs w:val="28"/>
          <w:lang w:val="uk-UA"/>
        </w:rPr>
        <w:t xml:space="preserve"> (вересень)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D5E1D" w:rsidRPr="001E506B">
        <w:rPr>
          <w:rFonts w:ascii="Times New Roman" w:hAnsi="Times New Roman"/>
          <w:sz w:val="28"/>
          <w:szCs w:val="28"/>
          <w:lang w:val="uk-UA"/>
        </w:rPr>
        <w:t>проводивс</w:t>
      </w:r>
      <w:r w:rsidR="003D35B9" w:rsidRPr="001E506B">
        <w:rPr>
          <w:rFonts w:ascii="Times New Roman" w:hAnsi="Times New Roman"/>
          <w:sz w:val="28"/>
          <w:szCs w:val="28"/>
          <w:lang w:val="uk-UA"/>
        </w:rPr>
        <w:t>я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збір інформації, аналіз літературних джерел, послідовність дослідження.</w:t>
      </w:r>
    </w:p>
    <w:p w:rsidR="006E337E" w:rsidRPr="001E506B" w:rsidRDefault="002C0421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 протязі наступних двох місяців</w:t>
      </w:r>
      <w:r w:rsidR="00BD5E1D" w:rsidRPr="001E506B">
        <w:rPr>
          <w:rFonts w:ascii="Times New Roman" w:hAnsi="Times New Roman"/>
          <w:sz w:val="28"/>
          <w:szCs w:val="28"/>
          <w:lang w:val="uk-UA"/>
        </w:rPr>
        <w:t xml:space="preserve"> (жовтень-листопад)</w:t>
      </w:r>
      <w:r w:rsidR="006E337E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35B9" w:rsidRPr="001E506B">
        <w:rPr>
          <w:rFonts w:ascii="Times New Roman" w:hAnsi="Times New Roman"/>
          <w:sz w:val="28"/>
          <w:szCs w:val="28"/>
          <w:lang w:val="uk-UA"/>
        </w:rPr>
        <w:t xml:space="preserve">був поведений констатувальний експеримент, в якому було здійснено діагностику поєднання фізичного  навантаження </w:t>
      </w:r>
      <w:r w:rsidR="003D35B9" w:rsidRPr="001E506B">
        <w:rPr>
          <w:rFonts w:ascii="Arial" w:hAnsi="Arial" w:cs="Arial"/>
          <w:color w:val="000000"/>
          <w:sz w:val="25"/>
          <w:szCs w:val="25"/>
          <w:lang w:val="ru-RU"/>
        </w:rPr>
        <w:t xml:space="preserve"> </w:t>
      </w:r>
      <w:r w:rsidR="003D35B9" w:rsidRPr="001E506B">
        <w:rPr>
          <w:rFonts w:ascii="Times New Roman" w:hAnsi="Times New Roman"/>
          <w:sz w:val="28"/>
          <w:szCs w:val="28"/>
          <w:lang w:val="uk-UA"/>
        </w:rPr>
        <w:t xml:space="preserve"> на суходолі та у воді.</w:t>
      </w:r>
    </w:p>
    <w:p w:rsidR="003D35B9" w:rsidRPr="001E506B" w:rsidRDefault="003D35B9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 четвертому місяці</w:t>
      </w:r>
      <w:r w:rsidR="00BD5E1D" w:rsidRPr="001E506B">
        <w:rPr>
          <w:rFonts w:ascii="Times New Roman" w:hAnsi="Times New Roman"/>
          <w:sz w:val="28"/>
          <w:szCs w:val="28"/>
          <w:lang w:val="uk-UA"/>
        </w:rPr>
        <w:t xml:space="preserve"> (грудень) здійснили формувальний експеримент, ціль якого була перевірити ефективність використання поєднання навантаження на суходолі та у воді.</w:t>
      </w:r>
    </w:p>
    <w:p w:rsidR="00BD5E1D" w:rsidRPr="001E506B" w:rsidRDefault="00BD5E1D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Під час останніх двох місяців провели контрольний експеримент, в якому перевірялись та порівнювались результати досліджень.</w:t>
      </w:r>
      <w:r w:rsidR="00146285" w:rsidRPr="001E506B">
        <w:rPr>
          <w:rFonts w:ascii="Times New Roman" w:hAnsi="Times New Roman"/>
          <w:sz w:val="28"/>
          <w:szCs w:val="28"/>
          <w:lang w:val="ru-RU"/>
        </w:rPr>
        <w:t>[</w:t>
      </w:r>
      <w:proofErr w:type="gramStart"/>
      <w:r w:rsidR="00146285" w:rsidRPr="001E506B">
        <w:rPr>
          <w:rFonts w:ascii="Times New Roman" w:hAnsi="Times New Roman"/>
          <w:sz w:val="28"/>
          <w:szCs w:val="28"/>
          <w:lang w:val="ru-RU"/>
        </w:rPr>
        <w:t>41</w:t>
      </w:r>
      <w:r w:rsidR="00146285" w:rsidRPr="001E506B">
        <w:rPr>
          <w:rFonts w:ascii="Times New Roman" w:hAnsi="Times New Roman"/>
          <w:sz w:val="28"/>
          <w:szCs w:val="28"/>
          <w:lang w:val="uk-UA"/>
        </w:rPr>
        <w:t>,47</w:t>
      </w:r>
      <w:r w:rsidR="00654201" w:rsidRPr="001E506B">
        <w:rPr>
          <w:rFonts w:ascii="Times New Roman" w:hAnsi="Times New Roman"/>
          <w:sz w:val="28"/>
          <w:szCs w:val="28"/>
          <w:lang w:val="ru-RU"/>
        </w:rPr>
        <w:t>]</w:t>
      </w:r>
      <w:proofErr w:type="gramEnd"/>
    </w:p>
    <w:p w:rsidR="00086CE0" w:rsidRPr="001E506B" w:rsidRDefault="00086CE0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Команду з 10-ти плавці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поділили на дві групи по 5 чоловік.  Основна группа (5 спортсменів) тренувалась за експерементальною програмою, а Контрольна </w:t>
      </w:r>
      <w:r w:rsidR="000A34FB" w:rsidRPr="001E506B">
        <w:rPr>
          <w:rFonts w:ascii="Times New Roman" w:hAnsi="Times New Roman"/>
          <w:sz w:val="28"/>
          <w:szCs w:val="28"/>
          <w:lang w:val="ru-RU"/>
        </w:rPr>
        <w:t>груп</w:t>
      </w:r>
      <w:r w:rsidRPr="001E506B">
        <w:rPr>
          <w:rFonts w:ascii="Times New Roman" w:hAnsi="Times New Roman"/>
          <w:sz w:val="28"/>
          <w:szCs w:val="28"/>
          <w:lang w:val="ru-RU"/>
        </w:rPr>
        <w:t>а (5 спортсменів) займалась по загальноприйнятій методиці.</w:t>
      </w:r>
    </w:p>
    <w:p w:rsidR="000A34FB" w:rsidRPr="001E506B" w:rsidRDefault="000A34FB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</w:p>
    <w:p w:rsidR="00BD5E1D" w:rsidRPr="001E506B" w:rsidRDefault="00BD5E1D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A34FB" w:rsidRPr="001E506B" w:rsidRDefault="000A34FB" w:rsidP="00487DB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487DB1" w:rsidRPr="001E506B" w:rsidRDefault="00487DB1" w:rsidP="00487DB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8E6E28" w:rsidRPr="001E506B" w:rsidRDefault="008E6E28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</w:p>
    <w:p w:rsidR="00D416CE" w:rsidRPr="001E506B" w:rsidRDefault="008E6E28" w:rsidP="00D416CE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III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8E6E28" w:rsidRPr="001E506B" w:rsidRDefault="008E6E28" w:rsidP="00D416CE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ВПЛИВ ТА ЕФЕКТИВНІСТЬ НА ОРГАНІЗМ СПОРТСМЕНА ВПРАВ СИЛОВОЇ СПРЯМОВАНОСТІ В ПІДГОТОВЦІ ПЛАВЦІВ-СПРИНТЕРІВ.</w:t>
      </w:r>
    </w:p>
    <w:p w:rsidR="00E73668" w:rsidRPr="001E506B" w:rsidRDefault="00051BD0" w:rsidP="00E73668">
      <w:pPr>
        <w:spacing w:line="360" w:lineRule="auto"/>
        <w:rPr>
          <w:rFonts w:ascii="Times New Roman" w:hAnsi="Times New Roman"/>
          <w:sz w:val="28"/>
          <w:lang w:val="ru-RU"/>
        </w:rPr>
      </w:pPr>
      <w:r w:rsidRPr="001E506B">
        <w:rPr>
          <w:rFonts w:ascii="Times New Roman" w:hAnsi="Times New Roman"/>
          <w:sz w:val="28"/>
          <w:lang w:val="uk-UA"/>
        </w:rPr>
        <w:t xml:space="preserve">З огляду  </w:t>
      </w:r>
      <w:r w:rsidRPr="001E506B">
        <w:rPr>
          <w:rFonts w:ascii="Times New Roman" w:hAnsi="Times New Roman"/>
          <w:sz w:val="28"/>
          <w:lang w:val="ru-RU"/>
        </w:rPr>
        <w:t>з припущень, висунутих у попередніх розділах, а також на основі аналізу теор</w:t>
      </w:r>
      <w:r w:rsidR="00E73668" w:rsidRPr="001E506B">
        <w:rPr>
          <w:rFonts w:ascii="Times New Roman" w:hAnsi="Times New Roman"/>
          <w:sz w:val="28"/>
          <w:lang w:val="ru-RU"/>
        </w:rPr>
        <w:t>етичних матеріалів та літературних джерел</w:t>
      </w:r>
      <w:r w:rsidRPr="001E506B">
        <w:rPr>
          <w:rFonts w:ascii="Times New Roman" w:hAnsi="Times New Roman"/>
          <w:sz w:val="28"/>
          <w:lang w:val="ru-RU"/>
        </w:rPr>
        <w:t>[</w:t>
      </w:r>
      <w:r w:rsidR="00146285" w:rsidRPr="001E506B">
        <w:rPr>
          <w:rFonts w:ascii="Times New Roman" w:hAnsi="Times New Roman"/>
          <w:sz w:val="28"/>
          <w:lang w:val="ru-RU"/>
        </w:rPr>
        <w:t>26,27,38</w:t>
      </w:r>
      <w:r w:rsidRPr="001E506B">
        <w:rPr>
          <w:rFonts w:ascii="Times New Roman" w:hAnsi="Times New Roman"/>
          <w:sz w:val="28"/>
          <w:lang w:val="ru-RU"/>
        </w:rPr>
        <w:t xml:space="preserve">] </w:t>
      </w:r>
      <w:r w:rsidR="00E73668" w:rsidRPr="001E506B">
        <w:rPr>
          <w:rFonts w:ascii="Times New Roman" w:hAnsi="Times New Roman"/>
          <w:sz w:val="28"/>
          <w:lang w:val="ru-RU"/>
        </w:rPr>
        <w:t>метою роботи було</w:t>
      </w:r>
      <w:r w:rsidRPr="001E506B">
        <w:rPr>
          <w:rFonts w:ascii="Times New Roman" w:hAnsi="Times New Roman"/>
          <w:sz w:val="28"/>
          <w:lang w:val="ru-RU"/>
        </w:rPr>
        <w:t xml:space="preserve"> визначити особливості  в</w:t>
      </w:r>
      <w:r w:rsidR="00E73668" w:rsidRPr="001E506B">
        <w:rPr>
          <w:rFonts w:ascii="Times New Roman" w:hAnsi="Times New Roman"/>
          <w:sz w:val="28"/>
          <w:lang w:val="ru-RU"/>
        </w:rPr>
        <w:t>п</w:t>
      </w:r>
      <w:r w:rsidRPr="001E506B">
        <w:rPr>
          <w:rFonts w:ascii="Times New Roman" w:hAnsi="Times New Roman"/>
          <w:sz w:val="28"/>
          <w:lang w:val="ru-RU"/>
        </w:rPr>
        <w:t>ливу</w:t>
      </w:r>
      <w:r w:rsidR="00E73668" w:rsidRPr="001E506B">
        <w:rPr>
          <w:rFonts w:ascii="Times New Roman" w:hAnsi="Times New Roman"/>
          <w:sz w:val="28"/>
          <w:lang w:val="ru-RU"/>
        </w:rPr>
        <w:t xml:space="preserve"> на організм</w:t>
      </w:r>
      <w:r w:rsidRPr="001E506B">
        <w:rPr>
          <w:rFonts w:ascii="Times New Roman" w:hAnsi="Times New Roman"/>
          <w:sz w:val="28"/>
          <w:lang w:val="ru-RU"/>
        </w:rPr>
        <w:t xml:space="preserve"> </w:t>
      </w:r>
      <w:r w:rsidR="00E73668" w:rsidRPr="001E506B">
        <w:rPr>
          <w:rFonts w:ascii="Times New Roman" w:hAnsi="Times New Roman"/>
          <w:sz w:val="28"/>
          <w:lang w:val="ru-RU"/>
        </w:rPr>
        <w:t xml:space="preserve">тренувальних навантажень </w:t>
      </w:r>
      <w:r w:rsidR="00E73668"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використовуючи метод чергування навантажень на суходолі та у воді 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у кваліфікованих плавців,</w:t>
      </w:r>
      <w:r w:rsidRPr="001E506B">
        <w:rPr>
          <w:rFonts w:ascii="Times New Roman" w:hAnsi="Times New Roman"/>
          <w:sz w:val="28"/>
          <w:lang w:val="ru-RU"/>
        </w:rPr>
        <w:t xml:space="preserve"> а також визначити динаміку росту їх тренованості в процесі довгострокового використання різних принципів побудови суміщених тренувальних програм.</w:t>
      </w:r>
    </w:p>
    <w:p w:rsidR="00E73668" w:rsidRPr="001E506B" w:rsidRDefault="00E73668" w:rsidP="00E73668">
      <w:pPr>
        <w:spacing w:line="360" w:lineRule="auto"/>
        <w:rPr>
          <w:rFonts w:ascii="Times New Roman" w:hAnsi="Times New Roman"/>
          <w:sz w:val="28"/>
          <w:lang w:val="ru-RU"/>
        </w:rPr>
      </w:pPr>
      <w:r w:rsidRPr="001E506B">
        <w:rPr>
          <w:rFonts w:ascii="Times New Roman" w:hAnsi="Times New Roman"/>
          <w:sz w:val="28"/>
          <w:lang w:val="ru-RU"/>
        </w:rPr>
        <w:t>Для цього був проведений педагогічний експеримент в якому приймали участь 10 спортсменів високого класу, в умовах найбільш набл</w:t>
      </w:r>
      <w:r w:rsidR="001C5047" w:rsidRPr="001E506B">
        <w:rPr>
          <w:rFonts w:ascii="Times New Roman" w:hAnsi="Times New Roman"/>
          <w:sz w:val="28"/>
          <w:lang w:val="uk-UA"/>
        </w:rPr>
        <w:t>и</w:t>
      </w:r>
      <w:r w:rsidRPr="001E506B">
        <w:rPr>
          <w:rFonts w:ascii="Times New Roman" w:hAnsi="Times New Roman"/>
          <w:sz w:val="28"/>
          <w:lang w:val="ru-RU"/>
        </w:rPr>
        <w:t xml:space="preserve">жених до природних, з реєстрацією </w:t>
      </w:r>
      <w:proofErr w:type="gramStart"/>
      <w:r w:rsidRPr="001E506B">
        <w:rPr>
          <w:rFonts w:ascii="Times New Roman" w:hAnsi="Times New Roman"/>
          <w:sz w:val="28"/>
          <w:lang w:val="ru-RU"/>
        </w:rPr>
        <w:t>р</w:t>
      </w:r>
      <w:proofErr w:type="gramEnd"/>
      <w:r w:rsidRPr="001E506B">
        <w:rPr>
          <w:rFonts w:ascii="Times New Roman" w:hAnsi="Times New Roman"/>
          <w:sz w:val="28"/>
          <w:lang w:val="ru-RU"/>
        </w:rPr>
        <w:t xml:space="preserve">ізних показників, що дозволяють оцінювати різні сторони спеціальної підготовленості плавців і можливості найважливіших функціональних систем організму, </w:t>
      </w:r>
      <w:r w:rsidR="0056241E" w:rsidRPr="001E506B">
        <w:rPr>
          <w:rFonts w:ascii="Times New Roman" w:hAnsi="Times New Roman"/>
          <w:sz w:val="28"/>
          <w:lang w:val="ru-RU"/>
        </w:rPr>
        <w:t>за методикою Шкебтія Ю.М.</w:t>
      </w:r>
      <w:r w:rsidR="00146285" w:rsidRPr="001E506B">
        <w:rPr>
          <w:rFonts w:ascii="Times New Roman" w:hAnsi="Times New Roman"/>
          <w:sz w:val="28"/>
          <w:lang w:val="ru-RU"/>
        </w:rPr>
        <w:t>[43</w:t>
      </w:r>
      <w:r w:rsidR="001C5047" w:rsidRPr="001E506B">
        <w:rPr>
          <w:rFonts w:ascii="Times New Roman" w:hAnsi="Times New Roman"/>
          <w:sz w:val="28"/>
          <w:lang w:val="ru-RU"/>
        </w:rPr>
        <w:t>]</w:t>
      </w:r>
      <w:r w:rsidR="0056241E" w:rsidRPr="001E506B">
        <w:rPr>
          <w:rFonts w:ascii="Times New Roman" w:hAnsi="Times New Roman"/>
          <w:sz w:val="28"/>
          <w:lang w:val="ru-RU"/>
        </w:rPr>
        <w:t>, що</w:t>
      </w:r>
      <w:r w:rsidRPr="001E506B">
        <w:rPr>
          <w:rFonts w:ascii="Times New Roman" w:hAnsi="Times New Roman"/>
          <w:sz w:val="28"/>
          <w:lang w:val="ru-RU"/>
        </w:rPr>
        <w:t xml:space="preserve">: </w:t>
      </w:r>
    </w:p>
    <w:p w:rsidR="00E73668" w:rsidRPr="001E506B" w:rsidRDefault="0056241E" w:rsidP="00E73668">
      <w:pPr>
        <w:pStyle w:val="ATEXTOsn"/>
        <w:numPr>
          <w:ilvl w:val="0"/>
          <w:numId w:val="36"/>
        </w:numPr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t>визначає</w:t>
      </w:r>
      <w:r w:rsidR="00E73668" w:rsidRPr="001E506B">
        <w:rPr>
          <w:rFonts w:ascii="Times New Roman" w:hAnsi="Times New Roman"/>
          <w:color w:val="000000"/>
        </w:rPr>
        <w:t xml:space="preserve"> рівень силової підготовленості (оцінка рівня максимальної й вибухової сили, визначення рівня силової витривалості);</w:t>
      </w:r>
    </w:p>
    <w:p w:rsidR="002720B3" w:rsidRPr="001E506B" w:rsidRDefault="002720B3" w:rsidP="002720B3">
      <w:pPr>
        <w:pStyle w:val="ATEXTOsn"/>
        <w:numPr>
          <w:ilvl w:val="0"/>
          <w:numId w:val="36"/>
        </w:numPr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t>спеціальну підготовленість плавців (оцінка рівня швидкісних спроможностей, а також витривалості в процесі роботи анаеробного й аеробного характеру);</w:t>
      </w:r>
    </w:p>
    <w:p w:rsidR="002720B3" w:rsidRPr="001E506B" w:rsidRDefault="00B26F8C" w:rsidP="002720B3">
      <w:pPr>
        <w:pStyle w:val="ATEXTOsn"/>
        <w:numPr>
          <w:ilvl w:val="0"/>
          <w:numId w:val="36"/>
        </w:numPr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t>характеризу</w:t>
      </w:r>
      <w:r w:rsidR="0056241E" w:rsidRPr="001E506B">
        <w:rPr>
          <w:rFonts w:ascii="Times New Roman" w:hAnsi="Times New Roman"/>
          <w:color w:val="000000"/>
        </w:rPr>
        <w:t>є</w:t>
      </w:r>
      <w:r w:rsidR="002720B3" w:rsidRPr="001E506B">
        <w:rPr>
          <w:rFonts w:ascii="Times New Roman" w:hAnsi="Times New Roman"/>
          <w:color w:val="000000"/>
        </w:rPr>
        <w:t xml:space="preserve"> ефективність реалізації швидкісно-силових спроможностей під час плавання (з розрахунком коефіцієнта використання силових спроможностей);</w:t>
      </w:r>
    </w:p>
    <w:p w:rsidR="00E73668" w:rsidRPr="001E506B" w:rsidRDefault="0056241E" w:rsidP="00E73668">
      <w:pPr>
        <w:pStyle w:val="a8"/>
        <w:numPr>
          <w:ilvl w:val="0"/>
          <w:numId w:val="36"/>
        </w:numPr>
        <w:spacing w:line="360" w:lineRule="auto"/>
        <w:rPr>
          <w:rFonts w:ascii="Times New Roman" w:hAnsi="Times New Roman"/>
          <w:sz w:val="36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>несе</w:t>
      </w:r>
      <w:r w:rsidR="002720B3" w:rsidRPr="001E506B">
        <w:rPr>
          <w:rFonts w:ascii="Times New Roman" w:hAnsi="Times New Roman"/>
          <w:color w:val="000000"/>
          <w:sz w:val="28"/>
          <w:lang w:val="uk-UA"/>
        </w:rPr>
        <w:t xml:space="preserve"> інформацію про кінематичні й динамічні параметри техніки плавання (тривалість циклу, тривалість гребка, тривалість </w:t>
      </w:r>
      <w:r w:rsidR="002720B3" w:rsidRPr="001E506B">
        <w:rPr>
          <w:rFonts w:ascii="Times New Roman" w:hAnsi="Times New Roman"/>
          <w:color w:val="000000"/>
          <w:sz w:val="28"/>
          <w:lang w:val="uk-UA"/>
        </w:rPr>
        <w:lastRenderedPageBreak/>
        <w:t>проносу, щільність гребків, темп гребкових рухів, середня швидкість, «крок» циклу, величина опорної реакції кисті)</w:t>
      </w:r>
      <w:r w:rsidR="001C5047" w:rsidRPr="001E506B">
        <w:rPr>
          <w:rFonts w:ascii="Times New Roman" w:hAnsi="Times New Roman"/>
          <w:color w:val="000000"/>
          <w:sz w:val="28"/>
          <w:lang w:val="uk-UA"/>
        </w:rPr>
        <w:t>.</w:t>
      </w:r>
    </w:p>
    <w:p w:rsidR="0056241E" w:rsidRPr="001E506B" w:rsidRDefault="00D402B7" w:rsidP="0056241E">
      <w:pPr>
        <w:spacing w:line="360" w:lineRule="auto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hAnsi="Times New Roman"/>
          <w:sz w:val="28"/>
          <w:lang w:val="uk-UA"/>
        </w:rPr>
        <w:t xml:space="preserve">Проаналізувавши літературні джерела </w:t>
      </w:r>
      <w:r w:rsidRPr="001E506B">
        <w:rPr>
          <w:rFonts w:ascii="Times New Roman" w:hAnsi="Times New Roman"/>
          <w:sz w:val="28"/>
          <w:lang w:val="ru-RU"/>
        </w:rPr>
        <w:t>[</w:t>
      </w:r>
      <w:r w:rsidR="00DD25FF" w:rsidRPr="001E506B">
        <w:rPr>
          <w:rFonts w:ascii="Times New Roman" w:hAnsi="Times New Roman"/>
          <w:sz w:val="28"/>
          <w:lang w:val="ru-RU"/>
        </w:rPr>
        <w:t>20,</w:t>
      </w:r>
      <w:r w:rsidR="00DD25FF" w:rsidRPr="001E506B">
        <w:rPr>
          <w:rFonts w:ascii="Times New Roman" w:hAnsi="Times New Roman"/>
          <w:sz w:val="28"/>
          <w:lang w:val="uk-UA"/>
        </w:rPr>
        <w:t>32,43</w:t>
      </w:r>
      <w:r w:rsidRPr="001E506B">
        <w:rPr>
          <w:rFonts w:ascii="Times New Roman" w:hAnsi="Times New Roman"/>
          <w:sz w:val="28"/>
          <w:lang w:val="ru-RU"/>
        </w:rPr>
        <w:t>]</w:t>
      </w:r>
      <w:r w:rsidRPr="001E506B">
        <w:rPr>
          <w:rFonts w:ascii="Times New Roman" w:hAnsi="Times New Roman"/>
          <w:sz w:val="28"/>
          <w:lang w:val="uk-UA"/>
        </w:rPr>
        <w:t xml:space="preserve"> можна виявити основні аспекти планування тренувальних занять використовуючи метод чергування навантажень на суходолі та у воді.</w:t>
      </w:r>
    </w:p>
    <w:p w:rsidR="00844542" w:rsidRPr="001E506B" w:rsidRDefault="00D402B7" w:rsidP="00073A68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 xml:space="preserve">Відомо </w:t>
      </w:r>
      <w:r w:rsidR="00DD25FF" w:rsidRPr="001E506B">
        <w:rPr>
          <w:rFonts w:ascii="Times New Roman" w:hAnsi="Times New Roman"/>
          <w:color w:val="000000"/>
          <w:sz w:val="28"/>
          <w:lang w:val="uk-UA"/>
        </w:rPr>
        <w:t>[1</w:t>
      </w:r>
      <w:r w:rsidR="001E035A" w:rsidRPr="001E506B">
        <w:rPr>
          <w:rFonts w:ascii="Times New Roman" w:hAnsi="Times New Roman"/>
          <w:color w:val="000000"/>
          <w:sz w:val="28"/>
          <w:lang w:val="uk-UA"/>
        </w:rPr>
        <w:t>5</w:t>
      </w:r>
      <w:r w:rsidR="00DD25FF" w:rsidRPr="001E506B">
        <w:rPr>
          <w:rFonts w:ascii="Times New Roman" w:hAnsi="Times New Roman"/>
          <w:color w:val="000000"/>
          <w:sz w:val="28"/>
          <w:lang w:val="uk-UA"/>
        </w:rPr>
        <w:t>,1</w:t>
      </w:r>
      <w:r w:rsidR="001E035A" w:rsidRPr="001E506B">
        <w:rPr>
          <w:rFonts w:ascii="Times New Roman" w:hAnsi="Times New Roman"/>
          <w:color w:val="000000"/>
          <w:sz w:val="28"/>
          <w:lang w:val="uk-UA"/>
        </w:rPr>
        <w:t>8</w:t>
      </w:r>
      <w:r w:rsidR="00DD25FF" w:rsidRPr="001E506B">
        <w:rPr>
          <w:rFonts w:ascii="Times New Roman" w:hAnsi="Times New Roman"/>
          <w:color w:val="000000"/>
          <w:sz w:val="28"/>
          <w:lang w:val="uk-UA"/>
        </w:rPr>
        <w:t>,43</w:t>
      </w:r>
      <w:r w:rsidRPr="001E506B">
        <w:rPr>
          <w:rFonts w:ascii="Times New Roman" w:hAnsi="Times New Roman"/>
          <w:color w:val="000000"/>
          <w:sz w:val="28"/>
          <w:lang w:val="uk-UA"/>
        </w:rPr>
        <w:t>], що</w:t>
      </w:r>
      <w:r w:rsidR="00073A68" w:rsidRPr="001E506B">
        <w:rPr>
          <w:rFonts w:ascii="Times New Roman" w:hAnsi="Times New Roman"/>
          <w:color w:val="000000"/>
          <w:sz w:val="28"/>
          <w:lang w:val="uk-UA"/>
        </w:rPr>
        <w:t xml:space="preserve"> вправи спрямовані на розвиток вибухової сили та силової витривалості, використовують 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 під час тренування на суходолі</w:t>
      </w:r>
      <w:r w:rsidR="00073A68" w:rsidRPr="001E506B">
        <w:rPr>
          <w:rFonts w:ascii="Times New Roman" w:hAnsi="Times New Roman"/>
          <w:color w:val="000000"/>
          <w:sz w:val="28"/>
          <w:lang w:val="uk-UA"/>
        </w:rPr>
        <w:t xml:space="preserve">. </w:t>
      </w:r>
      <w:r w:rsidRPr="001E506B">
        <w:rPr>
          <w:rFonts w:ascii="Times New Roman" w:hAnsi="Times New Roman"/>
          <w:color w:val="000000"/>
          <w:sz w:val="28"/>
          <w:lang w:val="ru-RU"/>
        </w:rPr>
        <w:t xml:space="preserve">У воді проводять переважно заняття, спрямовані на розвиток швидкісних спроможностей і витривалості </w:t>
      </w:r>
      <w:proofErr w:type="gramStart"/>
      <w:r w:rsidRPr="001E506B">
        <w:rPr>
          <w:rFonts w:ascii="Times New Roman" w:hAnsi="Times New Roman"/>
          <w:color w:val="000000"/>
          <w:sz w:val="28"/>
          <w:lang w:val="ru-RU"/>
        </w:rPr>
        <w:t>п</w:t>
      </w:r>
      <w:proofErr w:type="gramEnd"/>
      <w:r w:rsidRPr="001E506B">
        <w:rPr>
          <w:rFonts w:ascii="Times New Roman" w:hAnsi="Times New Roman"/>
          <w:color w:val="000000"/>
          <w:sz w:val="28"/>
          <w:lang w:val="ru-RU"/>
        </w:rPr>
        <w:t>ід час роботи анаеробного й аеробного характеру</w:t>
      </w:r>
      <w:r w:rsidR="00073A68" w:rsidRPr="001E506B">
        <w:rPr>
          <w:rFonts w:ascii="Times New Roman" w:hAnsi="Times New Roman"/>
          <w:color w:val="000000"/>
          <w:sz w:val="28"/>
          <w:lang w:val="ru-RU"/>
        </w:rPr>
        <w:t xml:space="preserve">. Тренування у воді спрямовані </w:t>
      </w:r>
      <w:proofErr w:type="gramStart"/>
      <w:r w:rsidR="00073A68" w:rsidRPr="001E506B">
        <w:rPr>
          <w:rFonts w:ascii="Times New Roman" w:hAnsi="Times New Roman"/>
          <w:color w:val="000000"/>
          <w:sz w:val="28"/>
          <w:lang w:val="ru-RU"/>
        </w:rPr>
        <w:t>в</w:t>
      </w:r>
      <w:proofErr w:type="gramEnd"/>
      <w:r w:rsidR="00073A68" w:rsidRPr="001E506B">
        <w:rPr>
          <w:rFonts w:ascii="Times New Roman" w:hAnsi="Times New Roman"/>
          <w:color w:val="000000"/>
          <w:sz w:val="28"/>
          <w:lang w:val="ru-RU"/>
        </w:rPr>
        <w:t xml:space="preserve"> </w:t>
      </w:r>
      <w:proofErr w:type="gramStart"/>
      <w:r w:rsidR="00073A68" w:rsidRPr="001E506B">
        <w:rPr>
          <w:rFonts w:ascii="Times New Roman" w:hAnsi="Times New Roman"/>
          <w:color w:val="000000"/>
          <w:sz w:val="28"/>
          <w:lang w:val="ru-RU"/>
        </w:rPr>
        <w:t>основному</w:t>
      </w:r>
      <w:proofErr w:type="gramEnd"/>
      <w:r w:rsidR="00073A68" w:rsidRPr="001E506B">
        <w:rPr>
          <w:rFonts w:ascii="Times New Roman" w:hAnsi="Times New Roman"/>
          <w:color w:val="000000"/>
          <w:sz w:val="28"/>
          <w:lang w:val="ru-RU"/>
        </w:rPr>
        <w:t xml:space="preserve"> на розвиток витривалості та швикісних спроможностей спортсмена </w:t>
      </w:r>
      <w:r w:rsidR="001E035A" w:rsidRPr="001E506B">
        <w:rPr>
          <w:rFonts w:ascii="Times New Roman" w:hAnsi="Times New Roman"/>
          <w:color w:val="000000"/>
          <w:sz w:val="28"/>
          <w:lang w:val="ru-RU"/>
        </w:rPr>
        <w:t>[10, 15</w:t>
      </w:r>
      <w:r w:rsidR="00844542" w:rsidRPr="001E506B">
        <w:rPr>
          <w:rFonts w:ascii="Times New Roman" w:hAnsi="Times New Roman"/>
          <w:color w:val="000000"/>
          <w:sz w:val="28"/>
          <w:lang w:val="ru-RU"/>
        </w:rPr>
        <w:t>]</w:t>
      </w:r>
      <w:r w:rsidR="00844542" w:rsidRPr="001E506B">
        <w:rPr>
          <w:rFonts w:ascii="Times New Roman" w:hAnsi="Times New Roman"/>
          <w:color w:val="000000"/>
          <w:sz w:val="28"/>
          <w:lang w:val="uk-UA"/>
        </w:rPr>
        <w:t xml:space="preserve">. </w:t>
      </w:r>
    </w:p>
    <w:p w:rsidR="00844542" w:rsidRPr="001E506B" w:rsidRDefault="00844542" w:rsidP="00073A68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 xml:space="preserve">За два дні до початку проведення експерименту було зафіксовано комплекс показників, за допомогою яких можна оцінити рівень фізичних якостей, які виявляються в момент тренування на суходолі та у воді. В день тренування на суходолі, після виконання завдань оцінювались можливості </w:t>
      </w:r>
      <w:r w:rsidR="003732AE" w:rsidRPr="001E506B">
        <w:rPr>
          <w:rFonts w:ascii="Times New Roman" w:hAnsi="Times New Roman"/>
          <w:color w:val="000000"/>
          <w:sz w:val="28"/>
          <w:lang w:val="uk-UA"/>
        </w:rPr>
        <w:t xml:space="preserve">плавців перед тренуванням у воді. Після завершення експериментальної програми фіксували підсумкові дані </w:t>
      </w:r>
      <w:r w:rsidR="001E035A" w:rsidRPr="001E506B">
        <w:rPr>
          <w:rFonts w:ascii="Times New Roman" w:hAnsi="Times New Roman"/>
          <w:color w:val="000000"/>
          <w:sz w:val="28"/>
        </w:rPr>
        <w:t>[3</w:t>
      </w:r>
      <w:r w:rsidR="001E035A" w:rsidRPr="001E506B">
        <w:rPr>
          <w:rFonts w:ascii="Times New Roman" w:hAnsi="Times New Roman"/>
          <w:color w:val="000000"/>
          <w:sz w:val="28"/>
          <w:lang w:val="uk-UA"/>
        </w:rPr>
        <w:t>6</w:t>
      </w:r>
      <w:r w:rsidR="003732AE" w:rsidRPr="001E506B">
        <w:rPr>
          <w:rFonts w:ascii="Times New Roman" w:hAnsi="Times New Roman"/>
          <w:color w:val="000000"/>
          <w:sz w:val="28"/>
        </w:rPr>
        <w:t>]</w:t>
      </w:r>
      <w:r w:rsidR="003732AE" w:rsidRPr="001E506B">
        <w:rPr>
          <w:rFonts w:ascii="Times New Roman" w:hAnsi="Times New Roman"/>
          <w:color w:val="000000"/>
          <w:sz w:val="28"/>
          <w:lang w:val="uk-UA"/>
        </w:rPr>
        <w:t>.</w:t>
      </w:r>
    </w:p>
    <w:p w:rsidR="003732AE" w:rsidRPr="001E506B" w:rsidRDefault="00EF2BDF" w:rsidP="00E13A3A">
      <w:pPr>
        <w:spacing w:line="360" w:lineRule="auto"/>
        <w:rPr>
          <w:rFonts w:ascii="Times New Roman" w:hAnsi="Times New Roman"/>
          <w:spacing w:val="-4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>Після тренування з великим навантаженням на суходолі та потім у воді,</w:t>
      </w:r>
      <w:r w:rsidR="001A2416" w:rsidRPr="001E506B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="00E13A3A" w:rsidRPr="001E506B">
        <w:rPr>
          <w:rFonts w:ascii="Times New Roman" w:hAnsi="Times New Roman"/>
          <w:color w:val="000000"/>
          <w:sz w:val="28"/>
          <w:lang w:val="uk-UA"/>
        </w:rPr>
        <w:t>проявляється достовірне (р</w:t>
      </w:r>
      <w:r w:rsidR="00E13A3A" w:rsidRPr="001E506B">
        <w:rPr>
          <w:rFonts w:ascii="Times New Roman" w:hAnsi="Times New Roman"/>
          <w:spacing w:val="-4"/>
          <w:sz w:val="28"/>
          <w:szCs w:val="28"/>
          <w:lang w:val="uk-UA"/>
        </w:rPr>
        <w:t>&lt;</w:t>
      </w:r>
      <w:r w:rsidR="00E13A3A" w:rsidRPr="001E506B">
        <w:rPr>
          <w:rFonts w:ascii="Times New Roman" w:hAnsi="Times New Roman"/>
          <w:spacing w:val="-4"/>
          <w:sz w:val="28"/>
          <w:szCs w:val="28"/>
        </w:rPr>
        <w:t> </w:t>
      </w:r>
      <w:r w:rsidR="00E13A3A" w:rsidRPr="001E506B">
        <w:rPr>
          <w:rFonts w:ascii="Times New Roman" w:hAnsi="Times New Roman"/>
          <w:spacing w:val="-4"/>
          <w:sz w:val="28"/>
          <w:szCs w:val="28"/>
          <w:lang w:val="uk-UA"/>
        </w:rPr>
        <w:t>0,05)</w:t>
      </w:r>
      <w:r w:rsidR="00E13A3A" w:rsidRPr="001E506B">
        <w:rPr>
          <w:rFonts w:ascii="Times New Roman" w:hAnsi="Times New Roman"/>
          <w:spacing w:val="-4"/>
          <w:lang w:val="uk-UA"/>
        </w:rPr>
        <w:t xml:space="preserve"> </w:t>
      </w:r>
      <w:r w:rsidR="00E13A3A" w:rsidRPr="001E506B">
        <w:rPr>
          <w:rFonts w:ascii="Times New Roman" w:hAnsi="Times New Roman"/>
          <w:spacing w:val="-4"/>
          <w:sz w:val="28"/>
          <w:lang w:val="uk-UA"/>
        </w:rPr>
        <w:t>зменшення сили тяги на суходолі та у воді.</w:t>
      </w:r>
      <w:r w:rsidR="00E13A3A"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  </w:t>
      </w:r>
      <w:r w:rsidR="00E13A3A" w:rsidRPr="001E506B">
        <w:rPr>
          <w:rFonts w:ascii="Times New Roman" w:hAnsi="Times New Roman"/>
          <w:color w:val="000000"/>
          <w:sz w:val="28"/>
          <w:lang w:val="uk-UA"/>
        </w:rPr>
        <w:t>П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ри виконанні тесту </w:t>
      </w:r>
      <w:r w:rsidRPr="001E506B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>3</w:t>
      </w:r>
      <w:r w:rsidRPr="001E506B">
        <w:rPr>
          <w:rFonts w:ascii="Times New Roman" w:hAnsi="Times New Roman"/>
          <w:spacing w:val="-4"/>
          <w:sz w:val="28"/>
          <w:szCs w:val="28"/>
        </w:rPr>
        <w:t> </w:t>
      </w:r>
      <w:r w:rsidRPr="001E506B">
        <w:rPr>
          <w:rFonts w:ascii="Times New Roman" w:hAnsi="Times New Roman"/>
          <w:spacing w:val="-4"/>
          <w:sz w:val="28"/>
          <w:szCs w:val="28"/>
        </w:rPr>
        <w:sym w:font="Symbol" w:char="F0B4"/>
      </w:r>
      <w:r w:rsidRPr="001E506B">
        <w:rPr>
          <w:rFonts w:ascii="Times New Roman" w:hAnsi="Times New Roman"/>
          <w:spacing w:val="-4"/>
          <w:sz w:val="28"/>
          <w:szCs w:val="28"/>
        </w:rPr>
        <w:t> 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>25</w:t>
      </w:r>
      <w:r w:rsidRPr="001E506B">
        <w:rPr>
          <w:rFonts w:ascii="Times New Roman" w:hAnsi="Times New Roman"/>
          <w:spacing w:val="-4"/>
          <w:sz w:val="28"/>
          <w:szCs w:val="28"/>
        </w:rPr>
        <w:t> 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>м з максимальною швидкістю» спостерігається</w:t>
      </w:r>
      <w:r w:rsidR="001A2416"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>зниження</w:t>
      </w:r>
      <w:r w:rsidR="001A2416"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 швидкісно-силових спроможностей</w:t>
      </w:r>
      <w:r w:rsidR="00E13A3A"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Pr="001E506B">
        <w:rPr>
          <w:rFonts w:ascii="Times New Roman" w:hAnsi="Times New Roman"/>
          <w:spacing w:val="-4"/>
          <w:sz w:val="28"/>
          <w:szCs w:val="28"/>
          <w:lang w:val="uk-UA"/>
        </w:rPr>
        <w:t xml:space="preserve">При пропливанні серії </w:t>
      </w:r>
      <w:r w:rsidRPr="001E506B">
        <w:rPr>
          <w:rFonts w:ascii="Times New Roman" w:hAnsi="Times New Roman"/>
          <w:spacing w:val="-4"/>
          <w:sz w:val="28"/>
          <w:lang w:val="uk-UA"/>
        </w:rPr>
        <w:t>«4</w:t>
      </w:r>
      <w:r w:rsidRPr="001E506B">
        <w:rPr>
          <w:rFonts w:ascii="Times New Roman" w:hAnsi="Times New Roman"/>
          <w:spacing w:val="-4"/>
          <w:sz w:val="28"/>
        </w:rPr>
        <w:t> </w:t>
      </w:r>
      <w:r w:rsidRPr="001E506B">
        <w:rPr>
          <w:rFonts w:ascii="Times New Roman" w:hAnsi="Times New Roman"/>
          <w:spacing w:val="-4"/>
          <w:sz w:val="28"/>
        </w:rPr>
        <w:sym w:font="Symbol" w:char="F0B4"/>
      </w:r>
      <w:r w:rsidRPr="001E506B">
        <w:rPr>
          <w:rFonts w:ascii="Times New Roman" w:hAnsi="Times New Roman"/>
          <w:spacing w:val="-4"/>
          <w:sz w:val="28"/>
        </w:rPr>
        <w:t> </w:t>
      </w:r>
      <w:r w:rsidRPr="001E506B">
        <w:rPr>
          <w:rFonts w:ascii="Times New Roman" w:hAnsi="Times New Roman"/>
          <w:spacing w:val="-4"/>
          <w:sz w:val="28"/>
          <w:lang w:val="uk-UA"/>
        </w:rPr>
        <w:t>50</w:t>
      </w:r>
      <w:r w:rsidRPr="001E506B">
        <w:rPr>
          <w:rFonts w:ascii="Times New Roman" w:hAnsi="Times New Roman"/>
          <w:spacing w:val="-4"/>
          <w:sz w:val="28"/>
        </w:rPr>
        <w:t> </w:t>
      </w:r>
      <w:r w:rsidRPr="001E506B">
        <w:rPr>
          <w:rFonts w:ascii="Times New Roman" w:hAnsi="Times New Roman"/>
          <w:spacing w:val="-4"/>
          <w:sz w:val="28"/>
          <w:lang w:val="uk-UA"/>
        </w:rPr>
        <w:t>м з максимальною швидкістю й інтервалами відпочинку 10</w:t>
      </w:r>
      <w:r w:rsidRPr="001E506B">
        <w:rPr>
          <w:rFonts w:ascii="Times New Roman" w:hAnsi="Times New Roman"/>
          <w:spacing w:val="-4"/>
          <w:sz w:val="28"/>
        </w:rPr>
        <w:t> </w:t>
      </w:r>
      <w:r w:rsidRPr="001E506B">
        <w:rPr>
          <w:rFonts w:ascii="Times New Roman" w:hAnsi="Times New Roman"/>
          <w:spacing w:val="-4"/>
          <w:sz w:val="28"/>
          <w:lang w:val="uk-UA"/>
        </w:rPr>
        <w:t>с»</w:t>
      </w:r>
      <w:r w:rsidR="00E13A3A" w:rsidRPr="001E506B">
        <w:rPr>
          <w:rFonts w:ascii="Times New Roman" w:hAnsi="Times New Roman"/>
          <w:spacing w:val="-4"/>
          <w:sz w:val="28"/>
          <w:lang w:val="uk-UA"/>
        </w:rPr>
        <w:t xml:space="preserve"> та плаванні на місці з максимальною силою,</w:t>
      </w:r>
      <w:r w:rsidRPr="001E506B">
        <w:rPr>
          <w:rFonts w:ascii="Times New Roman" w:hAnsi="Times New Roman"/>
          <w:spacing w:val="-4"/>
          <w:sz w:val="28"/>
          <w:lang w:val="uk-UA"/>
        </w:rPr>
        <w:t xml:space="preserve"> також спостерігається зниження витривалості </w:t>
      </w:r>
      <w:r w:rsidR="001A2416" w:rsidRPr="001E506B">
        <w:rPr>
          <w:rFonts w:ascii="Times New Roman" w:hAnsi="Times New Roman"/>
          <w:spacing w:val="-4"/>
          <w:sz w:val="28"/>
          <w:lang w:val="uk-UA"/>
        </w:rPr>
        <w:t xml:space="preserve">в момент роботи </w:t>
      </w:r>
      <w:r w:rsidRPr="001E506B">
        <w:rPr>
          <w:rFonts w:ascii="Times New Roman" w:hAnsi="Times New Roman"/>
          <w:spacing w:val="-4"/>
          <w:sz w:val="28"/>
          <w:lang w:val="uk-UA"/>
        </w:rPr>
        <w:t>анаеробного характеру</w:t>
      </w:r>
      <w:r w:rsidR="001A2416" w:rsidRPr="001E506B">
        <w:rPr>
          <w:rFonts w:ascii="Times New Roman" w:hAnsi="Times New Roman"/>
          <w:spacing w:val="-4"/>
          <w:sz w:val="28"/>
          <w:lang w:val="uk-UA"/>
        </w:rPr>
        <w:t xml:space="preserve">. </w:t>
      </w:r>
      <w:r w:rsidR="00E13A3A" w:rsidRPr="001E506B">
        <w:rPr>
          <w:rFonts w:ascii="Times New Roman" w:hAnsi="Times New Roman"/>
          <w:spacing w:val="-4"/>
          <w:sz w:val="28"/>
          <w:lang w:val="uk-UA"/>
        </w:rPr>
        <w:t xml:space="preserve"> </w:t>
      </w:r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 xml:space="preserve">У плавців також значно знижена здатність до реалізації </w:t>
      </w:r>
      <w:proofErr w:type="gramStart"/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>р</w:t>
      </w:r>
      <w:proofErr w:type="gramEnd"/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 xml:space="preserve">івня силових </w:t>
      </w:r>
      <w:r w:rsidR="003732AE" w:rsidRPr="001E506B">
        <w:rPr>
          <w:rFonts w:ascii="Times New Roman" w:hAnsi="Times New Roman"/>
          <w:color w:val="000000"/>
          <w:sz w:val="28"/>
          <w:szCs w:val="28"/>
          <w:lang w:val="ru-RU"/>
        </w:rPr>
        <w:t>спроможностей</w:t>
      </w:r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 xml:space="preserve"> у воді (р</w:t>
      </w:r>
      <w:r w:rsidR="003732AE" w:rsidRPr="001E506B">
        <w:rPr>
          <w:rFonts w:ascii="Times New Roman" w:hAnsi="Times New Roman"/>
          <w:spacing w:val="-4"/>
          <w:sz w:val="28"/>
          <w:szCs w:val="28"/>
        </w:rPr>
        <w:t> </w:t>
      </w:r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>&lt;</w:t>
      </w:r>
      <w:r w:rsidR="003732AE" w:rsidRPr="001E506B">
        <w:rPr>
          <w:rFonts w:ascii="Times New Roman" w:hAnsi="Times New Roman"/>
          <w:spacing w:val="-4"/>
          <w:sz w:val="28"/>
          <w:szCs w:val="28"/>
        </w:rPr>
        <w:t> </w:t>
      </w:r>
      <w:r w:rsidR="003732AE" w:rsidRPr="001E506B">
        <w:rPr>
          <w:rFonts w:ascii="Times New Roman" w:hAnsi="Times New Roman"/>
          <w:spacing w:val="-4"/>
          <w:sz w:val="28"/>
          <w:szCs w:val="28"/>
          <w:lang w:val="ru-RU"/>
        </w:rPr>
        <w:t xml:space="preserve">0,01) (табл. </w:t>
      </w:r>
      <w:r w:rsidR="003732AE" w:rsidRPr="001E506B">
        <w:rPr>
          <w:rFonts w:ascii="Times New Roman" w:hAnsi="Times New Roman"/>
          <w:spacing w:val="-4"/>
          <w:sz w:val="28"/>
          <w:szCs w:val="28"/>
        </w:rPr>
        <w:t>3.1.).</w:t>
      </w:r>
      <w:r w:rsidR="003732AE" w:rsidRPr="001E506B">
        <w:rPr>
          <w:rFonts w:ascii="Times New Roman" w:hAnsi="Times New Roman"/>
          <w:spacing w:val="-4"/>
        </w:rPr>
        <w:t xml:space="preserve"> </w:t>
      </w:r>
    </w:p>
    <w:p w:rsidR="00E13A3A" w:rsidRPr="001E506B" w:rsidRDefault="00E13A3A" w:rsidP="00E13A3A">
      <w:pPr>
        <w:spacing w:line="360" w:lineRule="auto"/>
        <w:rPr>
          <w:rFonts w:ascii="Times New Roman" w:hAnsi="Times New Roman"/>
          <w:color w:val="000000"/>
          <w:sz w:val="28"/>
          <w:lang w:val="ru-RU"/>
        </w:rPr>
      </w:pPr>
      <w:r w:rsidRPr="001E506B">
        <w:rPr>
          <w:rFonts w:ascii="Times New Roman" w:hAnsi="Times New Roman"/>
          <w:spacing w:val="-4"/>
          <w:sz w:val="28"/>
          <w:lang w:val="uk-UA"/>
        </w:rPr>
        <w:t xml:space="preserve">При виконанні тесту </w:t>
      </w:r>
      <w:r w:rsidRPr="001E506B">
        <w:rPr>
          <w:rFonts w:ascii="Times New Roman" w:hAnsi="Times New Roman"/>
          <w:sz w:val="28"/>
          <w:lang w:val="ru-RU"/>
        </w:rPr>
        <w:t>«6</w:t>
      </w:r>
      <w:r w:rsidRPr="001E506B">
        <w:rPr>
          <w:rFonts w:ascii="Times New Roman" w:hAnsi="Times New Roman"/>
          <w:sz w:val="28"/>
        </w:rPr>
        <w:t> </w:t>
      </w:r>
      <w:r w:rsidRPr="001E506B">
        <w:rPr>
          <w:rFonts w:ascii="Times New Roman" w:hAnsi="Times New Roman"/>
          <w:sz w:val="28"/>
        </w:rPr>
        <w:sym w:font="Symbol" w:char="F0B4"/>
      </w:r>
      <w:r w:rsidRPr="001E506B">
        <w:rPr>
          <w:rFonts w:ascii="Times New Roman" w:hAnsi="Times New Roman"/>
          <w:sz w:val="28"/>
        </w:rPr>
        <w:t> </w:t>
      </w:r>
      <w:r w:rsidRPr="001E506B">
        <w:rPr>
          <w:rFonts w:ascii="Times New Roman" w:hAnsi="Times New Roman"/>
          <w:sz w:val="28"/>
          <w:lang w:val="ru-RU"/>
        </w:rPr>
        <w:t>50</w:t>
      </w:r>
      <w:r w:rsidRPr="001E506B">
        <w:rPr>
          <w:rFonts w:ascii="Times New Roman" w:hAnsi="Times New Roman"/>
          <w:sz w:val="28"/>
        </w:rPr>
        <w:t> </w:t>
      </w:r>
      <w:r w:rsidRPr="001E506B">
        <w:rPr>
          <w:rFonts w:ascii="Times New Roman" w:hAnsi="Times New Roman"/>
          <w:sz w:val="28"/>
          <w:lang w:val="ru-RU"/>
        </w:rPr>
        <w:t>м з макс</w:t>
      </w:r>
      <w:r w:rsidR="00300EB6" w:rsidRPr="001E506B">
        <w:rPr>
          <w:rFonts w:ascii="Times New Roman" w:hAnsi="Times New Roman"/>
          <w:sz w:val="28"/>
          <w:lang w:val="ru-RU"/>
        </w:rPr>
        <w:t>имальною швидкістю й інтервалом</w:t>
      </w:r>
      <w:r w:rsidRPr="001E506B">
        <w:rPr>
          <w:rFonts w:ascii="Times New Roman" w:hAnsi="Times New Roman"/>
          <w:sz w:val="28"/>
          <w:lang w:val="ru-RU"/>
        </w:rPr>
        <w:t xml:space="preserve"> відпочинку 30</w:t>
      </w:r>
      <w:r w:rsidRPr="001E506B">
        <w:rPr>
          <w:rFonts w:ascii="Times New Roman" w:hAnsi="Times New Roman"/>
          <w:sz w:val="28"/>
        </w:rPr>
        <w:t> </w:t>
      </w:r>
      <w:r w:rsidRPr="001E506B">
        <w:rPr>
          <w:rFonts w:ascii="Times New Roman" w:hAnsi="Times New Roman"/>
          <w:sz w:val="28"/>
          <w:lang w:val="ru-RU"/>
        </w:rPr>
        <w:t xml:space="preserve">с», </w:t>
      </w:r>
      <w:r w:rsidR="00300EB6" w:rsidRPr="001E506B">
        <w:rPr>
          <w:rFonts w:ascii="Times New Roman" w:hAnsi="Times New Roman"/>
          <w:sz w:val="28"/>
          <w:lang w:val="ru-RU"/>
        </w:rPr>
        <w:t xml:space="preserve">показники </w:t>
      </w:r>
      <w:r w:rsidRPr="001E506B">
        <w:rPr>
          <w:rFonts w:ascii="Times New Roman" w:hAnsi="Times New Roman"/>
          <w:sz w:val="28"/>
          <w:lang w:val="ru-RU"/>
        </w:rPr>
        <w:t>рів</w:t>
      </w:r>
      <w:r w:rsidR="00300EB6" w:rsidRPr="001E506B">
        <w:rPr>
          <w:rFonts w:ascii="Times New Roman" w:hAnsi="Times New Roman"/>
          <w:sz w:val="28"/>
          <w:lang w:val="ru-RU"/>
        </w:rPr>
        <w:t>ня</w:t>
      </w:r>
      <w:r w:rsidRPr="001E506B">
        <w:rPr>
          <w:rFonts w:ascii="Times New Roman" w:hAnsi="Times New Roman"/>
          <w:sz w:val="28"/>
          <w:lang w:val="ru-RU"/>
        </w:rPr>
        <w:t xml:space="preserve"> витривалості аеробного характеру </w:t>
      </w:r>
      <w:r w:rsidRPr="001E506B">
        <w:rPr>
          <w:rFonts w:ascii="Times New Roman" w:hAnsi="Times New Roman"/>
          <w:sz w:val="28"/>
          <w:szCs w:val="28"/>
          <w:lang w:val="ru-RU"/>
        </w:rPr>
        <w:lastRenderedPageBreak/>
        <w:t>знижен</w:t>
      </w:r>
      <w:r w:rsidR="00300EB6" w:rsidRPr="001E506B">
        <w:rPr>
          <w:rFonts w:ascii="Times New Roman" w:hAnsi="Times New Roman"/>
          <w:sz w:val="28"/>
          <w:szCs w:val="28"/>
          <w:lang w:val="ru-RU"/>
        </w:rPr>
        <w:t>і, але несуттєво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(р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&gt;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0,05).</w:t>
      </w:r>
      <w:r w:rsidR="00300EB6" w:rsidRPr="001E506B">
        <w:rPr>
          <w:rFonts w:ascii="Times New Roman" w:hAnsi="Times New Roman"/>
          <w:sz w:val="28"/>
          <w:szCs w:val="28"/>
          <w:lang w:val="ru-RU"/>
        </w:rPr>
        <w:t xml:space="preserve"> Побудова тренувальних програм методом чергування навантажень на суходолі та у воді призводить до </w:t>
      </w:r>
      <w:r w:rsidR="00B952ED" w:rsidRPr="001E506B">
        <w:rPr>
          <w:rFonts w:ascii="Times New Roman" w:hAnsi="Times New Roman"/>
          <w:sz w:val="28"/>
          <w:szCs w:val="28"/>
          <w:lang w:val="ru-RU"/>
        </w:rPr>
        <w:t xml:space="preserve">значних змін </w:t>
      </w:r>
      <w:r w:rsidR="00B952ED" w:rsidRPr="001E506B">
        <w:rPr>
          <w:rFonts w:ascii="Times New Roman" w:hAnsi="Times New Roman"/>
          <w:color w:val="000000"/>
          <w:sz w:val="28"/>
          <w:lang w:val="ru-RU"/>
        </w:rPr>
        <w:t>(</w:t>
      </w:r>
      <w:proofErr w:type="gramStart"/>
      <w:r w:rsidR="00B952ED" w:rsidRPr="001E506B">
        <w:rPr>
          <w:rFonts w:ascii="Times New Roman" w:hAnsi="Times New Roman"/>
          <w:color w:val="000000"/>
          <w:sz w:val="28"/>
          <w:lang w:val="ru-RU"/>
        </w:rPr>
        <w:t>р</w:t>
      </w:r>
      <w:proofErr w:type="gramEnd"/>
      <w:r w:rsidR="00B952ED" w:rsidRPr="001E506B">
        <w:rPr>
          <w:rFonts w:ascii="Times New Roman" w:hAnsi="Times New Roman"/>
          <w:color w:val="000000"/>
          <w:sz w:val="28"/>
        </w:rPr>
        <w:t> </w:t>
      </w:r>
      <w:r w:rsidR="00B952ED" w:rsidRPr="001E506B">
        <w:rPr>
          <w:rFonts w:ascii="Times New Roman" w:hAnsi="Times New Roman"/>
          <w:color w:val="000000"/>
          <w:sz w:val="28"/>
          <w:lang w:val="ru-RU"/>
        </w:rPr>
        <w:t>&lt;</w:t>
      </w:r>
      <w:r w:rsidR="00B952ED" w:rsidRPr="001E506B">
        <w:rPr>
          <w:rFonts w:ascii="Times New Roman" w:hAnsi="Times New Roman"/>
          <w:color w:val="000000"/>
          <w:sz w:val="28"/>
        </w:rPr>
        <w:t> </w:t>
      </w:r>
      <w:r w:rsidR="00B952ED" w:rsidRPr="001E506B">
        <w:rPr>
          <w:rFonts w:ascii="Times New Roman" w:hAnsi="Times New Roman"/>
          <w:color w:val="000000"/>
          <w:sz w:val="28"/>
          <w:lang w:val="ru-RU"/>
        </w:rPr>
        <w:t>0,05) динамічних та просторово-часових параметрів техніки плавців.</w:t>
      </w:r>
    </w:p>
    <w:p w:rsidR="00B952ED" w:rsidRPr="001E506B" w:rsidRDefault="003A03DB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lang w:val="ru-RU"/>
        </w:rPr>
      </w:pPr>
      <w:r w:rsidRPr="001E506B">
        <w:rPr>
          <w:rFonts w:ascii="Times New Roman" w:hAnsi="Times New Roman"/>
          <w:spacing w:val="-4"/>
          <w:sz w:val="28"/>
          <w:lang w:val="ru-RU"/>
        </w:rPr>
        <w:t xml:space="preserve">При силовому тренуванні на суходолі у спортсменів </w:t>
      </w:r>
      <w:r w:rsidRPr="001E506B">
        <w:rPr>
          <w:rFonts w:ascii="Times New Roman" w:hAnsi="Times New Roman"/>
          <w:spacing w:val="-4"/>
          <w:sz w:val="28"/>
          <w:szCs w:val="28"/>
          <w:lang w:val="ru-RU"/>
        </w:rPr>
        <w:t>з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мінилися щільність і темп гребкових рухів, середня швидкість у циклі. Проте, уже на цьому етапі наростає варіативність і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ізнонаправленість змін величини опорних реакцій (25,4±3,1) щодо вихідних даних (26,9±1,9)</w:t>
      </w:r>
      <w:r w:rsidR="00FB522E" w:rsidRPr="001E506B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gramStart"/>
      <w:r w:rsidR="00FB522E"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="00FB522E" w:rsidRPr="001E506B">
        <w:rPr>
          <w:rFonts w:ascii="Times New Roman" w:hAnsi="Times New Roman"/>
          <w:sz w:val="28"/>
          <w:szCs w:val="28"/>
          <w:lang w:val="ru-RU"/>
        </w:rPr>
        <w:t xml:space="preserve">ісля тренування на суходолі, тренування у воді також </w:t>
      </w:r>
      <w:r w:rsidR="00762277" w:rsidRPr="001E506B">
        <w:rPr>
          <w:rFonts w:ascii="Times New Roman" w:hAnsi="Times New Roman"/>
          <w:sz w:val="28"/>
          <w:szCs w:val="28"/>
          <w:lang w:val="ru-RU"/>
        </w:rPr>
        <w:t xml:space="preserve">має велике навантаження, направлене на підвищення швидкісних спроможностей. Результатом такого тренування являються ще більші зміни в структурі рухів плавців, а тобто, значне зниження швидкості у циклі </w:t>
      </w:r>
      <w:r w:rsidR="00A504B4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(152,3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±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A504B4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3,2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, 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t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=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A504B4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3,8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5, 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p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&lt;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0,01), темп рухів 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(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t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=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1,95, 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p 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sym w:font="Symbol" w:char="F0B3"/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0,05)</w:t>
      </w:r>
      <w:proofErr w:type="gramStart"/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.</w:t>
      </w:r>
      <w:proofErr w:type="gramEnd"/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 </w:t>
      </w:r>
      <w:r w:rsidR="00762277" w:rsidRPr="001E506B">
        <w:rPr>
          <w:rFonts w:ascii="Times New Roman" w:hAnsi="Times New Roman"/>
          <w:color w:val="000000"/>
          <w:spacing w:val="-2"/>
          <w:sz w:val="36"/>
          <w:szCs w:val="28"/>
          <w:lang w:val="ru-RU"/>
        </w:rPr>
        <w:t xml:space="preserve"> </w:t>
      </w:r>
      <w:proofErr w:type="gramStart"/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с</w:t>
      </w:r>
      <w:proofErr w:type="gramEnd"/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портсменам важко тримати середню швидкість та зменшується щільність гребкових рухів </w:t>
      </w:r>
      <w:r w:rsidR="00A504B4" w:rsidRPr="001E506B">
        <w:rPr>
          <w:rFonts w:ascii="Times New Roman" w:hAnsi="Times New Roman"/>
          <w:color w:val="000000"/>
          <w:spacing w:val="-2"/>
          <w:sz w:val="28"/>
          <w:lang w:val="ru-RU"/>
        </w:rPr>
        <w:t>(71,2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±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A504B4" w:rsidRPr="001E506B">
        <w:rPr>
          <w:rFonts w:ascii="Times New Roman" w:hAnsi="Times New Roman"/>
          <w:color w:val="000000"/>
          <w:spacing w:val="-2"/>
          <w:sz w:val="28"/>
          <w:lang w:val="ru-RU"/>
        </w:rPr>
        <w:t>0,69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, 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t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=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A504B4" w:rsidRPr="001E506B">
        <w:rPr>
          <w:rFonts w:ascii="Times New Roman" w:hAnsi="Times New Roman"/>
          <w:color w:val="000000"/>
          <w:spacing w:val="-2"/>
          <w:sz w:val="28"/>
          <w:lang w:val="ru-RU"/>
        </w:rPr>
        <w:t>2,45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, 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p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&lt;</w:t>
      </w:r>
      <w:r w:rsidR="00762277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0,05) та величини опорних реакцій. На наступний день спортсменам вкрай важко </w:t>
      </w:r>
      <w:proofErr w:type="gramStart"/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>п</w:t>
      </w:r>
      <w:proofErr w:type="gramEnd"/>
      <w:r w:rsidR="00762277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ідтимувати 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працездатність (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t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=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A504B4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2,04—1,7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4, 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t>p </w:t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</w:rPr>
        <w:sym w:font="Symbol" w:char="F0B3"/>
      </w:r>
      <w:r w:rsidR="00762277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 0,05). </w:t>
      </w:r>
      <w:r w:rsidR="000662DB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 Такий самий ефект відбувається коли  спортсмени виконують програму на суходолі з </w:t>
      </w:r>
      <w:r w:rsidR="000662DB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середнім навантаженням, спрямовану на розвиток максимальної сили </w:t>
      </w:r>
      <w:r w:rsidR="000662DB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до тренування на </w:t>
      </w:r>
      <w:proofErr w:type="gramStart"/>
      <w:r w:rsidR="000662DB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п</w:t>
      </w:r>
      <w:proofErr w:type="gramEnd"/>
      <w:r w:rsidR="000662DB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ідвищення швидкісних спроможностей з великим навантаженням у воді. Через 24 години також спостерігається зниження працездатності </w:t>
      </w:r>
      <w:r w:rsidR="000662DB" w:rsidRPr="001E506B">
        <w:rPr>
          <w:rFonts w:ascii="Times New Roman" w:hAnsi="Times New Roman"/>
          <w:color w:val="000000"/>
          <w:spacing w:val="-2"/>
          <w:sz w:val="28"/>
          <w:lang w:val="ru-RU"/>
        </w:rPr>
        <w:t>(р</w:t>
      </w:r>
      <w:r w:rsidR="000662DB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0662DB" w:rsidRPr="001E506B">
        <w:rPr>
          <w:rFonts w:ascii="Times New Roman" w:hAnsi="Times New Roman"/>
          <w:color w:val="000000"/>
          <w:spacing w:val="-2"/>
          <w:sz w:val="28"/>
          <w:lang w:val="ru-RU"/>
        </w:rPr>
        <w:t>&lt;</w:t>
      </w:r>
      <w:r w:rsidR="000662DB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0662DB" w:rsidRPr="001E506B">
        <w:rPr>
          <w:rFonts w:ascii="Times New Roman" w:hAnsi="Times New Roman"/>
          <w:color w:val="000000"/>
          <w:spacing w:val="-2"/>
          <w:sz w:val="28"/>
          <w:lang w:val="ru-RU"/>
        </w:rPr>
        <w:t>0,05)</w:t>
      </w:r>
      <w:r w:rsidR="000662DB" w:rsidRPr="001E506B">
        <w:rPr>
          <w:rFonts w:ascii="Times New Roman" w:hAnsi="Times New Roman"/>
          <w:color w:val="000000"/>
          <w:spacing w:val="-2"/>
          <w:sz w:val="28"/>
          <w:lang w:val="uk-UA"/>
        </w:rPr>
        <w:t>.</w:t>
      </w:r>
      <w:r w:rsidR="008914B2" w:rsidRPr="001E506B">
        <w:rPr>
          <w:rFonts w:ascii="Times New Roman" w:hAnsi="Times New Roman"/>
          <w:color w:val="000000"/>
          <w:spacing w:val="-2"/>
          <w:sz w:val="28"/>
          <w:lang w:val="uk-UA"/>
        </w:rPr>
        <w:t xml:space="preserve"> </w:t>
      </w:r>
      <w:proofErr w:type="gramStart"/>
      <w:r w:rsidR="00B952ED" w:rsidRPr="001E506B">
        <w:rPr>
          <w:rFonts w:ascii="Times New Roman" w:hAnsi="Times New Roman"/>
          <w:color w:val="000000"/>
          <w:spacing w:val="-2"/>
          <w:sz w:val="28"/>
          <w:lang w:val="ru-RU"/>
        </w:rPr>
        <w:t>П</w:t>
      </w:r>
      <w:proofErr w:type="gramEnd"/>
      <w:r w:rsidR="00B952ED" w:rsidRPr="001E506B">
        <w:rPr>
          <w:rFonts w:ascii="Times New Roman" w:hAnsi="Times New Roman"/>
          <w:color w:val="000000"/>
          <w:spacing w:val="-2"/>
          <w:sz w:val="28"/>
          <w:lang w:val="ru-RU"/>
        </w:rPr>
        <w:t>ісля виконання програм швидкісно-силових спроможностей, витривалості в процесі роботи анаеробного характеру за даними різних тестів.</w:t>
      </w:r>
      <w:r w:rsidR="008914B2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  Рівень силових та аеробних спроможностей у воді у плавців знижується</w:t>
      </w:r>
      <w:r w:rsidR="00B952ED" w:rsidRPr="001E506B">
        <w:rPr>
          <w:rFonts w:ascii="Times New Roman" w:hAnsi="Times New Roman"/>
          <w:color w:val="000000"/>
          <w:spacing w:val="-2"/>
          <w:sz w:val="28"/>
          <w:lang w:val="ru-RU"/>
        </w:rPr>
        <w:t>, однак суттєвих відмінностей від вихідного рівня не спостерігається (р</w:t>
      </w:r>
      <w:r w:rsidR="00B952ED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B952ED" w:rsidRPr="001E506B">
        <w:rPr>
          <w:rFonts w:ascii="Times New Roman" w:hAnsi="Times New Roman"/>
          <w:color w:val="000000"/>
          <w:spacing w:val="-2"/>
          <w:sz w:val="28"/>
          <w:lang w:val="ru-RU"/>
        </w:rPr>
        <w:t>&gt;</w:t>
      </w:r>
      <w:r w:rsidR="00B952ED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B952ED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0,05) (табл. 3.1.). </w:t>
      </w:r>
    </w:p>
    <w:p w:rsidR="008914B2" w:rsidRPr="001E506B" w:rsidRDefault="008914B2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szCs w:val="28"/>
          <w:lang w:val="ru-RU"/>
        </w:rPr>
      </w:pPr>
      <w:r w:rsidRPr="001E506B">
        <w:rPr>
          <w:rFonts w:ascii="Times New Roman" w:hAnsi="Times New Roman"/>
          <w:color w:val="000000"/>
          <w:spacing w:val="-2"/>
          <w:sz w:val="28"/>
          <w:lang w:val="ru-RU"/>
        </w:rPr>
        <w:t>Силове т</w:t>
      </w:r>
      <w:r w:rsidR="00BA3790" w:rsidRPr="001E506B">
        <w:rPr>
          <w:rFonts w:ascii="Times New Roman" w:hAnsi="Times New Roman"/>
          <w:color w:val="000000"/>
          <w:spacing w:val="-2"/>
          <w:sz w:val="28"/>
          <w:lang w:val="ru-RU"/>
        </w:rPr>
        <w:t>р</w:t>
      </w:r>
      <w:r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енування на суходолі направлене на розвиток максимальної сили з малим навантаженням перед заняттям у воді </w:t>
      </w:r>
      <w:r w:rsidR="00BA3790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з великим навантаженням швидкісного направлення, призводить також до зниження працездатності, сихових та швидкісно-силових спроможностей спортсмена у воді. Проте витривалість у спортсменів </w:t>
      </w:r>
      <w:proofErr w:type="gramStart"/>
      <w:r w:rsidR="00BA3790" w:rsidRPr="001E506B">
        <w:rPr>
          <w:rFonts w:ascii="Times New Roman" w:hAnsi="Times New Roman"/>
          <w:color w:val="000000"/>
          <w:spacing w:val="-2"/>
          <w:sz w:val="28"/>
          <w:lang w:val="ru-RU"/>
        </w:rPr>
        <w:t>в</w:t>
      </w:r>
      <w:proofErr w:type="gramEnd"/>
      <w:r w:rsidR="00BA3790" w:rsidRPr="001E506B">
        <w:rPr>
          <w:rFonts w:ascii="Times New Roman" w:hAnsi="Times New Roman"/>
          <w:color w:val="000000"/>
          <w:spacing w:val="-2"/>
          <w:sz w:val="28"/>
          <w:lang w:val="ru-RU"/>
        </w:rPr>
        <w:t xml:space="preserve"> момент різноманітних відмінностей не 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lastRenderedPageBreak/>
        <w:t>змінюється (р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&gt;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0,05). Результат поєднання навантажень такої направленності характеризується тим, що виконання програми в меншому ступені позначилося на зниженні </w:t>
      </w:r>
      <w:proofErr w:type="gramStart"/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р</w:t>
      </w:r>
      <w:proofErr w:type="gramEnd"/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ізних сторін спеціальної працездатності плавців ніж  поєднання  програ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softHyphen/>
        <w:t>ми з великими навантаженнями, спрямованими на розви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softHyphen/>
        <w:t>ток максимальної сили й швидкісних можливостей (р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&lt;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</w:rPr>
        <w:t> </w:t>
      </w:r>
      <w:r w:rsidR="00BA3790"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0,05).</w:t>
      </w:r>
    </w:p>
    <w:p w:rsidR="00BA3790" w:rsidRPr="001E506B" w:rsidRDefault="00BA3790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lang w:val="ru-RU"/>
        </w:rPr>
      </w:pPr>
      <w:r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Дивлячись на динаміку структури рухів спортсменів, що займались, можна відмітити, що при тренуванні на суходолі з малим навантаженням, спрямованого на </w:t>
      </w:r>
      <w:proofErr w:type="gramStart"/>
      <w:r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color w:val="000000"/>
          <w:spacing w:val="-2"/>
          <w:sz w:val="28"/>
          <w:szCs w:val="28"/>
          <w:lang w:val="ru-RU"/>
        </w:rPr>
        <w:t xml:space="preserve">ідвищення максимальної сили, ніяк не вплинуло на просторово-часові і динамічні параметри техніки </w:t>
      </w:r>
      <w:r w:rsidRPr="001E506B">
        <w:rPr>
          <w:rFonts w:ascii="Times New Roman" w:hAnsi="Times New Roman"/>
          <w:sz w:val="28"/>
          <w:szCs w:val="28"/>
          <w:lang w:val="ru-RU"/>
        </w:rPr>
        <w:t>(</w:t>
      </w:r>
      <w:r w:rsidRPr="001E506B">
        <w:rPr>
          <w:rFonts w:ascii="Times New Roman" w:hAnsi="Times New Roman"/>
          <w:sz w:val="28"/>
          <w:szCs w:val="28"/>
        </w:rPr>
        <w:t>t </w:t>
      </w:r>
      <w:r w:rsidRPr="001E506B">
        <w:rPr>
          <w:rFonts w:ascii="Times New Roman" w:hAnsi="Times New Roman"/>
          <w:sz w:val="28"/>
          <w:szCs w:val="28"/>
          <w:lang w:val="ru-RU"/>
        </w:rPr>
        <w:t>=</w:t>
      </w:r>
      <w:r w:rsidRPr="001E506B">
        <w:rPr>
          <w:rFonts w:ascii="Times New Roman" w:hAnsi="Times New Roman"/>
          <w:sz w:val="28"/>
          <w:szCs w:val="28"/>
        </w:rPr>
        <w:t> </w:t>
      </w:r>
      <w:r w:rsidR="00A504B4" w:rsidRPr="001E506B">
        <w:rPr>
          <w:rFonts w:ascii="Times New Roman" w:hAnsi="Times New Roman"/>
          <w:sz w:val="28"/>
          <w:szCs w:val="28"/>
          <w:lang w:val="ru-RU"/>
        </w:rPr>
        <w:t>1,2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2-0,25, </w:t>
      </w:r>
      <w:r w:rsidRPr="001E506B">
        <w:rPr>
          <w:rFonts w:ascii="Times New Roman" w:hAnsi="Times New Roman"/>
          <w:sz w:val="28"/>
          <w:szCs w:val="28"/>
        </w:rPr>
        <w:t>p </w:t>
      </w:r>
      <w:r w:rsidRPr="001E506B">
        <w:rPr>
          <w:rFonts w:ascii="Times New Roman" w:hAnsi="Times New Roman"/>
          <w:sz w:val="28"/>
          <w:szCs w:val="28"/>
          <w:lang w:val="ru-RU"/>
        </w:rPr>
        <w:t>&gt;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0,05). А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ісля тренування у воді показники середньої швидкості в циклі схильні до зниження (</w:t>
      </w:r>
      <w:r w:rsidRPr="001E506B">
        <w:rPr>
          <w:rFonts w:ascii="Times New Roman" w:hAnsi="Times New Roman"/>
          <w:sz w:val="28"/>
          <w:szCs w:val="28"/>
        </w:rPr>
        <w:t>t </w:t>
      </w:r>
      <w:r w:rsidRPr="001E506B">
        <w:rPr>
          <w:rFonts w:ascii="Times New Roman" w:hAnsi="Times New Roman"/>
          <w:sz w:val="28"/>
          <w:szCs w:val="28"/>
          <w:lang w:val="ru-RU"/>
        </w:rPr>
        <w:t>=</w:t>
      </w:r>
      <w:r w:rsidRPr="001E506B">
        <w:rPr>
          <w:rFonts w:ascii="Times New Roman" w:hAnsi="Times New Roman"/>
          <w:sz w:val="28"/>
          <w:szCs w:val="28"/>
        </w:rPr>
        <w:t> </w:t>
      </w:r>
      <w:r w:rsidR="00A504B4" w:rsidRPr="001E506B">
        <w:rPr>
          <w:rFonts w:ascii="Times New Roman" w:hAnsi="Times New Roman"/>
          <w:sz w:val="28"/>
          <w:szCs w:val="28"/>
          <w:lang w:val="ru-RU"/>
        </w:rPr>
        <w:t>1,94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1E506B">
        <w:rPr>
          <w:rFonts w:ascii="Times New Roman" w:hAnsi="Times New Roman"/>
          <w:sz w:val="28"/>
          <w:szCs w:val="28"/>
        </w:rPr>
        <w:t>p </w:t>
      </w:r>
      <w:r w:rsidRPr="001E506B">
        <w:rPr>
          <w:rFonts w:ascii="Times New Roman" w:hAnsi="Times New Roman"/>
          <w:sz w:val="28"/>
          <w:szCs w:val="28"/>
          <w:lang w:val="ru-RU"/>
        </w:rPr>
        <w:t>&lt;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0,05) та несуттєві зміни в щільності гребкових рухів (69,0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±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0,70, </w:t>
      </w:r>
      <w:r w:rsidRPr="001E506B">
        <w:rPr>
          <w:rFonts w:ascii="Times New Roman" w:hAnsi="Times New Roman"/>
          <w:sz w:val="28"/>
          <w:szCs w:val="28"/>
        </w:rPr>
        <w:t>t </w:t>
      </w:r>
      <w:r w:rsidRPr="001E506B">
        <w:rPr>
          <w:rFonts w:ascii="Times New Roman" w:hAnsi="Times New Roman"/>
          <w:sz w:val="28"/>
          <w:szCs w:val="28"/>
          <w:lang w:val="ru-RU"/>
        </w:rPr>
        <w:t>=</w:t>
      </w:r>
      <w:r w:rsidRPr="001E506B">
        <w:rPr>
          <w:rFonts w:ascii="Times New Roman" w:hAnsi="Times New Roman"/>
          <w:sz w:val="28"/>
          <w:szCs w:val="28"/>
        </w:rPr>
        <w:t> </w:t>
      </w:r>
      <w:r w:rsidR="00A504B4" w:rsidRPr="001E506B">
        <w:rPr>
          <w:rFonts w:ascii="Times New Roman" w:hAnsi="Times New Roman"/>
          <w:sz w:val="28"/>
          <w:szCs w:val="28"/>
          <w:lang w:val="ru-RU"/>
        </w:rPr>
        <w:t>1,74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1E506B">
        <w:rPr>
          <w:rFonts w:ascii="Times New Roman" w:hAnsi="Times New Roman"/>
          <w:sz w:val="28"/>
          <w:szCs w:val="28"/>
        </w:rPr>
        <w:t>p </w:t>
      </w:r>
      <w:r w:rsidRPr="001E506B">
        <w:rPr>
          <w:rFonts w:ascii="Times New Roman" w:hAnsi="Times New Roman"/>
          <w:sz w:val="28"/>
          <w:szCs w:val="28"/>
          <w:lang w:val="ru-RU"/>
        </w:rPr>
        <w:t>&gt;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0,05), величині опор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них реакцій (22</w:t>
      </w:r>
      <w:r w:rsidRPr="001E506B">
        <w:rPr>
          <w:rFonts w:ascii="Times New Roman" w:hAnsi="Times New Roman"/>
          <w:sz w:val="28"/>
          <w:szCs w:val="28"/>
          <w:lang w:val="ru-RU"/>
        </w:rPr>
        <w:t>,6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±</w:t>
      </w:r>
      <w:r w:rsidRPr="001E506B">
        <w:rPr>
          <w:rFonts w:ascii="Times New Roman" w:hAnsi="Times New Roman"/>
          <w:sz w:val="28"/>
          <w:szCs w:val="28"/>
        </w:rPr>
        <w:t> 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2,5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1E506B">
        <w:rPr>
          <w:rFonts w:ascii="Times New Roman" w:hAnsi="Times New Roman"/>
          <w:sz w:val="28"/>
          <w:szCs w:val="28"/>
        </w:rPr>
        <w:t>t </w:t>
      </w:r>
      <w:r w:rsidRPr="001E506B">
        <w:rPr>
          <w:rFonts w:ascii="Times New Roman" w:hAnsi="Times New Roman"/>
          <w:sz w:val="28"/>
          <w:szCs w:val="28"/>
          <w:lang w:val="ru-RU"/>
        </w:rPr>
        <w:t>=</w:t>
      </w:r>
      <w:r w:rsidRPr="001E506B">
        <w:rPr>
          <w:rFonts w:ascii="Times New Roman" w:hAnsi="Times New Roman"/>
          <w:sz w:val="28"/>
          <w:szCs w:val="28"/>
        </w:rPr>
        <w:t> 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1,4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8, </w:t>
      </w:r>
      <w:r w:rsidRPr="001E506B">
        <w:rPr>
          <w:rFonts w:ascii="Times New Roman" w:hAnsi="Times New Roman"/>
          <w:sz w:val="28"/>
          <w:szCs w:val="28"/>
        </w:rPr>
        <w:t>p </w:t>
      </w:r>
      <w:r w:rsidRPr="001E506B">
        <w:rPr>
          <w:rFonts w:ascii="Times New Roman" w:hAnsi="Times New Roman"/>
          <w:sz w:val="28"/>
          <w:szCs w:val="28"/>
          <w:lang w:val="ru-RU"/>
        </w:rPr>
        <w:t>&gt; &gt;</w:t>
      </w:r>
      <w:r w:rsidRPr="001E506B">
        <w:rPr>
          <w:rFonts w:ascii="Times New Roman" w:hAnsi="Times New Roman"/>
          <w:sz w:val="28"/>
          <w:szCs w:val="28"/>
        </w:rPr>
        <w:t> 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0,05), темпі рухів (43,7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±</w:t>
      </w:r>
      <w:r w:rsidRPr="001E506B">
        <w:rPr>
          <w:rFonts w:ascii="Times New Roman" w:hAnsi="Times New Roman"/>
          <w:sz w:val="28"/>
          <w:szCs w:val="28"/>
        </w:rPr>
        <w:t> 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1,9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1E506B">
        <w:rPr>
          <w:rFonts w:ascii="Times New Roman" w:hAnsi="Times New Roman"/>
          <w:sz w:val="28"/>
          <w:szCs w:val="28"/>
        </w:rPr>
        <w:t>t </w:t>
      </w:r>
      <w:r w:rsidRPr="001E506B">
        <w:rPr>
          <w:rFonts w:ascii="Times New Roman" w:hAnsi="Times New Roman"/>
          <w:sz w:val="28"/>
          <w:szCs w:val="28"/>
          <w:lang w:val="ru-RU"/>
        </w:rPr>
        <w:t>=</w:t>
      </w:r>
      <w:r w:rsidRPr="001E506B">
        <w:rPr>
          <w:rFonts w:ascii="Times New Roman" w:hAnsi="Times New Roman"/>
          <w:sz w:val="28"/>
          <w:szCs w:val="28"/>
        </w:rPr>
        <w:t> </w:t>
      </w:r>
      <w:r w:rsidR="008A5623" w:rsidRPr="001E506B">
        <w:rPr>
          <w:rFonts w:ascii="Times New Roman" w:hAnsi="Times New Roman"/>
          <w:sz w:val="28"/>
          <w:szCs w:val="28"/>
          <w:lang w:val="ru-RU"/>
        </w:rPr>
        <w:t>0,6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5, </w:t>
      </w:r>
      <w:r w:rsidRPr="001E506B">
        <w:rPr>
          <w:rFonts w:ascii="Times New Roman" w:hAnsi="Times New Roman"/>
          <w:sz w:val="28"/>
          <w:szCs w:val="28"/>
        </w:rPr>
        <w:t>p </w:t>
      </w:r>
      <w:r w:rsidRPr="001E506B">
        <w:rPr>
          <w:rFonts w:ascii="Times New Roman" w:hAnsi="Times New Roman"/>
          <w:sz w:val="28"/>
          <w:szCs w:val="28"/>
          <w:lang w:val="ru-RU"/>
        </w:rPr>
        <w:t>&gt;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0,05).</w:t>
      </w:r>
      <w:r w:rsidR="0022642E" w:rsidRPr="001E506B">
        <w:rPr>
          <w:rFonts w:ascii="Times New Roman" w:hAnsi="Times New Roman"/>
          <w:sz w:val="28"/>
          <w:szCs w:val="28"/>
          <w:lang w:val="ru-RU"/>
        </w:rPr>
        <w:t xml:space="preserve"> Проте через добу зміни в техніці  плавців </w:t>
      </w:r>
      <w:proofErr w:type="gramStart"/>
      <w:r w:rsidR="0022642E" w:rsidRPr="001E506B"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 w:rsidR="0022642E" w:rsidRPr="001E506B">
        <w:rPr>
          <w:rFonts w:ascii="Times New Roman" w:hAnsi="Times New Roman"/>
          <w:sz w:val="28"/>
          <w:szCs w:val="28"/>
          <w:lang w:val="ru-RU"/>
        </w:rPr>
        <w:t>ідбуваються за рахунок пошуку найоптимальнішого варіанту викорстання зміненого рухового потенціалу та не мають ніякого відношення до зниження координації рухів (</w:t>
      </w:r>
      <w:r w:rsidR="0022642E" w:rsidRPr="001E506B">
        <w:rPr>
          <w:rFonts w:ascii="Times New Roman" w:hAnsi="Times New Roman"/>
          <w:sz w:val="28"/>
          <w:szCs w:val="28"/>
        </w:rPr>
        <w:t>t </w:t>
      </w:r>
      <w:r w:rsidR="0022642E" w:rsidRPr="001E506B">
        <w:rPr>
          <w:rFonts w:ascii="Times New Roman" w:hAnsi="Times New Roman"/>
          <w:sz w:val="28"/>
          <w:szCs w:val="28"/>
          <w:lang w:val="ru-RU"/>
        </w:rPr>
        <w:t>=</w:t>
      </w:r>
      <w:r w:rsidR="0022642E" w:rsidRPr="001E506B">
        <w:rPr>
          <w:rFonts w:ascii="Times New Roman" w:hAnsi="Times New Roman"/>
          <w:sz w:val="28"/>
          <w:szCs w:val="28"/>
        </w:rPr>
        <w:t> </w:t>
      </w:r>
      <w:r w:rsidR="0022642E" w:rsidRPr="001E506B">
        <w:rPr>
          <w:rFonts w:ascii="Times New Roman" w:hAnsi="Times New Roman"/>
          <w:sz w:val="28"/>
          <w:szCs w:val="28"/>
          <w:lang w:val="ru-RU"/>
        </w:rPr>
        <w:t xml:space="preserve">1,10—0,40, </w:t>
      </w:r>
      <w:r w:rsidR="0022642E" w:rsidRPr="001E506B">
        <w:rPr>
          <w:rFonts w:ascii="Times New Roman" w:hAnsi="Times New Roman"/>
          <w:sz w:val="28"/>
          <w:szCs w:val="28"/>
        </w:rPr>
        <w:t>p </w:t>
      </w:r>
      <w:r w:rsidR="0022642E" w:rsidRPr="001E506B">
        <w:rPr>
          <w:rFonts w:ascii="Times New Roman" w:hAnsi="Times New Roman"/>
          <w:sz w:val="28"/>
          <w:szCs w:val="28"/>
          <w:lang w:val="ru-RU"/>
        </w:rPr>
        <w:t>&gt;</w:t>
      </w:r>
      <w:r w:rsidR="0022642E" w:rsidRPr="001E506B">
        <w:rPr>
          <w:rFonts w:ascii="Times New Roman" w:hAnsi="Times New Roman"/>
          <w:sz w:val="28"/>
          <w:szCs w:val="28"/>
        </w:rPr>
        <w:t> </w:t>
      </w:r>
      <w:r w:rsidR="0022642E" w:rsidRPr="001E506B">
        <w:rPr>
          <w:rFonts w:ascii="Times New Roman" w:hAnsi="Times New Roman"/>
          <w:sz w:val="28"/>
          <w:szCs w:val="28"/>
          <w:lang w:val="ru-RU"/>
        </w:rPr>
        <w:t>0,05).</w:t>
      </w:r>
    </w:p>
    <w:p w:rsidR="008914B2" w:rsidRPr="001E506B" w:rsidRDefault="008914B2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lang w:val="uk-UA"/>
        </w:rPr>
      </w:pPr>
    </w:p>
    <w:p w:rsidR="0022642E" w:rsidRPr="001E506B" w:rsidRDefault="0022642E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lang w:val="uk-UA"/>
        </w:rPr>
      </w:pPr>
    </w:p>
    <w:p w:rsidR="0022642E" w:rsidRPr="001E506B" w:rsidRDefault="0022642E" w:rsidP="008914B2">
      <w:pPr>
        <w:spacing w:line="360" w:lineRule="auto"/>
        <w:rPr>
          <w:rFonts w:ascii="Times New Roman" w:hAnsi="Times New Roman"/>
          <w:color w:val="000000"/>
          <w:spacing w:val="-2"/>
          <w:sz w:val="28"/>
          <w:lang w:val="uk-UA"/>
        </w:rPr>
      </w:pPr>
    </w:p>
    <w:p w:rsidR="0022642E" w:rsidRPr="001E506B" w:rsidRDefault="0022642E" w:rsidP="001E035A">
      <w:pPr>
        <w:spacing w:line="360" w:lineRule="auto"/>
        <w:ind w:firstLine="0"/>
        <w:rPr>
          <w:rFonts w:ascii="Times New Roman" w:hAnsi="Times New Roman"/>
          <w:color w:val="000000"/>
          <w:spacing w:val="-2"/>
          <w:sz w:val="28"/>
          <w:lang w:val="uk-UA"/>
        </w:rPr>
      </w:pPr>
    </w:p>
    <w:p w:rsidR="0022642E" w:rsidRPr="001E506B" w:rsidRDefault="0022642E" w:rsidP="0022642E">
      <w:pPr>
        <w:pStyle w:val="1"/>
        <w:suppressAutoHyphens/>
        <w:spacing w:line="360" w:lineRule="auto"/>
        <w:jc w:val="right"/>
        <w:rPr>
          <w:rFonts w:ascii="Times New Roman" w:hAnsi="Times New Roman" w:cs="Times New Roman"/>
          <w:b w:val="0"/>
          <w:color w:val="auto"/>
          <w:sz w:val="24"/>
          <w:lang w:val="uk-UA"/>
        </w:rPr>
      </w:pPr>
      <w:r w:rsidRPr="001E506B">
        <w:rPr>
          <w:rFonts w:ascii="Times New Roman" w:hAnsi="Times New Roman" w:cs="Times New Roman"/>
          <w:b w:val="0"/>
          <w:i/>
          <w:color w:val="auto"/>
          <w:sz w:val="24"/>
          <w:lang w:val="uk-UA"/>
        </w:rPr>
        <w:lastRenderedPageBreak/>
        <w:t>Таблиця 3.1</w:t>
      </w:r>
    </w:p>
    <w:p w:rsidR="00E13A3A" w:rsidRPr="001E506B" w:rsidRDefault="0022642E" w:rsidP="001A7DAD">
      <w:pPr>
        <w:pStyle w:val="1"/>
        <w:suppressAutoHyphens/>
        <w:spacing w:after="240" w:line="360" w:lineRule="auto"/>
        <w:rPr>
          <w:rFonts w:ascii="Times New Roman" w:hAnsi="Times New Roman" w:cs="Times New Roman"/>
          <w:color w:val="auto"/>
          <w:sz w:val="24"/>
          <w:lang w:val="uk-UA"/>
        </w:rPr>
      </w:pPr>
      <w:r w:rsidRPr="001E506B">
        <w:rPr>
          <w:rFonts w:ascii="Times New Roman" w:hAnsi="Times New Roman" w:cs="Times New Roman"/>
          <w:color w:val="auto"/>
          <w:sz w:val="24"/>
          <w:lang w:val="uk-UA"/>
        </w:rPr>
        <w:t>Післядія навантажень поєднаних занять, спрямованих на розвиток максимальної сили (на суші) і швидкісних можливостей (у воді) (у відсотках стосовно вихідного рівня)</w:t>
      </w:r>
    </w:p>
    <w:tbl>
      <w:tblPr>
        <w:tblStyle w:val="af"/>
        <w:tblW w:w="1048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66"/>
        <w:gridCol w:w="1828"/>
        <w:gridCol w:w="1393"/>
        <w:gridCol w:w="1533"/>
        <w:gridCol w:w="1658"/>
        <w:gridCol w:w="1551"/>
        <w:gridCol w:w="1658"/>
      </w:tblGrid>
      <w:tr w:rsidR="001A7DAD" w:rsidRPr="006D0CF0" w:rsidTr="001A7DAD">
        <w:trPr>
          <w:cantSplit/>
          <w:trHeight w:val="1120"/>
        </w:trPr>
        <w:tc>
          <w:tcPr>
            <w:tcW w:w="866" w:type="dxa"/>
            <w:textDirection w:val="btLr"/>
          </w:tcPr>
          <w:p w:rsidR="001A7DAD" w:rsidRPr="001E506B" w:rsidRDefault="001A7DAD" w:rsidP="00475E5E">
            <w:pPr>
              <w:ind w:left="113" w:right="113"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Варіант сполучення занять</w:t>
            </w:r>
          </w:p>
        </w:tc>
        <w:tc>
          <w:tcPr>
            <w:tcW w:w="1828" w:type="dxa"/>
            <w:vAlign w:val="center"/>
          </w:tcPr>
          <w:p w:rsidR="001A7DAD" w:rsidRPr="001E506B" w:rsidRDefault="001A7DAD" w:rsidP="001A7DAD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Спрямованість заняття,величина навантаження</w:t>
            </w:r>
          </w:p>
        </w:tc>
        <w:tc>
          <w:tcPr>
            <w:tcW w:w="1393" w:type="dxa"/>
            <w:vAlign w:val="center"/>
          </w:tcPr>
          <w:p w:rsidR="001A7DAD" w:rsidRPr="001E506B" w:rsidRDefault="001A7DAD" w:rsidP="001A7DAD">
            <w:pPr>
              <w:ind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Статистичні показники</w:t>
            </w:r>
          </w:p>
        </w:tc>
        <w:tc>
          <w:tcPr>
            <w:tcW w:w="1533" w:type="dxa"/>
            <w:vAlign w:val="center"/>
          </w:tcPr>
          <w:p w:rsidR="001A7DAD" w:rsidRPr="001E506B" w:rsidRDefault="001A7DAD" w:rsidP="001A7DAD">
            <w:pPr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Максимальна сила тяги на суші при імітації гребкового руху</w:t>
            </w:r>
          </w:p>
        </w:tc>
        <w:tc>
          <w:tcPr>
            <w:tcW w:w="1658" w:type="dxa"/>
            <w:vAlign w:val="center"/>
          </w:tcPr>
          <w:p w:rsidR="001A7DAD" w:rsidRPr="001E506B" w:rsidRDefault="001A7DAD" w:rsidP="001A7DAD">
            <w:pPr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Максимальна сила тяги при плаванні на місці з максимальною інтенсивністю</w:t>
            </w:r>
          </w:p>
        </w:tc>
        <w:tc>
          <w:tcPr>
            <w:tcW w:w="1551" w:type="dxa"/>
            <w:vAlign w:val="center"/>
          </w:tcPr>
          <w:p w:rsidR="001A7DAD" w:rsidRPr="001E506B" w:rsidRDefault="001A7DAD" w:rsidP="001A7DAD">
            <w:pPr>
              <w:ind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Коефіцієнт використання силових можливостей</w:t>
            </w:r>
          </w:p>
        </w:tc>
        <w:tc>
          <w:tcPr>
            <w:tcW w:w="1658" w:type="dxa"/>
            <w:vAlign w:val="center"/>
          </w:tcPr>
          <w:p w:rsidR="001A7DAD" w:rsidRPr="001E506B" w:rsidRDefault="001A7DAD" w:rsidP="001A7DAD">
            <w:pPr>
              <w:suppressAutoHyphens/>
              <w:ind w:righ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Швидкісні можливості за даними тесту</w:t>
            </w:r>
          </w:p>
          <w:p w:rsidR="001A7DAD" w:rsidRPr="001E506B" w:rsidRDefault="001A7DAD" w:rsidP="001A7DAD">
            <w:pPr>
              <w:ind w:firstLine="0"/>
              <w:jc w:val="center"/>
              <w:rPr>
                <w:rFonts w:ascii="Times New Roman" w:hAnsi="Times New Roman"/>
                <w:sz w:val="12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«3х25» м з максимальною швидкістю</w:t>
            </w:r>
            <w:r w:rsidRPr="001E506B">
              <w:rPr>
                <w:rFonts w:ascii="Times New Roman" w:hAnsi="Times New Roman"/>
                <w:lang w:val="uk-UA"/>
              </w:rPr>
              <w:t>»</w:t>
            </w:r>
          </w:p>
        </w:tc>
      </w:tr>
      <w:tr w:rsidR="001A7DAD" w:rsidRPr="001E506B" w:rsidTr="00475E5E">
        <w:trPr>
          <w:trHeight w:val="623"/>
        </w:trPr>
        <w:tc>
          <w:tcPr>
            <w:tcW w:w="866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1</w:t>
            </w:r>
          </w:p>
        </w:tc>
        <w:tc>
          <w:tcPr>
            <w:tcW w:w="1828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2</w:t>
            </w:r>
          </w:p>
        </w:tc>
        <w:tc>
          <w:tcPr>
            <w:tcW w:w="1393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3</w:t>
            </w:r>
          </w:p>
        </w:tc>
        <w:tc>
          <w:tcPr>
            <w:tcW w:w="1533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4</w:t>
            </w:r>
          </w:p>
        </w:tc>
        <w:tc>
          <w:tcPr>
            <w:tcW w:w="1658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5</w:t>
            </w:r>
          </w:p>
        </w:tc>
        <w:tc>
          <w:tcPr>
            <w:tcW w:w="1551" w:type="dxa"/>
          </w:tcPr>
          <w:p w:rsidR="001A7DAD" w:rsidRPr="001E506B" w:rsidRDefault="001A7DAD" w:rsidP="00475E5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6</w:t>
            </w:r>
          </w:p>
        </w:tc>
        <w:tc>
          <w:tcPr>
            <w:tcW w:w="1658" w:type="dxa"/>
          </w:tcPr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sz w:val="20"/>
                <w:lang w:val="uk-UA"/>
              </w:rPr>
              <w:t>7</w:t>
            </w:r>
          </w:p>
        </w:tc>
      </w:tr>
      <w:tr w:rsidR="001A7DAD" w:rsidRPr="001E506B" w:rsidTr="001A7DAD">
        <w:trPr>
          <w:trHeight w:val="1887"/>
        </w:trPr>
        <w:tc>
          <w:tcPr>
            <w:tcW w:w="866" w:type="dxa"/>
          </w:tcPr>
          <w:p w:rsidR="001A7DAD" w:rsidRPr="001E506B" w:rsidRDefault="001A7DAD" w:rsidP="00475E5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1</w:t>
            </w:r>
          </w:p>
        </w:tc>
        <w:tc>
          <w:tcPr>
            <w:tcW w:w="1828" w:type="dxa"/>
          </w:tcPr>
          <w:p w:rsidR="001A7DAD" w:rsidRPr="001E506B" w:rsidRDefault="001A7DAD" w:rsidP="00475E5E">
            <w:pPr>
              <w:pStyle w:val="FR1"/>
              <w:widowControl/>
              <w:suppressAutoHyphens/>
              <w:autoSpaceDE/>
              <w:autoSpaceDN/>
              <w:adjustRightInd/>
              <w:jc w:val="center"/>
              <w:rPr>
                <w:rFonts w:ascii="Times New Roman" w:hAnsi="Times New Roman" w:cs="Times New Roman"/>
                <w:b w:val="0"/>
                <w:noProof w:val="0"/>
                <w:sz w:val="24"/>
                <w:szCs w:val="24"/>
                <w:lang w:val="uk-UA"/>
              </w:rPr>
            </w:pPr>
            <w:r w:rsidRPr="001E506B">
              <w:rPr>
                <w:rFonts w:ascii="Times New Roman" w:hAnsi="Times New Roman" w:cs="Times New Roman"/>
                <w:b w:val="0"/>
                <w:noProof w:val="0"/>
                <w:sz w:val="24"/>
                <w:szCs w:val="24"/>
                <w:lang w:val="uk-UA"/>
              </w:rPr>
              <w:t>На суші – підвищення максимальної сили – велике</w:t>
            </w:r>
          </w:p>
          <w:p w:rsidR="001A7DAD" w:rsidRPr="001E506B" w:rsidRDefault="001A7DAD" w:rsidP="00475E5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34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position w:val="-6"/>
                <w:sz w:val="28"/>
                <w:szCs w:val="28"/>
                <w:lang w:val="uk-UA"/>
              </w:rPr>
              <w:object w:dxaOrig="740" w:dyaOrig="260">
                <v:shape id="_x0000_i1028" type="#_x0000_t75" style="width:36.75pt;height:12.75pt" o:ole="">
                  <v:imagedata r:id="rId19" o:title=""/>
                </v:shape>
                <o:OLEObject Type="Embed" ProgID="Equation.3" ShapeID="_x0000_i1028" DrawAspect="Content" ObjectID="_1736693577" r:id="rId20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96,77±0,73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2,94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5,43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  <w:tc>
          <w:tcPr>
            <w:tcW w:w="1658" w:type="dxa"/>
          </w:tcPr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96,7</w:t>
            </w:r>
            <w:r w:rsidR="00A504B4" w:rsidRPr="001E506B">
              <w:rPr>
                <w:bCs/>
                <w:sz w:val="28"/>
                <w:lang w:val="uk-UA"/>
              </w:rPr>
              <w:t>3±0,69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2,49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4,89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  <w:tc>
          <w:tcPr>
            <w:tcW w:w="1551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97,78±0,49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1,93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4,</w:t>
            </w:r>
            <w:r w:rsidR="00A504B4" w:rsidRPr="001E506B">
              <w:rPr>
                <w:bCs/>
                <w:sz w:val="28"/>
                <w:lang w:val="uk-UA"/>
              </w:rPr>
              <w:t>39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  <w:tc>
          <w:tcPr>
            <w:tcW w:w="1658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97,58±0,57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2,07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4,</w:t>
            </w:r>
            <w:r w:rsidR="00A504B4" w:rsidRPr="001E506B">
              <w:rPr>
                <w:bCs/>
                <w:sz w:val="28"/>
                <w:lang w:val="uk-UA"/>
              </w:rPr>
              <w:t>26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</w:tr>
      <w:tr w:rsidR="001A7DAD" w:rsidRPr="001E506B" w:rsidTr="001A7DAD">
        <w:trPr>
          <w:trHeight w:val="1813"/>
        </w:trPr>
        <w:tc>
          <w:tcPr>
            <w:tcW w:w="866" w:type="dxa"/>
          </w:tcPr>
          <w:p w:rsidR="001A7DAD" w:rsidRPr="001E506B" w:rsidRDefault="001A7DAD" w:rsidP="00475E5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2</w:t>
            </w:r>
          </w:p>
        </w:tc>
        <w:tc>
          <w:tcPr>
            <w:tcW w:w="1828" w:type="dxa"/>
          </w:tcPr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середнє</w:t>
            </w:r>
          </w:p>
          <w:p w:rsidR="001A7DAD" w:rsidRPr="001E506B" w:rsidRDefault="001A7DAD" w:rsidP="00475E5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29" type="#_x0000_t75" style="width:36.75pt;height:12.75pt" o:ole="">
                  <v:imagedata r:id="rId21" o:title=""/>
                </v:shape>
                <o:OLEObject Type="Embed" ProgID="Equation.3" ShapeID="_x0000_i1029" DrawAspect="Content" ObjectID="_1736693578" r:id="rId22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98,24±0,68</w:t>
            </w:r>
          </w:p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2,63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2,41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658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98,41±0,57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2,41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2,55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551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98,55±0,56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2,21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2,47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658" w:type="dxa"/>
          </w:tcPr>
          <w:p w:rsidR="001A7DAD" w:rsidRPr="001E506B" w:rsidRDefault="00A504B4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98,58±0,47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1,79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2,85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</w:tr>
      <w:tr w:rsidR="001A7DAD" w:rsidRPr="001E506B" w:rsidTr="00475E5E">
        <w:trPr>
          <w:trHeight w:val="3107"/>
        </w:trPr>
        <w:tc>
          <w:tcPr>
            <w:tcW w:w="866" w:type="dxa"/>
          </w:tcPr>
          <w:p w:rsidR="001A7DAD" w:rsidRPr="001E506B" w:rsidRDefault="001A7DAD" w:rsidP="00475E5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3</w:t>
            </w:r>
          </w:p>
        </w:tc>
        <w:tc>
          <w:tcPr>
            <w:tcW w:w="1828" w:type="dxa"/>
          </w:tcPr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мале</w:t>
            </w:r>
          </w:p>
          <w:p w:rsidR="001A7DAD" w:rsidRPr="001E506B" w:rsidRDefault="001A7DAD" w:rsidP="00475E5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0" type="#_x0000_t75" style="width:36.75pt;height:12.75pt" o:ole="">
                  <v:imagedata r:id="rId21" o:title=""/>
                </v:shape>
                <o:OLEObject Type="Embed" ProgID="Equation.3" ShapeID="_x0000_i1030" DrawAspect="Content" ObjectID="_1736693579" r:id="rId23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spacing w:line="360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98,42±0,63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2,31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2,59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65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98,56±0,52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2,17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2,33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551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98,81±0,461,78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</w:t>
            </w:r>
            <w:r w:rsidR="008A5623" w:rsidRPr="001E506B">
              <w:rPr>
                <w:bCs/>
                <w:sz w:val="28"/>
                <w:lang w:val="uk-UA"/>
              </w:rPr>
              <w:t>,44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65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99,19±0,47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1,46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2,09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</w:tr>
    </w:tbl>
    <w:p w:rsidR="003732AE" w:rsidRPr="001E506B" w:rsidRDefault="003732AE" w:rsidP="00073A68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</w:p>
    <w:p w:rsidR="001A7DAD" w:rsidRPr="001E506B" w:rsidRDefault="001A7DAD" w:rsidP="001A7DAD">
      <w:pPr>
        <w:pStyle w:val="ac"/>
        <w:suppressAutoHyphens/>
        <w:jc w:val="right"/>
        <w:rPr>
          <w:rFonts w:ascii="Times New Roman" w:hAnsi="Times New Roman"/>
          <w:b w:val="0"/>
          <w:i/>
          <w:color w:val="auto"/>
          <w:sz w:val="24"/>
          <w:szCs w:val="28"/>
          <w:lang w:val="uk-UA"/>
        </w:rPr>
      </w:pPr>
      <w:r w:rsidRPr="001E506B">
        <w:rPr>
          <w:rFonts w:ascii="Times New Roman" w:hAnsi="Times New Roman"/>
          <w:b w:val="0"/>
          <w:i/>
          <w:color w:val="auto"/>
          <w:sz w:val="24"/>
          <w:szCs w:val="28"/>
          <w:lang w:val="uk-UA"/>
        </w:rPr>
        <w:lastRenderedPageBreak/>
        <w:t>Продовж. Табл. 3.1</w:t>
      </w:r>
    </w:p>
    <w:tbl>
      <w:tblPr>
        <w:tblStyle w:val="af"/>
        <w:tblW w:w="9169" w:type="dxa"/>
        <w:tblLook w:val="04A0" w:firstRow="1" w:lastRow="0" w:firstColumn="1" w:lastColumn="0" w:noHBand="0" w:noVBand="1"/>
      </w:tblPr>
      <w:tblGrid>
        <w:gridCol w:w="663"/>
        <w:gridCol w:w="1884"/>
        <w:gridCol w:w="1393"/>
        <w:gridCol w:w="1773"/>
        <w:gridCol w:w="1728"/>
        <w:gridCol w:w="1728"/>
      </w:tblGrid>
      <w:tr w:rsidR="001A7DAD" w:rsidRPr="006D0CF0" w:rsidTr="001A7DAD">
        <w:trPr>
          <w:cantSplit/>
          <w:trHeight w:val="1858"/>
        </w:trPr>
        <w:tc>
          <w:tcPr>
            <w:tcW w:w="629" w:type="dxa"/>
            <w:textDirection w:val="btLr"/>
          </w:tcPr>
          <w:p w:rsidR="001A7DAD" w:rsidRPr="001E506B" w:rsidRDefault="001A7DAD" w:rsidP="00475E5E">
            <w:pPr>
              <w:ind w:left="113" w:right="113" w:firstLine="0"/>
              <w:jc w:val="center"/>
              <w:rPr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Варіант сполучення занять</w:t>
            </w:r>
          </w:p>
        </w:tc>
        <w:tc>
          <w:tcPr>
            <w:tcW w:w="1899" w:type="dxa"/>
            <w:vAlign w:val="center"/>
          </w:tcPr>
          <w:p w:rsidR="001A7DAD" w:rsidRPr="001E506B" w:rsidRDefault="001A7DAD" w:rsidP="001A7DAD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Спрямованість заняття, величина навантаження</w:t>
            </w:r>
          </w:p>
        </w:tc>
        <w:tc>
          <w:tcPr>
            <w:tcW w:w="1395" w:type="dxa"/>
            <w:vAlign w:val="center"/>
          </w:tcPr>
          <w:p w:rsidR="001A7DAD" w:rsidRPr="001E506B" w:rsidRDefault="001A7DAD" w:rsidP="001A7DAD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Статистичні показники</w:t>
            </w:r>
          </w:p>
        </w:tc>
        <w:tc>
          <w:tcPr>
            <w:tcW w:w="1790" w:type="dxa"/>
            <w:vAlign w:val="center"/>
          </w:tcPr>
          <w:p w:rsidR="001A7DAD" w:rsidRPr="001E506B" w:rsidRDefault="001A7DAD" w:rsidP="001A7DAD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sz w:val="20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0"/>
                <w:lang w:val="uk-UA"/>
              </w:rPr>
              <w:t>Витривалість при роботі анаеробного характеру при плаванні на місці з максимальною інтенсивністю</w:t>
            </w:r>
          </w:p>
        </w:tc>
        <w:tc>
          <w:tcPr>
            <w:tcW w:w="1728" w:type="dxa"/>
            <w:vAlign w:val="center"/>
          </w:tcPr>
          <w:p w:rsidR="001A7DAD" w:rsidRPr="001E506B" w:rsidRDefault="001A7DAD" w:rsidP="001A7DAD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Витривалість при роботі анаеробного характеру за даними тесту «4х50» м з максимальною швидкістю й інтервалами відпочинку 10 с”</w:t>
            </w:r>
          </w:p>
        </w:tc>
        <w:tc>
          <w:tcPr>
            <w:tcW w:w="1728" w:type="dxa"/>
            <w:vAlign w:val="center"/>
          </w:tcPr>
          <w:p w:rsidR="001A7DAD" w:rsidRPr="001E506B" w:rsidRDefault="001A7DAD" w:rsidP="001A7DAD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Витривалість при роботі аеробного характеру за даними тесту «6х50» м з максимальною швидкістю й інтервалами відпочинку 30 с”</w:t>
            </w:r>
          </w:p>
        </w:tc>
      </w:tr>
      <w:tr w:rsidR="001A7DAD" w:rsidRPr="001E506B" w:rsidTr="00475E5E">
        <w:trPr>
          <w:trHeight w:val="1858"/>
        </w:trPr>
        <w:tc>
          <w:tcPr>
            <w:tcW w:w="629" w:type="dxa"/>
          </w:tcPr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4</w:t>
            </w:r>
          </w:p>
        </w:tc>
        <w:tc>
          <w:tcPr>
            <w:tcW w:w="1899" w:type="dxa"/>
          </w:tcPr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велике</w:t>
            </w:r>
          </w:p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</w:tc>
        <w:tc>
          <w:tcPr>
            <w:tcW w:w="1395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1" type="#_x0000_t75" style="width:36.75pt;height:12.75pt" o:ole="">
                  <v:imagedata r:id="rId21" o:title=""/>
                </v:shape>
                <o:OLEObject Type="Embed" ProgID="Equation.3" ShapeID="_x0000_i1031" DrawAspect="Content" ObjectID="_1736693580" r:id="rId24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suppressAutoHyphens/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98,13±0,47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1,87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3,68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97,66±0,78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2,81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3,16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0,01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98,93±0,59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2,26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1,72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&gt;0,05</w:t>
            </w:r>
          </w:p>
        </w:tc>
      </w:tr>
      <w:tr w:rsidR="001A7DAD" w:rsidRPr="001E506B" w:rsidTr="00475E5E">
        <w:trPr>
          <w:trHeight w:val="1858"/>
        </w:trPr>
        <w:tc>
          <w:tcPr>
            <w:tcW w:w="629" w:type="dxa"/>
          </w:tcPr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5</w:t>
            </w:r>
          </w:p>
        </w:tc>
        <w:tc>
          <w:tcPr>
            <w:tcW w:w="1899" w:type="dxa"/>
          </w:tcPr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середнє</w:t>
            </w:r>
          </w:p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</w:tc>
        <w:tc>
          <w:tcPr>
            <w:tcW w:w="1395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2" type="#_x0000_t75" style="width:36.75pt;height:12.75pt" o:ole="">
                  <v:imagedata r:id="rId21" o:title=""/>
                </v:shape>
                <o:OLEObject Type="Embed" ProgID="Equation.3" ShapeID="_x0000_i1032" DrawAspect="Content" ObjectID="_1736693581" r:id="rId25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suppressAutoHyphens/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98,95±0,57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2,11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2,98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98,22±0,81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2,68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2,66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0,05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99,19±0,49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1,91</w:t>
            </w:r>
          </w:p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1,54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&gt;0,05</w:t>
            </w:r>
          </w:p>
        </w:tc>
      </w:tr>
      <w:tr w:rsidR="001A7DAD" w:rsidRPr="001E506B" w:rsidTr="00475E5E">
        <w:trPr>
          <w:trHeight w:val="1973"/>
        </w:trPr>
        <w:tc>
          <w:tcPr>
            <w:tcW w:w="629" w:type="dxa"/>
          </w:tcPr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6</w:t>
            </w:r>
          </w:p>
        </w:tc>
        <w:tc>
          <w:tcPr>
            <w:tcW w:w="1899" w:type="dxa"/>
          </w:tcPr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мале</w:t>
            </w:r>
          </w:p>
          <w:p w:rsidR="001A7DAD" w:rsidRPr="001E506B" w:rsidRDefault="001A7DAD" w:rsidP="00475E5E">
            <w:pPr>
              <w:suppressAutoHyphens/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  <w:p w:rsidR="001A7DAD" w:rsidRPr="001E506B" w:rsidRDefault="001A7DAD" w:rsidP="00475E5E">
            <w:pPr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1395" w:type="dxa"/>
          </w:tcPr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3" type="#_x0000_t75" style="width:36.75pt;height:12.75pt" o:ole="">
                  <v:imagedata r:id="rId21" o:title=""/>
                </v:shape>
                <o:OLEObject Type="Embed" ProgID="Equation.3" ShapeID="_x0000_i1033" DrawAspect="Content" ObjectID="_1736693582" r:id="rId26"/>
              </w:objec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1A7DAD" w:rsidRPr="001E506B" w:rsidRDefault="001A7DAD" w:rsidP="001A7DAD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1A7DAD" w:rsidRPr="001E506B" w:rsidRDefault="001A7DAD" w:rsidP="001A7DAD">
            <w:pPr>
              <w:suppressAutoHyphens/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99,23±0,48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1,55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1,89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&gt;0,05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99,66±0,63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2,36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0,46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&gt;0,05</w:t>
            </w:r>
          </w:p>
        </w:tc>
        <w:tc>
          <w:tcPr>
            <w:tcW w:w="1728" w:type="dxa"/>
          </w:tcPr>
          <w:p w:rsidR="001A7DAD" w:rsidRPr="001E506B" w:rsidRDefault="008A5623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99,84±0,55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2,07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0,22</w:t>
            </w:r>
          </w:p>
          <w:p w:rsidR="001A7DAD" w:rsidRPr="001E506B" w:rsidRDefault="001A7DAD" w:rsidP="00475E5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lang w:val="uk-UA"/>
              </w:rPr>
            </w:pPr>
            <w:r w:rsidRPr="001E506B">
              <w:rPr>
                <w:bCs/>
                <w:sz w:val="28"/>
                <w:lang w:val="uk-UA"/>
              </w:rPr>
              <w:t>&gt;0,05</w:t>
            </w:r>
          </w:p>
        </w:tc>
      </w:tr>
    </w:tbl>
    <w:p w:rsidR="001A7DAD" w:rsidRPr="001E506B" w:rsidRDefault="001A7DAD" w:rsidP="001A7DAD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</w:p>
    <w:p w:rsidR="00E73668" w:rsidRPr="001E506B" w:rsidRDefault="00E73668" w:rsidP="00D416CE">
      <w:pPr>
        <w:spacing w:line="360" w:lineRule="auto"/>
        <w:rPr>
          <w:rFonts w:ascii="Times New Roman" w:hAnsi="Times New Roman"/>
          <w:sz w:val="28"/>
          <w:lang w:val="uk-UA"/>
        </w:rPr>
      </w:pPr>
    </w:p>
    <w:p w:rsidR="00475E5E" w:rsidRPr="001E506B" w:rsidRDefault="00475E5E" w:rsidP="00475E5E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lastRenderedPageBreak/>
        <w:t>Роблячи аналіз даних, які отримали, видно, що рівень працездатності плавців через добу після використання методу чергування тренувальних навантажень на суші та у воді, спрямований на розвиток максимальної сили на суходолі та витривалості в процесі занять анаеробного характеру у воді різноманітний(табл.3.2).</w:t>
      </w:r>
    </w:p>
    <w:p w:rsidR="00475E5E" w:rsidRPr="001E506B" w:rsidRDefault="00475E5E" w:rsidP="00475E5E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Заняття з використанням навантажень на суходолі та у воді викликало зниження витривалості в процесі аеробного та анаеробного характеру (р 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> 0,05—0,001) та швидкісно-силових можл</w:t>
      </w:r>
      <w:r w:rsidR="00D24757" w:rsidRPr="001E506B">
        <w:rPr>
          <w:rFonts w:ascii="Times New Roman" w:hAnsi="Times New Roman"/>
        </w:rPr>
        <w:t>и</w:t>
      </w:r>
      <w:r w:rsidRPr="001E506B">
        <w:rPr>
          <w:rFonts w:ascii="Times New Roman" w:hAnsi="Times New Roman"/>
        </w:rPr>
        <w:t>востей</w:t>
      </w:r>
      <w:r w:rsidR="00D24757" w:rsidRPr="001E506B">
        <w:rPr>
          <w:rFonts w:ascii="Times New Roman" w:hAnsi="Times New Roman"/>
        </w:rPr>
        <w:t>. В основному найбільший спад працездатності проявляється в виконанні силових вправ у воді, також викликані зміни в динамічних та просторово-часових параметрах технічної майстерності спортсменів, призводячи до компенсаторних змін в структурі рухів.</w:t>
      </w:r>
    </w:p>
    <w:p w:rsidR="00D24757" w:rsidRPr="001E506B" w:rsidRDefault="00D24757" w:rsidP="00E61E4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 xml:space="preserve">Слід відзначити, що </w:t>
      </w:r>
      <w:r w:rsidR="00E61E41" w:rsidRPr="001E506B">
        <w:rPr>
          <w:rFonts w:ascii="Times New Roman" w:hAnsi="Times New Roman"/>
        </w:rPr>
        <w:t xml:space="preserve">перед </w:t>
      </w:r>
      <w:r w:rsidRPr="001E506B">
        <w:rPr>
          <w:rFonts w:ascii="Times New Roman" w:hAnsi="Times New Roman"/>
        </w:rPr>
        <w:t>велик</w:t>
      </w:r>
      <w:r w:rsidR="00E61E41" w:rsidRPr="001E506B">
        <w:rPr>
          <w:rFonts w:ascii="Times New Roman" w:hAnsi="Times New Roman"/>
        </w:rPr>
        <w:t>им</w:t>
      </w:r>
      <w:r w:rsidRPr="001E506B">
        <w:rPr>
          <w:rFonts w:ascii="Times New Roman" w:hAnsi="Times New Roman"/>
        </w:rPr>
        <w:t xml:space="preserve"> навантаження</w:t>
      </w:r>
      <w:r w:rsidR="00E61E41" w:rsidRPr="001E506B">
        <w:rPr>
          <w:rFonts w:ascii="Times New Roman" w:hAnsi="Times New Roman"/>
        </w:rPr>
        <w:t>м</w:t>
      </w:r>
      <w:r w:rsidRPr="001E506B">
        <w:rPr>
          <w:rFonts w:ascii="Times New Roman" w:hAnsi="Times New Roman"/>
        </w:rPr>
        <w:t xml:space="preserve"> </w:t>
      </w:r>
      <w:r w:rsidR="00E61E41" w:rsidRPr="001E506B">
        <w:rPr>
          <w:rFonts w:ascii="Times New Roman" w:hAnsi="Times New Roman"/>
        </w:rPr>
        <w:t>у воді,</w:t>
      </w:r>
      <w:r w:rsidRPr="001E506B">
        <w:rPr>
          <w:rFonts w:ascii="Times New Roman" w:hAnsi="Times New Roman"/>
        </w:rPr>
        <w:t xml:space="preserve"> спрямован</w:t>
      </w:r>
      <w:r w:rsidR="00E61E41" w:rsidRPr="001E506B">
        <w:rPr>
          <w:rFonts w:ascii="Times New Roman" w:hAnsi="Times New Roman"/>
        </w:rPr>
        <w:t>им</w:t>
      </w:r>
      <w:r w:rsidRPr="001E506B">
        <w:rPr>
          <w:rFonts w:ascii="Times New Roman" w:hAnsi="Times New Roman"/>
        </w:rPr>
        <w:t xml:space="preserve"> на підвищення анаеробної спрямованості</w:t>
      </w:r>
      <w:r w:rsidR="00E61E41" w:rsidRPr="001E506B">
        <w:rPr>
          <w:rFonts w:ascii="Times New Roman" w:hAnsi="Times New Roman"/>
        </w:rPr>
        <w:t>, результати поєднань занять</w:t>
      </w:r>
      <w:r w:rsidRPr="001E506B">
        <w:rPr>
          <w:rFonts w:ascii="Times New Roman" w:hAnsi="Times New Roman"/>
        </w:rPr>
        <w:t xml:space="preserve"> не відрізня</w:t>
      </w:r>
      <w:r w:rsidR="00E61E41" w:rsidRPr="001E506B">
        <w:rPr>
          <w:rFonts w:ascii="Times New Roman" w:hAnsi="Times New Roman"/>
        </w:rPr>
        <w:t>ю</w:t>
      </w:r>
      <w:r w:rsidRPr="001E506B">
        <w:rPr>
          <w:rFonts w:ascii="Times New Roman" w:hAnsi="Times New Roman"/>
        </w:rPr>
        <w:t xml:space="preserve">ться (р &lt; 0,05) від </w:t>
      </w:r>
      <w:r w:rsidR="00E61E41" w:rsidRPr="001E506B">
        <w:rPr>
          <w:rFonts w:ascii="Times New Roman" w:hAnsi="Times New Roman"/>
        </w:rPr>
        <w:t>заняття спрямованим на розвиток максимальної сили із середнім навантаженням на суходолі. Ми бачимо</w:t>
      </w:r>
      <w:r w:rsidRPr="001E506B">
        <w:rPr>
          <w:rFonts w:ascii="Times New Roman" w:hAnsi="Times New Roman"/>
        </w:rPr>
        <w:t xml:space="preserve"> зниження здатностей плавців, за даними різних тестів (р 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 xml:space="preserve"> 0,01—0,001). </w:t>
      </w:r>
    </w:p>
    <w:p w:rsidR="00E61E41" w:rsidRPr="001E506B" w:rsidRDefault="00083736" w:rsidP="00E61E4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За рахунок значного змінення щільності гребкових рухів</w:t>
      </w:r>
      <w:r w:rsidR="00D8677E" w:rsidRPr="001E506B">
        <w:rPr>
          <w:rFonts w:ascii="Times New Roman" w:hAnsi="Times New Roman"/>
        </w:rPr>
        <w:t xml:space="preserve"> </w:t>
      </w:r>
      <w:r w:rsidR="008A5623" w:rsidRPr="001E506B">
        <w:rPr>
          <w:rFonts w:ascii="Times New Roman" w:hAnsi="Times New Roman"/>
        </w:rPr>
        <w:t>(75,6 ± 0,8</w:t>
      </w:r>
      <w:r w:rsidR="00D8677E" w:rsidRPr="001E506B">
        <w:rPr>
          <w:rFonts w:ascii="Times New Roman" w:hAnsi="Times New Roman"/>
        </w:rPr>
        <w:t xml:space="preserve">7, t = 2,06, p &lt; 0,05), темпу рухів </w:t>
      </w:r>
      <w:r w:rsidR="008A5623" w:rsidRPr="001E506B">
        <w:rPr>
          <w:rFonts w:ascii="Times New Roman" w:hAnsi="Times New Roman"/>
        </w:rPr>
        <w:t>(43,6 ± 1,9, t = 1,86</w:t>
      </w:r>
      <w:r w:rsidR="00D8677E" w:rsidRPr="001E506B">
        <w:rPr>
          <w:rFonts w:ascii="Times New Roman" w:hAnsi="Times New Roman"/>
        </w:rPr>
        <w:t xml:space="preserve">, p </w:t>
      </w:r>
      <w:r w:rsidR="00D8677E" w:rsidRPr="001E506B">
        <w:rPr>
          <w:rFonts w:ascii="Times New Roman" w:hAnsi="Times New Roman"/>
        </w:rPr>
        <w:sym w:font="Symbol" w:char="F0A3"/>
      </w:r>
      <w:r w:rsidR="00D8677E" w:rsidRPr="001E506B">
        <w:rPr>
          <w:rFonts w:ascii="Times New Roman" w:hAnsi="Times New Roman"/>
        </w:rPr>
        <w:t xml:space="preserve"> 0,05) та величини опорних реакцій </w:t>
      </w:r>
      <w:r w:rsidR="008A5623" w:rsidRPr="001E506B">
        <w:rPr>
          <w:rFonts w:ascii="Times New Roman" w:hAnsi="Times New Roman"/>
        </w:rPr>
        <w:t>(21,3 ± 2,7, t = 1,89</w:t>
      </w:r>
      <w:r w:rsidR="00D8677E" w:rsidRPr="001E506B">
        <w:rPr>
          <w:rFonts w:ascii="Times New Roman" w:hAnsi="Times New Roman"/>
        </w:rPr>
        <w:t>, p &lt; 0,05) у рухових діях середня швидкість у циклі (р &lt; 0,05) стає нижчою одразу після повторного тренування у воді.</w:t>
      </w:r>
    </w:p>
    <w:p w:rsidR="0051336E" w:rsidRPr="001E506B" w:rsidRDefault="00D8677E" w:rsidP="0051336E">
      <w:pPr>
        <w:pStyle w:val="ATEXTOsn"/>
        <w:suppressAutoHyphens/>
        <w:spacing w:line="360" w:lineRule="auto"/>
        <w:ind w:firstLine="0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Значне зменшення рівня швидкісно-силових можливостей через добу відбулось за рахунок поєднання у воді великого навантаження анаеробної спрямованості з малим</w:t>
      </w:r>
      <w:r w:rsidR="00A2482F" w:rsidRPr="001E506B">
        <w:rPr>
          <w:rFonts w:ascii="Times New Roman" w:hAnsi="Times New Roman"/>
        </w:rPr>
        <w:t xml:space="preserve"> навантаженням, направленим на покращення максимальної сили. Також при виконанні контрольних тестів на розвиток витривалості при роботі анаеробного характеру в момент плавання на місці з максимальною інтенсивністю, витривалості при роботі аеробної спрямованості «6 </w:t>
      </w:r>
      <w:r w:rsidR="00A2482F" w:rsidRPr="001E506B">
        <w:rPr>
          <w:rFonts w:ascii="Times New Roman" w:hAnsi="Times New Roman"/>
        </w:rPr>
        <w:sym w:font="Symbol" w:char="F0B4"/>
      </w:r>
      <w:r w:rsidR="00A2482F" w:rsidRPr="001E506B">
        <w:rPr>
          <w:rFonts w:ascii="Times New Roman" w:hAnsi="Times New Roman"/>
        </w:rPr>
        <w:t xml:space="preserve"> 50 м з максимальною швидкістю й інтервалами відпочинку 30 с» не викликало у спортсменів значних змін після заняття з </w:t>
      </w:r>
      <w:r w:rsidR="00A2482F" w:rsidRPr="001E506B">
        <w:rPr>
          <w:rFonts w:ascii="Times New Roman" w:hAnsi="Times New Roman"/>
        </w:rPr>
        <w:lastRenderedPageBreak/>
        <w:t>малим навантаженням на суходолі.</w:t>
      </w:r>
      <w:r w:rsidR="0051336E" w:rsidRPr="001E506B">
        <w:rPr>
          <w:rFonts w:ascii="Times New Roman" w:hAnsi="Times New Roman"/>
        </w:rPr>
        <w:t xml:space="preserve"> Попри зниження середніх величин, результати спортсменів все ж таки відрізняються (р &gt; 0,05) до реалізації рівня силових спроможностей у воді, визначених за коефіцієнтом використання силових спроможностей.</w:t>
      </w:r>
    </w:p>
    <w:p w:rsidR="00351231" w:rsidRPr="001E506B" w:rsidRDefault="00351231" w:rsidP="0051336E">
      <w:pPr>
        <w:pStyle w:val="ATEXTOsn"/>
        <w:suppressAutoHyphens/>
        <w:spacing w:line="360" w:lineRule="auto"/>
        <w:ind w:firstLine="0"/>
        <w:rPr>
          <w:rFonts w:ascii="Times New Roman" w:hAnsi="Times New Roman"/>
        </w:rPr>
      </w:pPr>
    </w:p>
    <w:p w:rsidR="00351231" w:rsidRPr="001E506B" w:rsidRDefault="00351231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Спонукаючий ефект минулого заняття на суші з малим навантаженням мав позитивний вплив на координаційні здатності, у результаті чого, незважаючи на значне зниження середн</w:t>
      </w:r>
      <w:r w:rsidR="008A5623" w:rsidRPr="001E506B">
        <w:rPr>
          <w:rFonts w:ascii="Times New Roman" w:hAnsi="Times New Roman"/>
        </w:rPr>
        <w:t>ьої швидкості в циклі рухів (150,6 ± 3,5, t = 2,07</w:t>
      </w:r>
      <w:r w:rsidRPr="001E506B">
        <w:rPr>
          <w:rFonts w:ascii="Times New Roman" w:hAnsi="Times New Roman"/>
        </w:rPr>
        <w:t>, р &gt; 0,05), інші компенсаторні зміни в техніці виражені незначно (</w:t>
      </w:r>
      <w:r w:rsidR="008A5623" w:rsidRPr="001E506B">
        <w:rPr>
          <w:rFonts w:ascii="Times New Roman" w:hAnsi="Times New Roman"/>
        </w:rPr>
        <w:t>t = 1,83—1,67</w:t>
      </w:r>
      <w:r w:rsidRPr="001E506B">
        <w:rPr>
          <w:rFonts w:ascii="Times New Roman" w:hAnsi="Times New Roman"/>
        </w:rPr>
        <w:t>, р &gt; 0,05). Через добу виявилось прискорення стабілізації структури рухів.</w:t>
      </w:r>
    </w:p>
    <w:p w:rsidR="00351231" w:rsidRPr="001E506B" w:rsidRDefault="00733602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Зниження рухових якостей, що найчастіше проявлялись в момент заняття викликано тренуванням з великим навантаженням на суходолі та у воді. Достовірно (р &lt; 0,05—0,01) зменшився рівень максимальної тяги на суходолі та у воді під час плавання на місці з максимальною силою. Крім того, за контрольним тестом “3 </w:t>
      </w:r>
      <w:r w:rsidRPr="001E506B">
        <w:rPr>
          <w:rFonts w:ascii="Times New Roman" w:hAnsi="Times New Roman"/>
        </w:rPr>
        <w:sym w:font="Symbol" w:char="F0B4"/>
      </w:r>
      <w:r w:rsidRPr="001E506B">
        <w:rPr>
          <w:rFonts w:ascii="Times New Roman" w:hAnsi="Times New Roman"/>
        </w:rPr>
        <w:t> 25 м з максимальною швидкістю” швидкісні можливості та силові спроможності стали гіршими. (табл. 3.3).</w:t>
      </w:r>
    </w:p>
    <w:p w:rsidR="00351231" w:rsidRPr="001E506B" w:rsidRDefault="00733602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 xml:space="preserve">Виконуючи тест </w:t>
      </w:r>
      <w:r w:rsidRPr="001E506B">
        <w:rPr>
          <w:rFonts w:ascii="Times New Roman" w:hAnsi="Times New Roman"/>
          <w:bCs/>
          <w:color w:val="000000"/>
        </w:rPr>
        <w:t>“4 </w:t>
      </w:r>
      <w:r w:rsidRPr="001E506B">
        <w:rPr>
          <w:rFonts w:ascii="Times New Roman" w:hAnsi="Times New Roman"/>
          <w:bCs/>
          <w:color w:val="000000"/>
        </w:rPr>
        <w:sym w:font="Symbol" w:char="F0B4"/>
      </w:r>
      <w:r w:rsidRPr="001E506B">
        <w:rPr>
          <w:rFonts w:ascii="Times New Roman" w:hAnsi="Times New Roman"/>
          <w:bCs/>
          <w:color w:val="000000"/>
        </w:rPr>
        <w:t> 50 м з максимальною швидкістю й інтервалами відпочинку 10 с” (р </w:t>
      </w:r>
      <w:r w:rsidRPr="001E506B">
        <w:rPr>
          <w:rFonts w:ascii="Times New Roman" w:hAnsi="Times New Roman"/>
          <w:bCs/>
          <w:color w:val="000000"/>
        </w:rPr>
        <w:sym w:font="Symbol" w:char="F0A3"/>
      </w:r>
      <w:r w:rsidRPr="001E506B">
        <w:rPr>
          <w:rFonts w:ascii="Times New Roman" w:hAnsi="Times New Roman"/>
          <w:bCs/>
          <w:color w:val="000000"/>
        </w:rPr>
        <w:t> 0,05—0,01) та плаванні на місці,</w:t>
      </w:r>
      <w:r w:rsidR="001E0BC4" w:rsidRPr="001E506B">
        <w:rPr>
          <w:rFonts w:ascii="Times New Roman" w:hAnsi="Times New Roman"/>
          <w:bCs/>
          <w:color w:val="000000"/>
        </w:rPr>
        <w:t xml:space="preserve"> та тесту “6 </w:t>
      </w:r>
      <w:r w:rsidR="001E0BC4" w:rsidRPr="001E506B">
        <w:rPr>
          <w:rFonts w:ascii="Times New Roman" w:hAnsi="Times New Roman"/>
          <w:bCs/>
          <w:color w:val="000000"/>
        </w:rPr>
        <w:sym w:font="Symbol" w:char="F0B4"/>
      </w:r>
      <w:r w:rsidR="001E0BC4" w:rsidRPr="001E506B">
        <w:rPr>
          <w:rFonts w:ascii="Times New Roman" w:hAnsi="Times New Roman"/>
          <w:bCs/>
          <w:color w:val="000000"/>
        </w:rPr>
        <w:t xml:space="preserve"> 50 м з максимальною швидкістю й інтервалами відпочинку 30 с”. аеробної та </w:t>
      </w:r>
      <w:r w:rsidRPr="001E506B">
        <w:rPr>
          <w:rFonts w:ascii="Times New Roman" w:hAnsi="Times New Roman"/>
          <w:bCs/>
          <w:color w:val="000000"/>
        </w:rPr>
        <w:t xml:space="preserve">анаеробної роботи </w:t>
      </w:r>
      <w:r w:rsidR="001E0BC4" w:rsidRPr="001E506B">
        <w:rPr>
          <w:rFonts w:ascii="Times New Roman" w:hAnsi="Times New Roman"/>
          <w:bCs/>
          <w:color w:val="000000"/>
        </w:rPr>
        <w:t xml:space="preserve">рівень витривалості </w:t>
      </w:r>
      <w:r w:rsidRPr="001E506B">
        <w:rPr>
          <w:rFonts w:ascii="Times New Roman" w:hAnsi="Times New Roman"/>
          <w:bCs/>
          <w:color w:val="000000"/>
        </w:rPr>
        <w:t xml:space="preserve">зменшився. </w:t>
      </w:r>
    </w:p>
    <w:p w:rsidR="00733602" w:rsidRPr="001E506B" w:rsidRDefault="00733602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351231" w:rsidRPr="001E506B" w:rsidRDefault="00351231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B94D8E">
      <w:pPr>
        <w:pStyle w:val="5"/>
        <w:suppressAutoHyphens/>
        <w:jc w:val="right"/>
        <w:rPr>
          <w:rFonts w:ascii="Times New Roman" w:hAnsi="Times New Roman" w:cs="Times New Roman"/>
          <w:bCs/>
          <w:i/>
          <w:color w:val="auto"/>
          <w:sz w:val="24"/>
          <w:szCs w:val="24"/>
          <w:lang w:val="uk-UA"/>
        </w:rPr>
      </w:pPr>
      <w:r w:rsidRPr="001E506B">
        <w:rPr>
          <w:rFonts w:ascii="Times New Roman" w:hAnsi="Times New Roman" w:cs="Times New Roman"/>
          <w:bCs/>
          <w:i/>
          <w:color w:val="auto"/>
          <w:sz w:val="24"/>
          <w:szCs w:val="24"/>
          <w:lang w:val="uk-UA"/>
        </w:rPr>
        <w:lastRenderedPageBreak/>
        <w:t>Таблиця 3.3</w:t>
      </w:r>
    </w:p>
    <w:p w:rsidR="00B94D8E" w:rsidRPr="001E506B" w:rsidRDefault="00B94D8E" w:rsidP="00B94D8E">
      <w:pPr>
        <w:pStyle w:val="5"/>
        <w:suppressAutoHyphens/>
        <w:spacing w:after="24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1E506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Післядія поєднаних навантажень занять, спрямованих на розвиток максимальної сили (на суші) і витривалості при роботі аеробного характеру (у воді) (у відсотках стосовно вихідного рівня)</w:t>
      </w:r>
    </w:p>
    <w:p w:rsidR="00B94D8E" w:rsidRPr="001E506B" w:rsidRDefault="00B94D8E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tbl>
      <w:tblPr>
        <w:tblStyle w:val="af"/>
        <w:tblW w:w="1048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66"/>
        <w:gridCol w:w="1828"/>
        <w:gridCol w:w="1393"/>
        <w:gridCol w:w="1533"/>
        <w:gridCol w:w="1658"/>
        <w:gridCol w:w="1551"/>
        <w:gridCol w:w="1658"/>
      </w:tblGrid>
      <w:tr w:rsidR="00B94D8E" w:rsidRPr="006D0CF0" w:rsidTr="005D026E">
        <w:trPr>
          <w:cantSplit/>
          <w:trHeight w:val="1120"/>
        </w:trPr>
        <w:tc>
          <w:tcPr>
            <w:tcW w:w="866" w:type="dxa"/>
            <w:textDirection w:val="btLr"/>
          </w:tcPr>
          <w:p w:rsidR="00B94D8E" w:rsidRPr="001E506B" w:rsidRDefault="00B94D8E" w:rsidP="005D026E">
            <w:pPr>
              <w:ind w:left="113" w:right="113"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Варіант сполучення занять</w:t>
            </w:r>
          </w:p>
        </w:tc>
        <w:tc>
          <w:tcPr>
            <w:tcW w:w="1828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Спрямованість заняття,величина навантаження</w:t>
            </w:r>
          </w:p>
        </w:tc>
        <w:tc>
          <w:tcPr>
            <w:tcW w:w="1393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Статистичні показники</w:t>
            </w:r>
          </w:p>
        </w:tc>
        <w:tc>
          <w:tcPr>
            <w:tcW w:w="1533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Максимальна сила тяги на суші при імітації гребкового руху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Максимальна сила тяги при плаванні на місці з максимальною інтенсивністю</w:t>
            </w:r>
          </w:p>
        </w:tc>
        <w:tc>
          <w:tcPr>
            <w:tcW w:w="1551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Коефіцієнт використання силових можливостей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ind w:righ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Швидкісні можливості за даними тесту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12"/>
                <w:lang w:val="ru-RU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«3х25» м з максимальною швидкістю</w:t>
            </w:r>
            <w:r w:rsidRPr="001E506B">
              <w:rPr>
                <w:rFonts w:ascii="Times New Roman" w:hAnsi="Times New Roman"/>
                <w:lang w:val="uk-UA"/>
              </w:rPr>
              <w:t>»</w:t>
            </w:r>
          </w:p>
        </w:tc>
      </w:tr>
      <w:tr w:rsidR="00B94D8E" w:rsidRPr="001E506B" w:rsidTr="005D026E">
        <w:trPr>
          <w:trHeight w:val="623"/>
        </w:trPr>
        <w:tc>
          <w:tcPr>
            <w:tcW w:w="866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1</w:t>
            </w:r>
          </w:p>
        </w:tc>
        <w:tc>
          <w:tcPr>
            <w:tcW w:w="1828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2</w:t>
            </w:r>
          </w:p>
        </w:tc>
        <w:tc>
          <w:tcPr>
            <w:tcW w:w="1393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3</w:t>
            </w:r>
          </w:p>
        </w:tc>
        <w:tc>
          <w:tcPr>
            <w:tcW w:w="1533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4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5</w:t>
            </w:r>
          </w:p>
        </w:tc>
        <w:tc>
          <w:tcPr>
            <w:tcW w:w="1551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lang w:val="uk-UA"/>
              </w:rPr>
              <w:t>6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sz w:val="20"/>
                <w:lang w:val="uk-UA"/>
              </w:rPr>
              <w:t>7</w:t>
            </w:r>
          </w:p>
        </w:tc>
      </w:tr>
      <w:tr w:rsidR="00B94D8E" w:rsidRPr="001E506B" w:rsidTr="005D026E">
        <w:trPr>
          <w:trHeight w:val="2685"/>
        </w:trPr>
        <w:tc>
          <w:tcPr>
            <w:tcW w:w="866" w:type="dxa"/>
          </w:tcPr>
          <w:p w:rsidR="00B94D8E" w:rsidRPr="001E506B" w:rsidRDefault="00B94D8E" w:rsidP="005D026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1</w:t>
            </w:r>
          </w:p>
        </w:tc>
        <w:tc>
          <w:tcPr>
            <w:tcW w:w="1828" w:type="dxa"/>
          </w:tcPr>
          <w:p w:rsidR="00B94D8E" w:rsidRPr="001E506B" w:rsidRDefault="00B94D8E" w:rsidP="005D026E">
            <w:pPr>
              <w:pStyle w:val="FR1"/>
              <w:widowControl/>
              <w:suppressAutoHyphens/>
              <w:autoSpaceDE/>
              <w:autoSpaceDN/>
              <w:adjustRightInd/>
              <w:jc w:val="center"/>
              <w:rPr>
                <w:rFonts w:ascii="Times New Roman" w:hAnsi="Times New Roman" w:cs="Times New Roman"/>
                <w:b w:val="0"/>
                <w:noProof w:val="0"/>
                <w:sz w:val="24"/>
                <w:szCs w:val="24"/>
                <w:lang w:val="uk-UA"/>
              </w:rPr>
            </w:pPr>
            <w:r w:rsidRPr="001E506B">
              <w:rPr>
                <w:rFonts w:ascii="Times New Roman" w:hAnsi="Times New Roman" w:cs="Times New Roman"/>
                <w:b w:val="0"/>
                <w:noProof w:val="0"/>
                <w:sz w:val="24"/>
                <w:szCs w:val="24"/>
                <w:lang w:val="uk-UA"/>
              </w:rPr>
              <w:t>На суші – підвищення максимальної сили – велике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34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4" type="#_x0000_t75" style="width:36.75pt;height:12.75pt" o:ole="">
                  <v:imagedata r:id="rId19" o:title=""/>
                </v:shape>
                <o:OLEObject Type="Embed" ProgID="Equation.3" ShapeID="_x0000_i1034" DrawAspect="Content" ObjectID="_1736693583" r:id="rId27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97,89±0,69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2,58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3,05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0,01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98,22±0,62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2,32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2,87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  <w:tc>
          <w:tcPr>
            <w:tcW w:w="1551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99,01±0,44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1,65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2,24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98,45±0,52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1,94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2,98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</w:tr>
      <w:tr w:rsidR="00B94D8E" w:rsidRPr="001E506B" w:rsidTr="005D026E">
        <w:trPr>
          <w:trHeight w:val="3013"/>
        </w:trPr>
        <w:tc>
          <w:tcPr>
            <w:tcW w:w="866" w:type="dxa"/>
          </w:tcPr>
          <w:p w:rsidR="00B94D8E" w:rsidRPr="001E506B" w:rsidRDefault="00B94D8E" w:rsidP="005D026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2</w:t>
            </w:r>
          </w:p>
        </w:tc>
        <w:tc>
          <w:tcPr>
            <w:tcW w:w="1828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середнє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position w:val="-6"/>
                <w:sz w:val="28"/>
                <w:szCs w:val="28"/>
                <w:lang w:val="uk-UA"/>
              </w:rPr>
              <w:object w:dxaOrig="740" w:dyaOrig="260">
                <v:shape id="_x0000_i1035" type="#_x0000_t75" style="width:36.75pt;height:12.75pt" o:ole="">
                  <v:imagedata r:id="rId21" o:title=""/>
                </v:shape>
                <o:OLEObject Type="Embed" ProgID="Equation.3" ShapeID="_x0000_i1035" DrawAspect="Content" ObjectID="_1736693584" r:id="rId28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99,12±0,61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2,28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1,44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99,01±0,56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2,09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1,77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551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99,56±0,42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1,57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1,05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99,48±0,41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1,53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1,25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</w:tr>
      <w:tr w:rsidR="00B94D8E" w:rsidRPr="001E506B" w:rsidTr="005D026E">
        <w:trPr>
          <w:trHeight w:val="3107"/>
        </w:trPr>
        <w:tc>
          <w:tcPr>
            <w:tcW w:w="866" w:type="dxa"/>
          </w:tcPr>
          <w:p w:rsidR="00B94D8E" w:rsidRPr="001E506B" w:rsidRDefault="00B94D8E" w:rsidP="005D026E">
            <w:pPr>
              <w:ind w:firstLine="0"/>
              <w:rPr>
                <w:sz w:val="28"/>
                <w:lang w:val="uk-UA"/>
              </w:rPr>
            </w:pPr>
            <w:r w:rsidRPr="001E506B">
              <w:rPr>
                <w:sz w:val="28"/>
                <w:lang w:val="uk-UA"/>
              </w:rPr>
              <w:t>3</w:t>
            </w:r>
          </w:p>
        </w:tc>
        <w:tc>
          <w:tcPr>
            <w:tcW w:w="1828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мале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sz w:val="24"/>
                <w:lang w:val="ru-RU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 xml:space="preserve">У воді – підвищення швидкісних можливостей – </w:t>
            </w:r>
            <w:r w:rsidRPr="001E506B">
              <w:rPr>
                <w:rFonts w:ascii="Times New Roman" w:hAnsi="Times New Roman"/>
                <w:sz w:val="24"/>
                <w:lang w:val="uk-UA"/>
              </w:rPr>
              <w:t>велике</w:t>
            </w:r>
          </w:p>
        </w:tc>
        <w:tc>
          <w:tcPr>
            <w:tcW w:w="1393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position w:val="-6"/>
                <w:sz w:val="28"/>
                <w:szCs w:val="28"/>
                <w:lang w:val="uk-UA"/>
              </w:rPr>
              <w:object w:dxaOrig="740" w:dyaOrig="260">
                <v:shape id="_x0000_i1036" type="#_x0000_t75" style="width:36.75pt;height:12.75pt" o:ole="">
                  <v:imagedata r:id="rId21" o:title=""/>
                </v:shape>
                <o:OLEObject Type="Embed" ProgID="Equation.3" ShapeID="_x0000_i1036" DrawAspect="Content" ObjectID="_1736693585" r:id="rId29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1E506B">
              <w:rPr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533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99,86±0,58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2,16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0,25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99,76±0,49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1,83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0,48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551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100,74±0,38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1,42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65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99,88±0,36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1,35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0,33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</w:tr>
    </w:tbl>
    <w:p w:rsidR="00351231" w:rsidRPr="001E506B" w:rsidRDefault="00351231" w:rsidP="00351231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B94D8E">
      <w:pPr>
        <w:pStyle w:val="ac"/>
        <w:suppressAutoHyphens/>
        <w:jc w:val="right"/>
        <w:rPr>
          <w:rFonts w:ascii="Times New Roman" w:hAnsi="Times New Roman"/>
          <w:b w:val="0"/>
          <w:i/>
          <w:color w:val="auto"/>
          <w:sz w:val="24"/>
          <w:lang w:val="uk-UA"/>
        </w:rPr>
      </w:pPr>
      <w:r w:rsidRPr="001E506B">
        <w:rPr>
          <w:rFonts w:ascii="Times New Roman" w:hAnsi="Times New Roman"/>
          <w:b w:val="0"/>
          <w:i/>
          <w:color w:val="auto"/>
          <w:sz w:val="24"/>
          <w:lang w:val="uk-UA"/>
        </w:rPr>
        <w:lastRenderedPageBreak/>
        <w:t>Продовж. Табл.3.3</w:t>
      </w:r>
    </w:p>
    <w:tbl>
      <w:tblPr>
        <w:tblStyle w:val="af"/>
        <w:tblW w:w="9169" w:type="dxa"/>
        <w:tblLook w:val="04A0" w:firstRow="1" w:lastRow="0" w:firstColumn="1" w:lastColumn="0" w:noHBand="0" w:noVBand="1"/>
      </w:tblPr>
      <w:tblGrid>
        <w:gridCol w:w="663"/>
        <w:gridCol w:w="1884"/>
        <w:gridCol w:w="1393"/>
        <w:gridCol w:w="1773"/>
        <w:gridCol w:w="1728"/>
        <w:gridCol w:w="1728"/>
      </w:tblGrid>
      <w:tr w:rsidR="00B94D8E" w:rsidRPr="006D0CF0" w:rsidTr="005D026E">
        <w:trPr>
          <w:cantSplit/>
          <w:trHeight w:val="1858"/>
        </w:trPr>
        <w:tc>
          <w:tcPr>
            <w:tcW w:w="629" w:type="dxa"/>
            <w:textDirection w:val="btLr"/>
          </w:tcPr>
          <w:p w:rsidR="00B94D8E" w:rsidRPr="001E506B" w:rsidRDefault="00B94D8E" w:rsidP="005D026E">
            <w:pPr>
              <w:ind w:left="113" w:right="113" w:firstLine="0"/>
              <w:jc w:val="center"/>
              <w:rPr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Варіант сполучення занять</w:t>
            </w:r>
          </w:p>
        </w:tc>
        <w:tc>
          <w:tcPr>
            <w:tcW w:w="1899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Спрямованість заняття, величина навантаження</w:t>
            </w:r>
          </w:p>
        </w:tc>
        <w:tc>
          <w:tcPr>
            <w:tcW w:w="1395" w:type="dxa"/>
          </w:tcPr>
          <w:p w:rsidR="00B94D8E" w:rsidRPr="001E506B" w:rsidRDefault="00B94D8E" w:rsidP="005D026E">
            <w:pPr>
              <w:ind w:firstLine="0"/>
              <w:jc w:val="center"/>
              <w:rPr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Статистичні показники</w:t>
            </w:r>
          </w:p>
        </w:tc>
        <w:tc>
          <w:tcPr>
            <w:tcW w:w="1790" w:type="dxa"/>
            <w:vAlign w:val="center"/>
          </w:tcPr>
          <w:p w:rsidR="00B94D8E" w:rsidRPr="001E506B" w:rsidRDefault="00B94D8E" w:rsidP="005D026E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sz w:val="20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0"/>
                <w:lang w:val="uk-UA"/>
              </w:rPr>
              <w:t>Витривалість при роботі анаеробного характеру при плаванні на місці з максимальною інтенсивністю</w:t>
            </w:r>
          </w:p>
        </w:tc>
        <w:tc>
          <w:tcPr>
            <w:tcW w:w="1728" w:type="dxa"/>
            <w:vAlign w:val="center"/>
          </w:tcPr>
          <w:p w:rsidR="00B94D8E" w:rsidRPr="001E506B" w:rsidRDefault="00B94D8E" w:rsidP="005D026E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Витривалість при роботі анаеробного характеру за даними тесту «4х50» м з максимальною швидкістю й інтервалами відпочинку 10 с”</w:t>
            </w:r>
          </w:p>
        </w:tc>
        <w:tc>
          <w:tcPr>
            <w:tcW w:w="1728" w:type="dxa"/>
            <w:vAlign w:val="center"/>
          </w:tcPr>
          <w:p w:rsidR="00B94D8E" w:rsidRPr="001E506B" w:rsidRDefault="00B94D8E" w:rsidP="005D026E">
            <w:pPr>
              <w:suppressAutoHyphens/>
              <w:ind w:left="113" w:firstLine="0"/>
              <w:jc w:val="center"/>
              <w:rPr>
                <w:rFonts w:ascii="Times New Roman" w:hAnsi="Times New Roman"/>
                <w:bCs/>
                <w:lang w:val="uk-UA"/>
              </w:rPr>
            </w:pPr>
            <w:r w:rsidRPr="001E506B">
              <w:rPr>
                <w:rFonts w:ascii="Times New Roman" w:hAnsi="Times New Roman"/>
                <w:bCs/>
                <w:lang w:val="uk-UA"/>
              </w:rPr>
              <w:t>Витривалість при роботі аеробного характеру за даними тесту «6х50» м з максимальною швидкістю й інтервалами відпочинку 30 с”</w:t>
            </w:r>
          </w:p>
        </w:tc>
      </w:tr>
      <w:tr w:rsidR="00B94D8E" w:rsidRPr="001E506B" w:rsidTr="005D026E">
        <w:trPr>
          <w:trHeight w:val="1858"/>
        </w:trPr>
        <w:tc>
          <w:tcPr>
            <w:tcW w:w="629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4</w:t>
            </w:r>
          </w:p>
        </w:tc>
        <w:tc>
          <w:tcPr>
            <w:tcW w:w="1899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велике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</w:tc>
        <w:tc>
          <w:tcPr>
            <w:tcW w:w="1395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position w:val="-6"/>
                <w:sz w:val="28"/>
                <w:szCs w:val="28"/>
                <w:lang w:val="uk-UA"/>
              </w:rPr>
              <w:object w:dxaOrig="740" w:dyaOrig="260">
                <v:shape id="_x0000_i1037" type="#_x0000_t75" style="width:36.75pt;height:12.75pt" o:ole="">
                  <v:imagedata r:id="rId21" o:title=""/>
                </v:shape>
                <o:OLEObject Type="Embed" ProgID="Equation.3" ShapeID="_x0000_i1037" DrawAspect="Content" ObjectID="_1736693586" r:id="rId30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98,16±0,62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2,32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2,96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98,19±0,58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2,16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3,12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0,01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97,59±0,59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2,21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4,08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0,01</w:t>
            </w:r>
          </w:p>
        </w:tc>
      </w:tr>
      <w:tr w:rsidR="00B94D8E" w:rsidRPr="001E506B" w:rsidTr="005D026E">
        <w:trPr>
          <w:trHeight w:val="1858"/>
        </w:trPr>
        <w:tc>
          <w:tcPr>
            <w:tcW w:w="629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5</w:t>
            </w:r>
          </w:p>
        </w:tc>
        <w:tc>
          <w:tcPr>
            <w:tcW w:w="1899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середнє</w:t>
            </w:r>
          </w:p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</w:tc>
        <w:tc>
          <w:tcPr>
            <w:tcW w:w="1395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position w:val="-6"/>
                <w:sz w:val="28"/>
                <w:szCs w:val="28"/>
                <w:lang w:val="uk-UA"/>
              </w:rPr>
              <w:object w:dxaOrig="740" w:dyaOrig="260">
                <v:shape id="_x0000_i1038" type="#_x0000_t75" style="width:36.75pt;height:12.75pt" o:ole="">
                  <v:imagedata r:id="rId21" o:title=""/>
                </v:shape>
                <o:OLEObject Type="Embed" ProgID="Equation.3" ShapeID="_x0000_i1038" DrawAspect="Content" ObjectID="_1736693587" r:id="rId31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suppressAutoHyphens/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98,60±0,57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2,13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2,45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98,50±0,52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2,88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98,33±0,53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3,15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0,01</w:t>
            </w:r>
          </w:p>
        </w:tc>
      </w:tr>
      <w:tr w:rsidR="00B94D8E" w:rsidRPr="001E506B" w:rsidTr="005D026E">
        <w:trPr>
          <w:trHeight w:val="1973"/>
        </w:trPr>
        <w:tc>
          <w:tcPr>
            <w:tcW w:w="629" w:type="dxa"/>
          </w:tcPr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lang w:val="uk-UA"/>
              </w:rPr>
              <w:t>6</w:t>
            </w:r>
          </w:p>
        </w:tc>
        <w:tc>
          <w:tcPr>
            <w:tcW w:w="1899" w:type="dxa"/>
          </w:tcPr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bCs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На суші – підвищення максимальної сили – мале</w:t>
            </w:r>
          </w:p>
          <w:p w:rsidR="00B94D8E" w:rsidRPr="001E506B" w:rsidRDefault="00B94D8E" w:rsidP="005D026E">
            <w:pPr>
              <w:suppressAutoHyphens/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4"/>
                <w:lang w:val="uk-UA"/>
              </w:rPr>
              <w:t>У воді – підвищення швидкісних можливостей – велике</w:t>
            </w:r>
          </w:p>
          <w:p w:rsidR="00B94D8E" w:rsidRPr="001E506B" w:rsidRDefault="00B94D8E" w:rsidP="005D026E">
            <w:pPr>
              <w:ind w:firstLine="0"/>
              <w:jc w:val="center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1395" w:type="dxa"/>
          </w:tcPr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position w:val="-6"/>
                <w:sz w:val="28"/>
                <w:szCs w:val="28"/>
                <w:lang w:val="uk-UA"/>
              </w:rPr>
              <w:object w:dxaOrig="740" w:dyaOrig="260">
                <v:shape id="_x0000_i1039" type="#_x0000_t75" style="width:36.75pt;height:12.75pt" o:ole="">
                  <v:imagedata r:id="rId21" o:title=""/>
                </v:shape>
                <o:OLEObject Type="Embed" ProgID="Equation.3" ShapeID="_x0000_i1039" DrawAspect="Content" ObjectID="_1736693588" r:id="rId32"/>
              </w:objec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s</w:t>
            </w:r>
          </w:p>
          <w:p w:rsidR="00B94D8E" w:rsidRPr="001E506B" w:rsidRDefault="00B94D8E" w:rsidP="00B94D8E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b/>
                <w:sz w:val="28"/>
                <w:szCs w:val="28"/>
                <w:lang w:val="uk-UA"/>
              </w:rPr>
            </w:pPr>
            <w:r w:rsidRPr="001E506B">
              <w:rPr>
                <w:b/>
                <w:sz w:val="28"/>
                <w:szCs w:val="28"/>
                <w:lang w:val="uk-UA"/>
              </w:rPr>
              <w:t>t</w:t>
            </w:r>
          </w:p>
          <w:p w:rsidR="00B94D8E" w:rsidRPr="001E506B" w:rsidRDefault="00B94D8E" w:rsidP="00B94D8E">
            <w:pPr>
              <w:suppressAutoHyphens/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p</w:t>
            </w:r>
          </w:p>
        </w:tc>
        <w:tc>
          <w:tcPr>
            <w:tcW w:w="1790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99,06±0,51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1,91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1,85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99,12±0,45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1,68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1,95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728" w:type="dxa"/>
          </w:tcPr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98,88±0,49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1,83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2,29</w:t>
            </w:r>
          </w:p>
          <w:p w:rsidR="00B94D8E" w:rsidRPr="001E506B" w:rsidRDefault="00B94D8E" w:rsidP="005D026E">
            <w:pPr>
              <w:suppressAutoHyphens/>
              <w:spacing w:line="360" w:lineRule="auto"/>
              <w:ind w:firstLine="0"/>
              <w:jc w:val="center"/>
              <w:rPr>
                <w:bCs/>
                <w:sz w:val="28"/>
                <w:szCs w:val="28"/>
                <w:lang w:val="uk-UA"/>
              </w:rPr>
            </w:pPr>
            <w:r w:rsidRPr="001E506B">
              <w:rPr>
                <w:bCs/>
                <w:sz w:val="28"/>
                <w:szCs w:val="28"/>
                <w:lang w:val="uk-UA"/>
              </w:rPr>
              <w:t>0,05</w:t>
            </w:r>
          </w:p>
        </w:tc>
      </w:tr>
    </w:tbl>
    <w:p w:rsidR="00B94D8E" w:rsidRPr="001E506B" w:rsidRDefault="00B94D8E" w:rsidP="00B94D8E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B94D8E" w:rsidRPr="001E506B" w:rsidRDefault="00B94D8E" w:rsidP="00B94D8E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CB5D49" w:rsidRPr="001E506B" w:rsidRDefault="00CB5D49" w:rsidP="00B94D8E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A66B7A" w:rsidRPr="001E506B" w:rsidRDefault="00A66B7A" w:rsidP="00B94D8E">
      <w:pPr>
        <w:pStyle w:val="ATEXTOsn"/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lastRenderedPageBreak/>
        <w:t>Спостерігаючи структуру</w:t>
      </w:r>
      <w:r w:rsidR="00183F35" w:rsidRPr="001E506B">
        <w:rPr>
          <w:rFonts w:ascii="Times New Roman" w:hAnsi="Times New Roman"/>
          <w:color w:val="000000"/>
        </w:rPr>
        <w:t xml:space="preserve"> техніки</w:t>
      </w:r>
      <w:r w:rsidRPr="001E506B">
        <w:rPr>
          <w:rFonts w:ascii="Times New Roman" w:hAnsi="Times New Roman"/>
          <w:color w:val="000000"/>
        </w:rPr>
        <w:t xml:space="preserve"> рухів плавців ми бачимо, що після тренування з великим навантаженням, аеробне заняття у воді “згладжує” к</w:t>
      </w:r>
      <w:r w:rsidR="00093F53" w:rsidRPr="001E506B">
        <w:rPr>
          <w:rFonts w:ascii="Times New Roman" w:hAnsi="Times New Roman"/>
          <w:color w:val="000000"/>
        </w:rPr>
        <w:t>омпенсаторні зміни  техніки плавання у спортсменів</w:t>
      </w:r>
      <w:r w:rsidR="00183F35" w:rsidRPr="001E506B">
        <w:rPr>
          <w:rFonts w:ascii="Times New Roman" w:hAnsi="Times New Roman"/>
          <w:color w:val="000000"/>
        </w:rPr>
        <w:t xml:space="preserve">. Незважаючи на достовірне зниження середньої </w:t>
      </w:r>
      <w:r w:rsidR="008A5623" w:rsidRPr="001E506B">
        <w:rPr>
          <w:rFonts w:ascii="Times New Roman" w:hAnsi="Times New Roman"/>
          <w:color w:val="000000"/>
        </w:rPr>
        <w:t>швидкості в циклі (t = 2,19</w:t>
      </w:r>
      <w:r w:rsidR="00093F53" w:rsidRPr="001E506B">
        <w:rPr>
          <w:rFonts w:ascii="Times New Roman" w:hAnsi="Times New Roman"/>
          <w:color w:val="000000"/>
        </w:rPr>
        <w:t>, p </w:t>
      </w:r>
      <w:r w:rsidR="00183F35" w:rsidRPr="001E506B">
        <w:rPr>
          <w:rFonts w:ascii="Times New Roman" w:hAnsi="Times New Roman"/>
          <w:color w:val="000000"/>
        </w:rPr>
        <w:t xml:space="preserve"> &lt; 0,05), у плавців несуттєво занижена</w:t>
      </w:r>
      <w:r w:rsidR="008A5623" w:rsidRPr="001E506B">
        <w:rPr>
          <w:rFonts w:ascii="Times New Roman" w:hAnsi="Times New Roman"/>
          <w:color w:val="000000"/>
        </w:rPr>
        <w:t xml:space="preserve"> щільність гребкових рухів (71,5 ± 0,61, t = 1,65</w:t>
      </w:r>
      <w:r w:rsidR="00183F35" w:rsidRPr="001E506B">
        <w:rPr>
          <w:rFonts w:ascii="Times New Roman" w:hAnsi="Times New Roman"/>
          <w:color w:val="000000"/>
        </w:rPr>
        <w:t>, p &gt; 0,05)</w:t>
      </w:r>
      <w:r w:rsidR="008A5623" w:rsidRPr="001E506B">
        <w:rPr>
          <w:rFonts w:ascii="Times New Roman" w:hAnsi="Times New Roman"/>
          <w:color w:val="000000"/>
        </w:rPr>
        <w:t>, величина опорних реакцій (22,6</w:t>
      </w:r>
      <w:r w:rsidR="00183F35" w:rsidRPr="001E506B">
        <w:rPr>
          <w:rFonts w:ascii="Times New Roman" w:hAnsi="Times New Roman"/>
          <w:color w:val="000000"/>
        </w:rPr>
        <w:t xml:space="preserve"> ± ± 2,1, t = 1,15, p &gt; 0,05), темп </w:t>
      </w:r>
      <w:r w:rsidR="008A5623" w:rsidRPr="001E506B">
        <w:rPr>
          <w:rFonts w:ascii="Times New Roman" w:hAnsi="Times New Roman"/>
          <w:color w:val="000000"/>
        </w:rPr>
        <w:t>рухів (43,8</w:t>
      </w:r>
      <w:r w:rsidR="00093F53" w:rsidRPr="001E506B">
        <w:rPr>
          <w:rFonts w:ascii="Times New Roman" w:hAnsi="Times New Roman"/>
          <w:color w:val="000000"/>
        </w:rPr>
        <w:t> ± 1,4, t</w:t>
      </w:r>
      <w:r w:rsidR="008A5623" w:rsidRPr="001E506B">
        <w:rPr>
          <w:rFonts w:ascii="Times New Roman" w:hAnsi="Times New Roman"/>
          <w:color w:val="000000"/>
        </w:rPr>
        <w:t> = 2,24</w:t>
      </w:r>
      <w:r w:rsidR="00093F53" w:rsidRPr="001E506B">
        <w:rPr>
          <w:rFonts w:ascii="Times New Roman" w:hAnsi="Times New Roman"/>
          <w:color w:val="000000"/>
        </w:rPr>
        <w:t>, p </w:t>
      </w:r>
      <w:r w:rsidR="00183F35" w:rsidRPr="001E506B">
        <w:rPr>
          <w:rFonts w:ascii="Times New Roman" w:hAnsi="Times New Roman"/>
          <w:color w:val="000000"/>
        </w:rPr>
        <w:t xml:space="preserve"> &gt; 0,05). Через добу динамічні та просторово-часові показники техніки рухів мали близький</w:t>
      </w:r>
      <w:r w:rsidR="008A5623" w:rsidRPr="001E506B">
        <w:rPr>
          <w:rFonts w:ascii="Times New Roman" w:hAnsi="Times New Roman"/>
          <w:color w:val="000000"/>
        </w:rPr>
        <w:t xml:space="preserve"> показник до вихідного (t = 1,39—0,75</w:t>
      </w:r>
      <w:r w:rsidR="00183F35" w:rsidRPr="001E506B">
        <w:rPr>
          <w:rFonts w:ascii="Times New Roman" w:hAnsi="Times New Roman"/>
          <w:color w:val="000000"/>
        </w:rPr>
        <w:t xml:space="preserve">, p &gt; 0,05). Винятком був лиш показник, що визначає </w:t>
      </w:r>
      <w:r w:rsidR="00093F53" w:rsidRPr="001E506B">
        <w:rPr>
          <w:rFonts w:ascii="Times New Roman" w:hAnsi="Times New Roman"/>
          <w:color w:val="000000"/>
        </w:rPr>
        <w:t>середню швидкість у ци</w:t>
      </w:r>
      <w:r w:rsidR="00183F35" w:rsidRPr="001E506B">
        <w:rPr>
          <w:rFonts w:ascii="Times New Roman" w:hAnsi="Times New Roman"/>
          <w:color w:val="000000"/>
        </w:rPr>
        <w:t xml:space="preserve">клі </w:t>
      </w:r>
      <w:r w:rsidR="008A5623" w:rsidRPr="001E506B">
        <w:rPr>
          <w:rFonts w:ascii="Times New Roman" w:hAnsi="Times New Roman"/>
          <w:color w:val="000000"/>
        </w:rPr>
        <w:t>(t = 1,88</w:t>
      </w:r>
      <w:r w:rsidR="00183F35" w:rsidRPr="001E506B">
        <w:rPr>
          <w:rFonts w:ascii="Times New Roman" w:hAnsi="Times New Roman"/>
          <w:color w:val="000000"/>
        </w:rPr>
        <w:t xml:space="preserve">, p </w:t>
      </w:r>
      <w:r w:rsidR="00183F35" w:rsidRPr="001E506B">
        <w:rPr>
          <w:rFonts w:ascii="Times New Roman" w:hAnsi="Times New Roman"/>
          <w:color w:val="000000"/>
        </w:rPr>
        <w:sym w:font="Symbol" w:char="F0A3"/>
      </w:r>
      <w:r w:rsidR="00183F35" w:rsidRPr="001E506B">
        <w:rPr>
          <w:rFonts w:ascii="Times New Roman" w:hAnsi="Times New Roman"/>
          <w:color w:val="000000"/>
        </w:rPr>
        <w:t xml:space="preserve"> 0,05).</w:t>
      </w:r>
    </w:p>
    <w:p w:rsidR="00093F53" w:rsidRPr="001E506B" w:rsidRDefault="00093F53" w:rsidP="00B94D8E">
      <w:pPr>
        <w:pStyle w:val="ATEXTOsn"/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t xml:space="preserve">Також чергуючи тренування на суходолі  на розвиток максимальної сили з середнім навантаженням та заняття у воді аеробної спрямованості, працездатність плавців буде знижена. Проте </w:t>
      </w:r>
      <w:r w:rsidR="005D026E" w:rsidRPr="001E506B">
        <w:rPr>
          <w:rFonts w:ascii="Times New Roman" w:hAnsi="Times New Roman"/>
          <w:color w:val="000000"/>
        </w:rPr>
        <w:t xml:space="preserve">в деякий випадках не помічається особлива різниця в працездатності плавців щодо вихідного рівня. Також при зменшенні витривалості </w:t>
      </w:r>
      <w:r w:rsidR="005D026E" w:rsidRPr="001E506B">
        <w:rPr>
          <w:rFonts w:ascii="Times New Roman" w:hAnsi="Times New Roman"/>
        </w:rPr>
        <w:t xml:space="preserve">(р &lt; 0,05) </w:t>
      </w:r>
      <w:r w:rsidR="005D026E" w:rsidRPr="001E506B">
        <w:rPr>
          <w:rFonts w:ascii="Times New Roman" w:hAnsi="Times New Roman"/>
          <w:color w:val="000000"/>
        </w:rPr>
        <w:t>не виявлено значне зниження показників при максимальному</w:t>
      </w:r>
      <w:r w:rsidR="005D026E" w:rsidRPr="001E506B">
        <w:rPr>
          <w:rFonts w:ascii="Times New Roman" w:hAnsi="Times New Roman"/>
          <w:color w:val="000000"/>
          <w:lang w:val="ru-RU"/>
        </w:rPr>
        <w:t xml:space="preserve"> </w:t>
      </w:r>
      <w:r w:rsidR="005D026E" w:rsidRPr="001E506B">
        <w:rPr>
          <w:rFonts w:ascii="Times New Roman" w:hAnsi="Times New Roman"/>
        </w:rPr>
        <w:t>зусиллі плавців на суходолі та у воді, рівня швидкісних спроможностей за даними тесту «3 </w:t>
      </w:r>
      <w:r w:rsidR="005D026E" w:rsidRPr="001E506B">
        <w:rPr>
          <w:rFonts w:ascii="Times New Roman" w:hAnsi="Times New Roman"/>
        </w:rPr>
        <w:sym w:font="Symbol" w:char="F0B4"/>
      </w:r>
      <w:r w:rsidR="005D026E" w:rsidRPr="001E506B">
        <w:rPr>
          <w:rFonts w:ascii="Times New Roman" w:hAnsi="Times New Roman"/>
        </w:rPr>
        <w:t> 25 м з максимальною швидкістю», та можливості до прояву сили у воді, спричиненим використанням силових спроможностей</w:t>
      </w:r>
      <w:r w:rsidR="006F1B10" w:rsidRPr="001E506B">
        <w:rPr>
          <w:rFonts w:ascii="Times New Roman" w:hAnsi="Times New Roman"/>
        </w:rPr>
        <w:t xml:space="preserve"> (р &gt; 0,05) (табл. 3.3).</w:t>
      </w:r>
    </w:p>
    <w:p w:rsidR="006F1B10" w:rsidRPr="001E506B" w:rsidRDefault="006F1B10" w:rsidP="00B94D8E">
      <w:pPr>
        <w:pStyle w:val="ATEXTOsn"/>
        <w:suppressAutoHyphens/>
        <w:spacing w:line="360" w:lineRule="auto"/>
        <w:rPr>
          <w:rFonts w:ascii="Times New Roman" w:hAnsi="Times New Roman"/>
          <w:color w:val="000000"/>
        </w:rPr>
      </w:pPr>
      <w:r w:rsidRPr="001E506B">
        <w:rPr>
          <w:rFonts w:ascii="Times New Roman" w:hAnsi="Times New Roman"/>
          <w:color w:val="000000"/>
        </w:rPr>
        <w:t xml:space="preserve">При роботі з малим навантаженням на суходолі, направленим на підвищення максимальної сили, перед заняттям на витривалість з великим навантаженням аеробного характеру у воді, у спортсменів нормалізувались показники рівня працездатності та навіть спостерігалась тенденція до підвищення. Поєднання тренувань на суходолі та у воді з різним навантаженням мало позитивний влив на рівень працездатності спортсменів, а тобто, нормалізувало їх можливості максимальної сили тяги та швидкісних спроможностей. Можливість прояву сили у воді, що характеризується за коефіцієнтом силових </w:t>
      </w:r>
      <w:r w:rsidR="00C32200" w:rsidRPr="001E506B">
        <w:rPr>
          <w:rFonts w:ascii="Times New Roman" w:hAnsi="Times New Roman"/>
          <w:color w:val="000000"/>
        </w:rPr>
        <w:t xml:space="preserve">можливостей, має тенденцію до перевищення вихідних показників </w:t>
      </w:r>
      <w:r w:rsidR="004C2660" w:rsidRPr="001E506B">
        <w:rPr>
          <w:rFonts w:ascii="Times New Roman" w:hAnsi="Times New Roman"/>
          <w:spacing w:val="-2"/>
        </w:rPr>
        <w:t>(t = 1,88</w:t>
      </w:r>
      <w:r w:rsidR="00C32200" w:rsidRPr="001E506B">
        <w:rPr>
          <w:rFonts w:ascii="Times New Roman" w:hAnsi="Times New Roman"/>
          <w:spacing w:val="-2"/>
        </w:rPr>
        <w:t xml:space="preserve">, p </w:t>
      </w:r>
      <w:r w:rsidR="00C32200" w:rsidRPr="001E506B">
        <w:rPr>
          <w:rFonts w:ascii="Times New Roman" w:hAnsi="Times New Roman"/>
          <w:spacing w:val="-2"/>
        </w:rPr>
        <w:sym w:font="Symbol" w:char="F0B3"/>
      </w:r>
      <w:r w:rsidR="00C32200" w:rsidRPr="001E506B">
        <w:rPr>
          <w:rFonts w:ascii="Times New Roman" w:hAnsi="Times New Roman"/>
          <w:spacing w:val="-2"/>
        </w:rPr>
        <w:t xml:space="preserve"> 0,05).</w:t>
      </w:r>
    </w:p>
    <w:p w:rsidR="00C32200" w:rsidRPr="001E506B" w:rsidRDefault="00C32200" w:rsidP="00C32200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C32200" w:rsidRPr="001E506B" w:rsidRDefault="004C2660" w:rsidP="00C32200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lastRenderedPageBreak/>
        <w:t>Достовірно (t = 2,27</w:t>
      </w:r>
      <w:r w:rsidR="00C32200" w:rsidRPr="001E506B">
        <w:rPr>
          <w:rFonts w:ascii="Times New Roman" w:hAnsi="Times New Roman"/>
        </w:rPr>
        <w:t>, p &lt; 0,05)  за даними контрольного тесту “6 </w:t>
      </w:r>
      <w:r w:rsidR="00C32200" w:rsidRPr="001E506B">
        <w:rPr>
          <w:rFonts w:ascii="Times New Roman" w:hAnsi="Times New Roman"/>
        </w:rPr>
        <w:sym w:font="Symbol" w:char="F0B4"/>
      </w:r>
      <w:r w:rsidR="00C32200" w:rsidRPr="001E506B">
        <w:rPr>
          <w:rFonts w:ascii="Times New Roman" w:hAnsi="Times New Roman"/>
        </w:rPr>
        <w:t xml:space="preserve"> 50 м з максимальною швидкістю й інтервалами відпочинку 30 с” помічається тільки зменшення </w:t>
      </w:r>
      <w:r w:rsidR="00094152" w:rsidRPr="001E506B">
        <w:rPr>
          <w:rFonts w:ascii="Times New Roman" w:hAnsi="Times New Roman"/>
        </w:rPr>
        <w:t>рів</w:t>
      </w:r>
      <w:r w:rsidR="00C32200" w:rsidRPr="001E506B">
        <w:rPr>
          <w:rFonts w:ascii="Times New Roman" w:hAnsi="Times New Roman"/>
        </w:rPr>
        <w:t>ня витривалості в про</w:t>
      </w:r>
      <w:r w:rsidR="00094152" w:rsidRPr="001E506B">
        <w:rPr>
          <w:rFonts w:ascii="Times New Roman" w:hAnsi="Times New Roman"/>
        </w:rPr>
        <w:t xml:space="preserve">цесі роботи аеробного характеру. </w:t>
      </w:r>
      <w:r w:rsidR="00C32200" w:rsidRPr="001E506B">
        <w:rPr>
          <w:rFonts w:ascii="Times New Roman" w:hAnsi="Times New Roman"/>
        </w:rPr>
        <w:t xml:space="preserve"> </w:t>
      </w:r>
      <w:r w:rsidR="00094152" w:rsidRPr="001E506B">
        <w:rPr>
          <w:rFonts w:ascii="Times New Roman" w:hAnsi="Times New Roman"/>
        </w:rPr>
        <w:t>Дані тензограм, що</w:t>
      </w:r>
      <w:r w:rsidR="00C32200" w:rsidRPr="001E506B">
        <w:rPr>
          <w:rFonts w:ascii="Times New Roman" w:hAnsi="Times New Roman"/>
        </w:rPr>
        <w:t xml:space="preserve"> характеризують </w:t>
      </w:r>
      <w:r w:rsidR="00094152" w:rsidRPr="001E506B">
        <w:rPr>
          <w:rFonts w:ascii="Times New Roman" w:hAnsi="Times New Roman"/>
        </w:rPr>
        <w:t>структуру рухів плавців, показують</w:t>
      </w:r>
      <w:r w:rsidR="00C32200" w:rsidRPr="001E506B">
        <w:rPr>
          <w:rFonts w:ascii="Times New Roman" w:hAnsi="Times New Roman"/>
        </w:rPr>
        <w:t xml:space="preserve">, що </w:t>
      </w:r>
      <w:r w:rsidR="00094152" w:rsidRPr="001E506B">
        <w:rPr>
          <w:rFonts w:ascii="Times New Roman" w:hAnsi="Times New Roman"/>
        </w:rPr>
        <w:t>переважна кількість</w:t>
      </w:r>
      <w:r w:rsidR="00C32200" w:rsidRPr="001E506B">
        <w:rPr>
          <w:rFonts w:ascii="Times New Roman" w:hAnsi="Times New Roman"/>
        </w:rPr>
        <w:t xml:space="preserve"> параметрів </w:t>
      </w:r>
      <w:r w:rsidR="00094152" w:rsidRPr="001E506B">
        <w:rPr>
          <w:rFonts w:ascii="Times New Roman" w:hAnsi="Times New Roman"/>
        </w:rPr>
        <w:t>в кінці аеробного тренування</w:t>
      </w:r>
      <w:r w:rsidR="00C32200" w:rsidRPr="001E506B">
        <w:rPr>
          <w:rFonts w:ascii="Times New Roman" w:hAnsi="Times New Roman"/>
        </w:rPr>
        <w:t xml:space="preserve"> у воді є </w:t>
      </w:r>
      <w:r w:rsidR="00094152" w:rsidRPr="001E506B">
        <w:rPr>
          <w:rFonts w:ascii="Times New Roman" w:hAnsi="Times New Roman"/>
        </w:rPr>
        <w:t>надближеною</w:t>
      </w:r>
      <w:r w:rsidR="00C32200" w:rsidRPr="001E506B">
        <w:rPr>
          <w:rFonts w:ascii="Times New Roman" w:hAnsi="Times New Roman"/>
        </w:rPr>
        <w:t xml:space="preserve"> до норми (t = = 1,15—0,15). Через </w:t>
      </w:r>
      <w:r w:rsidR="00094152" w:rsidRPr="001E506B">
        <w:rPr>
          <w:rFonts w:ascii="Times New Roman" w:hAnsi="Times New Roman"/>
        </w:rPr>
        <w:t>добу</w:t>
      </w:r>
      <w:r w:rsidR="00C32200" w:rsidRPr="001E506B">
        <w:rPr>
          <w:rFonts w:ascii="Times New Roman" w:hAnsi="Times New Roman"/>
        </w:rPr>
        <w:t xml:space="preserve"> </w:t>
      </w:r>
      <w:r w:rsidR="00094152" w:rsidRPr="001E506B">
        <w:rPr>
          <w:rFonts w:ascii="Times New Roman" w:hAnsi="Times New Roman"/>
        </w:rPr>
        <w:t>помічено</w:t>
      </w:r>
      <w:r w:rsidR="00C32200" w:rsidRPr="001E506B">
        <w:rPr>
          <w:rFonts w:ascii="Times New Roman" w:hAnsi="Times New Roman"/>
        </w:rPr>
        <w:t xml:space="preserve"> </w:t>
      </w:r>
      <w:r w:rsidR="00094152" w:rsidRPr="001E506B">
        <w:rPr>
          <w:rFonts w:ascii="Times New Roman" w:hAnsi="Times New Roman"/>
        </w:rPr>
        <w:t xml:space="preserve">невагоме </w:t>
      </w:r>
      <w:r w:rsidRPr="001E506B">
        <w:rPr>
          <w:rFonts w:ascii="Times New Roman" w:hAnsi="Times New Roman"/>
        </w:rPr>
        <w:t xml:space="preserve"> (t = 1,78</w:t>
      </w:r>
      <w:r w:rsidR="00C32200" w:rsidRPr="001E506B">
        <w:rPr>
          <w:rFonts w:ascii="Times New Roman" w:hAnsi="Times New Roman"/>
        </w:rPr>
        <w:t xml:space="preserve">, p </w:t>
      </w:r>
      <w:r w:rsidR="00C32200" w:rsidRPr="001E506B">
        <w:rPr>
          <w:rFonts w:ascii="Times New Roman" w:hAnsi="Times New Roman"/>
        </w:rPr>
        <w:sym w:font="Symbol" w:char="F0B3"/>
      </w:r>
      <w:r w:rsidR="00C32200" w:rsidRPr="001E506B">
        <w:rPr>
          <w:rFonts w:ascii="Times New Roman" w:hAnsi="Times New Roman"/>
        </w:rPr>
        <w:t xml:space="preserve"> 0,05), </w:t>
      </w:r>
      <w:r w:rsidR="003C032F" w:rsidRPr="001E506B">
        <w:rPr>
          <w:rFonts w:ascii="Times New Roman" w:hAnsi="Times New Roman"/>
        </w:rPr>
        <w:t>проте</w:t>
      </w:r>
      <w:r w:rsidR="00C32200" w:rsidRPr="001E506B">
        <w:rPr>
          <w:rFonts w:ascii="Times New Roman" w:hAnsi="Times New Roman"/>
        </w:rPr>
        <w:t xml:space="preserve"> </w:t>
      </w:r>
      <w:r w:rsidR="00094152" w:rsidRPr="001E506B">
        <w:rPr>
          <w:rFonts w:ascii="Times New Roman" w:hAnsi="Times New Roman"/>
        </w:rPr>
        <w:t>немислиме</w:t>
      </w:r>
      <w:r w:rsidR="00C32200" w:rsidRPr="001E506B">
        <w:rPr>
          <w:rFonts w:ascii="Times New Roman" w:hAnsi="Times New Roman"/>
        </w:rPr>
        <w:t xml:space="preserve"> </w:t>
      </w:r>
      <w:r w:rsidR="00094152" w:rsidRPr="001E506B">
        <w:rPr>
          <w:rFonts w:ascii="Times New Roman" w:hAnsi="Times New Roman"/>
        </w:rPr>
        <w:t>зростання</w:t>
      </w:r>
      <w:r w:rsidR="00C32200" w:rsidRPr="001E506B">
        <w:rPr>
          <w:rFonts w:ascii="Times New Roman" w:hAnsi="Times New Roman"/>
        </w:rPr>
        <w:t xml:space="preserve"> величини опорних реакцій до вихідних даних, що супроводжувалося</w:t>
      </w:r>
      <w:r w:rsidR="00094152" w:rsidRPr="001E506B">
        <w:rPr>
          <w:rFonts w:ascii="Times New Roman" w:hAnsi="Times New Roman"/>
        </w:rPr>
        <w:t xml:space="preserve"> значним</w:t>
      </w:r>
      <w:r w:rsidR="00C32200" w:rsidRPr="001E506B">
        <w:rPr>
          <w:rFonts w:ascii="Times New Roman" w:hAnsi="Times New Roman"/>
        </w:rPr>
        <w:t xml:space="preserve"> збільшенням </w:t>
      </w:r>
      <w:r w:rsidRPr="001E506B">
        <w:rPr>
          <w:rFonts w:ascii="Times New Roman" w:hAnsi="Times New Roman"/>
        </w:rPr>
        <w:t>середньої швидкості в циклі (163,7 ± 3,5, t = = 2,13</w:t>
      </w:r>
      <w:r w:rsidR="00C32200" w:rsidRPr="001E506B">
        <w:rPr>
          <w:rFonts w:ascii="Times New Roman" w:hAnsi="Times New Roman"/>
        </w:rPr>
        <w:t xml:space="preserve">, p </w:t>
      </w:r>
      <w:r w:rsidR="00C32200" w:rsidRPr="001E506B">
        <w:rPr>
          <w:rFonts w:ascii="Times New Roman" w:hAnsi="Times New Roman"/>
        </w:rPr>
        <w:sym w:font="Symbol" w:char="F0A3"/>
      </w:r>
      <w:r w:rsidR="00C32200" w:rsidRPr="001E506B">
        <w:rPr>
          <w:rFonts w:ascii="Times New Roman" w:hAnsi="Times New Roman"/>
        </w:rPr>
        <w:t xml:space="preserve"> 0,05) (табл. 3.3)</w:t>
      </w:r>
      <w:r w:rsidR="00D321BF" w:rsidRPr="001E506B">
        <w:rPr>
          <w:rFonts w:ascii="Times New Roman" w:hAnsi="Times New Roman"/>
        </w:rPr>
        <w:t>.</w:t>
      </w:r>
    </w:p>
    <w:p w:rsidR="00D321BF" w:rsidRPr="001E506B" w:rsidRDefault="002E18FF" w:rsidP="00C32200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Як зазначає Підгорний О.О. [32] величина і спрямованість тренувальних дій визначає факторну структуру працездатності, яка в узагальненому вигляді відображає динаміку спеціальної підготовленості спортсмена в різних циклах тренування. У серії досліджень виконано оцінку комплексу показників швидкісно</w:t>
      </w:r>
      <w:r w:rsidR="00D6220F" w:rsidRPr="001E506B">
        <w:rPr>
          <w:rFonts w:ascii="Times New Roman" w:hAnsi="Times New Roman"/>
        </w:rPr>
        <w:t>-</w:t>
      </w:r>
      <w:r w:rsidRPr="001E506B">
        <w:rPr>
          <w:rFonts w:ascii="Times New Roman" w:hAnsi="Times New Roman"/>
        </w:rPr>
        <w:t xml:space="preserve">силової підготовленості кваліфікованих плавців, які в різній мірі пов'язані зі специфікою роботи в умовах водного середовища. </w:t>
      </w:r>
    </w:p>
    <w:p w:rsidR="002E18FF" w:rsidRPr="001E506B" w:rsidRDefault="002E18FF" w:rsidP="00C32200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Дослідження напруженої м'язової діяльності дозволило визначити раціональну схему планування тренування швидкісно-силових якостей кваліфікованих плавців. Показано, що в процесі спортивного тренування істотно змінюється структура фізичних якостей відповідно до величини та спрямованості тренувальних дій.</w:t>
      </w:r>
    </w:p>
    <w:p w:rsidR="002E18FF" w:rsidRPr="001E506B" w:rsidRDefault="002E18FF" w:rsidP="002E18FF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Оцінка працездатності плавців під час виконання різних поєднань тренувальних занять дозволила встановити різного роду зміни, яким піддавалися всі досліджувані параметри рухової діяльності.</w:t>
      </w:r>
    </w:p>
    <w:p w:rsidR="00E02B81" w:rsidRPr="001E506B" w:rsidRDefault="00E02B81" w:rsidP="002E18FF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Розробка експериментальної програми підготовки кваліфікованих плавців базувалася на положеннях загальної теорії підготовки спортсменів в олімпійському спорті (А. П. Бондарчук, 2005; Ц. Желязков, Д. Дашева, 2011; В. М. Платонов, 2011, 2013; В. Б. Іссурін, 2016), а також провідних тренерів і фахівців із плавання (D. Salo, A. Scott 2008; В. Р. Соломатін, 2010; В. М. Платонов, 2011; Н. Ж. Булгакова, 2014)</w:t>
      </w:r>
    </w:p>
    <w:p w:rsidR="00D6220F" w:rsidRPr="001E506B" w:rsidRDefault="003B1DE8" w:rsidP="00D6220F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lastRenderedPageBreak/>
        <w:t xml:space="preserve">Вивчаючи дослідження Шкребтія Ю.М. </w:t>
      </w:r>
      <w:r w:rsidR="001E035A" w:rsidRPr="001E506B">
        <w:rPr>
          <w:rFonts w:ascii="Times New Roman" w:hAnsi="Times New Roman"/>
        </w:rPr>
        <w:t>[43</w:t>
      </w:r>
      <w:r w:rsidRPr="001E506B">
        <w:rPr>
          <w:rFonts w:ascii="Times New Roman" w:hAnsi="Times New Roman"/>
        </w:rPr>
        <w:t xml:space="preserve">] </w:t>
      </w:r>
      <w:r w:rsidR="00D6220F" w:rsidRPr="001E506B">
        <w:rPr>
          <w:rFonts w:ascii="Times New Roman" w:hAnsi="Times New Roman"/>
        </w:rPr>
        <w:t>відомо, що при підвищенні рівня швидкісно-силових якостей спочатку використовувалися вправи, що збільшують максимальну силу основних м’язових груп, потім, з деяким запізненням, паралельно із вправами, спрямованими на збільшення сили, застосовувалися вправи, що сприяють реалізації швидкісно-силових можливостей щодо специфіки плавання. Такий розподіл акцентів у підготовці на цьому етапі суттєво позначився на рівні розвитку як окремих рухових якостей і здатностей, так і на структурі рухів.</w:t>
      </w:r>
    </w:p>
    <w:p w:rsidR="00D6220F" w:rsidRPr="001E506B" w:rsidRDefault="00D6220F" w:rsidP="00D6220F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eastAsia="ArialNarrow" w:hAnsi="Times New Roman"/>
        </w:rPr>
        <w:t>Аналіз результатів експериментальних досліджень</w:t>
      </w:r>
      <w:r w:rsidR="004472C2" w:rsidRPr="001E506B">
        <w:rPr>
          <w:rFonts w:ascii="Times New Roman" w:eastAsia="ArialNarrow" w:hAnsi="Times New Roman"/>
        </w:rPr>
        <w:t xml:space="preserve"> [5</w:t>
      </w:r>
      <w:r w:rsidR="001E035A" w:rsidRPr="001E506B">
        <w:rPr>
          <w:rFonts w:ascii="Times New Roman" w:eastAsia="ArialNarrow" w:hAnsi="Times New Roman"/>
        </w:rPr>
        <w:t>, 7,18</w:t>
      </w:r>
      <w:r w:rsidR="004472C2" w:rsidRPr="001E506B">
        <w:rPr>
          <w:rFonts w:ascii="Times New Roman" w:eastAsia="ArialNarrow" w:hAnsi="Times New Roman"/>
        </w:rPr>
        <w:t>]</w:t>
      </w:r>
      <w:r w:rsidRPr="001E506B">
        <w:rPr>
          <w:rFonts w:ascii="Times New Roman" w:eastAsia="ArialNarrow" w:hAnsi="Times New Roman"/>
        </w:rPr>
        <w:t xml:space="preserve"> показав, що для контролю силової підготовленості плавців доцільно використовувати показники максимальних тягових зусиль, зареєстрованих при імітації гребкових і зворотних рухів рук і ніг</w:t>
      </w:r>
      <w:r w:rsidR="003263D5" w:rsidRPr="001E506B">
        <w:rPr>
          <w:rFonts w:ascii="Times New Roman" w:eastAsia="ArialNarrow" w:hAnsi="Times New Roman"/>
        </w:rPr>
        <w:t xml:space="preserve">, використовуючи тренажер </w:t>
      </w:r>
      <w:r w:rsidR="003263D5" w:rsidRPr="001E506B">
        <w:rPr>
          <w:rFonts w:ascii="Times New Roman" w:hAnsi="Times New Roman"/>
        </w:rPr>
        <w:t>Хюттеля-Мертенса (рис.3.4)</w:t>
      </w:r>
    </w:p>
    <w:p w:rsidR="003263D5" w:rsidRPr="001E506B" w:rsidRDefault="003263D5" w:rsidP="003263D5">
      <w:pPr>
        <w:pStyle w:val="ATEXTOsn"/>
        <w:suppressAutoHyphens/>
        <w:spacing w:line="360" w:lineRule="auto"/>
        <w:jc w:val="right"/>
        <w:rPr>
          <w:rFonts w:ascii="Times New Roman" w:hAnsi="Times New Roman"/>
          <w:i/>
          <w:sz w:val="24"/>
        </w:rPr>
      </w:pPr>
      <w:r w:rsidRPr="001E506B">
        <w:rPr>
          <w:rFonts w:ascii="Times New Roman" w:hAnsi="Times New Roman"/>
          <w:i/>
          <w:sz w:val="24"/>
        </w:rPr>
        <w:t>Рис.3.4</w:t>
      </w:r>
    </w:p>
    <w:p w:rsidR="003263D5" w:rsidRPr="001E506B" w:rsidRDefault="003263D5" w:rsidP="00D6220F">
      <w:pPr>
        <w:pStyle w:val="ATEXTOsn"/>
        <w:suppressAutoHyphens/>
        <w:spacing w:line="360" w:lineRule="auto"/>
        <w:rPr>
          <w:rStyle w:val="af1"/>
          <w:rFonts w:ascii="Times New Roman" w:hAnsi="Times New Roman"/>
          <w:b w:val="0"/>
        </w:rPr>
      </w:pPr>
      <w:r w:rsidRPr="001E506B">
        <w:rPr>
          <w:rStyle w:val="af1"/>
          <w:rFonts w:ascii="Times New Roman" w:hAnsi="Times New Roman"/>
          <w:b w:val="0"/>
        </w:rPr>
        <w:t>Тренажер Хюттеля-Мертенса для вимірювання та розвитку спеціальної силової підготовленості плавців</w:t>
      </w:r>
    </w:p>
    <w:p w:rsidR="003263D5" w:rsidRPr="001E506B" w:rsidRDefault="003263D5" w:rsidP="00D6220F">
      <w:pPr>
        <w:pStyle w:val="ATEXTOsn"/>
        <w:suppressAutoHyphens/>
        <w:spacing w:line="360" w:lineRule="auto"/>
        <w:rPr>
          <w:rFonts w:ascii="Times New Roman" w:hAnsi="Times New Roman"/>
          <w:b/>
        </w:rPr>
      </w:pPr>
      <w:r w:rsidRPr="001E506B">
        <w:rPr>
          <w:rFonts w:ascii="Times New Roman" w:hAnsi="Times New Roman"/>
          <w:b/>
          <w:noProof/>
          <w:lang w:val="ru-RU"/>
        </w:rPr>
        <w:drawing>
          <wp:inline distT="0" distB="0" distL="0" distR="0">
            <wp:extent cx="4214000" cy="1952625"/>
            <wp:effectExtent l="19050" t="0" r="0" b="0"/>
            <wp:docPr id="4" name="Рисунок 3" descr="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3651" cy="1952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220F" w:rsidRPr="001E506B" w:rsidRDefault="00D6220F" w:rsidP="00C32200">
      <w:pPr>
        <w:pStyle w:val="ATEXTOsn"/>
        <w:suppressAutoHyphens/>
        <w:spacing w:line="360" w:lineRule="auto"/>
        <w:rPr>
          <w:rFonts w:ascii="Times New Roman" w:hAnsi="Times New Roman"/>
        </w:rPr>
      </w:pPr>
    </w:p>
    <w:p w:rsidR="003263D5" w:rsidRPr="001E506B" w:rsidRDefault="003263D5" w:rsidP="003263D5">
      <w:pPr>
        <w:numPr>
          <w:ilvl w:val="0"/>
          <w:numId w:val="39"/>
        </w:numPr>
        <w:spacing w:before="100" w:beforeAutospacing="1" w:after="100" w:afterAutospacing="1" w:line="360" w:lineRule="auto"/>
        <w:jc w:val="left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>1 — пружний елемент, що визначає навантаження (пружина чи резина);</w:t>
      </w:r>
    </w:p>
    <w:p w:rsidR="003263D5" w:rsidRPr="001E506B" w:rsidRDefault="003263D5" w:rsidP="003263D5">
      <w:pPr>
        <w:numPr>
          <w:ilvl w:val="0"/>
          <w:numId w:val="39"/>
        </w:numPr>
        <w:spacing w:before="100" w:beforeAutospacing="1" w:after="100" w:afterAutospacing="1" w:line="360" w:lineRule="auto"/>
        <w:jc w:val="left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>2 — гідравлічний амортизатор, що пом'якшує зворотний рух;</w:t>
      </w:r>
    </w:p>
    <w:p w:rsidR="003263D5" w:rsidRPr="001E506B" w:rsidRDefault="003263D5" w:rsidP="003263D5">
      <w:pPr>
        <w:numPr>
          <w:ilvl w:val="0"/>
          <w:numId w:val="39"/>
        </w:numPr>
        <w:spacing w:before="100" w:beforeAutospacing="1" w:after="100" w:afterAutospacing="1" w:line="360" w:lineRule="auto"/>
        <w:jc w:val="left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>3 — лопаточки;</w:t>
      </w:r>
    </w:p>
    <w:p w:rsidR="00346436" w:rsidRPr="001E506B" w:rsidRDefault="003263D5" w:rsidP="00B76B64">
      <w:pPr>
        <w:numPr>
          <w:ilvl w:val="0"/>
          <w:numId w:val="39"/>
        </w:numPr>
        <w:spacing w:before="100" w:beforeAutospacing="1" w:after="100" w:afterAutospacing="1" w:line="360" w:lineRule="auto"/>
        <w:jc w:val="left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4 — </w:t>
      </w:r>
      <w:proofErr w:type="gramStart"/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>спец</w:t>
      </w:r>
      <w:proofErr w:type="gramEnd"/>
      <w:r w:rsidRPr="001E506B">
        <w:rPr>
          <w:rFonts w:ascii="Times New Roman" w:eastAsia="Times New Roman" w:hAnsi="Times New Roman"/>
          <w:sz w:val="28"/>
          <w:szCs w:val="28"/>
          <w:lang w:val="ru-RU" w:eastAsia="ru-RU"/>
        </w:rPr>
        <w:t>іальна лава з нахилом 10°</w:t>
      </w:r>
    </w:p>
    <w:p w:rsidR="00CB5D49" w:rsidRPr="001E506B" w:rsidRDefault="00DC3E56" w:rsidP="00DC3E56">
      <w:pPr>
        <w:pStyle w:val="ATEXTOsn"/>
        <w:suppressAutoHyphens/>
        <w:spacing w:line="360" w:lineRule="auto"/>
        <w:ind w:firstLine="0"/>
        <w:jc w:val="center"/>
        <w:rPr>
          <w:rFonts w:ascii="Times New Roman" w:hAnsi="Times New Roman"/>
          <w:b/>
          <w:color w:val="000000" w:themeColor="text1"/>
          <w:shd w:val="clear" w:color="auto" w:fill="FFFFFF"/>
        </w:rPr>
      </w:pPr>
      <w:r w:rsidRPr="001E506B">
        <w:rPr>
          <w:rFonts w:ascii="Times New Roman" w:hAnsi="Times New Roman"/>
          <w:b/>
        </w:rPr>
        <w:lastRenderedPageBreak/>
        <w:t xml:space="preserve">Висновки до </w:t>
      </w:r>
      <w:r w:rsidRPr="001E506B">
        <w:rPr>
          <w:rFonts w:ascii="Times New Roman" w:hAnsi="Times New Roman"/>
          <w:b/>
          <w:color w:val="000000" w:themeColor="text1"/>
          <w:shd w:val="clear" w:color="auto" w:fill="FFFFFF"/>
        </w:rPr>
        <w:t>III-го розділу</w:t>
      </w:r>
    </w:p>
    <w:p w:rsidR="00DC3E56" w:rsidRPr="001E506B" w:rsidRDefault="00DC3E56" w:rsidP="00DC3E56">
      <w:pPr>
        <w:spacing w:line="360" w:lineRule="auto"/>
        <w:rPr>
          <w:rFonts w:ascii="Times New Roman" w:hAnsi="Times New Roman"/>
          <w:color w:val="000000"/>
          <w:sz w:val="28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 xml:space="preserve">Відомо </w:t>
      </w:r>
      <w:r w:rsidR="001E035A" w:rsidRPr="001E506B">
        <w:rPr>
          <w:rFonts w:ascii="Times New Roman" w:hAnsi="Times New Roman"/>
          <w:color w:val="000000"/>
          <w:sz w:val="28"/>
          <w:lang w:val="uk-UA"/>
        </w:rPr>
        <w:t>[15,18,43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], що вправи спрямовані на розвиток вибухової сили та силової витривалості, використовують  під час тренування на суходолі. </w:t>
      </w:r>
      <w:r w:rsidRPr="001E506B">
        <w:rPr>
          <w:rFonts w:ascii="Times New Roman" w:hAnsi="Times New Roman"/>
          <w:color w:val="000000"/>
          <w:sz w:val="28"/>
          <w:lang w:val="ru-RU"/>
        </w:rPr>
        <w:t xml:space="preserve">У воді проводять переважно заняття, спрямовані на розвиток швидкісних спроможностей і витривалості </w:t>
      </w:r>
      <w:proofErr w:type="gramStart"/>
      <w:r w:rsidRPr="001E506B">
        <w:rPr>
          <w:rFonts w:ascii="Times New Roman" w:hAnsi="Times New Roman"/>
          <w:color w:val="000000"/>
          <w:sz w:val="28"/>
          <w:lang w:val="ru-RU"/>
        </w:rPr>
        <w:t>п</w:t>
      </w:r>
      <w:proofErr w:type="gramEnd"/>
      <w:r w:rsidRPr="001E506B">
        <w:rPr>
          <w:rFonts w:ascii="Times New Roman" w:hAnsi="Times New Roman"/>
          <w:color w:val="000000"/>
          <w:sz w:val="28"/>
          <w:lang w:val="ru-RU"/>
        </w:rPr>
        <w:t xml:space="preserve">ід час роботи анаеробного й аеробного характеру. Тренування у воді спрямовані </w:t>
      </w:r>
      <w:proofErr w:type="gramStart"/>
      <w:r w:rsidRPr="001E506B">
        <w:rPr>
          <w:rFonts w:ascii="Times New Roman" w:hAnsi="Times New Roman"/>
          <w:color w:val="000000"/>
          <w:sz w:val="28"/>
          <w:lang w:val="ru-RU"/>
        </w:rPr>
        <w:t>в</w:t>
      </w:r>
      <w:proofErr w:type="gramEnd"/>
      <w:r w:rsidRPr="001E506B">
        <w:rPr>
          <w:rFonts w:ascii="Times New Roman" w:hAnsi="Times New Roman"/>
          <w:color w:val="000000"/>
          <w:sz w:val="28"/>
          <w:lang w:val="ru-RU"/>
        </w:rPr>
        <w:t xml:space="preserve"> </w:t>
      </w:r>
      <w:proofErr w:type="gramStart"/>
      <w:r w:rsidRPr="001E506B">
        <w:rPr>
          <w:rFonts w:ascii="Times New Roman" w:hAnsi="Times New Roman"/>
          <w:color w:val="000000"/>
          <w:sz w:val="28"/>
          <w:lang w:val="ru-RU"/>
        </w:rPr>
        <w:t>основному</w:t>
      </w:r>
      <w:proofErr w:type="gramEnd"/>
      <w:r w:rsidRPr="001E506B">
        <w:rPr>
          <w:rFonts w:ascii="Times New Roman" w:hAnsi="Times New Roman"/>
          <w:color w:val="000000"/>
          <w:sz w:val="28"/>
          <w:lang w:val="ru-RU"/>
        </w:rPr>
        <w:t xml:space="preserve"> на розвиток витривалості та швикісних спроможностей спортсмена </w:t>
      </w:r>
      <w:r w:rsidR="001E035A" w:rsidRPr="001E506B">
        <w:rPr>
          <w:rFonts w:ascii="Times New Roman" w:hAnsi="Times New Roman"/>
          <w:color w:val="000000"/>
          <w:sz w:val="28"/>
          <w:lang w:val="ru-RU"/>
        </w:rPr>
        <w:t>[10, 15</w:t>
      </w:r>
      <w:r w:rsidRPr="001E506B">
        <w:rPr>
          <w:rFonts w:ascii="Times New Roman" w:hAnsi="Times New Roman"/>
          <w:color w:val="000000"/>
          <w:sz w:val="28"/>
          <w:lang w:val="ru-RU"/>
        </w:rPr>
        <w:t>]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. </w:t>
      </w:r>
    </w:p>
    <w:p w:rsidR="008E6E28" w:rsidRPr="001E506B" w:rsidRDefault="00CD5FB2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На</w:t>
      </w:r>
      <w:r w:rsidR="00DD166D" w:rsidRPr="001E506B">
        <w:rPr>
          <w:rFonts w:ascii="Times New Roman" w:hAnsi="Times New Roman"/>
          <w:sz w:val="28"/>
          <w:szCs w:val="28"/>
          <w:lang w:val="uk-UA"/>
        </w:rPr>
        <w:t xml:space="preserve"> початку педагогічного експерименту на</w:t>
      </w:r>
      <w:r w:rsidRPr="001E506B">
        <w:rPr>
          <w:rFonts w:ascii="Times New Roman" w:hAnsi="Times New Roman"/>
          <w:sz w:val="28"/>
          <w:szCs w:val="28"/>
          <w:lang w:val="uk-UA"/>
        </w:rPr>
        <w:t>ми були зафіксовані</w:t>
      </w:r>
      <w:r w:rsidR="00DD166D" w:rsidRPr="001E506B">
        <w:rPr>
          <w:rFonts w:ascii="Times New Roman" w:hAnsi="Times New Roman"/>
          <w:sz w:val="28"/>
          <w:szCs w:val="28"/>
          <w:lang w:val="uk-UA"/>
        </w:rPr>
        <w:t xml:space="preserve"> показники за якими оцінювали динаміку фізичних якостей плавців при виконанні вправ різної спрямованості при чергуванні навантажень на суходолі та у воді. </w:t>
      </w:r>
    </w:p>
    <w:p w:rsidR="001F4712" w:rsidRPr="001E506B" w:rsidRDefault="001F4712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36"/>
          <w:szCs w:val="28"/>
          <w:lang w:val="uk-UA"/>
        </w:rPr>
      </w:pPr>
      <w:r w:rsidRPr="001E506B">
        <w:rPr>
          <w:rFonts w:ascii="Times New Roman" w:eastAsia="ArialNarrow" w:hAnsi="Times New Roman"/>
          <w:sz w:val="28"/>
          <w:lang w:val="uk-UA"/>
        </w:rPr>
        <w:t>Аналіз результатів</w:t>
      </w:r>
      <w:r w:rsidR="001E035A" w:rsidRPr="001E506B">
        <w:rPr>
          <w:rFonts w:ascii="Times New Roman" w:eastAsia="ArialNarrow" w:hAnsi="Times New Roman"/>
          <w:sz w:val="28"/>
          <w:lang w:val="uk-UA"/>
        </w:rPr>
        <w:t xml:space="preserve"> експериментальних досліджень [5,7,18</w:t>
      </w:r>
      <w:r w:rsidRPr="001E506B">
        <w:rPr>
          <w:rFonts w:ascii="Times New Roman" w:eastAsia="ArialNarrow" w:hAnsi="Times New Roman"/>
          <w:sz w:val="28"/>
          <w:lang w:val="uk-UA"/>
        </w:rPr>
        <w:t xml:space="preserve">] показав, що для контролю силової підготовленості плавців доцільно використовувати показники максимальних тягових зусиль, зареєстрованих при імітації гребкових і зворотних рухів рук і ніг, використовуючи тренажер </w:t>
      </w:r>
      <w:r w:rsidRPr="001E506B">
        <w:rPr>
          <w:rFonts w:ascii="Times New Roman" w:hAnsi="Times New Roman"/>
          <w:sz w:val="28"/>
          <w:lang w:val="uk-UA"/>
        </w:rPr>
        <w:t>Хюттеля-Мертенса</w:t>
      </w:r>
    </w:p>
    <w:p w:rsidR="008E6E28" w:rsidRPr="001E506B" w:rsidRDefault="00245D5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36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Аналізуючи результати дослідження можна зробити висновок, що на кожному етапі тренувального процесу відмічалась</w:t>
      </w:r>
      <w:r w:rsidR="00346436" w:rsidRPr="001E506B">
        <w:rPr>
          <w:rFonts w:ascii="Times New Roman" w:hAnsi="Times New Roman"/>
          <w:sz w:val="28"/>
          <w:szCs w:val="28"/>
          <w:lang w:val="uk-UA"/>
        </w:rPr>
        <w:t xml:space="preserve"> різна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динаміка показників рівня працездатності</w:t>
      </w:r>
      <w:r w:rsidR="00346436" w:rsidRPr="001E506B">
        <w:rPr>
          <w:rFonts w:ascii="Times New Roman" w:hAnsi="Times New Roman"/>
          <w:sz w:val="28"/>
          <w:szCs w:val="28"/>
          <w:lang w:val="uk-UA"/>
        </w:rPr>
        <w:t xml:space="preserve"> плавців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при чергуванні навантажень</w:t>
      </w:r>
      <w:r w:rsidR="00346436" w:rsidRPr="001E506B">
        <w:rPr>
          <w:rFonts w:ascii="Times New Roman" w:hAnsi="Times New Roman"/>
          <w:sz w:val="28"/>
          <w:szCs w:val="28"/>
          <w:lang w:val="uk-UA"/>
        </w:rPr>
        <w:t>,</w:t>
      </w:r>
      <w:r w:rsidRPr="001E506B">
        <w:rPr>
          <w:rFonts w:ascii="Times New Roman" w:hAnsi="Times New Roman"/>
          <w:sz w:val="28"/>
          <w:lang w:val="uk-UA"/>
        </w:rPr>
        <w:t xml:space="preserve"> яким піддавалися всі досліджувані параметри рухової діяльності</w:t>
      </w:r>
      <w:r w:rsidR="00346436" w:rsidRPr="001E506B">
        <w:rPr>
          <w:rFonts w:ascii="Times New Roman" w:hAnsi="Times New Roman"/>
          <w:sz w:val="36"/>
          <w:szCs w:val="28"/>
          <w:lang w:val="uk-UA"/>
        </w:rPr>
        <w:t xml:space="preserve">. </w:t>
      </w:r>
    </w:p>
    <w:p w:rsidR="00B72E54" w:rsidRPr="001E506B" w:rsidRDefault="00414023" w:rsidP="007713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44"/>
          <w:szCs w:val="28"/>
          <w:lang w:val="uk-UA"/>
        </w:rPr>
      </w:pPr>
      <w:r w:rsidRPr="001E506B">
        <w:rPr>
          <w:rFonts w:ascii="Times New Roman" w:hAnsi="Times New Roman"/>
          <w:color w:val="000000"/>
          <w:sz w:val="28"/>
          <w:lang w:val="uk-UA"/>
        </w:rPr>
        <w:t>Згід</w:t>
      </w:r>
      <w:r w:rsidRPr="001E506B">
        <w:rPr>
          <w:rFonts w:ascii="Times New Roman" w:hAnsi="Times New Roman"/>
          <w:color w:val="000000"/>
          <w:sz w:val="28"/>
          <w:lang w:val="ru-RU"/>
        </w:rPr>
        <w:t>но досліджень  Максімова М.Є.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 [</w:t>
      </w:r>
      <w:r w:rsidR="001E035A" w:rsidRPr="001E506B">
        <w:rPr>
          <w:rFonts w:ascii="Times New Roman" w:hAnsi="Times New Roman"/>
          <w:color w:val="000000"/>
          <w:sz w:val="28"/>
          <w:lang w:val="uk-UA"/>
        </w:rPr>
        <w:t>22</w:t>
      </w:r>
      <w:r w:rsidRPr="001E506B">
        <w:rPr>
          <w:rFonts w:ascii="Times New Roman" w:hAnsi="Times New Roman"/>
          <w:color w:val="000000"/>
          <w:sz w:val="28"/>
          <w:lang w:val="uk-UA"/>
        </w:rPr>
        <w:t xml:space="preserve">] виявлено, що працюючи  в швидкісно-силовому режимі показники сили несуттєво знижуються, або взагалі не змінюються,  а в зоні </w:t>
      </w:r>
      <w:r w:rsidR="0077137E" w:rsidRPr="001E506B">
        <w:rPr>
          <w:rFonts w:ascii="Times New Roman" w:hAnsi="Times New Roman"/>
          <w:color w:val="000000"/>
          <w:sz w:val="28"/>
          <w:lang w:val="uk-UA"/>
        </w:rPr>
        <w:t>максимальної величини опору навпаки збільшуються.</w:t>
      </w:r>
    </w:p>
    <w:p w:rsidR="00346436" w:rsidRPr="001E506B" w:rsidRDefault="0034643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Також аналізуючи результати інших досліджень </w:t>
      </w:r>
      <w:r w:rsidR="001E035A" w:rsidRPr="001E506B">
        <w:rPr>
          <w:rFonts w:ascii="Times New Roman" w:hAnsi="Times New Roman"/>
          <w:sz w:val="28"/>
          <w:szCs w:val="28"/>
          <w:lang w:val="ru-RU"/>
        </w:rPr>
        <w:t>[1,5,43</w:t>
      </w:r>
      <w:r w:rsidRPr="001E506B">
        <w:rPr>
          <w:rFonts w:ascii="Times New Roman" w:hAnsi="Times New Roman"/>
          <w:sz w:val="28"/>
          <w:szCs w:val="28"/>
          <w:lang w:val="ru-RU"/>
        </w:rPr>
        <w:t>]</w:t>
      </w:r>
      <w:r w:rsidRPr="001E506B">
        <w:rPr>
          <w:rFonts w:ascii="Times New Roman" w:hAnsi="Times New Roman"/>
          <w:sz w:val="28"/>
          <w:szCs w:val="28"/>
          <w:lang w:val="uk-UA"/>
        </w:rPr>
        <w:t>, можна зазначити, що заняття силової спрямованості найбільше впливають на зміни функцій організму та працездатність спортсменів.</w:t>
      </w:r>
    </w:p>
    <w:p w:rsidR="00346436" w:rsidRPr="001E506B" w:rsidRDefault="0034643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</w:p>
    <w:p w:rsidR="008E6E28" w:rsidRPr="001E506B" w:rsidRDefault="008E6E28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</w:p>
    <w:p w:rsidR="00683B4E" w:rsidRPr="001E506B" w:rsidRDefault="00683B4E" w:rsidP="00683B4E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РОЗДІЛ 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IV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683B4E" w:rsidRPr="001E506B" w:rsidRDefault="00683B4E" w:rsidP="00683B4E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ЕФЕКТИВНІСТЬ ВПЛИВУ ПОЄДНАННЯ ВПРАВ СИЛОВОЇ СПРЯМОВАНОСТІ НА СУШІ ТА РУХОВИХ ЯКОСТЕЙ У ВОДІ.</w:t>
      </w:r>
    </w:p>
    <w:p w:rsidR="00683B4E" w:rsidRPr="001E506B" w:rsidRDefault="006707E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Для визначення ефективності впливу поєднання вправ силової спрямованості на суші та рухових якостей у воді в залежності від тренувального процесу  приводимо результати формувального експерименту.</w:t>
      </w:r>
    </w:p>
    <w:p w:rsidR="006707E6" w:rsidRPr="001E506B" w:rsidRDefault="006707E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 дослідженні приймали участь 10 кваліфікованих спортсменів (майстри спорту та кандидат</w:t>
      </w:r>
      <w:r w:rsidR="0044784F" w:rsidRPr="001E506B">
        <w:rPr>
          <w:rFonts w:ascii="Times New Roman" w:hAnsi="Times New Roman"/>
          <w:sz w:val="28"/>
          <w:szCs w:val="28"/>
          <w:lang w:val="uk-UA"/>
        </w:rPr>
        <w:t>и в майстри спорту) на протязі 5 місяців. В основній групі налічувалось 5 спортсменів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784F" w:rsidRPr="001E506B">
        <w:rPr>
          <w:rFonts w:ascii="Times New Roman" w:hAnsi="Times New Roman"/>
          <w:sz w:val="28"/>
          <w:szCs w:val="28"/>
          <w:lang w:val="uk-UA"/>
        </w:rPr>
        <w:t>та 5 у контрольній.</w:t>
      </w:r>
    </w:p>
    <w:p w:rsidR="0044784F" w:rsidRPr="001E506B" w:rsidRDefault="0044784F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В таблиці 4.1 наведений загальний об</w:t>
      </w:r>
      <w:r w:rsidRPr="001E506B">
        <w:rPr>
          <w:rFonts w:ascii="Times New Roman" w:hAnsi="Times New Roman"/>
          <w:sz w:val="28"/>
          <w:szCs w:val="28"/>
          <w:lang w:val="ru-RU"/>
        </w:rPr>
        <w:t>’</w:t>
      </w:r>
      <w:r w:rsidRPr="001E506B">
        <w:rPr>
          <w:rFonts w:ascii="Times New Roman" w:hAnsi="Times New Roman"/>
          <w:sz w:val="28"/>
          <w:szCs w:val="28"/>
          <w:lang w:val="uk-UA"/>
        </w:rPr>
        <w:t>єм тренувальної роботи в формувальній групі</w:t>
      </w:r>
      <w:r w:rsidR="000B78BF" w:rsidRPr="001E506B">
        <w:rPr>
          <w:rFonts w:ascii="Times New Roman" w:hAnsi="Times New Roman"/>
          <w:sz w:val="28"/>
          <w:szCs w:val="28"/>
          <w:lang w:val="uk-UA"/>
        </w:rPr>
        <w:t>.</w:t>
      </w:r>
    </w:p>
    <w:p w:rsidR="0044784F" w:rsidRPr="001E506B" w:rsidRDefault="0044784F" w:rsidP="004478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right"/>
        <w:rPr>
          <w:rFonts w:ascii="Times New Roman" w:hAnsi="Times New Roman"/>
          <w:i/>
          <w:sz w:val="24"/>
          <w:szCs w:val="28"/>
          <w:lang w:val="uk-UA"/>
        </w:rPr>
      </w:pPr>
      <w:r w:rsidRPr="001E506B">
        <w:rPr>
          <w:rFonts w:ascii="Times New Roman" w:hAnsi="Times New Roman"/>
          <w:i/>
          <w:sz w:val="24"/>
          <w:szCs w:val="28"/>
          <w:lang w:val="uk-UA"/>
        </w:rPr>
        <w:t>Таб.4.1</w:t>
      </w:r>
    </w:p>
    <w:p w:rsidR="0044784F" w:rsidRPr="001E506B" w:rsidRDefault="0044784F" w:rsidP="004478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center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Загальний об</w:t>
      </w:r>
      <w:r w:rsidRPr="001E506B">
        <w:rPr>
          <w:rFonts w:ascii="Times New Roman" w:hAnsi="Times New Roman"/>
          <w:sz w:val="28"/>
          <w:szCs w:val="28"/>
          <w:lang w:val="ru-RU"/>
        </w:rPr>
        <w:t>’</w:t>
      </w:r>
      <w:r w:rsidRPr="001E506B">
        <w:rPr>
          <w:rFonts w:ascii="Times New Roman" w:hAnsi="Times New Roman"/>
          <w:sz w:val="28"/>
          <w:szCs w:val="28"/>
          <w:lang w:val="uk-UA"/>
        </w:rPr>
        <w:t>єм тренувальної роботи</w:t>
      </w:r>
      <w:r w:rsidR="000B78BF" w:rsidRPr="001E506B">
        <w:rPr>
          <w:rFonts w:ascii="Times New Roman" w:hAnsi="Times New Roman"/>
          <w:sz w:val="28"/>
          <w:szCs w:val="28"/>
          <w:lang w:val="uk-UA"/>
        </w:rPr>
        <w:t>.</w:t>
      </w:r>
    </w:p>
    <w:tbl>
      <w:tblPr>
        <w:tblW w:w="93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1260"/>
        <w:gridCol w:w="1260"/>
        <w:gridCol w:w="1260"/>
        <w:gridCol w:w="1275"/>
      </w:tblGrid>
      <w:tr w:rsidR="0044784F" w:rsidRPr="001E506B" w:rsidTr="00E87048">
        <w:trPr>
          <w:cantSplit/>
        </w:trPr>
        <w:tc>
          <w:tcPr>
            <w:tcW w:w="4320" w:type="dxa"/>
            <w:vMerge w:val="restart"/>
            <w:vAlign w:val="center"/>
          </w:tcPr>
          <w:p w:rsidR="0044784F" w:rsidRPr="001E506B" w:rsidRDefault="0044784F" w:rsidP="00E87048">
            <w:pPr>
              <w:pStyle w:val="ad"/>
              <w:suppressAutoHyphens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Обсяги</w:t>
            </w:r>
          </w:p>
        </w:tc>
        <w:tc>
          <w:tcPr>
            <w:tcW w:w="5055" w:type="dxa"/>
            <w:gridSpan w:val="4"/>
            <w:vAlign w:val="center"/>
          </w:tcPr>
          <w:p w:rsidR="0044784F" w:rsidRPr="001E506B" w:rsidRDefault="0044784F" w:rsidP="00E87048">
            <w:pPr>
              <w:pStyle w:val="ad"/>
              <w:suppressAutoHyphens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Періоди підготовки</w:t>
            </w:r>
          </w:p>
        </w:tc>
      </w:tr>
      <w:tr w:rsidR="0044784F" w:rsidRPr="001E506B" w:rsidTr="00E87048">
        <w:trPr>
          <w:cantSplit/>
        </w:trPr>
        <w:tc>
          <w:tcPr>
            <w:tcW w:w="4320" w:type="dxa"/>
            <w:vMerge/>
          </w:tcPr>
          <w:p w:rsidR="0044784F" w:rsidRPr="001E506B" w:rsidRDefault="0044784F" w:rsidP="00E87048">
            <w:pPr>
              <w:pStyle w:val="ad"/>
              <w:suppressAutoHyphens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left="-108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Жовтень-листопад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left="-108" w:right="-108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Листопад-грудень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left="-108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Грудень-січень</w:t>
            </w:r>
          </w:p>
        </w:tc>
        <w:tc>
          <w:tcPr>
            <w:tcW w:w="1275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left="-108" w:right="-66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Січень-лютий</w:t>
            </w:r>
          </w:p>
        </w:tc>
      </w:tr>
      <w:tr w:rsidR="0044784F" w:rsidRPr="001E506B" w:rsidTr="00E87048">
        <w:trPr>
          <w:cantSplit/>
          <w:trHeight w:val="318"/>
        </w:trPr>
        <w:tc>
          <w:tcPr>
            <w:tcW w:w="4320" w:type="dxa"/>
          </w:tcPr>
          <w:p w:rsidR="0044784F" w:rsidRPr="001E506B" w:rsidRDefault="0044784F" w:rsidP="00E87048">
            <w:pPr>
              <w:pStyle w:val="ad"/>
              <w:suppressAutoHyphens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E87048">
            <w:pPr>
              <w:pStyle w:val="ad"/>
              <w:suppressAutoHyphens/>
              <w:ind w:lef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E87048">
            <w:pPr>
              <w:pStyle w:val="ad"/>
              <w:suppressAutoHyphens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E87048">
            <w:pPr>
              <w:pStyle w:val="ad"/>
              <w:suppressAutoHyphens/>
              <w:ind w:lef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75" w:type="dxa"/>
            <w:vAlign w:val="center"/>
          </w:tcPr>
          <w:p w:rsidR="0044784F" w:rsidRPr="001E506B" w:rsidRDefault="0044784F" w:rsidP="00E87048">
            <w:pPr>
              <w:pStyle w:val="ad"/>
              <w:suppressAutoHyphens/>
              <w:ind w:left="-108" w:right="-6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44784F" w:rsidRPr="001E506B" w:rsidTr="00E87048">
        <w:tc>
          <w:tcPr>
            <w:tcW w:w="4320" w:type="dxa"/>
          </w:tcPr>
          <w:p w:rsidR="0044784F" w:rsidRPr="001E506B" w:rsidRDefault="0044784F" w:rsidP="0044784F">
            <w:pPr>
              <w:pStyle w:val="ad"/>
              <w:suppressAutoHyphens/>
              <w:ind w:left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Загальний об’єм роботи</w:t>
            </w:r>
          </w:p>
          <w:p w:rsidR="0044784F" w:rsidRPr="001E506B" w:rsidRDefault="0044784F" w:rsidP="00E87048">
            <w:pPr>
              <w:pStyle w:val="ad"/>
              <w:suppressAutoHyphens/>
              <w:ind w:left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44784F" w:rsidRPr="001E506B" w:rsidRDefault="00FD6FCE" w:rsidP="00FD6FCE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126</w:t>
            </w:r>
          </w:p>
        </w:tc>
        <w:tc>
          <w:tcPr>
            <w:tcW w:w="1260" w:type="dxa"/>
            <w:vAlign w:val="center"/>
          </w:tcPr>
          <w:p w:rsidR="0044784F" w:rsidRPr="001E506B" w:rsidRDefault="007B64D8" w:rsidP="005C6C97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5C6C97" w:rsidRPr="001E506B"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260" w:type="dxa"/>
            <w:vAlign w:val="center"/>
          </w:tcPr>
          <w:p w:rsidR="0044784F" w:rsidRPr="001E506B" w:rsidRDefault="000B78B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122</w:t>
            </w:r>
          </w:p>
        </w:tc>
        <w:tc>
          <w:tcPr>
            <w:tcW w:w="1275" w:type="dxa"/>
            <w:vAlign w:val="center"/>
          </w:tcPr>
          <w:p w:rsidR="0044784F" w:rsidRPr="001E506B" w:rsidRDefault="005C6C97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96</w:t>
            </w:r>
          </w:p>
        </w:tc>
      </w:tr>
      <w:tr w:rsidR="0044784F" w:rsidRPr="001E506B" w:rsidTr="00E87048">
        <w:tc>
          <w:tcPr>
            <w:tcW w:w="4320" w:type="dxa"/>
          </w:tcPr>
          <w:p w:rsidR="0044784F" w:rsidRPr="001E506B" w:rsidRDefault="0044784F" w:rsidP="0044784F">
            <w:pPr>
              <w:pStyle w:val="ad"/>
              <w:suppressAutoHyphens/>
              <w:ind w:left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Об’єм роботи на суші</w:t>
            </w:r>
          </w:p>
          <w:p w:rsidR="0044784F" w:rsidRPr="001E506B" w:rsidRDefault="0044784F" w:rsidP="00E87048">
            <w:pPr>
              <w:pStyle w:val="ad"/>
              <w:suppressAutoHyphens/>
              <w:ind w:left="34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260" w:type="dxa"/>
            <w:vAlign w:val="center"/>
          </w:tcPr>
          <w:p w:rsidR="0044784F" w:rsidRPr="001E506B" w:rsidRDefault="00FD6FCE" w:rsidP="00FD6FCE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5C6C97" w:rsidRPr="001E506B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75" w:type="dxa"/>
            <w:vAlign w:val="center"/>
          </w:tcPr>
          <w:p w:rsidR="0044784F" w:rsidRPr="001E506B" w:rsidRDefault="005C6C97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44784F" w:rsidRPr="001E506B" w:rsidTr="00E87048">
        <w:tc>
          <w:tcPr>
            <w:tcW w:w="4320" w:type="dxa"/>
          </w:tcPr>
          <w:p w:rsidR="0044784F" w:rsidRPr="001E506B" w:rsidRDefault="0044784F" w:rsidP="00BA34A3">
            <w:pPr>
              <w:pStyle w:val="ad"/>
              <w:suppressAutoHyphens/>
              <w:ind w:left="3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Загальний об’єм роботи у воді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="00FD6FCE" w:rsidRPr="001E506B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5C6C97" w:rsidRPr="001E506B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260" w:type="dxa"/>
            <w:vAlign w:val="center"/>
          </w:tcPr>
          <w:p w:rsidR="0044784F" w:rsidRPr="001E506B" w:rsidRDefault="0044784F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</w:tc>
        <w:tc>
          <w:tcPr>
            <w:tcW w:w="1275" w:type="dxa"/>
            <w:vAlign w:val="center"/>
          </w:tcPr>
          <w:p w:rsidR="0044784F" w:rsidRPr="001E506B" w:rsidRDefault="005C6C97" w:rsidP="0044784F">
            <w:pPr>
              <w:pStyle w:val="ad"/>
              <w:suppressAutoHyphens/>
              <w:ind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506B">
              <w:rPr>
                <w:rFonts w:ascii="Times New Roman" w:hAnsi="Times New Roman"/>
                <w:sz w:val="28"/>
                <w:szCs w:val="28"/>
                <w:lang w:val="uk-UA"/>
              </w:rPr>
              <w:t>66</w:t>
            </w:r>
          </w:p>
        </w:tc>
      </w:tr>
    </w:tbl>
    <w:p w:rsidR="0044784F" w:rsidRPr="001E506B" w:rsidRDefault="0044784F" w:rsidP="004478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</w:p>
    <w:p w:rsidR="00B55D04" w:rsidRPr="001E506B" w:rsidRDefault="005C6C97" w:rsidP="00E870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Дослідження проходило в п</w:t>
      </w:r>
      <w:r w:rsidRPr="001E506B">
        <w:rPr>
          <w:rFonts w:ascii="Times New Roman" w:hAnsi="Times New Roman"/>
          <w:sz w:val="28"/>
          <w:szCs w:val="28"/>
          <w:lang w:val="ru-RU"/>
        </w:rPr>
        <w:t>’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ять етапів обстежень (включаючи показники вихідного стану спортсменів). Відповідно до мезоциклів процесу тренування на першому етапі визначали </w:t>
      </w:r>
      <w:r w:rsidR="00213294" w:rsidRPr="001E506B">
        <w:rPr>
          <w:rFonts w:ascii="Times New Roman" w:hAnsi="Times New Roman"/>
          <w:sz w:val="28"/>
          <w:szCs w:val="28"/>
          <w:lang w:val="uk-UA"/>
        </w:rPr>
        <w:t xml:space="preserve">показники технічної майстерності, фізичного стану та спеціальної працездатності плавців до початку експериментальних тестів, тобто у вихідному стані. На наступних трьох етапах спостерігали зміни, які відбувались в обстежуваних під час впливу </w:t>
      </w:r>
      <w:r w:rsidR="00213294" w:rsidRPr="001E506B">
        <w:rPr>
          <w:rFonts w:ascii="Times New Roman" w:hAnsi="Times New Roman"/>
          <w:sz w:val="28"/>
          <w:szCs w:val="28"/>
          <w:lang w:val="uk-UA"/>
        </w:rPr>
        <w:lastRenderedPageBreak/>
        <w:t>навантажень на суходолі та у воді різної спрямованості. П</w:t>
      </w:r>
      <w:r w:rsidR="00213294" w:rsidRPr="001E506B">
        <w:rPr>
          <w:rFonts w:ascii="Times New Roman" w:hAnsi="Times New Roman"/>
          <w:sz w:val="28"/>
          <w:szCs w:val="28"/>
          <w:lang w:val="ru-RU"/>
        </w:rPr>
        <w:t>’</w:t>
      </w:r>
      <w:r w:rsidR="00213294" w:rsidRPr="001E506B">
        <w:rPr>
          <w:rFonts w:ascii="Times New Roman" w:hAnsi="Times New Roman"/>
          <w:sz w:val="28"/>
          <w:szCs w:val="28"/>
          <w:lang w:val="uk-UA"/>
        </w:rPr>
        <w:t>ятий етап був заключним, в якому фіксувались та оброблялись кінцеві результати експерименту</w:t>
      </w:r>
      <w:r w:rsidR="00B55D04" w:rsidRPr="001E506B">
        <w:rPr>
          <w:rFonts w:ascii="Times New Roman" w:hAnsi="Times New Roman"/>
          <w:sz w:val="28"/>
          <w:szCs w:val="28"/>
          <w:lang w:val="uk-UA"/>
        </w:rPr>
        <w:t>.</w:t>
      </w:r>
    </w:p>
    <w:p w:rsidR="00346436" w:rsidRPr="001E506B" w:rsidRDefault="00E87048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У основній групі тренування проводились за авторською експериментальною програмою. На відміну від основної в контрольній групі план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ідготовки  характерний для більшості плавальних центрів і клубів, які передбачають підвищення анаеробних і аеробних можливостей різними засобами, силову й швидкісно-силову підготовку на суші й у воді, удосконалення техніки плавання, створення умов для усунення слабких сторін підготовленості плавців</w:t>
      </w:r>
      <w:r w:rsidR="001E035A" w:rsidRPr="001E506B">
        <w:rPr>
          <w:rFonts w:ascii="Times New Roman" w:hAnsi="Times New Roman"/>
          <w:sz w:val="28"/>
          <w:szCs w:val="28"/>
          <w:lang w:val="ru-RU"/>
        </w:rPr>
        <w:t xml:space="preserve"> [34</w:t>
      </w:r>
      <w:r w:rsidRPr="001E506B">
        <w:rPr>
          <w:rFonts w:ascii="Times New Roman" w:hAnsi="Times New Roman"/>
          <w:sz w:val="28"/>
          <w:szCs w:val="28"/>
          <w:lang w:val="ru-RU"/>
        </w:rPr>
        <w:t>].</w:t>
      </w:r>
    </w:p>
    <w:p w:rsidR="00E87048" w:rsidRPr="001E506B" w:rsidRDefault="00E87048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Показники спеціальної працездатності та спортивний результат спортсменів контрольної групи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 час проведення педагогічного експерименту порівняно з вихідними даними виросли статистично незначно.</w:t>
      </w:r>
    </w:p>
    <w:p w:rsidR="00E87048" w:rsidRPr="001E506B" w:rsidRDefault="0023701A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</w:pP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 xml:space="preserve">Покращився </w:t>
      </w:r>
      <w:proofErr w:type="gramStart"/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>р</w:t>
      </w:r>
      <w:proofErr w:type="gramEnd"/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 xml:space="preserve">івень силових можливостей, що впливають на якість технічної майстерності, вдосконалились показники швидкісно-силових параметрів </w:t>
      </w:r>
      <w:r w:rsidR="001E035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>[1,34,43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  <w:t>].</w:t>
      </w:r>
    </w:p>
    <w:p w:rsidR="0023701A" w:rsidRPr="001E506B" w:rsidRDefault="0023701A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hAnsi="Times New Roman"/>
          <w:sz w:val="28"/>
          <w:lang w:val="ru-RU"/>
        </w:rPr>
        <w:t xml:space="preserve">Раціональне чергування тренувань із </w:t>
      </w:r>
      <w:proofErr w:type="gramStart"/>
      <w:r w:rsidRPr="001E506B">
        <w:rPr>
          <w:rFonts w:ascii="Times New Roman" w:hAnsi="Times New Roman"/>
          <w:sz w:val="28"/>
          <w:lang w:val="ru-RU"/>
        </w:rPr>
        <w:t>р</w:t>
      </w:r>
      <w:proofErr w:type="gramEnd"/>
      <w:r w:rsidRPr="001E506B">
        <w:rPr>
          <w:rFonts w:ascii="Times New Roman" w:hAnsi="Times New Roman"/>
          <w:sz w:val="28"/>
          <w:lang w:val="ru-RU"/>
        </w:rPr>
        <w:t xml:space="preserve">ізними за величиною і спрямованістю навантаженнями дозволило спортсменам основної групи освоїти параметри навантажень при суттєво більш високій швидкості і середній інтенсивності в основних тренувальних серіях. Плавцями цієї групи перевищені </w:t>
      </w:r>
      <w:r w:rsidR="001E035A" w:rsidRPr="001E506B">
        <w:rPr>
          <w:rFonts w:ascii="Times New Roman" w:hAnsi="Times New Roman"/>
          <w:sz w:val="28"/>
          <w:lang w:val="ru-RU"/>
        </w:rPr>
        <w:t>й інші параметри навантажень [34</w:t>
      </w:r>
      <w:r w:rsidRPr="001E506B">
        <w:rPr>
          <w:rFonts w:ascii="Times New Roman" w:hAnsi="Times New Roman"/>
          <w:sz w:val="28"/>
          <w:lang w:val="ru-RU"/>
        </w:rPr>
        <w:t>]</w:t>
      </w:r>
      <w:r w:rsidRPr="001E506B">
        <w:rPr>
          <w:rFonts w:ascii="Times New Roman" w:hAnsi="Times New Roman"/>
          <w:sz w:val="28"/>
          <w:lang w:val="uk-UA"/>
        </w:rPr>
        <w:t>.</w:t>
      </w:r>
    </w:p>
    <w:p w:rsidR="0023701A" w:rsidRPr="001E506B" w:rsidRDefault="0023701A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36"/>
          <w:szCs w:val="28"/>
          <w:lang w:val="uk-UA" w:eastAsia="ru-RU"/>
        </w:rPr>
      </w:pPr>
    </w:p>
    <w:p w:rsidR="009D693F" w:rsidRPr="001E506B" w:rsidRDefault="009D693F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36"/>
          <w:szCs w:val="28"/>
          <w:lang w:val="uk-UA" w:eastAsia="ru-RU"/>
        </w:rPr>
      </w:pPr>
    </w:p>
    <w:p w:rsidR="00B76B64" w:rsidRPr="001E506B" w:rsidRDefault="00B76B64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36"/>
          <w:szCs w:val="28"/>
          <w:lang w:val="uk-UA" w:eastAsia="ru-RU"/>
        </w:rPr>
      </w:pPr>
    </w:p>
    <w:p w:rsidR="00B76B64" w:rsidRPr="001E506B" w:rsidRDefault="00B76B64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36"/>
          <w:szCs w:val="28"/>
          <w:lang w:val="uk-UA" w:eastAsia="ru-RU"/>
        </w:rPr>
      </w:pPr>
    </w:p>
    <w:p w:rsidR="00936ED9" w:rsidRPr="001E506B" w:rsidRDefault="00936ED9" w:rsidP="00936ED9">
      <w:pPr>
        <w:pStyle w:val="1"/>
        <w:suppressAutoHyphens/>
        <w:jc w:val="right"/>
        <w:rPr>
          <w:rFonts w:ascii="Times New Roman" w:hAnsi="Times New Roman" w:cs="Times New Roman"/>
          <w:b w:val="0"/>
          <w:i/>
          <w:color w:val="000000" w:themeColor="text1"/>
          <w:sz w:val="24"/>
          <w:lang w:val="uk-UA"/>
        </w:rPr>
      </w:pPr>
      <w:r w:rsidRPr="001E506B">
        <w:rPr>
          <w:rFonts w:ascii="Times New Roman" w:hAnsi="Times New Roman" w:cs="Times New Roman"/>
          <w:b w:val="0"/>
          <w:i/>
          <w:color w:val="000000" w:themeColor="text1"/>
          <w:sz w:val="24"/>
          <w:lang w:val="uk-UA"/>
        </w:rPr>
        <w:lastRenderedPageBreak/>
        <w:t>Таблиця 4.2</w:t>
      </w:r>
    </w:p>
    <w:p w:rsidR="00936ED9" w:rsidRPr="001E506B" w:rsidRDefault="00936ED9" w:rsidP="00936ED9">
      <w:pPr>
        <w:pStyle w:val="1"/>
        <w:suppressAutoHyphens/>
        <w:jc w:val="center"/>
        <w:rPr>
          <w:rFonts w:ascii="Times New Roman" w:hAnsi="Times New Roman" w:cs="Times New Roman"/>
          <w:b w:val="0"/>
          <w:i/>
          <w:color w:val="000000" w:themeColor="text1"/>
          <w:sz w:val="24"/>
          <w:lang w:val="uk-UA"/>
        </w:rPr>
      </w:pPr>
      <w:r w:rsidRPr="001E506B">
        <w:rPr>
          <w:rFonts w:ascii="Times New Roman" w:hAnsi="Times New Roman" w:cs="Times New Roman"/>
          <w:b w:val="0"/>
          <w:color w:val="000000" w:themeColor="text1"/>
          <w:lang w:val="uk-UA"/>
        </w:rPr>
        <w:t>Показники спеціальних фізичних якостей і спортивного результату під впливом різних варіантів побудови тренувального процесу (</w:t>
      </w:r>
      <w:r w:rsidRPr="001E506B">
        <w:rPr>
          <w:rFonts w:ascii="Times New Roman" w:hAnsi="Times New Roman" w:cs="Times New Roman"/>
          <w:b w:val="0"/>
          <w:color w:val="000000" w:themeColor="text1"/>
          <w:position w:val="-6"/>
          <w:lang w:val="uk-UA"/>
        </w:rPr>
        <w:object w:dxaOrig="740" w:dyaOrig="260">
          <v:shape id="_x0000_i1040" type="#_x0000_t75" style="width:36.75pt;height:12.75pt" o:ole="">
            <v:imagedata r:id="rId34" o:title=""/>
          </v:shape>
          <o:OLEObject Type="Embed" ProgID="Equation.3" ShapeID="_x0000_i1040" DrawAspect="Content" ObjectID="_1736693589" r:id="rId35"/>
        </w:object>
      </w:r>
      <w:r w:rsidRPr="001E506B">
        <w:rPr>
          <w:rFonts w:ascii="Times New Roman" w:hAnsi="Times New Roman" w:cs="Times New Roman"/>
          <w:b w:val="0"/>
          <w:color w:val="000000" w:themeColor="text1"/>
          <w:lang w:val="uk-UA"/>
        </w:rPr>
        <w:t>)</w:t>
      </w:r>
    </w:p>
    <w:tbl>
      <w:tblPr>
        <w:tblW w:w="9120" w:type="dxa"/>
        <w:tblInd w:w="8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99"/>
        <w:gridCol w:w="442"/>
        <w:gridCol w:w="1330"/>
        <w:gridCol w:w="1348"/>
        <w:gridCol w:w="1348"/>
        <w:gridCol w:w="1354"/>
        <w:gridCol w:w="1399"/>
      </w:tblGrid>
      <w:tr w:rsidR="00E308BC" w:rsidRPr="001E506B" w:rsidTr="00E308BC">
        <w:trPr>
          <w:trHeight w:val="225"/>
        </w:trPr>
        <w:tc>
          <w:tcPr>
            <w:tcW w:w="1899" w:type="dxa"/>
            <w:vMerge w:val="restart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Показники</w:t>
            </w:r>
          </w:p>
        </w:tc>
        <w:tc>
          <w:tcPr>
            <w:tcW w:w="442" w:type="dxa"/>
            <w:vMerge w:val="restart"/>
            <w:textDirection w:val="btLr"/>
          </w:tcPr>
          <w:p w:rsidR="009D693F" w:rsidRPr="001E506B" w:rsidRDefault="009D693F" w:rsidP="00B76B64">
            <w:pPr>
              <w:ind w:left="113" w:right="113" w:firstLine="0"/>
              <w:rPr>
                <w:rFonts w:ascii="Times New Roman" w:hAnsi="Times New Roman"/>
                <w:color w:val="000000" w:themeColor="text1"/>
                <w:lang w:val="uk-UA"/>
              </w:rPr>
            </w:pPr>
            <w:r w:rsidRPr="001E506B">
              <w:rPr>
                <w:rFonts w:ascii="Times New Roman" w:hAnsi="Times New Roman"/>
                <w:color w:val="000000" w:themeColor="text1"/>
                <w:lang w:val="uk-UA"/>
              </w:rPr>
              <w:t>група</w:t>
            </w:r>
          </w:p>
        </w:tc>
        <w:tc>
          <w:tcPr>
            <w:tcW w:w="1330" w:type="dxa"/>
            <w:vMerge w:val="restart"/>
          </w:tcPr>
          <w:p w:rsidR="009D693F" w:rsidRPr="001E506B" w:rsidRDefault="009D693F" w:rsidP="009D693F">
            <w:pPr>
              <w:pStyle w:val="ad"/>
              <w:suppressAutoHyphens/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Вихідні дані</w:t>
            </w:r>
          </w:p>
          <w:p w:rsidR="009D693F" w:rsidRPr="001E506B" w:rsidRDefault="009D693F" w:rsidP="00B76B64">
            <w:pPr>
              <w:ind w:firstLine="0"/>
              <w:rPr>
                <w:rFonts w:ascii="Times New Roman" w:hAnsi="Times New Roman"/>
              </w:rPr>
            </w:pPr>
          </w:p>
        </w:tc>
        <w:tc>
          <w:tcPr>
            <w:tcW w:w="4050" w:type="dxa"/>
            <w:gridSpan w:val="3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</w:rPr>
            </w:pPr>
            <w:r w:rsidRPr="001E506B">
              <w:rPr>
                <w:rFonts w:ascii="Times New Roman" w:hAnsi="Times New Roman"/>
                <w:lang w:val="uk-UA"/>
              </w:rPr>
              <w:t>Етапні обстеження</w:t>
            </w:r>
          </w:p>
        </w:tc>
        <w:tc>
          <w:tcPr>
            <w:tcW w:w="1399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Підсумкові дані</w:t>
            </w:r>
          </w:p>
        </w:tc>
      </w:tr>
      <w:tr w:rsidR="00E308BC" w:rsidRPr="001E506B" w:rsidTr="00E308BC">
        <w:trPr>
          <w:trHeight w:val="80"/>
        </w:trPr>
        <w:tc>
          <w:tcPr>
            <w:tcW w:w="1899" w:type="dxa"/>
            <w:vMerge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442" w:type="dxa"/>
            <w:vMerge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30" w:type="dxa"/>
            <w:vMerge/>
          </w:tcPr>
          <w:p w:rsidR="009D693F" w:rsidRPr="001E506B" w:rsidRDefault="009D693F" w:rsidP="00B76B64">
            <w:pPr>
              <w:pStyle w:val="ad"/>
              <w:suppressAutoHyphens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48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жовтень</w:t>
            </w:r>
          </w:p>
        </w:tc>
        <w:tc>
          <w:tcPr>
            <w:tcW w:w="1348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листопад</w:t>
            </w:r>
          </w:p>
        </w:tc>
        <w:tc>
          <w:tcPr>
            <w:tcW w:w="1353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грудень</w:t>
            </w:r>
          </w:p>
        </w:tc>
        <w:tc>
          <w:tcPr>
            <w:tcW w:w="1399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січень</w:t>
            </w:r>
          </w:p>
        </w:tc>
      </w:tr>
      <w:tr w:rsidR="00E308BC" w:rsidRPr="001E506B" w:rsidTr="00E308BC">
        <w:trPr>
          <w:trHeight w:val="93"/>
        </w:trPr>
        <w:tc>
          <w:tcPr>
            <w:tcW w:w="1899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</w:tc>
        <w:tc>
          <w:tcPr>
            <w:tcW w:w="442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1330" w:type="dxa"/>
          </w:tcPr>
          <w:p w:rsidR="009D693F" w:rsidRPr="001E506B" w:rsidRDefault="009D693F" w:rsidP="00B76B64">
            <w:pPr>
              <w:pStyle w:val="ad"/>
              <w:suppressAutoHyphens/>
              <w:spacing w:line="240" w:lineRule="auto"/>
              <w:ind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3</w:t>
            </w:r>
          </w:p>
        </w:tc>
        <w:tc>
          <w:tcPr>
            <w:tcW w:w="1348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1348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1353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6</w:t>
            </w:r>
          </w:p>
        </w:tc>
        <w:tc>
          <w:tcPr>
            <w:tcW w:w="1399" w:type="dxa"/>
          </w:tcPr>
          <w:p w:rsidR="009D693F" w:rsidRPr="001E506B" w:rsidRDefault="009D693F" w:rsidP="00B76B64">
            <w:pPr>
              <w:ind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7</w:t>
            </w:r>
          </w:p>
        </w:tc>
      </w:tr>
      <w:tr w:rsidR="00E308BC" w:rsidRPr="001E506B" w:rsidTr="00E308BC">
        <w:trPr>
          <w:trHeight w:val="258"/>
        </w:trPr>
        <w:tc>
          <w:tcPr>
            <w:tcW w:w="1899" w:type="dxa"/>
          </w:tcPr>
          <w:p w:rsidR="009D693F" w:rsidRPr="001E506B" w:rsidRDefault="009D693F" w:rsidP="00936ED9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Максимальна сила тяги на суші, при імітації гребкового руху, Кг</w:t>
            </w:r>
          </w:p>
        </w:tc>
        <w:tc>
          <w:tcPr>
            <w:tcW w:w="442" w:type="dxa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jc w:val="center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1330" w:type="dxa"/>
            <w:vAlign w:val="center"/>
          </w:tcPr>
          <w:p w:rsidR="00B76B64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lang w:val="ru-RU"/>
              </w:rPr>
            </w:pPr>
            <w:r w:rsidRPr="001E506B">
              <w:t>51,9±0,83</w:t>
            </w:r>
          </w:p>
          <w:p w:rsidR="009D693F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t>52,1±0,92</w:t>
            </w:r>
          </w:p>
        </w:tc>
        <w:tc>
          <w:tcPr>
            <w:tcW w:w="1348" w:type="dxa"/>
            <w:vAlign w:val="center"/>
          </w:tcPr>
          <w:p w:rsidR="009D693F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54,3</w:t>
            </w:r>
            <w:r w:rsidR="009D693F" w:rsidRPr="001E506B">
              <w:rPr>
                <w:rFonts w:ascii="Times New Roman" w:hAnsi="Times New Roman"/>
                <w:lang w:val="uk-UA"/>
              </w:rPr>
              <w:t>±0,88</w:t>
            </w:r>
          </w:p>
          <w:p w:rsidR="009D693F" w:rsidRPr="001E506B" w:rsidRDefault="00C633C1" w:rsidP="00C633C1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552</w:t>
            </w:r>
            <w:r w:rsidR="009D693F" w:rsidRPr="001E506B">
              <w:rPr>
                <w:rFonts w:ascii="Times New Roman" w:hAnsi="Times New Roman"/>
                <w:lang w:val="uk-UA"/>
              </w:rPr>
              <w:t>,2±0,9</w:t>
            </w:r>
            <w:r w:rsidRPr="001E506B"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1348" w:type="dxa"/>
            <w:vAlign w:val="center"/>
          </w:tcPr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57,1±0,92</w:t>
            </w:r>
          </w:p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55,9±0,88</w:t>
            </w:r>
          </w:p>
        </w:tc>
        <w:tc>
          <w:tcPr>
            <w:tcW w:w="1353" w:type="dxa"/>
            <w:vAlign w:val="center"/>
          </w:tcPr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57,7±0,93</w:t>
            </w:r>
          </w:p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56,7±0,92</w:t>
            </w:r>
          </w:p>
        </w:tc>
        <w:tc>
          <w:tcPr>
            <w:tcW w:w="1399" w:type="dxa"/>
            <w:vAlign w:val="center"/>
          </w:tcPr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57,4±0,87</w:t>
            </w:r>
          </w:p>
          <w:p w:rsidR="009D693F" w:rsidRPr="001E506B" w:rsidRDefault="009D693F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56,4±1,10</w:t>
            </w:r>
          </w:p>
        </w:tc>
      </w:tr>
      <w:tr w:rsidR="00E308BC" w:rsidRPr="001E506B" w:rsidTr="00E308BC">
        <w:trPr>
          <w:trHeight w:val="258"/>
        </w:trPr>
        <w:tc>
          <w:tcPr>
            <w:tcW w:w="1899" w:type="dxa"/>
          </w:tcPr>
          <w:p w:rsidR="00936ED9" w:rsidRPr="001E506B" w:rsidRDefault="00936ED9" w:rsidP="00936ED9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Максимальна сила тяги при плаванні на місці з максимальною інтенсивністю, Кг</w:t>
            </w:r>
          </w:p>
        </w:tc>
        <w:tc>
          <w:tcPr>
            <w:tcW w:w="442" w:type="dxa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30" w:type="dxa"/>
            <w:vAlign w:val="center"/>
          </w:tcPr>
          <w:p w:rsidR="00B76B64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lang w:val="ru-RU"/>
              </w:rPr>
            </w:pPr>
            <w:r w:rsidRPr="001E506B">
              <w:t>16,2±0,39</w:t>
            </w:r>
          </w:p>
          <w:p w:rsidR="00936ED9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t>15,8±0,46</w:t>
            </w:r>
          </w:p>
        </w:tc>
        <w:tc>
          <w:tcPr>
            <w:tcW w:w="1348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16,54</w:t>
            </w:r>
            <w:r w:rsidR="00936ED9" w:rsidRPr="001E506B">
              <w:rPr>
                <w:rFonts w:ascii="Times New Roman" w:hAnsi="Times New Roman"/>
                <w:lang w:val="uk-UA"/>
              </w:rPr>
              <w:t>±0,</w:t>
            </w:r>
            <w:r w:rsidRPr="001E506B">
              <w:rPr>
                <w:rFonts w:ascii="Times New Roman" w:hAnsi="Times New Roman"/>
                <w:lang w:val="uk-UA"/>
              </w:rPr>
              <w:t>41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16,05±0,37</w:t>
            </w:r>
          </w:p>
        </w:tc>
        <w:tc>
          <w:tcPr>
            <w:tcW w:w="1348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18,47±0,48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16,99±0,52</w:t>
            </w:r>
          </w:p>
        </w:tc>
        <w:tc>
          <w:tcPr>
            <w:tcW w:w="1353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18,69±0,49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17,17±0,43</w:t>
            </w:r>
          </w:p>
        </w:tc>
        <w:tc>
          <w:tcPr>
            <w:tcW w:w="1399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20,31±0,52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18,77±0,53</w:t>
            </w:r>
          </w:p>
        </w:tc>
      </w:tr>
      <w:tr w:rsidR="00E308BC" w:rsidRPr="001E506B" w:rsidTr="00E308BC">
        <w:trPr>
          <w:trHeight w:val="271"/>
        </w:trPr>
        <w:tc>
          <w:tcPr>
            <w:tcW w:w="1899" w:type="dxa"/>
          </w:tcPr>
          <w:p w:rsidR="00936ED9" w:rsidRPr="001E506B" w:rsidRDefault="00936ED9" w:rsidP="00936ED9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Коефіцієнт використання силових можливостей, ум. Од.</w:t>
            </w:r>
          </w:p>
        </w:tc>
        <w:tc>
          <w:tcPr>
            <w:tcW w:w="442" w:type="dxa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30" w:type="dxa"/>
            <w:vAlign w:val="center"/>
          </w:tcPr>
          <w:p w:rsidR="00936ED9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t>0,310±0,0170,313±0,024</w:t>
            </w:r>
          </w:p>
        </w:tc>
        <w:tc>
          <w:tcPr>
            <w:tcW w:w="1348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0,349</w:t>
            </w:r>
            <w:r w:rsidR="00936ED9" w:rsidRPr="001E506B">
              <w:rPr>
                <w:rFonts w:ascii="Times New Roman" w:hAnsi="Times New Roman"/>
                <w:lang w:val="uk-UA"/>
              </w:rPr>
              <w:t>±0,026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0,316±0,033</w:t>
            </w:r>
          </w:p>
        </w:tc>
        <w:tc>
          <w:tcPr>
            <w:tcW w:w="1348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0,357±0,020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0,320±0,032</w:t>
            </w:r>
          </w:p>
        </w:tc>
        <w:tc>
          <w:tcPr>
            <w:tcW w:w="1353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0,387±0,026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0,321±0,021</w:t>
            </w:r>
          </w:p>
        </w:tc>
        <w:tc>
          <w:tcPr>
            <w:tcW w:w="1399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0,444±0,023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0,354±0,039</w:t>
            </w:r>
          </w:p>
        </w:tc>
      </w:tr>
      <w:tr w:rsidR="00E308BC" w:rsidRPr="001E506B" w:rsidTr="00E308BC">
        <w:trPr>
          <w:trHeight w:val="281"/>
        </w:trPr>
        <w:tc>
          <w:tcPr>
            <w:tcW w:w="1899" w:type="dxa"/>
          </w:tcPr>
          <w:p w:rsidR="00936ED9" w:rsidRPr="001E506B" w:rsidRDefault="00936ED9" w:rsidP="00936ED9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Швидкісні можливості за даними тесту «3х25 м з максимальною швидкістю», с</w:t>
            </w:r>
          </w:p>
        </w:tc>
        <w:tc>
          <w:tcPr>
            <w:tcW w:w="442" w:type="dxa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rPr>
                <w:rFonts w:ascii="Times New Roman" w:hAnsi="Times New Roman"/>
                <w:lang w:val="uk-UA"/>
              </w:rPr>
            </w:pP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I</w:t>
            </w:r>
          </w:p>
          <w:p w:rsidR="00936ED9" w:rsidRPr="001E506B" w:rsidRDefault="00936ED9" w:rsidP="00B76B64">
            <w:pPr>
              <w:spacing w:line="360" w:lineRule="auto"/>
              <w:ind w:firstLine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30" w:type="dxa"/>
            <w:vAlign w:val="center"/>
          </w:tcPr>
          <w:p w:rsidR="00936ED9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t>12,24±0,07312,33±0,052</w:t>
            </w:r>
          </w:p>
        </w:tc>
        <w:tc>
          <w:tcPr>
            <w:tcW w:w="1348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12,32±0,064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12,39±0,042</w:t>
            </w:r>
          </w:p>
        </w:tc>
        <w:tc>
          <w:tcPr>
            <w:tcW w:w="1348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12,16±0,062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12,35±0,051</w:t>
            </w:r>
          </w:p>
        </w:tc>
        <w:tc>
          <w:tcPr>
            <w:tcW w:w="1353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12,10±0,050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12,29±0,044</w:t>
            </w:r>
          </w:p>
        </w:tc>
        <w:tc>
          <w:tcPr>
            <w:tcW w:w="1399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12,02</w:t>
            </w:r>
            <w:r w:rsidR="00936ED9" w:rsidRPr="001E506B">
              <w:rPr>
                <w:rFonts w:ascii="Times New Roman" w:hAnsi="Times New Roman"/>
                <w:lang w:val="uk-UA"/>
              </w:rPr>
              <w:t>±0,0</w:t>
            </w:r>
            <w:r w:rsidRPr="001E506B">
              <w:rPr>
                <w:rFonts w:ascii="Times New Roman" w:hAnsi="Times New Roman"/>
                <w:lang w:val="uk-UA"/>
              </w:rPr>
              <w:t>44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12,11±0,038</w:t>
            </w:r>
          </w:p>
        </w:tc>
      </w:tr>
      <w:tr w:rsidR="00E308BC" w:rsidRPr="001E506B" w:rsidTr="00E308BC">
        <w:trPr>
          <w:trHeight w:val="253"/>
        </w:trPr>
        <w:tc>
          <w:tcPr>
            <w:tcW w:w="1899" w:type="dxa"/>
          </w:tcPr>
          <w:p w:rsidR="00936ED9" w:rsidRPr="001E506B" w:rsidRDefault="00936ED9" w:rsidP="00936ED9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Витривалість при роботі анаеробного характеру при плаванні на місці з максимальною інтенсивністю, ум. Од.</w:t>
            </w:r>
          </w:p>
        </w:tc>
        <w:tc>
          <w:tcPr>
            <w:tcW w:w="442" w:type="dxa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I1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936ED9" w:rsidRPr="001E506B" w:rsidRDefault="00936ED9" w:rsidP="00B76B64">
            <w:pPr>
              <w:spacing w:line="360" w:lineRule="auto"/>
              <w:ind w:firstLine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30" w:type="dxa"/>
            <w:vAlign w:val="center"/>
          </w:tcPr>
          <w:p w:rsidR="00936ED9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t>0,711±0,0150,715±0,017</w:t>
            </w:r>
          </w:p>
        </w:tc>
        <w:tc>
          <w:tcPr>
            <w:tcW w:w="1348" w:type="dxa"/>
            <w:vAlign w:val="center"/>
          </w:tcPr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0,761</w:t>
            </w:r>
            <w:r w:rsidR="00936ED9" w:rsidRPr="001E506B">
              <w:rPr>
                <w:rFonts w:ascii="Times New Roman" w:hAnsi="Times New Roman"/>
                <w:lang w:val="uk-UA"/>
              </w:rPr>
              <w:t>±0,021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0,736±0,027</w:t>
            </w:r>
          </w:p>
        </w:tc>
        <w:tc>
          <w:tcPr>
            <w:tcW w:w="1348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0,781±0,020</w:t>
            </w:r>
          </w:p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0,741±0,019</w:t>
            </w:r>
          </w:p>
        </w:tc>
        <w:tc>
          <w:tcPr>
            <w:tcW w:w="1353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0,834±0,021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0,765±0,029</w:t>
            </w:r>
          </w:p>
        </w:tc>
        <w:tc>
          <w:tcPr>
            <w:tcW w:w="1399" w:type="dxa"/>
            <w:vAlign w:val="center"/>
          </w:tcPr>
          <w:p w:rsidR="00936ED9" w:rsidRPr="001E506B" w:rsidRDefault="00936ED9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0,874±0,016</w:t>
            </w:r>
          </w:p>
          <w:p w:rsidR="00936ED9" w:rsidRPr="001E506B" w:rsidRDefault="00C633C1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0,791±0,023</w:t>
            </w:r>
          </w:p>
        </w:tc>
      </w:tr>
    </w:tbl>
    <w:p w:rsidR="00E308BC" w:rsidRPr="001E506B" w:rsidRDefault="00E308BC" w:rsidP="00B76B6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eastAsia="Times New Roman" w:hAnsi="Times New Roman"/>
          <w:color w:val="000000" w:themeColor="text1"/>
          <w:sz w:val="36"/>
          <w:szCs w:val="28"/>
          <w:lang w:val="uk-UA" w:eastAsia="ru-RU"/>
        </w:rPr>
      </w:pPr>
    </w:p>
    <w:p w:rsidR="00E308BC" w:rsidRPr="001E506B" w:rsidRDefault="00E308BC" w:rsidP="00E308BC">
      <w:pPr>
        <w:pStyle w:val="3"/>
        <w:suppressAutoHyphens/>
        <w:jc w:val="right"/>
        <w:rPr>
          <w:rFonts w:ascii="Times New Roman" w:hAnsi="Times New Roman"/>
          <w:b w:val="0"/>
          <w:i/>
          <w:color w:val="000000" w:themeColor="text1"/>
          <w:sz w:val="24"/>
          <w:szCs w:val="28"/>
          <w:lang w:val="uk-UA"/>
        </w:rPr>
      </w:pPr>
      <w:r w:rsidRPr="001E506B">
        <w:rPr>
          <w:i/>
          <w:color w:val="000000" w:themeColor="text1"/>
          <w:lang w:val="uk-UA"/>
        </w:rPr>
        <w:lastRenderedPageBreak/>
        <w:t xml:space="preserve">                                                                                                                                     </w:t>
      </w:r>
      <w:r w:rsidRPr="001E506B">
        <w:rPr>
          <w:rFonts w:ascii="Times New Roman" w:hAnsi="Times New Roman"/>
          <w:b w:val="0"/>
          <w:i/>
          <w:color w:val="000000" w:themeColor="text1"/>
          <w:sz w:val="24"/>
          <w:szCs w:val="28"/>
          <w:lang w:val="uk-UA"/>
        </w:rPr>
        <w:t>Продовж.Табл.4.2</w:t>
      </w:r>
    </w:p>
    <w:tbl>
      <w:tblPr>
        <w:tblW w:w="9105" w:type="dxa"/>
        <w:tblInd w:w="8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97"/>
        <w:gridCol w:w="441"/>
        <w:gridCol w:w="1328"/>
        <w:gridCol w:w="1346"/>
        <w:gridCol w:w="1346"/>
        <w:gridCol w:w="1350"/>
        <w:gridCol w:w="1397"/>
      </w:tblGrid>
      <w:tr w:rsidR="00E308BC" w:rsidRPr="001E506B" w:rsidTr="00E308BC">
        <w:trPr>
          <w:trHeight w:val="285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Витривалість при роботі анаеробного характеру за даними тесту «4х50 м з максимальною швидкістю й інтервалами відпочинку 10 с», ум.од.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8BC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</w:rPr>
              <w:t>0,739±0,015 0,746±0,018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0,768±0,019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0,754±0,021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0,805±0,016</w:t>
            </w:r>
          </w:p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0,766±0,023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0,838±0,012</w:t>
            </w:r>
          </w:p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0,781±0,020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0,855±0,024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0,821±0,023</w:t>
            </w:r>
          </w:p>
        </w:tc>
      </w:tr>
      <w:tr w:rsidR="00E308BC" w:rsidRPr="001E506B" w:rsidTr="00E308BC">
        <w:trPr>
          <w:trHeight w:val="285"/>
        </w:trPr>
        <w:tc>
          <w:tcPr>
            <w:tcW w:w="1897" w:type="dxa"/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Витривалість при роботі аеробного характеру за даними тесту «6х50 м з максимальною швидкістю й інтервалами відпочинку 30 с», ум. од.</w:t>
            </w:r>
          </w:p>
        </w:tc>
        <w:tc>
          <w:tcPr>
            <w:tcW w:w="441" w:type="dxa"/>
          </w:tcPr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 xml:space="preserve">  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/>
              <w:rPr>
                <w:rFonts w:ascii="Times New Roman" w:hAnsi="Times New Roman"/>
                <w:lang w:val="uk-UA"/>
              </w:rPr>
            </w:pP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28" w:type="dxa"/>
            <w:vAlign w:val="center"/>
          </w:tcPr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</w:p>
          <w:p w:rsidR="00E308BC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</w:rPr>
              <w:t>0,761±0,015 0,768±0,016</w:t>
            </w:r>
          </w:p>
        </w:tc>
        <w:tc>
          <w:tcPr>
            <w:tcW w:w="1346" w:type="dxa"/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0,813±0,021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0,774±0,019</w:t>
            </w:r>
          </w:p>
        </w:tc>
        <w:tc>
          <w:tcPr>
            <w:tcW w:w="1346" w:type="dxa"/>
            <w:vAlign w:val="center"/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0,853±0,019</w:t>
            </w:r>
          </w:p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0,781±0,020</w:t>
            </w:r>
          </w:p>
        </w:tc>
        <w:tc>
          <w:tcPr>
            <w:tcW w:w="1350" w:type="dxa"/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0,867±0,025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0,805±0,029</w:t>
            </w:r>
          </w:p>
        </w:tc>
        <w:tc>
          <w:tcPr>
            <w:tcW w:w="1397" w:type="dxa"/>
            <w:vAlign w:val="center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0,841±0,016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0,817±0,017</w:t>
            </w:r>
          </w:p>
        </w:tc>
      </w:tr>
      <w:tr w:rsidR="00E308BC" w:rsidRPr="001E506B" w:rsidTr="00E308BC">
        <w:trPr>
          <w:trHeight w:val="22"/>
        </w:trPr>
        <w:tc>
          <w:tcPr>
            <w:tcW w:w="1897" w:type="dxa"/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jc w:val="left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Спортивний результат на дистанції 100 м, с</w:t>
            </w:r>
          </w:p>
        </w:tc>
        <w:tc>
          <w:tcPr>
            <w:tcW w:w="441" w:type="dxa"/>
          </w:tcPr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1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2</w:t>
            </w:r>
          </w:p>
          <w:p w:rsidR="00E308BC" w:rsidRPr="001E506B" w:rsidRDefault="00E308BC" w:rsidP="00B76B64">
            <w:pPr>
              <w:pStyle w:val="ad"/>
              <w:suppressAutoHyphens/>
              <w:spacing w:line="360" w:lineRule="auto"/>
              <w:ind w:left="0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328" w:type="dxa"/>
          </w:tcPr>
          <w:p w:rsidR="00E308BC" w:rsidRPr="001E506B" w:rsidRDefault="00B76B64" w:rsidP="00B76B64">
            <w:pPr>
              <w:pStyle w:val="ad"/>
              <w:suppressAutoHyphens/>
              <w:spacing w:line="360" w:lineRule="auto"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</w:rPr>
              <w:t>57,33±0,39 58,16±0,34</w:t>
            </w:r>
          </w:p>
        </w:tc>
        <w:tc>
          <w:tcPr>
            <w:tcW w:w="1346" w:type="dxa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57,52±0,38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58,03±0,33</w:t>
            </w:r>
          </w:p>
        </w:tc>
        <w:tc>
          <w:tcPr>
            <w:tcW w:w="1346" w:type="dxa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56,19±0,35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57,79±0,33</w:t>
            </w:r>
          </w:p>
        </w:tc>
        <w:tc>
          <w:tcPr>
            <w:tcW w:w="1350" w:type="dxa"/>
          </w:tcPr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56,48</w:t>
            </w:r>
            <w:r w:rsidR="00E308BC" w:rsidRPr="001E506B">
              <w:rPr>
                <w:rFonts w:ascii="Times New Roman" w:hAnsi="Times New Roman"/>
                <w:lang w:val="uk-UA"/>
              </w:rPr>
              <w:t>±0,35</w:t>
            </w:r>
          </w:p>
          <w:p w:rsidR="00E308BC" w:rsidRPr="001E506B" w:rsidRDefault="00C633C1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57,81±0,32</w:t>
            </w:r>
          </w:p>
        </w:tc>
        <w:tc>
          <w:tcPr>
            <w:tcW w:w="1397" w:type="dxa"/>
          </w:tcPr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56,09±0,27</w:t>
            </w:r>
          </w:p>
          <w:p w:rsidR="00E308BC" w:rsidRPr="001E506B" w:rsidRDefault="00E308BC" w:rsidP="00B76B64">
            <w:pPr>
              <w:pStyle w:val="ad"/>
              <w:suppressAutoHyphens/>
              <w:ind w:left="0" w:firstLine="0"/>
              <w:rPr>
                <w:rFonts w:ascii="Times New Roman" w:hAnsi="Times New Roman"/>
                <w:lang w:val="uk-UA"/>
              </w:rPr>
            </w:pPr>
            <w:r w:rsidRPr="001E506B">
              <w:rPr>
                <w:rFonts w:ascii="Times New Roman" w:hAnsi="Times New Roman"/>
                <w:lang w:val="uk-UA"/>
              </w:rPr>
              <w:t>57,11±0,29</w:t>
            </w:r>
          </w:p>
        </w:tc>
      </w:tr>
    </w:tbl>
    <w:p w:rsidR="00C633C1" w:rsidRPr="001E506B" w:rsidRDefault="00C633C1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ru-RU" w:eastAsia="ru-RU"/>
        </w:rPr>
      </w:pPr>
    </w:p>
    <w:p w:rsidR="00172C1A" w:rsidRPr="001E506B" w:rsidRDefault="00172C1A" w:rsidP="00C633C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  <w:lang w:val="ru-RU"/>
        </w:rPr>
        <w:t>У друг</w:t>
      </w:r>
      <w:r w:rsidRPr="001E506B">
        <w:rPr>
          <w:rFonts w:ascii="Times New Roman" w:hAnsi="Times New Roman"/>
        </w:rPr>
        <w:t>ій серії обстежень відмічено статистично достовірний (</w:t>
      </w:r>
      <w:proofErr w:type="gramStart"/>
      <w:r w:rsidRPr="001E506B">
        <w:rPr>
          <w:rFonts w:ascii="Times New Roman" w:hAnsi="Times New Roman"/>
        </w:rPr>
        <w:t>р</w:t>
      </w:r>
      <w:proofErr w:type="gramEnd"/>
      <w:r w:rsidRPr="001E506B">
        <w:rPr>
          <w:rFonts w:ascii="Times New Roman" w:hAnsi="Times New Roman"/>
        </w:rPr>
        <w:t xml:space="preserve"> 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 xml:space="preserve"> 0,05) позитивний </w:t>
      </w:r>
      <w:r w:rsidRPr="001E506B">
        <w:rPr>
          <w:rFonts w:ascii="Times New Roman" w:hAnsi="Times New Roman"/>
          <w:lang w:val="ru-RU"/>
        </w:rPr>
        <w:t>поштовх</w:t>
      </w:r>
      <w:r w:rsidRPr="001E506B">
        <w:rPr>
          <w:rFonts w:ascii="Times New Roman" w:hAnsi="Times New Roman"/>
        </w:rPr>
        <w:t xml:space="preserve"> вихідних показників, а саме: виріс рівень силових можливостей (t=1,72, р&gt;0,05), максимальна сила тяги при плаванні на місці  (t=1,83, р&gt; 0,05), швидкісні можливості  (t=1,85, р&gt;0,05).  Рівень витривалості при роботі анаеробного характеру при плаванні на місці, а також у тесті «4х50 м з максимальною швидкістю й інтервалами відпочинку 10 с» також перевищив вихідні дані, однак статистичної значущості не має (t=1,91 і t=1,83, р&gt;0,05)</w:t>
      </w:r>
      <w:r w:rsidR="00244759" w:rsidRPr="001E506B">
        <w:rPr>
          <w:rFonts w:ascii="Times New Roman" w:hAnsi="Times New Roman"/>
        </w:rPr>
        <w:t>. У контрольній групі такі зміни несуттєві (р &gt; 0,05) (табл. 4.2).</w:t>
      </w:r>
    </w:p>
    <w:p w:rsidR="00244759" w:rsidRPr="001E506B" w:rsidRDefault="00244759" w:rsidP="00C633C1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 xml:space="preserve">Водночас в контрольній групі помітна тенденція до зниження розрахункового показника, що характеризує щільність гребкових рухів (70,4 ± 1,12; t = 1,91, p 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 xml:space="preserve"> 0,05), тому підтримувати працездатність стає важче. Крім того, суттєво підвищується варіативність можливих змін величин опорних реакцій (2,4 ± 3,5 і темпи рухів (44,6 ± 2,1).</w:t>
      </w:r>
    </w:p>
    <w:p w:rsidR="00A1408E" w:rsidRPr="001E506B" w:rsidRDefault="00A1408E" w:rsidP="00A1408E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lastRenderedPageBreak/>
        <w:t xml:space="preserve">На третьому етапі обстеження помічається позитивне підвищення показників. В тренуванні виявилась значна відмінність у рівні можливостей плавців (р 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 xml:space="preserve"> 0,05).</w:t>
      </w:r>
    </w:p>
    <w:p w:rsidR="00A1408E" w:rsidRPr="001E506B" w:rsidRDefault="00A1408E" w:rsidP="00A1408E">
      <w:pPr>
        <w:pStyle w:val="ATEXTOsn"/>
        <w:suppressAutoHyphens/>
        <w:spacing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Організація тренувального процесу плавців основної групи, що поєднує розподіл динаміки навантажень у комплексі зі вправами спеціальної підготовчої спрямованості, виконуваними на суші, а також ефективними засобами вдосконалення техніки рухів, має перевагу перед плавцями контрольної групи (p &lt; 0,05). Таке розход</w:t>
      </w:r>
      <w:r w:rsidRPr="001E506B">
        <w:rPr>
          <w:rFonts w:ascii="Times New Roman" w:hAnsi="Times New Roman"/>
        </w:rPr>
        <w:softHyphen/>
        <w:t xml:space="preserve">ження відмічається за більшістю показників і має достовірний характер при рівні значущості р </w:t>
      </w:r>
      <w:r w:rsidRPr="001E506B">
        <w:rPr>
          <w:rFonts w:ascii="Times New Roman" w:hAnsi="Times New Roman"/>
        </w:rPr>
        <w:sym w:font="Symbol" w:char="F0A3"/>
      </w:r>
      <w:r w:rsidRPr="001E506B">
        <w:rPr>
          <w:rFonts w:ascii="Times New Roman" w:hAnsi="Times New Roman"/>
        </w:rPr>
        <w:t xml:space="preserve"> 0,05.</w:t>
      </w:r>
    </w:p>
    <w:p w:rsidR="00A1408E" w:rsidRPr="001E506B" w:rsidRDefault="00A1408E" w:rsidP="00A1408E">
      <w:pPr>
        <w:pStyle w:val="ATEXTOsn"/>
        <w:suppressAutoHyphens/>
        <w:spacing w:before="240"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Раціональне чергування занять з різним видом навантаження, здійснюваними на суші й у воді, дозволило плавцям експериментальної групи виконувати вправи при іст</w:t>
      </w:r>
      <w:r w:rsidR="003F3D8B" w:rsidRPr="001E506B">
        <w:rPr>
          <w:rFonts w:ascii="Times New Roman" w:hAnsi="Times New Roman"/>
        </w:rPr>
        <w:t>отно більш високій швидкості (96,53 ± ± 1,89</w:t>
      </w:r>
      <w:r w:rsidRPr="001E506B">
        <w:rPr>
          <w:rFonts w:ascii="Times New Roman" w:hAnsi="Times New Roman"/>
        </w:rPr>
        <w:t xml:space="preserve">) і середній інтенсивності в </w:t>
      </w:r>
      <w:r w:rsidR="003F3D8B" w:rsidRPr="001E506B">
        <w:rPr>
          <w:rFonts w:ascii="Times New Roman" w:hAnsi="Times New Roman"/>
        </w:rPr>
        <w:t>основних тренувальних серіях (73,22 ± 1,58</w:t>
      </w:r>
      <w:r w:rsidRPr="001E506B">
        <w:rPr>
          <w:rFonts w:ascii="Times New Roman" w:hAnsi="Times New Roman"/>
        </w:rPr>
        <w:t>, р &lt; 0,05). Ними перевищені й інші параметри навантажень.</w:t>
      </w:r>
    </w:p>
    <w:p w:rsidR="003F3D8B" w:rsidRPr="001E506B" w:rsidRDefault="00A94DDD" w:rsidP="00A1408E">
      <w:pPr>
        <w:pStyle w:val="ATEXTOsn"/>
        <w:suppressAutoHyphens/>
        <w:spacing w:before="240"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Аналізуючи дослідження Шкребтія Ю.М. [42], який описує ефективність суміщеного розвитку силових можливостей і рухових якостей у кваліфікованих плавців, можна сказати, що особливості впливу окремих суміщень занять, виконуваних на суші й у воді, строго специфічні й проявляються в гетерохронності рухових здатностей після них, а в різні періоди підготовки організм плавців по-різному схильний до ефективного виконання навантаження тієї чи іншої спрямованості. У свою чергу, це визначає створення умов для більш-менш успішної адаптації до навантаження.</w:t>
      </w:r>
    </w:p>
    <w:p w:rsidR="0008386E" w:rsidRPr="001E506B" w:rsidRDefault="009F3C6E" w:rsidP="00A1408E">
      <w:pPr>
        <w:pStyle w:val="ATEXTOsn"/>
        <w:suppressAutoHyphens/>
        <w:spacing w:before="240" w:line="360" w:lineRule="auto"/>
        <w:rPr>
          <w:rFonts w:ascii="Times New Roman" w:hAnsi="Times New Roman"/>
        </w:rPr>
      </w:pPr>
      <w:r w:rsidRPr="001E506B">
        <w:rPr>
          <w:rFonts w:ascii="Times New Roman" w:hAnsi="Times New Roman"/>
        </w:rPr>
        <w:t>Результати дослідження показують, що</w:t>
      </w:r>
      <w:r w:rsidRPr="001E506B">
        <w:rPr>
          <w:rFonts w:ascii="inherit" w:hAnsi="inherit" w:cs="Courier New"/>
          <w:color w:val="202124"/>
          <w:sz w:val="42"/>
          <w:szCs w:val="42"/>
          <w:lang w:eastAsia="uk-UA"/>
        </w:rPr>
        <w:t xml:space="preserve"> </w:t>
      </w:r>
      <w:r w:rsidRPr="001E506B">
        <w:rPr>
          <w:rFonts w:ascii="Times New Roman" w:hAnsi="Times New Roman"/>
        </w:rPr>
        <w:t xml:space="preserve">спеціальна підготовка </w:t>
      </w:r>
      <w:r w:rsidR="00CE0914" w:rsidRPr="001E506B">
        <w:rPr>
          <w:rFonts w:ascii="Times New Roman" w:hAnsi="Times New Roman"/>
        </w:rPr>
        <w:t xml:space="preserve"> </w:t>
      </w:r>
      <w:r w:rsidRPr="001E506B">
        <w:rPr>
          <w:rFonts w:ascii="Times New Roman" w:hAnsi="Times New Roman"/>
        </w:rPr>
        <w:t xml:space="preserve">поєднаного  розвитку швидкісно-силових якостей плавця все </w:t>
      </w:r>
      <w:r w:rsidR="00CE0914" w:rsidRPr="001E506B">
        <w:rPr>
          <w:rFonts w:ascii="Times New Roman" w:hAnsi="Times New Roman"/>
        </w:rPr>
        <w:t>більше</w:t>
      </w:r>
      <w:r w:rsidRPr="001E506B">
        <w:rPr>
          <w:rFonts w:ascii="Times New Roman" w:hAnsi="Times New Roman"/>
        </w:rPr>
        <w:t xml:space="preserve"> характеризується рівнем потужності, що розвивається в гребкових рухах [</w:t>
      </w:r>
      <w:r w:rsidR="00CE0914" w:rsidRPr="001E506B">
        <w:rPr>
          <w:rFonts w:ascii="Times New Roman" w:hAnsi="Times New Roman"/>
        </w:rPr>
        <w:t>53</w:t>
      </w:r>
      <w:r w:rsidRPr="001E506B">
        <w:rPr>
          <w:rFonts w:ascii="Times New Roman" w:hAnsi="Times New Roman"/>
        </w:rPr>
        <w:t>]. При цьому завдання</w:t>
      </w:r>
      <w:r w:rsidR="00CE0914" w:rsidRPr="001E506B">
        <w:rPr>
          <w:rFonts w:ascii="Times New Roman" w:hAnsi="Times New Roman"/>
        </w:rPr>
        <w:t xml:space="preserve"> такої підготовки</w:t>
      </w:r>
      <w:r w:rsidRPr="001E506B">
        <w:rPr>
          <w:rFonts w:ascii="Times New Roman" w:hAnsi="Times New Roman"/>
        </w:rPr>
        <w:t xml:space="preserve"> </w:t>
      </w:r>
      <w:r w:rsidR="00CE0914" w:rsidRPr="001E506B">
        <w:rPr>
          <w:rFonts w:ascii="Times New Roman" w:hAnsi="Times New Roman"/>
        </w:rPr>
        <w:t xml:space="preserve">являється в досягненні якнайліпших швидкісно-силових проявів, за допомогою яких формуються найбільш </w:t>
      </w:r>
      <w:r w:rsidR="00CE0914" w:rsidRPr="001E506B">
        <w:rPr>
          <w:rFonts w:ascii="Times New Roman" w:hAnsi="Times New Roman"/>
        </w:rPr>
        <w:lastRenderedPageBreak/>
        <w:t>підходящі умови взаємодії</w:t>
      </w:r>
      <w:r w:rsidR="0008386E" w:rsidRPr="001E506B">
        <w:rPr>
          <w:rFonts w:ascii="Times New Roman" w:hAnsi="Times New Roman"/>
        </w:rPr>
        <w:t xml:space="preserve"> можливостей між собою для результативності силового потенціалу, а не тільки для розвитку найбільшої потужності.</w:t>
      </w:r>
    </w:p>
    <w:p w:rsidR="00244759" w:rsidRPr="001E506B" w:rsidRDefault="00244759" w:rsidP="00003AE3">
      <w:pPr>
        <w:pStyle w:val="ATEXTOsn"/>
        <w:suppressAutoHyphens/>
        <w:spacing w:line="360" w:lineRule="auto"/>
        <w:jc w:val="center"/>
        <w:rPr>
          <w:rFonts w:ascii="Times New Roman" w:hAnsi="Times New Roman"/>
        </w:rPr>
      </w:pPr>
    </w:p>
    <w:p w:rsidR="00003AE3" w:rsidRPr="001E506B" w:rsidRDefault="00003AE3" w:rsidP="00003AE3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 xml:space="preserve">Висновки до 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IV</w:t>
      </w:r>
      <w:r w:rsidRPr="001E506B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-го розділу</w:t>
      </w:r>
    </w:p>
    <w:p w:rsidR="00346436" w:rsidRPr="001E506B" w:rsidRDefault="00003AE3" w:rsidP="00D24F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Визначено </w:t>
      </w:r>
      <w:r w:rsidR="001E035A" w:rsidRPr="001E506B">
        <w:rPr>
          <w:rFonts w:ascii="Times New Roman" w:hAnsi="Times New Roman"/>
          <w:sz w:val="28"/>
          <w:szCs w:val="28"/>
          <w:lang w:val="uk-UA"/>
        </w:rPr>
        <w:t>[28,7</w:t>
      </w:r>
      <w:r w:rsidRPr="001E506B">
        <w:rPr>
          <w:rFonts w:ascii="Times New Roman" w:hAnsi="Times New Roman"/>
          <w:sz w:val="28"/>
          <w:szCs w:val="28"/>
          <w:lang w:val="uk-UA"/>
        </w:rPr>
        <w:t>], що величина і спрямованість тренувальних дій визначає факторну структуру працездатності, яка в узагальненому вигляді відображає динаміку спеціальної підготовленості спортсмена в різних циклах тренування</w:t>
      </w:r>
      <w:r w:rsidR="00D24F1C" w:rsidRPr="001E506B"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="00D24F1C" w:rsidRPr="001E506B">
        <w:rPr>
          <w:rFonts w:ascii="Times New Roman" w:eastAsia="ArialNarrow" w:hAnsi="Times New Roman"/>
          <w:sz w:val="28"/>
          <w:szCs w:val="28"/>
          <w:lang w:val="ru-RU"/>
        </w:rPr>
        <w:t xml:space="preserve">найбільший приріст серед результатів визначення стану розвитку загальних фізичних здібностей спостерігається в процесі розвитку сили та швидкісно-силових здібностей. </w:t>
      </w:r>
      <w:r w:rsidR="00D24F1C"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03AE3" w:rsidRPr="001E506B" w:rsidRDefault="00906153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Доведено </w:t>
      </w:r>
      <w:r w:rsidR="001E035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[19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,42</w:t>
      </w:r>
      <w:r w:rsidR="001E035A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,43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], в</w:t>
      </w:r>
      <w:r w:rsidR="00D077DC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аріативність </w:t>
      </w:r>
      <w:r w:rsidR="00E37012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фізичних навантажень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різної переважної спрямованості</w:t>
      </w:r>
      <w:r w:rsidR="00E37012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дозволяє покращувати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фізичну працездатність та </w:t>
      </w:r>
      <w:r w:rsidR="00E37012"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забезпечує необхідний тренувальний ефект. </w:t>
      </w:r>
      <w:r w:rsidRPr="001E506B">
        <w:rPr>
          <w:rFonts w:ascii="Times New Roman" w:hAnsi="Times New Roman"/>
          <w:sz w:val="28"/>
          <w:lang w:val="uk-UA"/>
        </w:rPr>
        <w:t>Тренувальні заняття, побудовані відповідно до зазначеного принципу, сприяли приросту рухових можливостей у плавців експериментальної групи.</w:t>
      </w:r>
    </w:p>
    <w:p w:rsidR="00906153" w:rsidRPr="001E506B" w:rsidRDefault="001E506B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hAnsi="Times New Roman"/>
          <w:sz w:val="28"/>
          <w:lang w:val="uk-UA"/>
        </w:rPr>
        <w:t>Зокрема [42</w:t>
      </w:r>
      <w:r w:rsidR="001E035A" w:rsidRPr="001E506B">
        <w:rPr>
          <w:rFonts w:ascii="Times New Roman" w:hAnsi="Times New Roman"/>
          <w:sz w:val="28"/>
          <w:lang w:val="uk-UA"/>
        </w:rPr>
        <w:t>,43</w:t>
      </w:r>
      <w:r w:rsidR="00906153" w:rsidRPr="001E506B">
        <w:rPr>
          <w:rFonts w:ascii="Times New Roman" w:hAnsi="Times New Roman"/>
          <w:sz w:val="28"/>
          <w:lang w:val="uk-UA"/>
        </w:rPr>
        <w:t>], дані досліджень показали, що реалізація принципу, заснованого на постійному контролі</w:t>
      </w:r>
      <w:r w:rsidR="001A68C8" w:rsidRPr="001E506B">
        <w:rPr>
          <w:rFonts w:ascii="Times New Roman" w:hAnsi="Times New Roman"/>
          <w:sz w:val="28"/>
          <w:lang w:val="uk-UA"/>
        </w:rPr>
        <w:t xml:space="preserve"> силової та</w:t>
      </w:r>
      <w:r w:rsidR="00906153" w:rsidRPr="001E506B">
        <w:rPr>
          <w:rFonts w:ascii="Times New Roman" w:hAnsi="Times New Roman"/>
          <w:sz w:val="28"/>
          <w:lang w:val="uk-UA"/>
        </w:rPr>
        <w:t xml:space="preserve"> рухової діяльності плавців, дозволяє </w:t>
      </w:r>
      <w:r w:rsidR="003A0C15" w:rsidRPr="001E506B">
        <w:rPr>
          <w:rFonts w:ascii="Times New Roman" w:hAnsi="Times New Roman"/>
          <w:sz w:val="28"/>
          <w:lang w:val="uk-UA"/>
        </w:rPr>
        <w:t>корегувати виконувані дії</w:t>
      </w:r>
      <w:r w:rsidR="00906153" w:rsidRPr="001E506B">
        <w:rPr>
          <w:rFonts w:ascii="Times New Roman" w:hAnsi="Times New Roman"/>
          <w:sz w:val="28"/>
          <w:lang w:val="uk-UA"/>
        </w:rPr>
        <w:t xml:space="preserve"> із заздалегідь поставленою метою і приводить до ефективного вдосконалення</w:t>
      </w:r>
      <w:r w:rsidR="003A0C15" w:rsidRPr="001E506B">
        <w:rPr>
          <w:rFonts w:ascii="Times New Roman" w:hAnsi="Times New Roman"/>
          <w:sz w:val="28"/>
          <w:lang w:val="uk-UA"/>
        </w:rPr>
        <w:t xml:space="preserve"> силових та</w:t>
      </w:r>
      <w:r w:rsidR="00906153" w:rsidRPr="001E506B">
        <w:rPr>
          <w:rFonts w:ascii="Times New Roman" w:hAnsi="Times New Roman"/>
          <w:sz w:val="28"/>
          <w:lang w:val="uk-UA"/>
        </w:rPr>
        <w:t xml:space="preserve"> рухових якостей, що веде більш ефективного процесу підготовки.</w:t>
      </w:r>
    </w:p>
    <w:p w:rsidR="001A68C8" w:rsidRPr="001E506B" w:rsidRDefault="001A68C8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lang w:val="uk-UA"/>
        </w:rPr>
        <w:t xml:space="preserve">Загальновідомо </w:t>
      </w:r>
      <w:r w:rsidR="001E506B" w:rsidRPr="001E506B">
        <w:rPr>
          <w:rFonts w:ascii="Times New Roman" w:hAnsi="Times New Roman"/>
          <w:sz w:val="28"/>
          <w:lang w:val="ru-RU"/>
        </w:rPr>
        <w:t>[27</w:t>
      </w:r>
      <w:r w:rsidRPr="001E506B">
        <w:rPr>
          <w:rFonts w:ascii="Times New Roman" w:hAnsi="Times New Roman"/>
          <w:sz w:val="28"/>
          <w:lang w:val="ru-RU"/>
        </w:rPr>
        <w:t>], що з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ростання результатів диктує необхідність пошуку нових шляхів оптимізації тренувального процесу. Одним з таких напрямів може бути акцентування уваги в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ідготовці плавців </w:t>
      </w:r>
      <w:r w:rsidR="003A0C15" w:rsidRPr="001E506B">
        <w:rPr>
          <w:rFonts w:ascii="Times New Roman" w:hAnsi="Times New Roman"/>
          <w:sz w:val="28"/>
          <w:szCs w:val="28"/>
          <w:lang w:val="ru-RU"/>
        </w:rPr>
        <w:t>у вдосконаленні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методики, спрямованої на розвиток силових якостей.</w:t>
      </w:r>
    </w:p>
    <w:p w:rsidR="001A68C8" w:rsidRPr="001E506B" w:rsidRDefault="001A68C8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hAnsi="Times New Roman"/>
          <w:sz w:val="36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lang w:val="ru-RU"/>
        </w:rPr>
        <w:t xml:space="preserve">Виконання вправ </w:t>
      </w:r>
      <w:proofErr w:type="gramStart"/>
      <w:r w:rsidRPr="001E506B">
        <w:rPr>
          <w:rFonts w:ascii="Times New Roman" w:hAnsi="Times New Roman"/>
          <w:sz w:val="28"/>
          <w:lang w:val="ru-RU"/>
        </w:rPr>
        <w:t>на</w:t>
      </w:r>
      <w:proofErr w:type="gramEnd"/>
      <w:r w:rsidRPr="001E506B">
        <w:rPr>
          <w:rFonts w:ascii="Times New Roman" w:hAnsi="Times New Roman"/>
          <w:sz w:val="28"/>
          <w:lang w:val="ru-RU"/>
        </w:rPr>
        <w:t xml:space="preserve"> суші має враховувати відповідність механізмів енергозабезпечення роботи на суші, просторово-часове і динамічне узгодження обраних спеціальних фізичних вправ зі структурою рухів плавця у воді </w:t>
      </w:r>
      <w:r w:rsidR="001E506B" w:rsidRPr="001E506B">
        <w:rPr>
          <w:rFonts w:ascii="Times New Roman" w:hAnsi="Times New Roman"/>
          <w:sz w:val="28"/>
          <w:lang w:val="ru-RU"/>
        </w:rPr>
        <w:t>[27,36</w:t>
      </w:r>
      <w:r w:rsidRPr="001E506B">
        <w:rPr>
          <w:rFonts w:ascii="Times New Roman" w:hAnsi="Times New Roman"/>
          <w:sz w:val="28"/>
          <w:lang w:val="ru-RU"/>
        </w:rPr>
        <w:t>].</w:t>
      </w:r>
    </w:p>
    <w:p w:rsidR="00906153" w:rsidRPr="001E506B" w:rsidRDefault="003A0C15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Доведено</w:t>
      </w:r>
      <w:r w:rsidR="00F53373" w:rsidRPr="001E506B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1E506B" w:rsidRPr="001E506B">
        <w:rPr>
          <w:rFonts w:ascii="Times New Roman" w:hAnsi="Times New Roman"/>
          <w:sz w:val="28"/>
          <w:szCs w:val="28"/>
          <w:lang w:val="uk-UA"/>
        </w:rPr>
        <w:t>15,35,57</w:t>
      </w:r>
      <w:r w:rsidR="00F53373" w:rsidRPr="001E506B">
        <w:rPr>
          <w:rFonts w:ascii="Times New Roman" w:hAnsi="Times New Roman"/>
          <w:sz w:val="28"/>
          <w:szCs w:val="28"/>
          <w:lang w:val="uk-UA"/>
        </w:rPr>
        <w:t>]</w:t>
      </w:r>
      <w:r w:rsidR="00F53373" w:rsidRPr="001E506B">
        <w:rPr>
          <w:lang w:val="uk-UA"/>
        </w:rPr>
        <w:t xml:space="preserve">, </w:t>
      </w:r>
      <w:r w:rsidR="00F53373" w:rsidRPr="001E506B">
        <w:rPr>
          <w:rFonts w:ascii="Times New Roman" w:hAnsi="Times New Roman"/>
          <w:sz w:val="28"/>
          <w:lang w:val="uk-UA"/>
        </w:rPr>
        <w:t xml:space="preserve">що ефективна функціональна підготовка спортсмена можлива лише у тому випадку, коли тренувальний процес буде </w:t>
      </w:r>
      <w:r w:rsidR="00F53373" w:rsidRPr="001E506B">
        <w:rPr>
          <w:rFonts w:ascii="Times New Roman" w:hAnsi="Times New Roman"/>
          <w:sz w:val="28"/>
          <w:lang w:val="uk-UA"/>
        </w:rPr>
        <w:lastRenderedPageBreak/>
        <w:t xml:space="preserve">чітко орієнтований на той діапазон інтенсивності і тривалості навантажень, </w:t>
      </w:r>
      <w:r w:rsidRPr="001E506B">
        <w:rPr>
          <w:rFonts w:ascii="Times New Roman" w:hAnsi="Times New Roman"/>
          <w:sz w:val="28"/>
          <w:lang w:val="uk-UA"/>
        </w:rPr>
        <w:t>різноманітні</w:t>
      </w:r>
      <w:r w:rsidR="00F53373" w:rsidRPr="001E506B">
        <w:rPr>
          <w:rFonts w:ascii="Times New Roman" w:hAnsi="Times New Roman"/>
          <w:sz w:val="28"/>
          <w:lang w:val="uk-UA"/>
        </w:rPr>
        <w:t xml:space="preserve"> фактори працездатності яких збігаються з </w:t>
      </w:r>
      <w:r w:rsidRPr="001E506B">
        <w:rPr>
          <w:rFonts w:ascii="Times New Roman" w:hAnsi="Times New Roman"/>
          <w:sz w:val="28"/>
          <w:lang w:val="uk-UA"/>
        </w:rPr>
        <w:t xml:space="preserve">різноманітними </w:t>
      </w:r>
      <w:r w:rsidR="00F53373" w:rsidRPr="001E506B">
        <w:rPr>
          <w:rFonts w:ascii="Times New Roman" w:hAnsi="Times New Roman"/>
          <w:sz w:val="28"/>
          <w:lang w:val="uk-UA"/>
        </w:rPr>
        <w:t xml:space="preserve">факторами </w:t>
      </w:r>
      <w:r w:rsidRPr="001E506B">
        <w:rPr>
          <w:rFonts w:ascii="Times New Roman" w:hAnsi="Times New Roman"/>
          <w:sz w:val="28"/>
          <w:lang w:val="uk-UA"/>
        </w:rPr>
        <w:t>праце</w:t>
      </w:r>
      <w:r w:rsidR="00F53373" w:rsidRPr="001E506B">
        <w:rPr>
          <w:rFonts w:ascii="Times New Roman" w:hAnsi="Times New Roman"/>
          <w:sz w:val="28"/>
          <w:lang w:val="uk-UA"/>
        </w:rPr>
        <w:t>здатності змагальної дистанції.</w:t>
      </w:r>
    </w:p>
    <w:p w:rsidR="00F53373" w:rsidRPr="001E506B" w:rsidRDefault="00F53373" w:rsidP="009061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hAnsi="Times New Roman"/>
          <w:sz w:val="28"/>
          <w:lang w:val="uk-UA"/>
        </w:rPr>
      </w:pPr>
    </w:p>
    <w:p w:rsidR="00F53373" w:rsidRPr="001E506B" w:rsidRDefault="00F53373" w:rsidP="00F53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E506B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F57F61" w:rsidRPr="001E506B" w:rsidRDefault="00611DAD" w:rsidP="00F57F61">
      <w:pPr>
        <w:pStyle w:val="a8"/>
        <w:numPr>
          <w:ilvl w:val="0"/>
          <w:numId w:val="4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Аналіз спеціальної літератури та даних мережі Інтернет показав, що </w:t>
      </w:r>
      <w:r w:rsidR="00F57F61" w:rsidRPr="001E506B">
        <w:rPr>
          <w:rFonts w:ascii="Times New Roman" w:hAnsi="Times New Roman"/>
          <w:sz w:val="28"/>
          <w:szCs w:val="28"/>
          <w:lang w:val="uk-UA"/>
        </w:rPr>
        <w:t xml:space="preserve">питання щодо знань про особливості тренувального процесу та вплив чергування навантаження різної спрямованості </w:t>
      </w:r>
      <w:r w:rsidR="006B3362" w:rsidRPr="001E506B">
        <w:rPr>
          <w:rFonts w:ascii="Times New Roman" w:hAnsi="Times New Roman"/>
          <w:sz w:val="28"/>
          <w:szCs w:val="28"/>
          <w:lang w:val="uk-UA"/>
        </w:rPr>
        <w:t>на процес тренування</w:t>
      </w:r>
      <w:r w:rsidR="00F57F61" w:rsidRPr="001E506B">
        <w:rPr>
          <w:rFonts w:ascii="Times New Roman" w:hAnsi="Times New Roman"/>
          <w:sz w:val="28"/>
          <w:szCs w:val="28"/>
          <w:lang w:val="uk-UA"/>
        </w:rPr>
        <w:t xml:space="preserve">  недостатньо опрацьован</w:t>
      </w:r>
      <w:r w:rsidR="006B3362" w:rsidRPr="001E506B">
        <w:rPr>
          <w:rFonts w:ascii="Times New Roman" w:hAnsi="Times New Roman"/>
          <w:sz w:val="28"/>
          <w:szCs w:val="28"/>
          <w:lang w:val="uk-UA"/>
        </w:rPr>
        <w:t>е</w:t>
      </w:r>
      <w:r w:rsidR="00F57F61" w:rsidRPr="001E506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B3362" w:rsidRPr="001E506B">
        <w:rPr>
          <w:rFonts w:ascii="Times New Roman" w:hAnsi="Times New Roman"/>
          <w:sz w:val="28"/>
          <w:szCs w:val="28"/>
          <w:lang w:val="uk-UA"/>
        </w:rPr>
        <w:t xml:space="preserve">При плануванні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B3362" w:rsidRPr="001E506B">
        <w:rPr>
          <w:rFonts w:ascii="Times New Roman" w:hAnsi="Times New Roman"/>
          <w:sz w:val="28"/>
          <w:szCs w:val="28"/>
          <w:lang w:val="uk-UA"/>
        </w:rPr>
        <w:t xml:space="preserve">занять тренувального та змагального характеру необхідно звернути увагу на: </w:t>
      </w:r>
    </w:p>
    <w:p w:rsidR="006B3362" w:rsidRPr="001E506B" w:rsidRDefault="00611DAD" w:rsidP="006B3362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визначення величини обсягу </w:t>
      </w:r>
      <w:r w:rsidR="00F57F61" w:rsidRPr="001E506B">
        <w:rPr>
          <w:rFonts w:ascii="Times New Roman" w:hAnsi="Times New Roman"/>
          <w:sz w:val="28"/>
          <w:szCs w:val="28"/>
          <w:lang w:val="uk-UA"/>
        </w:rPr>
        <w:t>та інтенсивності навантаження;</w:t>
      </w:r>
    </w:p>
    <w:p w:rsidR="00F57F61" w:rsidRPr="001E506B" w:rsidRDefault="006B3362" w:rsidP="006B3362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відомості </w:t>
      </w:r>
      <w:r w:rsidRPr="001E506B">
        <w:rPr>
          <w:rFonts w:ascii="Times New Roman" w:hAnsi="Times New Roman"/>
          <w:color w:val="000000"/>
          <w:sz w:val="28"/>
          <w:szCs w:val="28"/>
          <w:lang w:val="uk-UA"/>
        </w:rPr>
        <w:t>про специфічні та неспецифічні прояви силових можливостей плавців різної кваліфікації;</w:t>
      </w:r>
    </w:p>
    <w:p w:rsidR="006B3362" w:rsidRPr="001E506B" w:rsidRDefault="006B3362" w:rsidP="00F57F61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структуру процесу підготовки;</w:t>
      </w:r>
    </w:p>
    <w:p w:rsidR="006B3362" w:rsidRPr="001E506B" w:rsidRDefault="006B3362" w:rsidP="00F57F61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умови та фактори, які впливають на покращення умов спортивного тренування;</w:t>
      </w:r>
    </w:p>
    <w:p w:rsidR="006B3362" w:rsidRPr="001E506B" w:rsidRDefault="006B3362" w:rsidP="00F57F61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компоненти тренувальних та змагальних навантажень, що </w:t>
      </w:r>
      <w:r w:rsidR="00717DE7" w:rsidRPr="001E506B">
        <w:rPr>
          <w:rFonts w:ascii="Times New Roman" w:hAnsi="Times New Roman"/>
          <w:sz w:val="28"/>
          <w:szCs w:val="28"/>
          <w:lang w:val="uk-UA"/>
        </w:rPr>
        <w:t>являють собою закономірності розвитку фізичних якостей спортсменів;</w:t>
      </w:r>
    </w:p>
    <w:p w:rsidR="00717DE7" w:rsidRPr="001E506B" w:rsidRDefault="00717DE7" w:rsidP="00F57F61">
      <w:pPr>
        <w:pStyle w:val="a8"/>
        <w:numPr>
          <w:ilvl w:val="0"/>
          <w:numId w:val="4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індивідуальні здібності спортсмена та поєднання з ними тренувальних та змагальних навантажень</w:t>
      </w:r>
    </w:p>
    <w:p w:rsidR="000D3F9B" w:rsidRPr="001E506B" w:rsidRDefault="000D3F9B" w:rsidP="000D645C">
      <w:pPr>
        <w:pStyle w:val="a8"/>
        <w:numPr>
          <w:ilvl w:val="0"/>
          <w:numId w:val="4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Характером тренувальних навантажень, що направлені на рішення основних завдань спортивного тренування є:</w:t>
      </w:r>
    </w:p>
    <w:p w:rsidR="000D3F9B" w:rsidRPr="001E506B" w:rsidRDefault="000D3F9B" w:rsidP="000D3F9B">
      <w:pPr>
        <w:pStyle w:val="a8"/>
        <w:numPr>
          <w:ilvl w:val="0"/>
          <w:numId w:val="4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Інтенсивність роботи під час виконання завдань;</w:t>
      </w:r>
    </w:p>
    <w:p w:rsidR="000D3F9B" w:rsidRPr="001E506B" w:rsidRDefault="000D3F9B" w:rsidP="000D3F9B">
      <w:pPr>
        <w:pStyle w:val="a8"/>
        <w:numPr>
          <w:ilvl w:val="0"/>
          <w:numId w:val="4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Характер фізичних в</w:t>
      </w:r>
      <w:r w:rsidR="000D645C" w:rsidRPr="001E506B">
        <w:rPr>
          <w:rFonts w:ascii="Times New Roman" w:hAnsi="Times New Roman"/>
          <w:sz w:val="28"/>
          <w:szCs w:val="28"/>
          <w:lang w:val="uk-UA"/>
        </w:rPr>
        <w:t>п</w:t>
      </w:r>
      <w:r w:rsidRPr="001E506B">
        <w:rPr>
          <w:rFonts w:ascii="Times New Roman" w:hAnsi="Times New Roman"/>
          <w:sz w:val="28"/>
          <w:szCs w:val="28"/>
          <w:lang w:val="uk-UA"/>
        </w:rPr>
        <w:t>рав;</w:t>
      </w:r>
    </w:p>
    <w:p w:rsidR="000D3F9B" w:rsidRPr="001E506B" w:rsidRDefault="000D3F9B" w:rsidP="000D3F9B">
      <w:pPr>
        <w:pStyle w:val="a8"/>
        <w:numPr>
          <w:ilvl w:val="0"/>
          <w:numId w:val="4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Тривалість роботи(довжина відрізків або дистанцій);</w:t>
      </w:r>
    </w:p>
    <w:p w:rsidR="00EC3663" w:rsidRPr="001E506B" w:rsidRDefault="000D3F9B" w:rsidP="00EC3663">
      <w:pPr>
        <w:pStyle w:val="a8"/>
        <w:numPr>
          <w:ilvl w:val="0"/>
          <w:numId w:val="44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Інтервал </w:t>
      </w:r>
      <w:r w:rsidR="000D645C" w:rsidRPr="001E506B">
        <w:rPr>
          <w:rFonts w:ascii="Times New Roman" w:hAnsi="Times New Roman"/>
          <w:sz w:val="28"/>
          <w:szCs w:val="28"/>
          <w:lang w:val="uk-UA"/>
        </w:rPr>
        <w:t>відпочинку між серією вправ(тривалість роботи)</w:t>
      </w:r>
    </w:p>
    <w:p w:rsidR="003F5F71" w:rsidRPr="001E506B" w:rsidRDefault="003F5F71" w:rsidP="00EC36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1639" w:firstLine="0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Планомірне  зростання  спортивної  майстерності  </w:t>
      </w:r>
      <w:r w:rsidR="003817EB" w:rsidRPr="001E506B">
        <w:rPr>
          <w:rFonts w:ascii="Times New Roman" w:eastAsia="Times New Roman" w:hAnsi="Times New Roman"/>
          <w:color w:val="000000"/>
          <w:spacing w:val="-2"/>
          <w:sz w:val="28"/>
          <w:szCs w:val="28"/>
          <w:lang w:val="ru-RU" w:eastAsia="ru-RU"/>
        </w:rPr>
        <w:t>забезпечується тільки</w:t>
      </w:r>
      <w:r w:rsidRPr="001E506B">
        <w:rPr>
          <w:rFonts w:ascii="Times New Roman" w:eastAsia="Times New Roman" w:hAnsi="Times New Roman"/>
          <w:color w:val="000000"/>
          <w:spacing w:val="215"/>
          <w:sz w:val="28"/>
          <w:szCs w:val="28"/>
          <w:lang w:val="ru-RU" w:eastAsia="ru-RU"/>
        </w:rPr>
        <w:t xml:space="preserve"> </w:t>
      </w:r>
      <w:r w:rsidRPr="001E506B">
        <w:rPr>
          <w:rFonts w:ascii="Times New Roman" w:eastAsia="Times New Roman" w:hAnsi="Times New Roman"/>
          <w:color w:val="000000"/>
          <w:sz w:val="28"/>
          <w:szCs w:val="28"/>
          <w:lang w:val="ru-RU" w:eastAsia="ru-RU"/>
        </w:rPr>
        <w:t xml:space="preserve">за 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умов  </w:t>
      </w:r>
      <w:r w:rsidR="003817EB"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>установлення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  оптимальних  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lastRenderedPageBreak/>
        <w:t>параметрів силових та швидкісно</w:t>
      </w:r>
      <w:r w:rsidRPr="001E506B">
        <w:rPr>
          <w:rFonts w:ascii="Times New Roman" w:eastAsia="Times New Roman" w:hAnsi="Times New Roman"/>
          <w:color w:val="000000"/>
          <w:spacing w:val="2"/>
          <w:sz w:val="28"/>
          <w:szCs w:val="28"/>
          <w:lang w:val="ru-RU" w:eastAsia="ru-RU"/>
        </w:rPr>
        <w:t>-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силових </w:t>
      </w:r>
      <w:r w:rsidRPr="001E506B">
        <w:rPr>
          <w:rFonts w:ascii="Times New Roman" w:eastAsia="Times New Roman" w:hAnsi="Times New Roman"/>
          <w:color w:val="000000"/>
          <w:spacing w:val="-2"/>
          <w:sz w:val="28"/>
          <w:szCs w:val="28"/>
          <w:lang w:val="ru-RU" w:eastAsia="ru-RU"/>
        </w:rPr>
        <w:t xml:space="preserve">якостей у 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плавців та дотримання </w:t>
      </w:r>
      <w:r w:rsidRPr="001E506B">
        <w:rPr>
          <w:rFonts w:ascii="Times New Roman" w:eastAsia="Times New Roman" w:hAnsi="Times New Roman"/>
          <w:color w:val="000000"/>
          <w:spacing w:val="-6"/>
          <w:sz w:val="28"/>
          <w:szCs w:val="28"/>
          <w:lang w:val="ru-RU" w:eastAsia="ru-RU"/>
        </w:rPr>
        <w:t xml:space="preserve">розвитку даних  здібностей  у  конкретному </w:t>
      </w:r>
      <w:r w:rsidRPr="001E506B">
        <w:rPr>
          <w:rFonts w:ascii="Times New Roman" w:eastAsia="Times New Roman" w:hAnsi="Times New Roman"/>
          <w:color w:val="000000"/>
          <w:spacing w:val="1"/>
          <w:sz w:val="28"/>
          <w:szCs w:val="28"/>
          <w:lang w:val="ru-RU" w:eastAsia="ru-RU"/>
        </w:rPr>
        <w:t xml:space="preserve"> </w:t>
      </w:r>
      <w:r w:rsidR="003817EB" w:rsidRPr="001E506B">
        <w:rPr>
          <w:rFonts w:ascii="Times New Roman" w:eastAsia="Times New Roman" w:hAnsi="Times New Roman"/>
          <w:color w:val="000000"/>
          <w:spacing w:val="-8"/>
          <w:sz w:val="28"/>
          <w:szCs w:val="28"/>
          <w:lang w:val="ru-RU" w:eastAsia="ru-RU"/>
        </w:rPr>
        <w:t xml:space="preserve">періоді процесу </w:t>
      </w:r>
      <w:proofErr w:type="gramStart"/>
      <w:r w:rsidR="003817EB" w:rsidRPr="001E506B">
        <w:rPr>
          <w:rFonts w:ascii="Times New Roman" w:eastAsia="Times New Roman" w:hAnsi="Times New Roman"/>
          <w:color w:val="000000"/>
          <w:spacing w:val="-8"/>
          <w:sz w:val="28"/>
          <w:szCs w:val="28"/>
          <w:lang w:val="ru-RU" w:eastAsia="ru-RU"/>
        </w:rPr>
        <w:t>п</w:t>
      </w:r>
      <w:proofErr w:type="gramEnd"/>
      <w:r w:rsidR="003817EB" w:rsidRPr="001E506B">
        <w:rPr>
          <w:rFonts w:ascii="Times New Roman" w:eastAsia="Times New Roman" w:hAnsi="Times New Roman"/>
          <w:color w:val="000000"/>
          <w:spacing w:val="-8"/>
          <w:sz w:val="28"/>
          <w:szCs w:val="28"/>
          <w:lang w:val="ru-RU" w:eastAsia="ru-RU"/>
        </w:rPr>
        <w:t>ідготовки.</w:t>
      </w:r>
    </w:p>
    <w:p w:rsidR="00F57F61" w:rsidRPr="001E506B" w:rsidRDefault="00DB2198" w:rsidP="00DB2198">
      <w:pPr>
        <w:pStyle w:val="a8"/>
        <w:numPr>
          <w:ilvl w:val="0"/>
          <w:numId w:val="4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Дані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досл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іджень показали, що контроль рухової діяльності плавців дозволяє вносити свої корективи в виконання будь-яких дій дотримуючись мети та цілей характеру тренувального процесу. Це призводить до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ідвищення та вдосконалення рухових якостей, спортивної форми та покращення ефективності підготовки тренувального процесу вцілому. Відсутність такого принципу створює корекцію </w:t>
      </w:r>
      <w:proofErr w:type="gramStart"/>
      <w:r w:rsidRPr="001E506B">
        <w:rPr>
          <w:rFonts w:ascii="Times New Roman" w:hAnsi="Times New Roman"/>
          <w:sz w:val="28"/>
          <w:szCs w:val="28"/>
        </w:rPr>
        <w:t>c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томлених рухів, що закріпляються в міру наростання тренованості й проявляється в малоефективній змагальній діяльності. </w:t>
      </w:r>
      <w:r w:rsidRPr="001E506B">
        <w:rPr>
          <w:rFonts w:ascii="Times New Roman" w:hAnsi="Times New Roman"/>
          <w:sz w:val="28"/>
          <w:lang w:val="ru-RU"/>
        </w:rPr>
        <w:t xml:space="preserve">Побудова процесу тренування з урахуванням </w:t>
      </w:r>
      <w:r w:rsidR="00312A07" w:rsidRPr="001E506B">
        <w:rPr>
          <w:rFonts w:ascii="Times New Roman" w:hAnsi="Times New Roman"/>
          <w:sz w:val="28"/>
          <w:lang w:val="ru-RU"/>
        </w:rPr>
        <w:t>цих</w:t>
      </w:r>
      <w:r w:rsidRPr="001E506B">
        <w:rPr>
          <w:rFonts w:ascii="Times New Roman" w:hAnsi="Times New Roman"/>
          <w:sz w:val="28"/>
          <w:lang w:val="ru-RU"/>
        </w:rPr>
        <w:t xml:space="preserve"> закономірностей, </w:t>
      </w:r>
      <w:r w:rsidR="00312A07" w:rsidRPr="001E506B">
        <w:rPr>
          <w:rFonts w:ascii="Times New Roman" w:hAnsi="Times New Roman"/>
          <w:sz w:val="28"/>
          <w:lang w:val="ru-RU"/>
        </w:rPr>
        <w:t xml:space="preserve">які є головним чинником в </w:t>
      </w:r>
      <w:r w:rsidRPr="001E506B">
        <w:rPr>
          <w:rFonts w:ascii="Times New Roman" w:hAnsi="Times New Roman"/>
          <w:sz w:val="28"/>
          <w:lang w:val="ru-RU"/>
        </w:rPr>
        <w:t xml:space="preserve"> </w:t>
      </w:r>
      <w:r w:rsidR="00312A07" w:rsidRPr="001E506B">
        <w:rPr>
          <w:rFonts w:ascii="Times New Roman" w:hAnsi="Times New Roman"/>
          <w:sz w:val="28"/>
          <w:lang w:val="ru-RU"/>
        </w:rPr>
        <w:t>плануванні</w:t>
      </w:r>
      <w:r w:rsidRPr="001E506B">
        <w:rPr>
          <w:rFonts w:ascii="Times New Roman" w:hAnsi="Times New Roman"/>
          <w:sz w:val="28"/>
          <w:lang w:val="ru-RU"/>
        </w:rPr>
        <w:t xml:space="preserve"> </w:t>
      </w:r>
      <w:r w:rsidR="00312A07" w:rsidRPr="001E506B">
        <w:rPr>
          <w:rFonts w:ascii="Times New Roman" w:hAnsi="Times New Roman"/>
          <w:sz w:val="28"/>
          <w:lang w:val="ru-RU"/>
        </w:rPr>
        <w:t>такого роду</w:t>
      </w:r>
      <w:r w:rsidRPr="001E506B">
        <w:rPr>
          <w:rFonts w:ascii="Times New Roman" w:hAnsi="Times New Roman"/>
          <w:sz w:val="28"/>
          <w:lang w:val="ru-RU"/>
        </w:rPr>
        <w:t xml:space="preserve"> тренувальних програм, створює </w:t>
      </w:r>
      <w:r w:rsidR="00312A07" w:rsidRPr="001E506B">
        <w:rPr>
          <w:rFonts w:ascii="Times New Roman" w:hAnsi="Times New Roman"/>
          <w:sz w:val="28"/>
          <w:lang w:val="ru-RU"/>
        </w:rPr>
        <w:t>най</w:t>
      </w:r>
      <w:r w:rsidRPr="001E506B">
        <w:rPr>
          <w:rFonts w:ascii="Times New Roman" w:hAnsi="Times New Roman"/>
          <w:sz w:val="28"/>
          <w:lang w:val="ru-RU"/>
        </w:rPr>
        <w:t>сприятливі</w:t>
      </w:r>
      <w:r w:rsidR="00312A07" w:rsidRPr="001E506B">
        <w:rPr>
          <w:rFonts w:ascii="Times New Roman" w:hAnsi="Times New Roman"/>
          <w:sz w:val="28"/>
          <w:lang w:val="ru-RU"/>
        </w:rPr>
        <w:t>щі</w:t>
      </w:r>
      <w:r w:rsidRPr="001E506B">
        <w:rPr>
          <w:rFonts w:ascii="Times New Roman" w:hAnsi="Times New Roman"/>
          <w:sz w:val="28"/>
          <w:lang w:val="ru-RU"/>
        </w:rPr>
        <w:t xml:space="preserve"> умови </w:t>
      </w:r>
      <w:r w:rsidR="00312A07" w:rsidRPr="001E506B">
        <w:rPr>
          <w:rFonts w:ascii="Times New Roman" w:hAnsi="Times New Roman"/>
          <w:sz w:val="28"/>
          <w:lang w:val="ru-RU"/>
        </w:rPr>
        <w:t xml:space="preserve">для </w:t>
      </w:r>
      <w:r w:rsidRPr="001E506B">
        <w:rPr>
          <w:rFonts w:ascii="Times New Roman" w:hAnsi="Times New Roman"/>
          <w:sz w:val="28"/>
          <w:lang w:val="ru-RU"/>
        </w:rPr>
        <w:t>усп</w:t>
      </w:r>
      <w:r w:rsidR="00312A07" w:rsidRPr="001E506B">
        <w:rPr>
          <w:rFonts w:ascii="Times New Roman" w:hAnsi="Times New Roman"/>
          <w:sz w:val="28"/>
          <w:lang w:val="ru-RU"/>
        </w:rPr>
        <w:t>ішної адаптації до навантажень та</w:t>
      </w:r>
      <w:r w:rsidRPr="001E506B">
        <w:rPr>
          <w:rFonts w:ascii="Times New Roman" w:hAnsi="Times New Roman"/>
          <w:sz w:val="28"/>
          <w:lang w:val="ru-RU"/>
        </w:rPr>
        <w:t>, як наслідок, додаткової можливості для досягнення високих спортивних результаті</w:t>
      </w:r>
      <w:proofErr w:type="gramStart"/>
      <w:r w:rsidRPr="001E506B">
        <w:rPr>
          <w:rFonts w:ascii="Times New Roman" w:hAnsi="Times New Roman"/>
          <w:sz w:val="28"/>
          <w:lang w:val="ru-RU"/>
        </w:rPr>
        <w:t>в</w:t>
      </w:r>
      <w:proofErr w:type="gramEnd"/>
      <w:r w:rsidRPr="001E506B">
        <w:rPr>
          <w:rFonts w:ascii="Times New Roman" w:hAnsi="Times New Roman"/>
          <w:sz w:val="28"/>
          <w:lang w:val="ru-RU"/>
        </w:rPr>
        <w:t>.</w:t>
      </w:r>
    </w:p>
    <w:p w:rsidR="00EC3663" w:rsidRPr="001E506B" w:rsidRDefault="00312A07" w:rsidP="00EC3663">
      <w:pPr>
        <w:pStyle w:val="a8"/>
        <w:numPr>
          <w:ilvl w:val="0"/>
          <w:numId w:val="4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36"/>
          <w:szCs w:val="28"/>
          <w:lang w:val="ru-RU"/>
        </w:rPr>
      </w:pPr>
      <w:r w:rsidRPr="001E506B">
        <w:rPr>
          <w:rFonts w:ascii="Times New Roman" w:hAnsi="Times New Roman"/>
          <w:sz w:val="28"/>
          <w:lang w:val="ru-RU"/>
        </w:rPr>
        <w:t xml:space="preserve">Характер розподілу занять із </w:t>
      </w:r>
      <w:proofErr w:type="gramStart"/>
      <w:r w:rsidRPr="001E506B">
        <w:rPr>
          <w:rFonts w:ascii="Times New Roman" w:hAnsi="Times New Roman"/>
          <w:sz w:val="28"/>
          <w:lang w:val="ru-RU"/>
        </w:rPr>
        <w:t>р</w:t>
      </w:r>
      <w:proofErr w:type="gramEnd"/>
      <w:r w:rsidRPr="001E506B">
        <w:rPr>
          <w:rFonts w:ascii="Times New Roman" w:hAnsi="Times New Roman"/>
          <w:sz w:val="28"/>
          <w:lang w:val="ru-RU"/>
        </w:rPr>
        <w:t xml:space="preserve">ізними за величиною й спрямованістю навантаженнями має </w:t>
      </w:r>
      <w:r w:rsidR="00B05900" w:rsidRPr="001E506B">
        <w:rPr>
          <w:rFonts w:ascii="Times New Roman" w:hAnsi="Times New Roman"/>
          <w:sz w:val="28"/>
          <w:lang w:val="ru-RU"/>
        </w:rPr>
        <w:t>різноманітний</w:t>
      </w:r>
      <w:r w:rsidRPr="001E506B">
        <w:rPr>
          <w:rFonts w:ascii="Times New Roman" w:hAnsi="Times New Roman"/>
          <w:sz w:val="28"/>
          <w:lang w:val="ru-RU"/>
        </w:rPr>
        <w:t xml:space="preserve"> влив на динаміку спеціальної працездатності спортсменів у процесі тренування з різним направленням тренувальних програм.</w:t>
      </w:r>
    </w:p>
    <w:p w:rsidR="00312A07" w:rsidRPr="001E506B" w:rsidRDefault="00312A07" w:rsidP="00EC3663">
      <w:pPr>
        <w:pStyle w:val="a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1279" w:firstLine="0"/>
        <w:rPr>
          <w:rFonts w:ascii="Times New Roman" w:hAnsi="Times New Roman"/>
          <w:sz w:val="36"/>
          <w:szCs w:val="28"/>
          <w:lang w:val="ru-RU"/>
        </w:rPr>
      </w:pPr>
      <w:r w:rsidRPr="001E506B">
        <w:rPr>
          <w:rFonts w:ascii="Times New Roman" w:hAnsi="Times New Roman"/>
          <w:sz w:val="28"/>
          <w:lang w:val="ru-RU"/>
        </w:rPr>
        <w:t xml:space="preserve">Це виражається в </w:t>
      </w:r>
      <w:r w:rsidRPr="001E506B">
        <w:rPr>
          <w:rFonts w:ascii="Times New Roman" w:hAnsi="Times New Roman"/>
          <w:sz w:val="28"/>
          <w:szCs w:val="28"/>
          <w:lang w:val="uk-UA"/>
        </w:rPr>
        <w:t>суттєвому (</w:t>
      </w:r>
      <w:proofErr w:type="gramStart"/>
      <w:r w:rsidRPr="001E506B"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 w:rsidRPr="001E506B">
        <w:rPr>
          <w:rFonts w:ascii="Times New Roman" w:hAnsi="Times New Roman"/>
          <w:sz w:val="28"/>
          <w:szCs w:val="28"/>
          <w:lang w:val="uk-UA"/>
        </w:rPr>
        <w:t>&lt;0,01) зниженні щільності гребкових рухів (</w:t>
      </w:r>
      <w:r w:rsidR="00491EA8" w:rsidRPr="001E506B">
        <w:rPr>
          <w:rFonts w:ascii="Times New Roman" w:hAnsi="Times New Roman"/>
          <w:color w:val="000000"/>
          <w:spacing w:val="-2"/>
          <w:sz w:val="28"/>
          <w:lang w:val="ru-RU"/>
        </w:rPr>
        <w:t>71,2</w:t>
      </w:r>
      <w:r w:rsidR="00491EA8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491EA8" w:rsidRPr="001E506B">
        <w:rPr>
          <w:rFonts w:ascii="Times New Roman" w:hAnsi="Times New Roman"/>
          <w:color w:val="000000"/>
          <w:spacing w:val="-2"/>
          <w:sz w:val="28"/>
          <w:lang w:val="ru-RU"/>
        </w:rPr>
        <w:t>±</w:t>
      </w:r>
      <w:r w:rsidR="00491EA8" w:rsidRPr="001E506B">
        <w:rPr>
          <w:rFonts w:ascii="Times New Roman" w:hAnsi="Times New Roman"/>
          <w:color w:val="000000"/>
          <w:spacing w:val="-2"/>
          <w:sz w:val="28"/>
        </w:rPr>
        <w:t> </w:t>
      </w:r>
      <w:r w:rsidR="00491EA8" w:rsidRPr="001E506B">
        <w:rPr>
          <w:rFonts w:ascii="Times New Roman" w:hAnsi="Times New Roman"/>
          <w:color w:val="000000"/>
          <w:spacing w:val="-2"/>
          <w:sz w:val="28"/>
          <w:lang w:val="ru-RU"/>
        </w:rPr>
        <w:t>0,69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>%), величини опорних реакцій (15</w:t>
      </w:r>
      <w:r w:rsidRPr="001E506B">
        <w:rPr>
          <w:rFonts w:ascii="Times New Roman" w:hAnsi="Times New Roman"/>
          <w:sz w:val="28"/>
          <w:szCs w:val="28"/>
          <w:lang w:val="uk-UA"/>
        </w:rPr>
        <w:t>,</w: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>9</w:t>
      </w:r>
      <w:r w:rsidRPr="001E506B">
        <w:rPr>
          <w:position w:val="-4"/>
          <w:szCs w:val="28"/>
          <w:lang w:val="uk-UA"/>
        </w:rPr>
        <w:object w:dxaOrig="225" w:dyaOrig="240">
          <v:shape id="_x0000_i1041" type="#_x0000_t75" style="width:11.25pt;height:12pt" o:ole="">
            <v:imagedata r:id="rId36" o:title=""/>
          </v:shape>
          <o:OLEObject Type="Embed" ProgID="Equation.3" ShapeID="_x0000_i1041" DrawAspect="Content" ObjectID="_1736693590" r:id="rId37"/>
        </w:objec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>2,3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ум.од.), темпу рухів (40,</w: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>7</w:t>
      </w:r>
      <w:r w:rsidRPr="001E506B">
        <w:rPr>
          <w:position w:val="-4"/>
          <w:szCs w:val="28"/>
          <w:lang w:val="uk-UA"/>
        </w:rPr>
        <w:object w:dxaOrig="225" w:dyaOrig="240">
          <v:shape id="_x0000_i1042" type="#_x0000_t75" style="width:11.25pt;height:12pt" o:ole="">
            <v:imagedata r:id="rId36" o:title=""/>
          </v:shape>
          <o:OLEObject Type="Embed" ProgID="Equation.3" ShapeID="_x0000_i1042" DrawAspect="Content" ObjectID="_1736693591" r:id="rId38"/>
        </w:objec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>1,9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цикл./хв.). У плавців також значно знижені прояви максимальної сили тяги при плаванні (</w:t>
      </w:r>
      <w:r w:rsidR="00684213" w:rsidRPr="001E506B">
        <w:rPr>
          <w:rFonts w:ascii="Times New Roman" w:hAnsi="Times New Roman"/>
          <w:bCs/>
          <w:sz w:val="28"/>
          <w:lang w:val="uk-UA"/>
        </w:rPr>
        <w:t xml:space="preserve">97,66±0,78 </w:t>
      </w:r>
      <w:r w:rsidRPr="001E506B">
        <w:rPr>
          <w:rFonts w:ascii="Times New Roman" w:hAnsi="Times New Roman"/>
          <w:sz w:val="28"/>
          <w:szCs w:val="28"/>
          <w:lang w:val="uk-UA"/>
        </w:rPr>
        <w:t>%, р&lt;0,01</w:t>
      </w:r>
      <w:r w:rsidR="00684213" w:rsidRPr="001E506B">
        <w:rPr>
          <w:rFonts w:ascii="Times New Roman" w:hAnsi="Times New Roman"/>
          <w:sz w:val="28"/>
          <w:szCs w:val="28"/>
          <w:lang w:val="uk-UA"/>
        </w:rPr>
        <w:t xml:space="preserve">) можливості реалізації силових </w:t>
      </w:r>
      <w:r w:rsidRPr="001E506B">
        <w:rPr>
          <w:rFonts w:ascii="Times New Roman" w:hAnsi="Times New Roman"/>
          <w:sz w:val="28"/>
          <w:szCs w:val="28"/>
          <w:lang w:val="uk-UA"/>
        </w:rPr>
        <w:t>спроможностей у воді (</w:t>
      </w:r>
      <w:r w:rsidR="00684213" w:rsidRPr="001E506B">
        <w:rPr>
          <w:rFonts w:ascii="Times New Roman" w:hAnsi="Times New Roman"/>
          <w:bCs/>
          <w:sz w:val="28"/>
          <w:lang w:val="uk-UA"/>
        </w:rPr>
        <w:t xml:space="preserve">97,78±0,49 </w:t>
      </w:r>
      <w:r w:rsidRPr="001E506B">
        <w:rPr>
          <w:rFonts w:ascii="Times New Roman" w:hAnsi="Times New Roman"/>
          <w:sz w:val="28"/>
          <w:szCs w:val="28"/>
          <w:lang w:val="uk-UA"/>
        </w:rPr>
        <w:t>%, р&lt;0,01), швидкісні можливості (</w:t>
      </w:r>
      <w:r w:rsidR="00684213" w:rsidRPr="001E506B">
        <w:rPr>
          <w:rFonts w:ascii="Times New Roman" w:hAnsi="Times New Roman"/>
          <w:bCs/>
          <w:sz w:val="28"/>
          <w:lang w:val="uk-UA"/>
        </w:rPr>
        <w:t>97,58±0,57</w:t>
      </w:r>
      <w:r w:rsidRPr="001E506B">
        <w:rPr>
          <w:rFonts w:ascii="Times New Roman" w:hAnsi="Times New Roman"/>
          <w:sz w:val="28"/>
          <w:szCs w:val="28"/>
          <w:lang w:val="uk-UA"/>
        </w:rPr>
        <w:t>, р&lt;0,01), витривалість п</w:t>
      </w:r>
      <w:r w:rsidR="00491EA8" w:rsidRPr="001E506B">
        <w:rPr>
          <w:rFonts w:ascii="Times New Roman" w:hAnsi="Times New Roman"/>
          <w:sz w:val="28"/>
          <w:szCs w:val="28"/>
          <w:lang w:val="uk-UA"/>
        </w:rPr>
        <w:t xml:space="preserve">ри роботі анаеробного характеру </w:t>
      </w:r>
      <w:r w:rsidRPr="001E506B">
        <w:rPr>
          <w:rFonts w:ascii="Times New Roman" w:hAnsi="Times New Roman"/>
          <w:sz w:val="28"/>
          <w:szCs w:val="28"/>
          <w:lang w:val="uk-UA"/>
        </w:rPr>
        <w:t>(</w:t>
      </w:r>
      <w:r w:rsidR="00491EA8" w:rsidRPr="001E506B">
        <w:rPr>
          <w:rFonts w:ascii="Times New Roman" w:hAnsi="Times New Roman"/>
          <w:bCs/>
          <w:sz w:val="28"/>
          <w:lang w:val="uk-UA"/>
        </w:rPr>
        <w:t>97,66±0,78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%, р&lt;0,01).</w:t>
      </w:r>
    </w:p>
    <w:p w:rsidR="003A0C15" w:rsidRPr="001E506B" w:rsidRDefault="0027285C" w:rsidP="0027285C">
      <w:pPr>
        <w:pStyle w:val="a8"/>
        <w:numPr>
          <w:ilvl w:val="0"/>
          <w:numId w:val="42"/>
        </w:numPr>
        <w:suppressAutoHyphens/>
        <w:spacing w:line="360" w:lineRule="auto"/>
        <w:rPr>
          <w:rFonts w:ascii="Times New Roman" w:hAnsi="Times New Roman"/>
          <w:bCs/>
          <w:sz w:val="28"/>
          <w:lang w:val="uk-UA"/>
        </w:rPr>
      </w:pPr>
      <w:r w:rsidRPr="001E506B">
        <w:rPr>
          <w:rFonts w:ascii="Times New Roman" w:hAnsi="Times New Roman"/>
          <w:bCs/>
          <w:sz w:val="28"/>
          <w:lang w:val="uk-UA"/>
        </w:rPr>
        <w:lastRenderedPageBreak/>
        <w:t xml:space="preserve">Аналіз даних педагогічного дослідження показав, що </w:t>
      </w:r>
      <w:r w:rsidR="00882377" w:rsidRPr="001E506B">
        <w:rPr>
          <w:rFonts w:ascii="Times New Roman" w:hAnsi="Times New Roman"/>
          <w:bCs/>
          <w:sz w:val="28"/>
          <w:lang w:val="uk-UA"/>
        </w:rPr>
        <w:t xml:space="preserve">результати </w:t>
      </w:r>
      <w:r w:rsidRPr="001E506B">
        <w:rPr>
          <w:rFonts w:ascii="Times New Roman" w:hAnsi="Times New Roman"/>
          <w:bCs/>
          <w:sz w:val="28"/>
          <w:lang w:val="uk-UA"/>
        </w:rPr>
        <w:t>тренувальн</w:t>
      </w:r>
      <w:r w:rsidR="00882377" w:rsidRPr="001E506B">
        <w:rPr>
          <w:rFonts w:ascii="Times New Roman" w:hAnsi="Times New Roman"/>
          <w:bCs/>
          <w:sz w:val="28"/>
          <w:lang w:val="uk-UA"/>
        </w:rPr>
        <w:t>ого</w:t>
      </w:r>
      <w:r w:rsidRPr="001E506B">
        <w:rPr>
          <w:rFonts w:ascii="Times New Roman" w:hAnsi="Times New Roman"/>
          <w:bCs/>
          <w:sz w:val="28"/>
          <w:lang w:val="uk-UA"/>
        </w:rPr>
        <w:t xml:space="preserve"> процес</w:t>
      </w:r>
      <w:r w:rsidR="00882377" w:rsidRPr="001E506B">
        <w:rPr>
          <w:rFonts w:ascii="Times New Roman" w:hAnsi="Times New Roman"/>
          <w:bCs/>
          <w:sz w:val="28"/>
          <w:lang w:val="uk-UA"/>
        </w:rPr>
        <w:t>у</w:t>
      </w:r>
      <w:r w:rsidRPr="001E506B">
        <w:rPr>
          <w:rFonts w:ascii="Times New Roman" w:hAnsi="Times New Roman"/>
          <w:bCs/>
          <w:sz w:val="28"/>
          <w:lang w:val="uk-UA"/>
        </w:rPr>
        <w:t xml:space="preserve"> основної групи</w:t>
      </w:r>
      <w:r w:rsidR="00882377" w:rsidRPr="001E506B">
        <w:rPr>
          <w:rFonts w:ascii="Times New Roman" w:hAnsi="Times New Roman"/>
          <w:bCs/>
          <w:sz w:val="28"/>
          <w:lang w:val="uk-UA"/>
        </w:rPr>
        <w:t xml:space="preserve"> розроблений за експериментальною методикою, яка поєднує у собі вправи спеціальної підготовчої спрямованості, що виконують на суходолі, а також ефективними засобами покращення техніки рухів, має перевагу над підготовкою плавців контрольної групи. У плавців основної групи спостерігається покращення швидкісно-силових показників </w:t>
      </w:r>
      <w:r w:rsidR="005B55F8" w:rsidRPr="001E506B">
        <w:rPr>
          <w:rFonts w:ascii="Times New Roman" w:hAnsi="Times New Roman"/>
          <w:sz w:val="28"/>
          <w:lang w:val="ru-RU"/>
        </w:rPr>
        <w:t>(</w:t>
      </w:r>
      <w:r w:rsidR="005B55F8" w:rsidRPr="001E506B">
        <w:rPr>
          <w:rFonts w:ascii="Times New Roman" w:hAnsi="Times New Roman"/>
          <w:sz w:val="28"/>
        </w:rPr>
        <w:t>t</w:t>
      </w:r>
      <w:r w:rsidR="005B55F8" w:rsidRPr="001E506B">
        <w:rPr>
          <w:rFonts w:ascii="Times New Roman" w:hAnsi="Times New Roman"/>
          <w:sz w:val="28"/>
          <w:lang w:val="ru-RU"/>
        </w:rPr>
        <w:t>=1,85, р&gt;0,05), витривалості</w:t>
      </w:r>
      <w:r w:rsidR="005B55F8" w:rsidRPr="001E506B">
        <w:rPr>
          <w:rFonts w:ascii="Times New Roman" w:hAnsi="Times New Roman"/>
          <w:sz w:val="36"/>
          <w:lang w:val="ru-RU"/>
        </w:rPr>
        <w:t xml:space="preserve"> </w:t>
      </w:r>
      <w:r w:rsidR="005B55F8" w:rsidRPr="001E506B">
        <w:rPr>
          <w:rFonts w:ascii="Times New Roman" w:hAnsi="Times New Roman"/>
          <w:sz w:val="28"/>
          <w:lang w:val="ru-RU"/>
        </w:rPr>
        <w:t>(</w:t>
      </w:r>
      <w:r w:rsidR="005B55F8" w:rsidRPr="001E506B">
        <w:rPr>
          <w:rFonts w:ascii="Times New Roman" w:hAnsi="Times New Roman"/>
          <w:sz w:val="28"/>
        </w:rPr>
        <w:t>t</w:t>
      </w:r>
      <w:r w:rsidR="005B55F8" w:rsidRPr="001E506B">
        <w:rPr>
          <w:rFonts w:ascii="Times New Roman" w:hAnsi="Times New Roman"/>
          <w:sz w:val="28"/>
          <w:lang w:val="ru-RU"/>
        </w:rPr>
        <w:t xml:space="preserve">=1,91 і </w:t>
      </w:r>
      <w:r w:rsidR="005B55F8" w:rsidRPr="001E506B">
        <w:rPr>
          <w:rFonts w:ascii="Times New Roman" w:hAnsi="Times New Roman"/>
          <w:sz w:val="28"/>
        </w:rPr>
        <w:t>t</w:t>
      </w:r>
      <w:r w:rsidR="005B55F8" w:rsidRPr="001E506B">
        <w:rPr>
          <w:rFonts w:ascii="Times New Roman" w:hAnsi="Times New Roman"/>
          <w:sz w:val="28"/>
          <w:lang w:val="ru-RU"/>
        </w:rPr>
        <w:t xml:space="preserve">=1,83, р&gt;0,05). </w:t>
      </w:r>
      <w:r w:rsidR="005B55F8" w:rsidRPr="001E506B">
        <w:rPr>
          <w:rFonts w:ascii="Times New Roman" w:hAnsi="Times New Roman"/>
          <w:sz w:val="28"/>
        </w:rPr>
        <w:t>У контрольній групі такі зміни несуттєві (р &gt; 0</w:t>
      </w:r>
      <w:proofErr w:type="gramStart"/>
      <w:r w:rsidR="005B55F8" w:rsidRPr="001E506B">
        <w:rPr>
          <w:rFonts w:ascii="Times New Roman" w:hAnsi="Times New Roman"/>
          <w:sz w:val="28"/>
        </w:rPr>
        <w:t>,05</w:t>
      </w:r>
      <w:proofErr w:type="gramEnd"/>
      <w:r w:rsidR="005B55F8" w:rsidRPr="001E506B">
        <w:rPr>
          <w:rFonts w:ascii="Times New Roman" w:hAnsi="Times New Roman"/>
          <w:sz w:val="28"/>
        </w:rPr>
        <w:t>)</w:t>
      </w:r>
      <w:r w:rsidR="005B55F8" w:rsidRPr="001E506B">
        <w:rPr>
          <w:rFonts w:ascii="Times New Roman" w:hAnsi="Times New Roman"/>
          <w:sz w:val="28"/>
          <w:lang w:val="uk-UA"/>
        </w:rPr>
        <w:t>.</w:t>
      </w:r>
    </w:p>
    <w:p w:rsidR="000C0599" w:rsidRPr="001E506B" w:rsidRDefault="000C0599" w:rsidP="000C0599">
      <w:pPr>
        <w:pStyle w:val="a8"/>
        <w:numPr>
          <w:ilvl w:val="0"/>
          <w:numId w:val="42"/>
        </w:numPr>
        <w:suppressLineNumbers/>
        <w:suppressAutoHyphens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Для ефективного вирішення задач силової, швидкісно-силової підготовки та витривалості кваліфікованих плавців потрібно враховувати всі аспекти навантаження та його складових. При тренування силових можливостей потрібно враховувати індивідуальні особливості спортсмена, а саме раціонально підбирати комплекс вправ для максимально ефективного впливу на м’язи, інтенсивніст</w:t>
      </w:r>
      <w:r w:rsidR="004E02C7" w:rsidRPr="001E506B">
        <w:rPr>
          <w:rFonts w:ascii="Times New Roman" w:hAnsi="Times New Roman"/>
          <w:sz w:val="28"/>
          <w:szCs w:val="28"/>
          <w:lang w:val="uk-UA"/>
        </w:rPr>
        <w:t xml:space="preserve">ь навантаження, режим роботи м’язів, об’єм виконання роботи, варіативність роботи-відпочинку, тем рухів, кількість роботи, тренажери, обладнання.  </w:t>
      </w:r>
    </w:p>
    <w:p w:rsidR="005B55F8" w:rsidRPr="001E506B" w:rsidRDefault="005B55F8" w:rsidP="000C0599">
      <w:pPr>
        <w:pStyle w:val="a8"/>
        <w:suppressAutoHyphens/>
        <w:spacing w:line="360" w:lineRule="auto"/>
        <w:ind w:left="1279" w:firstLine="0"/>
        <w:rPr>
          <w:rFonts w:ascii="Times New Roman" w:hAnsi="Times New Roman"/>
          <w:bCs/>
          <w:sz w:val="28"/>
          <w:lang w:val="uk-UA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4E02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0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A0C15" w:rsidRPr="001E506B" w:rsidRDefault="003A0C15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346436" w:rsidRDefault="00346436" w:rsidP="009C76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</w:p>
    <w:p w:rsidR="00582F54" w:rsidRPr="00582F54" w:rsidRDefault="00582F54" w:rsidP="00582F5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ru-RU"/>
        </w:rPr>
      </w:pPr>
      <w:r w:rsidRPr="00582F54"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СПИСОК ВИКОРИСТАНИХ ЛІТЕРАТУРНИХ дЖЕРЕЛ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ru-RU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 xml:space="preserve">Абсалямова І.Т. Швидкісно-силова підготовка кваліфікованих плавців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річному циклі тренування [автореферат]. М.; 2009 с.30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2"/>
          <w:szCs w:val="28"/>
          <w:lang w:val="uk-UA"/>
        </w:rPr>
      </w:pPr>
      <w:r w:rsidRPr="001E506B">
        <w:rPr>
          <w:rFonts w:ascii="Times New Roman" w:hAnsi="Times New Roman" w:cs="Times New Roman"/>
          <w:sz w:val="28"/>
        </w:rPr>
        <w:t xml:space="preserve">Биба Л.М., Бабанін О.О. Спортивний травматизм </w:t>
      </w:r>
      <w:proofErr w:type="gramStart"/>
      <w:r w:rsidRPr="001E506B">
        <w:rPr>
          <w:rFonts w:ascii="Times New Roman" w:hAnsi="Times New Roman" w:cs="Times New Roman"/>
          <w:sz w:val="28"/>
        </w:rPr>
        <w:t>п</w:t>
      </w:r>
      <w:proofErr w:type="gramEnd"/>
      <w:r w:rsidRPr="001E506B">
        <w:rPr>
          <w:rFonts w:ascii="Times New Roman" w:hAnsi="Times New Roman" w:cs="Times New Roman"/>
          <w:sz w:val="28"/>
        </w:rPr>
        <w:t>ід час занять фізичною підготовкою і його профілактика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; </w:t>
      </w:r>
      <w:r w:rsidRPr="001E506B">
        <w:rPr>
          <w:rFonts w:ascii="Times New Roman" w:hAnsi="Times New Roman" w:cs="Times New Roman"/>
          <w:sz w:val="28"/>
        </w:rPr>
        <w:t>Ужгород 2010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 с.6-7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2"/>
          <w:szCs w:val="28"/>
          <w:lang w:val="uk-UA"/>
        </w:rPr>
      </w:pPr>
      <w:r w:rsidRPr="001E506B">
        <w:rPr>
          <w:rFonts w:ascii="Times New Roman" w:hAnsi="Times New Roman" w:cs="Times New Roman"/>
          <w:sz w:val="28"/>
        </w:rPr>
        <w:t xml:space="preserve">Биба Л.М., Бабанін О.О. Спортивний травматизм </w:t>
      </w:r>
      <w:proofErr w:type="gramStart"/>
      <w:r w:rsidRPr="001E506B">
        <w:rPr>
          <w:rFonts w:ascii="Times New Roman" w:hAnsi="Times New Roman" w:cs="Times New Roman"/>
          <w:sz w:val="28"/>
        </w:rPr>
        <w:t>п</w:t>
      </w:r>
      <w:proofErr w:type="gramEnd"/>
      <w:r w:rsidRPr="001E506B">
        <w:rPr>
          <w:rFonts w:ascii="Times New Roman" w:hAnsi="Times New Roman" w:cs="Times New Roman"/>
          <w:sz w:val="28"/>
        </w:rPr>
        <w:t>ід час занять фізичною підготовкою і його профілактика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; </w:t>
      </w:r>
      <w:r w:rsidRPr="001E506B">
        <w:rPr>
          <w:rFonts w:ascii="Times New Roman" w:hAnsi="Times New Roman" w:cs="Times New Roman"/>
          <w:sz w:val="28"/>
        </w:rPr>
        <w:t>Ужгород 2010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 с. 11-12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1E506B">
        <w:rPr>
          <w:rFonts w:ascii="Times New Roman" w:hAnsi="Times New Roman" w:cs="Times New Roman"/>
          <w:bCs/>
          <w:sz w:val="28"/>
          <w:szCs w:val="28"/>
        </w:rPr>
        <w:t>Богатов А. О., Пазина В. В.</w:t>
      </w:r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 w:cs="Times New Roman"/>
          <w:bCs/>
          <w:sz w:val="28"/>
          <w:szCs w:val="28"/>
        </w:rPr>
        <w:t>О</w:t>
      </w:r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>собливості</w:t>
      </w:r>
      <w:r w:rsidRPr="001E50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>функціонування жіночого організму</w:t>
      </w:r>
      <w:r w:rsidRPr="001E506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 умовах </w:t>
      </w:r>
      <w:proofErr w:type="gramStart"/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proofErr w:type="gramEnd"/>
      <w:r w:rsidRPr="001E506B">
        <w:rPr>
          <w:rFonts w:ascii="Times New Roman" w:hAnsi="Times New Roman" w:cs="Times New Roman"/>
          <w:bCs/>
          <w:sz w:val="28"/>
          <w:szCs w:val="28"/>
          <w:lang w:val="uk-UA"/>
        </w:rPr>
        <w:t>ідвищених фізичних навантажень; Одеса 2020 с.14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1E506B">
        <w:rPr>
          <w:rFonts w:ascii="Times New Roman" w:hAnsi="Times New Roman"/>
          <w:bCs/>
          <w:iCs/>
          <w:sz w:val="28"/>
          <w:szCs w:val="20"/>
        </w:rPr>
        <w:t>Булгакова Н.Ж. Плавання з методикою викладання; 2019 с.173-175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>Бурла О.М. Навчальний посібник; Суми 2010 с.5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ru-RU"/>
        </w:rPr>
      </w:pPr>
      <w:r w:rsidRPr="001E506B">
        <w:rPr>
          <w:rFonts w:ascii="Times New Roman" w:eastAsiaTheme="minorHAnsi" w:hAnsi="Times New Roman"/>
          <w:bCs/>
          <w:iCs/>
          <w:sz w:val="28"/>
          <w:szCs w:val="28"/>
          <w:lang w:val="ru-RU"/>
        </w:rPr>
        <w:t xml:space="preserve">Волков В. Л., Проценко О. В. Методичні особливості контролю силових якостей плавців високої кваліфікації; </w:t>
      </w:r>
      <w:r w:rsidRPr="001E506B">
        <w:rPr>
          <w:rFonts w:ascii="Times New Roman" w:eastAsiaTheme="minorHAnsi" w:hAnsi="Times New Roman"/>
          <w:bCs/>
          <w:iCs/>
          <w:sz w:val="28"/>
          <w:szCs w:val="20"/>
          <w:lang w:val="ru-RU"/>
        </w:rPr>
        <w:t>Випуск 5 (99) 2018 с.65-66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Гайдук В.А., Попова 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uk-UA"/>
        </w:rPr>
        <w:t>Ю.М. Методичні рекомендації та вихідні дані до виконання курсової роботи з дисципліни ”Статистика” для студентів напряму підготовки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– Полтава, 2012. – </w:t>
      </w:r>
      <w:r w:rsidRPr="001E506B">
        <w:rPr>
          <w:rFonts w:ascii="Times New Roman" w:hAnsi="Times New Roman"/>
          <w:sz w:val="28"/>
          <w:szCs w:val="28"/>
        </w:rPr>
        <w:t>c</w:t>
      </w:r>
      <w:r w:rsidRPr="001E506B">
        <w:rPr>
          <w:rFonts w:ascii="Times New Roman" w:hAnsi="Times New Roman"/>
          <w:sz w:val="28"/>
          <w:szCs w:val="28"/>
          <w:lang w:val="uk-UA"/>
        </w:rPr>
        <w:t>.7</w:t>
      </w:r>
    </w:p>
    <w:p w:rsidR="00AE49DF" w:rsidRPr="00AE49DF" w:rsidRDefault="00AE49DF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Г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арьковенко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А.С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.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11D7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Совершенствование тренировочного процесса пловцов-спринтеров специализирующихся на дистанции 100 метров вольным стилем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. 2021. 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PhD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Thesis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. Сибирский федеральный университет.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Горєлов А.А., Носков М.С., Третьяков А.А. Особливості індивідуалізації тренувального процесу плавців-спринтерів високої кваліфікації. Фізична культура та здоров’я. 2013;3:6-8.</w:t>
      </w:r>
      <w:r w:rsidRPr="001E506B">
        <w:rPr>
          <w:rFonts w:ascii="Times New Roman" w:hAnsi="Times New Roman"/>
          <w:sz w:val="28"/>
          <w:szCs w:val="28"/>
        </w:rPr>
        <w:t> 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lang w:val="ru-RU"/>
        </w:rPr>
        <w:t xml:space="preserve">Грибан Г. П. Правила </w:t>
      </w:r>
      <w:proofErr w:type="gramStart"/>
      <w:r w:rsidRPr="001E506B">
        <w:rPr>
          <w:rFonts w:ascii="Times New Roman" w:hAnsi="Times New Roman"/>
          <w:sz w:val="28"/>
          <w:lang w:val="ru-RU"/>
        </w:rPr>
        <w:t>техн</w:t>
      </w:r>
      <w:proofErr w:type="gramEnd"/>
      <w:r w:rsidRPr="001E506B">
        <w:rPr>
          <w:rFonts w:ascii="Times New Roman" w:hAnsi="Times New Roman"/>
          <w:sz w:val="28"/>
          <w:lang w:val="ru-RU"/>
        </w:rPr>
        <w:t>іки безпеки і профілактики спортивного травматизму на заняттях з фізичного виховання, Житомир - ДАУ – 2005</w:t>
      </w:r>
      <w:r w:rsidRPr="001E506B">
        <w:rPr>
          <w:rFonts w:ascii="Times New Roman" w:hAnsi="Times New Roman"/>
          <w:sz w:val="28"/>
          <w:lang w:val="uk-UA"/>
        </w:rPr>
        <w:t xml:space="preserve"> с.10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 xml:space="preserve"> Грузевич І.В. Удосконалення фізичної підготовленості плавців та етапі попередньої базової підготовки за допомогою ендогенно-гіпоксичного дихання; Київ – 2015 с.3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0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Деделюк Н.А. Наукові методи дослідження у фізичному вихованні; </w:t>
      </w:r>
      <w:r w:rsidRPr="001E506B">
        <w:rPr>
          <w:rFonts w:ascii="Times New Roman" w:hAnsi="Times New Roman" w:cs="Times New Roman"/>
          <w:sz w:val="28"/>
        </w:rPr>
        <w:t>Навчальний посібник для студентів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, </w:t>
      </w:r>
      <w:r w:rsidRPr="001E506B">
        <w:rPr>
          <w:rFonts w:ascii="Times New Roman" w:hAnsi="Times New Roman" w:cs="Times New Roman"/>
          <w:sz w:val="28"/>
        </w:rPr>
        <w:t>Луцьк – 2010</w:t>
      </w:r>
      <w:r w:rsidRPr="001E506B">
        <w:rPr>
          <w:rFonts w:ascii="Times New Roman" w:hAnsi="Times New Roman" w:cs="Times New Roman"/>
          <w:sz w:val="28"/>
          <w:lang w:val="uk-UA"/>
        </w:rPr>
        <w:t xml:space="preserve"> с.9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0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EFF"/>
        </w:rPr>
        <w:t xml:space="preserve">Економічна енциклопедія: У трьох </w:t>
      </w:r>
      <w:proofErr w:type="gramStart"/>
      <w:r w:rsidRPr="001E50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EFF"/>
        </w:rPr>
        <w:t>томах</w:t>
      </w:r>
      <w:proofErr w:type="gramEnd"/>
      <w:r w:rsidRPr="001E50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EFF"/>
        </w:rPr>
        <w:t>. Т. 1. / Редкол.: …С. В. Мочерний (відп. ред.) та ін. – К.: Видавничий центр “Академія”, 2000. – 864 с.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NewRomanPSMT-Identity-H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eastAsia="TimesNewRomanPSMT-Identity-H" w:hAnsi="Times New Roman"/>
          <w:sz w:val="28"/>
          <w:szCs w:val="28"/>
          <w:lang w:val="ru-RU"/>
        </w:rPr>
        <w:t xml:space="preserve">Є Ченьцін, С. Д. Костікова, В. О. Домбровський, Л. П. </w:t>
      </w:r>
      <w:proofErr w:type="gramStart"/>
      <w:r w:rsidRPr="001E506B">
        <w:rPr>
          <w:rFonts w:ascii="Times New Roman" w:eastAsia="TimesNewRomanPSMT-Identity-H" w:hAnsi="Times New Roman"/>
          <w:sz w:val="28"/>
          <w:szCs w:val="28"/>
          <w:lang w:val="ru-RU"/>
        </w:rPr>
        <w:t>Подосінова</w:t>
      </w:r>
      <w:proofErr w:type="gramEnd"/>
      <w:r w:rsidRPr="001E506B">
        <w:rPr>
          <w:rFonts w:ascii="Times New Roman" w:eastAsia="TimesNewRomanPSMT-Identity-H" w:hAnsi="Times New Roman"/>
          <w:sz w:val="28"/>
          <w:szCs w:val="28"/>
          <w:lang w:val="ru-RU"/>
        </w:rPr>
        <w:t xml:space="preserve">. </w:t>
      </w:r>
      <w:r w:rsidRPr="001E506B">
        <w:rPr>
          <w:rFonts w:ascii="Times New Roman" w:eastAsia="TimesNewRomanPS-BoldMT-Identity" w:hAnsi="Times New Roman"/>
          <w:bCs/>
          <w:sz w:val="28"/>
          <w:szCs w:val="28"/>
          <w:lang w:val="ru-RU"/>
        </w:rPr>
        <w:t xml:space="preserve">Побудова тренувального процессу кваліфікованих плавців з урахуванням особливостей поєднаного розвитку рухових спроможностей </w:t>
      </w:r>
      <w:proofErr w:type="gramStart"/>
      <w:r w:rsidRPr="001E506B">
        <w:rPr>
          <w:rFonts w:ascii="Times New Roman" w:eastAsia="TimesNewRomanPS-BoldMT-Identity" w:hAnsi="Times New Roman"/>
          <w:bCs/>
          <w:sz w:val="28"/>
          <w:szCs w:val="28"/>
          <w:lang w:val="ru-RU"/>
        </w:rPr>
        <w:t>на</w:t>
      </w:r>
      <w:proofErr w:type="gramEnd"/>
      <w:r w:rsidRPr="001E506B">
        <w:rPr>
          <w:rFonts w:ascii="Times New Roman" w:eastAsia="TimesNewRomanPS-BoldMT-Identity" w:hAnsi="Times New Roman"/>
          <w:bCs/>
          <w:sz w:val="28"/>
          <w:szCs w:val="28"/>
          <w:lang w:val="ru-RU"/>
        </w:rPr>
        <w:t xml:space="preserve"> </w:t>
      </w:r>
      <w:proofErr w:type="gramStart"/>
      <w:r w:rsidRPr="001E506B">
        <w:rPr>
          <w:rFonts w:ascii="Times New Roman" w:eastAsia="TimesNewRomanPS-BoldMT-Identity" w:hAnsi="Times New Roman"/>
          <w:bCs/>
          <w:sz w:val="28"/>
          <w:szCs w:val="28"/>
          <w:lang w:val="ru-RU"/>
        </w:rPr>
        <w:t>суш</w:t>
      </w:r>
      <w:proofErr w:type="gramEnd"/>
      <w:r w:rsidRPr="001E506B">
        <w:rPr>
          <w:rFonts w:ascii="Times New Roman" w:eastAsia="TimesNewRomanPS-BoldMT-Identity" w:hAnsi="Times New Roman"/>
          <w:bCs/>
          <w:sz w:val="28"/>
          <w:szCs w:val="28"/>
          <w:lang w:val="ru-RU"/>
        </w:rPr>
        <w:t>і і у воді.; 2017 с.91.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eastAsiaTheme="minorHAnsi" w:hAnsiTheme="minorHAnsi" w:cstheme="minorBidi"/>
          <w:lang w:val="uk-UA"/>
        </w:rPr>
      </w:pPr>
      <w:r w:rsidRPr="001E506B">
        <w:rPr>
          <w:rFonts w:ascii="Times New Roman" w:eastAsia="TimesNewRoman" w:hAnsi="Times New Roman"/>
          <w:sz w:val="28"/>
          <w:szCs w:val="28"/>
          <w:lang w:val="uk-UA"/>
        </w:rPr>
        <w:t>Єрмаков, С.С. Педагогіка, психологія та медико-біологічні проблеми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eastAsia="TimesNewRoman" w:hAnsi="Times New Roman"/>
          <w:sz w:val="28"/>
          <w:szCs w:val="28"/>
          <w:lang w:val="uk-UA"/>
        </w:rPr>
        <w:t>фізичного виховання і спорту; Збіник наукових праць Харків 2005 с.4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eastAsiaTheme="minorHAnsi" w:hAnsiTheme="minorHAnsi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/>
          <w:bCs/>
          <w:sz w:val="28"/>
          <w:szCs w:val="28"/>
          <w:lang w:val="uk-UA"/>
        </w:rPr>
        <w:t>Казаріна О.А. Аеробні і анаеробні фізичні вправи та їх вплив на морфофункціональні особливості організму</w:t>
      </w:r>
      <w:r w:rsidRPr="001E506B">
        <w:rPr>
          <w:rFonts w:ascii="Times New Roman" w:hAnsi="Times New Roman"/>
          <w:b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sz w:val="28"/>
          <w:szCs w:val="28"/>
          <w:lang w:val="ru-RU"/>
        </w:rPr>
        <w:t>Актуальні наукові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/>
          <w:bCs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/>
          <w:bCs/>
          <w:sz w:val="28"/>
          <w:szCs w:val="28"/>
          <w:lang w:val="ru-RU"/>
        </w:rPr>
        <w:t>ідження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 xml:space="preserve"> в </w:t>
      </w:r>
      <w:r>
        <w:rPr>
          <w:rFonts w:ascii="Times New Roman" w:hAnsi="Times New Roman"/>
          <w:bCs/>
          <w:sz w:val="28"/>
          <w:szCs w:val="28"/>
          <w:lang w:val="ru-RU"/>
        </w:rPr>
        <w:t>сучасному світі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>; 2017 – В 11, ч.3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Костікова 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C</w:t>
      </w:r>
      <w:r w:rsidRPr="001E506B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.Д., Шкребтій Ю.М.(Україна).Побудова тренувальних програм у плаванні, які направлені на розвиток силової витривалості на суходолі і різноманітних заняттях у воді.; 2015 с.68.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1E506B">
        <w:rPr>
          <w:rFonts w:ascii="Times New Roman" w:hAnsi="Times New Roman" w:cs="Times New Roman"/>
          <w:sz w:val="28"/>
          <w:lang w:val="uk-UA"/>
        </w:rPr>
        <w:t xml:space="preserve"> Костюкевич В.М. </w:t>
      </w:r>
      <w:r w:rsidRPr="001E506B">
        <w:rPr>
          <w:rFonts w:ascii="Times New Roman" w:hAnsi="Times New Roman" w:cs="Times New Roman"/>
          <w:sz w:val="28"/>
          <w:szCs w:val="28"/>
          <w:lang w:val="uk-UA"/>
        </w:rPr>
        <w:t>Теорія і методика тенування спортсменів високої кваліфікації; Навчальний посібник – 2007 с.98</w:t>
      </w:r>
    </w:p>
    <w:p w:rsidR="001E506B" w:rsidRPr="001E506B" w:rsidRDefault="001E506B" w:rsidP="001E506B">
      <w:pPr>
        <w:pStyle w:val="Default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 w:cs="Times New Roman"/>
          <w:sz w:val="28"/>
          <w:szCs w:val="28"/>
        </w:rPr>
        <w:t>Кощеєв</w:t>
      </w:r>
      <w:r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 w:rsidRPr="001E506B">
        <w:rPr>
          <w:rFonts w:ascii="Times New Roman" w:hAnsi="Times New Roman" w:cs="Times New Roman"/>
          <w:sz w:val="28"/>
          <w:szCs w:val="28"/>
        </w:rPr>
        <w:t>Чергування аеробних і анаеробних навантажень у тхеквондо для подолання монотонності тренування</w:t>
      </w:r>
      <w:r w:rsidRPr="001E506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E506B">
        <w:rPr>
          <w:rFonts w:ascii="Times New Roman" w:hAnsi="Times New Roman" w:cs="Times New Roman"/>
          <w:sz w:val="28"/>
          <w:szCs w:val="28"/>
        </w:rPr>
        <w:t>Олімпійський і професійний спорт</w:t>
      </w:r>
      <w:r w:rsidRPr="001E506B">
        <w:rPr>
          <w:rFonts w:ascii="Times New Roman" w:hAnsi="Times New Roman" w:cs="Times New Roman"/>
          <w:sz w:val="28"/>
          <w:szCs w:val="28"/>
          <w:lang w:val="uk-UA"/>
        </w:rPr>
        <w:t>; 2008 с.243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Максімов М.Є. Використання поєднань вправ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ізної інтенсивності </w:t>
      </w:r>
      <w:r>
        <w:rPr>
          <w:rFonts w:ascii="Times New Roman" w:hAnsi="Times New Roman"/>
          <w:sz w:val="28"/>
          <w:szCs w:val="28"/>
          <w:lang w:val="ru-RU"/>
        </w:rPr>
        <w:t xml:space="preserve">в тренувальному процесі плавців; 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Вісник спортивної науки. М.: ВНИИФК; 2011. </w:t>
      </w:r>
      <w:r w:rsidRPr="001E506B">
        <w:rPr>
          <w:rFonts w:ascii="Times New Roman" w:hAnsi="Times New Roman"/>
          <w:sz w:val="28"/>
          <w:szCs w:val="28"/>
        </w:rPr>
        <w:t>c</w:t>
      </w:r>
      <w:r w:rsidRPr="001E506B">
        <w:rPr>
          <w:rFonts w:ascii="Times New Roman" w:hAnsi="Times New Roman"/>
          <w:sz w:val="28"/>
          <w:szCs w:val="28"/>
          <w:lang w:val="ru-RU"/>
        </w:rPr>
        <w:t>. 12-14.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uk-UA"/>
        </w:rPr>
      </w:pPr>
      <w:r w:rsidRPr="001E506B">
        <w:rPr>
          <w:lang w:val="uk-UA"/>
        </w:rPr>
        <w:lastRenderedPageBreak/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Максімов Н.Є., Гілєв Г.О. Використання поєднань вправ різної інтенсивності у тренувальному процесі плавців; Вісник спортивної науки. М.: ВНДІФК; 2011. c. 15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eastAsiaTheme="minorHAnsi" w:hAnsiTheme="minorHAnsi"/>
          <w:lang w:val="uk-UA"/>
        </w:rPr>
      </w:pPr>
      <w:r w:rsidRPr="001E506B">
        <w:rPr>
          <w:lang w:val="uk-UA"/>
        </w:rPr>
        <w:t xml:space="preserve">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Молода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спортивна наука України. 2012. Т.1. С. 324-32*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Нарскін А.Г., Мельников С.В. До питання про контоль та управління тренувальної та змагальної діяльності в спортивному плаванні. Фізична культура, спорт та туризм: навч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.-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метод. супровід. В: Матеріали Всерос. навч.-практ. конф. Перм; 2014. с.</w:t>
      </w:r>
      <w:r w:rsidRPr="001E506B">
        <w:rPr>
          <w:rFonts w:ascii="Times New Roman" w:hAnsi="Times New Roman"/>
          <w:sz w:val="28"/>
          <w:szCs w:val="28"/>
        </w:rPr>
        <w:t> </w:t>
      </w:r>
      <w:r w:rsidRPr="001E506B">
        <w:rPr>
          <w:rFonts w:ascii="Times New Roman" w:hAnsi="Times New Roman"/>
          <w:sz w:val="28"/>
          <w:szCs w:val="28"/>
          <w:lang w:val="ru-RU"/>
        </w:rPr>
        <w:t>228-30.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О</w:t>
      </w:r>
      <w:r w:rsidRPr="001E506B">
        <w:rPr>
          <w:rFonts w:ascii="Times New Roman" w:hAnsi="Times New Roman"/>
          <w:sz w:val="28"/>
          <w:szCs w:val="28"/>
          <w:lang w:val="uk-UA"/>
        </w:rPr>
        <w:t>сіпов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В.М.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О</w:t>
      </w:r>
      <w:r w:rsidRPr="001E506B">
        <w:rPr>
          <w:rFonts w:ascii="Times New Roman" w:hAnsi="Times New Roman"/>
          <w:sz w:val="28"/>
          <w:szCs w:val="28"/>
          <w:lang w:val="uk-UA"/>
        </w:rPr>
        <w:t>снови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побудови тенувального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процесу в циклічних </w:t>
      </w:r>
      <w:proofErr w:type="gramStart"/>
      <w:r w:rsidRPr="001E506B">
        <w:rPr>
          <w:rFonts w:ascii="Times New Roman" w:hAnsi="Times New Roman"/>
          <w:sz w:val="28"/>
          <w:szCs w:val="28"/>
          <w:lang w:val="uk-UA"/>
        </w:rPr>
        <w:t>видах</w:t>
      </w:r>
      <w:proofErr w:type="gramEnd"/>
      <w:r w:rsidRPr="001E506B">
        <w:rPr>
          <w:rFonts w:ascii="Times New Roman" w:hAnsi="Times New Roman"/>
          <w:sz w:val="28"/>
          <w:szCs w:val="28"/>
          <w:lang w:val="uk-UA"/>
        </w:rPr>
        <w:t xml:space="preserve"> спорту, </w:t>
      </w:r>
      <w:r w:rsidRPr="001E506B">
        <w:rPr>
          <w:rFonts w:ascii="Times New Roman" w:hAnsi="Times New Roman"/>
          <w:sz w:val="28"/>
          <w:szCs w:val="28"/>
          <w:lang w:val="ru-RU"/>
        </w:rPr>
        <w:t>2017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с.55-57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E506B">
        <w:rPr>
          <w:rFonts w:ascii="Times New Roman" w:hAnsi="Times New Roman"/>
          <w:bCs/>
          <w:iCs/>
          <w:sz w:val="28"/>
          <w:szCs w:val="28"/>
          <w:lang w:val="ru-RU"/>
        </w:rPr>
        <w:t>Осіпов В</w:t>
      </w:r>
      <w:r w:rsidRPr="001E506B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>До питання впливу інтенсивних фізичних навантажень на менструальну функцію спортсменок</w:t>
      </w:r>
      <w:r w:rsidRPr="001E506B">
        <w:rPr>
          <w:rFonts w:ascii="Times New Roman" w:hAnsi="Times New Roman"/>
          <w:bCs/>
          <w:sz w:val="28"/>
          <w:szCs w:val="28"/>
          <w:lang w:val="uk-UA"/>
        </w:rPr>
        <w:t>;</w:t>
      </w:r>
      <w:r w:rsidRPr="001E506B">
        <w:rPr>
          <w:rFonts w:ascii="Times New Roman" w:hAnsi="Times New Roman"/>
          <w:bCs/>
          <w:sz w:val="28"/>
          <w:szCs w:val="28"/>
          <w:lang w:val="ru-RU"/>
        </w:rPr>
        <w:t xml:space="preserve"> Основи </w:t>
      </w:r>
      <w:proofErr w:type="gramStart"/>
      <w:r w:rsidRPr="001E506B">
        <w:rPr>
          <w:rFonts w:ascii="Times New Roman" w:hAnsi="Times New Roman"/>
          <w:bCs/>
          <w:sz w:val="28"/>
          <w:szCs w:val="28"/>
          <w:lang w:val="ru-RU"/>
        </w:rPr>
        <w:t>спортивного</w:t>
      </w:r>
      <w:proofErr w:type="gramEnd"/>
      <w:r w:rsidRPr="001E506B">
        <w:rPr>
          <w:rFonts w:ascii="Times New Roman" w:hAnsi="Times New Roman"/>
          <w:bCs/>
          <w:sz w:val="28"/>
          <w:szCs w:val="28"/>
          <w:lang w:val="ru-RU"/>
        </w:rPr>
        <w:t xml:space="preserve"> тренування</w:t>
      </w:r>
      <w:r w:rsidRPr="001E506B">
        <w:rPr>
          <w:rFonts w:ascii="Times New Roman" w:hAnsi="Times New Roman"/>
          <w:bCs/>
          <w:sz w:val="28"/>
          <w:szCs w:val="28"/>
          <w:lang w:val="uk-UA"/>
        </w:rPr>
        <w:t>; 2012 с.43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uk-UA"/>
        </w:rPr>
      </w:pPr>
      <w:r w:rsidRPr="001E506B">
        <w:rPr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Пилипко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О</w:t>
      </w:r>
      <w:r w:rsidRPr="001E506B">
        <w:rPr>
          <w:rFonts w:ascii="Times New Roman" w:hAnsi="Times New Roman"/>
          <w:sz w:val="28"/>
          <w:szCs w:val="28"/>
          <w:lang w:val="ru-RU"/>
        </w:rPr>
        <w:t>.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О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., </w:t>
      </w:r>
      <w:r w:rsidRPr="001E506B">
        <w:rPr>
          <w:rFonts w:ascii="Times New Roman" w:hAnsi="Times New Roman"/>
          <w:sz w:val="28"/>
          <w:szCs w:val="28"/>
          <w:lang w:val="uk-UA"/>
        </w:rPr>
        <w:t>К</w:t>
      </w:r>
      <w:r w:rsidRPr="001E506B">
        <w:rPr>
          <w:rFonts w:ascii="Times New Roman" w:hAnsi="Times New Roman"/>
          <w:sz w:val="28"/>
          <w:szCs w:val="28"/>
          <w:lang w:val="ru-RU"/>
        </w:rPr>
        <w:t>ожух Н. Ф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E506B">
        <w:rPr>
          <w:rFonts w:ascii="Times New Roman" w:hAnsi="Times New Roman"/>
          <w:sz w:val="28"/>
          <w:szCs w:val="28"/>
          <w:lang w:val="ru-RU"/>
        </w:rPr>
        <w:t>Удосконалення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ідготовки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спортсменів різної кваліфікації; </w:t>
      </w:r>
      <w:r w:rsidRPr="001E506B">
        <w:rPr>
          <w:rFonts w:ascii="Times New Roman" w:hAnsi="Times New Roman"/>
          <w:sz w:val="28"/>
          <w:szCs w:val="28"/>
          <w:lang w:val="ru-RU"/>
        </w:rPr>
        <w:t>С</w:t>
      </w:r>
      <w:r w:rsidRPr="001E506B">
        <w:rPr>
          <w:rFonts w:ascii="Times New Roman" w:hAnsi="Times New Roman"/>
          <w:sz w:val="28"/>
          <w:szCs w:val="28"/>
          <w:lang w:val="uk-UA"/>
        </w:rPr>
        <w:t>лобожанський науково</w:t>
      </w:r>
      <w:r w:rsidRPr="001E506B">
        <w:rPr>
          <w:rFonts w:ascii="Times New Roman" w:hAnsi="Times New Roman"/>
          <w:sz w:val="28"/>
          <w:szCs w:val="28"/>
          <w:lang w:val="ru-RU"/>
        </w:rPr>
        <w:t>-</w:t>
      </w:r>
      <w:r w:rsidRPr="001E506B">
        <w:rPr>
          <w:rFonts w:ascii="Times New Roman" w:hAnsi="Times New Roman"/>
          <w:sz w:val="28"/>
          <w:szCs w:val="28"/>
          <w:lang w:val="uk-UA"/>
        </w:rPr>
        <w:t>спортивний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вісник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ru-RU"/>
        </w:rPr>
        <w:t>2015 №6 (50)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>ідгорний О.О.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У</w:t>
      </w:r>
      <w:r w:rsidRPr="001E506B">
        <w:rPr>
          <w:rFonts w:ascii="Times New Roman" w:hAnsi="Times New Roman"/>
          <w:sz w:val="28"/>
          <w:szCs w:val="28"/>
          <w:lang w:val="uk-UA"/>
        </w:rPr>
        <w:t>досконалення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процесу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підготовки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в плаванні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на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основі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розробки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індивідуальних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програм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корекції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швидкісносилових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тренувальних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навантажень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в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макроциклі</w:t>
      </w:r>
      <w:r w:rsidRPr="001E506B">
        <w:rPr>
          <w:lang w:val="uk-UA"/>
        </w:rPr>
        <w:t xml:space="preserve">; </w:t>
      </w:r>
      <w:r w:rsidRPr="001E506B">
        <w:rPr>
          <w:rFonts w:ascii="Times New Roman" w:hAnsi="Times New Roman"/>
          <w:sz w:val="28"/>
          <w:szCs w:val="28"/>
          <w:lang w:val="ru-RU"/>
        </w:rPr>
        <w:t>Автореферат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1E506B">
        <w:rPr>
          <w:rFonts w:ascii="Times New Roman" w:hAnsi="Times New Roman"/>
          <w:sz w:val="28"/>
          <w:szCs w:val="28"/>
          <w:lang w:val="ru-RU"/>
        </w:rPr>
        <w:t>Миколаїв – 2021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 с.4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Theme="minorHAnsi" w:hAnsiTheme="minorHAnsi" w:cstheme="minorBidi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Платонов В.Н. Багатоциклові системи побудови підготовки плавців на потязі року; 2001 с.11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lang w:val="uk-UA"/>
        </w:rPr>
        <w:t xml:space="preserve">  </w:t>
      </w:r>
      <w:r w:rsidRPr="001E506B">
        <w:rPr>
          <w:rFonts w:ascii="Times New Roman" w:hAnsi="Times New Roman"/>
          <w:sz w:val="28"/>
          <w:lang w:val="ru-RU"/>
        </w:rPr>
        <w:t>Платонов В.Н.</w:t>
      </w:r>
      <w:r w:rsidRPr="001E506B">
        <w:rPr>
          <w:rFonts w:ascii="Times New Roman" w:hAnsi="Times New Roman"/>
          <w:sz w:val="28"/>
          <w:lang w:val="uk-UA"/>
        </w:rPr>
        <w:t xml:space="preserve"> Загальна теорія підготовки спортсменів </w:t>
      </w:r>
      <w:proofErr w:type="gramStart"/>
      <w:r w:rsidRPr="001E506B">
        <w:rPr>
          <w:rFonts w:ascii="Times New Roman" w:hAnsi="Times New Roman"/>
          <w:sz w:val="28"/>
          <w:lang w:val="uk-UA"/>
        </w:rPr>
        <w:t>в</w:t>
      </w:r>
      <w:proofErr w:type="gramEnd"/>
      <w:r w:rsidRPr="001E506B">
        <w:rPr>
          <w:rFonts w:ascii="Times New Roman" w:hAnsi="Times New Roman"/>
          <w:sz w:val="28"/>
          <w:lang w:val="uk-UA"/>
        </w:rPr>
        <w:t xml:space="preserve"> олімпійському спорті</w:t>
      </w:r>
      <w:r w:rsidRPr="001E506B">
        <w:rPr>
          <w:rFonts w:ascii="Times New Roman" w:hAnsi="Times New Roman"/>
          <w:sz w:val="28"/>
          <w:lang w:val="ru-RU"/>
        </w:rPr>
        <w:t>. – К.: Ол</w:t>
      </w:r>
      <w:r w:rsidRPr="001E506B">
        <w:rPr>
          <w:rFonts w:ascii="Times New Roman" w:hAnsi="Times New Roman"/>
          <w:sz w:val="28"/>
          <w:lang w:val="uk-UA"/>
        </w:rPr>
        <w:t>і</w:t>
      </w:r>
      <w:r w:rsidRPr="001E506B">
        <w:rPr>
          <w:rFonts w:ascii="Times New Roman" w:hAnsi="Times New Roman"/>
          <w:sz w:val="28"/>
          <w:lang w:val="ru-RU"/>
        </w:rPr>
        <w:t>мп</w:t>
      </w:r>
      <w:r w:rsidRPr="001E506B">
        <w:rPr>
          <w:rFonts w:ascii="Times New Roman" w:hAnsi="Times New Roman"/>
          <w:sz w:val="28"/>
          <w:lang w:val="uk-UA"/>
        </w:rPr>
        <w:t>і</w:t>
      </w:r>
      <w:r w:rsidRPr="001E506B">
        <w:rPr>
          <w:rFonts w:ascii="Times New Roman" w:hAnsi="Times New Roman"/>
          <w:sz w:val="28"/>
          <w:lang w:val="ru-RU"/>
        </w:rPr>
        <w:t>йска л</w:t>
      </w:r>
      <w:r w:rsidRPr="001E506B">
        <w:rPr>
          <w:rFonts w:ascii="Times New Roman" w:hAnsi="Times New Roman"/>
          <w:sz w:val="28"/>
          <w:lang w:val="uk-UA"/>
        </w:rPr>
        <w:t>і</w:t>
      </w:r>
      <w:r w:rsidRPr="001E506B">
        <w:rPr>
          <w:rFonts w:ascii="Times New Roman" w:hAnsi="Times New Roman"/>
          <w:sz w:val="28"/>
          <w:lang w:val="ru-RU"/>
        </w:rPr>
        <w:t>тература, 1997. - 758 с</w:t>
      </w:r>
      <w:r w:rsidRPr="001E506B">
        <w:rPr>
          <w:rFonts w:ascii="Times New Roman" w:hAnsi="Times New Roman"/>
          <w:sz w:val="28"/>
          <w:lang w:val="uk-UA"/>
        </w:rPr>
        <w:t>.</w:t>
      </w:r>
    </w:p>
    <w:p w:rsidR="001E506B" w:rsidRPr="00CB11D7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sz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lang w:val="ru-RU"/>
        </w:rPr>
        <w:t>Платонов В.Н.</w:t>
      </w:r>
      <w:r w:rsidRPr="001E506B">
        <w:rPr>
          <w:rFonts w:ascii="Times New Roman" w:hAnsi="Times New Roman"/>
          <w:sz w:val="28"/>
          <w:lang w:val="uk-UA"/>
        </w:rPr>
        <w:t xml:space="preserve"> Система підготовки спортсменів </w:t>
      </w:r>
      <w:proofErr w:type="gramStart"/>
      <w:r w:rsidRPr="001E506B">
        <w:rPr>
          <w:rFonts w:ascii="Times New Roman" w:hAnsi="Times New Roman"/>
          <w:sz w:val="28"/>
          <w:lang w:val="uk-UA"/>
        </w:rPr>
        <w:t>в</w:t>
      </w:r>
      <w:proofErr w:type="gramEnd"/>
      <w:r w:rsidRPr="001E506B">
        <w:rPr>
          <w:rFonts w:ascii="Times New Roman" w:hAnsi="Times New Roman"/>
          <w:sz w:val="28"/>
          <w:lang w:val="uk-UA"/>
        </w:rPr>
        <w:t xml:space="preserve"> олімпійському спорті. Загальна теорія та її практичні програми: підручник. Київ: Олімпійська література, 2015 с 752</w:t>
      </w:r>
    </w:p>
    <w:p w:rsidR="00AE49DF" w:rsidRDefault="00CB11D7" w:rsidP="00AE49DF">
      <w:pPr>
        <w:pStyle w:val="a8"/>
        <w:numPr>
          <w:ilvl w:val="0"/>
          <w:numId w:val="46"/>
        </w:numPr>
        <w:spacing w:line="360" w:lineRule="auto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lastRenderedPageBreak/>
        <w:t xml:space="preserve"> Прошин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А.С.  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Ф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ункциональная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подготовка пловцов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14-18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лет в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подготовительном периоде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. 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In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: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Фундаментальная и</w:t>
      </w:r>
      <w:r w:rsidRPr="00CB11D7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прикладная наука</w:t>
      </w:r>
      <w:r w:rsidRPr="00CB11D7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 xml:space="preserve">: </w:t>
      </w:r>
      <w:r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состояние и тенденция развития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. 2021. </w:t>
      </w:r>
      <w:r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p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. 134-138</w:t>
      </w:r>
    </w:p>
    <w:p w:rsidR="001E506B" w:rsidRPr="00AE49DF" w:rsidRDefault="00AE49DF" w:rsidP="00AE49DF">
      <w:pPr>
        <w:pStyle w:val="a8"/>
        <w:numPr>
          <w:ilvl w:val="0"/>
          <w:numId w:val="46"/>
        </w:numPr>
        <w:spacing w:line="360" w:lineRule="auto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AE49DF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Чурикова Л.Н.; Моисеев Е. О. Психологическая подготовка пловцов к соревнованиям.</w:t>
      </w:r>
      <w:r w:rsidRPr="00AE49D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AE49DF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Культура физическая и здоровье</w:t>
      </w:r>
      <w:r w:rsidRPr="00AE49DF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, 2021, 3: 88-91.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eastAsiaTheme="minorHAnsi" w:hAnsi="Times New Roman"/>
          <w:lang w:val="uk-UA"/>
        </w:rPr>
      </w:pPr>
      <w:r w:rsidRPr="001E506B">
        <w:rPr>
          <w:rFonts w:ascii="Times New Roman" w:hAnsi="Times New Roman"/>
          <w:sz w:val="28"/>
          <w:szCs w:val="28"/>
          <w:lang w:val="ru-RU"/>
        </w:rPr>
        <w:t>Рашід Ш.А. Структура і змі</w:t>
      </w:r>
      <w:proofErr w:type="gramStart"/>
      <w:r w:rsidRPr="001E506B">
        <w:rPr>
          <w:rFonts w:ascii="Times New Roman" w:hAnsi="Times New Roman"/>
          <w:sz w:val="28"/>
          <w:szCs w:val="28"/>
          <w:lang w:val="ru-RU"/>
        </w:rPr>
        <w:t>ст</w:t>
      </w:r>
      <w:proofErr w:type="gramEnd"/>
      <w:r w:rsidRPr="001E506B">
        <w:rPr>
          <w:rFonts w:ascii="Times New Roman" w:hAnsi="Times New Roman"/>
          <w:sz w:val="28"/>
          <w:szCs w:val="28"/>
          <w:lang w:val="ru-RU"/>
        </w:rPr>
        <w:t xml:space="preserve"> тренувального процесу кваліфікованих плавців у втягувальних мікроциклах -Київ 2020 с.11</w:t>
      </w:r>
    </w:p>
    <w:p w:rsidR="00CB11D7" w:rsidRPr="00AE49DF" w:rsidRDefault="001E506B" w:rsidP="00CB11D7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hAnsi="Times New Roman"/>
          <w:sz w:val="28"/>
          <w:lang w:val="ru-RU"/>
        </w:rPr>
        <w:t xml:space="preserve">Русанова О, Шкребтій </w:t>
      </w:r>
      <w:proofErr w:type="gramStart"/>
      <w:r w:rsidRPr="001E506B">
        <w:rPr>
          <w:rFonts w:ascii="Times New Roman" w:hAnsi="Times New Roman"/>
          <w:sz w:val="28"/>
          <w:lang w:val="ru-RU"/>
        </w:rPr>
        <w:t>Ю</w:t>
      </w:r>
      <w:proofErr w:type="gramEnd"/>
      <w:r w:rsidRPr="001E506B">
        <w:rPr>
          <w:rFonts w:ascii="Times New Roman" w:hAnsi="Times New Roman"/>
          <w:sz w:val="28"/>
          <w:lang w:val="ru-RU"/>
        </w:rPr>
        <w:t xml:space="preserve">, Хуан Цзицзянь, Теоретичні передумови моделювання навантажень різної спрямованості у </w:t>
      </w:r>
      <w:r w:rsidRPr="00AE49DF">
        <w:rPr>
          <w:rFonts w:ascii="Times New Roman" w:hAnsi="Times New Roman"/>
          <w:sz w:val="28"/>
          <w:lang w:val="ru-RU"/>
        </w:rPr>
        <w:t>тренувальному процесі у веслувальників</w:t>
      </w:r>
    </w:p>
    <w:p w:rsidR="001E506B" w:rsidRPr="00AE49DF" w:rsidRDefault="00CB11D7" w:rsidP="00CB11D7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E49DF">
        <w:rPr>
          <w:rFonts w:ascii="Times New Roman" w:hAnsi="Times New Roman"/>
          <w:sz w:val="28"/>
          <w:lang w:val="uk-UA"/>
        </w:rPr>
        <w:t xml:space="preserve"> 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Третьяков А.А., 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</w:rPr>
        <w:t>et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</w:rPr>
        <w:t>al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 Совершенствование технической подготовленности ловцов с использованием методов биологической обратной связи.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AE49DF" w:rsidRPr="00AE49DF">
        <w:rPr>
          <w:rFonts w:ascii="Times New Roman" w:hAnsi="Times New Roman"/>
          <w:iCs/>
          <w:sz w:val="28"/>
          <w:szCs w:val="28"/>
          <w:shd w:val="clear" w:color="auto" w:fill="FFFFFF"/>
          <w:lang w:val="ru-RU"/>
        </w:rPr>
        <w:t>Ученые записки университета им. ПФ Лесгафта</w:t>
      </w:r>
      <w:r w:rsidR="00AE49DF" w:rsidRPr="00AE49DF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4 (206): 432-436, 2022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eastAsia="Arial-BoldMT" w:hAnsi="Times New Roman"/>
          <w:bCs/>
          <w:sz w:val="28"/>
          <w:szCs w:val="28"/>
          <w:lang w:val="uk-UA"/>
        </w:rPr>
        <w:t xml:space="preserve">Фабрі З. Й., Чернов В. Д. Біохімічні основи фізичної культури і спорту. </w:t>
      </w:r>
      <w:r w:rsidRPr="00CB11D7">
        <w:rPr>
          <w:rFonts w:ascii="Times New Roman" w:eastAsia="ArialMT" w:hAnsi="Times New Roman"/>
          <w:sz w:val="28"/>
          <w:szCs w:val="28"/>
          <w:lang w:val="ru-RU"/>
        </w:rPr>
        <w:t>Ужгород-2014</w:t>
      </w:r>
      <w:r w:rsidRPr="001E506B">
        <w:rPr>
          <w:rFonts w:ascii="Times New Roman" w:eastAsia="ArialMT" w:hAnsi="Times New Roman"/>
          <w:sz w:val="28"/>
          <w:szCs w:val="28"/>
          <w:lang w:val="uk-UA"/>
        </w:rPr>
        <w:t xml:space="preserve"> с.12</w:t>
      </w:r>
    </w:p>
    <w:p w:rsidR="001E506B" w:rsidRPr="00AE49DF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eastAsia="Arial-BoldMT" w:hAnsi="Times New Roman"/>
          <w:bCs/>
          <w:sz w:val="28"/>
          <w:szCs w:val="28"/>
          <w:lang w:val="uk-UA"/>
        </w:rPr>
        <w:t xml:space="preserve">Фабрі З. Й., Чернов В. Д. Біохімічні основи фізичної культури і спорту. </w:t>
      </w:r>
      <w:r w:rsidRPr="001E506B">
        <w:rPr>
          <w:rFonts w:ascii="Times New Roman" w:eastAsia="ArialMT" w:hAnsi="Times New Roman"/>
          <w:sz w:val="28"/>
          <w:szCs w:val="28"/>
        </w:rPr>
        <w:t>Ужгород-2014</w:t>
      </w:r>
      <w:r w:rsidRPr="001E506B">
        <w:rPr>
          <w:rFonts w:ascii="Times New Roman" w:eastAsia="ArialMT" w:hAnsi="Times New Roman"/>
          <w:sz w:val="28"/>
          <w:szCs w:val="28"/>
          <w:lang w:val="uk-UA"/>
        </w:rPr>
        <w:t xml:space="preserve"> с.28-29</w:t>
      </w:r>
    </w:p>
    <w:p w:rsidR="00AE49DF" w:rsidRPr="001E506B" w:rsidRDefault="00AE49DF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Худолій О.М.</w:t>
      </w:r>
      <w:r w:rsidRPr="001E5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П</w:t>
      </w:r>
      <w:r w:rsidRPr="001E5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едагогічний експеримент; 2010 с.54</w:t>
      </w:r>
    </w:p>
    <w:p w:rsidR="001E506B" w:rsidRPr="00AE49DF" w:rsidRDefault="001E506B" w:rsidP="00AE49DF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CB11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Шаблий, А. К.; Сазонова, И.М.. С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овершенствование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методики развития 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гибкости пловцов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,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специализирующихся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в плавании дельфином на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основе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использования средств общей и специальной направленности. 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In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: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="00CB11D7" w:rsidRPr="00CB11D7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Теоретические и методологические аспекты подготовки специалистов для сферы физической культуры, спорта и туризма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, 2021 с.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322-327.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uk-UA"/>
        </w:rPr>
        <w:t>Шербоєв Д.М. Розвиток швидкісно-силових можливостей плавців на суходолі; Дитячо-юнацький спорт – №8 - 2021 с.78</w:t>
      </w:r>
    </w:p>
    <w:p w:rsidR="001E506B" w:rsidRPr="00CB11D7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Шувалов А.М.; Самоуков А.Ф. Совершенствование тренировочного процесса в спортивном плавании на основе использования срочной и длительной адаптации пловцов.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="00CB11D7" w:rsidRPr="00CB11D7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ru-RU"/>
        </w:rPr>
        <w:t>Научные труды северо-западного института управления ранхигс Учредители: Российская академия народного хозяйства и государственной службы при Президенте РФ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, 12.2: 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с.</w:t>
      </w:r>
      <w:r w:rsidR="00CB11D7" w:rsidRP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349-354</w:t>
      </w:r>
      <w:r w:rsidR="00CB11D7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, 2021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  <w:lang w:val="ru-RU"/>
        </w:rPr>
        <w:t>Шкребтій Ю.М</w:t>
      </w:r>
      <w:r w:rsidRPr="001E506B">
        <w:rPr>
          <w:rFonts w:ascii="Times New Roman" w:hAnsi="Times New Roman"/>
          <w:sz w:val="28"/>
          <w:szCs w:val="28"/>
          <w:lang w:val="uk-UA"/>
        </w:rPr>
        <w:t xml:space="preserve">. Ефективність суміщеного розвитку силових можливостей і рухових якостей у кваліфікованих плавців; </w:t>
      </w:r>
      <w:r w:rsidRPr="001E506B">
        <w:rPr>
          <w:rFonts w:ascii="Times New Roman" w:hAnsi="Times New Roman"/>
          <w:sz w:val="28"/>
          <w:szCs w:val="28"/>
          <w:lang w:val="ru-RU"/>
        </w:rPr>
        <w:t>Х</w:t>
      </w:r>
      <w:r w:rsidRPr="001E506B">
        <w:rPr>
          <w:rFonts w:ascii="Times New Roman" w:hAnsi="Times New Roman"/>
          <w:sz w:val="28"/>
          <w:szCs w:val="28"/>
          <w:lang w:val="uk-UA"/>
        </w:rPr>
        <w:t>арків</w:t>
      </w:r>
      <w:r w:rsidRPr="001E506B">
        <w:rPr>
          <w:rFonts w:ascii="Times New Roman" w:hAnsi="Times New Roman"/>
          <w:sz w:val="28"/>
          <w:szCs w:val="28"/>
          <w:lang w:val="ru-RU"/>
        </w:rPr>
        <w:t xml:space="preserve"> 2005</w:t>
      </w:r>
      <w:r w:rsidRPr="001E506B">
        <w:rPr>
          <w:rFonts w:ascii="Times New Roman" w:hAnsi="Times New Roman"/>
          <w:sz w:val="28"/>
          <w:szCs w:val="28"/>
          <w:lang w:val="uk-UA"/>
        </w:rPr>
        <w:t>, с.33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hyperlink r:id="rId39" w:anchor="i-4" w:history="1">
        <w:r w:rsidRPr="001E506B">
          <w:rPr>
            <w:rStyle w:val="a9"/>
            <w:rFonts w:ascii="Times New Roman" w:eastAsia="Times New Roman" w:hAnsi="Times New Roman"/>
            <w:color w:val="000000" w:themeColor="text1"/>
            <w:sz w:val="28"/>
            <w:szCs w:val="28"/>
            <w:u w:val="none"/>
            <w:lang w:val="uk-UA" w:eastAsia="ru-RU"/>
          </w:rPr>
          <w:t>https://chelmetar.ru/raznoe/uprazhneniya-dlya-plovcov-v-zale-suxoe-plavanie-nabor-uprazhnenij-dlya-plovca-v-trenazhernom-zale.html#i-4</w:t>
        </w:r>
      </w:hyperlink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hyperlink r:id="rId40" w:history="1">
        <w:r w:rsidRPr="001E506B">
          <w:rPr>
            <w:rStyle w:val="a9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https://pandia.ru/text/78/015/85603.php</w:t>
        </w:r>
      </w:hyperlink>
    </w:p>
    <w:p w:rsidR="001E506B" w:rsidRPr="001E506B" w:rsidRDefault="006D0CF0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hyperlink r:id="rId41" w:history="1">
        <w:r w:rsidR="001E506B" w:rsidRPr="001E506B">
          <w:rPr>
            <w:rStyle w:val="a9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https://repository.ldufk.edu.ua/bitstream/34606048/5077/1/%D0%9B%20-%203.pdf</w:t>
        </w:r>
      </w:hyperlink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hyperlink r:id="rId42" w:history="1">
        <w:r w:rsidRPr="001E506B">
          <w:rPr>
            <w:rStyle w:val="a9"/>
            <w:rFonts w:ascii="Times New Roman" w:hAnsi="Times New Roman"/>
            <w:color w:val="000000" w:themeColor="text1"/>
            <w:sz w:val="28"/>
            <w:u w:val="none"/>
            <w:lang w:val="uk-UA"/>
          </w:rPr>
          <w:t>https://studfile.net/preview/7081838/page:5/</w:t>
        </w:r>
      </w:hyperlink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uk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wikipedia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org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/Критерій_узгодженості_Пірсона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uk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wikipedia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org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/Середнє_значення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</w:rPr>
        <w:t>uk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wikipedia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org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/Середнє_квадратичне_відхилення_середнього_арифметичного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uk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wikipedia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org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</w:t>
      </w:r>
      <w:r w:rsidRPr="001E506B">
        <w:rPr>
          <w:rFonts w:ascii="Times New Roman" w:hAnsi="Times New Roman"/>
          <w:color w:val="000000" w:themeColor="text1"/>
          <w:sz w:val="28"/>
          <w:szCs w:val="28"/>
        </w:rPr>
        <w:t>wiki</w:t>
      </w:r>
      <w:r w:rsidRPr="001E506B">
        <w:rPr>
          <w:rFonts w:ascii="Times New Roman" w:hAnsi="Times New Roman"/>
          <w:color w:val="000000" w:themeColor="text1"/>
          <w:sz w:val="28"/>
          <w:szCs w:val="28"/>
          <w:lang w:val="uk-UA"/>
        </w:rPr>
        <w:t>/Коефіцієнт_кореляції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lang w:val="uk-UA"/>
        </w:rPr>
        <w:t xml:space="preserve"> </w:t>
      </w:r>
      <w:hyperlink r:id="rId43" w:history="1">
        <w:r w:rsidRPr="001E506B">
          <w:rPr>
            <w:rStyle w:val="a9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http://fpo.bsmu.edu.ua/static/t-kryteriy-styudenta</w:t>
        </w:r>
      </w:hyperlink>
    </w:p>
    <w:p w:rsidR="001E506B" w:rsidRPr="00145C40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="00145C40"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Artug, Zait Burak; Vural, Şeyda Nur; Serkan, İ. B. İ. Ş. The effect of theraband exercises on motor performance and swimming degree of young swimmers. </w:t>
      </w:r>
      <w:r w:rsidR="00145C40" w:rsidRPr="00145C40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Turkish Journal of Sport and Exercise</w:t>
      </w:r>
      <w:r w:rsidR="00145C40"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2019, 21.2: 238-243.</w:t>
      </w:r>
    </w:p>
    <w:p w:rsidR="00145C40" w:rsidRPr="00145C40" w:rsidRDefault="00145C40" w:rsidP="001E506B">
      <w:pPr>
        <w:pStyle w:val="a8"/>
        <w:numPr>
          <w:ilvl w:val="0"/>
          <w:numId w:val="46"/>
        </w:numPr>
        <w:spacing w:after="0" w:line="360" w:lineRule="auto"/>
        <w:rPr>
          <w:rStyle w:val="23"/>
          <w:rFonts w:ascii="Times New Roman" w:hAnsi="Times New Roman"/>
          <w:sz w:val="28"/>
          <w:szCs w:val="28"/>
          <w:shd w:val="clear" w:color="auto" w:fill="auto"/>
          <w:lang w:val="uk-UA"/>
        </w:rPr>
      </w:pPr>
      <w:r w:rsidRPr="00145C40">
        <w:rPr>
          <w:rStyle w:val="23"/>
          <w:rFonts w:ascii="Times New Roman" w:hAnsi="Times New Roman"/>
          <w:color w:val="000000"/>
          <w:sz w:val="28"/>
          <w:szCs w:val="28"/>
        </w:rPr>
        <w:t xml:space="preserve"> 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Baker, Brett D.; Lapierre, Stephanie S.; Tanaka, Hirofumi. Role of cross-training in orthopaedic injuries and healthcare burden in </w:t>
      </w:r>
      <w:proofErr w:type="gramStart"/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masters</w:t>
      </w:r>
      <w:proofErr w:type="gramEnd"/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lastRenderedPageBreak/>
        <w:t>swimmers. </w:t>
      </w:r>
      <w:r w:rsidRPr="00145C40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International Journal of Sports Medicine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2019, 40.01: 52-56.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sz w:val="28"/>
        </w:rPr>
        <w:t>Budko A.N. Testing and an estimation of aerobic and anaerobic productivity of an organism of swimmers / A.N. Budko, A.I. Nevjadovich, P.M.Prilutsky // Scientific substantiation of physical training, sports training and a professional training on physical training and sports: materials of 3nd sci. Sessions AFVIS Belarus... – Minsk, 1998. – P. 30–31.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hAnsi="Times New Roman"/>
          <w:sz w:val="28"/>
        </w:rPr>
        <w:t>Colwin C.M. Swimming into the 21th Century. – Human Kinetics Publisher, Champainq, Illinois</w:t>
      </w:r>
      <w:proofErr w:type="gramStart"/>
      <w:r w:rsidRPr="001E506B">
        <w:rPr>
          <w:rFonts w:ascii="Times New Roman" w:hAnsi="Times New Roman"/>
          <w:sz w:val="28"/>
        </w:rPr>
        <w:t>,1992</w:t>
      </w:r>
      <w:proofErr w:type="gramEnd"/>
      <w:r w:rsidRPr="001E506B">
        <w:rPr>
          <w:rFonts w:ascii="Times New Roman" w:hAnsi="Times New Roman"/>
          <w:sz w:val="28"/>
        </w:rPr>
        <w:t>, P.1. – 100.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</w:rPr>
        <w:t>Foster C. Fitzgerald D. J., Spatz P. Stability of the blood lactate–heart rate relationship in competitive athletes. Medicine and Science in Sports and Exercise. 1998. Vol. 31. P. 578– 582.</w:t>
      </w:r>
    </w:p>
    <w:p w:rsidR="001E506B" w:rsidRPr="00327F9D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E50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7F9D" w:rsidRPr="00327F9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Gourgoulis, Vassilios, et al. Effect of an 11-week in-water training program with increased resistance on the swimming performance and the basic kinematic characteristics of the front crawl stroke. </w:t>
      </w:r>
      <w:r w:rsidR="00327F9D" w:rsidRPr="00327F9D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The Journal of Strength &amp; Conditioning Research</w:t>
      </w:r>
      <w:r w:rsidR="00327F9D" w:rsidRPr="00327F9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2019, 33.1: 95-103.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Style w:val="31"/>
          <w:rFonts w:ascii="Times New Roman" w:hAnsi="Times New Roman"/>
          <w:sz w:val="22"/>
          <w:shd w:val="clear" w:color="auto" w:fill="auto"/>
          <w:lang w:val="uk-UA"/>
        </w:rPr>
      </w:pPr>
      <w:r w:rsidRPr="001E506B">
        <w:rPr>
          <w:rFonts w:ascii="Times New Roman" w:hAnsi="Times New Roman"/>
          <w:lang w:val="uk-UA"/>
        </w:rPr>
        <w:t xml:space="preserve"> </w:t>
      </w:r>
      <w:r w:rsidRPr="001E506B">
        <w:rPr>
          <w:rStyle w:val="31"/>
          <w:rFonts w:ascii="Times New Roman" w:hAnsi="Times New Roman"/>
          <w:color w:val="000000"/>
          <w:sz w:val="28"/>
          <w:szCs w:val="28"/>
        </w:rPr>
        <w:t xml:space="preserve">Johnson JA, Haskvitz EM, Brehm B. Applied sports medicine for coaches. Baltimore: </w:t>
      </w:r>
      <w:r w:rsidRPr="001E506B">
        <w:rPr>
          <w:rStyle w:val="31"/>
          <w:rFonts w:ascii="Times New Roman" w:hAnsi="Times New Roman"/>
          <w:color w:val="000000"/>
          <w:sz w:val="28"/>
          <w:szCs w:val="28"/>
          <w:lang w:eastAsia="de-DE"/>
        </w:rPr>
        <w:t xml:space="preserve">Wolters </w:t>
      </w:r>
      <w:r w:rsidRPr="001E506B">
        <w:rPr>
          <w:rStyle w:val="31"/>
          <w:rFonts w:ascii="Times New Roman" w:hAnsi="Times New Roman"/>
          <w:color w:val="000000"/>
          <w:sz w:val="28"/>
          <w:szCs w:val="28"/>
          <w:lang w:eastAsia="fr-FR"/>
        </w:rPr>
        <w:t>Kluwer</w:t>
      </w:r>
      <w:r w:rsidRPr="001E506B">
        <w:rPr>
          <w:rStyle w:val="31"/>
          <w:rFonts w:ascii="Times New Roman" w:hAnsi="Times New Roman"/>
          <w:color w:val="000000"/>
          <w:sz w:val="28"/>
          <w:szCs w:val="28"/>
        </w:rPr>
        <w:t>/Zippincott Williams and Wilkins; 2009. 370 р.</w:t>
      </w:r>
    </w:p>
    <w:p w:rsidR="00CB11D7" w:rsidRPr="00145C40" w:rsidRDefault="00145C40" w:rsidP="00CB11D7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45C40">
        <w:rPr>
          <w:rFonts w:ascii="Times New Roman" w:hAnsi="Times New Roman"/>
          <w:sz w:val="28"/>
          <w:szCs w:val="28"/>
        </w:rPr>
        <w:t xml:space="preserve"> 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N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icol, Emily; Ball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Kevin; TOR, Elaine. The biomechanics of freestyle and butterfly turn technique in elite swimmers. </w:t>
      </w:r>
      <w:r w:rsidRPr="00145C40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Sports biomechanics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2019.</w:t>
      </w:r>
    </w:p>
    <w:p w:rsidR="001E506B" w:rsidRPr="00145C40" w:rsidRDefault="00CB11D7" w:rsidP="00CB11D7">
      <w:pPr>
        <w:pStyle w:val="a8"/>
        <w:numPr>
          <w:ilvl w:val="0"/>
          <w:numId w:val="46"/>
        </w:numPr>
        <w:spacing w:after="0" w:line="360" w:lineRule="auto"/>
        <w:rPr>
          <w:rStyle w:val="31"/>
          <w:rFonts w:ascii="Times New Roman" w:hAnsi="Times New Roman"/>
          <w:sz w:val="28"/>
          <w:szCs w:val="28"/>
          <w:shd w:val="clear" w:color="auto" w:fill="auto"/>
          <w:lang w:val="uk-UA"/>
        </w:rPr>
      </w:pP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M</w:t>
      </w:r>
      <w:r w:rsidR="00145C40"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ujika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Iñigo; C</w:t>
      </w:r>
      <w:r w:rsidR="00145C40"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rowley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Emmet. Strength training for swimmers. In: </w:t>
      </w:r>
      <w:r w:rsidRPr="00145C40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</w:rPr>
        <w:t>Concurrent Aerobic and strength training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. </w:t>
      </w:r>
      <w:r w:rsid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Springer, Cham, 2019</w:t>
      </w:r>
      <w:r w:rsidRPr="00145C4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p. 369-386.</w:t>
      </w:r>
    </w:p>
    <w:p w:rsidR="001E506B" w:rsidRPr="001E506B" w:rsidRDefault="001E506B" w:rsidP="001E506B">
      <w:pPr>
        <w:pStyle w:val="a8"/>
        <w:numPr>
          <w:ilvl w:val="0"/>
          <w:numId w:val="46"/>
        </w:numPr>
        <w:spacing w:after="0" w:line="360" w:lineRule="auto"/>
        <w:rPr>
          <w:rFonts w:ascii="Times New Roman" w:hAnsi="Times New Roman"/>
          <w:lang w:val="uk-UA"/>
        </w:rPr>
      </w:pPr>
      <w:r w:rsidRPr="001E506B">
        <w:rPr>
          <w:rStyle w:val="31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E506B">
        <w:rPr>
          <w:rFonts w:ascii="Times New Roman" w:hAnsi="Times New Roman"/>
          <w:sz w:val="28"/>
          <w:szCs w:val="28"/>
        </w:rPr>
        <w:t>Sadowski J.</w:t>
      </w:r>
      <w:proofErr w:type="gramStart"/>
      <w:r w:rsidRPr="001E506B">
        <w:rPr>
          <w:rFonts w:ascii="Times New Roman" w:hAnsi="Times New Roman"/>
          <w:sz w:val="28"/>
          <w:szCs w:val="28"/>
        </w:rPr>
        <w:t>,Mastalerz</w:t>
      </w:r>
      <w:proofErr w:type="gramEnd"/>
      <w:r w:rsidRPr="001E506B">
        <w:rPr>
          <w:rFonts w:ascii="Times New Roman" w:hAnsi="Times New Roman"/>
          <w:sz w:val="28"/>
          <w:szCs w:val="28"/>
        </w:rPr>
        <w:t xml:space="preserve"> A.,Gromisz W.,Ninikowski T. Effectiveness of the power dry-land training programmes in youth swimmers. J.Hum Kinet. 2012 May;(32): 77-86</w:t>
      </w:r>
    </w:p>
    <w:p w:rsidR="00EA586D" w:rsidRPr="001E506B" w:rsidRDefault="00EA586D" w:rsidP="001E506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sectPr w:rsidR="00EA586D" w:rsidRPr="001E506B" w:rsidSect="00A737EA">
      <w:headerReference w:type="default" r:id="rId4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D08" w:rsidRDefault="00F14D08" w:rsidP="00A737EA">
      <w:pPr>
        <w:spacing w:after="0" w:line="240" w:lineRule="auto"/>
      </w:pPr>
      <w:r>
        <w:separator/>
      </w:r>
    </w:p>
  </w:endnote>
  <w:endnote w:type="continuationSeparator" w:id="0">
    <w:p w:rsidR="00F14D08" w:rsidRDefault="00F14D08" w:rsidP="00A73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MP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imesNewRomanPSMT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NewRomanPS-BoldMT-Identity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D08" w:rsidRDefault="00F14D08" w:rsidP="00A737EA">
      <w:pPr>
        <w:spacing w:after="0" w:line="240" w:lineRule="auto"/>
      </w:pPr>
      <w:r>
        <w:separator/>
      </w:r>
    </w:p>
  </w:footnote>
  <w:footnote w:type="continuationSeparator" w:id="0">
    <w:p w:rsidR="00F14D08" w:rsidRDefault="00F14D08" w:rsidP="00A737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762438"/>
      <w:docPartObj>
        <w:docPartGallery w:val="Page Numbers (Top of Page)"/>
        <w:docPartUnique/>
      </w:docPartObj>
    </w:sdtPr>
    <w:sdtEndPr/>
    <w:sdtContent>
      <w:p w:rsidR="00EE284C" w:rsidRPr="00A737EA" w:rsidRDefault="006D0CF0" w:rsidP="00A737EA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67B0E"/>
    <w:multiLevelType w:val="multilevel"/>
    <w:tmpl w:val="457E4B2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8B70221"/>
    <w:multiLevelType w:val="hybridMultilevel"/>
    <w:tmpl w:val="C07865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B81ECB"/>
    <w:multiLevelType w:val="hybridMultilevel"/>
    <w:tmpl w:val="0DD4C6F2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">
    <w:nsid w:val="0A4E765D"/>
    <w:multiLevelType w:val="hybridMultilevel"/>
    <w:tmpl w:val="C9240E40"/>
    <w:lvl w:ilvl="0" w:tplc="EF6EFB6E">
      <w:start w:val="1"/>
      <w:numFmt w:val="decimal"/>
      <w:lvlText w:val="%1."/>
      <w:lvlJc w:val="left"/>
      <w:pPr>
        <w:ind w:left="127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4">
    <w:nsid w:val="0C48490B"/>
    <w:multiLevelType w:val="hybridMultilevel"/>
    <w:tmpl w:val="5A305064"/>
    <w:lvl w:ilvl="0" w:tplc="8F960594">
      <w:start w:val="1"/>
      <w:numFmt w:val="decimal"/>
      <w:lvlText w:val="%1."/>
      <w:lvlJc w:val="left"/>
      <w:pPr>
        <w:ind w:left="12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5">
    <w:nsid w:val="0E4E7CCD"/>
    <w:multiLevelType w:val="multilevel"/>
    <w:tmpl w:val="10BA1E7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0EFF6C9B"/>
    <w:multiLevelType w:val="multilevel"/>
    <w:tmpl w:val="8B66661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47B6205"/>
    <w:multiLevelType w:val="hybridMultilevel"/>
    <w:tmpl w:val="45A06D7E"/>
    <w:lvl w:ilvl="0" w:tplc="BA782BC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7C87FBD"/>
    <w:multiLevelType w:val="hybridMultilevel"/>
    <w:tmpl w:val="1718555C"/>
    <w:lvl w:ilvl="0" w:tplc="04E8967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DA7F8B"/>
    <w:multiLevelType w:val="multilevel"/>
    <w:tmpl w:val="87FEB77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1E085E00"/>
    <w:multiLevelType w:val="hybridMultilevel"/>
    <w:tmpl w:val="D8829538"/>
    <w:lvl w:ilvl="0" w:tplc="BA782BC2">
      <w:start w:val="1"/>
      <w:numFmt w:val="bullet"/>
      <w:lvlText w:val="-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1EC657A8"/>
    <w:multiLevelType w:val="hybridMultilevel"/>
    <w:tmpl w:val="FCA2604E"/>
    <w:lvl w:ilvl="0" w:tplc="B2CAA4D8">
      <w:start w:val="1"/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2">
    <w:nsid w:val="1FD73AC0"/>
    <w:multiLevelType w:val="hybridMultilevel"/>
    <w:tmpl w:val="4DE6EB1E"/>
    <w:lvl w:ilvl="0" w:tplc="04190001">
      <w:start w:val="1"/>
      <w:numFmt w:val="bullet"/>
      <w:lvlText w:val=""/>
      <w:lvlJc w:val="left"/>
      <w:pPr>
        <w:ind w:left="19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59" w:hanging="360"/>
      </w:pPr>
      <w:rPr>
        <w:rFonts w:ascii="Wingdings" w:hAnsi="Wingdings" w:hint="default"/>
      </w:rPr>
    </w:lvl>
  </w:abstractNum>
  <w:abstractNum w:abstractNumId="13">
    <w:nsid w:val="2C0337F5"/>
    <w:multiLevelType w:val="hybridMultilevel"/>
    <w:tmpl w:val="5B24F63A"/>
    <w:lvl w:ilvl="0" w:tplc="E86E826E">
      <w:start w:val="9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4">
    <w:nsid w:val="2CC37FBD"/>
    <w:multiLevelType w:val="hybridMultilevel"/>
    <w:tmpl w:val="7F20878E"/>
    <w:lvl w:ilvl="0" w:tplc="04190001">
      <w:start w:val="1"/>
      <w:numFmt w:val="bullet"/>
      <w:lvlText w:val=""/>
      <w:lvlJc w:val="left"/>
      <w:pPr>
        <w:ind w:left="163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5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9" w:hanging="360"/>
      </w:pPr>
      <w:rPr>
        <w:rFonts w:ascii="Wingdings" w:hAnsi="Wingdings" w:hint="default"/>
      </w:rPr>
    </w:lvl>
  </w:abstractNum>
  <w:abstractNum w:abstractNumId="15">
    <w:nsid w:val="2EC31A5E"/>
    <w:multiLevelType w:val="hybridMultilevel"/>
    <w:tmpl w:val="90F48502"/>
    <w:lvl w:ilvl="0" w:tplc="04190001">
      <w:start w:val="1"/>
      <w:numFmt w:val="bullet"/>
      <w:lvlText w:val=""/>
      <w:lvlJc w:val="left"/>
      <w:pPr>
        <w:ind w:left="163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5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9" w:hanging="360"/>
      </w:pPr>
      <w:rPr>
        <w:rFonts w:ascii="Wingdings" w:hAnsi="Wingdings" w:hint="default"/>
      </w:rPr>
    </w:lvl>
  </w:abstractNum>
  <w:abstractNum w:abstractNumId="16">
    <w:nsid w:val="315A09AF"/>
    <w:multiLevelType w:val="hybridMultilevel"/>
    <w:tmpl w:val="E0585272"/>
    <w:lvl w:ilvl="0" w:tplc="72D4CB2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7">
    <w:nsid w:val="320113A9"/>
    <w:multiLevelType w:val="hybridMultilevel"/>
    <w:tmpl w:val="C6A05C4C"/>
    <w:lvl w:ilvl="0" w:tplc="B24ECE72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78C429B"/>
    <w:multiLevelType w:val="hybridMultilevel"/>
    <w:tmpl w:val="D08414B4"/>
    <w:lvl w:ilvl="0" w:tplc="B24ECE72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93D159D"/>
    <w:multiLevelType w:val="hybridMultilevel"/>
    <w:tmpl w:val="6308A622"/>
    <w:lvl w:ilvl="0" w:tplc="B24ECE72">
      <w:numFmt w:val="bullet"/>
      <w:lvlText w:val="-"/>
      <w:lvlJc w:val="left"/>
      <w:pPr>
        <w:ind w:left="127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9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9" w:hanging="360"/>
      </w:pPr>
      <w:rPr>
        <w:rFonts w:ascii="Wingdings" w:hAnsi="Wingdings" w:hint="default"/>
      </w:rPr>
    </w:lvl>
  </w:abstractNum>
  <w:abstractNum w:abstractNumId="20">
    <w:nsid w:val="3B8E06FE"/>
    <w:multiLevelType w:val="hybridMultilevel"/>
    <w:tmpl w:val="C22C830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ED53894"/>
    <w:multiLevelType w:val="multilevel"/>
    <w:tmpl w:val="87FEB77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3FF25AB1"/>
    <w:multiLevelType w:val="hybridMultilevel"/>
    <w:tmpl w:val="0414E5BC"/>
    <w:lvl w:ilvl="0" w:tplc="F5568AD8">
      <w:start w:val="1"/>
      <w:numFmt w:val="decimal"/>
      <w:lvlText w:val="%1."/>
      <w:lvlJc w:val="left"/>
      <w:pPr>
        <w:ind w:left="12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23">
    <w:nsid w:val="408E3B60"/>
    <w:multiLevelType w:val="hybridMultilevel"/>
    <w:tmpl w:val="711E1A44"/>
    <w:lvl w:ilvl="0" w:tplc="F5F69D8A">
      <w:start w:val="1"/>
      <w:numFmt w:val="decimal"/>
      <w:lvlText w:val="%1."/>
      <w:lvlJc w:val="left"/>
      <w:pPr>
        <w:ind w:left="1429" w:hanging="360"/>
      </w:pPr>
      <w:rPr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43500465"/>
    <w:multiLevelType w:val="hybridMultilevel"/>
    <w:tmpl w:val="0414E5BC"/>
    <w:lvl w:ilvl="0" w:tplc="F5568AD8">
      <w:start w:val="1"/>
      <w:numFmt w:val="decimal"/>
      <w:lvlText w:val="%1."/>
      <w:lvlJc w:val="left"/>
      <w:pPr>
        <w:ind w:left="12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25">
    <w:nsid w:val="45215293"/>
    <w:multiLevelType w:val="hybridMultilevel"/>
    <w:tmpl w:val="481E3910"/>
    <w:lvl w:ilvl="0" w:tplc="B24ECE72">
      <w:numFmt w:val="bullet"/>
      <w:lvlText w:val="-"/>
      <w:lvlJc w:val="left"/>
      <w:pPr>
        <w:ind w:left="22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6">
    <w:nsid w:val="46143B5D"/>
    <w:multiLevelType w:val="multilevel"/>
    <w:tmpl w:val="42807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83A2917"/>
    <w:multiLevelType w:val="multilevel"/>
    <w:tmpl w:val="1B9A49A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8">
    <w:nsid w:val="48AB0AB6"/>
    <w:multiLevelType w:val="hybridMultilevel"/>
    <w:tmpl w:val="3B7C7508"/>
    <w:lvl w:ilvl="0" w:tplc="0419000F">
      <w:start w:val="1"/>
      <w:numFmt w:val="decimal"/>
      <w:lvlText w:val="%1."/>
      <w:lvlJc w:val="left"/>
      <w:pPr>
        <w:ind w:left="1639" w:hanging="360"/>
      </w:pPr>
    </w:lvl>
    <w:lvl w:ilvl="1" w:tplc="04190019" w:tentative="1">
      <w:start w:val="1"/>
      <w:numFmt w:val="lowerLetter"/>
      <w:lvlText w:val="%2."/>
      <w:lvlJc w:val="left"/>
      <w:pPr>
        <w:ind w:left="2359" w:hanging="360"/>
      </w:pPr>
    </w:lvl>
    <w:lvl w:ilvl="2" w:tplc="0419001B" w:tentative="1">
      <w:start w:val="1"/>
      <w:numFmt w:val="lowerRoman"/>
      <w:lvlText w:val="%3."/>
      <w:lvlJc w:val="right"/>
      <w:pPr>
        <w:ind w:left="3079" w:hanging="180"/>
      </w:pPr>
    </w:lvl>
    <w:lvl w:ilvl="3" w:tplc="0419000F" w:tentative="1">
      <w:start w:val="1"/>
      <w:numFmt w:val="decimal"/>
      <w:lvlText w:val="%4."/>
      <w:lvlJc w:val="left"/>
      <w:pPr>
        <w:ind w:left="3799" w:hanging="360"/>
      </w:pPr>
    </w:lvl>
    <w:lvl w:ilvl="4" w:tplc="04190019" w:tentative="1">
      <w:start w:val="1"/>
      <w:numFmt w:val="lowerLetter"/>
      <w:lvlText w:val="%5."/>
      <w:lvlJc w:val="left"/>
      <w:pPr>
        <w:ind w:left="4519" w:hanging="360"/>
      </w:pPr>
    </w:lvl>
    <w:lvl w:ilvl="5" w:tplc="0419001B" w:tentative="1">
      <w:start w:val="1"/>
      <w:numFmt w:val="lowerRoman"/>
      <w:lvlText w:val="%6."/>
      <w:lvlJc w:val="right"/>
      <w:pPr>
        <w:ind w:left="5239" w:hanging="180"/>
      </w:pPr>
    </w:lvl>
    <w:lvl w:ilvl="6" w:tplc="0419000F" w:tentative="1">
      <w:start w:val="1"/>
      <w:numFmt w:val="decimal"/>
      <w:lvlText w:val="%7."/>
      <w:lvlJc w:val="left"/>
      <w:pPr>
        <w:ind w:left="5959" w:hanging="360"/>
      </w:pPr>
    </w:lvl>
    <w:lvl w:ilvl="7" w:tplc="04190019" w:tentative="1">
      <w:start w:val="1"/>
      <w:numFmt w:val="lowerLetter"/>
      <w:lvlText w:val="%8."/>
      <w:lvlJc w:val="left"/>
      <w:pPr>
        <w:ind w:left="6679" w:hanging="360"/>
      </w:pPr>
    </w:lvl>
    <w:lvl w:ilvl="8" w:tplc="0419001B" w:tentative="1">
      <w:start w:val="1"/>
      <w:numFmt w:val="lowerRoman"/>
      <w:lvlText w:val="%9."/>
      <w:lvlJc w:val="right"/>
      <w:pPr>
        <w:ind w:left="7399" w:hanging="180"/>
      </w:pPr>
    </w:lvl>
  </w:abstractNum>
  <w:abstractNum w:abstractNumId="29">
    <w:nsid w:val="4E3635B7"/>
    <w:multiLevelType w:val="hybridMultilevel"/>
    <w:tmpl w:val="DB4EE00A"/>
    <w:lvl w:ilvl="0" w:tplc="0419000F">
      <w:start w:val="1"/>
      <w:numFmt w:val="decimal"/>
      <w:lvlText w:val="%1."/>
      <w:lvlJc w:val="left"/>
      <w:pPr>
        <w:ind w:left="1639" w:hanging="360"/>
      </w:pPr>
    </w:lvl>
    <w:lvl w:ilvl="1" w:tplc="04190019" w:tentative="1">
      <w:start w:val="1"/>
      <w:numFmt w:val="lowerLetter"/>
      <w:lvlText w:val="%2."/>
      <w:lvlJc w:val="left"/>
      <w:pPr>
        <w:ind w:left="2359" w:hanging="360"/>
      </w:pPr>
    </w:lvl>
    <w:lvl w:ilvl="2" w:tplc="0419001B" w:tentative="1">
      <w:start w:val="1"/>
      <w:numFmt w:val="lowerRoman"/>
      <w:lvlText w:val="%3."/>
      <w:lvlJc w:val="right"/>
      <w:pPr>
        <w:ind w:left="3079" w:hanging="180"/>
      </w:pPr>
    </w:lvl>
    <w:lvl w:ilvl="3" w:tplc="0419000F" w:tentative="1">
      <w:start w:val="1"/>
      <w:numFmt w:val="decimal"/>
      <w:lvlText w:val="%4."/>
      <w:lvlJc w:val="left"/>
      <w:pPr>
        <w:ind w:left="3799" w:hanging="360"/>
      </w:pPr>
    </w:lvl>
    <w:lvl w:ilvl="4" w:tplc="04190019" w:tentative="1">
      <w:start w:val="1"/>
      <w:numFmt w:val="lowerLetter"/>
      <w:lvlText w:val="%5."/>
      <w:lvlJc w:val="left"/>
      <w:pPr>
        <w:ind w:left="4519" w:hanging="360"/>
      </w:pPr>
    </w:lvl>
    <w:lvl w:ilvl="5" w:tplc="0419001B" w:tentative="1">
      <w:start w:val="1"/>
      <w:numFmt w:val="lowerRoman"/>
      <w:lvlText w:val="%6."/>
      <w:lvlJc w:val="right"/>
      <w:pPr>
        <w:ind w:left="5239" w:hanging="180"/>
      </w:pPr>
    </w:lvl>
    <w:lvl w:ilvl="6" w:tplc="0419000F" w:tentative="1">
      <w:start w:val="1"/>
      <w:numFmt w:val="decimal"/>
      <w:lvlText w:val="%7."/>
      <w:lvlJc w:val="left"/>
      <w:pPr>
        <w:ind w:left="5959" w:hanging="360"/>
      </w:pPr>
    </w:lvl>
    <w:lvl w:ilvl="7" w:tplc="04190019" w:tentative="1">
      <w:start w:val="1"/>
      <w:numFmt w:val="lowerLetter"/>
      <w:lvlText w:val="%8."/>
      <w:lvlJc w:val="left"/>
      <w:pPr>
        <w:ind w:left="6679" w:hanging="360"/>
      </w:pPr>
    </w:lvl>
    <w:lvl w:ilvl="8" w:tplc="0419001B" w:tentative="1">
      <w:start w:val="1"/>
      <w:numFmt w:val="lowerRoman"/>
      <w:lvlText w:val="%9."/>
      <w:lvlJc w:val="right"/>
      <w:pPr>
        <w:ind w:left="7399" w:hanging="180"/>
      </w:pPr>
    </w:lvl>
  </w:abstractNum>
  <w:abstractNum w:abstractNumId="30">
    <w:nsid w:val="4E4D272C"/>
    <w:multiLevelType w:val="hybridMultilevel"/>
    <w:tmpl w:val="1320EEE4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1">
    <w:nsid w:val="518A5A67"/>
    <w:multiLevelType w:val="hybridMultilevel"/>
    <w:tmpl w:val="0414E5BC"/>
    <w:lvl w:ilvl="0" w:tplc="F5568AD8">
      <w:start w:val="1"/>
      <w:numFmt w:val="decimal"/>
      <w:lvlText w:val="%1."/>
      <w:lvlJc w:val="left"/>
      <w:pPr>
        <w:ind w:left="12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32">
    <w:nsid w:val="56A70B81"/>
    <w:multiLevelType w:val="hybridMultilevel"/>
    <w:tmpl w:val="1B6EBE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9F25EA2"/>
    <w:multiLevelType w:val="hybridMultilevel"/>
    <w:tmpl w:val="91F009B2"/>
    <w:lvl w:ilvl="0" w:tplc="3E62BB94">
      <w:start w:val="1"/>
      <w:numFmt w:val="decimal"/>
      <w:lvlText w:val="%1)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5A7F15E9"/>
    <w:multiLevelType w:val="hybridMultilevel"/>
    <w:tmpl w:val="4650C538"/>
    <w:lvl w:ilvl="0" w:tplc="42AE701C">
      <w:start w:val="1"/>
      <w:numFmt w:val="decimal"/>
      <w:lvlText w:val="%1."/>
      <w:lvlJc w:val="left"/>
      <w:pPr>
        <w:ind w:left="12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35">
    <w:nsid w:val="5B841BF0"/>
    <w:multiLevelType w:val="hybridMultilevel"/>
    <w:tmpl w:val="423A16C2"/>
    <w:lvl w:ilvl="0" w:tplc="830CCB60">
      <w:start w:val="1"/>
      <w:numFmt w:val="decimal"/>
      <w:lvlText w:val="%1."/>
      <w:lvlJc w:val="left"/>
      <w:pPr>
        <w:ind w:left="1279" w:hanging="360"/>
      </w:pPr>
      <w:rPr>
        <w:rFonts w:ascii="Times New Roman" w:eastAsia="Calibri" w:hAnsi="Times New Roman" w:cs="Times New Roman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99" w:hanging="360"/>
      </w:pPr>
    </w:lvl>
    <w:lvl w:ilvl="2" w:tplc="0419001B" w:tentative="1">
      <w:start w:val="1"/>
      <w:numFmt w:val="lowerRoman"/>
      <w:lvlText w:val="%3."/>
      <w:lvlJc w:val="right"/>
      <w:pPr>
        <w:ind w:left="2719" w:hanging="180"/>
      </w:pPr>
    </w:lvl>
    <w:lvl w:ilvl="3" w:tplc="0419000F" w:tentative="1">
      <w:start w:val="1"/>
      <w:numFmt w:val="decimal"/>
      <w:lvlText w:val="%4."/>
      <w:lvlJc w:val="left"/>
      <w:pPr>
        <w:ind w:left="3439" w:hanging="360"/>
      </w:pPr>
    </w:lvl>
    <w:lvl w:ilvl="4" w:tplc="04190019" w:tentative="1">
      <w:start w:val="1"/>
      <w:numFmt w:val="lowerLetter"/>
      <w:lvlText w:val="%5."/>
      <w:lvlJc w:val="left"/>
      <w:pPr>
        <w:ind w:left="4159" w:hanging="360"/>
      </w:pPr>
    </w:lvl>
    <w:lvl w:ilvl="5" w:tplc="0419001B" w:tentative="1">
      <w:start w:val="1"/>
      <w:numFmt w:val="lowerRoman"/>
      <w:lvlText w:val="%6."/>
      <w:lvlJc w:val="right"/>
      <w:pPr>
        <w:ind w:left="4879" w:hanging="180"/>
      </w:pPr>
    </w:lvl>
    <w:lvl w:ilvl="6" w:tplc="0419000F" w:tentative="1">
      <w:start w:val="1"/>
      <w:numFmt w:val="decimal"/>
      <w:lvlText w:val="%7."/>
      <w:lvlJc w:val="left"/>
      <w:pPr>
        <w:ind w:left="5599" w:hanging="360"/>
      </w:pPr>
    </w:lvl>
    <w:lvl w:ilvl="7" w:tplc="04190019" w:tentative="1">
      <w:start w:val="1"/>
      <w:numFmt w:val="lowerLetter"/>
      <w:lvlText w:val="%8."/>
      <w:lvlJc w:val="left"/>
      <w:pPr>
        <w:ind w:left="6319" w:hanging="360"/>
      </w:pPr>
    </w:lvl>
    <w:lvl w:ilvl="8" w:tplc="0419001B" w:tentative="1">
      <w:start w:val="1"/>
      <w:numFmt w:val="lowerRoman"/>
      <w:lvlText w:val="%9."/>
      <w:lvlJc w:val="right"/>
      <w:pPr>
        <w:ind w:left="7039" w:hanging="180"/>
      </w:pPr>
    </w:lvl>
  </w:abstractNum>
  <w:abstractNum w:abstractNumId="36">
    <w:nsid w:val="5CFA3CAA"/>
    <w:multiLevelType w:val="hybridMultilevel"/>
    <w:tmpl w:val="2F509E08"/>
    <w:lvl w:ilvl="0" w:tplc="B24ECE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EE373C0"/>
    <w:multiLevelType w:val="hybridMultilevel"/>
    <w:tmpl w:val="D924C7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5F9116AE"/>
    <w:multiLevelType w:val="hybridMultilevel"/>
    <w:tmpl w:val="743C844A"/>
    <w:lvl w:ilvl="0" w:tplc="0419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39">
    <w:nsid w:val="65577D14"/>
    <w:multiLevelType w:val="hybridMultilevel"/>
    <w:tmpl w:val="5E86A1F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66DE275F"/>
    <w:multiLevelType w:val="hybridMultilevel"/>
    <w:tmpl w:val="510CC0C8"/>
    <w:lvl w:ilvl="0" w:tplc="9F7E54AE">
      <w:start w:val="65535"/>
      <w:numFmt w:val="bullet"/>
      <w:lvlText w:val=""/>
      <w:lvlJc w:val="left"/>
      <w:pPr>
        <w:tabs>
          <w:tab w:val="num" w:pos="1211"/>
        </w:tabs>
        <w:ind w:left="567" w:firstLine="284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41">
    <w:nsid w:val="71842757"/>
    <w:multiLevelType w:val="multilevel"/>
    <w:tmpl w:val="C628859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abstractNum w:abstractNumId="42">
    <w:nsid w:val="72B963D3"/>
    <w:multiLevelType w:val="hybridMultilevel"/>
    <w:tmpl w:val="B9742C06"/>
    <w:lvl w:ilvl="0" w:tplc="04190001">
      <w:start w:val="1"/>
      <w:numFmt w:val="bullet"/>
      <w:lvlText w:val=""/>
      <w:lvlJc w:val="left"/>
      <w:pPr>
        <w:ind w:left="19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59" w:hanging="360"/>
      </w:pPr>
      <w:rPr>
        <w:rFonts w:ascii="Wingdings" w:hAnsi="Wingdings" w:hint="default"/>
      </w:rPr>
    </w:lvl>
  </w:abstractNum>
  <w:abstractNum w:abstractNumId="43">
    <w:nsid w:val="73E57063"/>
    <w:multiLevelType w:val="hybridMultilevel"/>
    <w:tmpl w:val="7A3610AC"/>
    <w:lvl w:ilvl="0" w:tplc="0419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44">
    <w:nsid w:val="775D76D2"/>
    <w:multiLevelType w:val="hybridMultilevel"/>
    <w:tmpl w:val="6A86029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784B3846"/>
    <w:multiLevelType w:val="hybridMultilevel"/>
    <w:tmpl w:val="39F83F1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7F622B9A"/>
    <w:multiLevelType w:val="hybridMultilevel"/>
    <w:tmpl w:val="FE6292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9"/>
  </w:num>
  <w:num w:numId="3">
    <w:abstractNumId w:val="21"/>
  </w:num>
  <w:num w:numId="4">
    <w:abstractNumId w:val="6"/>
  </w:num>
  <w:num w:numId="5">
    <w:abstractNumId w:val="41"/>
  </w:num>
  <w:num w:numId="6">
    <w:abstractNumId w:val="22"/>
  </w:num>
  <w:num w:numId="7">
    <w:abstractNumId w:val="24"/>
  </w:num>
  <w:num w:numId="8">
    <w:abstractNumId w:val="5"/>
  </w:num>
  <w:num w:numId="9">
    <w:abstractNumId w:val="17"/>
  </w:num>
  <w:num w:numId="10">
    <w:abstractNumId w:val="25"/>
  </w:num>
  <w:num w:numId="11">
    <w:abstractNumId w:val="36"/>
  </w:num>
  <w:num w:numId="12">
    <w:abstractNumId w:val="18"/>
  </w:num>
  <w:num w:numId="13">
    <w:abstractNumId w:val="0"/>
  </w:num>
  <w:num w:numId="14">
    <w:abstractNumId w:val="27"/>
  </w:num>
  <w:num w:numId="15">
    <w:abstractNumId w:val="30"/>
  </w:num>
  <w:num w:numId="16">
    <w:abstractNumId w:val="37"/>
  </w:num>
  <w:num w:numId="17">
    <w:abstractNumId w:val="2"/>
  </w:num>
  <w:num w:numId="18">
    <w:abstractNumId w:val="32"/>
  </w:num>
  <w:num w:numId="19">
    <w:abstractNumId w:val="46"/>
  </w:num>
  <w:num w:numId="20">
    <w:abstractNumId w:val="9"/>
  </w:num>
  <w:num w:numId="21">
    <w:abstractNumId w:val="33"/>
  </w:num>
  <w:num w:numId="22">
    <w:abstractNumId w:val="28"/>
  </w:num>
  <w:num w:numId="23">
    <w:abstractNumId w:val="29"/>
  </w:num>
  <w:num w:numId="24">
    <w:abstractNumId w:val="31"/>
  </w:num>
  <w:num w:numId="25">
    <w:abstractNumId w:val="39"/>
  </w:num>
  <w:num w:numId="26">
    <w:abstractNumId w:val="20"/>
  </w:num>
  <w:num w:numId="27">
    <w:abstractNumId w:val="1"/>
  </w:num>
  <w:num w:numId="28">
    <w:abstractNumId w:val="15"/>
  </w:num>
  <w:num w:numId="29">
    <w:abstractNumId w:val="14"/>
  </w:num>
  <w:num w:numId="30">
    <w:abstractNumId w:val="12"/>
  </w:num>
  <w:num w:numId="31">
    <w:abstractNumId w:val="38"/>
  </w:num>
  <w:num w:numId="32">
    <w:abstractNumId w:val="10"/>
  </w:num>
  <w:num w:numId="33">
    <w:abstractNumId w:val="43"/>
  </w:num>
  <w:num w:numId="34">
    <w:abstractNumId w:val="7"/>
  </w:num>
  <w:num w:numId="35">
    <w:abstractNumId w:val="44"/>
  </w:num>
  <w:num w:numId="36">
    <w:abstractNumId w:val="45"/>
  </w:num>
  <w:num w:numId="37">
    <w:abstractNumId w:val="40"/>
  </w:num>
  <w:num w:numId="38">
    <w:abstractNumId w:val="16"/>
  </w:num>
  <w:num w:numId="39">
    <w:abstractNumId w:val="26"/>
  </w:num>
  <w:num w:numId="40">
    <w:abstractNumId w:val="34"/>
  </w:num>
  <w:num w:numId="41">
    <w:abstractNumId w:val="4"/>
  </w:num>
  <w:num w:numId="42">
    <w:abstractNumId w:val="35"/>
  </w:num>
  <w:num w:numId="43">
    <w:abstractNumId w:val="11"/>
  </w:num>
  <w:num w:numId="44">
    <w:abstractNumId w:val="42"/>
  </w:num>
  <w:num w:numId="45">
    <w:abstractNumId w:val="8"/>
  </w:num>
  <w:num w:numId="46">
    <w:abstractNumId w:val="23"/>
  </w:num>
  <w:num w:numId="4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4CC4"/>
    <w:rsid w:val="00003AE3"/>
    <w:rsid w:val="000145A5"/>
    <w:rsid w:val="00014B32"/>
    <w:rsid w:val="00020C46"/>
    <w:rsid w:val="00032E93"/>
    <w:rsid w:val="00037AAD"/>
    <w:rsid w:val="00037FCF"/>
    <w:rsid w:val="00051BD0"/>
    <w:rsid w:val="00055C4D"/>
    <w:rsid w:val="00061087"/>
    <w:rsid w:val="000632EA"/>
    <w:rsid w:val="00065D03"/>
    <w:rsid w:val="000662DB"/>
    <w:rsid w:val="00072E1A"/>
    <w:rsid w:val="0007324D"/>
    <w:rsid w:val="00073A68"/>
    <w:rsid w:val="0007421A"/>
    <w:rsid w:val="000745F0"/>
    <w:rsid w:val="0007592C"/>
    <w:rsid w:val="00083736"/>
    <w:rsid w:val="0008386E"/>
    <w:rsid w:val="0008457B"/>
    <w:rsid w:val="00086CE0"/>
    <w:rsid w:val="00093F53"/>
    <w:rsid w:val="00094152"/>
    <w:rsid w:val="000A0920"/>
    <w:rsid w:val="000A0BDA"/>
    <w:rsid w:val="000A34FB"/>
    <w:rsid w:val="000B0A15"/>
    <w:rsid w:val="000B78BF"/>
    <w:rsid w:val="000C0599"/>
    <w:rsid w:val="000D3F9B"/>
    <w:rsid w:val="000D645C"/>
    <w:rsid w:val="000F5CEC"/>
    <w:rsid w:val="00111C4E"/>
    <w:rsid w:val="001138D0"/>
    <w:rsid w:val="00121715"/>
    <w:rsid w:val="00145C40"/>
    <w:rsid w:val="00146285"/>
    <w:rsid w:val="001526BF"/>
    <w:rsid w:val="00172C1A"/>
    <w:rsid w:val="00175E91"/>
    <w:rsid w:val="001828B5"/>
    <w:rsid w:val="00183F35"/>
    <w:rsid w:val="00184E01"/>
    <w:rsid w:val="00193CBE"/>
    <w:rsid w:val="001A2416"/>
    <w:rsid w:val="001A4F52"/>
    <w:rsid w:val="001A6310"/>
    <w:rsid w:val="001A68C8"/>
    <w:rsid w:val="001A7941"/>
    <w:rsid w:val="001A7DAD"/>
    <w:rsid w:val="001C1CC9"/>
    <w:rsid w:val="001C4D8F"/>
    <w:rsid w:val="001C5047"/>
    <w:rsid w:val="001C7543"/>
    <w:rsid w:val="001E035A"/>
    <w:rsid w:val="001E0BC4"/>
    <w:rsid w:val="001E506B"/>
    <w:rsid w:val="001F4712"/>
    <w:rsid w:val="0020089B"/>
    <w:rsid w:val="002024C4"/>
    <w:rsid w:val="00202BBE"/>
    <w:rsid w:val="00203F30"/>
    <w:rsid w:val="00206CC5"/>
    <w:rsid w:val="00213294"/>
    <w:rsid w:val="00217603"/>
    <w:rsid w:val="0022642E"/>
    <w:rsid w:val="002358B6"/>
    <w:rsid w:val="0023701A"/>
    <w:rsid w:val="00244759"/>
    <w:rsid w:val="00245D56"/>
    <w:rsid w:val="002720B3"/>
    <w:rsid w:val="0027285C"/>
    <w:rsid w:val="0027577B"/>
    <w:rsid w:val="00276D07"/>
    <w:rsid w:val="00280853"/>
    <w:rsid w:val="0028325A"/>
    <w:rsid w:val="002915E6"/>
    <w:rsid w:val="00291D39"/>
    <w:rsid w:val="0029476F"/>
    <w:rsid w:val="002A0D84"/>
    <w:rsid w:val="002B41DC"/>
    <w:rsid w:val="002C0421"/>
    <w:rsid w:val="002D01BD"/>
    <w:rsid w:val="002D389E"/>
    <w:rsid w:val="002E18FF"/>
    <w:rsid w:val="002F5B2D"/>
    <w:rsid w:val="002F6640"/>
    <w:rsid w:val="00300EB6"/>
    <w:rsid w:val="00301F79"/>
    <w:rsid w:val="00304097"/>
    <w:rsid w:val="00311CCC"/>
    <w:rsid w:val="00312A07"/>
    <w:rsid w:val="00317FEE"/>
    <w:rsid w:val="00324DFA"/>
    <w:rsid w:val="0032579F"/>
    <w:rsid w:val="003263D5"/>
    <w:rsid w:val="00327F9D"/>
    <w:rsid w:val="0033738C"/>
    <w:rsid w:val="00342B49"/>
    <w:rsid w:val="0034611B"/>
    <w:rsid w:val="00346436"/>
    <w:rsid w:val="00351231"/>
    <w:rsid w:val="003525F5"/>
    <w:rsid w:val="00363CBF"/>
    <w:rsid w:val="003732AE"/>
    <w:rsid w:val="003817EB"/>
    <w:rsid w:val="003834D1"/>
    <w:rsid w:val="00383ED7"/>
    <w:rsid w:val="0039257B"/>
    <w:rsid w:val="003A03DB"/>
    <w:rsid w:val="003A0C15"/>
    <w:rsid w:val="003B1DE8"/>
    <w:rsid w:val="003C032F"/>
    <w:rsid w:val="003D35B9"/>
    <w:rsid w:val="003D3EC3"/>
    <w:rsid w:val="003F3D8B"/>
    <w:rsid w:val="003F5F71"/>
    <w:rsid w:val="00405B46"/>
    <w:rsid w:val="00414023"/>
    <w:rsid w:val="00437E31"/>
    <w:rsid w:val="004472C2"/>
    <w:rsid w:val="0044784F"/>
    <w:rsid w:val="00460232"/>
    <w:rsid w:val="00467D02"/>
    <w:rsid w:val="00475E5E"/>
    <w:rsid w:val="0048777B"/>
    <w:rsid w:val="00487DB1"/>
    <w:rsid w:val="00490345"/>
    <w:rsid w:val="00491EA8"/>
    <w:rsid w:val="004A4C97"/>
    <w:rsid w:val="004C06AD"/>
    <w:rsid w:val="004C1BF6"/>
    <w:rsid w:val="004C2660"/>
    <w:rsid w:val="004E02C7"/>
    <w:rsid w:val="004E0792"/>
    <w:rsid w:val="004F23AB"/>
    <w:rsid w:val="005031F2"/>
    <w:rsid w:val="00504A89"/>
    <w:rsid w:val="00510004"/>
    <w:rsid w:val="0051336E"/>
    <w:rsid w:val="005158D5"/>
    <w:rsid w:val="005161DB"/>
    <w:rsid w:val="005172C7"/>
    <w:rsid w:val="0052069E"/>
    <w:rsid w:val="005259AF"/>
    <w:rsid w:val="00541489"/>
    <w:rsid w:val="0055203A"/>
    <w:rsid w:val="00557D00"/>
    <w:rsid w:val="0056241E"/>
    <w:rsid w:val="0057208B"/>
    <w:rsid w:val="00577AEB"/>
    <w:rsid w:val="00580673"/>
    <w:rsid w:val="00582F54"/>
    <w:rsid w:val="005910B5"/>
    <w:rsid w:val="005954BD"/>
    <w:rsid w:val="00597C68"/>
    <w:rsid w:val="005B22C5"/>
    <w:rsid w:val="005B55F8"/>
    <w:rsid w:val="005C54DF"/>
    <w:rsid w:val="005C651F"/>
    <w:rsid w:val="005C6C97"/>
    <w:rsid w:val="005D026E"/>
    <w:rsid w:val="005D5743"/>
    <w:rsid w:val="005E123B"/>
    <w:rsid w:val="005E3E5A"/>
    <w:rsid w:val="00611DAD"/>
    <w:rsid w:val="00613634"/>
    <w:rsid w:val="00627DBB"/>
    <w:rsid w:val="0063127F"/>
    <w:rsid w:val="00640D5E"/>
    <w:rsid w:val="00654201"/>
    <w:rsid w:val="00654E3E"/>
    <w:rsid w:val="0065684F"/>
    <w:rsid w:val="00657107"/>
    <w:rsid w:val="0066325E"/>
    <w:rsid w:val="006707E6"/>
    <w:rsid w:val="006729E1"/>
    <w:rsid w:val="00674F86"/>
    <w:rsid w:val="006755F9"/>
    <w:rsid w:val="00675FA6"/>
    <w:rsid w:val="00683B4E"/>
    <w:rsid w:val="00684213"/>
    <w:rsid w:val="006B1386"/>
    <w:rsid w:val="006B3362"/>
    <w:rsid w:val="006C258B"/>
    <w:rsid w:val="006C4CC4"/>
    <w:rsid w:val="006C4D74"/>
    <w:rsid w:val="006C6829"/>
    <w:rsid w:val="006D0CF0"/>
    <w:rsid w:val="006D54A0"/>
    <w:rsid w:val="006E08A6"/>
    <w:rsid w:val="006E09E5"/>
    <w:rsid w:val="006E337E"/>
    <w:rsid w:val="006E5AB2"/>
    <w:rsid w:val="006F0CFB"/>
    <w:rsid w:val="006F1B10"/>
    <w:rsid w:val="006F4578"/>
    <w:rsid w:val="007108AB"/>
    <w:rsid w:val="007119AE"/>
    <w:rsid w:val="00717DE7"/>
    <w:rsid w:val="00722A49"/>
    <w:rsid w:val="00726A57"/>
    <w:rsid w:val="00733602"/>
    <w:rsid w:val="007426AD"/>
    <w:rsid w:val="00745DDA"/>
    <w:rsid w:val="00755FAB"/>
    <w:rsid w:val="007611EB"/>
    <w:rsid w:val="00762277"/>
    <w:rsid w:val="00763A2F"/>
    <w:rsid w:val="0077137E"/>
    <w:rsid w:val="007A2B00"/>
    <w:rsid w:val="007A77F5"/>
    <w:rsid w:val="007B2468"/>
    <w:rsid w:val="007B64D8"/>
    <w:rsid w:val="007C0B43"/>
    <w:rsid w:val="007C3082"/>
    <w:rsid w:val="007D6EAB"/>
    <w:rsid w:val="007F2B0A"/>
    <w:rsid w:val="007F7950"/>
    <w:rsid w:val="00820832"/>
    <w:rsid w:val="00823743"/>
    <w:rsid w:val="00844542"/>
    <w:rsid w:val="008536C3"/>
    <w:rsid w:val="0088017C"/>
    <w:rsid w:val="00882377"/>
    <w:rsid w:val="008914B2"/>
    <w:rsid w:val="00891565"/>
    <w:rsid w:val="008A5623"/>
    <w:rsid w:val="008B38EC"/>
    <w:rsid w:val="008D6BAC"/>
    <w:rsid w:val="008E16FF"/>
    <w:rsid w:val="008E6E28"/>
    <w:rsid w:val="008F617B"/>
    <w:rsid w:val="00906153"/>
    <w:rsid w:val="009176A8"/>
    <w:rsid w:val="009225E8"/>
    <w:rsid w:val="00936ED9"/>
    <w:rsid w:val="00940C6A"/>
    <w:rsid w:val="00962798"/>
    <w:rsid w:val="0097609A"/>
    <w:rsid w:val="009C1318"/>
    <w:rsid w:val="009C29CE"/>
    <w:rsid w:val="009C3645"/>
    <w:rsid w:val="009C76AC"/>
    <w:rsid w:val="009D24F1"/>
    <w:rsid w:val="009D5E57"/>
    <w:rsid w:val="009D693F"/>
    <w:rsid w:val="009E5409"/>
    <w:rsid w:val="009F3C6E"/>
    <w:rsid w:val="00A00672"/>
    <w:rsid w:val="00A00B8D"/>
    <w:rsid w:val="00A0296B"/>
    <w:rsid w:val="00A12110"/>
    <w:rsid w:val="00A12596"/>
    <w:rsid w:val="00A1408E"/>
    <w:rsid w:val="00A15A55"/>
    <w:rsid w:val="00A20246"/>
    <w:rsid w:val="00A2482F"/>
    <w:rsid w:val="00A326EA"/>
    <w:rsid w:val="00A33CF4"/>
    <w:rsid w:val="00A43F3B"/>
    <w:rsid w:val="00A4660D"/>
    <w:rsid w:val="00A504B4"/>
    <w:rsid w:val="00A66B7A"/>
    <w:rsid w:val="00A737EA"/>
    <w:rsid w:val="00A774F2"/>
    <w:rsid w:val="00A808D1"/>
    <w:rsid w:val="00A87DDA"/>
    <w:rsid w:val="00A94DDD"/>
    <w:rsid w:val="00AA4375"/>
    <w:rsid w:val="00AB6D4F"/>
    <w:rsid w:val="00AE37E8"/>
    <w:rsid w:val="00AE49DF"/>
    <w:rsid w:val="00AF1058"/>
    <w:rsid w:val="00AF7F5B"/>
    <w:rsid w:val="00B035B2"/>
    <w:rsid w:val="00B05900"/>
    <w:rsid w:val="00B1157E"/>
    <w:rsid w:val="00B26776"/>
    <w:rsid w:val="00B26F8C"/>
    <w:rsid w:val="00B37DC4"/>
    <w:rsid w:val="00B5499E"/>
    <w:rsid w:val="00B55D04"/>
    <w:rsid w:val="00B72E54"/>
    <w:rsid w:val="00B73228"/>
    <w:rsid w:val="00B76B64"/>
    <w:rsid w:val="00B94D8E"/>
    <w:rsid w:val="00B952ED"/>
    <w:rsid w:val="00B9541E"/>
    <w:rsid w:val="00BA0F97"/>
    <w:rsid w:val="00BA34A3"/>
    <w:rsid w:val="00BA3790"/>
    <w:rsid w:val="00BA462A"/>
    <w:rsid w:val="00BB0108"/>
    <w:rsid w:val="00BC215B"/>
    <w:rsid w:val="00BC7E5C"/>
    <w:rsid w:val="00BD15DE"/>
    <w:rsid w:val="00BD3DE2"/>
    <w:rsid w:val="00BD5E1D"/>
    <w:rsid w:val="00BE01E4"/>
    <w:rsid w:val="00C10C1B"/>
    <w:rsid w:val="00C14822"/>
    <w:rsid w:val="00C1593F"/>
    <w:rsid w:val="00C24F10"/>
    <w:rsid w:val="00C32200"/>
    <w:rsid w:val="00C574E5"/>
    <w:rsid w:val="00C633C1"/>
    <w:rsid w:val="00C85719"/>
    <w:rsid w:val="00C85C2C"/>
    <w:rsid w:val="00CA2357"/>
    <w:rsid w:val="00CB11D7"/>
    <w:rsid w:val="00CB5D49"/>
    <w:rsid w:val="00CD5FB2"/>
    <w:rsid w:val="00CE0914"/>
    <w:rsid w:val="00CE218B"/>
    <w:rsid w:val="00CF2D54"/>
    <w:rsid w:val="00CF52BF"/>
    <w:rsid w:val="00CF547C"/>
    <w:rsid w:val="00D077DC"/>
    <w:rsid w:val="00D07C4F"/>
    <w:rsid w:val="00D1267C"/>
    <w:rsid w:val="00D12D35"/>
    <w:rsid w:val="00D16E4A"/>
    <w:rsid w:val="00D24757"/>
    <w:rsid w:val="00D24F1C"/>
    <w:rsid w:val="00D321BF"/>
    <w:rsid w:val="00D402B7"/>
    <w:rsid w:val="00D416CE"/>
    <w:rsid w:val="00D5612F"/>
    <w:rsid w:val="00D56C55"/>
    <w:rsid w:val="00D60A97"/>
    <w:rsid w:val="00D6220F"/>
    <w:rsid w:val="00D655D6"/>
    <w:rsid w:val="00D7201F"/>
    <w:rsid w:val="00D75FED"/>
    <w:rsid w:val="00D80941"/>
    <w:rsid w:val="00D8677E"/>
    <w:rsid w:val="00DA2D38"/>
    <w:rsid w:val="00DB2198"/>
    <w:rsid w:val="00DB3639"/>
    <w:rsid w:val="00DB37C7"/>
    <w:rsid w:val="00DC193E"/>
    <w:rsid w:val="00DC3E56"/>
    <w:rsid w:val="00DD166D"/>
    <w:rsid w:val="00DD25FF"/>
    <w:rsid w:val="00DD336D"/>
    <w:rsid w:val="00DD51D3"/>
    <w:rsid w:val="00DD5FC8"/>
    <w:rsid w:val="00DE2A3C"/>
    <w:rsid w:val="00DE4EEB"/>
    <w:rsid w:val="00DE794F"/>
    <w:rsid w:val="00DF41DA"/>
    <w:rsid w:val="00DF621D"/>
    <w:rsid w:val="00E02B81"/>
    <w:rsid w:val="00E13A3A"/>
    <w:rsid w:val="00E22557"/>
    <w:rsid w:val="00E30475"/>
    <w:rsid w:val="00E308BC"/>
    <w:rsid w:val="00E33F54"/>
    <w:rsid w:val="00E37012"/>
    <w:rsid w:val="00E403FF"/>
    <w:rsid w:val="00E43269"/>
    <w:rsid w:val="00E512E6"/>
    <w:rsid w:val="00E5299C"/>
    <w:rsid w:val="00E5798A"/>
    <w:rsid w:val="00E61E41"/>
    <w:rsid w:val="00E72770"/>
    <w:rsid w:val="00E73668"/>
    <w:rsid w:val="00E87048"/>
    <w:rsid w:val="00E87CA4"/>
    <w:rsid w:val="00EA0E4E"/>
    <w:rsid w:val="00EA586D"/>
    <w:rsid w:val="00EA5D06"/>
    <w:rsid w:val="00EC3663"/>
    <w:rsid w:val="00ED5A8B"/>
    <w:rsid w:val="00EE284C"/>
    <w:rsid w:val="00EF2BDF"/>
    <w:rsid w:val="00F01761"/>
    <w:rsid w:val="00F120CB"/>
    <w:rsid w:val="00F14D08"/>
    <w:rsid w:val="00F430BC"/>
    <w:rsid w:val="00F453D0"/>
    <w:rsid w:val="00F5139F"/>
    <w:rsid w:val="00F53166"/>
    <w:rsid w:val="00F53373"/>
    <w:rsid w:val="00F57F61"/>
    <w:rsid w:val="00F61B4E"/>
    <w:rsid w:val="00F70FEA"/>
    <w:rsid w:val="00F83249"/>
    <w:rsid w:val="00FA160A"/>
    <w:rsid w:val="00FA6DB5"/>
    <w:rsid w:val="00FB2038"/>
    <w:rsid w:val="00FB4979"/>
    <w:rsid w:val="00FB4D11"/>
    <w:rsid w:val="00FB4FD7"/>
    <w:rsid w:val="00FB522E"/>
    <w:rsid w:val="00FD289F"/>
    <w:rsid w:val="00FD5447"/>
    <w:rsid w:val="00FD5C96"/>
    <w:rsid w:val="00FD6FCE"/>
    <w:rsid w:val="00FD769B"/>
    <w:rsid w:val="00FD7D8E"/>
    <w:rsid w:val="00FE182B"/>
    <w:rsid w:val="00FF5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CC4"/>
    <w:pPr>
      <w:spacing w:after="160" w:line="259" w:lineRule="auto"/>
    </w:pPr>
    <w:rPr>
      <w:rFonts w:ascii="Calibri" w:eastAsia="Calibri" w:hAnsi="Calibri" w:cs="Times New Roman"/>
      <w:lang w:val="en-US"/>
    </w:rPr>
  </w:style>
  <w:style w:type="paragraph" w:styleId="1">
    <w:name w:val="heading 1"/>
    <w:basedOn w:val="a"/>
    <w:next w:val="a"/>
    <w:link w:val="10"/>
    <w:uiPriority w:val="9"/>
    <w:qFormat/>
    <w:rsid w:val="00A737E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737E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737E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94D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A737EA"/>
  </w:style>
  <w:style w:type="character" w:customStyle="1" w:styleId="10">
    <w:name w:val="Заголовок 1 Знак"/>
    <w:basedOn w:val="a0"/>
    <w:link w:val="1"/>
    <w:uiPriority w:val="9"/>
    <w:rsid w:val="00A737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9"/>
    <w:semiHidden/>
    <w:rsid w:val="00A737E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customStyle="1" w:styleId="30">
    <w:name w:val="Заголовок 3 Знак"/>
    <w:basedOn w:val="a0"/>
    <w:link w:val="3"/>
    <w:uiPriority w:val="9"/>
    <w:rsid w:val="00A737EA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styleId="a4">
    <w:name w:val="header"/>
    <w:basedOn w:val="a"/>
    <w:link w:val="a5"/>
    <w:uiPriority w:val="99"/>
    <w:unhideWhenUsed/>
    <w:rsid w:val="00A737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737EA"/>
    <w:rPr>
      <w:rFonts w:ascii="Calibri" w:eastAsia="Calibri" w:hAnsi="Calibri" w:cs="Times New Roman"/>
      <w:lang w:val="en-US"/>
    </w:rPr>
  </w:style>
  <w:style w:type="paragraph" w:styleId="a6">
    <w:name w:val="footer"/>
    <w:basedOn w:val="a"/>
    <w:link w:val="a7"/>
    <w:uiPriority w:val="99"/>
    <w:unhideWhenUsed/>
    <w:rsid w:val="00A737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737EA"/>
    <w:rPr>
      <w:rFonts w:ascii="Calibri" w:eastAsia="Calibri" w:hAnsi="Calibri" w:cs="Times New Roman"/>
      <w:lang w:val="en-US"/>
    </w:rPr>
  </w:style>
  <w:style w:type="paragraph" w:styleId="HTML">
    <w:name w:val="HTML Preformatted"/>
    <w:basedOn w:val="a"/>
    <w:link w:val="HTML0"/>
    <w:uiPriority w:val="99"/>
    <w:unhideWhenUsed/>
    <w:rsid w:val="00FB4D1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FB4D1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FB4D11"/>
  </w:style>
  <w:style w:type="paragraph" w:styleId="a8">
    <w:name w:val="List Paragraph"/>
    <w:basedOn w:val="a"/>
    <w:uiPriority w:val="34"/>
    <w:qFormat/>
    <w:rsid w:val="00FB4D11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E512E6"/>
    <w:rPr>
      <w:color w:val="0000FF" w:themeColor="hyperlink"/>
      <w:u w:val="single"/>
    </w:rPr>
  </w:style>
  <w:style w:type="paragraph" w:customStyle="1" w:styleId="Default">
    <w:name w:val="Default"/>
    <w:rsid w:val="00FB4979"/>
    <w:pPr>
      <w:autoSpaceDE w:val="0"/>
      <w:autoSpaceDN w:val="0"/>
      <w:adjustRightInd w:val="0"/>
      <w:spacing w:line="240" w:lineRule="auto"/>
      <w:ind w:firstLine="0"/>
      <w:jc w:val="left"/>
    </w:pPr>
    <w:rPr>
      <w:rFonts w:ascii="Arial" w:hAnsi="Arial" w:cs="Arial"/>
      <w:color w:val="000000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9627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62798"/>
    <w:rPr>
      <w:rFonts w:ascii="Tahoma" w:eastAsia="Calibri" w:hAnsi="Tahoma" w:cs="Tahoma"/>
      <w:sz w:val="16"/>
      <w:szCs w:val="16"/>
      <w:lang w:val="en-US"/>
    </w:rPr>
  </w:style>
  <w:style w:type="paragraph" w:styleId="ac">
    <w:name w:val="caption"/>
    <w:basedOn w:val="a"/>
    <w:next w:val="a"/>
    <w:unhideWhenUsed/>
    <w:qFormat/>
    <w:rsid w:val="007C3082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21">
    <w:name w:val="Body Text Indent 2"/>
    <w:basedOn w:val="a"/>
    <w:link w:val="22"/>
    <w:rsid w:val="000745F0"/>
    <w:pPr>
      <w:spacing w:after="0" w:line="360" w:lineRule="auto"/>
      <w:ind w:firstLine="770"/>
    </w:pPr>
    <w:rPr>
      <w:rFonts w:ascii="Times New Roman" w:eastAsia="Times New Roman" w:hAnsi="Times New Roman"/>
      <w:sz w:val="28"/>
      <w:szCs w:val="28"/>
      <w:lang w:val="ru-RU" w:eastAsia="ru-RU"/>
    </w:rPr>
  </w:style>
  <w:style w:type="character" w:customStyle="1" w:styleId="22">
    <w:name w:val="Основной текст с отступом 2 Знак"/>
    <w:basedOn w:val="a0"/>
    <w:link w:val="21"/>
    <w:rsid w:val="000745F0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A1111">
    <w:name w:val="A_1111"/>
    <w:basedOn w:val="ad"/>
    <w:rsid w:val="00E73668"/>
  </w:style>
  <w:style w:type="paragraph" w:styleId="ad">
    <w:name w:val="Body Text Indent"/>
    <w:basedOn w:val="a"/>
    <w:link w:val="ae"/>
    <w:uiPriority w:val="99"/>
    <w:unhideWhenUsed/>
    <w:rsid w:val="00E73668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73668"/>
    <w:rPr>
      <w:rFonts w:ascii="Calibri" w:eastAsia="Calibri" w:hAnsi="Calibri" w:cs="Times New Roman"/>
      <w:lang w:val="en-US"/>
    </w:rPr>
  </w:style>
  <w:style w:type="paragraph" w:customStyle="1" w:styleId="ATEXTOsn">
    <w:name w:val="A_TEXT_Osn"/>
    <w:basedOn w:val="a"/>
    <w:rsid w:val="00E73668"/>
    <w:pPr>
      <w:spacing w:after="0" w:line="266" w:lineRule="auto"/>
      <w:ind w:firstLine="567"/>
    </w:pPr>
    <w:rPr>
      <w:rFonts w:ascii="TimesMP" w:eastAsia="Times New Roman" w:hAnsi="TimesMP"/>
      <w:sz w:val="28"/>
      <w:szCs w:val="28"/>
      <w:lang w:val="uk-UA" w:eastAsia="ru-RU"/>
    </w:rPr>
  </w:style>
  <w:style w:type="table" w:styleId="af">
    <w:name w:val="Table Grid"/>
    <w:basedOn w:val="a1"/>
    <w:uiPriority w:val="59"/>
    <w:rsid w:val="001A7DA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1">
    <w:name w:val="FR1"/>
    <w:rsid w:val="001A7DAD"/>
    <w:pPr>
      <w:widowControl w:val="0"/>
      <w:autoSpaceDE w:val="0"/>
      <w:autoSpaceDN w:val="0"/>
      <w:adjustRightInd w:val="0"/>
      <w:spacing w:line="240" w:lineRule="auto"/>
      <w:ind w:firstLine="0"/>
      <w:jc w:val="right"/>
    </w:pPr>
    <w:rPr>
      <w:rFonts w:ascii="Arial" w:eastAsia="Times New Roman" w:hAnsi="Arial" w:cs="Arial"/>
      <w:b/>
      <w:bCs/>
      <w:noProof/>
      <w:sz w:val="12"/>
      <w:szCs w:val="12"/>
      <w:lang w:eastAsia="ru-RU"/>
    </w:rPr>
  </w:style>
  <w:style w:type="character" w:styleId="af0">
    <w:name w:val="page number"/>
    <w:basedOn w:val="a0"/>
    <w:rsid w:val="00D8677E"/>
  </w:style>
  <w:style w:type="character" w:customStyle="1" w:styleId="50">
    <w:name w:val="Заголовок 5 Знак"/>
    <w:basedOn w:val="a0"/>
    <w:link w:val="5"/>
    <w:uiPriority w:val="9"/>
    <w:semiHidden/>
    <w:rsid w:val="00B94D8E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styleId="af1">
    <w:name w:val="Strong"/>
    <w:basedOn w:val="a0"/>
    <w:uiPriority w:val="22"/>
    <w:qFormat/>
    <w:rsid w:val="003263D5"/>
    <w:rPr>
      <w:b/>
      <w:bCs/>
    </w:rPr>
  </w:style>
  <w:style w:type="character" w:customStyle="1" w:styleId="ls4">
    <w:name w:val="ls4"/>
    <w:basedOn w:val="a0"/>
    <w:rsid w:val="003F5F71"/>
  </w:style>
  <w:style w:type="character" w:customStyle="1" w:styleId="af2">
    <w:name w:val="_"/>
    <w:basedOn w:val="a0"/>
    <w:rsid w:val="003F5F71"/>
  </w:style>
  <w:style w:type="character" w:customStyle="1" w:styleId="ls2">
    <w:name w:val="ls2"/>
    <w:basedOn w:val="a0"/>
    <w:rsid w:val="003F5F71"/>
  </w:style>
  <w:style w:type="character" w:customStyle="1" w:styleId="ff1">
    <w:name w:val="ff1"/>
    <w:basedOn w:val="a0"/>
    <w:rsid w:val="003F5F71"/>
  </w:style>
  <w:style w:type="character" w:customStyle="1" w:styleId="ws3">
    <w:name w:val="ws3"/>
    <w:basedOn w:val="a0"/>
    <w:rsid w:val="003F5F71"/>
  </w:style>
  <w:style w:type="character" w:customStyle="1" w:styleId="ws1">
    <w:name w:val="ws1"/>
    <w:basedOn w:val="a0"/>
    <w:rsid w:val="003F5F71"/>
  </w:style>
  <w:style w:type="character" w:customStyle="1" w:styleId="ws8">
    <w:name w:val="ws8"/>
    <w:basedOn w:val="a0"/>
    <w:rsid w:val="003F5F71"/>
  </w:style>
  <w:style w:type="character" w:customStyle="1" w:styleId="lsb">
    <w:name w:val="lsb"/>
    <w:basedOn w:val="a0"/>
    <w:rsid w:val="003F5F71"/>
  </w:style>
  <w:style w:type="character" w:customStyle="1" w:styleId="lsc">
    <w:name w:val="lsc"/>
    <w:basedOn w:val="a0"/>
    <w:rsid w:val="003F5F71"/>
  </w:style>
  <w:style w:type="character" w:customStyle="1" w:styleId="31">
    <w:name w:val="Основной текст (3)_"/>
    <w:link w:val="310"/>
    <w:uiPriority w:val="99"/>
    <w:locked/>
    <w:rsid w:val="00504A89"/>
    <w:rPr>
      <w:sz w:val="26"/>
      <w:shd w:val="clear" w:color="auto" w:fill="FFFFFF"/>
    </w:rPr>
  </w:style>
  <w:style w:type="paragraph" w:customStyle="1" w:styleId="310">
    <w:name w:val="Основной текст (3)1"/>
    <w:basedOn w:val="a"/>
    <w:link w:val="31"/>
    <w:uiPriority w:val="99"/>
    <w:rsid w:val="00504A89"/>
    <w:pPr>
      <w:widowControl w:val="0"/>
      <w:shd w:val="clear" w:color="auto" w:fill="FFFFFF"/>
      <w:spacing w:before="120" w:after="180" w:line="240" w:lineRule="atLeast"/>
      <w:ind w:firstLine="0"/>
    </w:pPr>
    <w:rPr>
      <w:rFonts w:asciiTheme="minorHAnsi" w:eastAsiaTheme="minorHAnsi" w:hAnsiTheme="minorHAnsi" w:cstheme="minorBidi"/>
      <w:sz w:val="26"/>
      <w:lang w:val="ru-RU"/>
    </w:rPr>
  </w:style>
  <w:style w:type="character" w:customStyle="1" w:styleId="23">
    <w:name w:val="Основной текст (2)_"/>
    <w:link w:val="210"/>
    <w:uiPriority w:val="99"/>
    <w:locked/>
    <w:rsid w:val="00504A89"/>
    <w:rPr>
      <w:shd w:val="clear" w:color="auto" w:fill="FFFFFF"/>
    </w:rPr>
  </w:style>
  <w:style w:type="paragraph" w:customStyle="1" w:styleId="210">
    <w:name w:val="Основной текст (2)1"/>
    <w:basedOn w:val="a"/>
    <w:link w:val="23"/>
    <w:uiPriority w:val="99"/>
    <w:rsid w:val="00504A89"/>
    <w:pPr>
      <w:widowControl w:val="0"/>
      <w:shd w:val="clear" w:color="auto" w:fill="FFFFFF"/>
      <w:spacing w:after="1200" w:line="360" w:lineRule="exact"/>
      <w:ind w:hanging="380"/>
      <w:jc w:val="left"/>
    </w:pPr>
    <w:rPr>
      <w:rFonts w:asciiTheme="minorHAnsi" w:eastAsiaTheme="minorHAnsi" w:hAnsiTheme="minorHAnsi" w:cstheme="minorBidi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4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wmf"/><Relationship Id="rId18" Type="http://schemas.openxmlformats.org/officeDocument/2006/relationships/oleObject" Target="embeddings/oleObject3.bin"/><Relationship Id="rId26" Type="http://schemas.openxmlformats.org/officeDocument/2006/relationships/oleObject" Target="embeddings/oleObject9.bin"/><Relationship Id="rId39" Type="http://schemas.openxmlformats.org/officeDocument/2006/relationships/hyperlink" Target="https://chelmetar.ru/raznoe/uprazhneniya-dlya-plovcov-v-zale-suxoe-plavanie-nabor-uprazhnenij-dlya-plovca-v-trenazhernom-zale.html" TargetMode="External"/><Relationship Id="rId3" Type="http://schemas.openxmlformats.org/officeDocument/2006/relationships/styles" Target="styles.xml"/><Relationship Id="rId21" Type="http://schemas.openxmlformats.org/officeDocument/2006/relationships/image" Target="media/image9.wmf"/><Relationship Id="rId34" Type="http://schemas.openxmlformats.org/officeDocument/2006/relationships/image" Target="media/image11.wmf"/><Relationship Id="rId42" Type="http://schemas.openxmlformats.org/officeDocument/2006/relationships/hyperlink" Target="https://studfile.net/preview/7081838/page:5/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7.wmf"/><Relationship Id="rId25" Type="http://schemas.openxmlformats.org/officeDocument/2006/relationships/oleObject" Target="embeddings/oleObject8.bin"/><Relationship Id="rId33" Type="http://schemas.openxmlformats.org/officeDocument/2006/relationships/image" Target="media/image10.png"/><Relationship Id="rId38" Type="http://schemas.openxmlformats.org/officeDocument/2006/relationships/oleObject" Target="embeddings/oleObject18.bin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29" Type="http://schemas.openxmlformats.org/officeDocument/2006/relationships/oleObject" Target="embeddings/oleObject12.bin"/><Relationship Id="rId41" Type="http://schemas.openxmlformats.org/officeDocument/2006/relationships/hyperlink" Target="https://repository.ldufk.edu.ua/bitstream/34606048/5077/1/%D0%9B%20-%203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oleObject" Target="embeddings/oleObject7.bin"/><Relationship Id="rId32" Type="http://schemas.openxmlformats.org/officeDocument/2006/relationships/oleObject" Target="embeddings/oleObject15.bin"/><Relationship Id="rId37" Type="http://schemas.openxmlformats.org/officeDocument/2006/relationships/oleObject" Target="embeddings/oleObject17.bin"/><Relationship Id="rId40" Type="http://schemas.openxmlformats.org/officeDocument/2006/relationships/hyperlink" Target="https://pandia.ru/text/78/015/85603.php" TargetMode="External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6.wmf"/><Relationship Id="rId23" Type="http://schemas.openxmlformats.org/officeDocument/2006/relationships/oleObject" Target="embeddings/oleObject6.bin"/><Relationship Id="rId28" Type="http://schemas.openxmlformats.org/officeDocument/2006/relationships/oleObject" Target="embeddings/oleObject11.bin"/><Relationship Id="rId36" Type="http://schemas.openxmlformats.org/officeDocument/2006/relationships/image" Target="media/image12.wmf"/><Relationship Id="rId10" Type="http://schemas.openxmlformats.org/officeDocument/2006/relationships/image" Target="media/image2.jpeg"/><Relationship Id="rId19" Type="http://schemas.openxmlformats.org/officeDocument/2006/relationships/image" Target="media/image8.wmf"/><Relationship Id="rId31" Type="http://schemas.openxmlformats.org/officeDocument/2006/relationships/oleObject" Target="embeddings/oleObject14.bin"/><Relationship Id="rId44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5.bin"/><Relationship Id="rId27" Type="http://schemas.openxmlformats.org/officeDocument/2006/relationships/oleObject" Target="embeddings/oleObject10.bin"/><Relationship Id="rId30" Type="http://schemas.openxmlformats.org/officeDocument/2006/relationships/oleObject" Target="embeddings/oleObject13.bin"/><Relationship Id="rId35" Type="http://schemas.openxmlformats.org/officeDocument/2006/relationships/oleObject" Target="embeddings/oleObject16.bin"/><Relationship Id="rId43" Type="http://schemas.openxmlformats.org/officeDocument/2006/relationships/hyperlink" Target="http://fpo.bsmu.edu.ua/static/t-kryteriy-styudent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F4E004-C1B3-4E5D-BDFF-B5C01D26C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2616</TotalTime>
  <Pages>50</Pages>
  <Words>11028</Words>
  <Characters>62861</Characters>
  <Application>Microsoft Office Word</Application>
  <DocSecurity>0</DocSecurity>
  <Lines>523</Lines>
  <Paragraphs>147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admin</cp:lastModifiedBy>
  <cp:revision>146</cp:revision>
  <dcterms:created xsi:type="dcterms:W3CDTF">2022-09-21T18:17:00Z</dcterms:created>
  <dcterms:modified xsi:type="dcterms:W3CDTF">2023-01-31T15:06:00Z</dcterms:modified>
</cp:coreProperties>
</file>