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0F5D" w:rsidRPr="003F476A" w:rsidRDefault="00986215" w:rsidP="003F476A">
      <w:pPr>
        <w:pStyle w:val="af"/>
        <w:spacing w:after="480"/>
        <w:jc w:val="center"/>
        <w:rPr>
          <w:rFonts w:ascii="Times New Roman" w:hAnsi="Times New Roman"/>
          <w:b/>
          <w:sz w:val="28"/>
          <w:szCs w:val="28"/>
        </w:rPr>
      </w:pPr>
      <w:r w:rsidRPr="003F476A">
        <w:rPr>
          <w:rFonts w:ascii="Times New Roman" w:hAnsi="Times New Roman"/>
          <w:b/>
          <w:sz w:val="28"/>
          <w:szCs w:val="28"/>
        </w:rPr>
        <w:t xml:space="preserve">НАЦІОНАЛЬНИЙ УНІВЕРСИТЕТ ФІЗИЧНОГО ВИХОВАННЯ </w:t>
      </w:r>
      <w:r w:rsidR="00682FE3" w:rsidRPr="003F476A">
        <w:rPr>
          <w:rFonts w:ascii="Times New Roman" w:hAnsi="Times New Roman"/>
          <w:b/>
          <w:sz w:val="28"/>
          <w:szCs w:val="28"/>
        </w:rPr>
        <w:t xml:space="preserve">І </w:t>
      </w:r>
      <w:r w:rsidRPr="003F476A">
        <w:rPr>
          <w:rFonts w:ascii="Times New Roman" w:hAnsi="Times New Roman"/>
          <w:b/>
          <w:sz w:val="28"/>
          <w:szCs w:val="28"/>
        </w:rPr>
        <w:t>СПОРТУ УКРАЇНИ</w:t>
      </w:r>
    </w:p>
    <w:p w:rsidR="005C0F5D" w:rsidRPr="00087F22" w:rsidRDefault="00682FE3" w:rsidP="005C0F5D">
      <w:pPr>
        <w:spacing w:after="0" w:line="360" w:lineRule="auto"/>
        <w:jc w:val="center"/>
        <w:rPr>
          <w:rFonts w:ascii="Times New Roman" w:eastAsia="Calibri" w:hAnsi="Times New Roman" w:cs="Times New Roman"/>
          <w:b/>
          <w:sz w:val="28"/>
          <w:szCs w:val="28"/>
        </w:rPr>
      </w:pPr>
      <w:r w:rsidRPr="00087F22">
        <w:rPr>
          <w:rFonts w:ascii="Times New Roman" w:eastAsia="Calibri" w:hAnsi="Times New Roman" w:cs="Times New Roman"/>
          <w:b/>
          <w:sz w:val="28"/>
          <w:szCs w:val="28"/>
        </w:rPr>
        <w:t xml:space="preserve">ФАКУЛЬТЕТ ФІЗИЧНОГО ВИХОВАННЯ, ЗДОРОВ’Я </w:t>
      </w:r>
      <w:r w:rsidR="00806BF0">
        <w:rPr>
          <w:rFonts w:ascii="Times New Roman" w:eastAsia="Calibri" w:hAnsi="Times New Roman" w:cs="Times New Roman"/>
          <w:b/>
          <w:sz w:val="28"/>
          <w:szCs w:val="28"/>
        </w:rPr>
        <w:t>Т</w:t>
      </w:r>
      <w:r w:rsidRPr="00087F22">
        <w:rPr>
          <w:rFonts w:ascii="Times New Roman" w:eastAsia="Calibri" w:hAnsi="Times New Roman" w:cs="Times New Roman"/>
          <w:b/>
          <w:sz w:val="28"/>
          <w:szCs w:val="28"/>
        </w:rPr>
        <w:t>А ТУРИЗМУ</w:t>
      </w:r>
    </w:p>
    <w:p w:rsidR="005C0F5D" w:rsidRPr="00087F22" w:rsidRDefault="00682FE3" w:rsidP="005C0F5D">
      <w:pPr>
        <w:spacing w:after="0" w:line="360" w:lineRule="auto"/>
        <w:jc w:val="center"/>
        <w:rPr>
          <w:rFonts w:ascii="Times New Roman" w:eastAsia="Calibri" w:hAnsi="Times New Roman" w:cs="Times New Roman"/>
          <w:b/>
          <w:sz w:val="28"/>
          <w:szCs w:val="28"/>
        </w:rPr>
      </w:pPr>
      <w:r w:rsidRPr="00087F22">
        <w:rPr>
          <w:rFonts w:ascii="Times New Roman" w:eastAsia="Calibri" w:hAnsi="Times New Roman" w:cs="Times New Roman"/>
          <w:b/>
          <w:sz w:val="28"/>
          <w:szCs w:val="28"/>
        </w:rPr>
        <w:t>КАФЕДРА ТЕОРІЇ І МЕТОДИКИ ФІЗИЧНОГО ВИХОВАННЯ</w:t>
      </w:r>
    </w:p>
    <w:p w:rsidR="00682FE3" w:rsidRPr="00087F22" w:rsidRDefault="00682FE3" w:rsidP="005C0F5D">
      <w:pPr>
        <w:spacing w:after="0" w:line="360" w:lineRule="auto"/>
        <w:jc w:val="center"/>
        <w:rPr>
          <w:rFonts w:ascii="Times New Roman" w:eastAsia="Calibri" w:hAnsi="Times New Roman" w:cs="Times New Roman"/>
          <w:b/>
          <w:sz w:val="28"/>
          <w:szCs w:val="28"/>
        </w:rPr>
      </w:pPr>
    </w:p>
    <w:p w:rsidR="00682FE3" w:rsidRPr="00087F22" w:rsidRDefault="00682FE3" w:rsidP="005C0F5D">
      <w:pPr>
        <w:spacing w:after="0" w:line="360" w:lineRule="auto"/>
        <w:jc w:val="center"/>
        <w:rPr>
          <w:rFonts w:ascii="Times New Roman" w:eastAsia="Calibri" w:hAnsi="Times New Roman" w:cs="Times New Roman"/>
          <w:b/>
          <w:sz w:val="28"/>
          <w:szCs w:val="28"/>
        </w:rPr>
      </w:pPr>
      <w:r w:rsidRPr="00087F22">
        <w:rPr>
          <w:rFonts w:ascii="Times New Roman" w:eastAsia="Calibri" w:hAnsi="Times New Roman" w:cs="Times New Roman"/>
          <w:b/>
          <w:sz w:val="28"/>
          <w:szCs w:val="28"/>
        </w:rPr>
        <w:t>КВАЛІФІКАЦІЙНА РОБОТА</w:t>
      </w:r>
    </w:p>
    <w:p w:rsidR="00682FE3" w:rsidRPr="00087F22" w:rsidRDefault="00682FE3" w:rsidP="005C0F5D">
      <w:pPr>
        <w:spacing w:after="0" w:line="360" w:lineRule="auto"/>
        <w:jc w:val="center"/>
        <w:rPr>
          <w:rFonts w:ascii="Times New Roman" w:eastAsia="Calibri" w:hAnsi="Times New Roman" w:cs="Times New Roman"/>
          <w:b/>
          <w:sz w:val="28"/>
          <w:szCs w:val="28"/>
        </w:rPr>
      </w:pPr>
    </w:p>
    <w:p w:rsidR="00682FE3" w:rsidRPr="00087F22" w:rsidRDefault="00682FE3" w:rsidP="005C0F5D">
      <w:pPr>
        <w:spacing w:after="0" w:line="360" w:lineRule="auto"/>
        <w:jc w:val="center"/>
        <w:rPr>
          <w:rFonts w:ascii="Times New Roman" w:hAnsi="Times New Roman" w:cs="Times New Roman"/>
          <w:sz w:val="28"/>
          <w:szCs w:val="28"/>
        </w:rPr>
      </w:pPr>
      <w:r w:rsidRPr="00087F22">
        <w:rPr>
          <w:rFonts w:ascii="Times New Roman" w:hAnsi="Times New Roman" w:cs="Times New Roman"/>
          <w:sz w:val="28"/>
          <w:szCs w:val="28"/>
        </w:rPr>
        <w:t>на здобуття вищої освіти ступеня магістра</w:t>
      </w:r>
    </w:p>
    <w:p w:rsidR="00682FE3" w:rsidRPr="00087F22" w:rsidRDefault="00682FE3" w:rsidP="005C0F5D">
      <w:pPr>
        <w:spacing w:after="0" w:line="360" w:lineRule="auto"/>
        <w:jc w:val="center"/>
        <w:rPr>
          <w:rFonts w:ascii="Times New Roman" w:hAnsi="Times New Roman" w:cs="Times New Roman"/>
          <w:sz w:val="28"/>
          <w:szCs w:val="28"/>
        </w:rPr>
      </w:pPr>
      <w:r w:rsidRPr="00087F22">
        <w:rPr>
          <w:rFonts w:ascii="Times New Roman" w:hAnsi="Times New Roman" w:cs="Times New Roman"/>
          <w:sz w:val="28"/>
          <w:szCs w:val="28"/>
        </w:rPr>
        <w:t xml:space="preserve"> за </w:t>
      </w:r>
      <w:r w:rsidR="003F476A">
        <w:rPr>
          <w:rFonts w:ascii="Times New Roman" w:hAnsi="Times New Roman" w:cs="Times New Roman"/>
          <w:sz w:val="28"/>
          <w:szCs w:val="28"/>
        </w:rPr>
        <w:t xml:space="preserve">предметною </w:t>
      </w:r>
      <w:r w:rsidRPr="00087F22">
        <w:rPr>
          <w:rFonts w:ascii="Times New Roman" w:hAnsi="Times New Roman" w:cs="Times New Roman"/>
          <w:sz w:val="28"/>
          <w:szCs w:val="28"/>
        </w:rPr>
        <w:t>спеціальністю 014.11 Середня освіта (</w:t>
      </w:r>
      <w:r w:rsidR="003F476A">
        <w:rPr>
          <w:rFonts w:ascii="Times New Roman" w:hAnsi="Times New Roman" w:cs="Times New Roman"/>
          <w:sz w:val="28"/>
          <w:szCs w:val="28"/>
        </w:rPr>
        <w:t>Ф</w:t>
      </w:r>
      <w:r w:rsidRPr="00087F22">
        <w:rPr>
          <w:rFonts w:ascii="Times New Roman" w:hAnsi="Times New Roman" w:cs="Times New Roman"/>
          <w:sz w:val="28"/>
          <w:szCs w:val="28"/>
        </w:rPr>
        <w:t xml:space="preserve">ізична культура) </w:t>
      </w:r>
    </w:p>
    <w:p w:rsidR="00682FE3" w:rsidRPr="00087F22" w:rsidRDefault="00682FE3" w:rsidP="005C0F5D">
      <w:pPr>
        <w:spacing w:after="0" w:line="360" w:lineRule="auto"/>
        <w:jc w:val="center"/>
        <w:rPr>
          <w:rFonts w:ascii="Times New Roman" w:hAnsi="Times New Roman" w:cs="Times New Roman"/>
          <w:sz w:val="28"/>
          <w:szCs w:val="28"/>
        </w:rPr>
      </w:pPr>
      <w:r w:rsidRPr="00087F22">
        <w:rPr>
          <w:rFonts w:ascii="Times New Roman" w:hAnsi="Times New Roman" w:cs="Times New Roman"/>
          <w:sz w:val="28"/>
          <w:szCs w:val="28"/>
        </w:rPr>
        <w:t>освітньою програмою «Середня освіта (</w:t>
      </w:r>
      <w:r w:rsidR="003F476A">
        <w:rPr>
          <w:rFonts w:ascii="Times New Roman" w:hAnsi="Times New Roman" w:cs="Times New Roman"/>
          <w:sz w:val="28"/>
          <w:szCs w:val="28"/>
        </w:rPr>
        <w:t>Ф</w:t>
      </w:r>
      <w:r w:rsidRPr="00087F22">
        <w:rPr>
          <w:rFonts w:ascii="Times New Roman" w:hAnsi="Times New Roman" w:cs="Times New Roman"/>
          <w:sz w:val="28"/>
          <w:szCs w:val="28"/>
        </w:rPr>
        <w:t>ізична культура)»</w:t>
      </w:r>
    </w:p>
    <w:p w:rsidR="00F0406E" w:rsidRPr="00087F22" w:rsidRDefault="00F0406E" w:rsidP="005C0F5D">
      <w:pPr>
        <w:spacing w:after="0" w:line="360" w:lineRule="auto"/>
        <w:jc w:val="center"/>
        <w:rPr>
          <w:rFonts w:ascii="Times New Roman" w:hAnsi="Times New Roman" w:cs="Times New Roman"/>
          <w:sz w:val="28"/>
          <w:szCs w:val="28"/>
        </w:rPr>
      </w:pPr>
    </w:p>
    <w:p w:rsidR="008B3CB7" w:rsidRPr="00087F22" w:rsidRDefault="00F0406E" w:rsidP="00F0406E">
      <w:pPr>
        <w:spacing w:after="0" w:line="360" w:lineRule="auto"/>
        <w:jc w:val="both"/>
        <w:rPr>
          <w:rFonts w:ascii="Times New Roman" w:eastAsia="Calibri" w:hAnsi="Times New Roman" w:cs="Times New Roman"/>
          <w:b/>
          <w:sz w:val="28"/>
          <w:szCs w:val="28"/>
        </w:rPr>
      </w:pPr>
      <w:r w:rsidRPr="00087F22">
        <w:rPr>
          <w:rFonts w:ascii="Times New Roman" w:hAnsi="Times New Roman" w:cs="Times New Roman"/>
          <w:sz w:val="28"/>
          <w:szCs w:val="28"/>
        </w:rPr>
        <w:t>на тему:</w:t>
      </w:r>
      <w:r w:rsidRPr="00087F22">
        <w:rPr>
          <w:rFonts w:ascii="Times New Roman" w:eastAsia="Calibri" w:hAnsi="Times New Roman" w:cs="Times New Roman"/>
          <w:b/>
          <w:sz w:val="28"/>
          <w:szCs w:val="28"/>
        </w:rPr>
        <w:t xml:space="preserve"> ВПЛИВ СЕКЦІЙНИХ ЗАНЯТЬ ФУТБОЛОМ НА ФІЗИЧНЕ ЗДОРОВ’Я </w:t>
      </w:r>
      <w:r w:rsidR="0099484C">
        <w:rPr>
          <w:rFonts w:ascii="Times New Roman" w:eastAsia="Calibri" w:hAnsi="Times New Roman" w:cs="Times New Roman"/>
          <w:b/>
          <w:sz w:val="28"/>
          <w:szCs w:val="28"/>
        </w:rPr>
        <w:t>ДІТЕЙ СЕРЕДНЬОГО ШКІЛЬНОГО ВІКУ</w:t>
      </w:r>
    </w:p>
    <w:p w:rsidR="005C0F5D" w:rsidRDefault="005C0F5D" w:rsidP="005C0F5D">
      <w:pPr>
        <w:spacing w:after="0" w:line="360" w:lineRule="auto"/>
        <w:jc w:val="center"/>
        <w:rPr>
          <w:rFonts w:ascii="Times New Roman" w:eastAsia="Calibri" w:hAnsi="Times New Roman" w:cs="Times New Roman"/>
          <w:sz w:val="28"/>
          <w:szCs w:val="28"/>
        </w:rPr>
      </w:pPr>
    </w:p>
    <w:p w:rsidR="003F476A" w:rsidRDefault="003F476A" w:rsidP="005C0F5D">
      <w:pPr>
        <w:spacing w:after="0" w:line="360" w:lineRule="auto"/>
        <w:jc w:val="center"/>
        <w:rPr>
          <w:rFonts w:ascii="Times New Roman" w:eastAsia="Calibri" w:hAnsi="Times New Roman" w:cs="Times New Roman"/>
          <w:sz w:val="28"/>
          <w:szCs w:val="28"/>
        </w:rPr>
      </w:pPr>
    </w:p>
    <w:p w:rsidR="003F476A" w:rsidRDefault="003F476A" w:rsidP="005C0F5D">
      <w:pPr>
        <w:spacing w:after="0" w:line="360" w:lineRule="auto"/>
        <w:jc w:val="center"/>
        <w:rPr>
          <w:rFonts w:ascii="Times New Roman" w:eastAsia="Calibri" w:hAnsi="Times New Roman" w:cs="Times New Roman"/>
          <w:sz w:val="28"/>
          <w:szCs w:val="28"/>
        </w:rPr>
      </w:pPr>
    </w:p>
    <w:p w:rsidR="003F476A" w:rsidRPr="003F476A" w:rsidRDefault="003F476A" w:rsidP="003F476A">
      <w:pPr>
        <w:tabs>
          <w:tab w:val="left" w:pos="1418"/>
          <w:tab w:val="left" w:pos="2552"/>
          <w:tab w:val="left" w:pos="3828"/>
        </w:tabs>
        <w:spacing w:after="0" w:line="360" w:lineRule="auto"/>
        <w:ind w:firstLine="3544"/>
        <w:rPr>
          <w:rFonts w:ascii="Times New Roman" w:hAnsi="Times New Roman" w:cs="Times New Roman"/>
          <w:sz w:val="28"/>
        </w:rPr>
      </w:pPr>
      <w:r w:rsidRPr="003F476A">
        <w:rPr>
          <w:rFonts w:ascii="Times New Roman" w:hAnsi="Times New Roman" w:cs="Times New Roman"/>
          <w:sz w:val="28"/>
        </w:rPr>
        <w:t xml:space="preserve">Здобувача вищої освіти </w:t>
      </w:r>
    </w:p>
    <w:p w:rsidR="003F476A" w:rsidRPr="003F476A" w:rsidRDefault="003F476A" w:rsidP="003F476A">
      <w:pPr>
        <w:tabs>
          <w:tab w:val="left" w:pos="1418"/>
          <w:tab w:val="left" w:pos="2552"/>
          <w:tab w:val="left" w:pos="3828"/>
        </w:tabs>
        <w:spacing w:after="0" w:line="360" w:lineRule="auto"/>
        <w:ind w:firstLine="3544"/>
        <w:rPr>
          <w:rFonts w:ascii="Times New Roman" w:hAnsi="Times New Roman" w:cs="Times New Roman"/>
          <w:sz w:val="28"/>
        </w:rPr>
      </w:pPr>
      <w:r w:rsidRPr="003F476A">
        <w:rPr>
          <w:rFonts w:ascii="Times New Roman" w:hAnsi="Times New Roman" w:cs="Times New Roman"/>
          <w:sz w:val="28"/>
        </w:rPr>
        <w:t>другого (магістерського) рівня</w:t>
      </w:r>
    </w:p>
    <w:p w:rsidR="003F476A" w:rsidRPr="003F476A" w:rsidRDefault="003F476A" w:rsidP="003F476A">
      <w:pPr>
        <w:tabs>
          <w:tab w:val="left" w:pos="1418"/>
          <w:tab w:val="left" w:pos="2552"/>
          <w:tab w:val="left" w:pos="3828"/>
        </w:tabs>
        <w:spacing w:after="0" w:line="360" w:lineRule="auto"/>
        <w:ind w:firstLine="3544"/>
        <w:rPr>
          <w:rFonts w:ascii="Times New Roman" w:hAnsi="Times New Roman" w:cs="Times New Roman"/>
          <w:sz w:val="28"/>
        </w:rPr>
      </w:pPr>
      <w:r w:rsidRPr="00087F22">
        <w:rPr>
          <w:rFonts w:ascii="Times New Roman" w:hAnsi="Times New Roman" w:cs="Times New Roman"/>
          <w:sz w:val="28"/>
          <w:szCs w:val="28"/>
        </w:rPr>
        <w:t>Кравченко Софії Русланівни</w:t>
      </w:r>
    </w:p>
    <w:p w:rsidR="003F476A" w:rsidRPr="003F476A" w:rsidRDefault="003F476A" w:rsidP="003F476A">
      <w:pPr>
        <w:tabs>
          <w:tab w:val="left" w:pos="1418"/>
          <w:tab w:val="left" w:pos="2552"/>
          <w:tab w:val="left" w:pos="3828"/>
        </w:tabs>
        <w:spacing w:after="0" w:line="360" w:lineRule="auto"/>
        <w:ind w:firstLine="3544"/>
        <w:rPr>
          <w:rFonts w:ascii="Times New Roman" w:hAnsi="Times New Roman" w:cs="Times New Roman"/>
          <w:sz w:val="28"/>
        </w:rPr>
      </w:pPr>
      <w:r w:rsidRPr="003F476A">
        <w:rPr>
          <w:rFonts w:ascii="Times New Roman" w:hAnsi="Times New Roman" w:cs="Times New Roman"/>
          <w:sz w:val="28"/>
        </w:rPr>
        <w:t>Нayковий керівник: к.</w:t>
      </w:r>
      <w:r>
        <w:rPr>
          <w:rFonts w:ascii="Times New Roman" w:hAnsi="Times New Roman" w:cs="Times New Roman"/>
          <w:sz w:val="28"/>
        </w:rPr>
        <w:t xml:space="preserve"> </w:t>
      </w:r>
      <w:r w:rsidRPr="003F476A">
        <w:rPr>
          <w:rFonts w:ascii="Times New Roman" w:hAnsi="Times New Roman" w:cs="Times New Roman"/>
          <w:sz w:val="28"/>
        </w:rPr>
        <w:t>фіз.вих., доцент</w:t>
      </w:r>
    </w:p>
    <w:p w:rsidR="003F476A" w:rsidRPr="003F476A" w:rsidRDefault="003F476A" w:rsidP="003F476A">
      <w:pPr>
        <w:tabs>
          <w:tab w:val="left" w:pos="1418"/>
          <w:tab w:val="left" w:pos="2552"/>
          <w:tab w:val="left" w:pos="3828"/>
        </w:tabs>
        <w:spacing w:after="0" w:line="360" w:lineRule="auto"/>
        <w:ind w:firstLine="3544"/>
        <w:rPr>
          <w:rFonts w:ascii="Times New Roman" w:hAnsi="Times New Roman" w:cs="Times New Roman"/>
          <w:sz w:val="28"/>
        </w:rPr>
      </w:pPr>
      <w:r w:rsidRPr="003F476A">
        <w:rPr>
          <w:rFonts w:ascii="Times New Roman" w:hAnsi="Times New Roman" w:cs="Times New Roman"/>
          <w:sz w:val="28"/>
        </w:rPr>
        <w:t>Холодовa О. С.</w:t>
      </w:r>
    </w:p>
    <w:p w:rsidR="003F476A" w:rsidRPr="003F476A" w:rsidRDefault="003F476A" w:rsidP="003F476A">
      <w:pPr>
        <w:tabs>
          <w:tab w:val="left" w:pos="1418"/>
          <w:tab w:val="left" w:pos="2552"/>
          <w:tab w:val="left" w:pos="3828"/>
        </w:tabs>
        <w:spacing w:after="0" w:line="360" w:lineRule="auto"/>
        <w:ind w:firstLine="3544"/>
        <w:rPr>
          <w:rFonts w:ascii="Times New Roman" w:hAnsi="Times New Roman" w:cs="Times New Roman"/>
          <w:sz w:val="28"/>
        </w:rPr>
      </w:pPr>
      <w:r w:rsidRPr="003F476A">
        <w:rPr>
          <w:rFonts w:ascii="Times New Roman" w:hAnsi="Times New Roman" w:cs="Times New Roman"/>
          <w:sz w:val="28"/>
        </w:rPr>
        <w:t>Рецензент: к.</w:t>
      </w:r>
      <w:r>
        <w:rPr>
          <w:rFonts w:ascii="Times New Roman" w:hAnsi="Times New Roman" w:cs="Times New Roman"/>
          <w:sz w:val="28"/>
        </w:rPr>
        <w:t>пед</w:t>
      </w:r>
      <w:r w:rsidRPr="003F476A">
        <w:rPr>
          <w:rFonts w:ascii="Times New Roman" w:hAnsi="Times New Roman" w:cs="Times New Roman"/>
          <w:sz w:val="28"/>
        </w:rPr>
        <w:t>.</w:t>
      </w:r>
      <w:r>
        <w:rPr>
          <w:rFonts w:ascii="Times New Roman" w:hAnsi="Times New Roman" w:cs="Times New Roman"/>
          <w:sz w:val="28"/>
        </w:rPr>
        <w:t>н</w:t>
      </w:r>
      <w:r w:rsidRPr="003F476A">
        <w:rPr>
          <w:rFonts w:ascii="Times New Roman" w:hAnsi="Times New Roman" w:cs="Times New Roman"/>
          <w:sz w:val="28"/>
        </w:rPr>
        <w:t xml:space="preserve">., доцент </w:t>
      </w:r>
      <w:r>
        <w:rPr>
          <w:rFonts w:ascii="Times New Roman" w:hAnsi="Times New Roman" w:cs="Times New Roman"/>
          <w:sz w:val="28"/>
        </w:rPr>
        <w:t>Ткаченко М. Л.</w:t>
      </w:r>
    </w:p>
    <w:p w:rsidR="003F476A" w:rsidRPr="003F476A" w:rsidRDefault="003F476A" w:rsidP="003F476A">
      <w:pPr>
        <w:tabs>
          <w:tab w:val="left" w:pos="1418"/>
          <w:tab w:val="left" w:pos="2552"/>
          <w:tab w:val="left" w:pos="3828"/>
        </w:tabs>
        <w:spacing w:after="0" w:line="360" w:lineRule="auto"/>
        <w:ind w:firstLine="3544"/>
        <w:rPr>
          <w:rFonts w:ascii="Times New Roman" w:hAnsi="Times New Roman" w:cs="Times New Roman"/>
          <w:sz w:val="28"/>
        </w:rPr>
      </w:pPr>
      <w:r w:rsidRPr="003F476A">
        <w:rPr>
          <w:rFonts w:ascii="Times New Roman" w:hAnsi="Times New Roman" w:cs="Times New Roman"/>
          <w:sz w:val="28"/>
        </w:rPr>
        <w:t>Рекомендовано до захисту на засіданні кафедри</w:t>
      </w:r>
    </w:p>
    <w:p w:rsidR="003F476A" w:rsidRPr="003F476A" w:rsidRDefault="003F476A" w:rsidP="003F476A">
      <w:pPr>
        <w:tabs>
          <w:tab w:val="left" w:pos="1418"/>
          <w:tab w:val="left" w:pos="2552"/>
          <w:tab w:val="left" w:pos="3828"/>
        </w:tabs>
        <w:spacing w:after="0" w:line="360" w:lineRule="auto"/>
        <w:ind w:firstLine="3544"/>
        <w:rPr>
          <w:rFonts w:ascii="Times New Roman" w:hAnsi="Times New Roman" w:cs="Times New Roman"/>
          <w:sz w:val="28"/>
        </w:rPr>
      </w:pPr>
      <w:r w:rsidRPr="003F476A">
        <w:rPr>
          <w:rFonts w:ascii="Times New Roman" w:hAnsi="Times New Roman" w:cs="Times New Roman"/>
          <w:sz w:val="28"/>
        </w:rPr>
        <w:t>(протокол № 3 від 21.11.2023р.)</w:t>
      </w:r>
    </w:p>
    <w:p w:rsidR="003F476A" w:rsidRPr="003F476A" w:rsidRDefault="003F476A" w:rsidP="003F476A">
      <w:pPr>
        <w:tabs>
          <w:tab w:val="left" w:pos="1418"/>
          <w:tab w:val="left" w:pos="2552"/>
          <w:tab w:val="left" w:pos="3828"/>
        </w:tabs>
        <w:spacing w:after="0" w:line="360" w:lineRule="auto"/>
        <w:ind w:firstLine="3544"/>
        <w:rPr>
          <w:rFonts w:ascii="Times New Roman" w:hAnsi="Times New Roman" w:cs="Times New Roman"/>
          <w:sz w:val="28"/>
        </w:rPr>
      </w:pPr>
      <w:r w:rsidRPr="003F476A">
        <w:rPr>
          <w:rFonts w:ascii="Times New Roman" w:hAnsi="Times New Roman" w:cs="Times New Roman"/>
          <w:sz w:val="28"/>
        </w:rPr>
        <w:t>Завідувач кафедри: Трачук С. В.,</w:t>
      </w:r>
    </w:p>
    <w:p w:rsidR="003F476A" w:rsidRPr="003F476A" w:rsidRDefault="003F476A" w:rsidP="003F476A">
      <w:pPr>
        <w:tabs>
          <w:tab w:val="left" w:pos="1418"/>
          <w:tab w:val="left" w:pos="2552"/>
          <w:tab w:val="left" w:pos="3828"/>
        </w:tabs>
        <w:spacing w:after="0" w:line="360" w:lineRule="auto"/>
        <w:ind w:firstLine="3544"/>
        <w:rPr>
          <w:rFonts w:ascii="Times New Roman" w:hAnsi="Times New Roman" w:cs="Times New Roman"/>
          <w:sz w:val="28"/>
        </w:rPr>
      </w:pPr>
      <w:r w:rsidRPr="003F476A">
        <w:rPr>
          <w:rFonts w:ascii="Times New Roman" w:hAnsi="Times New Roman" w:cs="Times New Roman"/>
          <w:sz w:val="28"/>
        </w:rPr>
        <w:t>к.фіз.вих., доцент</w:t>
      </w:r>
    </w:p>
    <w:p w:rsidR="003F476A" w:rsidRPr="00087F22" w:rsidRDefault="003F476A" w:rsidP="005C0F5D">
      <w:pPr>
        <w:spacing w:after="0" w:line="360" w:lineRule="auto"/>
        <w:jc w:val="center"/>
        <w:rPr>
          <w:rFonts w:ascii="Times New Roman" w:eastAsia="Calibri" w:hAnsi="Times New Roman" w:cs="Times New Roman"/>
          <w:sz w:val="28"/>
          <w:szCs w:val="28"/>
        </w:rPr>
      </w:pPr>
    </w:p>
    <w:p w:rsidR="00F0406E" w:rsidRPr="00087F22" w:rsidRDefault="00F0406E" w:rsidP="007D21BB">
      <w:pPr>
        <w:spacing w:line="240" w:lineRule="auto"/>
        <w:rPr>
          <w:rFonts w:ascii="Times New Roman" w:eastAsia="Calibri" w:hAnsi="Times New Roman" w:cs="Times New Roman"/>
          <w:sz w:val="28"/>
          <w:szCs w:val="28"/>
        </w:rPr>
      </w:pPr>
    </w:p>
    <w:p w:rsidR="00D31AA6" w:rsidRDefault="00F0406E" w:rsidP="005C0F5D">
      <w:pPr>
        <w:spacing w:after="0" w:line="360" w:lineRule="auto"/>
        <w:jc w:val="center"/>
        <w:rPr>
          <w:rFonts w:ascii="Times New Roman" w:eastAsia="Calibri" w:hAnsi="Times New Roman" w:cs="Times New Roman"/>
          <w:b/>
          <w:sz w:val="28"/>
          <w:szCs w:val="28"/>
        </w:rPr>
      </w:pPr>
      <w:r w:rsidRPr="00087F22">
        <w:rPr>
          <w:rFonts w:ascii="Times New Roman" w:eastAsia="Calibri" w:hAnsi="Times New Roman" w:cs="Times New Roman"/>
          <w:b/>
          <w:sz w:val="28"/>
          <w:szCs w:val="28"/>
        </w:rPr>
        <w:t>К</w:t>
      </w:r>
      <w:r w:rsidR="00C236E0" w:rsidRPr="00087F22">
        <w:rPr>
          <w:rFonts w:ascii="Times New Roman" w:eastAsia="Calibri" w:hAnsi="Times New Roman" w:cs="Times New Roman"/>
          <w:b/>
          <w:sz w:val="28"/>
          <w:szCs w:val="28"/>
        </w:rPr>
        <w:t>иїв</w:t>
      </w:r>
      <w:r w:rsidR="00546177" w:rsidRPr="00087F22">
        <w:rPr>
          <w:rFonts w:ascii="Times New Roman" w:eastAsia="Calibri" w:hAnsi="Times New Roman" w:cs="Times New Roman"/>
          <w:b/>
          <w:sz w:val="28"/>
          <w:szCs w:val="28"/>
        </w:rPr>
        <w:t xml:space="preserve"> </w:t>
      </w:r>
      <w:r w:rsidR="00087F22" w:rsidRPr="00087F22">
        <w:rPr>
          <w:rFonts w:ascii="Times New Roman" w:eastAsia="Calibri" w:hAnsi="Times New Roman" w:cs="Times New Roman"/>
          <w:b/>
          <w:sz w:val="28"/>
          <w:szCs w:val="28"/>
        </w:rPr>
        <w:t>–</w:t>
      </w:r>
      <w:r w:rsidR="00546177" w:rsidRPr="00087F22">
        <w:rPr>
          <w:rFonts w:ascii="Times New Roman" w:eastAsia="Calibri" w:hAnsi="Times New Roman" w:cs="Times New Roman"/>
          <w:b/>
          <w:sz w:val="28"/>
          <w:szCs w:val="28"/>
        </w:rPr>
        <w:t xml:space="preserve"> 202</w:t>
      </w:r>
      <w:r w:rsidR="008530F8">
        <w:rPr>
          <w:rFonts w:ascii="Times New Roman" w:eastAsia="Calibri" w:hAnsi="Times New Roman" w:cs="Times New Roman"/>
          <w:b/>
          <w:sz w:val="28"/>
          <w:szCs w:val="28"/>
        </w:rPr>
        <w:t>3</w:t>
      </w:r>
      <w:bookmarkStart w:id="0" w:name="_GoBack"/>
      <w:bookmarkEnd w:id="0"/>
    </w:p>
    <w:p w:rsidR="00087F22" w:rsidRDefault="00D31AA6" w:rsidP="005C0F5D">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br w:type="column"/>
      </w:r>
    </w:p>
    <w:p w:rsidR="00087F22" w:rsidRPr="00325975" w:rsidRDefault="00325975" w:rsidP="00325975">
      <w:pPr>
        <w:tabs>
          <w:tab w:val="left" w:pos="1725"/>
          <w:tab w:val="center" w:pos="4819"/>
        </w:tabs>
        <w:spacing w:after="0" w:line="360" w:lineRule="auto"/>
        <w:rPr>
          <w:rFonts w:ascii="Times New Roman" w:eastAsia="Calibri" w:hAnsi="Times New Roman" w:cs="Times New Roman"/>
          <w:b/>
          <w:color w:val="0D0D0D" w:themeColor="text1" w:themeTint="F2"/>
          <w:sz w:val="28"/>
          <w:szCs w:val="28"/>
        </w:rPr>
      </w:pPr>
      <w:r w:rsidRPr="00325975">
        <w:rPr>
          <w:rFonts w:ascii="Times New Roman" w:eastAsia="Calibri" w:hAnsi="Times New Roman" w:cs="Times New Roman"/>
          <w:b/>
          <w:color w:val="0D0D0D" w:themeColor="text1" w:themeTint="F2"/>
          <w:sz w:val="28"/>
          <w:szCs w:val="28"/>
        </w:rPr>
        <w:tab/>
      </w:r>
      <w:r w:rsidRPr="00325975">
        <w:rPr>
          <w:rFonts w:ascii="Times New Roman" w:eastAsia="Calibri" w:hAnsi="Times New Roman" w:cs="Times New Roman"/>
          <w:b/>
          <w:color w:val="0D0D0D" w:themeColor="text1" w:themeTint="F2"/>
          <w:sz w:val="28"/>
          <w:szCs w:val="28"/>
        </w:rPr>
        <w:tab/>
      </w:r>
      <w:r w:rsidR="00087F22" w:rsidRPr="00325975">
        <w:rPr>
          <w:rFonts w:ascii="Times New Roman" w:eastAsia="Calibri" w:hAnsi="Times New Roman" w:cs="Times New Roman"/>
          <w:b/>
          <w:color w:val="0D0D0D" w:themeColor="text1" w:themeTint="F2"/>
          <w:sz w:val="28"/>
          <w:szCs w:val="28"/>
        </w:rPr>
        <w:t>ЗМІСТ</w:t>
      </w:r>
    </w:p>
    <w:tbl>
      <w:tblPr>
        <w:tblW w:w="9885" w:type="dxa"/>
        <w:tblInd w:w="-34" w:type="dxa"/>
        <w:tblLayout w:type="fixed"/>
        <w:tblLook w:val="04A0" w:firstRow="1" w:lastRow="0" w:firstColumn="1" w:lastColumn="0" w:noHBand="0" w:noVBand="1"/>
      </w:tblPr>
      <w:tblGrid>
        <w:gridCol w:w="1559"/>
        <w:gridCol w:w="7366"/>
        <w:gridCol w:w="960"/>
      </w:tblGrid>
      <w:tr w:rsidR="00087F22" w:rsidRPr="00325975" w:rsidTr="00D44FB8">
        <w:tc>
          <w:tcPr>
            <w:tcW w:w="1559" w:type="dxa"/>
          </w:tcPr>
          <w:p w:rsidR="00087F22" w:rsidRPr="00325975" w:rsidRDefault="00087F22" w:rsidP="00087F22">
            <w:pPr>
              <w:spacing w:after="0" w:line="360" w:lineRule="auto"/>
              <w:rPr>
                <w:rFonts w:ascii="Times New Roman" w:eastAsia="Times New Roman" w:hAnsi="Times New Roman" w:cs="Times New Roman"/>
                <w:color w:val="0D0D0D" w:themeColor="text1" w:themeTint="F2"/>
                <w:sz w:val="28"/>
                <w:szCs w:val="28"/>
                <w:lang w:eastAsia="ru-RU"/>
              </w:rPr>
            </w:pPr>
          </w:p>
        </w:tc>
        <w:tc>
          <w:tcPr>
            <w:tcW w:w="7366" w:type="dxa"/>
          </w:tcPr>
          <w:p w:rsidR="00087F22" w:rsidRPr="00325975" w:rsidRDefault="00087F22" w:rsidP="00087F22">
            <w:pPr>
              <w:spacing w:after="0" w:line="360" w:lineRule="auto"/>
              <w:rPr>
                <w:rFonts w:ascii="Times New Roman" w:eastAsia="Times New Roman" w:hAnsi="Times New Roman" w:cs="Times New Roman"/>
                <w:color w:val="0D0D0D" w:themeColor="text1" w:themeTint="F2"/>
                <w:sz w:val="28"/>
                <w:szCs w:val="28"/>
                <w:lang w:eastAsia="ru-RU"/>
              </w:rPr>
            </w:pPr>
          </w:p>
        </w:tc>
        <w:tc>
          <w:tcPr>
            <w:tcW w:w="960" w:type="dxa"/>
            <w:hideMark/>
          </w:tcPr>
          <w:p w:rsidR="00087F22" w:rsidRPr="00325975" w:rsidRDefault="00325975" w:rsidP="00D44FB8">
            <w:pPr>
              <w:spacing w:after="0" w:line="360" w:lineRule="auto"/>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 xml:space="preserve">   </w:t>
            </w:r>
          </w:p>
        </w:tc>
      </w:tr>
      <w:tr w:rsidR="00087F22" w:rsidRPr="00325975" w:rsidTr="00D44FB8">
        <w:tc>
          <w:tcPr>
            <w:tcW w:w="1559" w:type="dxa"/>
          </w:tcPr>
          <w:p w:rsidR="00087F22" w:rsidRPr="00325975" w:rsidRDefault="00087F22" w:rsidP="00087F22">
            <w:pPr>
              <w:spacing w:after="0" w:line="360" w:lineRule="auto"/>
              <w:rPr>
                <w:rFonts w:ascii="Times New Roman" w:eastAsia="Times New Roman" w:hAnsi="Times New Roman" w:cs="Times New Roman"/>
                <w:color w:val="0D0D0D" w:themeColor="text1" w:themeTint="F2"/>
                <w:sz w:val="28"/>
                <w:szCs w:val="28"/>
                <w:lang w:eastAsia="ru-RU"/>
              </w:rPr>
            </w:pPr>
          </w:p>
        </w:tc>
        <w:tc>
          <w:tcPr>
            <w:tcW w:w="7366" w:type="dxa"/>
            <w:hideMark/>
          </w:tcPr>
          <w:p w:rsidR="00087F22" w:rsidRPr="00325975" w:rsidRDefault="00087F22" w:rsidP="00087F22">
            <w:pPr>
              <w:spacing w:after="0" w:line="360" w:lineRule="auto"/>
              <w:rPr>
                <w:rFonts w:ascii="Times New Roman" w:eastAsia="Times New Roman" w:hAnsi="Times New Roman" w:cs="Times New Roman"/>
                <w:b/>
                <w:caps/>
                <w:color w:val="0D0D0D" w:themeColor="text1" w:themeTint="F2"/>
                <w:sz w:val="28"/>
                <w:szCs w:val="28"/>
                <w:lang w:eastAsia="ru-RU"/>
              </w:rPr>
            </w:pPr>
            <w:r w:rsidRPr="00325975">
              <w:rPr>
                <w:rFonts w:ascii="Times New Roman" w:hAnsi="Times New Roman" w:cs="Times New Roman"/>
                <w:b/>
                <w:caps/>
                <w:color w:val="0D0D0D" w:themeColor="text1" w:themeTint="F2"/>
                <w:sz w:val="28"/>
                <w:szCs w:val="28"/>
              </w:rPr>
              <w:t>зміст</w:t>
            </w:r>
            <w:r w:rsidRPr="00325975">
              <w:rPr>
                <w:rFonts w:ascii="Times New Roman" w:hAnsi="Times New Roman" w:cs="Times New Roman"/>
                <w:caps/>
                <w:color w:val="0D0D0D" w:themeColor="text1" w:themeTint="F2"/>
                <w:sz w:val="28"/>
                <w:szCs w:val="28"/>
              </w:rPr>
              <w:t>…………………………………………………………</w:t>
            </w:r>
          </w:p>
        </w:tc>
        <w:tc>
          <w:tcPr>
            <w:tcW w:w="960" w:type="dxa"/>
          </w:tcPr>
          <w:p w:rsidR="00087F22"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2</w:t>
            </w:r>
          </w:p>
        </w:tc>
      </w:tr>
      <w:tr w:rsidR="00087F22" w:rsidRPr="00325975" w:rsidTr="00D44FB8">
        <w:tc>
          <w:tcPr>
            <w:tcW w:w="1559" w:type="dxa"/>
          </w:tcPr>
          <w:p w:rsidR="00087F22" w:rsidRPr="00325975" w:rsidRDefault="00087F22" w:rsidP="00087F22">
            <w:pPr>
              <w:spacing w:after="0" w:line="360" w:lineRule="auto"/>
              <w:rPr>
                <w:rFonts w:ascii="Times New Roman" w:eastAsia="Times New Roman" w:hAnsi="Times New Roman" w:cs="Times New Roman"/>
                <w:color w:val="0D0D0D" w:themeColor="text1" w:themeTint="F2"/>
                <w:sz w:val="28"/>
                <w:szCs w:val="28"/>
                <w:lang w:eastAsia="ru-RU"/>
              </w:rPr>
            </w:pPr>
          </w:p>
        </w:tc>
        <w:tc>
          <w:tcPr>
            <w:tcW w:w="7366" w:type="dxa"/>
            <w:hideMark/>
          </w:tcPr>
          <w:p w:rsidR="00087F22" w:rsidRPr="00325975" w:rsidRDefault="00087F22" w:rsidP="00087F22">
            <w:pPr>
              <w:spacing w:after="0" w:line="360" w:lineRule="auto"/>
              <w:rPr>
                <w:rFonts w:ascii="Times New Roman" w:eastAsia="Times New Roman" w:hAnsi="Times New Roman" w:cs="Times New Roman"/>
                <w:b/>
                <w:caps/>
                <w:color w:val="0D0D0D" w:themeColor="text1" w:themeTint="F2"/>
                <w:sz w:val="28"/>
                <w:szCs w:val="28"/>
                <w:lang w:eastAsia="ru-RU"/>
              </w:rPr>
            </w:pPr>
            <w:r w:rsidRPr="00325975">
              <w:rPr>
                <w:rFonts w:ascii="Times New Roman" w:hAnsi="Times New Roman" w:cs="Times New Roman"/>
                <w:b/>
                <w:caps/>
                <w:color w:val="0D0D0D" w:themeColor="text1" w:themeTint="F2"/>
                <w:sz w:val="28"/>
                <w:szCs w:val="28"/>
              </w:rPr>
              <w:t>Вступ</w:t>
            </w:r>
            <w:r w:rsidRPr="00325975">
              <w:rPr>
                <w:rFonts w:ascii="Times New Roman" w:hAnsi="Times New Roman" w:cs="Times New Roman"/>
                <w:caps/>
                <w:color w:val="0D0D0D" w:themeColor="text1" w:themeTint="F2"/>
                <w:sz w:val="28"/>
                <w:szCs w:val="28"/>
              </w:rPr>
              <w:t>………………………………………………………...</w:t>
            </w:r>
          </w:p>
        </w:tc>
        <w:tc>
          <w:tcPr>
            <w:tcW w:w="960" w:type="dxa"/>
          </w:tcPr>
          <w:p w:rsidR="00087F22"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4</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b/>
                <w:color w:val="0D0D0D" w:themeColor="text1" w:themeTint="F2"/>
                <w:sz w:val="28"/>
                <w:szCs w:val="28"/>
                <w:lang w:eastAsia="ru-RU"/>
              </w:rPr>
            </w:pPr>
            <w:r w:rsidRPr="00325975">
              <w:rPr>
                <w:rFonts w:ascii="Times New Roman" w:hAnsi="Times New Roman" w:cs="Times New Roman"/>
                <w:b/>
                <w:color w:val="0D0D0D" w:themeColor="text1" w:themeTint="F2"/>
                <w:sz w:val="28"/>
                <w:szCs w:val="28"/>
              </w:rPr>
              <w:t>Р</w:t>
            </w:r>
            <w:r w:rsidRPr="00325975">
              <w:rPr>
                <w:rFonts w:ascii="Times New Roman" w:hAnsi="Times New Roman" w:cs="Times New Roman"/>
                <w:b/>
                <w:caps/>
                <w:color w:val="0D0D0D" w:themeColor="text1" w:themeTint="F2"/>
                <w:sz w:val="28"/>
                <w:szCs w:val="28"/>
              </w:rPr>
              <w:t>озділ 1.</w:t>
            </w:r>
          </w:p>
        </w:tc>
        <w:tc>
          <w:tcPr>
            <w:tcW w:w="7366" w:type="dxa"/>
            <w:hideMark/>
          </w:tcPr>
          <w:p w:rsidR="00087F22" w:rsidRPr="00325975" w:rsidRDefault="00087F22" w:rsidP="00087F22">
            <w:pPr>
              <w:spacing w:after="0" w:line="360" w:lineRule="auto"/>
              <w:jc w:val="both"/>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b/>
                <w:caps/>
                <w:color w:val="0D0D0D" w:themeColor="text1" w:themeTint="F2"/>
                <w:sz w:val="28"/>
                <w:szCs w:val="28"/>
                <w:lang w:eastAsia="uk-UA"/>
              </w:rPr>
              <w:t>Футбол як засіб фізичного виховання дітей середнього шкільного віку</w:t>
            </w:r>
            <w:r w:rsidRPr="00325975">
              <w:rPr>
                <w:rFonts w:ascii="Times New Roman" w:eastAsia="Times New Roman" w:hAnsi="Times New Roman" w:cs="Times New Roman"/>
                <w:caps/>
                <w:color w:val="0D0D0D" w:themeColor="text1" w:themeTint="F2"/>
                <w:sz w:val="28"/>
                <w:szCs w:val="28"/>
                <w:lang w:eastAsia="uk-UA"/>
              </w:rPr>
              <w:t>…………</w:t>
            </w:r>
            <w:r w:rsidRPr="00325975">
              <w:rPr>
                <w:rStyle w:val="apple-converted-space"/>
                <w:rFonts w:ascii="Times New Roman" w:hAnsi="Times New Roman" w:cs="Times New Roman"/>
                <w:caps/>
                <w:color w:val="0D0D0D" w:themeColor="text1" w:themeTint="F2"/>
                <w:sz w:val="28"/>
                <w:szCs w:val="28"/>
                <w:shd w:val="clear" w:color="auto" w:fill="FFFFFF"/>
              </w:rPr>
              <w:t>………………………………………………</w:t>
            </w:r>
            <w:r w:rsidR="00805E29">
              <w:rPr>
                <w:rStyle w:val="apple-converted-space"/>
                <w:rFonts w:ascii="Times New Roman" w:hAnsi="Times New Roman" w:cs="Times New Roman"/>
                <w:caps/>
                <w:color w:val="0D0D0D" w:themeColor="text1" w:themeTint="F2"/>
                <w:sz w:val="28"/>
                <w:szCs w:val="28"/>
                <w:shd w:val="clear" w:color="auto" w:fill="FFFFFF"/>
              </w:rPr>
              <w:t>.</w:t>
            </w:r>
            <w:r w:rsidR="00AF3ACB">
              <w:rPr>
                <w:rStyle w:val="apple-converted-space"/>
                <w:rFonts w:ascii="Times New Roman" w:hAnsi="Times New Roman" w:cs="Times New Roman"/>
                <w:caps/>
                <w:color w:val="0D0D0D" w:themeColor="text1" w:themeTint="F2"/>
                <w:sz w:val="28"/>
                <w:szCs w:val="28"/>
                <w:shd w:val="clear" w:color="auto" w:fill="FFFFFF"/>
              </w:rPr>
              <w:t>.</w:t>
            </w:r>
          </w:p>
        </w:tc>
        <w:tc>
          <w:tcPr>
            <w:tcW w:w="960" w:type="dxa"/>
          </w:tcPr>
          <w:p w:rsidR="00087F22" w:rsidRDefault="00087F22"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p>
          <w:p w:rsidR="00AF3ACB"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p>
          <w:p w:rsidR="00AF3ACB"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8</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1.1.</w:t>
            </w:r>
          </w:p>
        </w:tc>
        <w:tc>
          <w:tcPr>
            <w:tcW w:w="7366" w:type="dxa"/>
            <w:hideMark/>
          </w:tcPr>
          <w:p w:rsidR="00087F22" w:rsidRPr="00325975" w:rsidRDefault="00087F22" w:rsidP="00AF3ACB">
            <w:pPr>
              <w:spacing w:after="0" w:line="360" w:lineRule="auto"/>
              <w:jc w:val="both"/>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shd w:val="clear" w:color="auto" w:fill="FFFFFF"/>
              </w:rPr>
              <w:t>Рухова активність та її значення в житті дітей середнього шкільного віку.……</w:t>
            </w:r>
            <w:r w:rsidRPr="00325975">
              <w:rPr>
                <w:rFonts w:ascii="Times New Roman" w:hAnsi="Times New Roman" w:cs="Times New Roman"/>
                <w:color w:val="0D0D0D" w:themeColor="text1" w:themeTint="F2"/>
                <w:sz w:val="28"/>
                <w:szCs w:val="28"/>
              </w:rPr>
              <w:t>………………………………………….</w:t>
            </w:r>
            <w:r w:rsidR="00AF3ACB">
              <w:rPr>
                <w:rFonts w:ascii="Times New Roman" w:hAnsi="Times New Roman" w:cs="Times New Roman"/>
                <w:color w:val="0D0D0D" w:themeColor="text1" w:themeTint="F2"/>
                <w:sz w:val="28"/>
                <w:szCs w:val="28"/>
              </w:rPr>
              <w:t>.</w:t>
            </w:r>
          </w:p>
        </w:tc>
        <w:tc>
          <w:tcPr>
            <w:tcW w:w="960" w:type="dxa"/>
          </w:tcPr>
          <w:p w:rsidR="00087F22" w:rsidRDefault="00087F22"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p>
          <w:p w:rsidR="00AF3ACB"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8</w:t>
            </w:r>
          </w:p>
        </w:tc>
      </w:tr>
      <w:tr w:rsidR="00087F22" w:rsidRPr="00325975" w:rsidTr="00D44FB8">
        <w:tc>
          <w:tcPr>
            <w:tcW w:w="1559" w:type="dxa"/>
          </w:tcPr>
          <w:p w:rsidR="00087F22" w:rsidRPr="00325975" w:rsidRDefault="00087F22" w:rsidP="00087F22">
            <w:pPr>
              <w:spacing w:after="0" w:line="360" w:lineRule="auto"/>
              <w:jc w:val="right"/>
              <w:rPr>
                <w:rFonts w:ascii="Times New Roman" w:hAnsi="Times New Roman" w:cs="Times New Roman"/>
                <w:color w:val="0D0D0D" w:themeColor="text1" w:themeTint="F2"/>
                <w:sz w:val="28"/>
                <w:szCs w:val="28"/>
              </w:rPr>
            </w:pPr>
            <w:r w:rsidRPr="00325975">
              <w:rPr>
                <w:rFonts w:ascii="Times New Roman" w:hAnsi="Times New Roman" w:cs="Times New Roman"/>
                <w:color w:val="0D0D0D" w:themeColor="text1" w:themeTint="F2"/>
                <w:sz w:val="28"/>
                <w:szCs w:val="28"/>
              </w:rPr>
              <w:t>1.2.</w:t>
            </w:r>
          </w:p>
        </w:tc>
        <w:tc>
          <w:tcPr>
            <w:tcW w:w="7366" w:type="dxa"/>
          </w:tcPr>
          <w:p w:rsidR="00087F22" w:rsidRPr="00325975" w:rsidRDefault="00087F22" w:rsidP="00AF3ACB">
            <w:pPr>
              <w:spacing w:after="0" w:line="360" w:lineRule="auto"/>
              <w:jc w:val="both"/>
              <w:rPr>
                <w:rFonts w:ascii="Times New Roman" w:hAnsi="Times New Roman" w:cs="Times New Roman"/>
                <w:color w:val="0D0D0D" w:themeColor="text1" w:themeTint="F2"/>
                <w:sz w:val="28"/>
                <w:szCs w:val="28"/>
                <w:shd w:val="clear" w:color="auto" w:fill="FFFFFF"/>
              </w:rPr>
            </w:pPr>
            <w:r w:rsidRPr="00325975">
              <w:rPr>
                <w:rFonts w:ascii="Times New Roman" w:hAnsi="Times New Roman" w:cs="Times New Roman"/>
                <w:color w:val="0D0D0D" w:themeColor="text1" w:themeTint="F2"/>
                <w:sz w:val="28"/>
                <w:szCs w:val="28"/>
              </w:rPr>
              <w:t>Особливості фізичного розвитку дітей середнього шк</w:t>
            </w:r>
            <w:r w:rsidR="00AF3ACB">
              <w:rPr>
                <w:rFonts w:ascii="Times New Roman" w:hAnsi="Times New Roman" w:cs="Times New Roman"/>
                <w:color w:val="0D0D0D" w:themeColor="text1" w:themeTint="F2"/>
                <w:sz w:val="28"/>
                <w:szCs w:val="28"/>
              </w:rPr>
              <w:t>ільного віку………………………………………………</w:t>
            </w:r>
          </w:p>
        </w:tc>
        <w:tc>
          <w:tcPr>
            <w:tcW w:w="960" w:type="dxa"/>
          </w:tcPr>
          <w:p w:rsidR="00AF3ACB" w:rsidRDefault="00AF3ACB" w:rsidP="00AF3ACB">
            <w:pPr>
              <w:spacing w:after="0" w:line="360" w:lineRule="auto"/>
              <w:jc w:val="center"/>
              <w:rPr>
                <w:color w:val="0D0D0D" w:themeColor="text1" w:themeTint="F2"/>
                <w:sz w:val="28"/>
                <w:szCs w:val="28"/>
              </w:rPr>
            </w:pPr>
          </w:p>
          <w:p w:rsidR="00AF3ACB" w:rsidRPr="00AF3ACB" w:rsidRDefault="00AF3ACB" w:rsidP="00AF3ACB">
            <w:pPr>
              <w:spacing w:after="0" w:line="360" w:lineRule="auto"/>
              <w:jc w:val="center"/>
              <w:rPr>
                <w:rFonts w:ascii="Times New Roman" w:hAnsi="Times New Roman" w:cs="Times New Roman"/>
                <w:color w:val="0D0D0D" w:themeColor="text1" w:themeTint="F2"/>
                <w:sz w:val="28"/>
                <w:szCs w:val="28"/>
              </w:rPr>
            </w:pPr>
            <w:r w:rsidRPr="00AF3ACB">
              <w:rPr>
                <w:rFonts w:ascii="Times New Roman" w:hAnsi="Times New Roman" w:cs="Times New Roman"/>
                <w:color w:val="0D0D0D" w:themeColor="text1" w:themeTint="F2"/>
                <w:sz w:val="28"/>
                <w:szCs w:val="28"/>
              </w:rPr>
              <w:t>11</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1.3.</w:t>
            </w:r>
          </w:p>
        </w:tc>
        <w:tc>
          <w:tcPr>
            <w:tcW w:w="7366" w:type="dxa"/>
            <w:hideMark/>
          </w:tcPr>
          <w:p w:rsidR="00087F22" w:rsidRPr="00325975" w:rsidRDefault="00087F22" w:rsidP="00AF3ACB">
            <w:pPr>
              <w:spacing w:after="0" w:line="360" w:lineRule="auto"/>
              <w:jc w:val="both"/>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shd w:val="clear" w:color="auto" w:fill="FFFFFF"/>
              </w:rPr>
              <w:t>Застосування футболу у фізичній підготовці підлітків..</w:t>
            </w:r>
            <w:r w:rsidR="00805E29">
              <w:rPr>
                <w:rFonts w:ascii="Times New Roman" w:hAnsi="Times New Roman" w:cs="Times New Roman"/>
                <w:color w:val="0D0D0D" w:themeColor="text1" w:themeTint="F2"/>
                <w:sz w:val="28"/>
                <w:szCs w:val="28"/>
              </w:rPr>
              <w:t>....</w:t>
            </w:r>
            <w:r w:rsidR="00AF3ACB">
              <w:rPr>
                <w:rFonts w:ascii="Times New Roman" w:hAnsi="Times New Roman" w:cs="Times New Roman"/>
                <w:color w:val="0D0D0D" w:themeColor="text1" w:themeTint="F2"/>
                <w:sz w:val="28"/>
                <w:szCs w:val="28"/>
              </w:rPr>
              <w:t>..</w:t>
            </w:r>
          </w:p>
        </w:tc>
        <w:tc>
          <w:tcPr>
            <w:tcW w:w="960" w:type="dxa"/>
          </w:tcPr>
          <w:p w:rsidR="00087F22"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18</w:t>
            </w:r>
          </w:p>
        </w:tc>
      </w:tr>
      <w:tr w:rsidR="00087F22" w:rsidRPr="00325975" w:rsidTr="00D44FB8">
        <w:tc>
          <w:tcPr>
            <w:tcW w:w="1559" w:type="dxa"/>
          </w:tcPr>
          <w:p w:rsidR="00087F22" w:rsidRPr="00325975" w:rsidRDefault="00087F22" w:rsidP="00087F22">
            <w:pPr>
              <w:spacing w:after="0" w:line="360" w:lineRule="auto"/>
              <w:rPr>
                <w:rFonts w:ascii="Times New Roman" w:eastAsia="Times New Roman" w:hAnsi="Times New Roman" w:cs="Times New Roman"/>
                <w:color w:val="0D0D0D" w:themeColor="text1" w:themeTint="F2"/>
                <w:sz w:val="28"/>
                <w:szCs w:val="28"/>
                <w:lang w:eastAsia="ru-RU"/>
              </w:rPr>
            </w:pPr>
          </w:p>
        </w:tc>
        <w:tc>
          <w:tcPr>
            <w:tcW w:w="7366" w:type="dxa"/>
            <w:hideMark/>
          </w:tcPr>
          <w:p w:rsidR="00087F22" w:rsidRPr="00325975" w:rsidRDefault="00087F22" w:rsidP="00AF3ACB">
            <w:pPr>
              <w:spacing w:after="0" w:line="360" w:lineRule="auto"/>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Висно</w:t>
            </w:r>
            <w:r w:rsidR="00001479">
              <w:rPr>
                <w:rFonts w:ascii="Times New Roman" w:hAnsi="Times New Roman" w:cs="Times New Roman"/>
                <w:color w:val="0D0D0D" w:themeColor="text1" w:themeTint="F2"/>
                <w:sz w:val="28"/>
                <w:szCs w:val="28"/>
              </w:rPr>
              <w:t>вки</w:t>
            </w:r>
            <w:r w:rsidR="00805E29">
              <w:rPr>
                <w:rFonts w:ascii="Times New Roman" w:hAnsi="Times New Roman" w:cs="Times New Roman"/>
                <w:color w:val="0D0D0D" w:themeColor="text1" w:themeTint="F2"/>
                <w:sz w:val="28"/>
                <w:szCs w:val="28"/>
              </w:rPr>
              <w:t xml:space="preserve"> до розділу 1 ……………………………………</w:t>
            </w:r>
            <w:r w:rsidR="00AF3ACB">
              <w:rPr>
                <w:rFonts w:ascii="Times New Roman" w:hAnsi="Times New Roman" w:cs="Times New Roman"/>
                <w:color w:val="0D0D0D" w:themeColor="text1" w:themeTint="F2"/>
                <w:sz w:val="28"/>
                <w:szCs w:val="28"/>
              </w:rPr>
              <w:t>…..</w:t>
            </w:r>
          </w:p>
        </w:tc>
        <w:tc>
          <w:tcPr>
            <w:tcW w:w="960" w:type="dxa"/>
          </w:tcPr>
          <w:p w:rsidR="00087F22"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24</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b/>
                <w:caps/>
                <w:color w:val="0D0D0D" w:themeColor="text1" w:themeTint="F2"/>
                <w:sz w:val="28"/>
                <w:szCs w:val="28"/>
              </w:rPr>
              <w:t>Розділ 2.</w:t>
            </w:r>
          </w:p>
        </w:tc>
        <w:tc>
          <w:tcPr>
            <w:tcW w:w="7366" w:type="dxa"/>
            <w:hideMark/>
          </w:tcPr>
          <w:p w:rsidR="00087F22" w:rsidRPr="00325975" w:rsidRDefault="00087F22" w:rsidP="00087F22">
            <w:pPr>
              <w:spacing w:after="0" w:line="360" w:lineRule="auto"/>
              <w:rPr>
                <w:rFonts w:ascii="Times New Roman" w:eastAsia="Times New Roman" w:hAnsi="Times New Roman" w:cs="Times New Roman"/>
                <w:b/>
                <w:color w:val="0D0D0D" w:themeColor="text1" w:themeTint="F2"/>
                <w:sz w:val="28"/>
                <w:szCs w:val="28"/>
                <w:lang w:eastAsia="ru-RU"/>
              </w:rPr>
            </w:pPr>
            <w:r w:rsidRPr="00325975">
              <w:rPr>
                <w:rFonts w:ascii="Times New Roman" w:hAnsi="Times New Roman" w:cs="Times New Roman"/>
                <w:b/>
                <w:color w:val="0D0D0D" w:themeColor="text1" w:themeTint="F2"/>
                <w:sz w:val="28"/>
                <w:szCs w:val="28"/>
              </w:rPr>
              <w:t xml:space="preserve">МЕТОДИ </w:t>
            </w:r>
            <w:r w:rsidRPr="00325975">
              <w:rPr>
                <w:rFonts w:ascii="Times New Roman" w:hAnsi="Times New Roman" w:cs="Times New Roman"/>
                <w:b/>
                <w:caps/>
                <w:color w:val="0D0D0D" w:themeColor="text1" w:themeTint="F2"/>
                <w:sz w:val="28"/>
                <w:szCs w:val="28"/>
              </w:rPr>
              <w:t>та</w:t>
            </w:r>
            <w:r w:rsidRPr="00325975">
              <w:rPr>
                <w:rFonts w:ascii="Times New Roman" w:hAnsi="Times New Roman" w:cs="Times New Roman"/>
                <w:b/>
                <w:color w:val="0D0D0D" w:themeColor="text1" w:themeTint="F2"/>
                <w:sz w:val="28"/>
                <w:szCs w:val="28"/>
              </w:rPr>
              <w:t xml:space="preserve"> ОРГАНІЗАЦІЯ </w:t>
            </w:r>
            <w:r w:rsidRPr="00325975">
              <w:rPr>
                <w:rFonts w:ascii="Times New Roman" w:hAnsi="Times New Roman" w:cs="Times New Roman"/>
                <w:b/>
                <w:caps/>
                <w:color w:val="0D0D0D" w:themeColor="text1" w:themeTint="F2"/>
                <w:sz w:val="28"/>
                <w:szCs w:val="28"/>
              </w:rPr>
              <w:t>дослідження</w:t>
            </w:r>
            <w:r w:rsidRPr="00325975">
              <w:rPr>
                <w:rFonts w:ascii="Times New Roman" w:hAnsi="Times New Roman" w:cs="Times New Roman"/>
                <w:caps/>
                <w:color w:val="0D0D0D" w:themeColor="text1" w:themeTint="F2"/>
                <w:sz w:val="28"/>
                <w:szCs w:val="28"/>
              </w:rPr>
              <w:t>……</w:t>
            </w:r>
            <w:r w:rsidR="00001479">
              <w:rPr>
                <w:rFonts w:ascii="Times New Roman" w:hAnsi="Times New Roman" w:cs="Times New Roman"/>
                <w:caps/>
                <w:color w:val="0D0D0D" w:themeColor="text1" w:themeTint="F2"/>
                <w:sz w:val="28"/>
                <w:szCs w:val="28"/>
              </w:rPr>
              <w:t>...</w:t>
            </w:r>
            <w:r w:rsidR="00805E29">
              <w:rPr>
                <w:rFonts w:ascii="Times New Roman" w:hAnsi="Times New Roman" w:cs="Times New Roman"/>
                <w:color w:val="0D0D0D" w:themeColor="text1" w:themeTint="F2"/>
                <w:sz w:val="28"/>
                <w:szCs w:val="28"/>
              </w:rPr>
              <w:t>2</w:t>
            </w:r>
            <w:r w:rsidR="00001479">
              <w:rPr>
                <w:rFonts w:ascii="Times New Roman" w:hAnsi="Times New Roman" w:cs="Times New Roman"/>
                <w:color w:val="0D0D0D" w:themeColor="text1" w:themeTint="F2"/>
                <w:sz w:val="28"/>
                <w:szCs w:val="28"/>
              </w:rPr>
              <w:t>7</w:t>
            </w:r>
          </w:p>
        </w:tc>
        <w:tc>
          <w:tcPr>
            <w:tcW w:w="960" w:type="dxa"/>
          </w:tcPr>
          <w:p w:rsidR="00087F22"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25</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2.1.</w:t>
            </w:r>
          </w:p>
        </w:tc>
        <w:tc>
          <w:tcPr>
            <w:tcW w:w="7366" w:type="dxa"/>
            <w:hideMark/>
          </w:tcPr>
          <w:p w:rsidR="00087F22" w:rsidRPr="00325975" w:rsidRDefault="00087F22" w:rsidP="00087F22">
            <w:pPr>
              <w:spacing w:after="0" w:line="360" w:lineRule="auto"/>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Мето</w:t>
            </w:r>
            <w:r w:rsidR="00805E29">
              <w:rPr>
                <w:rFonts w:ascii="Times New Roman" w:hAnsi="Times New Roman" w:cs="Times New Roman"/>
                <w:color w:val="0D0D0D" w:themeColor="text1" w:themeTint="F2"/>
                <w:sz w:val="28"/>
                <w:szCs w:val="28"/>
              </w:rPr>
              <w:t>ди дослідження ……………………………………….2</w:t>
            </w:r>
            <w:r w:rsidR="00001479">
              <w:rPr>
                <w:rFonts w:ascii="Times New Roman" w:hAnsi="Times New Roman" w:cs="Times New Roman"/>
                <w:color w:val="0D0D0D" w:themeColor="text1" w:themeTint="F2"/>
                <w:sz w:val="28"/>
                <w:szCs w:val="28"/>
              </w:rPr>
              <w:t>7</w:t>
            </w:r>
          </w:p>
        </w:tc>
        <w:tc>
          <w:tcPr>
            <w:tcW w:w="960" w:type="dxa"/>
          </w:tcPr>
          <w:p w:rsidR="00087F22"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25</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2.1.1.</w:t>
            </w:r>
          </w:p>
        </w:tc>
        <w:tc>
          <w:tcPr>
            <w:tcW w:w="7366" w:type="dxa"/>
            <w:hideMark/>
          </w:tcPr>
          <w:p w:rsidR="00087F22" w:rsidRPr="00325975" w:rsidRDefault="00087F22" w:rsidP="00087F22">
            <w:pPr>
              <w:spacing w:after="0" w:line="360" w:lineRule="auto"/>
              <w:jc w:val="both"/>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Аналіз спеціальної науково-методичної літе</w:t>
            </w:r>
            <w:r w:rsidR="00805E29">
              <w:rPr>
                <w:rFonts w:ascii="Times New Roman" w:hAnsi="Times New Roman" w:cs="Times New Roman"/>
                <w:color w:val="0D0D0D" w:themeColor="text1" w:themeTint="F2"/>
                <w:sz w:val="28"/>
                <w:szCs w:val="28"/>
              </w:rPr>
              <w:t>ратури.…………………………………………………..2</w:t>
            </w:r>
            <w:r w:rsidR="00001479">
              <w:rPr>
                <w:rFonts w:ascii="Times New Roman" w:hAnsi="Times New Roman" w:cs="Times New Roman"/>
                <w:color w:val="0D0D0D" w:themeColor="text1" w:themeTint="F2"/>
                <w:sz w:val="28"/>
                <w:szCs w:val="28"/>
              </w:rPr>
              <w:t>7</w:t>
            </w:r>
          </w:p>
        </w:tc>
        <w:tc>
          <w:tcPr>
            <w:tcW w:w="960" w:type="dxa"/>
          </w:tcPr>
          <w:p w:rsidR="00087F22"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25</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2.1.2.</w:t>
            </w:r>
          </w:p>
        </w:tc>
        <w:tc>
          <w:tcPr>
            <w:tcW w:w="7366" w:type="dxa"/>
            <w:hideMark/>
          </w:tcPr>
          <w:p w:rsidR="00087F22" w:rsidRPr="00325975" w:rsidRDefault="00087F22" w:rsidP="00087F22">
            <w:pPr>
              <w:spacing w:after="0" w:line="360" w:lineRule="auto"/>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Антропометрич</w:t>
            </w:r>
            <w:r w:rsidR="00805E29">
              <w:rPr>
                <w:rFonts w:ascii="Times New Roman" w:hAnsi="Times New Roman" w:cs="Times New Roman"/>
                <w:color w:val="0D0D0D" w:themeColor="text1" w:themeTint="F2"/>
                <w:sz w:val="28"/>
                <w:szCs w:val="28"/>
              </w:rPr>
              <w:t>ні методи дослідження ….……………….2</w:t>
            </w:r>
            <w:r w:rsidR="00001479">
              <w:rPr>
                <w:rFonts w:ascii="Times New Roman" w:hAnsi="Times New Roman" w:cs="Times New Roman"/>
                <w:color w:val="0D0D0D" w:themeColor="text1" w:themeTint="F2"/>
                <w:sz w:val="28"/>
                <w:szCs w:val="28"/>
              </w:rPr>
              <w:t>7</w:t>
            </w:r>
          </w:p>
        </w:tc>
        <w:tc>
          <w:tcPr>
            <w:tcW w:w="960" w:type="dxa"/>
          </w:tcPr>
          <w:p w:rsidR="00087F22"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highlight w:val="yellow"/>
                <w:lang w:eastAsia="ru-RU"/>
              </w:rPr>
            </w:pPr>
            <w:r w:rsidRPr="00AF3ACB">
              <w:rPr>
                <w:rFonts w:ascii="Times New Roman" w:eastAsia="Times New Roman" w:hAnsi="Times New Roman" w:cs="Times New Roman"/>
                <w:color w:val="0D0D0D" w:themeColor="text1" w:themeTint="F2"/>
                <w:sz w:val="28"/>
                <w:szCs w:val="28"/>
                <w:lang w:eastAsia="ru-RU"/>
              </w:rPr>
              <w:t>25</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2.1.3.</w:t>
            </w:r>
          </w:p>
        </w:tc>
        <w:tc>
          <w:tcPr>
            <w:tcW w:w="7366" w:type="dxa"/>
            <w:hideMark/>
          </w:tcPr>
          <w:p w:rsidR="00087F22" w:rsidRPr="00325975" w:rsidRDefault="00087F22" w:rsidP="00087F22">
            <w:pPr>
              <w:spacing w:after="0" w:line="360" w:lineRule="auto"/>
              <w:jc w:val="both"/>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 xml:space="preserve">Фізіологічні методи </w:t>
            </w:r>
            <w:r w:rsidR="00001479">
              <w:rPr>
                <w:rFonts w:ascii="Times New Roman" w:hAnsi="Times New Roman" w:cs="Times New Roman"/>
                <w:color w:val="0D0D0D" w:themeColor="text1" w:themeTint="F2"/>
                <w:sz w:val="28"/>
                <w:szCs w:val="28"/>
              </w:rPr>
              <w:t>дослідження..…</w:t>
            </w:r>
            <w:r w:rsidR="00805E29">
              <w:rPr>
                <w:rFonts w:ascii="Times New Roman" w:hAnsi="Times New Roman" w:cs="Times New Roman"/>
                <w:color w:val="0D0D0D" w:themeColor="text1" w:themeTint="F2"/>
                <w:sz w:val="28"/>
                <w:szCs w:val="28"/>
              </w:rPr>
              <w:t>.…………………….2</w:t>
            </w:r>
            <w:r w:rsidR="00001479">
              <w:rPr>
                <w:rFonts w:ascii="Times New Roman" w:hAnsi="Times New Roman" w:cs="Times New Roman"/>
                <w:color w:val="0D0D0D" w:themeColor="text1" w:themeTint="F2"/>
                <w:sz w:val="28"/>
                <w:szCs w:val="28"/>
              </w:rPr>
              <w:t>8</w:t>
            </w:r>
          </w:p>
        </w:tc>
        <w:tc>
          <w:tcPr>
            <w:tcW w:w="960" w:type="dxa"/>
          </w:tcPr>
          <w:p w:rsidR="00087F22"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26</w:t>
            </w:r>
          </w:p>
        </w:tc>
      </w:tr>
      <w:tr w:rsidR="00087F22" w:rsidRPr="00325975" w:rsidTr="00D44FB8">
        <w:tc>
          <w:tcPr>
            <w:tcW w:w="1559" w:type="dxa"/>
          </w:tcPr>
          <w:p w:rsidR="00087F22" w:rsidRPr="00325975" w:rsidRDefault="00087F22" w:rsidP="00087F22">
            <w:pPr>
              <w:spacing w:after="0" w:line="360" w:lineRule="auto"/>
              <w:jc w:val="right"/>
              <w:rPr>
                <w:rFonts w:ascii="Times New Roman" w:hAnsi="Times New Roman" w:cs="Times New Roman"/>
                <w:color w:val="0D0D0D" w:themeColor="text1" w:themeTint="F2"/>
                <w:sz w:val="28"/>
                <w:szCs w:val="28"/>
              </w:rPr>
            </w:pPr>
            <w:r w:rsidRPr="00325975">
              <w:rPr>
                <w:rFonts w:ascii="Times New Roman" w:hAnsi="Times New Roman" w:cs="Times New Roman"/>
                <w:color w:val="0D0D0D" w:themeColor="text1" w:themeTint="F2"/>
                <w:sz w:val="28"/>
                <w:szCs w:val="28"/>
              </w:rPr>
              <w:t>2.1.4.</w:t>
            </w:r>
          </w:p>
        </w:tc>
        <w:tc>
          <w:tcPr>
            <w:tcW w:w="7366" w:type="dxa"/>
          </w:tcPr>
          <w:p w:rsidR="00087F22" w:rsidRPr="00325975" w:rsidRDefault="00087F22" w:rsidP="00087F22">
            <w:pPr>
              <w:spacing w:after="0" w:line="360" w:lineRule="auto"/>
              <w:jc w:val="both"/>
              <w:rPr>
                <w:rFonts w:ascii="Times New Roman" w:hAnsi="Times New Roman" w:cs="Times New Roman"/>
                <w:color w:val="0D0D0D" w:themeColor="text1" w:themeTint="F2"/>
                <w:sz w:val="28"/>
                <w:szCs w:val="28"/>
              </w:rPr>
            </w:pPr>
            <w:r w:rsidRPr="00325975">
              <w:rPr>
                <w:rFonts w:ascii="Times New Roman" w:hAnsi="Times New Roman" w:cs="Times New Roman"/>
                <w:color w:val="0D0D0D" w:themeColor="text1" w:themeTint="F2"/>
                <w:sz w:val="28"/>
                <w:szCs w:val="28"/>
              </w:rPr>
              <w:t>Педаго</w:t>
            </w:r>
            <w:r w:rsidR="00805E29">
              <w:rPr>
                <w:rFonts w:ascii="Times New Roman" w:hAnsi="Times New Roman" w:cs="Times New Roman"/>
                <w:color w:val="0D0D0D" w:themeColor="text1" w:themeTint="F2"/>
                <w:sz w:val="28"/>
                <w:szCs w:val="28"/>
              </w:rPr>
              <w:t>гічне тестування……………………………………3</w:t>
            </w:r>
            <w:r w:rsidR="00001479">
              <w:rPr>
                <w:rFonts w:ascii="Times New Roman" w:hAnsi="Times New Roman" w:cs="Times New Roman"/>
                <w:color w:val="0D0D0D" w:themeColor="text1" w:themeTint="F2"/>
                <w:sz w:val="28"/>
                <w:szCs w:val="28"/>
              </w:rPr>
              <w:t>0</w:t>
            </w:r>
          </w:p>
        </w:tc>
        <w:tc>
          <w:tcPr>
            <w:tcW w:w="960" w:type="dxa"/>
          </w:tcPr>
          <w:p w:rsidR="00087F22" w:rsidRPr="00325975" w:rsidRDefault="00AF3ACB" w:rsidP="00D44FB8">
            <w:pPr>
              <w:spacing w:after="0" w:line="360" w:lineRule="auto"/>
              <w:jc w:val="center"/>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28</w:t>
            </w:r>
          </w:p>
        </w:tc>
      </w:tr>
      <w:tr w:rsidR="00087F22" w:rsidRPr="00325975" w:rsidTr="00D44FB8">
        <w:tc>
          <w:tcPr>
            <w:tcW w:w="1559" w:type="dxa"/>
          </w:tcPr>
          <w:p w:rsidR="00087F22" w:rsidRPr="00325975" w:rsidRDefault="00087F22" w:rsidP="00087F22">
            <w:pPr>
              <w:spacing w:after="0" w:line="360" w:lineRule="auto"/>
              <w:jc w:val="right"/>
              <w:rPr>
                <w:rFonts w:ascii="Times New Roman" w:hAnsi="Times New Roman" w:cs="Times New Roman"/>
                <w:color w:val="0D0D0D" w:themeColor="text1" w:themeTint="F2"/>
                <w:sz w:val="28"/>
                <w:szCs w:val="28"/>
              </w:rPr>
            </w:pPr>
            <w:r w:rsidRPr="00325975">
              <w:rPr>
                <w:rFonts w:ascii="Times New Roman" w:hAnsi="Times New Roman" w:cs="Times New Roman"/>
                <w:color w:val="0D0D0D" w:themeColor="text1" w:themeTint="F2"/>
                <w:sz w:val="28"/>
                <w:szCs w:val="28"/>
              </w:rPr>
              <w:t>2.1.5.</w:t>
            </w:r>
          </w:p>
        </w:tc>
        <w:tc>
          <w:tcPr>
            <w:tcW w:w="7366" w:type="dxa"/>
          </w:tcPr>
          <w:p w:rsidR="00087F22" w:rsidRPr="00325975" w:rsidRDefault="00087F22" w:rsidP="00087F22">
            <w:pPr>
              <w:spacing w:after="0" w:line="360" w:lineRule="auto"/>
              <w:jc w:val="both"/>
              <w:rPr>
                <w:rFonts w:ascii="Times New Roman" w:hAnsi="Times New Roman" w:cs="Times New Roman"/>
                <w:color w:val="0D0D0D" w:themeColor="text1" w:themeTint="F2"/>
                <w:sz w:val="28"/>
                <w:szCs w:val="28"/>
              </w:rPr>
            </w:pPr>
            <w:r w:rsidRPr="00325975">
              <w:rPr>
                <w:rFonts w:ascii="Times New Roman" w:hAnsi="Times New Roman" w:cs="Times New Roman"/>
                <w:color w:val="0D0D0D" w:themeColor="text1" w:themeTint="F2"/>
                <w:sz w:val="28"/>
                <w:szCs w:val="28"/>
              </w:rPr>
              <w:t>Педагогіч</w:t>
            </w:r>
            <w:r w:rsidR="00001479">
              <w:rPr>
                <w:rFonts w:ascii="Times New Roman" w:hAnsi="Times New Roman" w:cs="Times New Roman"/>
                <w:color w:val="0D0D0D" w:themeColor="text1" w:themeTint="F2"/>
                <w:sz w:val="28"/>
                <w:szCs w:val="28"/>
              </w:rPr>
              <w:t>н</w:t>
            </w:r>
            <w:r w:rsidR="00805E29">
              <w:rPr>
                <w:rFonts w:ascii="Times New Roman" w:hAnsi="Times New Roman" w:cs="Times New Roman"/>
                <w:color w:val="0D0D0D" w:themeColor="text1" w:themeTint="F2"/>
                <w:sz w:val="28"/>
                <w:szCs w:val="28"/>
              </w:rPr>
              <w:t>ий експеримент..……………………………….33</w:t>
            </w:r>
          </w:p>
        </w:tc>
        <w:tc>
          <w:tcPr>
            <w:tcW w:w="960" w:type="dxa"/>
          </w:tcPr>
          <w:p w:rsidR="00087F22" w:rsidRPr="00325975" w:rsidRDefault="00AF3ACB" w:rsidP="00D44FB8">
            <w:pPr>
              <w:spacing w:after="0" w:line="360" w:lineRule="auto"/>
              <w:jc w:val="center"/>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31</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2.1.6.</w:t>
            </w:r>
          </w:p>
        </w:tc>
        <w:tc>
          <w:tcPr>
            <w:tcW w:w="7366" w:type="dxa"/>
            <w:hideMark/>
          </w:tcPr>
          <w:p w:rsidR="00087F22" w:rsidRPr="00325975" w:rsidRDefault="00087F22" w:rsidP="00805E29">
            <w:pPr>
              <w:spacing w:after="0" w:line="360" w:lineRule="auto"/>
              <w:jc w:val="both"/>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Методи ма</w:t>
            </w:r>
            <w:r w:rsidR="00001479">
              <w:rPr>
                <w:rFonts w:ascii="Times New Roman" w:hAnsi="Times New Roman" w:cs="Times New Roman"/>
                <w:color w:val="0D0D0D" w:themeColor="text1" w:themeTint="F2"/>
                <w:sz w:val="28"/>
                <w:szCs w:val="28"/>
              </w:rPr>
              <w:t>тематичної статистики…………………………</w:t>
            </w:r>
            <w:r w:rsidR="00805E29">
              <w:rPr>
                <w:rFonts w:ascii="Times New Roman" w:hAnsi="Times New Roman" w:cs="Times New Roman"/>
                <w:color w:val="0D0D0D" w:themeColor="text1" w:themeTint="F2"/>
                <w:sz w:val="28"/>
                <w:szCs w:val="28"/>
              </w:rPr>
              <w:t>34</w:t>
            </w:r>
          </w:p>
        </w:tc>
        <w:tc>
          <w:tcPr>
            <w:tcW w:w="960" w:type="dxa"/>
          </w:tcPr>
          <w:p w:rsidR="00087F22"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31</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2.2.</w:t>
            </w:r>
          </w:p>
        </w:tc>
        <w:tc>
          <w:tcPr>
            <w:tcW w:w="7366" w:type="dxa"/>
            <w:hideMark/>
          </w:tcPr>
          <w:p w:rsidR="00087F22" w:rsidRPr="00325975" w:rsidRDefault="00087F22" w:rsidP="00087F22">
            <w:pPr>
              <w:spacing w:after="0" w:line="360" w:lineRule="auto"/>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bCs/>
                <w:color w:val="0D0D0D" w:themeColor="text1" w:themeTint="F2"/>
                <w:sz w:val="28"/>
                <w:szCs w:val="28"/>
              </w:rPr>
              <w:t>Організація дослідження</w:t>
            </w:r>
            <w:r w:rsidR="00805E29">
              <w:rPr>
                <w:rFonts w:ascii="Times New Roman" w:hAnsi="Times New Roman" w:cs="Times New Roman"/>
                <w:color w:val="0D0D0D" w:themeColor="text1" w:themeTint="F2"/>
                <w:sz w:val="28"/>
                <w:szCs w:val="28"/>
              </w:rPr>
              <w:t xml:space="preserve"> ………………………………..…3</w:t>
            </w:r>
            <w:r w:rsidR="00001479">
              <w:rPr>
                <w:rFonts w:ascii="Times New Roman" w:hAnsi="Times New Roman" w:cs="Times New Roman"/>
                <w:color w:val="0D0D0D" w:themeColor="text1" w:themeTint="F2"/>
                <w:sz w:val="28"/>
                <w:szCs w:val="28"/>
              </w:rPr>
              <w:t>5</w:t>
            </w:r>
          </w:p>
        </w:tc>
        <w:tc>
          <w:tcPr>
            <w:tcW w:w="960" w:type="dxa"/>
          </w:tcPr>
          <w:p w:rsidR="00087F22"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31</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b/>
                <w:color w:val="0D0D0D" w:themeColor="text1" w:themeTint="F2"/>
                <w:sz w:val="28"/>
                <w:szCs w:val="28"/>
                <w:lang w:eastAsia="ru-RU"/>
              </w:rPr>
            </w:pPr>
            <w:r w:rsidRPr="00325975">
              <w:rPr>
                <w:rFonts w:ascii="Times New Roman" w:hAnsi="Times New Roman" w:cs="Times New Roman"/>
                <w:b/>
                <w:color w:val="0D0D0D" w:themeColor="text1" w:themeTint="F2"/>
                <w:sz w:val="28"/>
                <w:szCs w:val="28"/>
              </w:rPr>
              <w:t>РОЗДІЛ 3.</w:t>
            </w:r>
          </w:p>
        </w:tc>
        <w:tc>
          <w:tcPr>
            <w:tcW w:w="7366" w:type="dxa"/>
            <w:hideMark/>
          </w:tcPr>
          <w:p w:rsidR="00087F22" w:rsidRPr="00325975" w:rsidRDefault="00087F22" w:rsidP="00087F22">
            <w:pPr>
              <w:spacing w:after="0" w:line="360" w:lineRule="auto"/>
              <w:jc w:val="both"/>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b/>
                <w:caps/>
                <w:color w:val="0D0D0D" w:themeColor="text1" w:themeTint="F2"/>
                <w:sz w:val="28"/>
                <w:szCs w:val="28"/>
              </w:rPr>
              <w:t>вплив занять футболом на фізичне здоров</w:t>
            </w:r>
            <w:r w:rsidR="00AF3ACB" w:rsidRPr="00AF3ACB">
              <w:rPr>
                <w:rFonts w:ascii="Times New Roman" w:hAnsi="Times New Roman" w:cs="Times New Roman"/>
                <w:b/>
                <w:caps/>
                <w:color w:val="0D0D0D" w:themeColor="text1" w:themeTint="F2"/>
                <w:sz w:val="28"/>
                <w:szCs w:val="28"/>
              </w:rPr>
              <w:t>ʾ</w:t>
            </w:r>
            <w:r w:rsidRPr="00325975">
              <w:rPr>
                <w:rFonts w:ascii="Times New Roman" w:hAnsi="Times New Roman" w:cs="Times New Roman"/>
                <w:b/>
                <w:caps/>
                <w:color w:val="0D0D0D" w:themeColor="text1" w:themeTint="F2"/>
                <w:sz w:val="28"/>
                <w:szCs w:val="28"/>
              </w:rPr>
              <w:t>я дітей середнього шкільного віку</w:t>
            </w:r>
          </w:p>
        </w:tc>
        <w:tc>
          <w:tcPr>
            <w:tcW w:w="960" w:type="dxa"/>
          </w:tcPr>
          <w:p w:rsidR="00087F22" w:rsidRDefault="00087F22"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p>
          <w:p w:rsidR="00AF3ACB" w:rsidRPr="00325975" w:rsidRDefault="00AF3ACB"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33</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3.1.</w:t>
            </w:r>
          </w:p>
        </w:tc>
        <w:tc>
          <w:tcPr>
            <w:tcW w:w="7366" w:type="dxa"/>
            <w:hideMark/>
          </w:tcPr>
          <w:p w:rsidR="00087F22" w:rsidRPr="00325975" w:rsidRDefault="00087F22" w:rsidP="00991C0F">
            <w:pPr>
              <w:spacing w:after="0" w:line="360" w:lineRule="auto"/>
              <w:rPr>
                <w:rFonts w:ascii="Times New Roman" w:eastAsia="Times New Roman" w:hAnsi="Times New Roman" w:cs="Times New Roman"/>
                <w:caps/>
                <w:color w:val="0D0D0D" w:themeColor="text1" w:themeTint="F2"/>
                <w:sz w:val="28"/>
                <w:szCs w:val="28"/>
                <w:lang w:eastAsia="ru-RU"/>
              </w:rPr>
            </w:pPr>
            <w:r w:rsidRPr="00325975">
              <w:rPr>
                <w:rFonts w:ascii="Times New Roman" w:hAnsi="Times New Roman" w:cs="Times New Roman"/>
                <w:color w:val="0D0D0D" w:themeColor="text1" w:themeTint="F2"/>
                <w:sz w:val="28"/>
                <w:szCs w:val="28"/>
                <w:shd w:val="clear" w:color="auto" w:fill="FFFFFF"/>
              </w:rPr>
              <w:t>Зміст тренувального процесу під час педагогічного експерименту</w:t>
            </w:r>
            <w:r w:rsidRPr="00325975">
              <w:rPr>
                <w:rFonts w:ascii="Times New Roman" w:hAnsi="Times New Roman" w:cs="Times New Roman"/>
                <w:iCs/>
                <w:color w:val="0D0D0D" w:themeColor="text1" w:themeTint="F2"/>
                <w:sz w:val="28"/>
                <w:szCs w:val="28"/>
              </w:rPr>
              <w:t xml:space="preserve"> ………………….</w:t>
            </w:r>
            <w:r w:rsidR="00991C0F">
              <w:rPr>
                <w:rFonts w:ascii="Times New Roman" w:hAnsi="Times New Roman" w:cs="Times New Roman"/>
                <w:color w:val="0D0D0D" w:themeColor="text1" w:themeTint="F2"/>
                <w:sz w:val="28"/>
                <w:szCs w:val="28"/>
              </w:rPr>
              <w:t>…………………………….</w:t>
            </w:r>
          </w:p>
        </w:tc>
        <w:tc>
          <w:tcPr>
            <w:tcW w:w="960" w:type="dxa"/>
          </w:tcPr>
          <w:p w:rsidR="00087F22" w:rsidRDefault="00087F22"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p>
          <w:p w:rsidR="00991C0F" w:rsidRPr="00325975" w:rsidRDefault="00991C0F"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33</w:t>
            </w:r>
          </w:p>
        </w:tc>
      </w:tr>
      <w:tr w:rsidR="00087F22" w:rsidRPr="00325975" w:rsidTr="00D44FB8">
        <w:tc>
          <w:tcPr>
            <w:tcW w:w="1559" w:type="dxa"/>
            <w:hideMark/>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r w:rsidRPr="00325975">
              <w:rPr>
                <w:rFonts w:ascii="Times New Roman" w:hAnsi="Times New Roman" w:cs="Times New Roman"/>
                <w:color w:val="0D0D0D" w:themeColor="text1" w:themeTint="F2"/>
                <w:sz w:val="28"/>
                <w:szCs w:val="28"/>
              </w:rPr>
              <w:t>3.2.</w:t>
            </w:r>
          </w:p>
        </w:tc>
        <w:tc>
          <w:tcPr>
            <w:tcW w:w="7366" w:type="dxa"/>
            <w:hideMark/>
          </w:tcPr>
          <w:p w:rsidR="00087F22" w:rsidRPr="00325975" w:rsidRDefault="00991C0F" w:rsidP="00991C0F">
            <w:pPr>
              <w:spacing w:after="0" w:line="360" w:lineRule="auto"/>
              <w:jc w:val="both"/>
              <w:rPr>
                <w:rFonts w:ascii="Times New Roman" w:eastAsia="Times New Roman" w:hAnsi="Times New Roman" w:cs="Times New Roman"/>
                <w:color w:val="0D0D0D" w:themeColor="text1" w:themeTint="F2"/>
                <w:sz w:val="28"/>
                <w:szCs w:val="28"/>
                <w:lang w:eastAsia="ru-RU"/>
              </w:rPr>
            </w:pPr>
            <w:r w:rsidRPr="00991C0F">
              <w:rPr>
                <w:rFonts w:ascii="Times New Roman" w:hAnsi="Times New Roman" w:cs="Times New Roman"/>
                <w:sz w:val="28"/>
                <w:szCs w:val="28"/>
                <w:shd w:val="clear" w:color="auto" w:fill="FFFFFF"/>
              </w:rPr>
              <w:t xml:space="preserve">Динаміка </w:t>
            </w:r>
            <w:r w:rsidRPr="00991C0F">
              <w:rPr>
                <w:rFonts w:ascii="Times New Roman" w:hAnsi="Times New Roman" w:cs="Times New Roman"/>
                <w:sz w:val="28"/>
                <w:szCs w:val="28"/>
              </w:rPr>
              <w:t xml:space="preserve">показників рівня фізичного здоров’я хлопців середнього шкільного віку в процесі педагогічного </w:t>
            </w:r>
            <w:r w:rsidRPr="00991C0F">
              <w:rPr>
                <w:rFonts w:ascii="Times New Roman" w:hAnsi="Times New Roman" w:cs="Times New Roman"/>
                <w:sz w:val="28"/>
                <w:szCs w:val="28"/>
              </w:rPr>
              <w:lastRenderedPageBreak/>
              <w:t>експерименту</w:t>
            </w:r>
            <w:r w:rsidRPr="00991C0F">
              <w:rPr>
                <w:rFonts w:ascii="Times New Roman" w:hAnsi="Times New Roman" w:cs="Times New Roman"/>
                <w:color w:val="0D0D0D" w:themeColor="text1" w:themeTint="F2"/>
                <w:sz w:val="28"/>
                <w:szCs w:val="28"/>
              </w:rPr>
              <w:t xml:space="preserve"> </w:t>
            </w:r>
            <w:r w:rsidR="00805E29">
              <w:rPr>
                <w:rFonts w:ascii="Times New Roman" w:hAnsi="Times New Roman" w:cs="Times New Roman"/>
                <w:color w:val="0D0D0D" w:themeColor="text1" w:themeTint="F2"/>
                <w:sz w:val="28"/>
                <w:szCs w:val="28"/>
              </w:rPr>
              <w:t>……………………………………………….</w:t>
            </w:r>
          </w:p>
        </w:tc>
        <w:tc>
          <w:tcPr>
            <w:tcW w:w="960" w:type="dxa"/>
          </w:tcPr>
          <w:p w:rsidR="00087F22" w:rsidRDefault="00087F22"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p>
          <w:p w:rsidR="00991C0F" w:rsidRDefault="00991C0F"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p>
          <w:p w:rsidR="00991C0F" w:rsidRPr="00325975" w:rsidRDefault="00991C0F"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lastRenderedPageBreak/>
              <w:t>37</w:t>
            </w:r>
          </w:p>
        </w:tc>
      </w:tr>
      <w:tr w:rsidR="00087F22" w:rsidRPr="006048D6" w:rsidTr="00D44FB8">
        <w:tc>
          <w:tcPr>
            <w:tcW w:w="1559" w:type="dxa"/>
          </w:tcPr>
          <w:p w:rsidR="00087F22" w:rsidRPr="00087F22" w:rsidRDefault="00087F22" w:rsidP="00087F22">
            <w:pPr>
              <w:spacing w:after="0" w:line="360" w:lineRule="auto"/>
              <w:jc w:val="right"/>
              <w:rPr>
                <w:rFonts w:ascii="Times New Roman" w:hAnsi="Times New Roman" w:cs="Times New Roman"/>
                <w:sz w:val="28"/>
                <w:szCs w:val="28"/>
              </w:rPr>
            </w:pPr>
            <w:r w:rsidRPr="00087F22">
              <w:rPr>
                <w:rFonts w:ascii="Times New Roman" w:hAnsi="Times New Roman" w:cs="Times New Roman"/>
                <w:sz w:val="28"/>
                <w:szCs w:val="28"/>
              </w:rPr>
              <w:lastRenderedPageBreak/>
              <w:t>3.3</w:t>
            </w:r>
          </w:p>
        </w:tc>
        <w:tc>
          <w:tcPr>
            <w:tcW w:w="7366" w:type="dxa"/>
          </w:tcPr>
          <w:p w:rsidR="00087F22" w:rsidRPr="00087F22" w:rsidRDefault="00991C0F" w:rsidP="00991C0F">
            <w:pPr>
              <w:spacing w:after="0" w:line="360" w:lineRule="auto"/>
              <w:jc w:val="both"/>
              <w:rPr>
                <w:rFonts w:ascii="Times New Roman" w:hAnsi="Times New Roman" w:cs="Times New Roman"/>
                <w:sz w:val="28"/>
                <w:szCs w:val="28"/>
              </w:rPr>
            </w:pPr>
            <w:r w:rsidRPr="00991C0F">
              <w:rPr>
                <w:rFonts w:ascii="Times New Roman" w:hAnsi="Times New Roman" w:cs="Times New Roman"/>
                <w:sz w:val="28"/>
                <w:szCs w:val="28"/>
              </w:rPr>
              <w:t>Динаміка показників рівня загальної та спеціальної фізичної підготовленості хлопців середнього шкільного віку в процесі педагогічного експеримент</w:t>
            </w:r>
            <w:r>
              <w:rPr>
                <w:rFonts w:ascii="Times New Roman" w:hAnsi="Times New Roman" w:cs="Times New Roman"/>
                <w:sz w:val="28"/>
                <w:szCs w:val="28"/>
              </w:rPr>
              <w:t>у</w:t>
            </w:r>
            <w:r w:rsidR="00805E29">
              <w:rPr>
                <w:rFonts w:ascii="Times New Roman" w:hAnsi="Times New Roman" w:cs="Times New Roman"/>
                <w:sz w:val="28"/>
                <w:szCs w:val="28"/>
              </w:rPr>
              <w:t>………………………………………………</w:t>
            </w:r>
            <w:r>
              <w:rPr>
                <w:rFonts w:ascii="Times New Roman" w:hAnsi="Times New Roman" w:cs="Times New Roman"/>
                <w:sz w:val="28"/>
                <w:szCs w:val="28"/>
              </w:rPr>
              <w:t>….</w:t>
            </w:r>
          </w:p>
        </w:tc>
        <w:tc>
          <w:tcPr>
            <w:tcW w:w="960" w:type="dxa"/>
          </w:tcPr>
          <w:p w:rsidR="00087F22" w:rsidRDefault="00087F22" w:rsidP="00D44FB8">
            <w:pPr>
              <w:spacing w:after="0" w:line="360" w:lineRule="auto"/>
              <w:jc w:val="center"/>
              <w:rPr>
                <w:rFonts w:ascii="Times New Roman" w:eastAsia="Times New Roman" w:hAnsi="Times New Roman" w:cs="Times New Roman"/>
                <w:sz w:val="28"/>
                <w:szCs w:val="28"/>
                <w:lang w:eastAsia="ru-RU"/>
              </w:rPr>
            </w:pPr>
          </w:p>
          <w:p w:rsidR="00991C0F" w:rsidRDefault="00991C0F" w:rsidP="00D44FB8">
            <w:pPr>
              <w:spacing w:after="0" w:line="360" w:lineRule="auto"/>
              <w:jc w:val="center"/>
              <w:rPr>
                <w:rFonts w:ascii="Times New Roman" w:eastAsia="Times New Roman" w:hAnsi="Times New Roman" w:cs="Times New Roman"/>
                <w:sz w:val="28"/>
                <w:szCs w:val="28"/>
                <w:lang w:eastAsia="ru-RU"/>
              </w:rPr>
            </w:pPr>
          </w:p>
          <w:p w:rsidR="00991C0F" w:rsidRDefault="00991C0F" w:rsidP="00D44FB8">
            <w:pPr>
              <w:spacing w:after="0" w:line="360" w:lineRule="auto"/>
              <w:jc w:val="center"/>
              <w:rPr>
                <w:rFonts w:ascii="Times New Roman" w:eastAsia="Times New Roman" w:hAnsi="Times New Roman" w:cs="Times New Roman"/>
                <w:sz w:val="28"/>
                <w:szCs w:val="28"/>
                <w:lang w:eastAsia="ru-RU"/>
              </w:rPr>
            </w:pPr>
          </w:p>
          <w:p w:rsidR="00991C0F" w:rsidRPr="006048D6" w:rsidRDefault="00991C0F" w:rsidP="00D44FB8">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39</w:t>
            </w:r>
          </w:p>
        </w:tc>
      </w:tr>
      <w:tr w:rsidR="00087F22" w:rsidRPr="00325975" w:rsidTr="00D44FB8">
        <w:tc>
          <w:tcPr>
            <w:tcW w:w="1559" w:type="dxa"/>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p>
        </w:tc>
        <w:tc>
          <w:tcPr>
            <w:tcW w:w="7366" w:type="dxa"/>
            <w:hideMark/>
          </w:tcPr>
          <w:p w:rsidR="00087F22" w:rsidRPr="00325975" w:rsidRDefault="00087F22" w:rsidP="00991C0F">
            <w:pPr>
              <w:spacing w:after="0" w:line="360" w:lineRule="auto"/>
              <w:rPr>
                <w:rFonts w:ascii="Times New Roman" w:eastAsia="Times New Roman" w:hAnsi="Times New Roman" w:cs="Times New Roman"/>
                <w:color w:val="0D0D0D" w:themeColor="text1" w:themeTint="F2"/>
                <w:sz w:val="28"/>
                <w:szCs w:val="28"/>
                <w:shd w:val="clear" w:color="auto" w:fill="FFFFFF"/>
                <w:lang w:eastAsia="ru-RU"/>
              </w:rPr>
            </w:pPr>
            <w:r w:rsidRPr="00325975">
              <w:rPr>
                <w:rFonts w:ascii="Times New Roman" w:hAnsi="Times New Roman" w:cs="Times New Roman"/>
                <w:color w:val="0D0D0D" w:themeColor="text1" w:themeTint="F2"/>
                <w:sz w:val="28"/>
                <w:szCs w:val="28"/>
                <w:shd w:val="clear" w:color="auto" w:fill="FFFFFF"/>
              </w:rPr>
              <w:t>Висновки до розділу</w:t>
            </w:r>
            <w:r w:rsidR="00325975">
              <w:rPr>
                <w:rFonts w:ascii="Times New Roman" w:hAnsi="Times New Roman" w:cs="Times New Roman"/>
                <w:color w:val="0D0D0D" w:themeColor="text1" w:themeTint="F2"/>
                <w:sz w:val="28"/>
                <w:szCs w:val="28"/>
                <w:shd w:val="clear" w:color="auto" w:fill="FFFFFF"/>
              </w:rPr>
              <w:t xml:space="preserve"> </w:t>
            </w:r>
            <w:r w:rsidR="00991C0F">
              <w:rPr>
                <w:rFonts w:ascii="Times New Roman" w:hAnsi="Times New Roman" w:cs="Times New Roman"/>
                <w:color w:val="0D0D0D" w:themeColor="text1" w:themeTint="F2"/>
                <w:sz w:val="28"/>
                <w:szCs w:val="28"/>
                <w:shd w:val="clear" w:color="auto" w:fill="FFFFFF"/>
              </w:rPr>
              <w:t>3……………………………………….</w:t>
            </w:r>
          </w:p>
        </w:tc>
        <w:tc>
          <w:tcPr>
            <w:tcW w:w="960" w:type="dxa"/>
          </w:tcPr>
          <w:p w:rsidR="00087F22" w:rsidRPr="00325975" w:rsidRDefault="00991C0F"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43</w:t>
            </w:r>
          </w:p>
        </w:tc>
      </w:tr>
      <w:tr w:rsidR="00087F22" w:rsidRPr="00325975" w:rsidTr="00D44FB8">
        <w:tc>
          <w:tcPr>
            <w:tcW w:w="1559" w:type="dxa"/>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p>
        </w:tc>
        <w:tc>
          <w:tcPr>
            <w:tcW w:w="7366" w:type="dxa"/>
            <w:hideMark/>
          </w:tcPr>
          <w:p w:rsidR="00087F22" w:rsidRPr="00325975" w:rsidRDefault="00087F22" w:rsidP="00991C0F">
            <w:pPr>
              <w:spacing w:after="0" w:line="360" w:lineRule="auto"/>
              <w:rPr>
                <w:rFonts w:ascii="Times New Roman" w:eastAsia="Times New Roman" w:hAnsi="Times New Roman" w:cs="Times New Roman"/>
                <w:color w:val="0D0D0D" w:themeColor="text1" w:themeTint="F2"/>
                <w:sz w:val="28"/>
                <w:szCs w:val="28"/>
                <w:shd w:val="clear" w:color="auto" w:fill="FFFFFF"/>
                <w:lang w:eastAsia="ru-RU"/>
              </w:rPr>
            </w:pPr>
            <w:r w:rsidRPr="00325975">
              <w:rPr>
                <w:rFonts w:ascii="Times New Roman" w:hAnsi="Times New Roman" w:cs="Times New Roman"/>
                <w:b/>
                <w:caps/>
                <w:color w:val="0D0D0D" w:themeColor="text1" w:themeTint="F2"/>
                <w:sz w:val="28"/>
                <w:szCs w:val="28"/>
                <w:shd w:val="clear" w:color="auto" w:fill="FFFFFF"/>
              </w:rPr>
              <w:t>Висновки</w:t>
            </w:r>
            <w:r w:rsidR="00805E29">
              <w:rPr>
                <w:rFonts w:ascii="Times New Roman" w:hAnsi="Times New Roman" w:cs="Times New Roman"/>
                <w:caps/>
                <w:color w:val="0D0D0D" w:themeColor="text1" w:themeTint="F2"/>
                <w:sz w:val="28"/>
                <w:szCs w:val="28"/>
                <w:shd w:val="clear" w:color="auto" w:fill="FFFFFF"/>
              </w:rPr>
              <w:t>………………………………………………</w:t>
            </w:r>
            <w:r w:rsidR="00991C0F">
              <w:rPr>
                <w:rFonts w:ascii="Times New Roman" w:hAnsi="Times New Roman" w:cs="Times New Roman"/>
                <w:caps/>
                <w:color w:val="0D0D0D" w:themeColor="text1" w:themeTint="F2"/>
                <w:sz w:val="28"/>
                <w:szCs w:val="28"/>
                <w:shd w:val="clear" w:color="auto" w:fill="FFFFFF"/>
              </w:rPr>
              <w:t>…</w:t>
            </w:r>
          </w:p>
        </w:tc>
        <w:tc>
          <w:tcPr>
            <w:tcW w:w="960" w:type="dxa"/>
          </w:tcPr>
          <w:p w:rsidR="00087F22" w:rsidRPr="00325975" w:rsidRDefault="00991C0F"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45</w:t>
            </w:r>
          </w:p>
        </w:tc>
      </w:tr>
      <w:tr w:rsidR="00087F22" w:rsidRPr="00325975" w:rsidTr="00D44FB8">
        <w:tc>
          <w:tcPr>
            <w:tcW w:w="1559" w:type="dxa"/>
          </w:tcPr>
          <w:p w:rsidR="00087F22" w:rsidRPr="00325975" w:rsidRDefault="00087F22" w:rsidP="00087F22">
            <w:pPr>
              <w:spacing w:after="0" w:line="360" w:lineRule="auto"/>
              <w:jc w:val="right"/>
              <w:rPr>
                <w:rFonts w:ascii="Times New Roman" w:eastAsia="Times New Roman" w:hAnsi="Times New Roman" w:cs="Times New Roman"/>
                <w:color w:val="0D0D0D" w:themeColor="text1" w:themeTint="F2"/>
                <w:sz w:val="28"/>
                <w:szCs w:val="28"/>
                <w:lang w:eastAsia="ru-RU"/>
              </w:rPr>
            </w:pPr>
          </w:p>
        </w:tc>
        <w:tc>
          <w:tcPr>
            <w:tcW w:w="7366" w:type="dxa"/>
            <w:hideMark/>
          </w:tcPr>
          <w:p w:rsidR="00087F22" w:rsidRPr="00325975" w:rsidRDefault="00087F22" w:rsidP="00991C0F">
            <w:pPr>
              <w:spacing w:after="0" w:line="360" w:lineRule="auto"/>
              <w:jc w:val="both"/>
              <w:rPr>
                <w:rFonts w:ascii="Times New Roman" w:eastAsia="Times New Roman" w:hAnsi="Times New Roman" w:cs="Times New Roman"/>
                <w:b/>
                <w:caps/>
                <w:color w:val="0D0D0D" w:themeColor="text1" w:themeTint="F2"/>
                <w:sz w:val="28"/>
                <w:szCs w:val="28"/>
                <w:shd w:val="clear" w:color="auto" w:fill="FFFFFF"/>
                <w:lang w:eastAsia="ru-RU"/>
              </w:rPr>
            </w:pPr>
            <w:r w:rsidRPr="00325975">
              <w:rPr>
                <w:rFonts w:ascii="Times New Roman" w:hAnsi="Times New Roman" w:cs="Times New Roman"/>
                <w:b/>
                <w:caps/>
                <w:color w:val="0D0D0D" w:themeColor="text1" w:themeTint="F2"/>
                <w:sz w:val="28"/>
                <w:szCs w:val="28"/>
                <w:shd w:val="clear" w:color="auto" w:fill="FFFFFF"/>
              </w:rPr>
              <w:t>СПИСОК використаних ЛІТЕРАТУРНИХ ДЖЕРЕЛ</w:t>
            </w:r>
            <w:r w:rsidR="00805E29">
              <w:rPr>
                <w:rFonts w:ascii="Times New Roman" w:hAnsi="Times New Roman" w:cs="Times New Roman"/>
                <w:caps/>
                <w:color w:val="0D0D0D" w:themeColor="text1" w:themeTint="F2"/>
                <w:sz w:val="28"/>
                <w:szCs w:val="28"/>
                <w:shd w:val="clear" w:color="auto" w:fill="FFFFFF"/>
              </w:rPr>
              <w:t>……………………………………………………</w:t>
            </w:r>
            <w:r w:rsidR="00991C0F">
              <w:rPr>
                <w:rFonts w:ascii="Times New Roman" w:hAnsi="Times New Roman" w:cs="Times New Roman"/>
                <w:caps/>
                <w:color w:val="0D0D0D" w:themeColor="text1" w:themeTint="F2"/>
                <w:sz w:val="28"/>
                <w:szCs w:val="28"/>
                <w:shd w:val="clear" w:color="auto" w:fill="FFFFFF"/>
              </w:rPr>
              <w:t>..</w:t>
            </w:r>
          </w:p>
        </w:tc>
        <w:tc>
          <w:tcPr>
            <w:tcW w:w="960" w:type="dxa"/>
          </w:tcPr>
          <w:p w:rsidR="00991C0F" w:rsidRDefault="00991C0F"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p>
          <w:p w:rsidR="00087F22" w:rsidRPr="00325975" w:rsidRDefault="00991C0F" w:rsidP="00D44FB8">
            <w:pPr>
              <w:spacing w:after="0" w:line="360" w:lineRule="auto"/>
              <w:jc w:val="center"/>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48</w:t>
            </w:r>
          </w:p>
        </w:tc>
      </w:tr>
    </w:tbl>
    <w:p w:rsidR="00087F22" w:rsidRDefault="00087F22" w:rsidP="00087F22"/>
    <w:p w:rsidR="00A700C1" w:rsidRPr="006F3A9D" w:rsidRDefault="00A700C1" w:rsidP="00A700C1">
      <w:pPr>
        <w:spacing w:line="360" w:lineRule="auto"/>
        <w:rPr>
          <w:rFonts w:ascii="Times New Roman" w:eastAsiaTheme="majorEastAsia" w:hAnsi="Times New Roman" w:cs="Times New Roman"/>
          <w:sz w:val="28"/>
          <w:szCs w:val="28"/>
        </w:rPr>
      </w:pPr>
    </w:p>
    <w:p w:rsidR="00A700C1" w:rsidRPr="006F3A9D" w:rsidRDefault="00A700C1" w:rsidP="00A700C1">
      <w:pPr>
        <w:spacing w:line="360" w:lineRule="auto"/>
        <w:rPr>
          <w:rFonts w:ascii="Times New Roman" w:eastAsiaTheme="majorEastAsia" w:hAnsi="Times New Roman" w:cs="Times New Roman"/>
          <w:b/>
          <w:bCs/>
          <w:color w:val="000000" w:themeColor="text1"/>
          <w:sz w:val="28"/>
          <w:szCs w:val="28"/>
        </w:rPr>
      </w:pPr>
      <w:r w:rsidRPr="006F3A9D">
        <w:rPr>
          <w:rFonts w:ascii="Times New Roman" w:hAnsi="Times New Roman" w:cs="Times New Roman"/>
          <w:color w:val="000000" w:themeColor="text1"/>
          <w:sz w:val="28"/>
          <w:szCs w:val="28"/>
        </w:rPr>
        <w:br w:type="page"/>
      </w:r>
      <w:bookmarkStart w:id="1" w:name="_Toc102593716"/>
    </w:p>
    <w:p w:rsidR="00A700C1" w:rsidRDefault="00A700C1" w:rsidP="00B9169B">
      <w:pPr>
        <w:pStyle w:val="1"/>
        <w:spacing w:before="0" w:after="360" w:line="360" w:lineRule="auto"/>
        <w:jc w:val="center"/>
        <w:rPr>
          <w:rFonts w:ascii="Times New Roman" w:hAnsi="Times New Roman" w:cs="Times New Roman"/>
          <w:color w:val="000000" w:themeColor="text1"/>
        </w:rPr>
      </w:pPr>
      <w:bookmarkStart w:id="2" w:name="_Toc143080704"/>
      <w:bookmarkStart w:id="3" w:name="_Toc155695984"/>
      <w:r w:rsidRPr="006F3A9D">
        <w:rPr>
          <w:rFonts w:ascii="Times New Roman" w:hAnsi="Times New Roman" w:cs="Times New Roman"/>
          <w:color w:val="000000" w:themeColor="text1"/>
        </w:rPr>
        <w:lastRenderedPageBreak/>
        <w:t>ВСТУП</w:t>
      </w:r>
      <w:bookmarkEnd w:id="1"/>
      <w:bookmarkEnd w:id="2"/>
      <w:bookmarkEnd w:id="3"/>
    </w:p>
    <w:p w:rsidR="008F41D9" w:rsidRDefault="00A700C1" w:rsidP="008C7F3D">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b/>
          <w:sz w:val="28"/>
          <w:szCs w:val="28"/>
        </w:rPr>
        <w:t>Актуальність теми дослідження.</w:t>
      </w:r>
      <w:r w:rsidR="00A01EB4" w:rsidRPr="006F3A9D">
        <w:rPr>
          <w:rFonts w:ascii="Times New Roman" w:hAnsi="Times New Roman" w:cs="Times New Roman"/>
          <w:b/>
          <w:sz w:val="28"/>
          <w:szCs w:val="28"/>
        </w:rPr>
        <w:t xml:space="preserve"> </w:t>
      </w:r>
      <w:r w:rsidR="00823292" w:rsidRPr="006F3A9D">
        <w:rPr>
          <w:rFonts w:ascii="Times New Roman" w:hAnsi="Times New Roman" w:cs="Times New Roman"/>
          <w:sz w:val="28"/>
          <w:szCs w:val="28"/>
        </w:rPr>
        <w:t xml:space="preserve">Одним з найважливіших соціальних індикаторів суспільного прогресу, потенціалу економічного зростання та національної безпеки є стан здоров'я населення, який відображає добробут, соціально-економічний, екологічний та демографічний стан нації. </w:t>
      </w:r>
      <w:r w:rsidR="00CB46E9" w:rsidRPr="006F3A9D">
        <w:rPr>
          <w:rFonts w:ascii="Times New Roman" w:hAnsi="Times New Roman" w:cs="Times New Roman"/>
          <w:sz w:val="28"/>
          <w:szCs w:val="28"/>
        </w:rPr>
        <w:t>Міжнародний досвід показує, що найбільш перспективним способом забезпечення здоров'я і благополуччя населення є узгоджені зусилля всіх секторів влади, спрямовані на покращення стану здоров'я.</w:t>
      </w:r>
    </w:p>
    <w:p w:rsidR="00325975" w:rsidRPr="00325975" w:rsidRDefault="00325975" w:rsidP="008C7F3D">
      <w:pPr>
        <w:spacing w:after="0" w:line="360" w:lineRule="auto"/>
        <w:ind w:firstLine="709"/>
        <w:jc w:val="both"/>
        <w:rPr>
          <w:rFonts w:ascii="Times New Roman" w:hAnsi="Times New Roman" w:cs="Times New Roman"/>
          <w:sz w:val="28"/>
          <w:szCs w:val="28"/>
        </w:rPr>
      </w:pPr>
      <w:r w:rsidRPr="00325975">
        <w:rPr>
          <w:rFonts w:ascii="Times New Roman" w:hAnsi="Times New Roman" w:cs="Times New Roman"/>
          <w:sz w:val="28"/>
          <w:szCs w:val="28"/>
        </w:rPr>
        <w:t>Сучасним законодавством, а саме Законами України «Про освіту», «Про вищу освіту», «Про загальну середню освіту» визначено стратегічне завдання – оновлення змiсту освіти відповідно до сучасних потреб особистостi і суспільства. У ньому також наголошується на пошуку нових форм і методів, які допомагають дітям шкільного віку гармонійно розвиватися та зміцнювати своє здоров’я.</w:t>
      </w:r>
    </w:p>
    <w:p w:rsidR="008F41D9" w:rsidRPr="006F3A9D" w:rsidRDefault="008F41D9" w:rsidP="008C7F3D">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Глобальні екологічні, соціальні та політичні проблеми дали свій негативний відбиток, що спричинило подекуди байдуже ставлення до свого фізичного здоров’я та здоров’я в цілому. Але попри всі негаразди, наша країна активно розвиває та популяризує спорт, а футбол – є найпопулярнішим та наймасовішим</w:t>
      </w:r>
      <w:r w:rsidR="002F02A6" w:rsidRPr="006F3A9D">
        <w:rPr>
          <w:rFonts w:ascii="Times New Roman" w:hAnsi="Times New Roman" w:cs="Times New Roman"/>
          <w:sz w:val="28"/>
          <w:szCs w:val="28"/>
        </w:rPr>
        <w:t xml:space="preserve"> видом спорту. Велика війна внесла масштабні корективи, але попри все, фізична культура в нашій державі стає справді окремим осередком, який розвивається на рівні з важливими сферами державного розвитку.</w:t>
      </w:r>
    </w:p>
    <w:p w:rsidR="002F02A6" w:rsidRPr="006F3A9D" w:rsidRDefault="002F02A6" w:rsidP="008C7F3D">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 xml:space="preserve">Одне з провідних місць фізичного розвитку школярів є розвиток рухових якостей, рівень, яких у школярів не надто високий. Враховуючи ці  дані, на </w:t>
      </w:r>
      <w:r w:rsidR="00BD0BE2" w:rsidRPr="006F3A9D">
        <w:rPr>
          <w:rFonts w:ascii="Times New Roman" w:hAnsi="Times New Roman" w:cs="Times New Roman"/>
          <w:sz w:val="28"/>
          <w:szCs w:val="28"/>
        </w:rPr>
        <w:t xml:space="preserve">тренерів та </w:t>
      </w:r>
      <w:r w:rsidRPr="006F3A9D">
        <w:rPr>
          <w:rFonts w:ascii="Times New Roman" w:hAnsi="Times New Roman" w:cs="Times New Roman"/>
          <w:sz w:val="28"/>
          <w:szCs w:val="28"/>
        </w:rPr>
        <w:t>вчителів фізично</w:t>
      </w:r>
      <w:r w:rsidR="00EC1829">
        <w:rPr>
          <w:rFonts w:ascii="Times New Roman" w:hAnsi="Times New Roman" w:cs="Times New Roman"/>
          <w:sz w:val="28"/>
          <w:szCs w:val="28"/>
        </w:rPr>
        <w:t>ї</w:t>
      </w:r>
      <w:r w:rsidRPr="006F3A9D">
        <w:rPr>
          <w:rFonts w:ascii="Times New Roman" w:hAnsi="Times New Roman" w:cs="Times New Roman"/>
          <w:sz w:val="28"/>
          <w:szCs w:val="28"/>
        </w:rPr>
        <w:t xml:space="preserve"> </w:t>
      </w:r>
      <w:r w:rsidR="00EC1829">
        <w:rPr>
          <w:rFonts w:ascii="Times New Roman" w:hAnsi="Times New Roman" w:cs="Times New Roman"/>
          <w:sz w:val="28"/>
          <w:szCs w:val="28"/>
        </w:rPr>
        <w:t>культури</w:t>
      </w:r>
      <w:r w:rsidRPr="006F3A9D">
        <w:rPr>
          <w:rFonts w:ascii="Times New Roman" w:hAnsi="Times New Roman" w:cs="Times New Roman"/>
          <w:sz w:val="28"/>
          <w:szCs w:val="28"/>
        </w:rPr>
        <w:t xml:space="preserve"> покладається важлива місія, яка полягає в тому, щоб донести до дітей важливість занять фізичною культурою на постійній основі, як важливим засобом покращення їх здоров’я.</w:t>
      </w:r>
    </w:p>
    <w:p w:rsidR="009B343E" w:rsidRPr="006F3A9D" w:rsidRDefault="000D3C03" w:rsidP="008C7F3D">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В організмі</w:t>
      </w:r>
      <w:r w:rsidR="00A91306" w:rsidRPr="006F3A9D">
        <w:rPr>
          <w:rFonts w:ascii="Times New Roman" w:hAnsi="Times New Roman" w:cs="Times New Roman"/>
          <w:sz w:val="28"/>
          <w:szCs w:val="28"/>
        </w:rPr>
        <w:t xml:space="preserve"> дітей відбуваються значні </w:t>
      </w:r>
      <w:r w:rsidRPr="006F3A9D">
        <w:rPr>
          <w:rFonts w:ascii="Times New Roman" w:hAnsi="Times New Roman" w:cs="Times New Roman"/>
          <w:sz w:val="28"/>
          <w:szCs w:val="28"/>
        </w:rPr>
        <w:t>функціональні та психолого-фізичні зміни, і це є основою розвитку та вдосконалення рухових якостей. Важливе значення в процесі ро</w:t>
      </w:r>
      <w:r w:rsidR="0010371A" w:rsidRPr="006F3A9D">
        <w:rPr>
          <w:rFonts w:ascii="Times New Roman" w:hAnsi="Times New Roman" w:cs="Times New Roman"/>
          <w:sz w:val="28"/>
          <w:szCs w:val="28"/>
        </w:rPr>
        <w:t>звитку відбувається, зокрема, за</w:t>
      </w:r>
      <w:r w:rsidRPr="006F3A9D">
        <w:rPr>
          <w:rFonts w:ascii="Times New Roman" w:hAnsi="Times New Roman" w:cs="Times New Roman"/>
          <w:sz w:val="28"/>
          <w:szCs w:val="28"/>
        </w:rPr>
        <w:t xml:space="preserve">вдяки футболу, </w:t>
      </w:r>
      <w:r w:rsidRPr="006F3A9D">
        <w:rPr>
          <w:rFonts w:ascii="Times New Roman" w:hAnsi="Times New Roman" w:cs="Times New Roman"/>
          <w:sz w:val="28"/>
          <w:szCs w:val="28"/>
        </w:rPr>
        <w:lastRenderedPageBreak/>
        <w:t>під час занять яким діти мають змогу засвоювати нові рухи та в</w:t>
      </w:r>
      <w:r w:rsidR="009B343E" w:rsidRPr="006F3A9D">
        <w:rPr>
          <w:rFonts w:ascii="Times New Roman" w:hAnsi="Times New Roman" w:cs="Times New Roman"/>
          <w:sz w:val="28"/>
          <w:szCs w:val="28"/>
        </w:rPr>
        <w:t>досконалювати їх.</w:t>
      </w:r>
    </w:p>
    <w:p w:rsidR="0010371A" w:rsidRDefault="00A91306" w:rsidP="008C7F3D">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В період середнього шкільного віку у школярів формується розуміння важливості піклування про власне здоров’я та організацію активності рухового режиму протягом дня, це і завдяки переконанням відбувається і здобутим знанням</w:t>
      </w:r>
      <w:r w:rsidR="0010371A" w:rsidRPr="006F3A9D">
        <w:rPr>
          <w:rFonts w:ascii="Times New Roman" w:hAnsi="Times New Roman" w:cs="Times New Roman"/>
          <w:sz w:val="28"/>
          <w:szCs w:val="28"/>
        </w:rPr>
        <w:t xml:space="preserve"> під час уроків і тренувань. Завдяки футболу підвищується емоційний стан школярів, змагальна діяльність позитивно впливаючи, і як наслідок, збільшується мотивація до занять.</w:t>
      </w:r>
    </w:p>
    <w:p w:rsidR="00325975" w:rsidRPr="00325975" w:rsidRDefault="00325975" w:rsidP="008C7F3D">
      <w:pPr>
        <w:spacing w:after="0" w:line="360" w:lineRule="auto"/>
        <w:ind w:firstLine="709"/>
        <w:jc w:val="both"/>
        <w:rPr>
          <w:rFonts w:ascii="Times New Roman" w:hAnsi="Times New Roman" w:cs="Times New Roman"/>
          <w:sz w:val="28"/>
          <w:szCs w:val="28"/>
        </w:rPr>
      </w:pPr>
      <w:r w:rsidRPr="00325975">
        <w:rPr>
          <w:rFonts w:ascii="Times New Roman" w:hAnsi="Times New Roman" w:cs="Times New Roman"/>
          <w:sz w:val="28"/>
          <w:szCs w:val="28"/>
        </w:rPr>
        <w:t>На державному рівні реалізація секційної роботи з виду спорту «Футбол» здійснюється у вигляді гуртків: «Проведення занять в гуртках з футболу в загальноосвітній школі є одною з найважливіших умов реалізації системи освіти в дитячо-юнацькому футболі в Україні, яка зможе залучити в єдину ефективну структуру різні напрями навчально-тренувального процесу в юнацькому футболі» [31].</w:t>
      </w:r>
    </w:p>
    <w:p w:rsidR="0010371A" w:rsidRPr="006F3A9D" w:rsidRDefault="00600252" w:rsidP="008C7F3D">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В сучасних умовах, футбол відіграє важливу, подекуди ключову роль у підвищенні психологічного та морального здоров’я, завдяки атмосфері на тренуваннях, спілкуванню з однолітками, відбувається певний процес адаптації – новизни, самопізнання та пристосування дітей до нових умов, з якими зіштовхнула війна.</w:t>
      </w:r>
    </w:p>
    <w:p w:rsidR="00AC7C0F" w:rsidRPr="006F3A9D" w:rsidRDefault="00600252" w:rsidP="00AC7C0F">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 xml:space="preserve">Також, варто зазначити, що заняття футболом стимулюють у </w:t>
      </w:r>
      <w:r w:rsidR="00BD0BE2" w:rsidRPr="006F3A9D">
        <w:rPr>
          <w:rFonts w:ascii="Times New Roman" w:hAnsi="Times New Roman" w:cs="Times New Roman"/>
          <w:sz w:val="28"/>
          <w:szCs w:val="28"/>
        </w:rPr>
        <w:t>дітей</w:t>
      </w:r>
      <w:r w:rsidRPr="006F3A9D">
        <w:rPr>
          <w:rFonts w:ascii="Times New Roman" w:hAnsi="Times New Roman" w:cs="Times New Roman"/>
          <w:sz w:val="28"/>
          <w:szCs w:val="28"/>
        </w:rPr>
        <w:t xml:space="preserve"> важливість виконання певної ролі, адже це командна гра, таким чином </w:t>
      </w:r>
      <w:r w:rsidR="00BD0BE2" w:rsidRPr="006F3A9D">
        <w:rPr>
          <w:rFonts w:ascii="Times New Roman" w:hAnsi="Times New Roman" w:cs="Times New Roman"/>
          <w:sz w:val="28"/>
          <w:szCs w:val="28"/>
        </w:rPr>
        <w:t>вони</w:t>
      </w:r>
      <w:r w:rsidRPr="006F3A9D">
        <w:rPr>
          <w:rFonts w:ascii="Times New Roman" w:hAnsi="Times New Roman" w:cs="Times New Roman"/>
          <w:sz w:val="28"/>
          <w:szCs w:val="28"/>
        </w:rPr>
        <w:t xml:space="preserve"> не бояться брати на себе відповідальність і бути активними.</w:t>
      </w:r>
    </w:p>
    <w:p w:rsidR="00AC7C0F" w:rsidRPr="006F3A9D" w:rsidRDefault="00A700C1" w:rsidP="00AC7C0F">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b/>
          <w:sz w:val="28"/>
          <w:szCs w:val="28"/>
        </w:rPr>
        <w:t>Метою</w:t>
      </w:r>
      <w:r w:rsidR="00AC7C0F" w:rsidRPr="006F3A9D">
        <w:rPr>
          <w:rFonts w:ascii="Times New Roman" w:hAnsi="Times New Roman" w:cs="Times New Roman"/>
          <w:b/>
          <w:sz w:val="28"/>
          <w:szCs w:val="28"/>
        </w:rPr>
        <w:t xml:space="preserve"> </w:t>
      </w:r>
      <w:r w:rsidR="00EC1829">
        <w:rPr>
          <w:rFonts w:ascii="Times New Roman" w:hAnsi="Times New Roman" w:cs="Times New Roman"/>
          <w:sz w:val="28"/>
          <w:szCs w:val="28"/>
        </w:rPr>
        <w:t>кваліфікаційної</w:t>
      </w:r>
      <w:r w:rsidRPr="006F3A9D">
        <w:rPr>
          <w:rFonts w:ascii="Times New Roman" w:hAnsi="Times New Roman" w:cs="Times New Roman"/>
          <w:sz w:val="28"/>
          <w:szCs w:val="28"/>
        </w:rPr>
        <w:t xml:space="preserve"> роботи є</w:t>
      </w:r>
      <w:r w:rsidR="00D46D81" w:rsidRPr="006F3A9D">
        <w:rPr>
          <w:rFonts w:ascii="Times New Roman" w:hAnsi="Times New Roman" w:cs="Times New Roman"/>
          <w:sz w:val="28"/>
          <w:szCs w:val="28"/>
        </w:rPr>
        <w:t xml:space="preserve"> дослідження вплив</w:t>
      </w:r>
      <w:r w:rsidR="00EC1829">
        <w:rPr>
          <w:rFonts w:ascii="Times New Roman" w:hAnsi="Times New Roman" w:cs="Times New Roman"/>
          <w:sz w:val="28"/>
          <w:szCs w:val="28"/>
        </w:rPr>
        <w:t>у секційних занять футболом на фізичне здоров’я дітей середнього шкільного віку.</w:t>
      </w:r>
    </w:p>
    <w:p w:rsidR="00A700C1" w:rsidRPr="006F3A9D" w:rsidRDefault="00A700C1" w:rsidP="00AC7C0F">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 xml:space="preserve">Досягнення </w:t>
      </w:r>
      <w:r w:rsidR="004B14A8" w:rsidRPr="006F3A9D">
        <w:rPr>
          <w:rFonts w:ascii="Times New Roman" w:hAnsi="Times New Roman" w:cs="Times New Roman"/>
          <w:sz w:val="28"/>
          <w:szCs w:val="28"/>
        </w:rPr>
        <w:t>ви</w:t>
      </w:r>
      <w:r w:rsidRPr="006F3A9D">
        <w:rPr>
          <w:rFonts w:ascii="Times New Roman" w:hAnsi="Times New Roman" w:cs="Times New Roman"/>
          <w:sz w:val="28"/>
          <w:szCs w:val="28"/>
        </w:rPr>
        <w:t xml:space="preserve">значеної </w:t>
      </w:r>
      <w:r w:rsidR="00091763" w:rsidRPr="006F3A9D">
        <w:rPr>
          <w:rFonts w:ascii="Times New Roman" w:hAnsi="Times New Roman" w:cs="Times New Roman"/>
          <w:sz w:val="28"/>
          <w:szCs w:val="28"/>
        </w:rPr>
        <w:t>мети зумовило необхідність розв'</w:t>
      </w:r>
      <w:r w:rsidRPr="006F3A9D">
        <w:rPr>
          <w:rFonts w:ascii="Times New Roman" w:hAnsi="Times New Roman" w:cs="Times New Roman"/>
          <w:sz w:val="28"/>
          <w:szCs w:val="28"/>
        </w:rPr>
        <w:t xml:space="preserve">язання </w:t>
      </w:r>
      <w:r w:rsidR="004B14A8" w:rsidRPr="006F3A9D">
        <w:rPr>
          <w:rFonts w:ascii="Times New Roman" w:hAnsi="Times New Roman" w:cs="Times New Roman"/>
          <w:sz w:val="28"/>
          <w:szCs w:val="28"/>
        </w:rPr>
        <w:t>ряду</w:t>
      </w:r>
      <w:r w:rsidR="00AC7C0F" w:rsidRPr="006F3A9D">
        <w:rPr>
          <w:rFonts w:ascii="Times New Roman" w:hAnsi="Times New Roman" w:cs="Times New Roman"/>
          <w:sz w:val="28"/>
          <w:szCs w:val="28"/>
        </w:rPr>
        <w:t xml:space="preserve"> </w:t>
      </w:r>
      <w:r w:rsidRPr="006F3A9D">
        <w:rPr>
          <w:rFonts w:ascii="Times New Roman" w:hAnsi="Times New Roman" w:cs="Times New Roman"/>
          <w:b/>
          <w:sz w:val="28"/>
          <w:szCs w:val="28"/>
        </w:rPr>
        <w:t>завдань:</w:t>
      </w:r>
      <w:r w:rsidR="00087F22">
        <w:rPr>
          <w:rFonts w:ascii="Times New Roman" w:hAnsi="Times New Roman" w:cs="Times New Roman"/>
          <w:b/>
          <w:sz w:val="28"/>
          <w:szCs w:val="28"/>
        </w:rPr>
        <w:t xml:space="preserve"> </w:t>
      </w:r>
    </w:p>
    <w:p w:rsidR="00A700C1" w:rsidRPr="00750B33" w:rsidRDefault="00A700C1" w:rsidP="00A700C1">
      <w:pPr>
        <w:pStyle w:val="a6"/>
        <w:numPr>
          <w:ilvl w:val="0"/>
          <w:numId w:val="1"/>
        </w:numPr>
        <w:tabs>
          <w:tab w:val="left" w:pos="1276"/>
          <w:tab w:val="left" w:pos="1843"/>
        </w:tabs>
        <w:spacing w:after="0" w:line="360" w:lineRule="auto"/>
        <w:jc w:val="both"/>
        <w:rPr>
          <w:rFonts w:ascii="Times New Roman" w:hAnsi="Times New Roman" w:cs="Times New Roman"/>
          <w:sz w:val="28"/>
          <w:szCs w:val="28"/>
        </w:rPr>
      </w:pPr>
      <w:r w:rsidRPr="00750B33">
        <w:rPr>
          <w:rFonts w:ascii="Times New Roman" w:hAnsi="Times New Roman" w:cs="Times New Roman"/>
          <w:sz w:val="28"/>
          <w:szCs w:val="28"/>
        </w:rPr>
        <w:t xml:space="preserve">проаналізувати </w:t>
      </w:r>
      <w:r w:rsidR="00750B33">
        <w:rPr>
          <w:rFonts w:ascii="Times New Roman" w:hAnsi="Times New Roman" w:cs="Times New Roman"/>
          <w:sz w:val="28"/>
          <w:szCs w:val="28"/>
        </w:rPr>
        <w:t>спеціальну</w:t>
      </w:r>
      <w:r w:rsidR="00C644B1" w:rsidRPr="00750B33">
        <w:rPr>
          <w:rFonts w:ascii="Times New Roman" w:hAnsi="Times New Roman" w:cs="Times New Roman"/>
          <w:sz w:val="28"/>
          <w:szCs w:val="28"/>
        </w:rPr>
        <w:t xml:space="preserve"> </w:t>
      </w:r>
      <w:r w:rsidR="00692DEF" w:rsidRPr="00750B33">
        <w:rPr>
          <w:rFonts w:ascii="Times New Roman" w:hAnsi="Times New Roman" w:cs="Times New Roman"/>
          <w:sz w:val="28"/>
          <w:szCs w:val="28"/>
        </w:rPr>
        <w:t xml:space="preserve">науково-медичну літературу, </w:t>
      </w:r>
      <w:r w:rsidR="00750B33">
        <w:rPr>
          <w:rFonts w:ascii="Times New Roman" w:hAnsi="Times New Roman" w:cs="Times New Roman"/>
          <w:sz w:val="28"/>
          <w:szCs w:val="28"/>
        </w:rPr>
        <w:t>щодо використання засобів</w:t>
      </w:r>
      <w:r w:rsidR="00692DEF" w:rsidRPr="00750B33">
        <w:rPr>
          <w:rFonts w:ascii="Times New Roman" w:hAnsi="Times New Roman" w:cs="Times New Roman"/>
          <w:sz w:val="28"/>
          <w:szCs w:val="28"/>
        </w:rPr>
        <w:t xml:space="preserve"> футболу </w:t>
      </w:r>
      <w:r w:rsidR="00750B33">
        <w:rPr>
          <w:rFonts w:ascii="Times New Roman" w:hAnsi="Times New Roman" w:cs="Times New Roman"/>
          <w:sz w:val="28"/>
          <w:szCs w:val="28"/>
        </w:rPr>
        <w:t xml:space="preserve">у фізичному вихованні школярів та </w:t>
      </w:r>
      <w:r w:rsidR="00750B33" w:rsidRPr="00750B33">
        <w:rPr>
          <w:rFonts w:ascii="Times New Roman" w:hAnsi="Times New Roman" w:cs="Times New Roman"/>
          <w:sz w:val="28"/>
          <w:szCs w:val="28"/>
        </w:rPr>
        <w:t>особливост</w:t>
      </w:r>
      <w:r w:rsidR="00750B33">
        <w:rPr>
          <w:rFonts w:ascii="Times New Roman" w:hAnsi="Times New Roman" w:cs="Times New Roman"/>
          <w:sz w:val="28"/>
          <w:szCs w:val="28"/>
        </w:rPr>
        <w:t xml:space="preserve">ей </w:t>
      </w:r>
      <w:r w:rsidR="00750B33" w:rsidRPr="00750B33">
        <w:rPr>
          <w:rFonts w:ascii="Times New Roman" w:hAnsi="Times New Roman" w:cs="Times New Roman"/>
          <w:sz w:val="28"/>
          <w:szCs w:val="28"/>
        </w:rPr>
        <w:t>фізичного розвитку хлопців середн</w:t>
      </w:r>
      <w:r w:rsidR="00750B33">
        <w:rPr>
          <w:rFonts w:ascii="Times New Roman" w:hAnsi="Times New Roman" w:cs="Times New Roman"/>
          <w:sz w:val="28"/>
          <w:szCs w:val="28"/>
        </w:rPr>
        <w:t>ього</w:t>
      </w:r>
      <w:r w:rsidR="00750B33" w:rsidRPr="00750B33">
        <w:rPr>
          <w:rFonts w:ascii="Times New Roman" w:hAnsi="Times New Roman" w:cs="Times New Roman"/>
          <w:sz w:val="28"/>
          <w:szCs w:val="28"/>
        </w:rPr>
        <w:t xml:space="preserve"> </w:t>
      </w:r>
      <w:r w:rsidR="00750B33">
        <w:rPr>
          <w:rFonts w:ascii="Times New Roman" w:hAnsi="Times New Roman" w:cs="Times New Roman"/>
          <w:sz w:val="28"/>
          <w:szCs w:val="28"/>
        </w:rPr>
        <w:t>шкільного віку</w:t>
      </w:r>
      <w:r w:rsidRPr="00750B33">
        <w:rPr>
          <w:rFonts w:ascii="Times New Roman" w:hAnsi="Times New Roman" w:cs="Times New Roman"/>
          <w:sz w:val="28"/>
          <w:szCs w:val="28"/>
        </w:rPr>
        <w:t>;</w:t>
      </w:r>
    </w:p>
    <w:p w:rsidR="00A700C1" w:rsidRPr="00750B33" w:rsidRDefault="00750B33" w:rsidP="00A700C1">
      <w:pPr>
        <w:pStyle w:val="a6"/>
        <w:numPr>
          <w:ilvl w:val="0"/>
          <w:numId w:val="1"/>
        </w:numPr>
        <w:tabs>
          <w:tab w:val="left" w:pos="1276"/>
          <w:tab w:val="left" w:pos="184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w:t>
      </w:r>
      <w:r w:rsidR="00C644B1" w:rsidRPr="00750B33">
        <w:rPr>
          <w:rFonts w:ascii="Times New Roman" w:hAnsi="Times New Roman" w:cs="Times New Roman"/>
          <w:sz w:val="28"/>
          <w:szCs w:val="28"/>
        </w:rPr>
        <w:t xml:space="preserve">изначити передумови покращення </w:t>
      </w:r>
      <w:r>
        <w:rPr>
          <w:rFonts w:ascii="Times New Roman" w:hAnsi="Times New Roman" w:cs="Times New Roman"/>
          <w:sz w:val="28"/>
          <w:szCs w:val="28"/>
        </w:rPr>
        <w:t xml:space="preserve">фізичного </w:t>
      </w:r>
      <w:r w:rsidR="00C644B1" w:rsidRPr="00750B33">
        <w:rPr>
          <w:rFonts w:ascii="Times New Roman" w:hAnsi="Times New Roman" w:cs="Times New Roman"/>
          <w:sz w:val="28"/>
          <w:szCs w:val="28"/>
        </w:rPr>
        <w:t xml:space="preserve">здоров’я </w:t>
      </w:r>
      <w:r>
        <w:rPr>
          <w:rFonts w:ascii="Times New Roman" w:hAnsi="Times New Roman" w:cs="Times New Roman"/>
          <w:sz w:val="28"/>
          <w:szCs w:val="28"/>
        </w:rPr>
        <w:t>під час занять футболом</w:t>
      </w:r>
      <w:r w:rsidR="00A700C1" w:rsidRPr="00750B33">
        <w:rPr>
          <w:rFonts w:ascii="Times New Roman" w:hAnsi="Times New Roman" w:cs="Times New Roman"/>
          <w:color w:val="000000" w:themeColor="text1"/>
          <w:sz w:val="28"/>
          <w:szCs w:val="28"/>
        </w:rPr>
        <w:t>;</w:t>
      </w:r>
    </w:p>
    <w:p w:rsidR="00A700C1" w:rsidRPr="00750B33" w:rsidRDefault="00750B33" w:rsidP="00A700C1">
      <w:pPr>
        <w:pStyle w:val="a6"/>
        <w:numPr>
          <w:ilvl w:val="0"/>
          <w:numId w:val="1"/>
        </w:numPr>
        <w:tabs>
          <w:tab w:val="left" w:pos="1276"/>
          <w:tab w:val="left" w:pos="184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дослідити динаміку стану здоров’я та фізичної підготовленості</w:t>
      </w:r>
      <w:r w:rsidR="00C644B1" w:rsidRPr="00750B33">
        <w:rPr>
          <w:rFonts w:ascii="Times New Roman" w:hAnsi="Times New Roman" w:cs="Times New Roman"/>
          <w:sz w:val="28"/>
          <w:szCs w:val="28"/>
        </w:rPr>
        <w:t xml:space="preserve"> дітей, </w:t>
      </w:r>
      <w:r>
        <w:rPr>
          <w:rFonts w:ascii="Times New Roman" w:hAnsi="Times New Roman" w:cs="Times New Roman"/>
          <w:sz w:val="28"/>
          <w:szCs w:val="28"/>
        </w:rPr>
        <w:t>які</w:t>
      </w:r>
      <w:r w:rsidR="00C644B1" w:rsidRPr="00750B33">
        <w:rPr>
          <w:rFonts w:ascii="Times New Roman" w:hAnsi="Times New Roman" w:cs="Times New Roman"/>
          <w:sz w:val="28"/>
          <w:szCs w:val="28"/>
        </w:rPr>
        <w:t xml:space="preserve"> займаються футболом</w:t>
      </w:r>
      <w:r w:rsidR="00AC7C0F" w:rsidRPr="00750B33">
        <w:rPr>
          <w:rFonts w:ascii="Times New Roman" w:hAnsi="Times New Roman" w:cs="Times New Roman"/>
          <w:sz w:val="28"/>
          <w:szCs w:val="28"/>
        </w:rPr>
        <w:t>.</w:t>
      </w:r>
    </w:p>
    <w:p w:rsidR="00750B33" w:rsidRPr="00FE6AB3" w:rsidRDefault="00091763" w:rsidP="009212A4">
      <w:pPr>
        <w:spacing w:after="0" w:line="360" w:lineRule="auto"/>
        <w:ind w:firstLine="709"/>
        <w:jc w:val="both"/>
        <w:rPr>
          <w:rFonts w:ascii="Times New Roman" w:hAnsi="Times New Roman" w:cs="Times New Roman"/>
          <w:sz w:val="28"/>
          <w:szCs w:val="28"/>
        </w:rPr>
      </w:pPr>
      <w:r w:rsidRPr="00750B33">
        <w:rPr>
          <w:rFonts w:ascii="Times New Roman" w:hAnsi="Times New Roman" w:cs="Times New Roman"/>
          <w:sz w:val="28"/>
          <w:szCs w:val="28"/>
        </w:rPr>
        <w:t>Для досягнення поставленої мети і розв’язання завдань використовувались такі м</w:t>
      </w:r>
      <w:r w:rsidRPr="00750B33">
        <w:rPr>
          <w:rFonts w:ascii="Times New Roman" w:eastAsiaTheme="majorEastAsia" w:hAnsi="Times New Roman" w:cs="Times New Roman"/>
          <w:b/>
          <w:sz w:val="28"/>
          <w:szCs w:val="28"/>
        </w:rPr>
        <w:t>етоди</w:t>
      </w:r>
      <w:r w:rsidR="00750B33">
        <w:rPr>
          <w:rFonts w:ascii="Times New Roman" w:eastAsiaTheme="majorEastAsia" w:hAnsi="Times New Roman" w:cs="Times New Roman"/>
          <w:b/>
          <w:sz w:val="28"/>
          <w:szCs w:val="28"/>
        </w:rPr>
        <w:t xml:space="preserve"> дослідження:</w:t>
      </w:r>
      <w:r w:rsidR="00F90951" w:rsidRPr="00750B33">
        <w:rPr>
          <w:rFonts w:ascii="Times New Roman" w:eastAsiaTheme="majorEastAsia" w:hAnsi="Times New Roman" w:cs="Times New Roman"/>
          <w:b/>
          <w:sz w:val="28"/>
          <w:szCs w:val="28"/>
        </w:rPr>
        <w:t xml:space="preserve"> </w:t>
      </w:r>
      <w:r w:rsidR="00750B33" w:rsidRPr="00750B33">
        <w:rPr>
          <w:rFonts w:ascii="Times New Roman" w:hAnsi="Times New Roman" w:cs="Times New Roman"/>
          <w:sz w:val="28"/>
          <w:szCs w:val="28"/>
        </w:rPr>
        <w:t>аналіз спеціальної</w:t>
      </w:r>
      <w:r w:rsidR="00750B33" w:rsidRPr="00FE6AB3">
        <w:rPr>
          <w:rFonts w:ascii="Times New Roman" w:hAnsi="Times New Roman" w:cs="Times New Roman"/>
          <w:sz w:val="28"/>
          <w:szCs w:val="28"/>
        </w:rPr>
        <w:t xml:space="preserve"> науково-методичної літератури</w:t>
      </w:r>
      <w:r w:rsidR="00750B33">
        <w:rPr>
          <w:rFonts w:ascii="Times New Roman" w:hAnsi="Times New Roman" w:cs="Times New Roman"/>
          <w:sz w:val="28"/>
          <w:szCs w:val="28"/>
        </w:rPr>
        <w:t>; а</w:t>
      </w:r>
      <w:r w:rsidR="00750B33" w:rsidRPr="00FE6AB3">
        <w:rPr>
          <w:rFonts w:ascii="Times New Roman" w:hAnsi="Times New Roman" w:cs="Times New Roman"/>
          <w:sz w:val="28"/>
          <w:szCs w:val="28"/>
        </w:rPr>
        <w:t>нтропометричні методи дослідження</w:t>
      </w:r>
      <w:r w:rsidR="00750B33">
        <w:rPr>
          <w:rFonts w:ascii="Times New Roman" w:hAnsi="Times New Roman" w:cs="Times New Roman"/>
          <w:sz w:val="28"/>
          <w:szCs w:val="28"/>
        </w:rPr>
        <w:t>; ф</w:t>
      </w:r>
      <w:r w:rsidR="00750B33" w:rsidRPr="00FE6AB3">
        <w:rPr>
          <w:rFonts w:ascii="Times New Roman" w:hAnsi="Times New Roman" w:cs="Times New Roman"/>
          <w:sz w:val="28"/>
          <w:szCs w:val="28"/>
        </w:rPr>
        <w:t>ізіологічні методи дослідження</w:t>
      </w:r>
      <w:r w:rsidR="00750B33">
        <w:rPr>
          <w:rFonts w:ascii="Times New Roman" w:hAnsi="Times New Roman" w:cs="Times New Roman"/>
          <w:sz w:val="28"/>
          <w:szCs w:val="28"/>
        </w:rPr>
        <w:t>; п</w:t>
      </w:r>
      <w:r w:rsidR="00750B33" w:rsidRPr="00FE6AB3">
        <w:rPr>
          <w:rFonts w:ascii="Times New Roman" w:hAnsi="Times New Roman" w:cs="Times New Roman"/>
          <w:sz w:val="28"/>
          <w:szCs w:val="28"/>
        </w:rPr>
        <w:t>едагогічне тестування</w:t>
      </w:r>
      <w:r w:rsidR="00750B33">
        <w:rPr>
          <w:rFonts w:ascii="Times New Roman" w:hAnsi="Times New Roman" w:cs="Times New Roman"/>
          <w:sz w:val="28"/>
          <w:szCs w:val="28"/>
        </w:rPr>
        <w:t>; п</w:t>
      </w:r>
      <w:r w:rsidR="00750B33" w:rsidRPr="00FE6AB3">
        <w:rPr>
          <w:rFonts w:ascii="Times New Roman" w:hAnsi="Times New Roman" w:cs="Times New Roman"/>
          <w:sz w:val="28"/>
          <w:szCs w:val="28"/>
        </w:rPr>
        <w:t>едагогічний експеримент</w:t>
      </w:r>
      <w:r w:rsidR="009212A4">
        <w:rPr>
          <w:rFonts w:ascii="Times New Roman" w:hAnsi="Times New Roman" w:cs="Times New Roman"/>
          <w:sz w:val="28"/>
          <w:szCs w:val="28"/>
        </w:rPr>
        <w:t xml:space="preserve">; </w:t>
      </w:r>
      <w:r w:rsidR="00750B33">
        <w:rPr>
          <w:rFonts w:ascii="Times New Roman" w:hAnsi="Times New Roman" w:cs="Times New Roman"/>
          <w:sz w:val="28"/>
          <w:szCs w:val="28"/>
        </w:rPr>
        <w:t>м</w:t>
      </w:r>
      <w:r w:rsidR="00750B33" w:rsidRPr="00FE6AB3">
        <w:rPr>
          <w:rFonts w:ascii="Times New Roman" w:hAnsi="Times New Roman" w:cs="Times New Roman"/>
          <w:sz w:val="28"/>
          <w:szCs w:val="28"/>
        </w:rPr>
        <w:t>етоди математичної статистики</w:t>
      </w:r>
      <w:r w:rsidR="009212A4">
        <w:rPr>
          <w:rFonts w:ascii="Times New Roman" w:hAnsi="Times New Roman" w:cs="Times New Roman"/>
          <w:sz w:val="28"/>
          <w:szCs w:val="28"/>
        </w:rPr>
        <w:t>.</w:t>
      </w:r>
    </w:p>
    <w:p w:rsidR="00EC1829" w:rsidRPr="006F3A9D" w:rsidRDefault="00EC1829" w:rsidP="00EC1829">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b/>
          <w:sz w:val="28"/>
          <w:szCs w:val="28"/>
        </w:rPr>
        <w:t xml:space="preserve">Об’єктом дослідження </w:t>
      </w:r>
      <w:r w:rsidRPr="006F3A9D">
        <w:rPr>
          <w:rFonts w:ascii="Times New Roman" w:hAnsi="Times New Roman" w:cs="Times New Roman"/>
          <w:sz w:val="28"/>
          <w:szCs w:val="28"/>
        </w:rPr>
        <w:t xml:space="preserve">є </w:t>
      </w:r>
      <w:r>
        <w:rPr>
          <w:rFonts w:ascii="Times New Roman" w:hAnsi="Times New Roman" w:cs="Times New Roman"/>
          <w:sz w:val="28"/>
          <w:szCs w:val="28"/>
        </w:rPr>
        <w:t>фізичне виховання дітей середнього шкільного віку</w:t>
      </w:r>
      <w:r w:rsidRPr="006F3A9D">
        <w:rPr>
          <w:rFonts w:ascii="Times New Roman" w:hAnsi="Times New Roman" w:cs="Times New Roman"/>
          <w:sz w:val="28"/>
          <w:szCs w:val="28"/>
        </w:rPr>
        <w:t>.</w:t>
      </w:r>
    </w:p>
    <w:p w:rsidR="00EC1829" w:rsidRDefault="00EC1829" w:rsidP="00EC1829">
      <w:pPr>
        <w:spacing w:after="0" w:line="360" w:lineRule="auto"/>
        <w:ind w:firstLine="709"/>
        <w:jc w:val="both"/>
        <w:rPr>
          <w:rFonts w:ascii="Times New Roman" w:hAnsi="Times New Roman" w:cs="Times New Roman"/>
          <w:b/>
          <w:sz w:val="28"/>
          <w:szCs w:val="28"/>
        </w:rPr>
      </w:pPr>
      <w:r w:rsidRPr="006F3A9D">
        <w:rPr>
          <w:rFonts w:ascii="Times New Roman" w:hAnsi="Times New Roman" w:cs="Times New Roman"/>
          <w:b/>
          <w:sz w:val="28"/>
          <w:szCs w:val="28"/>
        </w:rPr>
        <w:t>Предметом дослідження</w:t>
      </w:r>
      <w:r w:rsidRPr="006F3A9D">
        <w:rPr>
          <w:rFonts w:ascii="Times New Roman" w:hAnsi="Times New Roman" w:cs="Times New Roman"/>
          <w:sz w:val="28"/>
          <w:szCs w:val="28"/>
        </w:rPr>
        <w:t xml:space="preserve"> є </w:t>
      </w:r>
      <w:r>
        <w:rPr>
          <w:rFonts w:ascii="Times New Roman" w:hAnsi="Times New Roman" w:cs="Times New Roman"/>
          <w:sz w:val="28"/>
          <w:szCs w:val="28"/>
        </w:rPr>
        <w:t>покращення фізично</w:t>
      </w:r>
      <w:r w:rsidRPr="006F3A9D">
        <w:rPr>
          <w:rFonts w:ascii="Times New Roman" w:hAnsi="Times New Roman" w:cs="Times New Roman"/>
          <w:sz w:val="28"/>
          <w:szCs w:val="28"/>
        </w:rPr>
        <w:t xml:space="preserve"> </w:t>
      </w:r>
      <w:r>
        <w:rPr>
          <w:rFonts w:ascii="Times New Roman" w:hAnsi="Times New Roman" w:cs="Times New Roman"/>
          <w:sz w:val="28"/>
          <w:szCs w:val="28"/>
        </w:rPr>
        <w:t>здоров’я та фізичної підготовленості</w:t>
      </w:r>
      <w:r w:rsidRPr="006F3A9D">
        <w:rPr>
          <w:rFonts w:ascii="Times New Roman" w:hAnsi="Times New Roman" w:cs="Times New Roman"/>
          <w:sz w:val="28"/>
          <w:szCs w:val="28"/>
        </w:rPr>
        <w:t xml:space="preserve"> дітей </w:t>
      </w:r>
      <w:r>
        <w:rPr>
          <w:rFonts w:ascii="Times New Roman" w:hAnsi="Times New Roman" w:cs="Times New Roman"/>
          <w:sz w:val="28"/>
          <w:szCs w:val="28"/>
        </w:rPr>
        <w:t>в процесі</w:t>
      </w:r>
      <w:r w:rsidRPr="006F3A9D">
        <w:rPr>
          <w:rFonts w:ascii="Times New Roman" w:hAnsi="Times New Roman" w:cs="Times New Roman"/>
          <w:sz w:val="28"/>
          <w:szCs w:val="28"/>
        </w:rPr>
        <w:t xml:space="preserve"> секційних занят</w:t>
      </w:r>
      <w:r>
        <w:rPr>
          <w:rFonts w:ascii="Times New Roman" w:hAnsi="Times New Roman" w:cs="Times New Roman"/>
          <w:sz w:val="28"/>
          <w:szCs w:val="28"/>
        </w:rPr>
        <w:t>ь</w:t>
      </w:r>
      <w:r w:rsidRPr="006F3A9D">
        <w:rPr>
          <w:rFonts w:ascii="Times New Roman" w:hAnsi="Times New Roman" w:cs="Times New Roman"/>
          <w:sz w:val="28"/>
          <w:szCs w:val="28"/>
        </w:rPr>
        <w:t xml:space="preserve"> футбол</w:t>
      </w:r>
      <w:r>
        <w:rPr>
          <w:rFonts w:ascii="Times New Roman" w:hAnsi="Times New Roman" w:cs="Times New Roman"/>
          <w:sz w:val="28"/>
          <w:szCs w:val="28"/>
        </w:rPr>
        <w:t>ом</w:t>
      </w:r>
      <w:r w:rsidRPr="006F3A9D">
        <w:rPr>
          <w:rFonts w:ascii="Times New Roman" w:hAnsi="Times New Roman" w:cs="Times New Roman"/>
          <w:sz w:val="28"/>
          <w:szCs w:val="28"/>
        </w:rPr>
        <w:t>.</w:t>
      </w:r>
    </w:p>
    <w:p w:rsidR="00C1306E" w:rsidRPr="006F3A9D" w:rsidRDefault="00B27225" w:rsidP="00A700C1">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b/>
          <w:sz w:val="28"/>
          <w:szCs w:val="28"/>
        </w:rPr>
        <w:t xml:space="preserve">Наукова новизна </w:t>
      </w:r>
      <w:r w:rsidRPr="006F3A9D">
        <w:rPr>
          <w:rFonts w:ascii="Times New Roman" w:hAnsi="Times New Roman" w:cs="Times New Roman"/>
          <w:sz w:val="28"/>
          <w:szCs w:val="28"/>
        </w:rPr>
        <w:t>роботи полягає у</w:t>
      </w:r>
      <w:r w:rsidR="00F6022B" w:rsidRPr="006F3A9D">
        <w:rPr>
          <w:rFonts w:ascii="Times New Roman" w:hAnsi="Times New Roman" w:cs="Times New Roman"/>
          <w:sz w:val="28"/>
          <w:szCs w:val="28"/>
        </w:rPr>
        <w:t xml:space="preserve"> </w:t>
      </w:r>
      <w:r w:rsidR="004B14A8" w:rsidRPr="006F3A9D">
        <w:rPr>
          <w:rFonts w:ascii="Times New Roman" w:hAnsi="Times New Roman" w:cs="Times New Roman"/>
          <w:sz w:val="28"/>
          <w:szCs w:val="28"/>
        </w:rPr>
        <w:t>проведенні</w:t>
      </w:r>
      <w:r w:rsidR="00765D8A" w:rsidRPr="006F3A9D">
        <w:rPr>
          <w:rFonts w:ascii="Times New Roman" w:hAnsi="Times New Roman" w:cs="Times New Roman"/>
          <w:sz w:val="28"/>
          <w:szCs w:val="28"/>
        </w:rPr>
        <w:t xml:space="preserve"> комплексного аналізу характеру</w:t>
      </w:r>
      <w:r w:rsidR="00F6022B" w:rsidRPr="006F3A9D">
        <w:rPr>
          <w:rFonts w:ascii="Times New Roman" w:hAnsi="Times New Roman" w:cs="Times New Roman"/>
          <w:sz w:val="28"/>
          <w:szCs w:val="28"/>
        </w:rPr>
        <w:t xml:space="preserve"> </w:t>
      </w:r>
      <w:r w:rsidR="00D80A56" w:rsidRPr="006F3A9D">
        <w:rPr>
          <w:rFonts w:ascii="Times New Roman" w:hAnsi="Times New Roman" w:cs="Times New Roman"/>
          <w:sz w:val="28"/>
          <w:szCs w:val="28"/>
        </w:rPr>
        <w:t>й</w:t>
      </w:r>
      <w:r w:rsidR="00765D8A" w:rsidRPr="006F3A9D">
        <w:rPr>
          <w:rFonts w:ascii="Times New Roman" w:hAnsi="Times New Roman" w:cs="Times New Roman"/>
          <w:sz w:val="28"/>
          <w:szCs w:val="28"/>
        </w:rPr>
        <w:t xml:space="preserve"> особливостей</w:t>
      </w:r>
      <w:r w:rsidR="00F6022B" w:rsidRPr="006F3A9D">
        <w:rPr>
          <w:rFonts w:ascii="Times New Roman" w:hAnsi="Times New Roman" w:cs="Times New Roman"/>
          <w:sz w:val="28"/>
          <w:szCs w:val="28"/>
        </w:rPr>
        <w:t xml:space="preserve"> </w:t>
      </w:r>
      <w:r w:rsidR="00C644B1" w:rsidRPr="006F3A9D">
        <w:rPr>
          <w:rFonts w:ascii="Times New Roman" w:hAnsi="Times New Roman" w:cs="Times New Roman"/>
          <w:sz w:val="28"/>
          <w:szCs w:val="28"/>
        </w:rPr>
        <w:t>дитячого здоров’я шляхом впливу на нього</w:t>
      </w:r>
      <w:r w:rsidR="00091763" w:rsidRPr="006F3A9D">
        <w:rPr>
          <w:rFonts w:ascii="Times New Roman" w:hAnsi="Times New Roman" w:cs="Times New Roman"/>
          <w:sz w:val="28"/>
          <w:szCs w:val="28"/>
        </w:rPr>
        <w:t xml:space="preserve"> гри у футбол</w:t>
      </w:r>
      <w:r w:rsidR="00BD0BE2" w:rsidRPr="006F3A9D">
        <w:rPr>
          <w:rFonts w:ascii="Times New Roman" w:hAnsi="Times New Roman" w:cs="Times New Roman"/>
          <w:sz w:val="28"/>
          <w:szCs w:val="28"/>
        </w:rPr>
        <w:t xml:space="preserve"> в секціях</w:t>
      </w:r>
      <w:r w:rsidR="00091763" w:rsidRPr="006F3A9D">
        <w:rPr>
          <w:rFonts w:ascii="Times New Roman" w:hAnsi="Times New Roman" w:cs="Times New Roman"/>
          <w:sz w:val="28"/>
          <w:szCs w:val="28"/>
        </w:rPr>
        <w:t>.</w:t>
      </w:r>
    </w:p>
    <w:p w:rsidR="00A700C1" w:rsidRPr="006F3A9D" w:rsidRDefault="00A700C1" w:rsidP="00A700C1">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b/>
          <w:sz w:val="28"/>
          <w:szCs w:val="28"/>
        </w:rPr>
        <w:t xml:space="preserve">Практичне значення </w:t>
      </w:r>
      <w:r w:rsidR="00091763" w:rsidRPr="006F3A9D">
        <w:rPr>
          <w:rFonts w:ascii="Times New Roman" w:hAnsi="Times New Roman" w:cs="Times New Roman"/>
          <w:sz w:val="28"/>
          <w:szCs w:val="28"/>
        </w:rPr>
        <w:t>одержаних</w:t>
      </w:r>
      <w:r w:rsidR="00F6022B" w:rsidRPr="006F3A9D">
        <w:rPr>
          <w:rFonts w:ascii="Times New Roman" w:hAnsi="Times New Roman" w:cs="Times New Roman"/>
          <w:sz w:val="28"/>
          <w:szCs w:val="28"/>
        </w:rPr>
        <w:t xml:space="preserve"> </w:t>
      </w:r>
      <w:r w:rsidRPr="006F3A9D">
        <w:rPr>
          <w:rFonts w:ascii="Times New Roman" w:hAnsi="Times New Roman" w:cs="Times New Roman"/>
          <w:sz w:val="28"/>
          <w:szCs w:val="28"/>
        </w:rPr>
        <w:t>результатів</w:t>
      </w:r>
      <w:r w:rsidR="00F6022B" w:rsidRPr="006F3A9D">
        <w:rPr>
          <w:rFonts w:ascii="Times New Roman" w:hAnsi="Times New Roman" w:cs="Times New Roman"/>
          <w:sz w:val="28"/>
          <w:szCs w:val="28"/>
        </w:rPr>
        <w:t xml:space="preserve"> </w:t>
      </w:r>
      <w:r w:rsidRPr="006F3A9D">
        <w:rPr>
          <w:rFonts w:ascii="Times New Roman" w:hAnsi="Times New Roman" w:cs="Times New Roman"/>
          <w:sz w:val="28"/>
          <w:szCs w:val="28"/>
        </w:rPr>
        <w:t xml:space="preserve">цього дослідження </w:t>
      </w:r>
      <w:r w:rsidR="00823292" w:rsidRPr="006F3A9D">
        <w:rPr>
          <w:rFonts w:ascii="Times New Roman" w:hAnsi="Times New Roman" w:cs="Times New Roman"/>
          <w:sz w:val="28"/>
          <w:szCs w:val="28"/>
        </w:rPr>
        <w:t>та накопичених фактів, теоретичні положення та висновки полягають у наступному. Вони можуть в</w:t>
      </w:r>
      <w:r w:rsidRPr="006F3A9D">
        <w:rPr>
          <w:rFonts w:ascii="Times New Roman" w:hAnsi="Times New Roman" w:cs="Times New Roman"/>
          <w:sz w:val="28"/>
          <w:szCs w:val="28"/>
        </w:rPr>
        <w:t xml:space="preserve">икористовуватись при вивченні </w:t>
      </w:r>
      <w:r w:rsidR="00C66730" w:rsidRPr="006F3A9D">
        <w:rPr>
          <w:rFonts w:ascii="Times New Roman" w:hAnsi="Times New Roman" w:cs="Times New Roman"/>
          <w:sz w:val="28"/>
          <w:szCs w:val="28"/>
        </w:rPr>
        <w:t xml:space="preserve">питань </w:t>
      </w:r>
      <w:r w:rsidR="00C644B1" w:rsidRPr="006F3A9D">
        <w:rPr>
          <w:rFonts w:ascii="Times New Roman" w:hAnsi="Times New Roman" w:cs="Times New Roman"/>
          <w:sz w:val="28"/>
          <w:szCs w:val="28"/>
        </w:rPr>
        <w:t xml:space="preserve">фізичного здоров’я в </w:t>
      </w:r>
      <w:r w:rsidRPr="006F3A9D">
        <w:rPr>
          <w:rFonts w:ascii="Times New Roman" w:hAnsi="Times New Roman" w:cs="Times New Roman"/>
          <w:sz w:val="28"/>
          <w:szCs w:val="28"/>
        </w:rPr>
        <w:t xml:space="preserve"> сучасній Україні, </w:t>
      </w:r>
      <w:r w:rsidR="00765D8A" w:rsidRPr="006F3A9D">
        <w:rPr>
          <w:rFonts w:ascii="Times New Roman" w:hAnsi="Times New Roman" w:cs="Times New Roman"/>
          <w:sz w:val="28"/>
          <w:szCs w:val="28"/>
        </w:rPr>
        <w:t xml:space="preserve">зокрема і в шкільних навчальних </w:t>
      </w:r>
      <w:r w:rsidR="00C644B1" w:rsidRPr="006F3A9D">
        <w:rPr>
          <w:rFonts w:ascii="Times New Roman" w:hAnsi="Times New Roman" w:cs="Times New Roman"/>
          <w:sz w:val="28"/>
          <w:szCs w:val="28"/>
        </w:rPr>
        <w:t>закладах</w:t>
      </w:r>
      <w:r w:rsidR="00765D8A" w:rsidRPr="006F3A9D">
        <w:rPr>
          <w:rFonts w:ascii="Times New Roman" w:hAnsi="Times New Roman" w:cs="Times New Roman"/>
          <w:sz w:val="28"/>
          <w:szCs w:val="28"/>
        </w:rPr>
        <w:t xml:space="preserve">, </w:t>
      </w:r>
      <w:r w:rsidRPr="006F3A9D">
        <w:rPr>
          <w:rFonts w:ascii="Times New Roman" w:hAnsi="Times New Roman" w:cs="Times New Roman"/>
          <w:sz w:val="28"/>
          <w:szCs w:val="28"/>
        </w:rPr>
        <w:t xml:space="preserve">а також у процесі дослідження </w:t>
      </w:r>
      <w:r w:rsidR="00091763" w:rsidRPr="006F3A9D">
        <w:rPr>
          <w:rFonts w:ascii="Times New Roman" w:hAnsi="Times New Roman" w:cs="Times New Roman"/>
          <w:sz w:val="28"/>
          <w:szCs w:val="28"/>
        </w:rPr>
        <w:t>впливу</w:t>
      </w:r>
      <w:r w:rsidR="00F6022B" w:rsidRPr="006F3A9D">
        <w:rPr>
          <w:rFonts w:ascii="Times New Roman" w:hAnsi="Times New Roman" w:cs="Times New Roman"/>
          <w:sz w:val="28"/>
          <w:szCs w:val="28"/>
        </w:rPr>
        <w:t xml:space="preserve"> секційних</w:t>
      </w:r>
      <w:r w:rsidR="00091763" w:rsidRPr="006F3A9D">
        <w:rPr>
          <w:rFonts w:ascii="Times New Roman" w:hAnsi="Times New Roman" w:cs="Times New Roman"/>
          <w:sz w:val="28"/>
          <w:szCs w:val="28"/>
        </w:rPr>
        <w:t xml:space="preserve"> занять футболом на організм.</w:t>
      </w:r>
    </w:p>
    <w:p w:rsidR="00286FBA" w:rsidRPr="006F3A9D" w:rsidRDefault="00286FBA" w:rsidP="00286FBA">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b/>
          <w:sz w:val="28"/>
          <w:szCs w:val="28"/>
        </w:rPr>
        <w:t xml:space="preserve">Методологія дослідження. </w:t>
      </w:r>
      <w:r w:rsidRPr="006F3A9D">
        <w:rPr>
          <w:rFonts w:ascii="Times New Roman" w:hAnsi="Times New Roman" w:cs="Times New Roman"/>
          <w:sz w:val="28"/>
          <w:szCs w:val="28"/>
        </w:rPr>
        <w:t>Вивчення складних і багатовимірних явищ за допомогою спорту вимагає використання ряду методів наукового дослідження. Методологічна основа дослідження базується на загальних наукових принципах (об'є</w:t>
      </w:r>
      <w:r w:rsidR="007359A3" w:rsidRPr="006F3A9D">
        <w:rPr>
          <w:rFonts w:ascii="Times New Roman" w:hAnsi="Times New Roman" w:cs="Times New Roman"/>
          <w:sz w:val="28"/>
          <w:szCs w:val="28"/>
        </w:rPr>
        <w:t xml:space="preserve">ктивності, послідовності, порівняльні, </w:t>
      </w:r>
      <w:r w:rsidRPr="006F3A9D">
        <w:rPr>
          <w:rFonts w:ascii="Times New Roman" w:hAnsi="Times New Roman" w:cs="Times New Roman"/>
          <w:sz w:val="28"/>
          <w:szCs w:val="28"/>
        </w:rPr>
        <w:t>класифікаційні та ін.), серед інших наукових методів, особливо статистичних, соціологічних</w:t>
      </w:r>
      <w:r w:rsidR="007359A3" w:rsidRPr="006F3A9D">
        <w:rPr>
          <w:rFonts w:ascii="Times New Roman" w:hAnsi="Times New Roman" w:cs="Times New Roman"/>
          <w:sz w:val="28"/>
          <w:szCs w:val="28"/>
        </w:rPr>
        <w:t>.</w:t>
      </w:r>
    </w:p>
    <w:p w:rsidR="00286FBA" w:rsidRPr="006F3A9D" w:rsidRDefault="00286FBA" w:rsidP="00286FBA">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 xml:space="preserve">Враховуючи різні фактори, що впливають на розглянутий процес, це стало можливим завдяки використанню систематичного підходу. При висвітленні проблем використовувалися методи класифікації, які дозволяють порівняти факти, події і явища відповідно до спільного і відмінного між ними. </w:t>
      </w:r>
      <w:r w:rsidRPr="006F3A9D">
        <w:rPr>
          <w:rFonts w:ascii="Times New Roman" w:hAnsi="Times New Roman" w:cs="Times New Roman"/>
          <w:sz w:val="28"/>
          <w:szCs w:val="28"/>
        </w:rPr>
        <w:lastRenderedPageBreak/>
        <w:t>Крім того, за допомогою цього методу було проведено аналіз наукового розвитку проблеми, класифіковано джерела та літературу з певної теми.</w:t>
      </w:r>
    </w:p>
    <w:p w:rsidR="00286FBA" w:rsidRPr="006F3A9D" w:rsidRDefault="00286FBA" w:rsidP="00286FBA">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Важливо було використовувати синтетичні та аналітичні методи для формулювання висновків та теоретичних узагальнень на основі вивчення різних аспектів проблеми. Використовуючи порівняльн</w:t>
      </w:r>
      <w:r w:rsidR="000C6F7A" w:rsidRPr="006F3A9D">
        <w:rPr>
          <w:rFonts w:ascii="Times New Roman" w:hAnsi="Times New Roman" w:cs="Times New Roman"/>
          <w:sz w:val="28"/>
          <w:szCs w:val="28"/>
        </w:rPr>
        <w:t xml:space="preserve">і </w:t>
      </w:r>
      <w:r w:rsidRPr="006F3A9D">
        <w:rPr>
          <w:rFonts w:ascii="Times New Roman" w:hAnsi="Times New Roman" w:cs="Times New Roman"/>
          <w:sz w:val="28"/>
          <w:szCs w:val="28"/>
        </w:rPr>
        <w:t>методи, з'ясовуються загальні риси і відмінності в різних аспектах проблеми. Вивчення цього питання встановлює вимоги до максимального дотримання прин</w:t>
      </w:r>
      <w:r w:rsidR="007359A3" w:rsidRPr="006F3A9D">
        <w:rPr>
          <w:rFonts w:ascii="Times New Roman" w:hAnsi="Times New Roman" w:cs="Times New Roman"/>
          <w:sz w:val="28"/>
          <w:szCs w:val="28"/>
        </w:rPr>
        <w:t xml:space="preserve">ципів наукової об'єктивності. </w:t>
      </w:r>
      <w:r w:rsidRPr="006F3A9D">
        <w:rPr>
          <w:rFonts w:ascii="Times New Roman" w:hAnsi="Times New Roman" w:cs="Times New Roman"/>
          <w:sz w:val="28"/>
          <w:szCs w:val="28"/>
        </w:rPr>
        <w:t>Для цього були зроблені спроби критично проаналізувати різні матеріали, врахувати безліч</w:t>
      </w:r>
      <w:r w:rsidR="000C6F7A" w:rsidRPr="006F3A9D">
        <w:rPr>
          <w:rFonts w:ascii="Times New Roman" w:hAnsi="Times New Roman" w:cs="Times New Roman"/>
          <w:sz w:val="28"/>
          <w:szCs w:val="28"/>
        </w:rPr>
        <w:t xml:space="preserve"> факторів</w:t>
      </w:r>
      <w:r w:rsidRPr="006F3A9D">
        <w:rPr>
          <w:rFonts w:ascii="Times New Roman" w:hAnsi="Times New Roman" w:cs="Times New Roman"/>
          <w:sz w:val="28"/>
          <w:szCs w:val="28"/>
        </w:rPr>
        <w:t>, і уникнути суб'єктивних оціночних суджень з досліджуваного питання.</w:t>
      </w:r>
      <w:r w:rsidR="00E10EA0">
        <w:rPr>
          <w:rFonts w:ascii="Times New Roman" w:hAnsi="Times New Roman" w:cs="Times New Roman"/>
          <w:sz w:val="28"/>
          <w:szCs w:val="28"/>
        </w:rPr>
        <w:t xml:space="preserve"> </w:t>
      </w:r>
    </w:p>
    <w:p w:rsidR="00A700C1" w:rsidRDefault="00A700C1" w:rsidP="005C0F5D">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b/>
          <w:sz w:val="28"/>
          <w:szCs w:val="28"/>
        </w:rPr>
        <w:t>Структуру</w:t>
      </w:r>
      <w:r w:rsidR="00AC7C0F" w:rsidRPr="006F3A9D">
        <w:rPr>
          <w:rFonts w:ascii="Times New Roman" w:hAnsi="Times New Roman" w:cs="Times New Roman"/>
          <w:b/>
          <w:sz w:val="28"/>
          <w:szCs w:val="28"/>
        </w:rPr>
        <w:t xml:space="preserve"> </w:t>
      </w:r>
      <w:r w:rsidR="008B3CB7" w:rsidRPr="006F3A9D">
        <w:rPr>
          <w:rFonts w:ascii="Times New Roman" w:hAnsi="Times New Roman" w:cs="Times New Roman"/>
          <w:sz w:val="28"/>
          <w:szCs w:val="28"/>
        </w:rPr>
        <w:t>м</w:t>
      </w:r>
      <w:r w:rsidR="00481131" w:rsidRPr="006F3A9D">
        <w:rPr>
          <w:rFonts w:ascii="Times New Roman" w:hAnsi="Times New Roman" w:cs="Times New Roman"/>
          <w:sz w:val="28"/>
          <w:szCs w:val="28"/>
        </w:rPr>
        <w:t>агістерської</w:t>
      </w:r>
      <w:r w:rsidR="004B14A8" w:rsidRPr="006F3A9D">
        <w:rPr>
          <w:rFonts w:ascii="Times New Roman" w:hAnsi="Times New Roman" w:cs="Times New Roman"/>
          <w:sz w:val="28"/>
          <w:szCs w:val="28"/>
        </w:rPr>
        <w:t xml:space="preserve"> роботи визначено</w:t>
      </w:r>
      <w:r w:rsidR="00AC7C0F" w:rsidRPr="006F3A9D">
        <w:rPr>
          <w:rFonts w:ascii="Times New Roman" w:hAnsi="Times New Roman" w:cs="Times New Roman"/>
          <w:sz w:val="28"/>
          <w:szCs w:val="28"/>
        </w:rPr>
        <w:t xml:space="preserve"> </w:t>
      </w:r>
      <w:r w:rsidR="004B14A8" w:rsidRPr="006F3A9D">
        <w:rPr>
          <w:rFonts w:ascii="Times New Roman" w:hAnsi="Times New Roman" w:cs="Times New Roman"/>
          <w:sz w:val="28"/>
          <w:szCs w:val="28"/>
        </w:rPr>
        <w:t>метою і</w:t>
      </w:r>
      <w:r w:rsidR="00AC7C0F" w:rsidRPr="006F3A9D">
        <w:rPr>
          <w:rFonts w:ascii="Times New Roman" w:hAnsi="Times New Roman" w:cs="Times New Roman"/>
          <w:sz w:val="28"/>
          <w:szCs w:val="28"/>
        </w:rPr>
        <w:t xml:space="preserve"> </w:t>
      </w:r>
      <w:r w:rsidRPr="006F3A9D">
        <w:rPr>
          <w:rFonts w:ascii="Times New Roman" w:hAnsi="Times New Roman" w:cs="Times New Roman"/>
          <w:sz w:val="28"/>
          <w:szCs w:val="28"/>
        </w:rPr>
        <w:t>завданням</w:t>
      </w:r>
      <w:r w:rsidR="004B14A8" w:rsidRPr="006F3A9D">
        <w:rPr>
          <w:rFonts w:ascii="Times New Roman" w:hAnsi="Times New Roman" w:cs="Times New Roman"/>
          <w:sz w:val="28"/>
          <w:szCs w:val="28"/>
        </w:rPr>
        <w:t xml:space="preserve">и </w:t>
      </w:r>
      <w:r w:rsidRPr="006F3A9D">
        <w:rPr>
          <w:rFonts w:ascii="Times New Roman" w:hAnsi="Times New Roman" w:cs="Times New Roman"/>
          <w:sz w:val="28"/>
          <w:szCs w:val="28"/>
        </w:rPr>
        <w:t xml:space="preserve">дослідження. Робота загальним об’ємом </w:t>
      </w:r>
      <w:r w:rsidR="00AF3ACB">
        <w:rPr>
          <w:rFonts w:ascii="Times New Roman" w:hAnsi="Times New Roman" w:cs="Times New Roman"/>
          <w:sz w:val="28"/>
          <w:szCs w:val="28"/>
        </w:rPr>
        <w:t>53</w:t>
      </w:r>
      <w:r w:rsidRPr="006F3A9D">
        <w:rPr>
          <w:rFonts w:ascii="Times New Roman" w:hAnsi="Times New Roman" w:cs="Times New Roman"/>
          <w:sz w:val="28"/>
          <w:szCs w:val="28"/>
        </w:rPr>
        <w:t xml:space="preserve"> сторін</w:t>
      </w:r>
      <w:r w:rsidR="00AF3ACB">
        <w:rPr>
          <w:rFonts w:ascii="Times New Roman" w:hAnsi="Times New Roman" w:cs="Times New Roman"/>
          <w:sz w:val="28"/>
          <w:szCs w:val="28"/>
        </w:rPr>
        <w:t>ки</w:t>
      </w:r>
      <w:r w:rsidRPr="006F3A9D">
        <w:rPr>
          <w:rFonts w:ascii="Times New Roman" w:hAnsi="Times New Roman" w:cs="Times New Roman"/>
          <w:sz w:val="28"/>
          <w:szCs w:val="28"/>
        </w:rPr>
        <w:t xml:space="preserve"> складається зі вступу, трьох розділів, висновків</w:t>
      </w:r>
      <w:r w:rsidR="00E35916" w:rsidRPr="006F3A9D">
        <w:rPr>
          <w:rFonts w:ascii="Times New Roman" w:hAnsi="Times New Roman" w:cs="Times New Roman"/>
          <w:sz w:val="28"/>
          <w:szCs w:val="28"/>
        </w:rPr>
        <w:t xml:space="preserve"> і </w:t>
      </w:r>
      <w:r w:rsidRPr="006F3A9D">
        <w:rPr>
          <w:rFonts w:ascii="Times New Roman" w:hAnsi="Times New Roman" w:cs="Times New Roman"/>
          <w:sz w:val="28"/>
          <w:szCs w:val="28"/>
        </w:rPr>
        <w:t xml:space="preserve">списку використаних </w:t>
      </w:r>
      <w:r w:rsidR="0004683F" w:rsidRPr="006F3A9D">
        <w:rPr>
          <w:rFonts w:ascii="Times New Roman" w:hAnsi="Times New Roman" w:cs="Times New Roman"/>
          <w:sz w:val="28"/>
          <w:szCs w:val="28"/>
        </w:rPr>
        <w:t>літератур</w:t>
      </w:r>
      <w:r w:rsidR="0004683F">
        <w:rPr>
          <w:rFonts w:ascii="Times New Roman" w:hAnsi="Times New Roman" w:cs="Times New Roman"/>
          <w:sz w:val="28"/>
          <w:szCs w:val="28"/>
        </w:rPr>
        <w:t>них</w:t>
      </w:r>
      <w:r w:rsidR="0004683F" w:rsidRPr="006F3A9D">
        <w:rPr>
          <w:rFonts w:ascii="Times New Roman" w:hAnsi="Times New Roman" w:cs="Times New Roman"/>
          <w:sz w:val="28"/>
          <w:szCs w:val="28"/>
        </w:rPr>
        <w:t xml:space="preserve"> </w:t>
      </w:r>
      <w:r w:rsidRPr="006F3A9D">
        <w:rPr>
          <w:rFonts w:ascii="Times New Roman" w:hAnsi="Times New Roman" w:cs="Times New Roman"/>
          <w:sz w:val="28"/>
          <w:szCs w:val="28"/>
        </w:rPr>
        <w:t xml:space="preserve">джерел, який містить </w:t>
      </w:r>
      <w:r w:rsidR="00AF3ACB">
        <w:rPr>
          <w:rFonts w:ascii="Times New Roman" w:hAnsi="Times New Roman" w:cs="Times New Roman"/>
          <w:sz w:val="28"/>
          <w:szCs w:val="28"/>
        </w:rPr>
        <w:t>50</w:t>
      </w:r>
      <w:r w:rsidR="00325975">
        <w:rPr>
          <w:rFonts w:ascii="Times New Roman" w:hAnsi="Times New Roman" w:cs="Times New Roman"/>
          <w:sz w:val="28"/>
          <w:szCs w:val="28"/>
        </w:rPr>
        <w:t xml:space="preserve"> позицій</w:t>
      </w:r>
      <w:r w:rsidRPr="006F3A9D">
        <w:rPr>
          <w:rFonts w:ascii="Times New Roman" w:hAnsi="Times New Roman" w:cs="Times New Roman"/>
          <w:sz w:val="28"/>
          <w:szCs w:val="28"/>
        </w:rPr>
        <w:t xml:space="preserve">. </w:t>
      </w:r>
      <w:r w:rsidR="005C0F5D" w:rsidRPr="006F3A9D">
        <w:rPr>
          <w:rFonts w:ascii="Times New Roman" w:hAnsi="Times New Roman" w:cs="Times New Roman"/>
          <w:sz w:val="28"/>
          <w:szCs w:val="28"/>
        </w:rPr>
        <w:br w:type="page"/>
      </w:r>
    </w:p>
    <w:p w:rsidR="00D33E4E" w:rsidRDefault="0004683F" w:rsidP="0004683F">
      <w:pPr>
        <w:spacing w:after="360" w:line="360" w:lineRule="auto"/>
        <w:jc w:val="center"/>
        <w:rPr>
          <w:rFonts w:ascii="Times New Roman" w:hAnsi="Times New Roman" w:cs="Times New Roman"/>
          <w:b/>
          <w:sz w:val="28"/>
          <w:szCs w:val="28"/>
        </w:rPr>
      </w:pPr>
      <w:r w:rsidRPr="0004683F">
        <w:rPr>
          <w:rFonts w:ascii="Times New Roman" w:hAnsi="Times New Roman" w:cs="Times New Roman"/>
          <w:b/>
          <w:caps/>
          <w:color w:val="000000"/>
          <w:sz w:val="28"/>
          <w:szCs w:val="28"/>
          <w:lang w:eastAsia="uk-UA"/>
        </w:rPr>
        <w:lastRenderedPageBreak/>
        <w:t>Розділ 1</w:t>
      </w:r>
    </w:p>
    <w:p w:rsidR="0004683F" w:rsidRDefault="0004683F" w:rsidP="0004683F">
      <w:pPr>
        <w:spacing w:before="360" w:after="360" w:line="360" w:lineRule="auto"/>
        <w:jc w:val="center"/>
        <w:rPr>
          <w:rFonts w:ascii="Times New Roman" w:hAnsi="Times New Roman" w:cs="Times New Roman"/>
          <w:b/>
          <w:sz w:val="28"/>
          <w:szCs w:val="28"/>
        </w:rPr>
      </w:pPr>
      <w:r w:rsidRPr="00087F22">
        <w:rPr>
          <w:rFonts w:ascii="Times New Roman" w:hAnsi="Times New Roman" w:cs="Times New Roman"/>
          <w:b/>
          <w:caps/>
          <w:color w:val="000000"/>
          <w:sz w:val="28"/>
          <w:szCs w:val="28"/>
          <w:lang w:eastAsia="uk-UA"/>
        </w:rPr>
        <w:t>Футбол як засіб фізичного виховання дітей середнього шкільного віку</w:t>
      </w:r>
    </w:p>
    <w:p w:rsidR="00230D0D" w:rsidRPr="001C69BB" w:rsidRDefault="001C69BB" w:rsidP="00E10EA0">
      <w:pPr>
        <w:spacing w:before="240" w:after="240" w:line="360" w:lineRule="auto"/>
        <w:ind w:firstLine="709"/>
        <w:jc w:val="both"/>
        <w:rPr>
          <w:rFonts w:ascii="Times New Roman" w:hAnsi="Times New Roman" w:cs="Times New Roman"/>
          <w:b/>
          <w:sz w:val="28"/>
          <w:szCs w:val="28"/>
        </w:rPr>
      </w:pPr>
      <w:r w:rsidRPr="001C69BB">
        <w:rPr>
          <w:rFonts w:ascii="Times New Roman" w:hAnsi="Times New Roman" w:cs="Times New Roman"/>
          <w:b/>
          <w:sz w:val="28"/>
          <w:szCs w:val="28"/>
        </w:rPr>
        <w:t>1.1</w:t>
      </w:r>
      <w:r w:rsidR="0004683F">
        <w:rPr>
          <w:rFonts w:ascii="Times New Roman" w:hAnsi="Times New Roman" w:cs="Times New Roman"/>
          <w:b/>
          <w:sz w:val="28"/>
          <w:szCs w:val="28"/>
        </w:rPr>
        <w:t>.</w:t>
      </w:r>
      <w:r w:rsidRPr="001C69BB">
        <w:rPr>
          <w:rFonts w:ascii="Times New Roman" w:hAnsi="Times New Roman" w:cs="Times New Roman"/>
          <w:b/>
          <w:sz w:val="28"/>
          <w:szCs w:val="28"/>
        </w:rPr>
        <w:t xml:space="preserve"> </w:t>
      </w:r>
      <w:r w:rsidR="009C752C" w:rsidRPr="001C69BB">
        <w:rPr>
          <w:rFonts w:ascii="Times New Roman" w:hAnsi="Times New Roman" w:cs="Times New Roman"/>
          <w:b/>
          <w:sz w:val="28"/>
          <w:szCs w:val="28"/>
        </w:rPr>
        <w:t>Рухова активність та її значення в житті дітей середнього шкільного віку</w:t>
      </w:r>
    </w:p>
    <w:p w:rsidR="00B3699D" w:rsidRPr="00F06BE6" w:rsidRDefault="00B3699D" w:rsidP="00670E06">
      <w:pPr>
        <w:spacing w:after="0" w:line="360" w:lineRule="auto"/>
        <w:ind w:firstLine="709"/>
        <w:jc w:val="both"/>
        <w:rPr>
          <w:rFonts w:ascii="Times New Roman" w:hAnsi="Times New Roman" w:cs="Times New Roman"/>
          <w:sz w:val="28"/>
          <w:szCs w:val="28"/>
        </w:rPr>
      </w:pPr>
      <w:r w:rsidRPr="00F06BE6">
        <w:rPr>
          <w:rFonts w:ascii="Times New Roman" w:hAnsi="Times New Roman" w:cs="Times New Roman"/>
          <w:sz w:val="28"/>
          <w:szCs w:val="28"/>
        </w:rPr>
        <w:t xml:space="preserve">Сьогодні в Україні серед важливих завдань активізується проблема бережливого ставлення до власного здоров’я, </w:t>
      </w:r>
      <w:r w:rsidR="00FD568E">
        <w:rPr>
          <w:rFonts w:ascii="Times New Roman" w:hAnsi="Times New Roman" w:cs="Times New Roman"/>
          <w:sz w:val="28"/>
          <w:szCs w:val="28"/>
        </w:rPr>
        <w:t>як найвищої суспільної цінності.</w:t>
      </w:r>
      <w:r w:rsidRPr="00F06BE6">
        <w:rPr>
          <w:rFonts w:ascii="Times New Roman" w:hAnsi="Times New Roman" w:cs="Times New Roman"/>
          <w:sz w:val="28"/>
          <w:szCs w:val="28"/>
        </w:rPr>
        <w:t xml:space="preserve"> Рухова активність - невіддільна частина способу життя студентів, котра </w:t>
      </w:r>
      <w:r w:rsidR="00670E06">
        <w:rPr>
          <w:rFonts w:ascii="Times New Roman" w:hAnsi="Times New Roman" w:cs="Times New Roman"/>
          <w:sz w:val="28"/>
          <w:szCs w:val="28"/>
        </w:rPr>
        <w:t xml:space="preserve"> </w:t>
      </w:r>
      <w:r w:rsidRPr="00F06BE6">
        <w:rPr>
          <w:rFonts w:ascii="Times New Roman" w:hAnsi="Times New Roman" w:cs="Times New Roman"/>
          <w:sz w:val="28"/>
          <w:szCs w:val="28"/>
        </w:rPr>
        <w:t>визначається соціально-економічними та культурними факторами, залежить від організації фізичного виховання, морфо-функціональних особливостей організму, типу вищої нервової діяльності, кількості вільного часу, мотивації до занять, доступності спорти</w:t>
      </w:r>
      <w:r w:rsidR="003B7BE9">
        <w:rPr>
          <w:rFonts w:ascii="Times New Roman" w:hAnsi="Times New Roman" w:cs="Times New Roman"/>
          <w:sz w:val="28"/>
          <w:szCs w:val="28"/>
        </w:rPr>
        <w:t>вних споруд і місць відпочинку</w:t>
      </w:r>
      <w:r w:rsidR="00670E06">
        <w:rPr>
          <w:rFonts w:ascii="Times New Roman" w:hAnsi="Times New Roman" w:cs="Times New Roman"/>
          <w:sz w:val="28"/>
          <w:szCs w:val="28"/>
        </w:rPr>
        <w:t xml:space="preserve"> </w:t>
      </w:r>
      <w:r w:rsidR="00CB3345">
        <w:rPr>
          <w:rFonts w:ascii="Times New Roman" w:hAnsi="Times New Roman" w:cs="Times New Roman"/>
          <w:sz w:val="28"/>
          <w:szCs w:val="28"/>
        </w:rPr>
        <w:t>[1</w:t>
      </w:r>
      <w:r w:rsidRPr="00F06BE6">
        <w:rPr>
          <w:rFonts w:ascii="Times New Roman" w:hAnsi="Times New Roman" w:cs="Times New Roman"/>
          <w:sz w:val="28"/>
          <w:szCs w:val="28"/>
        </w:rPr>
        <w:t xml:space="preserve">]. </w:t>
      </w:r>
    </w:p>
    <w:p w:rsidR="00FD568E" w:rsidRDefault="00B3699D" w:rsidP="00FD568E">
      <w:pPr>
        <w:spacing w:after="0" w:line="360" w:lineRule="auto"/>
        <w:ind w:firstLine="709"/>
        <w:jc w:val="both"/>
        <w:rPr>
          <w:rFonts w:ascii="Times New Roman" w:hAnsi="Times New Roman" w:cs="Times New Roman"/>
          <w:sz w:val="28"/>
          <w:szCs w:val="28"/>
        </w:rPr>
      </w:pPr>
      <w:r w:rsidRPr="00F06BE6">
        <w:rPr>
          <w:rFonts w:ascii="Times New Roman" w:hAnsi="Times New Roman" w:cs="Times New Roman"/>
          <w:sz w:val="28"/>
          <w:szCs w:val="28"/>
        </w:rPr>
        <w:t>Рухова активність як характеристика функціональних можливостей організму людини визначається певною сумарною кількістю рухів, що людина виконує у процесі своєї життєдіяльності або за окремий проміжок часу (хвилина, година, доба, тиждень). Провідними компонентами рухової активності молоді є рухова активність у процесі фізичного виховання, рухова активність в ході професійної та навчальної діяльності, а також рухова активність у вільний час</w:t>
      </w:r>
      <w:r w:rsidR="00FD568E">
        <w:rPr>
          <w:rFonts w:ascii="Times New Roman" w:hAnsi="Times New Roman" w:cs="Times New Roman"/>
          <w:sz w:val="28"/>
          <w:szCs w:val="28"/>
        </w:rPr>
        <w:t xml:space="preserve">. </w:t>
      </w:r>
    </w:p>
    <w:p w:rsidR="00FD568E" w:rsidRDefault="00FD568E" w:rsidP="00FD568E">
      <w:pPr>
        <w:spacing w:after="0" w:line="360" w:lineRule="auto"/>
        <w:ind w:firstLine="709"/>
        <w:jc w:val="both"/>
        <w:rPr>
          <w:rFonts w:ascii="Times New Roman" w:hAnsi="Times New Roman" w:cs="Times New Roman"/>
          <w:sz w:val="28"/>
          <w:szCs w:val="28"/>
          <w:shd w:val="clear" w:color="auto" w:fill="FFFFFF"/>
        </w:rPr>
      </w:pPr>
      <w:r w:rsidRPr="00FD568E">
        <w:rPr>
          <w:rFonts w:ascii="Times New Roman" w:hAnsi="Times New Roman" w:cs="Times New Roman"/>
          <w:sz w:val="28"/>
          <w:szCs w:val="28"/>
          <w:shd w:val="clear" w:color="auto" w:fill="FFFFFF"/>
        </w:rPr>
        <w:t>На сьогодні рухова активність дітей різ-ного віку розглядається як сукупність організованих та неорганізованих форм, які здійснюються протягом дня [10]. Особливе занепокоєння фахівців викликає обсяг рухової активності дітей та підлітків у вільний час. Зниження обсягу рухової активності часто зумовлюється тим, що діти різного віку обирають малорухомі  способи  проведення  вільного часу [9].</w:t>
      </w:r>
    </w:p>
    <w:p w:rsidR="00FD568E" w:rsidRPr="000840A2" w:rsidRDefault="00FD568E" w:rsidP="000840A2">
      <w:pPr>
        <w:spacing w:after="0" w:line="360" w:lineRule="auto"/>
        <w:ind w:firstLine="709"/>
        <w:jc w:val="both"/>
        <w:rPr>
          <w:rFonts w:ascii="Times New Roman" w:hAnsi="Times New Roman" w:cs="Times New Roman"/>
          <w:sz w:val="28"/>
          <w:szCs w:val="28"/>
          <w:shd w:val="clear" w:color="auto" w:fill="FFFFFF"/>
        </w:rPr>
      </w:pPr>
      <w:r w:rsidRPr="000840A2">
        <w:rPr>
          <w:rFonts w:ascii="Times New Roman" w:hAnsi="Times New Roman" w:cs="Times New Roman"/>
          <w:sz w:val="28"/>
          <w:szCs w:val="28"/>
          <w:shd w:val="clear" w:color="auto" w:fill="FFFFFF"/>
        </w:rPr>
        <w:t>У дітей та молоді можна виокремити на-ступні причини низької фізичної активності:</w:t>
      </w:r>
    </w:p>
    <w:p w:rsidR="000840A2" w:rsidRPr="000840A2" w:rsidRDefault="00FD568E" w:rsidP="000840A2">
      <w:pPr>
        <w:pStyle w:val="a6"/>
        <w:numPr>
          <w:ilvl w:val="0"/>
          <w:numId w:val="16"/>
        </w:numPr>
        <w:shd w:val="clear" w:color="auto" w:fill="FFFFFF"/>
        <w:spacing w:after="0" w:line="360" w:lineRule="auto"/>
        <w:jc w:val="both"/>
        <w:rPr>
          <w:rFonts w:ascii="Times New Roman" w:eastAsia="Times New Roman" w:hAnsi="Times New Roman" w:cs="Times New Roman"/>
          <w:sz w:val="28"/>
          <w:szCs w:val="28"/>
          <w:lang w:eastAsia="ru-RU"/>
        </w:rPr>
      </w:pPr>
      <w:r w:rsidRPr="000840A2">
        <w:rPr>
          <w:rFonts w:ascii="Times New Roman" w:eastAsia="Times New Roman" w:hAnsi="Times New Roman" w:cs="Times New Roman"/>
          <w:sz w:val="28"/>
          <w:szCs w:val="28"/>
          <w:lang w:eastAsia="ru-RU"/>
        </w:rPr>
        <w:lastRenderedPageBreak/>
        <w:t>відсутність позитивних прикладів для наслідування з боку батьків, педагогів, родичів та знайомих</w:t>
      </w:r>
      <w:r w:rsidR="000840A2" w:rsidRPr="000840A2">
        <w:rPr>
          <w:rFonts w:ascii="Times New Roman" w:eastAsia="Times New Roman" w:hAnsi="Times New Roman" w:cs="Times New Roman"/>
          <w:sz w:val="28"/>
          <w:szCs w:val="28"/>
          <w:lang w:eastAsia="ru-RU"/>
        </w:rPr>
        <w:t>;</w:t>
      </w:r>
    </w:p>
    <w:p w:rsidR="000840A2" w:rsidRPr="000840A2" w:rsidRDefault="00FD568E" w:rsidP="000840A2">
      <w:pPr>
        <w:pStyle w:val="a6"/>
        <w:numPr>
          <w:ilvl w:val="0"/>
          <w:numId w:val="16"/>
        </w:numPr>
        <w:shd w:val="clear" w:color="auto" w:fill="FFFFFF"/>
        <w:spacing w:after="0" w:line="360" w:lineRule="auto"/>
        <w:jc w:val="both"/>
        <w:rPr>
          <w:rFonts w:ascii="Times New Roman" w:eastAsia="Times New Roman" w:hAnsi="Times New Roman" w:cs="Times New Roman"/>
          <w:sz w:val="28"/>
          <w:szCs w:val="28"/>
          <w:lang w:eastAsia="ru-RU"/>
        </w:rPr>
      </w:pPr>
      <w:r w:rsidRPr="000840A2">
        <w:rPr>
          <w:rFonts w:ascii="Times New Roman" w:eastAsia="Times New Roman" w:hAnsi="Times New Roman" w:cs="Times New Roman"/>
          <w:sz w:val="28"/>
          <w:szCs w:val="28"/>
          <w:lang w:eastAsia="ru-RU"/>
        </w:rPr>
        <w:t xml:space="preserve"> недоліки  в  реалізації  занять  фізичного </w:t>
      </w:r>
      <w:r w:rsidR="000840A2" w:rsidRPr="000840A2">
        <w:rPr>
          <w:rFonts w:ascii="Times New Roman" w:eastAsia="Times New Roman" w:hAnsi="Times New Roman" w:cs="Times New Roman"/>
          <w:sz w:val="28"/>
          <w:szCs w:val="28"/>
          <w:lang w:eastAsia="ru-RU"/>
        </w:rPr>
        <w:t>виховання  в  школі;</w:t>
      </w:r>
    </w:p>
    <w:p w:rsidR="000840A2" w:rsidRPr="000840A2" w:rsidRDefault="00FD568E" w:rsidP="000840A2">
      <w:pPr>
        <w:pStyle w:val="a6"/>
        <w:numPr>
          <w:ilvl w:val="0"/>
          <w:numId w:val="16"/>
        </w:numPr>
        <w:shd w:val="clear" w:color="auto" w:fill="FFFFFF"/>
        <w:spacing w:after="0" w:line="360" w:lineRule="auto"/>
        <w:jc w:val="both"/>
        <w:rPr>
          <w:rFonts w:ascii="Times New Roman" w:eastAsia="Times New Roman" w:hAnsi="Times New Roman" w:cs="Times New Roman"/>
          <w:sz w:val="28"/>
          <w:szCs w:val="28"/>
          <w:lang w:eastAsia="ru-RU"/>
        </w:rPr>
      </w:pPr>
      <w:r w:rsidRPr="000840A2">
        <w:rPr>
          <w:rFonts w:ascii="Times New Roman" w:eastAsia="Times New Roman" w:hAnsi="Times New Roman" w:cs="Times New Roman"/>
          <w:sz w:val="28"/>
          <w:szCs w:val="28"/>
          <w:lang w:eastAsia="ru-RU"/>
        </w:rPr>
        <w:t>низька  доступність позаурочних рухових занять, нестача велосипедних доріжок, спортивних майданчиків, басейнів, стадіонів</w:t>
      </w:r>
      <w:r w:rsidR="000840A2" w:rsidRPr="000840A2">
        <w:rPr>
          <w:rFonts w:ascii="Times New Roman" w:eastAsia="Times New Roman" w:hAnsi="Times New Roman" w:cs="Times New Roman"/>
          <w:sz w:val="28"/>
          <w:szCs w:val="28"/>
          <w:lang w:eastAsia="ru-RU"/>
        </w:rPr>
        <w:t>;</w:t>
      </w:r>
    </w:p>
    <w:p w:rsidR="00FD568E" w:rsidRPr="000840A2" w:rsidRDefault="00FD568E" w:rsidP="000840A2">
      <w:pPr>
        <w:pStyle w:val="a6"/>
        <w:numPr>
          <w:ilvl w:val="0"/>
          <w:numId w:val="16"/>
        </w:numPr>
        <w:shd w:val="clear" w:color="auto" w:fill="FFFFFF"/>
        <w:spacing w:after="0" w:line="360" w:lineRule="auto"/>
        <w:jc w:val="both"/>
        <w:rPr>
          <w:rFonts w:ascii="Times New Roman" w:eastAsia="Times New Roman" w:hAnsi="Times New Roman" w:cs="Times New Roman"/>
          <w:sz w:val="28"/>
          <w:szCs w:val="28"/>
          <w:lang w:eastAsia="ru-RU"/>
        </w:rPr>
      </w:pPr>
      <w:r w:rsidRPr="000840A2">
        <w:rPr>
          <w:rFonts w:ascii="Times New Roman" w:eastAsia="Times New Roman" w:hAnsi="Times New Roman" w:cs="Times New Roman"/>
          <w:sz w:val="28"/>
          <w:szCs w:val="28"/>
          <w:lang w:eastAsia="ru-RU"/>
        </w:rPr>
        <w:t>відсутність</w:t>
      </w:r>
      <w:r w:rsidR="000840A2" w:rsidRPr="000840A2">
        <w:rPr>
          <w:rFonts w:ascii="Times New Roman" w:eastAsia="Times New Roman" w:hAnsi="Times New Roman" w:cs="Times New Roman"/>
          <w:sz w:val="28"/>
          <w:szCs w:val="28"/>
          <w:lang w:eastAsia="ru-RU"/>
        </w:rPr>
        <w:t xml:space="preserve"> </w:t>
      </w:r>
      <w:r w:rsidRPr="000840A2">
        <w:rPr>
          <w:rFonts w:ascii="Times New Roman" w:eastAsia="Times New Roman" w:hAnsi="Times New Roman" w:cs="Times New Roman"/>
          <w:sz w:val="28"/>
          <w:szCs w:val="28"/>
          <w:lang w:eastAsia="ru-RU"/>
        </w:rPr>
        <w:t>систематичної</w:t>
      </w:r>
      <w:r w:rsidR="000840A2" w:rsidRPr="000840A2">
        <w:rPr>
          <w:rFonts w:ascii="Times New Roman" w:eastAsia="Times New Roman" w:hAnsi="Times New Roman" w:cs="Times New Roman"/>
          <w:sz w:val="28"/>
          <w:szCs w:val="28"/>
          <w:lang w:eastAsia="ru-RU"/>
        </w:rPr>
        <w:t xml:space="preserve"> </w:t>
      </w:r>
      <w:r w:rsidRPr="000840A2">
        <w:rPr>
          <w:rFonts w:ascii="Times New Roman" w:eastAsia="Times New Roman" w:hAnsi="Times New Roman" w:cs="Times New Roman"/>
          <w:sz w:val="28"/>
          <w:szCs w:val="28"/>
          <w:lang w:eastAsia="ru-RU"/>
        </w:rPr>
        <w:t>участі</w:t>
      </w:r>
      <w:r w:rsidR="000840A2" w:rsidRPr="000840A2">
        <w:rPr>
          <w:rFonts w:ascii="Times New Roman" w:eastAsia="Times New Roman" w:hAnsi="Times New Roman" w:cs="Times New Roman"/>
          <w:sz w:val="28"/>
          <w:szCs w:val="28"/>
          <w:lang w:eastAsia="ru-RU"/>
        </w:rPr>
        <w:t xml:space="preserve"> </w:t>
      </w:r>
      <w:r w:rsidRPr="000840A2">
        <w:rPr>
          <w:rFonts w:ascii="Times New Roman" w:eastAsia="Times New Roman" w:hAnsi="Times New Roman" w:cs="Times New Roman"/>
          <w:sz w:val="28"/>
          <w:szCs w:val="28"/>
          <w:lang w:eastAsia="ru-RU"/>
        </w:rPr>
        <w:t>під</w:t>
      </w:r>
      <w:r w:rsidR="000840A2" w:rsidRPr="000840A2">
        <w:rPr>
          <w:rFonts w:ascii="Times New Roman" w:eastAsia="Times New Roman" w:hAnsi="Times New Roman" w:cs="Times New Roman"/>
          <w:sz w:val="28"/>
          <w:szCs w:val="28"/>
          <w:lang w:eastAsia="ru-RU"/>
        </w:rPr>
        <w:t xml:space="preserve"> </w:t>
      </w:r>
      <w:r w:rsidRPr="000840A2">
        <w:rPr>
          <w:rFonts w:ascii="Times New Roman" w:eastAsia="Times New Roman" w:hAnsi="Times New Roman" w:cs="Times New Roman"/>
          <w:sz w:val="28"/>
          <w:szCs w:val="28"/>
          <w:lang w:eastAsia="ru-RU"/>
        </w:rPr>
        <w:t>час</w:t>
      </w:r>
      <w:r w:rsidR="000840A2" w:rsidRPr="000840A2">
        <w:rPr>
          <w:rFonts w:ascii="Times New Roman" w:eastAsia="Times New Roman" w:hAnsi="Times New Roman" w:cs="Times New Roman"/>
          <w:sz w:val="28"/>
          <w:szCs w:val="28"/>
          <w:lang w:eastAsia="ru-RU"/>
        </w:rPr>
        <w:t xml:space="preserve"> </w:t>
      </w:r>
      <w:r w:rsidRPr="000840A2">
        <w:rPr>
          <w:rFonts w:ascii="Times New Roman" w:eastAsia="Times New Roman" w:hAnsi="Times New Roman" w:cs="Times New Roman"/>
          <w:sz w:val="28"/>
          <w:szCs w:val="28"/>
          <w:lang w:eastAsia="ru-RU"/>
        </w:rPr>
        <w:t>занять</w:t>
      </w:r>
      <w:r w:rsidR="000840A2" w:rsidRPr="000840A2">
        <w:rPr>
          <w:rFonts w:ascii="Times New Roman" w:eastAsia="Times New Roman" w:hAnsi="Times New Roman" w:cs="Times New Roman"/>
          <w:sz w:val="28"/>
          <w:szCs w:val="28"/>
          <w:lang w:eastAsia="ru-RU"/>
        </w:rPr>
        <w:t xml:space="preserve"> фі</w:t>
      </w:r>
      <w:r w:rsidRPr="000840A2">
        <w:rPr>
          <w:rFonts w:ascii="Times New Roman" w:eastAsia="Times New Roman" w:hAnsi="Times New Roman" w:cs="Times New Roman"/>
          <w:sz w:val="28"/>
          <w:szCs w:val="28"/>
          <w:lang w:eastAsia="ru-RU"/>
        </w:rPr>
        <w:t>зичною культурою</w:t>
      </w:r>
      <w:r w:rsidR="000840A2" w:rsidRPr="000840A2">
        <w:rPr>
          <w:rFonts w:ascii="Times New Roman" w:eastAsia="Times New Roman" w:hAnsi="Times New Roman" w:cs="Times New Roman"/>
          <w:sz w:val="28"/>
          <w:szCs w:val="28"/>
          <w:lang w:eastAsia="ru-RU"/>
        </w:rPr>
        <w:t>;</w:t>
      </w:r>
    </w:p>
    <w:p w:rsidR="00B3699D" w:rsidRPr="00F06BE6" w:rsidRDefault="00B3699D" w:rsidP="00F06BE6">
      <w:pPr>
        <w:spacing w:after="0" w:line="360" w:lineRule="auto"/>
        <w:ind w:firstLine="709"/>
        <w:jc w:val="both"/>
        <w:rPr>
          <w:rFonts w:ascii="Times New Roman" w:hAnsi="Times New Roman" w:cs="Times New Roman"/>
          <w:sz w:val="28"/>
          <w:szCs w:val="28"/>
        </w:rPr>
      </w:pPr>
      <w:r w:rsidRPr="00F06BE6">
        <w:rPr>
          <w:rFonts w:ascii="Times New Roman" w:hAnsi="Times New Roman" w:cs="Times New Roman"/>
          <w:sz w:val="28"/>
          <w:szCs w:val="28"/>
        </w:rPr>
        <w:t>Недостатність рухової активності, а отже, і низький рівень фізичної підготовки, негативно впливає не тільки на здоров’я окремих осіб, але й на здоров’я в цілому нації. Тому актуальним є не лише питання фізичного вдосконалення, а й питання відтворення здорового в біологічному і соціальному аспектах покоління.</w:t>
      </w:r>
    </w:p>
    <w:p w:rsidR="00E4773A" w:rsidRPr="00F06BE6" w:rsidRDefault="00E4773A" w:rsidP="00F06BE6">
      <w:pPr>
        <w:spacing w:after="0" w:line="360" w:lineRule="auto"/>
        <w:ind w:firstLine="709"/>
        <w:jc w:val="both"/>
        <w:rPr>
          <w:rFonts w:ascii="Times New Roman" w:hAnsi="Times New Roman" w:cs="Times New Roman"/>
          <w:sz w:val="28"/>
          <w:szCs w:val="28"/>
        </w:rPr>
      </w:pPr>
      <w:r w:rsidRPr="00F06BE6">
        <w:rPr>
          <w:rFonts w:ascii="Times New Roman" w:hAnsi="Times New Roman" w:cs="Times New Roman"/>
          <w:sz w:val="28"/>
          <w:szCs w:val="28"/>
        </w:rPr>
        <w:t>Питанням рухової активності дітей та підлітків шкільного віку приділяють увагу фахівці різних спеціальностей, що в свою чергу свідчить про актуальність та необхідність комплексного підходу до їх вирішення. В ряді робіт приділяється увага чинникам, які впливають на зниження рівня рухової активності дітей та підлітків в останні десятиріччя. Серед них виділяють, зокрема, розвиток інформаційно-комп‘ютерних технологій, зростання навчального навантаження, що впливає на зменшення вільного часу та те, як школярі проводять дозвілля.</w:t>
      </w:r>
    </w:p>
    <w:p w:rsidR="00E4773A" w:rsidRPr="00F06BE6" w:rsidRDefault="00E4773A" w:rsidP="00F06BE6">
      <w:pPr>
        <w:spacing w:after="0" w:line="360" w:lineRule="auto"/>
        <w:ind w:firstLine="709"/>
        <w:jc w:val="both"/>
        <w:rPr>
          <w:rFonts w:ascii="Times New Roman" w:hAnsi="Times New Roman" w:cs="Times New Roman"/>
          <w:sz w:val="28"/>
          <w:szCs w:val="28"/>
        </w:rPr>
      </w:pPr>
      <w:r w:rsidRPr="00F06BE6">
        <w:rPr>
          <w:rFonts w:ascii="Times New Roman" w:hAnsi="Times New Roman" w:cs="Times New Roman"/>
          <w:sz w:val="28"/>
          <w:szCs w:val="28"/>
        </w:rPr>
        <w:t xml:space="preserve">Питання успішності навчання та збереження і зміцнення здоров‘я, забезпечення росту і розвитку дітей та підлітків, які стоять перед сучасною школою, тісно пов‘язані між собою і можуть бути вирішені тільки у взаємозв‘язку. Успішність навчання в значній мірі залежить від розумової працездатності дитини протягом уроку, дня, тижня та проведення заходів, які сприяють її підтриманню на досить високому рівні. До таких заходів, зокрема, належать раціональна організація режиму дня та дотримання оптимального режиму рухової активності. Численними науковими дослідженнями показано, що рухова активність необхідна для забезпечення фізичного розвитку та зміцнення стану здоров'я, розвитку фізичної підготовленості, впливає на </w:t>
      </w:r>
      <w:r w:rsidRPr="00F06BE6">
        <w:rPr>
          <w:rFonts w:ascii="Times New Roman" w:hAnsi="Times New Roman" w:cs="Times New Roman"/>
          <w:sz w:val="28"/>
          <w:szCs w:val="28"/>
        </w:rPr>
        <w:lastRenderedPageBreak/>
        <w:t>когнітивні властивості, психічне здоров'я і психічний стан, що в свою чергу прямо та опосередковано пов‘язане з працездатністю школярів.</w:t>
      </w:r>
    </w:p>
    <w:p w:rsidR="00E4773A" w:rsidRPr="00F06BE6" w:rsidRDefault="00E4773A" w:rsidP="00F06BE6">
      <w:pPr>
        <w:spacing w:after="0" w:line="360" w:lineRule="auto"/>
        <w:ind w:firstLine="709"/>
        <w:jc w:val="both"/>
        <w:rPr>
          <w:rFonts w:ascii="Times New Roman" w:hAnsi="Times New Roman" w:cs="Times New Roman"/>
          <w:sz w:val="28"/>
          <w:szCs w:val="28"/>
        </w:rPr>
      </w:pPr>
      <w:r w:rsidRPr="00F06BE6">
        <w:rPr>
          <w:rFonts w:ascii="Times New Roman" w:hAnsi="Times New Roman" w:cs="Times New Roman"/>
          <w:sz w:val="28"/>
          <w:szCs w:val="28"/>
        </w:rPr>
        <w:t>У дитячому віці закладаються основи життєдіяльності організму на багато років, зокрема, і зміни, які в подальшому можуть сприяти розвитку хронічних захворювань. Рухова активність є фізіологічною потребою організму, що росте. Гігієнічні норми рухової активності враховують статево-вікові особливості дітей. При цьому виділяються оптимальні рівні, верхня та нижня межа рухової активності, недотримання яких відповідно супроводжуються гіпердинамією та гіподинамією.</w:t>
      </w:r>
    </w:p>
    <w:p w:rsidR="00E4773A" w:rsidRPr="00F06BE6" w:rsidRDefault="00E4773A" w:rsidP="00F06BE6">
      <w:pPr>
        <w:spacing w:after="0" w:line="360" w:lineRule="auto"/>
        <w:ind w:firstLine="709"/>
        <w:jc w:val="both"/>
        <w:rPr>
          <w:rFonts w:ascii="Times New Roman" w:hAnsi="Times New Roman" w:cs="Times New Roman"/>
          <w:sz w:val="28"/>
          <w:szCs w:val="28"/>
        </w:rPr>
      </w:pPr>
      <w:r w:rsidRPr="00F06BE6">
        <w:rPr>
          <w:rFonts w:ascii="Times New Roman" w:hAnsi="Times New Roman" w:cs="Times New Roman"/>
          <w:sz w:val="28"/>
          <w:szCs w:val="28"/>
        </w:rPr>
        <w:t>Значну увагу приділяє питанням рухової активності як складової здорового способу життя різних вікових груп населення Всесвітня організація охорони здоров‘я. Відповідно до її рекомендацій мінімальна кількість часу, який протягом доби дітям необхідно витратити на рухову активність, складає не менше 60 хвилин, при цьому бажано дотримуватися навантаження середньої або високої інтенсивності [14].</w:t>
      </w:r>
    </w:p>
    <w:p w:rsidR="00E4773A" w:rsidRPr="00F06BE6" w:rsidRDefault="00E4773A" w:rsidP="00F06BE6">
      <w:pPr>
        <w:spacing w:after="0" w:line="360" w:lineRule="auto"/>
        <w:ind w:firstLine="709"/>
        <w:jc w:val="both"/>
        <w:rPr>
          <w:rFonts w:ascii="Times New Roman" w:hAnsi="Times New Roman" w:cs="Times New Roman"/>
          <w:sz w:val="28"/>
          <w:szCs w:val="28"/>
        </w:rPr>
      </w:pPr>
      <w:r w:rsidRPr="00F06BE6">
        <w:rPr>
          <w:rFonts w:ascii="Times New Roman" w:hAnsi="Times New Roman" w:cs="Times New Roman"/>
          <w:sz w:val="28"/>
          <w:szCs w:val="28"/>
        </w:rPr>
        <w:t xml:space="preserve"> Питання підтримання рухової активності на необхідному рівні для дітей та підлітків шкільного віку розглядаються у двох основних аспектах: - оптимізація рухової активності під час перебування у школі; - дотримання оптимального режиму рухової активності у вільний час. Хоча дослідження, проведені в останні роки, свідчать про необхідність більшої уваги до рухової діяльності школярів у вільний час [18–19], не менш актуальним залишається питання оптимізації рухової активності під час їх перебування у закладах загальної середньої освіти.</w:t>
      </w:r>
    </w:p>
    <w:p w:rsidR="00E4773A" w:rsidRPr="00F06BE6" w:rsidRDefault="00E4773A" w:rsidP="00F06BE6">
      <w:pPr>
        <w:spacing w:after="0" w:line="360" w:lineRule="auto"/>
        <w:ind w:firstLine="709"/>
        <w:jc w:val="both"/>
        <w:rPr>
          <w:rFonts w:ascii="Times New Roman" w:hAnsi="Times New Roman" w:cs="Times New Roman"/>
          <w:sz w:val="28"/>
          <w:szCs w:val="28"/>
        </w:rPr>
      </w:pPr>
      <w:r w:rsidRPr="00F06BE6">
        <w:rPr>
          <w:rFonts w:ascii="Times New Roman" w:hAnsi="Times New Roman" w:cs="Times New Roman"/>
          <w:sz w:val="28"/>
          <w:szCs w:val="28"/>
        </w:rPr>
        <w:t xml:space="preserve">Для оптимізації рухової активності дітей важливе значення має ставлення щодо цього питання на різних рівнях (школи, регіону, держави). У зв‘язку з впровадженням засад «Нової Української школи» зросла увага щодо рухової активності дітей молодшої школи. Починають впроваджуватися зміни для дітей середнього шкільного віку. Відповідно до «Концепції розвитку щоденного спорту в закладах освіти» передбачено створення умов для щоденної рухової активності дітей та підлітків у загальноосвітніх навчальних закладах [12]. Разом </w:t>
      </w:r>
      <w:r w:rsidRPr="00F06BE6">
        <w:rPr>
          <w:rFonts w:ascii="Times New Roman" w:hAnsi="Times New Roman" w:cs="Times New Roman"/>
          <w:sz w:val="28"/>
          <w:szCs w:val="28"/>
        </w:rPr>
        <w:lastRenderedPageBreak/>
        <w:t>з тим, вимагають більш глибокої розробки питання щодо рухової активності дітей на рівні школи, зокрема, залучення не лише вчителів фізкультури, а й інших педагогів, медичних працівників, батьків, оскільки оптимізація рухової активності школярів вимагає комплексного підходу до її вирішення. Зважаючи на роль, яку заклади освіти можуть виконувати у забезпеченні оптимального рівня рухової активності та види рухової активності дітей під час перебування у школі, необхідною є участь у роботі зі створення відповідних організаційно-педагогічних умов для покращення рухового режиму педагогів та адміністрації школи. А це в свою чергу вимагає уваги до формування компетенцій щодо рухової активності дітей та підлітків не тільки у вчителя фізичного виховання, основ здоров'я, а всіх педагогічних працівників на різних етапах підготовки та підвищення кваліфікації (під час навчання у вузі, підвищення кваліфікації у закладах післядипломної освіти, безпосередньо у школі з врахуванням конкретних умов).</w:t>
      </w:r>
    </w:p>
    <w:p w:rsidR="00E4773A" w:rsidRPr="00F06BE6" w:rsidRDefault="00E4773A" w:rsidP="00F06BE6">
      <w:pPr>
        <w:spacing w:after="0" w:line="360" w:lineRule="auto"/>
        <w:ind w:firstLine="709"/>
        <w:jc w:val="both"/>
        <w:rPr>
          <w:rFonts w:ascii="Times New Roman" w:hAnsi="Times New Roman" w:cs="Times New Roman"/>
          <w:sz w:val="28"/>
          <w:szCs w:val="28"/>
        </w:rPr>
      </w:pPr>
      <w:r w:rsidRPr="00F06BE6">
        <w:rPr>
          <w:rFonts w:ascii="Times New Roman" w:hAnsi="Times New Roman" w:cs="Times New Roman"/>
          <w:sz w:val="28"/>
          <w:szCs w:val="28"/>
        </w:rPr>
        <w:t xml:space="preserve">Таким чином, проблема оптимізації рухової активності дітей та підлітків багатоаспектна, вимагає уваги і взаємодії фахівців різного профілю та батьків. До основних напрямків її вирішення належать: формування мотивації дотримання рухового режиму у дітей різних вікових груп; створення організаційно-педагогічних умов, необхідних для оптимізації рухової активності дітей та підлітків під час перебування в школі та у вільний час; моніторинг рухової активності школярів, зокрема, в контексті моніторингу стану здоров'я. Важливе місце у вирішенні проблеми належить підвищенню компетентності щодо рухової активності дітей та підлітків педагогів закладів загальної середньої освіти. </w:t>
      </w:r>
    </w:p>
    <w:p w:rsidR="001C69BB" w:rsidRDefault="000A2419" w:rsidP="00E10EA0">
      <w:pPr>
        <w:spacing w:before="240" w:after="240" w:line="360" w:lineRule="auto"/>
        <w:ind w:firstLine="709"/>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1</w:t>
      </w:r>
      <w:r w:rsidR="001C69BB">
        <w:rPr>
          <w:rFonts w:ascii="Times New Roman" w:hAnsi="Times New Roman" w:cs="Times New Roman"/>
          <w:b/>
          <w:color w:val="000000" w:themeColor="text1"/>
          <w:sz w:val="28"/>
          <w:szCs w:val="28"/>
        </w:rPr>
        <w:t>.2</w:t>
      </w:r>
      <w:r w:rsidR="00003B6A">
        <w:rPr>
          <w:rFonts w:ascii="Times New Roman" w:hAnsi="Times New Roman" w:cs="Times New Roman"/>
          <w:b/>
          <w:color w:val="000000" w:themeColor="text1"/>
          <w:sz w:val="28"/>
          <w:szCs w:val="28"/>
        </w:rPr>
        <w:t>.</w:t>
      </w:r>
      <w:r w:rsidR="001C69BB">
        <w:rPr>
          <w:rFonts w:ascii="Times New Roman" w:hAnsi="Times New Roman" w:cs="Times New Roman"/>
          <w:b/>
          <w:color w:val="000000" w:themeColor="text1"/>
          <w:sz w:val="28"/>
          <w:szCs w:val="28"/>
        </w:rPr>
        <w:t xml:space="preserve"> </w:t>
      </w:r>
      <w:r w:rsidR="001C69BB" w:rsidRPr="001C69BB">
        <w:rPr>
          <w:rFonts w:ascii="Times New Roman" w:hAnsi="Times New Roman" w:cs="Times New Roman"/>
          <w:b/>
          <w:color w:val="000000" w:themeColor="text1"/>
          <w:sz w:val="28"/>
          <w:szCs w:val="28"/>
        </w:rPr>
        <w:t>Особливості фізичного розвитку дітей середнього шкільного віку</w:t>
      </w:r>
    </w:p>
    <w:p w:rsidR="00F06BE6" w:rsidRPr="00F06BE6" w:rsidRDefault="00F06BE6" w:rsidP="00CB3345">
      <w:pPr>
        <w:pStyle w:val="21"/>
        <w:spacing w:after="0"/>
        <w:ind w:left="0" w:firstLine="709"/>
      </w:pPr>
      <w:r>
        <w:t xml:space="preserve">Важливим показником здоров’я дитини є її фізичний розвиток. Із давніх-давен фізичні вправи використовуються не тільки для розвитку рухових якостей людини, тренування сили, швидкості та витривалості. Фізична культура здобула визнання як незамінний засіб розширення й розвитку </w:t>
      </w:r>
      <w:r>
        <w:lastRenderedPageBreak/>
        <w:t>функціональних можливостей організму людей різного віку, профілактики й лікування захворювань, досягнення довголіття. Фізичні вправи впливають не тільки на той чи інший орган, а й на весь організм у цілому через основний пусковий механізм – нервову систему. Ось чому навіть при невеликих фізичних навантаженнях (ходіння, присідання тощо) ми одразу ж обʼєктивно відзначаємо зміни функцій майже всіх органів та систем організму. Так, поглиблюється й прискорюється дихання, пульс, змінюється артеріальний тиск, активізується функція шлунково-кишкового тракту, печінки й нирок. Унаслідок соціально-економічної перебудови суспільства, незадовільних умов життя великої частки населення, екологічного несприятливого стану навколишнього середовища, що знижує компенсаторно-пристосувальні можливості дитячого організму та його опірності до дії</w:t>
      </w:r>
      <w:r w:rsidR="00CB3345">
        <w:t xml:space="preserve"> різних шкідливих факторів [</w:t>
      </w:r>
      <w:r>
        <w:t>6].</w:t>
      </w:r>
    </w:p>
    <w:p w:rsidR="000A2419" w:rsidRPr="006F3A9D" w:rsidRDefault="000A2419" w:rsidP="00F06BE6">
      <w:pPr>
        <w:pStyle w:val="21"/>
        <w:spacing w:after="0"/>
        <w:ind w:left="0" w:firstLine="709"/>
        <w:rPr>
          <w:noProof w:val="0"/>
          <w:color w:val="auto"/>
        </w:rPr>
      </w:pPr>
      <w:r w:rsidRPr="006F3A9D">
        <w:rPr>
          <w:noProof w:val="0"/>
          <w:color w:val="auto"/>
        </w:rPr>
        <w:t>Одним з найважливіших питань нашого існування є здоров'я населення, особливо дітей, підлітків та молоді. Погіршення показників громадського здоров'я є однією з причин, чому в останні роки активізувалися дослідження на цю тему.</w:t>
      </w:r>
    </w:p>
    <w:p w:rsidR="000A2419" w:rsidRPr="00A57709" w:rsidRDefault="000A2419" w:rsidP="00F06BE6">
      <w:pPr>
        <w:pStyle w:val="21"/>
        <w:spacing w:after="0"/>
        <w:ind w:left="0" w:firstLine="709"/>
        <w:rPr>
          <w:noProof w:val="0"/>
          <w:color w:val="auto"/>
        </w:rPr>
      </w:pPr>
      <w:r w:rsidRPr="00A57709">
        <w:rPr>
          <w:noProof w:val="0"/>
          <w:color w:val="auto"/>
        </w:rPr>
        <w:t>Здоров'я людини посідає особливе місце серед цінностей, яким надають значення цивілізовані країни. Протягом багатовікової історії людства вивчення проблем здоров'я завжди посідало важливе місце на різних етапах суспільного розвитку. Представники та фахівці різних галузей науки намагалися розгадати таємниці феномену здоров'я, з'ясувати його природу, навчитися управляти здоров'ям, економно використовувати здоров'я впродовж життя та знайти шляхи його збереження.</w:t>
      </w:r>
    </w:p>
    <w:p w:rsidR="000A2419" w:rsidRPr="00A57709" w:rsidRDefault="000A2419" w:rsidP="00F06BE6">
      <w:pPr>
        <w:pStyle w:val="21"/>
        <w:spacing w:after="0"/>
        <w:ind w:left="0" w:firstLine="709"/>
        <w:rPr>
          <w:noProof w:val="0"/>
          <w:color w:val="auto"/>
        </w:rPr>
      </w:pPr>
      <w:r w:rsidRPr="00A57709">
        <w:rPr>
          <w:noProof w:val="0"/>
          <w:color w:val="auto"/>
        </w:rPr>
        <w:t>Здоров'я нації залежить насамперед від здоров'я її дітей. Численні дослідження показали, що саме дитинство є причиною відмінностей у здоров'ї дорослих. Здоров'я дітей є важливим показником загального благополуччя суспільства, а також тонким індикатором усіх соціальних та екологічних проблем.</w:t>
      </w:r>
    </w:p>
    <w:p w:rsidR="000A2419" w:rsidRPr="006F3A9D" w:rsidRDefault="000A2419" w:rsidP="00F06BE6">
      <w:pPr>
        <w:pStyle w:val="21"/>
        <w:spacing w:after="0"/>
        <w:ind w:left="0" w:firstLine="709"/>
      </w:pPr>
      <w:r w:rsidRPr="006F3A9D">
        <w:t xml:space="preserve">В останні роки ситуація зі здоров'ям дітей стала критичною. Спостерігається загальне зростання захворюваності та поширеності хвороб </w:t>
      </w:r>
      <w:r w:rsidRPr="006F3A9D">
        <w:lastRenderedPageBreak/>
        <w:t>окремих органів і систем організму. Це пов'язано зі значним впливом на здоров'я дітей та підлітків факторів ризику екологічного, медичного та соціального характеру, погіршенням стану харчування та зниженням ефективності традиційних профілактичних заходів. Важливою особливістю сучасної епохи є стрімке збільшення кількості та зміна співвідношення факторів ризику, що впливають на гомеостаз, імунологічні показники, розвиток і здоров'я дітей.У сучасних умовах здоров'я дітей має вирішальне значення. Здоров'я підростаючого покоління є життєво важливим для майбутнього розвитку суспільства. Різноманітні дослідження показують, що стан здоров'я  здобувачів освіти продовжує погіршуватися. Зростає кількість функціональних розладів, гострих і хронічних соматичних захворювань, дезадаптаційних синдромів, вроджених вад розвитку, морфологічних і функціональних порушень, збільшується кількість дітей з інвалідністю.</w:t>
      </w:r>
    </w:p>
    <w:p w:rsidR="000A2419" w:rsidRPr="006F3A9D" w:rsidRDefault="000A2419" w:rsidP="00F06BE6">
      <w:pPr>
        <w:pStyle w:val="21"/>
        <w:spacing w:after="0"/>
        <w:ind w:left="0" w:firstLine="709"/>
      </w:pPr>
      <w:r w:rsidRPr="006F3A9D">
        <w:t>Це пов'язано не тільки з погіршенням екологічної ситуації, зниженням соціального забезпечення та падінням медичної культури населення, але й з неадекватністю загальних методів оцінки стану здоров'я дітей та неможливістю виявлення патологічних відхилень у дітей на додіагностичному етапі. Також це пов'язано з неможливістю виявлення патологічних відхилень у дітей на додіагностичному етапі. Виражені негативні тенденції у стані здоров'я підростаючого покоління вимагають прийняття якісно нових рішень в організації та проведенні лікувально-профілактичних заходів. Першочерговим завданням сучасної педіатрії є розробка нових і вдосконалення існуючих технологій для збереження здоров'я здорових дітей.</w:t>
      </w:r>
    </w:p>
    <w:p w:rsidR="000A2419" w:rsidRPr="006F3A9D" w:rsidRDefault="000A2419" w:rsidP="00F06BE6">
      <w:pPr>
        <w:pStyle w:val="21"/>
        <w:spacing w:after="0"/>
        <w:ind w:left="0" w:firstLine="709"/>
      </w:pPr>
      <w:r w:rsidRPr="006F3A9D">
        <w:t>Це пов'язано з тим, що дитячий організм росте і розвивається вчасно, коли він перебуває в балансі із зовнішнім середовищем. Таким чином, діти можуть відвідувати дошкільні та навчальні заклади, здобувати відповідні віку знання та навички без ознак дезадаптації.</w:t>
      </w:r>
    </w:p>
    <w:p w:rsidR="000A2419" w:rsidRPr="006F3A9D" w:rsidRDefault="000A2419" w:rsidP="00F06BE6">
      <w:pPr>
        <w:pStyle w:val="21"/>
        <w:spacing w:after="0"/>
        <w:ind w:left="0" w:firstLine="709"/>
      </w:pPr>
      <w:r w:rsidRPr="006F3A9D">
        <w:t xml:space="preserve">Педіатри завжди ставили під сумнів критерії оцінювання здоров’я дитини. Загальна оцінка здоров'я дитини - це комплексний показник впливу як позитивних, так і негативних факторів на організм дитини. За даними відділу </w:t>
      </w:r>
      <w:r w:rsidRPr="006F3A9D">
        <w:lastRenderedPageBreak/>
        <w:t>проблем здорової дитини Інституту педіатрії, акушерства і гінекології АМН України, найбільш важливими є критерії, що характеризують окремого індивіда та популяцію.</w:t>
      </w:r>
    </w:p>
    <w:p w:rsidR="000A2419" w:rsidRPr="006F3A9D" w:rsidRDefault="000A2419" w:rsidP="00F06BE6">
      <w:pPr>
        <w:spacing w:after="0" w:line="360" w:lineRule="auto"/>
        <w:ind w:firstLine="709"/>
        <w:jc w:val="both"/>
        <w:rPr>
          <w:rFonts w:ascii="Times New Roman" w:hAnsi="Times New Roman" w:cs="Times New Roman"/>
          <w:noProof/>
          <w:color w:val="0D0D0D" w:themeColor="text1" w:themeTint="F2"/>
          <w:sz w:val="28"/>
          <w:szCs w:val="28"/>
        </w:rPr>
      </w:pPr>
      <w:r w:rsidRPr="006F3A9D">
        <w:rPr>
          <w:rFonts w:ascii="Times New Roman" w:hAnsi="Times New Roman" w:cs="Times New Roman"/>
          <w:noProof/>
          <w:color w:val="0D0D0D" w:themeColor="text1" w:themeTint="F2"/>
          <w:sz w:val="28"/>
          <w:szCs w:val="28"/>
        </w:rPr>
        <w:t>За їхніми даними, найважливішими критеріями, що характеризують індивідуальне та колективне здоров'я дітей, є</w:t>
      </w:r>
    </w:p>
    <w:p w:rsidR="000A2419" w:rsidRPr="006F3A9D" w:rsidRDefault="000A2419" w:rsidP="00F06BE6">
      <w:pPr>
        <w:spacing w:after="0" w:line="360" w:lineRule="auto"/>
        <w:ind w:firstLine="709"/>
        <w:jc w:val="both"/>
        <w:rPr>
          <w:rFonts w:ascii="Times New Roman" w:hAnsi="Times New Roman" w:cs="Times New Roman"/>
          <w:noProof/>
          <w:color w:val="0D0D0D" w:themeColor="text1" w:themeTint="F2"/>
          <w:sz w:val="28"/>
          <w:szCs w:val="28"/>
        </w:rPr>
      </w:pPr>
      <w:r w:rsidRPr="006F3A9D">
        <w:rPr>
          <w:rFonts w:ascii="Times New Roman" w:hAnsi="Times New Roman" w:cs="Times New Roman"/>
          <w:noProof/>
          <w:color w:val="0D0D0D" w:themeColor="text1" w:themeTint="F2"/>
          <w:sz w:val="28"/>
          <w:szCs w:val="28"/>
        </w:rPr>
        <w:t>- Успішний фізичний, нервово-психічний та інтелектуальний розвиток дитини;</w:t>
      </w:r>
    </w:p>
    <w:p w:rsidR="000A2419" w:rsidRPr="006F3A9D" w:rsidRDefault="000A2419" w:rsidP="00F06BE6">
      <w:pPr>
        <w:spacing w:after="0" w:line="360" w:lineRule="auto"/>
        <w:ind w:firstLine="709"/>
        <w:jc w:val="both"/>
        <w:rPr>
          <w:rFonts w:ascii="Times New Roman" w:hAnsi="Times New Roman" w:cs="Times New Roman"/>
          <w:noProof/>
          <w:color w:val="0D0D0D" w:themeColor="text1" w:themeTint="F2"/>
          <w:sz w:val="28"/>
          <w:szCs w:val="28"/>
        </w:rPr>
      </w:pPr>
      <w:r w:rsidRPr="006F3A9D">
        <w:rPr>
          <w:rFonts w:ascii="Times New Roman" w:hAnsi="Times New Roman" w:cs="Times New Roman"/>
          <w:noProof/>
          <w:color w:val="0D0D0D" w:themeColor="text1" w:themeTint="F2"/>
          <w:sz w:val="28"/>
          <w:szCs w:val="28"/>
        </w:rPr>
        <w:t>- Адекватна функціональна та соціальна адаптація дитини в межах достатньо широкого адаптаційного діапазону;</w:t>
      </w:r>
    </w:p>
    <w:p w:rsidR="000A2419" w:rsidRPr="006F3A9D" w:rsidRDefault="000A2419" w:rsidP="00F06BE6">
      <w:pPr>
        <w:spacing w:after="0" w:line="360" w:lineRule="auto"/>
        <w:ind w:firstLine="709"/>
        <w:jc w:val="both"/>
        <w:rPr>
          <w:rFonts w:ascii="Times New Roman" w:hAnsi="Times New Roman" w:cs="Times New Roman"/>
          <w:noProof/>
          <w:color w:val="0D0D0D" w:themeColor="text1" w:themeTint="F2"/>
          <w:sz w:val="28"/>
          <w:szCs w:val="28"/>
        </w:rPr>
      </w:pPr>
      <w:r w:rsidRPr="006F3A9D">
        <w:rPr>
          <w:rFonts w:ascii="Times New Roman" w:hAnsi="Times New Roman" w:cs="Times New Roman"/>
          <w:noProof/>
          <w:color w:val="0D0D0D" w:themeColor="text1" w:themeTint="F2"/>
          <w:sz w:val="28"/>
          <w:szCs w:val="28"/>
        </w:rPr>
        <w:t>- Висока стійкість до несприятливих впливів з оптимальною імунологічною реактивністю та швидким подоланням стресових реакцій;</w:t>
      </w:r>
    </w:p>
    <w:p w:rsidR="000A2419" w:rsidRPr="006F3A9D" w:rsidRDefault="000A2419" w:rsidP="00F06BE6">
      <w:pPr>
        <w:spacing w:after="0" w:line="360" w:lineRule="auto"/>
        <w:ind w:firstLine="709"/>
        <w:jc w:val="both"/>
        <w:rPr>
          <w:rFonts w:ascii="Times New Roman" w:hAnsi="Times New Roman" w:cs="Times New Roman"/>
          <w:noProof/>
          <w:color w:val="0D0D0D" w:themeColor="text1" w:themeTint="F2"/>
          <w:sz w:val="28"/>
          <w:szCs w:val="28"/>
        </w:rPr>
      </w:pPr>
      <w:r w:rsidRPr="006F3A9D">
        <w:rPr>
          <w:rFonts w:ascii="Times New Roman" w:hAnsi="Times New Roman" w:cs="Times New Roman"/>
          <w:noProof/>
          <w:color w:val="0D0D0D" w:themeColor="text1" w:themeTint="F2"/>
          <w:sz w:val="28"/>
          <w:szCs w:val="28"/>
        </w:rPr>
        <w:t>- Відсутність пограничних станів або ознак хронічних захворювань.</w:t>
      </w:r>
    </w:p>
    <w:p w:rsidR="000A2419" w:rsidRPr="006F3A9D" w:rsidRDefault="000A2419" w:rsidP="00F06BE6">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Стан здоров'я дітей складніший, ніж у дорослих. Він складніший, ніж стан здоров'я дорослих. Він включає в себе вікові рівні фізичного, психічного та функціонального розвитку, фізичну та нервово-психічну адаптацію до мінливих умов навколишнього середовища, а також неспецифічні рівні резистентності та імунного захисту. Тому здоров'я дітей слід розглядати як стан життєдіяльності, що відповідає їх біологічному віку, гармонійне поєднання фізичних та інтелектуальних особливостей, обумовлених генетичними факторами і впливом навколишнього середовища, і сформованість пристосувальних і адаптаційних реакцій в процесі росту</w:t>
      </w:r>
      <w:r w:rsidR="00947B73">
        <w:rPr>
          <w:rFonts w:ascii="Times New Roman" w:hAnsi="Times New Roman" w:cs="Times New Roman"/>
          <w:sz w:val="28"/>
          <w:szCs w:val="28"/>
        </w:rPr>
        <w:t xml:space="preserve"> </w:t>
      </w:r>
      <w:r w:rsidRPr="006F3A9D">
        <w:rPr>
          <w:rFonts w:ascii="Times New Roman" w:hAnsi="Times New Roman" w:cs="Times New Roman"/>
          <w:sz w:val="28"/>
          <w:szCs w:val="28"/>
        </w:rPr>
        <w:t>[15].</w:t>
      </w:r>
    </w:p>
    <w:p w:rsidR="000A2419" w:rsidRPr="006F3A9D" w:rsidRDefault="000A2419" w:rsidP="00F06BE6">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Оцінка фізичного розвитку є важливим прогностичним показником здоров'я людини. Така оцінка дозволяє виявити групи ризику, що, в свою чергу, відіграє важливу роль у діагностиці та профілактиці різних захворювань. У багатьох випадках поганий фізичний розвиток часто вважається основною причиною захворювання. Хронічні захворювання призводять до порушення фізичного розвитку. Фізичний розвиток - це природний процес, в якому поступово формуються і змінюються форма і функції організму. Фізичний розвиток - це ступінь зрілості на кожному етапі життя.</w:t>
      </w:r>
    </w:p>
    <w:p w:rsidR="000A2419" w:rsidRPr="006F3A9D" w:rsidRDefault="000A2419" w:rsidP="00F06BE6">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Існує три фази процесу фізичного розвитку:</w:t>
      </w:r>
    </w:p>
    <w:p w:rsidR="000A2419" w:rsidRPr="006F3A9D" w:rsidRDefault="000A2419" w:rsidP="00F06BE6">
      <w:pPr>
        <w:pStyle w:val="a6"/>
        <w:numPr>
          <w:ilvl w:val="0"/>
          <w:numId w:val="9"/>
        </w:numPr>
        <w:spacing w:after="0" w:line="360" w:lineRule="auto"/>
        <w:ind w:left="1134" w:firstLine="709"/>
        <w:contextualSpacing w:val="0"/>
        <w:jc w:val="both"/>
        <w:rPr>
          <w:rFonts w:ascii="Times New Roman" w:hAnsi="Times New Roman" w:cs="Times New Roman"/>
          <w:sz w:val="28"/>
          <w:szCs w:val="28"/>
        </w:rPr>
      </w:pPr>
      <w:r w:rsidRPr="006F3A9D">
        <w:rPr>
          <w:rFonts w:ascii="Times New Roman" w:hAnsi="Times New Roman" w:cs="Times New Roman"/>
          <w:sz w:val="28"/>
          <w:szCs w:val="28"/>
        </w:rPr>
        <w:lastRenderedPageBreak/>
        <w:t>підвищення його рівня (до 25 р.),</w:t>
      </w:r>
    </w:p>
    <w:p w:rsidR="000A2419" w:rsidRPr="006F3A9D" w:rsidRDefault="000A2419" w:rsidP="00F06BE6">
      <w:pPr>
        <w:pStyle w:val="a6"/>
        <w:numPr>
          <w:ilvl w:val="0"/>
          <w:numId w:val="9"/>
        </w:numPr>
        <w:spacing w:after="0" w:line="360" w:lineRule="auto"/>
        <w:ind w:left="1134" w:firstLine="709"/>
        <w:contextualSpacing w:val="0"/>
        <w:jc w:val="both"/>
        <w:rPr>
          <w:rFonts w:ascii="Times New Roman" w:hAnsi="Times New Roman" w:cs="Times New Roman"/>
          <w:sz w:val="28"/>
          <w:szCs w:val="28"/>
        </w:rPr>
      </w:pPr>
      <w:r w:rsidRPr="006F3A9D">
        <w:rPr>
          <w:rFonts w:ascii="Times New Roman" w:hAnsi="Times New Roman" w:cs="Times New Roman"/>
          <w:sz w:val="28"/>
          <w:szCs w:val="28"/>
        </w:rPr>
        <w:t>відносна стабілізація (до 60 р.),</w:t>
      </w:r>
    </w:p>
    <w:p w:rsidR="000A2419" w:rsidRPr="006F3A9D" w:rsidRDefault="000A2419" w:rsidP="00F06BE6">
      <w:pPr>
        <w:pStyle w:val="a6"/>
        <w:numPr>
          <w:ilvl w:val="0"/>
          <w:numId w:val="9"/>
        </w:numPr>
        <w:spacing w:after="0" w:line="360" w:lineRule="auto"/>
        <w:ind w:left="1134" w:firstLine="709"/>
        <w:contextualSpacing w:val="0"/>
        <w:jc w:val="both"/>
        <w:rPr>
          <w:rFonts w:ascii="Times New Roman" w:hAnsi="Times New Roman" w:cs="Times New Roman"/>
          <w:sz w:val="28"/>
          <w:szCs w:val="28"/>
        </w:rPr>
      </w:pPr>
      <w:r w:rsidRPr="006F3A9D">
        <w:rPr>
          <w:rFonts w:ascii="Times New Roman" w:hAnsi="Times New Roman" w:cs="Times New Roman"/>
          <w:sz w:val="28"/>
          <w:szCs w:val="28"/>
        </w:rPr>
        <w:t>поступове зниження фізичних можливостей людини.</w:t>
      </w:r>
    </w:p>
    <w:p w:rsidR="000A2419" w:rsidRPr="006F3A9D" w:rsidRDefault="000A2419" w:rsidP="00F06BE6">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На фізичний розвиток впливають три групи факторів: біологічні (генетичні), клімато-географічні (клімат і погодні умови в різних клімато-географічних регіонах) і соціальні (матеріальні умови життя, праці та навчання, зміст фізичного виховання).</w:t>
      </w:r>
    </w:p>
    <w:p w:rsidR="000A2419" w:rsidRPr="006F3A9D" w:rsidRDefault="000A2419" w:rsidP="00F06BE6">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Деякі автори вважають, що фізичний розвиток визначається лише морфологічними показниками (зріст, вага, окружність грудної клітки). На думку інших авторів, цей метод оцінки не є показником стану здоров'я дитини, а лише її біологічного розвитку. Це підтверджується гетерохронією розвитку (прискорений темп росту, збільшення розмірів тіла, раннє статеве дозрівання і функціональні можливості, що відповідають або нижче паспортної вікової норми), що спостерігається у сучасних дітей. Тому некоректно характеризувати фізичний розвиток лише з точки зору лінійних та вагових показників. Коректна оцінка повинна враховувати результати тестів функціональних можливостей організму.</w:t>
      </w:r>
    </w:p>
    <w:p w:rsidR="000A2419" w:rsidRPr="006F3A9D" w:rsidRDefault="000A2419" w:rsidP="00F06BE6">
      <w:pPr>
        <w:pStyle w:val="21"/>
        <w:spacing w:after="0"/>
        <w:ind w:left="0" w:firstLine="709"/>
        <w:rPr>
          <w:noProof w:val="0"/>
          <w:color w:val="auto"/>
        </w:rPr>
      </w:pPr>
      <w:r w:rsidRPr="006F3A9D">
        <w:rPr>
          <w:noProof w:val="0"/>
          <w:color w:val="auto"/>
        </w:rPr>
        <w:t>Закон України «Про освіту» та Закон «Про загальну середню освіту» ставлять стратегічним завданням оновлення змісту освіти відповідно до сучасних потреб особистості та суспільства. Важливу роль у цьому процесі відіграє фізичне виховання. Основним завданням шкільної освіти є збереження та зміцнення здоров'я учнів. Розвиток функціональних можливостей організму учнів - одне з головних завдань шкільного фізичного виховання. Однак на сьогоднішній день рівень фізичного розвитку, фізичної підготовленості та здоров'я дітей шкільного віку в нашій країні знизився через низку соціально-економічних та екологічних факторів. Сучасним тренерам необхідно враховувати індивідуальні особливості, такі як темпи біологічного дозрівання, особливості фізичної будови, рівень фізичного розвитку, спортивної підготовленості та особистісні якості при роботі із здобувачами освіти.</w:t>
      </w:r>
    </w:p>
    <w:p w:rsidR="000A2419" w:rsidRPr="006F3A9D" w:rsidRDefault="000A2419" w:rsidP="00F06BE6">
      <w:pPr>
        <w:pStyle w:val="21"/>
        <w:spacing w:after="0"/>
        <w:ind w:left="0" w:firstLine="709"/>
        <w:rPr>
          <w:noProof w:val="0"/>
          <w:color w:val="auto"/>
        </w:rPr>
      </w:pPr>
      <w:r w:rsidRPr="006F3A9D">
        <w:rPr>
          <w:noProof w:val="0"/>
          <w:color w:val="auto"/>
        </w:rPr>
        <w:lastRenderedPageBreak/>
        <w:t>Важливість та актуальність даного дослідження обумовлена важливими факторами, серед яких постійне погіршення стану здоров'я молоді. В Україні зростає кількість дітей, які страждають на психічні та фізичні захворювання, що є наслідком соціально-політичних та демографічних змін, а також глобальної екологічної кризи. Відсоток здорових дітей становить лише 10-12% серед учнів початкової школи, 8-10% серед учнів середньої школи та 5-8% серед старшокласників. Майже половина школярів в Україні відчувають себе перевтомленими наприкінці дня. Щороку ця цифра погіршується на 3-5%. Водночас зростає кількість нервово-психічних і фізичних захворювань та вроджених аномалій. Тому дуже важливо залучати дітей та молодь до занять спортом, оскільки це є фактором, який безумовно покращує їхнє здоров'я.</w:t>
      </w:r>
    </w:p>
    <w:p w:rsidR="000A2419" w:rsidRPr="006F3A9D" w:rsidRDefault="000A2419" w:rsidP="00F06BE6">
      <w:pPr>
        <w:pStyle w:val="21"/>
        <w:spacing w:after="0"/>
        <w:ind w:left="0" w:firstLine="709"/>
        <w:rPr>
          <w:noProof w:val="0"/>
          <w:color w:val="auto"/>
        </w:rPr>
      </w:pPr>
      <w:r w:rsidRPr="006F3A9D">
        <w:rPr>
          <w:noProof w:val="0"/>
          <w:color w:val="auto"/>
        </w:rPr>
        <w:t>У процесі індивідуального розвитку змінюється організм дитини в цілому. Його структурно-функціональні характеристики визначаються взаємодією органів і систем на різних рівнях інтеграції, від внутрішньоклітинної системи до міжсистемної. Тому в якості критеріїв вікової класифікації використовують такі загальні показники: ріст і зміни в організмі, функціональна диференціація фізіологічних систем і поведінка дітей.</w:t>
      </w:r>
    </w:p>
    <w:p w:rsidR="000A2419" w:rsidRPr="006F3A9D" w:rsidRDefault="000A2419" w:rsidP="00F06BE6">
      <w:pPr>
        <w:pStyle w:val="21"/>
        <w:spacing w:after="0"/>
        <w:ind w:left="0" w:firstLine="709"/>
        <w:rPr>
          <w:noProof w:val="0"/>
          <w:color w:val="auto"/>
        </w:rPr>
      </w:pPr>
      <w:r w:rsidRPr="006F3A9D">
        <w:rPr>
          <w:noProof w:val="0"/>
          <w:color w:val="auto"/>
        </w:rPr>
        <w:t>У процесі розвитку людини структура і функції різних органів і тканин розвиваються нерівномірно. Знання цієї закономірності розвитку має вирішальне значення для раціональної побудови фізичного виховання людей різного віку. Плануючи педагогічний процес спортивного тренування, насамперед необхідно враховувати, що ріст і біологічний розвиток юних спортсменів характеризується значними внутрішніми і зовнішніми змінами, які зачіпають як окремі системи, так і цілі органи. Ці зміни вимагають перебудови системи спортивного тренування. Така перебудова ґрунтується на закономірностях організму, що росте, і встановлює діалектичний взаємозв'язок з педагогічними впливами, утворюючи таким чином єдину систему багаторічного навчально-тренувального процесу.</w:t>
      </w:r>
    </w:p>
    <w:p w:rsidR="000A2419" w:rsidRPr="006F3A9D" w:rsidRDefault="000A2419" w:rsidP="00F06BE6">
      <w:pPr>
        <w:pStyle w:val="21"/>
        <w:spacing w:after="0"/>
        <w:ind w:left="0" w:firstLine="709"/>
        <w:rPr>
          <w:noProof w:val="0"/>
          <w:color w:val="auto"/>
        </w:rPr>
      </w:pPr>
      <w:r w:rsidRPr="006F3A9D">
        <w:rPr>
          <w:noProof w:val="0"/>
          <w:color w:val="auto"/>
        </w:rPr>
        <w:t xml:space="preserve">Морфологічні характеристики впливають на спортивні результати (безпосередньо через важку атлетику, баскетбол, волейбол, гімнастику тощо, а </w:t>
      </w:r>
      <w:r w:rsidRPr="006F3A9D">
        <w:rPr>
          <w:noProof w:val="0"/>
          <w:color w:val="auto"/>
        </w:rPr>
        <w:lastRenderedPageBreak/>
        <w:t>опосередковано - через масо-зростові дані та розвиток спортивної працездатності). Звичайно, деякі морфологічні показники можуть бути змінені під час тренувань, наприклад, за допомогою спеціальної дієти та водних процедур (купання). Однак зміни поперечних розмірів тіла не впливають істотно на поздовжні розміри (довжину тулуба і кінцівок) і багато інших морфологічних характеристик кісткової системи. Тому акцент спортивних тренерів на фізичних характеристиках часто є виправданим. Підсумовуючи, можна вважати, що, вивчаючи особливості статури конкретної людини або групи людей, можна зробити певні об'єктивні прогнози щодо їхніх спортивних результатів, а отже, їхньої здатності реагувати, щоб досягти успіху в обраному виді спорту. Іншими словами, знання особливостей статури конкретного спортсмена дозволяє не тільки об'єктивно визначити його спортивні здібності, але й рекомендувати певні види фізичних вправ, які підходять для його рухової активності та стилю тренувань для досягнення високих результатів у своєму виді спорту. В іншому випадку ігнорування фізичних даних може призвести не тільки до високого рівня спортивних результатів, але й до непотрібних довгих годин, витрачених на тренування, і навіть до шкоди здоров'ю.</w:t>
      </w:r>
    </w:p>
    <w:p w:rsidR="000A2419" w:rsidRPr="006F3A9D" w:rsidRDefault="000A2419" w:rsidP="00F06BE6">
      <w:pPr>
        <w:pStyle w:val="21"/>
        <w:spacing w:after="0"/>
        <w:ind w:left="0" w:firstLine="709"/>
        <w:rPr>
          <w:noProof w:val="0"/>
          <w:color w:val="auto"/>
        </w:rPr>
      </w:pPr>
      <w:r w:rsidRPr="006F3A9D">
        <w:rPr>
          <w:noProof w:val="0"/>
          <w:color w:val="auto"/>
        </w:rPr>
        <w:t>Обсяг рухової активності в повсякденному житті необхідно постійно і всебічно збільшувати, виділяючи для цього 6-7 годин на день, 50% з яких повинні бути присвячені організованим заняттям фізичною культурою та прогулянкам на свіжому повітрі. Ці вимоги випливають з низки досліджень, які показують, що фізична активність більшості дітей є нижчою, ніж повинна бути.</w:t>
      </w:r>
    </w:p>
    <w:p w:rsidR="000A2419" w:rsidRPr="006F3A9D" w:rsidRDefault="000A2419" w:rsidP="00F06BE6">
      <w:pPr>
        <w:pStyle w:val="21"/>
        <w:spacing w:after="0"/>
        <w:ind w:left="0" w:firstLine="709"/>
        <w:rPr>
          <w:noProof w:val="0"/>
          <w:color w:val="auto"/>
        </w:rPr>
      </w:pPr>
      <w:r w:rsidRPr="006F3A9D">
        <w:rPr>
          <w:noProof w:val="0"/>
          <w:color w:val="auto"/>
        </w:rPr>
        <w:t>При визначенні та вирішенні завдань навчання і виховання необхідно підкреслювати важливість фізичного розвитку, спираючись на знання особливостей фізичного розвитку кожного учня.</w:t>
      </w:r>
    </w:p>
    <w:p w:rsidR="000A2419" w:rsidRPr="006F3A9D" w:rsidRDefault="000A2419" w:rsidP="00F06BE6">
      <w:pPr>
        <w:pStyle w:val="21"/>
        <w:spacing w:after="0"/>
        <w:ind w:left="0" w:firstLine="709"/>
        <w:rPr>
          <w:noProof w:val="0"/>
          <w:color w:val="auto"/>
        </w:rPr>
      </w:pPr>
      <w:r w:rsidRPr="006F3A9D">
        <w:rPr>
          <w:noProof w:val="0"/>
          <w:color w:val="auto"/>
        </w:rPr>
        <w:t xml:space="preserve">У процесі вікового розвитку спортсмени розвивають і вдосконалюють свої рухові навички. Від ступеня розвитку рухових якостей залежить ефективність спортивної діяльності. Тому інформація про зрілість рухових і психофізіологічних функцій представляє безсумнівний інтерес. Здатність виконувати фізичні навантаження завжди тісно пов'язана з розвитком рухових </w:t>
      </w:r>
      <w:r w:rsidRPr="006F3A9D">
        <w:rPr>
          <w:noProof w:val="0"/>
          <w:color w:val="auto"/>
        </w:rPr>
        <w:lastRenderedPageBreak/>
        <w:t>навичок. Наприклад, ходьба, біг, стрибки і метання вимагають демонстрації м'язової сили, швидкості, спритності і статичної витривалості.</w:t>
      </w:r>
    </w:p>
    <w:p w:rsidR="000A2419" w:rsidRDefault="000A2419" w:rsidP="00F06BE6">
      <w:pPr>
        <w:pStyle w:val="21"/>
        <w:spacing w:after="0"/>
        <w:ind w:left="0" w:firstLine="709"/>
        <w:rPr>
          <w:noProof w:val="0"/>
          <w:color w:val="auto"/>
        </w:rPr>
      </w:pPr>
      <w:r w:rsidRPr="006F3A9D">
        <w:rPr>
          <w:noProof w:val="0"/>
          <w:color w:val="auto"/>
        </w:rPr>
        <w:t>Підсумовуючи вищесказане, можна зробити висновок, що, вивчаючи будову тіла конкретної людини або групи людей, можна зробити деякі об'єктивні прогнози щодо їхніх спортивних досягнень. Іншими словами, якщо ми знаємо особливості статури людини, ми можемо не тільки об'єктивно визначити її спортивні здібності, але й порекомендувати певні види фізичних вправ, які підходять для даної фізичної активності та стилю тренувань. В іншому випадку ігнорування фізичних даних може призвести не тільки до високого рівня спортивних результатів, але й, що найбільш негативно, до зайвих витрат часу на довгі, даремні тренування і, що ще більш негативно, до проблем зі здоров'ям. Вищезазначені особливості розвитку опорно-рухового апарату у школярів слід враховувати при виконанні фізичних вправ. Надмірне фізичне навантаження під час занять фізичними вправами у дітей, що розвиваються, може призвести до порушень опорно-рухового апарату та плоскостопості.</w:t>
      </w:r>
    </w:p>
    <w:p w:rsidR="005B5757" w:rsidRDefault="00F06BE6" w:rsidP="00E10EA0">
      <w:pPr>
        <w:pStyle w:val="21"/>
        <w:spacing w:after="0"/>
        <w:ind w:left="0" w:firstLine="709"/>
        <w:rPr>
          <w:b/>
          <w:color w:val="000000" w:themeColor="text1"/>
        </w:rPr>
      </w:pPr>
      <w:r w:rsidRPr="00F06BE6">
        <w:t xml:space="preserve">Отже, на </w:t>
      </w:r>
      <w:r w:rsidRPr="00E10EA0">
        <w:rPr>
          <w:noProof w:val="0"/>
          <w:color w:val="auto"/>
        </w:rPr>
        <w:t>нашу</w:t>
      </w:r>
      <w:r w:rsidRPr="00F06BE6">
        <w:t xml:space="preserve"> думку, потрібно сказати, що здоров’я – це результат комплексного впливу різноманітних соціальних, медичних і психологічних факторів. Тому для оцінки здоров’я потрібно використовувати комплекс показників, які відображають фізичний розвиток, фізичну підготовленість та працездатність, захворюваність, наявність факторів ризику виникнення різноманітних захворювань, психічний стан тощо. І завдання фізичного виховання полягає якраз у тому, щоб розробити систему методологічних прийомів, які дадуть змогу оцінити функціональний потенціал індивіда, порівняти його з моделлю та впровадити раціональні технології в навчально- виховний процес.</w:t>
      </w:r>
    </w:p>
    <w:p w:rsidR="001C69BB" w:rsidRPr="004E1474" w:rsidRDefault="000A2419" w:rsidP="00E10EA0">
      <w:pPr>
        <w:spacing w:before="240" w:after="240" w:line="360" w:lineRule="auto"/>
        <w:ind w:firstLine="709"/>
        <w:jc w:val="both"/>
        <w:rPr>
          <w:rFonts w:ascii="Times New Roman" w:hAnsi="Times New Roman" w:cs="Times New Roman"/>
          <w:b/>
          <w:color w:val="000000" w:themeColor="text1"/>
          <w:sz w:val="28"/>
          <w:szCs w:val="28"/>
        </w:rPr>
      </w:pPr>
      <w:r w:rsidRPr="004E1474">
        <w:rPr>
          <w:rFonts w:ascii="Times New Roman" w:hAnsi="Times New Roman" w:cs="Times New Roman"/>
          <w:b/>
          <w:color w:val="000000" w:themeColor="text1"/>
          <w:sz w:val="28"/>
          <w:szCs w:val="28"/>
        </w:rPr>
        <w:t>1</w:t>
      </w:r>
      <w:r w:rsidR="001C69BB" w:rsidRPr="004E1474">
        <w:rPr>
          <w:rFonts w:ascii="Times New Roman" w:hAnsi="Times New Roman" w:cs="Times New Roman"/>
          <w:b/>
          <w:color w:val="000000" w:themeColor="text1"/>
          <w:sz w:val="28"/>
          <w:szCs w:val="28"/>
        </w:rPr>
        <w:t>.3</w:t>
      </w:r>
      <w:r w:rsidR="00AF3ACB">
        <w:rPr>
          <w:rFonts w:ascii="Times New Roman" w:hAnsi="Times New Roman" w:cs="Times New Roman"/>
          <w:b/>
          <w:color w:val="000000" w:themeColor="text1"/>
          <w:sz w:val="28"/>
          <w:szCs w:val="28"/>
        </w:rPr>
        <w:t>.</w:t>
      </w:r>
      <w:r w:rsidR="001C69BB" w:rsidRPr="004E1474">
        <w:rPr>
          <w:rFonts w:ascii="Times New Roman" w:hAnsi="Times New Roman" w:cs="Times New Roman"/>
          <w:b/>
          <w:color w:val="000000" w:themeColor="text1"/>
          <w:sz w:val="28"/>
          <w:szCs w:val="28"/>
        </w:rPr>
        <w:t xml:space="preserve"> Застосування футболу у фізичній підготовці підлітків</w:t>
      </w:r>
    </w:p>
    <w:p w:rsidR="004E1474" w:rsidRDefault="004E1474" w:rsidP="004E1474">
      <w:pPr>
        <w:spacing w:after="0" w:line="360" w:lineRule="auto"/>
        <w:ind w:firstLine="709"/>
        <w:jc w:val="both"/>
        <w:rPr>
          <w:rFonts w:ascii="Times New Roman" w:hAnsi="Times New Roman" w:cs="Times New Roman"/>
          <w:sz w:val="28"/>
          <w:szCs w:val="28"/>
        </w:rPr>
      </w:pPr>
      <w:r w:rsidRPr="004E1474">
        <w:rPr>
          <w:rFonts w:ascii="Times New Roman" w:hAnsi="Times New Roman" w:cs="Times New Roman"/>
          <w:sz w:val="28"/>
          <w:szCs w:val="28"/>
        </w:rPr>
        <w:t xml:space="preserve">Одним із найпопулярніших видів спорту, особливо серед дітей та підлітків, є футбол. Сучасний футбол формує здоровий спосіб життя, залучає </w:t>
      </w:r>
      <w:r w:rsidRPr="004E1474">
        <w:rPr>
          <w:rFonts w:ascii="Times New Roman" w:hAnsi="Times New Roman" w:cs="Times New Roman"/>
          <w:sz w:val="28"/>
          <w:szCs w:val="28"/>
        </w:rPr>
        <w:lastRenderedPageBreak/>
        <w:t xml:space="preserve">до занять фізичною культурою і спортом. Враховуючи виховну, соціальну та оздоровчу значущість футболу, в Україні створено систему безперервної футбольної освіти: </w:t>
      </w:r>
      <w:r>
        <w:rPr>
          <w:rFonts w:ascii="Times New Roman" w:hAnsi="Times New Roman" w:cs="Times New Roman"/>
          <w:sz w:val="28"/>
          <w:szCs w:val="28"/>
        </w:rPr>
        <w:t xml:space="preserve">уроки </w:t>
      </w:r>
      <w:r w:rsidRPr="004E1474">
        <w:rPr>
          <w:rFonts w:ascii="Times New Roman" w:hAnsi="Times New Roman" w:cs="Times New Roman"/>
          <w:sz w:val="28"/>
          <w:szCs w:val="28"/>
        </w:rPr>
        <w:t xml:space="preserve">фізичної культури, що реалізуються на навчальному матеріалі футболу – секції з цього ігрового виду спорту при загальноосвітній школі – змагання серед шкільних гуртків з футболу. </w:t>
      </w:r>
    </w:p>
    <w:p w:rsidR="003B7BE9" w:rsidRPr="004E1474" w:rsidRDefault="003B7BE9" w:rsidP="004E1474">
      <w:pPr>
        <w:spacing w:after="0" w:line="360" w:lineRule="auto"/>
        <w:ind w:firstLine="709"/>
        <w:jc w:val="both"/>
        <w:rPr>
          <w:rFonts w:ascii="Times New Roman" w:hAnsi="Times New Roman" w:cs="Times New Roman"/>
          <w:sz w:val="28"/>
          <w:szCs w:val="28"/>
        </w:rPr>
      </w:pPr>
      <w:r w:rsidRPr="004E1474">
        <w:rPr>
          <w:rFonts w:ascii="Times New Roman" w:hAnsi="Times New Roman" w:cs="Times New Roman"/>
          <w:sz w:val="28"/>
          <w:szCs w:val="28"/>
        </w:rPr>
        <w:t>Вивчення і аналіз спортивної літератури свідчить, що високий рівень популяризації сучасного футболу як виду спорту робить його ефективним засобом всебічного фізичного розвитку учнів підліткового віку. Різноманітність рухових навичок та ігрових дій у процесі занять футболом не тільки за інтенсивністю зусиль, а й за координаційною ст</w:t>
      </w:r>
      <w:r w:rsidR="004E1474">
        <w:rPr>
          <w:rFonts w:ascii="Times New Roman" w:hAnsi="Times New Roman" w:cs="Times New Roman"/>
          <w:sz w:val="28"/>
          <w:szCs w:val="28"/>
        </w:rPr>
        <w:t>руктурою сприяє розвитку всіх фізичних</w:t>
      </w:r>
      <w:r w:rsidRPr="004E1474">
        <w:rPr>
          <w:rFonts w:ascii="Times New Roman" w:hAnsi="Times New Roman" w:cs="Times New Roman"/>
          <w:sz w:val="28"/>
          <w:szCs w:val="28"/>
        </w:rPr>
        <w:t xml:space="preserve"> якостей людини, а саме: сили, витривалості, швидкості, спритності в гармонійному поєднанні. Здатність футболіста швидко орієнтуватися в постійно мінливій ситуації, обирати з багатого арсеналу різноманітних технічних засобів найбільш раціональний, швидко переходити від одних тактико-технічних дій до інших призводить до досягнення високої рухливості нервових процесів. Також заняття футболом сприяють розвитку у підлітків таких цінних якостей, як сміливість, наполегливість, рішучість, самовідданість, ініціативність, дисциплінованість. Прагнення до досягнення спільної мети під час гри привчає підлітків до колективних дій, до постійної співпраці і взаємодопомоги, що виховує почуття дружби і товариства. Заняття з футболу на етапі початкової підготовки необхідно починати з формування інтересу учнів підліткового віку до фізкультурно-масової роботи; правильної спортивної і змагальної мотивації; дисциплінованості у процесі гри; відповідальності за власні вчинки; самостійності під час виконання доручень; поваги до учителів фізичної культури, тренерів спортивних секцій, товаришів по команді та однолітків; вимогливості до себе та інших особистісних і моральних якостей, оскільки основи фізичної вихованості закладаються саме в цей період, що важливо для становлення особистості. Тому на етапі початкової підготовки учні вірять в авторитет учителя, тренера і намагаються копіювати їх поведінку та майстерність у процесі спортивної гри футбол. Учні підліткового віку </w:t>
      </w:r>
      <w:r w:rsidRPr="004E1474">
        <w:rPr>
          <w:rFonts w:ascii="Times New Roman" w:hAnsi="Times New Roman" w:cs="Times New Roman"/>
          <w:sz w:val="28"/>
          <w:szCs w:val="28"/>
        </w:rPr>
        <w:lastRenderedPageBreak/>
        <w:t>позитивно сприймають навчальний матеріал, коли під час заняття учителі фізичної культури використовують такі методи, як особистий приклад, заохочення, змагання тощо. Це активізує їхню діяльність, що сприяє якості виконання поставлених навчально-виховних завдань.</w:t>
      </w:r>
    </w:p>
    <w:p w:rsidR="003B7BE9" w:rsidRDefault="003B7BE9" w:rsidP="004E1474">
      <w:pPr>
        <w:spacing w:after="0" w:line="360" w:lineRule="auto"/>
        <w:ind w:firstLine="709"/>
        <w:jc w:val="both"/>
        <w:rPr>
          <w:rFonts w:ascii="Times New Roman" w:hAnsi="Times New Roman" w:cs="Times New Roman"/>
          <w:sz w:val="28"/>
          <w:szCs w:val="28"/>
        </w:rPr>
      </w:pPr>
      <w:r w:rsidRPr="004E1474">
        <w:rPr>
          <w:rFonts w:ascii="Times New Roman" w:hAnsi="Times New Roman" w:cs="Times New Roman"/>
          <w:sz w:val="28"/>
          <w:szCs w:val="28"/>
        </w:rPr>
        <w:t>На етапі поглибленої (основної) підготовки молодих футболістів учителям фізичної культури, тренерам спортивних секцій та гуртків особливу увагу потрібно приділяти вихованню спортивного інтелекту, формуванню морально-вольових якостей особистості, розвитку оперативного мислення, м’язової пам’яті та фізичних якостей учнів. Учителі фізичної культури, щоб здійснювати педагогічні впливи на футболістів цього віку у процесі ігрової діяльності, повинні конкретно визначити мету і завдання. Також педагогам варто звернути увагу на те, що вони хочуть змінити в поведінці юного спортсмена й накреслити такі ж конкретні шляхи впливу на нього. На цьому етапі недостатньо загальних фізкультурно-масових заходів для виховання особистості. Як свідчить практика, для ефективної ігрової діяльності потрібен не лише груповий та індивідуальний підхід до кожної дитини, а й особистісно орієнтований. На етапі спортивного удосконалення (заключному) учителям фізичної культури, тренерам спортивних секцій необхідно звертати увагу на дозування фізичного навантаження, диференційований підхід, статеві особливості при кількості повторень фізичних вправ. Постійна мобілізація спортсменів на високий результат у змагальній діяльності втомлює футболістів і може знизити спортивну активність підлітків. Тому педагогам для підтримки постійного інтересу до занять ігровою діяльністю та змагань слід знати мотивацію кожного гравця й вміло регулювати його стан. На цьому етапі важливо регулювати взаємовідносини в командному колективі. Виховання підлітка-футболіста і його спортивного характеру потрібно здійснювати в процесі усієї спортивної діяльності, а на етапі спортивного удосконалення вступає в силу спеціальна психологічна підготовка, мета якої — створити готовність гравця до спортивних змагань і здатність переносити нервово-психічне сприйняття тощо [7].</w:t>
      </w:r>
    </w:p>
    <w:p w:rsidR="00915D34" w:rsidRPr="00915D34" w:rsidRDefault="004E1474" w:rsidP="004E1474">
      <w:pPr>
        <w:spacing w:after="0" w:line="360" w:lineRule="auto"/>
        <w:ind w:firstLine="709"/>
        <w:jc w:val="both"/>
        <w:rPr>
          <w:rFonts w:ascii="Times New Roman" w:hAnsi="Times New Roman" w:cs="Times New Roman"/>
          <w:sz w:val="28"/>
          <w:szCs w:val="28"/>
        </w:rPr>
      </w:pPr>
      <w:r w:rsidRPr="00915D34">
        <w:rPr>
          <w:rFonts w:ascii="Times New Roman" w:hAnsi="Times New Roman" w:cs="Times New Roman"/>
          <w:sz w:val="28"/>
          <w:szCs w:val="28"/>
        </w:rPr>
        <w:lastRenderedPageBreak/>
        <w:t>Досягнення високих результатів у футболі можливе лише за умови залучення обдарованих спортсменів й оптимального планування баг</w:t>
      </w:r>
      <w:r w:rsidR="00915D34">
        <w:rPr>
          <w:rFonts w:ascii="Times New Roman" w:hAnsi="Times New Roman" w:cs="Times New Roman"/>
          <w:sz w:val="28"/>
          <w:szCs w:val="28"/>
        </w:rPr>
        <w:t>аторічної підготовки [15</w:t>
      </w:r>
      <w:r w:rsidRPr="00915D34">
        <w:rPr>
          <w:rFonts w:ascii="Times New Roman" w:hAnsi="Times New Roman" w:cs="Times New Roman"/>
          <w:sz w:val="28"/>
          <w:szCs w:val="28"/>
        </w:rPr>
        <w:t>]. Успіх кожної футбольної команди визначається головними трьома факторами: 1) технічною підготовленістю; 2) тактичною підготовленістю; 3) фізичною підготовленістю кожного гравц</w:t>
      </w:r>
      <w:r w:rsidR="00915D34">
        <w:rPr>
          <w:rFonts w:ascii="Times New Roman" w:hAnsi="Times New Roman" w:cs="Times New Roman"/>
          <w:sz w:val="28"/>
          <w:szCs w:val="28"/>
        </w:rPr>
        <w:t>я</w:t>
      </w:r>
      <w:r w:rsidRPr="00915D34">
        <w:rPr>
          <w:rFonts w:ascii="Times New Roman" w:hAnsi="Times New Roman" w:cs="Times New Roman"/>
          <w:sz w:val="28"/>
          <w:szCs w:val="28"/>
        </w:rPr>
        <w:t>. Про те, що команда дійсно високого рівня свідчить лише той факт, коли вищезгадані фактори гармонійно доповнюють один одного. Адже лише за наявності хорошої спортивної форми (тобто високого рівня фізичної підготовленості) футболіст володіє необхідними технічними та тактичними навичками. Аналіз на</w:t>
      </w:r>
      <w:r w:rsidR="00CB3345">
        <w:rPr>
          <w:rFonts w:ascii="Times New Roman" w:hAnsi="Times New Roman" w:cs="Times New Roman"/>
          <w:sz w:val="28"/>
          <w:szCs w:val="28"/>
        </w:rPr>
        <w:t>явних літературних джерел</w:t>
      </w:r>
      <w:r w:rsidRPr="00915D34">
        <w:rPr>
          <w:rFonts w:ascii="Times New Roman" w:hAnsi="Times New Roman" w:cs="Times New Roman"/>
          <w:sz w:val="28"/>
          <w:szCs w:val="28"/>
        </w:rPr>
        <w:t xml:space="preserve"> свідчить про те, що деякі науковці під поняттям «спортивна форма» розуміють лише фізичний стан спортсмена, тобто рівень розвитку швидкості, координаційних здібностей, витривалості, сили, гнучкості. На думку інших авторів, крім рівня розвитку фізичних якостей у вищезгадане поняття варто віднести й психологічні фактори, які тісно пов’язан</w:t>
      </w:r>
      <w:r w:rsidR="00915D34" w:rsidRPr="00915D34">
        <w:rPr>
          <w:rFonts w:ascii="Times New Roman" w:hAnsi="Times New Roman" w:cs="Times New Roman"/>
          <w:sz w:val="28"/>
          <w:szCs w:val="28"/>
        </w:rPr>
        <w:t>і з фізичною підготовкою [18</w:t>
      </w:r>
      <w:r w:rsidRPr="00915D34">
        <w:rPr>
          <w:rFonts w:ascii="Times New Roman" w:hAnsi="Times New Roman" w:cs="Times New Roman"/>
          <w:sz w:val="28"/>
          <w:szCs w:val="28"/>
        </w:rPr>
        <w:t xml:space="preserve">]. Згідно літературних джерел загальна фізична підготовка </w:t>
      </w:r>
      <w:r w:rsidR="00915D34" w:rsidRPr="00915D34">
        <w:rPr>
          <w:rFonts w:ascii="Times New Roman" w:hAnsi="Times New Roman" w:cs="Times New Roman"/>
          <w:sz w:val="28"/>
          <w:szCs w:val="28"/>
        </w:rPr>
        <w:t>школярів</w:t>
      </w:r>
      <w:r w:rsidRPr="00915D34">
        <w:rPr>
          <w:rFonts w:ascii="Times New Roman" w:hAnsi="Times New Roman" w:cs="Times New Roman"/>
          <w:sz w:val="28"/>
          <w:szCs w:val="28"/>
        </w:rPr>
        <w:t xml:space="preserve"> передбачає розвиток важливих у даному виді спорту фізичних якостей, зокрема швидкості реакції, рухливості, гнучкості, витривалості та стійкості [15]. Вищезгадана фізична підготовка футболіста забезпечується завдяки застосуванню вправ загально-розвиваючого характеру та вправ із інших видів спорту (наприклад, із легкої атлетики, гімнастики, баскетболу, гандболу, хокею на траві, плавання тощо). За допомогою даних вправ досягається розвиток і зміцнення м'язового апарату, поліпшується функціональна діяльність всіх органів і систем організму, забезпечується всебічний розвиток рухових якостей, підвищується загальна тренованість спортсмена. Тобто, загальна фізична підготовка спрямована на всебічний фізичний розвиток футболіста [21]. Відомим є той факт, що загальна фізична підготовка здійснюється у двох напрямках. Так, перший напрям спрямований на розвиток рухових якостей і варіантів їх прояву. Практиками доведено, що кожна рухова якість має розвиватися всесторонньо, що, у свою чергу, позитивно відображатиметься на швидкому розвитку спеціальних для </w:t>
      </w:r>
      <w:r w:rsidRPr="00915D34">
        <w:rPr>
          <w:rFonts w:ascii="Times New Roman" w:hAnsi="Times New Roman" w:cs="Times New Roman"/>
          <w:sz w:val="28"/>
          <w:szCs w:val="28"/>
        </w:rPr>
        <w:lastRenderedPageBreak/>
        <w:t>футб</w:t>
      </w:r>
      <w:r w:rsidR="00915D34" w:rsidRPr="00915D34">
        <w:rPr>
          <w:rFonts w:ascii="Times New Roman" w:hAnsi="Times New Roman" w:cs="Times New Roman"/>
          <w:sz w:val="28"/>
          <w:szCs w:val="28"/>
        </w:rPr>
        <w:t>олістів фізичних якостей [7</w:t>
      </w:r>
      <w:r w:rsidRPr="00915D34">
        <w:rPr>
          <w:rFonts w:ascii="Times New Roman" w:hAnsi="Times New Roman" w:cs="Times New Roman"/>
          <w:sz w:val="28"/>
          <w:szCs w:val="28"/>
        </w:rPr>
        <w:t>]. Другий напрям характеризується тим, що одночасно з розвитком проявів рухових здібностей зміцнюються й інші рухові навички (тобто відбува</w:t>
      </w:r>
      <w:r w:rsidR="00915D34" w:rsidRPr="00915D34">
        <w:rPr>
          <w:rFonts w:ascii="Times New Roman" w:hAnsi="Times New Roman" w:cs="Times New Roman"/>
          <w:sz w:val="28"/>
          <w:szCs w:val="28"/>
        </w:rPr>
        <w:t>ється технічна підготовка) [</w:t>
      </w:r>
      <w:r w:rsidRPr="00915D34">
        <w:rPr>
          <w:rFonts w:ascii="Times New Roman" w:hAnsi="Times New Roman" w:cs="Times New Roman"/>
          <w:sz w:val="28"/>
          <w:szCs w:val="28"/>
        </w:rPr>
        <w:t xml:space="preserve">29]. </w:t>
      </w:r>
    </w:p>
    <w:p w:rsidR="004E1474" w:rsidRPr="00915D34" w:rsidRDefault="004E1474" w:rsidP="004E1474">
      <w:pPr>
        <w:spacing w:after="0" w:line="360" w:lineRule="auto"/>
        <w:ind w:firstLine="709"/>
        <w:jc w:val="both"/>
        <w:rPr>
          <w:rFonts w:ascii="Times New Roman" w:hAnsi="Times New Roman" w:cs="Times New Roman"/>
          <w:sz w:val="28"/>
          <w:szCs w:val="28"/>
        </w:rPr>
      </w:pPr>
      <w:r w:rsidRPr="00915D34">
        <w:rPr>
          <w:rFonts w:ascii="Times New Roman" w:hAnsi="Times New Roman" w:cs="Times New Roman"/>
          <w:sz w:val="28"/>
          <w:szCs w:val="28"/>
        </w:rPr>
        <w:t xml:space="preserve"> Аналіз науково-практичної літератури свідчить про те, що допоміжна фізична підготовка спортсменів базується на їх загаль</w:t>
      </w:r>
      <w:r w:rsidR="00382769">
        <w:rPr>
          <w:rFonts w:ascii="Times New Roman" w:hAnsi="Times New Roman" w:cs="Times New Roman"/>
          <w:sz w:val="28"/>
          <w:szCs w:val="28"/>
        </w:rPr>
        <w:t>ній фізичній підготовленості [</w:t>
      </w:r>
      <w:r w:rsidRPr="00915D34">
        <w:rPr>
          <w:rFonts w:ascii="Times New Roman" w:hAnsi="Times New Roman" w:cs="Times New Roman"/>
          <w:sz w:val="28"/>
          <w:szCs w:val="28"/>
        </w:rPr>
        <w:t>13]. Дана підготовка створює основу, яка необхідна для ефективного виконання великих обсягів роботи, щодо розвитку спеціальних якостей, а також сприяє підвищенню функціональних можливостей різних органів і систем організму спортсменів. При цьому тренери ставлять за мету поліпшення нервово-м'язової координації, вдосконалення здатності спортсменів витримувати великі навантаження й ефективно відновлюватися після них [18]. Спеціальна фізична підготовка передбачає розвиток техніки кожного гравця за допомогою вправ і повинна повністю відповідати вимогам гри у футбол. Зміст і методика спеціальної фізичної підготовки ґрунтується на врахуванні особливостей ігрової діяльності футболіста, а саме: безперервних змін ситуацій на полі; безперервності фізичних навантажень; нерівномірного чергування роботи та відпочинку спортсменів; необхідності виконувати складні рухи в ум</w:t>
      </w:r>
      <w:r w:rsidR="00CB3345">
        <w:rPr>
          <w:rFonts w:ascii="Times New Roman" w:hAnsi="Times New Roman" w:cs="Times New Roman"/>
          <w:sz w:val="28"/>
          <w:szCs w:val="28"/>
        </w:rPr>
        <w:t>овах постійно зростаючої втоми;</w:t>
      </w:r>
      <w:r w:rsidRPr="00915D34">
        <w:rPr>
          <w:rFonts w:ascii="Times New Roman" w:hAnsi="Times New Roman" w:cs="Times New Roman"/>
          <w:sz w:val="28"/>
          <w:szCs w:val="28"/>
        </w:rPr>
        <w:t xml:space="preserve"> мінливості рух</w:t>
      </w:r>
      <w:r w:rsidR="00915D34" w:rsidRPr="00915D34">
        <w:rPr>
          <w:rFonts w:ascii="Times New Roman" w:hAnsi="Times New Roman" w:cs="Times New Roman"/>
          <w:sz w:val="28"/>
          <w:szCs w:val="28"/>
        </w:rPr>
        <w:t xml:space="preserve">ових засобів й ігрових прийомів. </w:t>
      </w:r>
      <w:r w:rsidRPr="00915D34">
        <w:rPr>
          <w:rFonts w:ascii="Times New Roman" w:hAnsi="Times New Roman" w:cs="Times New Roman"/>
          <w:sz w:val="28"/>
          <w:szCs w:val="28"/>
        </w:rPr>
        <w:t>Аналіз літературних джерел дозволив встановити, що до засобів спеціальної фізичної підготовки спортсменів-футболістів варто віднести змагальні вправи та вправи, подібні до змагальних за кінематичними та динамічними характеристиками, а також за м</w:t>
      </w:r>
      <w:r w:rsidR="00CB3345">
        <w:rPr>
          <w:rFonts w:ascii="Times New Roman" w:hAnsi="Times New Roman" w:cs="Times New Roman"/>
          <w:sz w:val="28"/>
          <w:szCs w:val="28"/>
        </w:rPr>
        <w:t>еханізмами енергозабезпечення, т</w:t>
      </w:r>
      <w:r w:rsidRPr="00915D34">
        <w:rPr>
          <w:rFonts w:ascii="Times New Roman" w:hAnsi="Times New Roman" w:cs="Times New Roman"/>
          <w:sz w:val="28"/>
          <w:szCs w:val="28"/>
        </w:rPr>
        <w:t>обто ті, які сприяють розвитку спеціальних здібностей спортсменів.</w:t>
      </w:r>
    </w:p>
    <w:p w:rsidR="003B7BE9" w:rsidRPr="004E1474" w:rsidRDefault="003B7BE9" w:rsidP="004E1474">
      <w:pPr>
        <w:spacing w:after="0" w:line="360" w:lineRule="auto"/>
        <w:ind w:firstLine="709"/>
        <w:jc w:val="both"/>
        <w:rPr>
          <w:rFonts w:ascii="Times New Roman" w:hAnsi="Times New Roman" w:cs="Times New Roman"/>
          <w:sz w:val="28"/>
          <w:szCs w:val="28"/>
        </w:rPr>
      </w:pPr>
      <w:r w:rsidRPr="004E1474">
        <w:rPr>
          <w:rFonts w:ascii="Times New Roman" w:hAnsi="Times New Roman" w:cs="Times New Roman"/>
          <w:sz w:val="28"/>
          <w:szCs w:val="28"/>
        </w:rPr>
        <w:t xml:space="preserve">Фізичне виховання учнів підліткового віку в процесі занять футболом слід організовувати таким чином, щоб фізичні вправи позитивно впливали на розвиток сили, спритності, швидкості та витривалості. Під час фізкультурно-масової роботи підліткам потрібно пропонувати різноманітні вправи змагальної діяльності, рухливі ігри та ігрові вправи. На уроках з футболу, секційних заняттях, завданням яких є розвиток рухових і фізичних якостей, учителям фізичної культури, тренерам спортивних гуртків слід зосередити увагу на </w:t>
      </w:r>
      <w:r w:rsidRPr="004E1474">
        <w:rPr>
          <w:rFonts w:ascii="Times New Roman" w:hAnsi="Times New Roman" w:cs="Times New Roman"/>
          <w:sz w:val="28"/>
          <w:szCs w:val="28"/>
        </w:rPr>
        <w:lastRenderedPageBreak/>
        <w:t>індивідуальних особливостях й можливостях кожного учня (здійснювати диференційований підхід). Також усі заняття з футболу мають здійснювати оздоровчий вплив на школярів. Тому навантаження в навчально-тренувальному процесі повинні бути спрямовані швидше на обсяг (кількість повторень або тривалість виконання фізичної вправи), ніж на інтенсивність вправ тощо.</w:t>
      </w:r>
    </w:p>
    <w:p w:rsidR="003B7BE9" w:rsidRPr="004E1474" w:rsidRDefault="003B7BE9" w:rsidP="004E1474">
      <w:pPr>
        <w:spacing w:after="0" w:line="360" w:lineRule="auto"/>
        <w:ind w:firstLine="709"/>
        <w:jc w:val="both"/>
        <w:rPr>
          <w:rFonts w:ascii="Times New Roman" w:hAnsi="Times New Roman" w:cs="Times New Roman"/>
          <w:sz w:val="28"/>
          <w:szCs w:val="28"/>
          <w:lang w:val="ru-RU"/>
        </w:rPr>
      </w:pPr>
      <w:r w:rsidRPr="004E1474">
        <w:rPr>
          <w:rFonts w:ascii="Times New Roman" w:hAnsi="Times New Roman" w:cs="Times New Roman"/>
          <w:sz w:val="28"/>
          <w:szCs w:val="28"/>
        </w:rPr>
        <w:t xml:space="preserve">У процесі дозування навантаження учителям фізичної культури, тренерам спортивних секцій необхідно враховувати анатомо-фізіологічні особливості учнів підліткового віку, оскільки існує небезпека порушень правильного розвитку кістково-м’язового апарату. Це може спричинити деформацію хребта і грудної клітки, що призводить до порушення нормальної постави. Тому педагогам слід уникати вправ з опором, максимальними і навіть субмаксимальними навантаженнями, оскільки вони негативно впливають на кістковий апарат підлітка. Щодо фізіологічних особливостей, то для здорових учнів критичних протипоказань на використання фізичних вправ на швидкість та загальну витривалість немає. І все ж таки, враховуючи анатомо-фізіологічні особливості учнів підліткового віку, потрібно застосовувати фізичні вправи, що виконуються з малою та середньою інтенсивністю. Отже, слід зауважити, що навчально-тренувальний етап у процесі занять футболом має бути спрямований переважно на навчання техніці й частково тактиці гри </w:t>
      </w:r>
      <w:r w:rsidRPr="004E1474">
        <w:rPr>
          <w:rFonts w:ascii="Times New Roman" w:hAnsi="Times New Roman" w:cs="Times New Roman"/>
          <w:sz w:val="28"/>
          <w:szCs w:val="28"/>
          <w:lang w:val="ru-RU"/>
        </w:rPr>
        <w:t>[28].</w:t>
      </w:r>
    </w:p>
    <w:p w:rsidR="003B7BE9" w:rsidRPr="004E1474" w:rsidRDefault="004E1474" w:rsidP="004E1474">
      <w:pPr>
        <w:spacing w:after="0" w:line="360" w:lineRule="auto"/>
        <w:ind w:firstLine="709"/>
        <w:jc w:val="both"/>
        <w:rPr>
          <w:rFonts w:ascii="Times New Roman" w:hAnsi="Times New Roman" w:cs="Times New Roman"/>
          <w:sz w:val="28"/>
          <w:szCs w:val="28"/>
        </w:rPr>
      </w:pPr>
      <w:r w:rsidRPr="004E1474">
        <w:rPr>
          <w:rFonts w:ascii="Times New Roman" w:hAnsi="Times New Roman" w:cs="Times New Roman"/>
          <w:sz w:val="28"/>
          <w:szCs w:val="28"/>
          <w:lang w:val="ru-RU"/>
        </w:rPr>
        <w:t>Таким чином, п</w:t>
      </w:r>
      <w:r w:rsidR="003B7BE9" w:rsidRPr="004E1474">
        <w:rPr>
          <w:rFonts w:ascii="Times New Roman" w:hAnsi="Times New Roman" w:cs="Times New Roman"/>
          <w:sz w:val="28"/>
          <w:szCs w:val="28"/>
        </w:rPr>
        <w:t>ід час гри футбол, завдяки виконанню ігрових правил, учні звикають діяти злагоджено зі спортивним колективом, виконувати дії і рухи, які сприяють розвитку фізичних якостей. Також підлітки набувають витримки у процесі очікування своєї черги (хто на заміні); здобувають життєвий досвід, організовуючи змагання з футболу; допомагають один одному в скрутних ігрових ситуаціях тощо. Бажання найкраще виконати ігрове завдання, запропоноване учителем фізичної культури, тренером спортивної секції, спонукає дитину до виявлення сміливості, винахідливості, творчості тощо. Фізкультурно-масова робота, спрямована на організацію спортивної гри футбол, розширює рухові можливості підлітків, забезпе</w:t>
      </w:r>
      <w:r w:rsidR="00CB3345">
        <w:rPr>
          <w:rFonts w:ascii="Times New Roman" w:hAnsi="Times New Roman" w:cs="Times New Roman"/>
          <w:sz w:val="28"/>
          <w:szCs w:val="28"/>
        </w:rPr>
        <w:t>чує повноцінне засвоєння життєвих</w:t>
      </w:r>
      <w:r w:rsidR="003B7BE9" w:rsidRPr="004E1474">
        <w:rPr>
          <w:rFonts w:ascii="Times New Roman" w:hAnsi="Times New Roman" w:cs="Times New Roman"/>
          <w:sz w:val="28"/>
          <w:szCs w:val="28"/>
        </w:rPr>
        <w:t xml:space="preserve"> важливих рухів — бігу, стрибків, метання, що в ігрових </w:t>
      </w:r>
      <w:r w:rsidR="003B7BE9" w:rsidRPr="004E1474">
        <w:rPr>
          <w:rFonts w:ascii="Times New Roman" w:hAnsi="Times New Roman" w:cs="Times New Roman"/>
          <w:sz w:val="28"/>
          <w:szCs w:val="28"/>
        </w:rPr>
        <w:lastRenderedPageBreak/>
        <w:t>умовах перетворюються на рухове уміння. Крім цього, у футболістів розвивається здатність аналізувати і швидко приймати рішення (в найкоротший проміжок часу), що позитивно впливає на формування розумових процесів учнів. Виховне значення гри пов’язане зі спортивно-масовою діяльністю, сприяє вихованню таких морально-вольових якостей, як колективізм, дисциплінованість, ініціативність, рішучі</w:t>
      </w:r>
      <w:r w:rsidRPr="004E1474">
        <w:rPr>
          <w:rFonts w:ascii="Times New Roman" w:hAnsi="Times New Roman" w:cs="Times New Roman"/>
          <w:sz w:val="28"/>
          <w:szCs w:val="28"/>
        </w:rPr>
        <w:t>сть, сміливість, наполегливість.</w:t>
      </w:r>
    </w:p>
    <w:p w:rsidR="00A743F1" w:rsidRPr="00A743F1" w:rsidRDefault="00A743F1" w:rsidP="00947B73">
      <w:pPr>
        <w:spacing w:before="240" w:after="240" w:line="360" w:lineRule="auto"/>
        <w:ind w:firstLine="709"/>
        <w:jc w:val="both"/>
        <w:rPr>
          <w:rFonts w:ascii="Times New Roman" w:hAnsi="Times New Roman" w:cs="Times New Roman"/>
          <w:b/>
          <w:sz w:val="28"/>
          <w:szCs w:val="28"/>
        </w:rPr>
      </w:pPr>
      <w:r w:rsidRPr="00A743F1">
        <w:rPr>
          <w:rFonts w:ascii="Times New Roman" w:hAnsi="Times New Roman" w:cs="Times New Roman"/>
          <w:b/>
          <w:sz w:val="28"/>
          <w:szCs w:val="28"/>
        </w:rPr>
        <w:t xml:space="preserve">Висновки до розділу 1 </w:t>
      </w:r>
    </w:p>
    <w:p w:rsidR="0042068C" w:rsidRPr="00A743F1" w:rsidRDefault="00A743F1" w:rsidP="00947B73">
      <w:pPr>
        <w:spacing w:after="0" w:line="360" w:lineRule="auto"/>
        <w:ind w:firstLine="709"/>
        <w:jc w:val="both"/>
        <w:rPr>
          <w:rFonts w:ascii="Times New Roman" w:hAnsi="Times New Roman" w:cs="Times New Roman"/>
          <w:sz w:val="28"/>
          <w:szCs w:val="28"/>
        </w:rPr>
      </w:pPr>
      <w:r w:rsidRPr="00A743F1">
        <w:rPr>
          <w:rFonts w:ascii="Times New Roman" w:hAnsi="Times New Roman" w:cs="Times New Roman"/>
          <w:sz w:val="28"/>
          <w:szCs w:val="28"/>
        </w:rPr>
        <w:t xml:space="preserve">На сучасному етапі фізичне виховання учнів набуває все більшого значення як основне питання збереження здоров’я та збільшення фізичних рухової активності. А секційні заняття є універсальним засобом розвитку особистості у багатьох аспектах, його процес спрямований на зміцнення здоров’я дітей, їх фізичний розвиток та набуття необхідних важливих компетентностей засобами фізичної культури. Впровадження футболу в шкільну освіту пов’язане зі значним позитивним впливом гри на організм здобувачів освіти. Футбольні засоби сприяють різнобічному фізичному розвитку, формуванню спортивних навичок, покращують процес оволодіння техніки та тактики гри і водночас покращують фізичні якості. У той же час футбол, як гра, яку глибоко люблять діти шкільного віку, може стати одним із ефективних інструментів для школярів сформувати позитивне ставлення до спортивних цінностей, а отже, стати одним із основних факторів, що впливають на їх фізичне виховання. Тому сьогоднішній футбол має особливе значення для виховання молоді. Ефективність  занять футболом визначається фізичним навантаженням: обсягом та інтенсивністю фізичних вправ. </w:t>
      </w:r>
    </w:p>
    <w:p w:rsidR="00B263D9" w:rsidRPr="00B263D9" w:rsidRDefault="00A743F1" w:rsidP="00B263D9">
      <w:pPr>
        <w:spacing w:after="0" w:line="360" w:lineRule="auto"/>
        <w:ind w:firstLine="709"/>
        <w:jc w:val="both"/>
        <w:rPr>
          <w:rFonts w:ascii="Times New Roman" w:hAnsi="Times New Roman" w:cs="Times New Roman"/>
          <w:b/>
          <w:sz w:val="28"/>
          <w:szCs w:val="28"/>
        </w:rPr>
      </w:pPr>
      <w:r w:rsidRPr="00A743F1">
        <w:rPr>
          <w:rFonts w:ascii="Times New Roman" w:hAnsi="Times New Roman" w:cs="Times New Roman"/>
          <w:sz w:val="28"/>
          <w:szCs w:val="28"/>
        </w:rPr>
        <w:t>Варто зазначити, футбол є найулюбленішим, найпопулярнішим і найпоширенішим видом спорту серед дітей молодшого шкільного віку. Програми фізичного виховання молоді на основі футболу ефективно розвивають морфологічні, кінематичні та психофізичні якості дітей молодшого шкільного віку, задовольняють їхні потреби в руховій активності та сприяють збереженню і зміцненню здоров'я.</w:t>
      </w:r>
    </w:p>
    <w:p w:rsidR="00947B73" w:rsidRDefault="00947B73" w:rsidP="00B263D9">
      <w:pPr>
        <w:spacing w:before="360" w:after="360" w:line="360" w:lineRule="auto"/>
        <w:jc w:val="center"/>
        <w:rPr>
          <w:rFonts w:ascii="Times New Roman" w:hAnsi="Times New Roman" w:cs="Times New Roman"/>
          <w:b/>
          <w:sz w:val="28"/>
          <w:szCs w:val="28"/>
        </w:rPr>
      </w:pPr>
      <w:r w:rsidRPr="00B263D9">
        <w:rPr>
          <w:rFonts w:ascii="Times New Roman" w:hAnsi="Times New Roman" w:cs="Times New Roman"/>
          <w:sz w:val="28"/>
          <w:szCs w:val="28"/>
        </w:rPr>
        <w:br w:type="column"/>
      </w:r>
      <w:r>
        <w:rPr>
          <w:rFonts w:ascii="Times New Roman" w:hAnsi="Times New Roman" w:cs="Times New Roman"/>
          <w:b/>
          <w:sz w:val="28"/>
          <w:szCs w:val="28"/>
        </w:rPr>
        <w:lastRenderedPageBreak/>
        <w:t>РОЗДІЛ 2</w:t>
      </w:r>
    </w:p>
    <w:p w:rsidR="00230D0D" w:rsidRDefault="0042068C" w:rsidP="00947B73">
      <w:pPr>
        <w:spacing w:before="360" w:after="360" w:line="360" w:lineRule="auto"/>
        <w:jc w:val="center"/>
        <w:rPr>
          <w:rFonts w:ascii="Times New Roman" w:hAnsi="Times New Roman" w:cs="Times New Roman"/>
          <w:b/>
          <w:sz w:val="28"/>
          <w:szCs w:val="28"/>
        </w:rPr>
      </w:pPr>
      <w:r>
        <w:rPr>
          <w:rFonts w:ascii="Times New Roman" w:hAnsi="Times New Roman" w:cs="Times New Roman"/>
          <w:b/>
          <w:sz w:val="28"/>
          <w:szCs w:val="28"/>
        </w:rPr>
        <w:t>МЕТОДИ ТА ОРГАНІЗАЦІЯ ДОСЛІДЖЕННЯ</w:t>
      </w:r>
    </w:p>
    <w:p w:rsidR="00F06600" w:rsidRPr="00CB3022" w:rsidRDefault="00CB3022" w:rsidP="00947B73">
      <w:pPr>
        <w:spacing w:before="240" w:after="240" w:line="360" w:lineRule="auto"/>
        <w:ind w:firstLine="709"/>
        <w:jc w:val="both"/>
        <w:rPr>
          <w:rFonts w:ascii="Times New Roman" w:hAnsi="Times New Roman" w:cs="Times New Roman"/>
          <w:b/>
          <w:sz w:val="28"/>
          <w:szCs w:val="28"/>
        </w:rPr>
      </w:pPr>
      <w:r w:rsidRPr="00CB3022">
        <w:rPr>
          <w:rFonts w:ascii="Times New Roman" w:hAnsi="Times New Roman" w:cs="Times New Roman"/>
          <w:b/>
          <w:sz w:val="28"/>
          <w:szCs w:val="28"/>
        </w:rPr>
        <w:t>2.1</w:t>
      </w:r>
      <w:r w:rsidR="00947B73">
        <w:rPr>
          <w:rFonts w:ascii="Times New Roman" w:hAnsi="Times New Roman" w:cs="Times New Roman"/>
          <w:b/>
          <w:sz w:val="28"/>
          <w:szCs w:val="28"/>
        </w:rPr>
        <w:t>.</w:t>
      </w:r>
      <w:r w:rsidRPr="00CB3022">
        <w:rPr>
          <w:rFonts w:ascii="Times New Roman" w:hAnsi="Times New Roman" w:cs="Times New Roman"/>
          <w:b/>
          <w:sz w:val="28"/>
          <w:szCs w:val="28"/>
        </w:rPr>
        <w:t xml:space="preserve"> Методи дослідження</w:t>
      </w:r>
    </w:p>
    <w:p w:rsidR="00CB3022" w:rsidRDefault="00CB3022" w:rsidP="00FE6AB3">
      <w:pPr>
        <w:spacing w:after="0" w:line="360" w:lineRule="auto"/>
        <w:ind w:firstLine="709"/>
        <w:jc w:val="both"/>
        <w:rPr>
          <w:rFonts w:ascii="Times New Roman" w:hAnsi="Times New Roman" w:cs="Times New Roman"/>
          <w:color w:val="000000" w:themeColor="text1"/>
          <w:sz w:val="28"/>
          <w:szCs w:val="28"/>
        </w:rPr>
      </w:pPr>
      <w:r w:rsidRPr="006F3A9D">
        <w:rPr>
          <w:rFonts w:ascii="Times New Roman" w:hAnsi="Times New Roman" w:cs="Times New Roman"/>
          <w:color w:val="000000" w:themeColor="text1"/>
          <w:sz w:val="28"/>
          <w:szCs w:val="28"/>
        </w:rPr>
        <w:t>Поставлені завдання вирішувались з використанням наступних методів дослідження:</w:t>
      </w:r>
    </w:p>
    <w:p w:rsidR="00947B73" w:rsidRPr="00FE6AB3" w:rsidRDefault="00FE6AB3" w:rsidP="00FE6AB3">
      <w:pPr>
        <w:pStyle w:val="a6"/>
        <w:numPr>
          <w:ilvl w:val="0"/>
          <w:numId w:val="9"/>
        </w:numPr>
        <w:spacing w:after="0" w:line="360" w:lineRule="auto"/>
        <w:jc w:val="both"/>
        <w:rPr>
          <w:rFonts w:ascii="Times New Roman" w:hAnsi="Times New Roman" w:cs="Times New Roman"/>
          <w:sz w:val="28"/>
          <w:szCs w:val="28"/>
        </w:rPr>
      </w:pPr>
      <w:r w:rsidRPr="00FE6AB3">
        <w:rPr>
          <w:rFonts w:ascii="Times New Roman" w:hAnsi="Times New Roman" w:cs="Times New Roman"/>
          <w:sz w:val="28"/>
          <w:szCs w:val="28"/>
        </w:rPr>
        <w:t>аналіз спеціальної науково-методичної літератури</w:t>
      </w:r>
    </w:p>
    <w:p w:rsidR="00FE6AB3" w:rsidRPr="00FE6AB3" w:rsidRDefault="00FE6AB3" w:rsidP="00FE6AB3">
      <w:pPr>
        <w:pStyle w:val="a6"/>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w:t>
      </w:r>
      <w:r w:rsidRPr="00FE6AB3">
        <w:rPr>
          <w:rFonts w:ascii="Times New Roman" w:hAnsi="Times New Roman" w:cs="Times New Roman"/>
          <w:sz w:val="28"/>
          <w:szCs w:val="28"/>
        </w:rPr>
        <w:t>нтропометричні методи дослідження</w:t>
      </w:r>
    </w:p>
    <w:p w:rsidR="00FE6AB3" w:rsidRPr="00FE6AB3" w:rsidRDefault="00FE6AB3" w:rsidP="00FE6AB3">
      <w:pPr>
        <w:pStyle w:val="a6"/>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w:t>
      </w:r>
      <w:r w:rsidRPr="00FE6AB3">
        <w:rPr>
          <w:rFonts w:ascii="Times New Roman" w:hAnsi="Times New Roman" w:cs="Times New Roman"/>
          <w:sz w:val="28"/>
          <w:szCs w:val="28"/>
        </w:rPr>
        <w:t>ізіологічні методи дослідження</w:t>
      </w:r>
    </w:p>
    <w:p w:rsidR="00FE6AB3" w:rsidRPr="00FE6AB3" w:rsidRDefault="00FE6AB3" w:rsidP="00FE6AB3">
      <w:pPr>
        <w:pStyle w:val="a6"/>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Pr="00FE6AB3">
        <w:rPr>
          <w:rFonts w:ascii="Times New Roman" w:hAnsi="Times New Roman" w:cs="Times New Roman"/>
          <w:sz w:val="28"/>
          <w:szCs w:val="28"/>
        </w:rPr>
        <w:t xml:space="preserve">едагогічне тестування </w:t>
      </w:r>
    </w:p>
    <w:p w:rsidR="00FE6AB3" w:rsidRPr="00FE6AB3" w:rsidRDefault="00FE6AB3" w:rsidP="00FE6AB3">
      <w:pPr>
        <w:pStyle w:val="a6"/>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Pr="00FE6AB3">
        <w:rPr>
          <w:rFonts w:ascii="Times New Roman" w:hAnsi="Times New Roman" w:cs="Times New Roman"/>
          <w:sz w:val="28"/>
          <w:szCs w:val="28"/>
        </w:rPr>
        <w:t xml:space="preserve">едагогічний експеримент </w:t>
      </w:r>
    </w:p>
    <w:p w:rsidR="00FE6AB3" w:rsidRPr="00FE6AB3" w:rsidRDefault="00FE6AB3" w:rsidP="00FE6AB3">
      <w:pPr>
        <w:pStyle w:val="a6"/>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Pr="00FE6AB3">
        <w:rPr>
          <w:rFonts w:ascii="Times New Roman" w:hAnsi="Times New Roman" w:cs="Times New Roman"/>
          <w:sz w:val="28"/>
          <w:szCs w:val="28"/>
        </w:rPr>
        <w:t>етоди математичної статистики</w:t>
      </w:r>
    </w:p>
    <w:p w:rsidR="00F236DA" w:rsidRDefault="00CB3022" w:rsidP="00FE6AB3">
      <w:pPr>
        <w:spacing w:after="0" w:line="360" w:lineRule="auto"/>
        <w:ind w:firstLine="709"/>
        <w:jc w:val="both"/>
        <w:rPr>
          <w:rFonts w:ascii="Times New Roman" w:hAnsi="Times New Roman"/>
          <w:sz w:val="28"/>
          <w:szCs w:val="28"/>
        </w:rPr>
      </w:pPr>
      <w:r w:rsidRPr="00CB3022">
        <w:rPr>
          <w:rFonts w:ascii="Times New Roman" w:hAnsi="Times New Roman" w:cs="Times New Roman"/>
          <w:b/>
          <w:sz w:val="28"/>
          <w:szCs w:val="28"/>
        </w:rPr>
        <w:t>2.1.1</w:t>
      </w:r>
      <w:r w:rsidR="00FE6AB3">
        <w:rPr>
          <w:rFonts w:ascii="Times New Roman" w:hAnsi="Times New Roman" w:cs="Times New Roman"/>
          <w:b/>
          <w:sz w:val="28"/>
          <w:szCs w:val="28"/>
        </w:rPr>
        <w:t>.</w:t>
      </w:r>
      <w:r w:rsidRPr="00CB3022">
        <w:rPr>
          <w:rFonts w:ascii="Times New Roman" w:hAnsi="Times New Roman" w:cs="Times New Roman"/>
          <w:b/>
          <w:sz w:val="28"/>
          <w:szCs w:val="28"/>
        </w:rPr>
        <w:t xml:space="preserve"> Аналіз спеціальної науково-методичної літератури</w:t>
      </w:r>
      <w:r w:rsidR="00FE6AB3">
        <w:rPr>
          <w:rFonts w:ascii="Times New Roman" w:hAnsi="Times New Roman" w:cs="Times New Roman"/>
          <w:b/>
          <w:sz w:val="28"/>
          <w:szCs w:val="28"/>
        </w:rPr>
        <w:t xml:space="preserve"> </w:t>
      </w:r>
      <w:r w:rsidR="00F236DA">
        <w:rPr>
          <w:rFonts w:ascii="Times New Roman" w:hAnsi="Times New Roman"/>
          <w:sz w:val="28"/>
          <w:szCs w:val="28"/>
        </w:rPr>
        <w:t>проводив</w:t>
      </w:r>
      <w:r w:rsidR="00F236DA" w:rsidRPr="007C0529">
        <w:rPr>
          <w:rFonts w:ascii="Times New Roman" w:hAnsi="Times New Roman"/>
          <w:sz w:val="28"/>
          <w:szCs w:val="28"/>
        </w:rPr>
        <w:t>с</w:t>
      </w:r>
      <w:r w:rsidR="00F236DA">
        <w:rPr>
          <w:rFonts w:ascii="Times New Roman" w:hAnsi="Times New Roman"/>
          <w:sz w:val="28"/>
          <w:szCs w:val="28"/>
        </w:rPr>
        <w:t>я</w:t>
      </w:r>
      <w:r w:rsidR="00F236DA" w:rsidRPr="007C0529">
        <w:rPr>
          <w:rFonts w:ascii="Times New Roman" w:hAnsi="Times New Roman"/>
          <w:sz w:val="28"/>
          <w:szCs w:val="28"/>
        </w:rPr>
        <w:t xml:space="preserve"> з </w:t>
      </w:r>
      <w:r w:rsidR="00F236DA">
        <w:rPr>
          <w:rFonts w:ascii="Times New Roman" w:hAnsi="Times New Roman"/>
          <w:sz w:val="28"/>
          <w:szCs w:val="28"/>
        </w:rPr>
        <w:t>метою вивчення сучасних уявлень про стан здоров’я дітей середнього шкільного віку та покращення його шляхом секційних занять футболом.</w:t>
      </w:r>
      <w:r w:rsidR="00F236DA" w:rsidRPr="007C0529">
        <w:rPr>
          <w:rFonts w:ascii="Times New Roman" w:hAnsi="Times New Roman"/>
          <w:sz w:val="28"/>
          <w:szCs w:val="28"/>
        </w:rPr>
        <w:t xml:space="preserve"> Особливу увагу приділили</w:t>
      </w:r>
      <w:r w:rsidR="00F236DA">
        <w:rPr>
          <w:rFonts w:ascii="Times New Roman" w:hAnsi="Times New Roman"/>
          <w:sz w:val="28"/>
          <w:szCs w:val="28"/>
        </w:rPr>
        <w:t xml:space="preserve"> джерелам, що пов’язані з використанням футболу для розвитку фізичних якостей.</w:t>
      </w:r>
      <w:r w:rsidR="00F236DA">
        <w:rPr>
          <w:rFonts w:ascii="Times New Roman" w:hAnsi="Times New Roman"/>
          <w:bCs/>
          <w:sz w:val="28"/>
          <w:szCs w:val="28"/>
        </w:rPr>
        <w:t xml:space="preserve"> Всього було проаналізовано та узагальнено </w:t>
      </w:r>
      <w:r w:rsidR="00325975">
        <w:rPr>
          <w:rFonts w:ascii="Times New Roman" w:hAnsi="Times New Roman"/>
          <w:sz w:val="28"/>
          <w:szCs w:val="28"/>
        </w:rPr>
        <w:t>49</w:t>
      </w:r>
      <w:r w:rsidR="00F236DA">
        <w:rPr>
          <w:rFonts w:ascii="Times New Roman" w:hAnsi="Times New Roman"/>
          <w:sz w:val="28"/>
          <w:szCs w:val="28"/>
        </w:rPr>
        <w:t xml:space="preserve"> джерел.</w:t>
      </w:r>
    </w:p>
    <w:p w:rsidR="00F236DA" w:rsidRPr="007C0529" w:rsidRDefault="00CB3022" w:rsidP="00F236DA">
      <w:pPr>
        <w:spacing w:after="0" w:line="360" w:lineRule="auto"/>
        <w:ind w:firstLine="709"/>
        <w:jc w:val="both"/>
        <w:rPr>
          <w:rFonts w:ascii="Times New Roman" w:hAnsi="Times New Roman"/>
          <w:b/>
          <w:sz w:val="28"/>
          <w:szCs w:val="28"/>
        </w:rPr>
      </w:pPr>
      <w:r w:rsidRPr="00F236DA">
        <w:rPr>
          <w:rFonts w:ascii="Times New Roman" w:hAnsi="Times New Roman" w:cs="Times New Roman"/>
          <w:b/>
          <w:sz w:val="28"/>
          <w:szCs w:val="28"/>
        </w:rPr>
        <w:t>2.1.2 Антропометричні методи дослідження</w:t>
      </w:r>
      <w:r w:rsidR="00FE6AB3">
        <w:rPr>
          <w:rFonts w:ascii="Times New Roman" w:hAnsi="Times New Roman" w:cs="Times New Roman"/>
          <w:b/>
          <w:sz w:val="28"/>
          <w:szCs w:val="28"/>
        </w:rPr>
        <w:t xml:space="preserve"> </w:t>
      </w:r>
      <w:r w:rsidR="00FE6AB3">
        <w:rPr>
          <w:rFonts w:ascii="Times New Roman" w:hAnsi="Times New Roman"/>
          <w:sz w:val="28"/>
          <w:szCs w:val="28"/>
        </w:rPr>
        <w:t>застосовувалися</w:t>
      </w:r>
      <w:r w:rsidR="00F236DA" w:rsidRPr="007C0529">
        <w:rPr>
          <w:rFonts w:ascii="Times New Roman" w:hAnsi="Times New Roman"/>
          <w:sz w:val="28"/>
          <w:szCs w:val="28"/>
        </w:rPr>
        <w:t xml:space="preserve"> з метою визначення </w:t>
      </w:r>
      <w:r w:rsidR="00F236DA">
        <w:rPr>
          <w:rFonts w:ascii="Times New Roman" w:hAnsi="Times New Roman"/>
          <w:sz w:val="28"/>
          <w:szCs w:val="28"/>
        </w:rPr>
        <w:t xml:space="preserve">фізичного розвитку </w:t>
      </w:r>
      <w:r w:rsidR="00FB6AD9">
        <w:rPr>
          <w:rFonts w:ascii="Times New Roman" w:hAnsi="Times New Roman"/>
          <w:sz w:val="28"/>
          <w:szCs w:val="28"/>
        </w:rPr>
        <w:t>дітей</w:t>
      </w:r>
      <w:r w:rsidR="00F236DA" w:rsidRPr="007C0529">
        <w:rPr>
          <w:rFonts w:ascii="Times New Roman" w:hAnsi="Times New Roman"/>
          <w:sz w:val="28"/>
          <w:szCs w:val="28"/>
        </w:rPr>
        <w:t xml:space="preserve">. Вимірювалися наступні показники: довжина тіла, </w:t>
      </w:r>
      <w:r w:rsidR="00F236DA">
        <w:rPr>
          <w:rFonts w:ascii="Times New Roman" w:hAnsi="Times New Roman"/>
          <w:sz w:val="28"/>
          <w:szCs w:val="28"/>
        </w:rPr>
        <w:t xml:space="preserve">маса тіла, </w:t>
      </w:r>
      <w:r w:rsidR="00F236DA" w:rsidRPr="007C0529">
        <w:rPr>
          <w:rFonts w:ascii="Times New Roman" w:hAnsi="Times New Roman"/>
          <w:sz w:val="28"/>
          <w:szCs w:val="28"/>
        </w:rPr>
        <w:t>обхват грудної клітини.</w:t>
      </w:r>
    </w:p>
    <w:p w:rsidR="00F236DA" w:rsidRDefault="00F236DA" w:rsidP="00F236DA">
      <w:pPr>
        <w:spacing w:after="0" w:line="360" w:lineRule="auto"/>
        <w:ind w:firstLine="709"/>
        <w:jc w:val="both"/>
        <w:rPr>
          <w:rFonts w:ascii="Times New Roman" w:hAnsi="Times New Roman"/>
          <w:sz w:val="28"/>
          <w:szCs w:val="28"/>
        </w:rPr>
      </w:pPr>
      <w:r w:rsidRPr="00C80DC6">
        <w:rPr>
          <w:rFonts w:ascii="Times New Roman" w:hAnsi="Times New Roman"/>
          <w:sz w:val="28"/>
          <w:szCs w:val="28"/>
          <w:u w:val="single"/>
        </w:rPr>
        <w:t>Довжина тіла</w:t>
      </w:r>
      <w:r w:rsidRPr="007C0529">
        <w:rPr>
          <w:rFonts w:ascii="Times New Roman" w:hAnsi="Times New Roman"/>
          <w:sz w:val="28"/>
          <w:szCs w:val="28"/>
        </w:rPr>
        <w:t xml:space="preserve"> вимірювалас</w:t>
      </w:r>
      <w:r>
        <w:rPr>
          <w:rFonts w:ascii="Times New Roman" w:hAnsi="Times New Roman"/>
          <w:sz w:val="28"/>
          <w:szCs w:val="28"/>
        </w:rPr>
        <w:t>ь</w:t>
      </w:r>
      <w:r w:rsidRPr="007C0529">
        <w:rPr>
          <w:rFonts w:ascii="Times New Roman" w:hAnsi="Times New Roman"/>
          <w:sz w:val="28"/>
          <w:szCs w:val="28"/>
        </w:rPr>
        <w:t xml:space="preserve"> ростометром (см) з</w:t>
      </w:r>
      <w:r>
        <w:rPr>
          <w:rFonts w:ascii="Times New Roman" w:hAnsi="Times New Roman"/>
          <w:sz w:val="28"/>
          <w:szCs w:val="28"/>
        </w:rPr>
        <w:t xml:space="preserve"> точністю до 1</w:t>
      </w:r>
      <w:r>
        <w:rPr>
          <w:rFonts w:ascii="Times New Roman" w:hAnsi="Times New Roman"/>
          <w:sz w:val="28"/>
          <w:szCs w:val="28"/>
          <w:lang w:val="ru-RU"/>
        </w:rPr>
        <w:t xml:space="preserve"> </w:t>
      </w:r>
      <w:r>
        <w:rPr>
          <w:rFonts w:ascii="Times New Roman" w:hAnsi="Times New Roman"/>
          <w:sz w:val="28"/>
          <w:szCs w:val="28"/>
        </w:rPr>
        <w:t>см за висотою верхньо</w:t>
      </w:r>
      <w:r w:rsidRPr="007C0529">
        <w:rPr>
          <w:rFonts w:ascii="Times New Roman" w:hAnsi="Times New Roman"/>
          <w:sz w:val="28"/>
          <w:szCs w:val="28"/>
        </w:rPr>
        <w:t>ї точки над підлогою</w:t>
      </w:r>
      <w:r>
        <w:rPr>
          <w:rFonts w:ascii="Times New Roman" w:hAnsi="Times New Roman"/>
          <w:sz w:val="28"/>
          <w:szCs w:val="28"/>
        </w:rPr>
        <w:t>. Для цього досліджуваний становився босоніж</w:t>
      </w:r>
      <w:r>
        <w:rPr>
          <w:rFonts w:ascii="Times New Roman" w:hAnsi="Times New Roman"/>
          <w:sz w:val="28"/>
          <w:szCs w:val="28"/>
          <w:lang w:val="ru-RU"/>
        </w:rPr>
        <w:t>,</w:t>
      </w:r>
      <w:r>
        <w:rPr>
          <w:rFonts w:ascii="Times New Roman" w:hAnsi="Times New Roman"/>
          <w:sz w:val="28"/>
          <w:szCs w:val="28"/>
        </w:rPr>
        <w:t xml:space="preserve"> одночасно доторкуючись вертикальної поверхні ростометра п’ятками, сідницями, лопатками. Голова орієнтована таким чином, щоб верхній край вуха складав горизонтальну лінію з  зовнішнім краєм ока. П’ятки разом. Під час вимірювання потрібно зробити вдих та затримати дихання</w:t>
      </w:r>
      <w:r w:rsidRPr="004F18CD">
        <w:rPr>
          <w:rFonts w:ascii="Times New Roman" w:hAnsi="Times New Roman"/>
          <w:sz w:val="28"/>
          <w:szCs w:val="28"/>
        </w:rPr>
        <w:t>.</w:t>
      </w:r>
    </w:p>
    <w:p w:rsidR="00F236DA" w:rsidRDefault="00F236DA" w:rsidP="00F236DA">
      <w:pPr>
        <w:spacing w:after="0" w:line="360" w:lineRule="auto"/>
        <w:ind w:firstLine="709"/>
        <w:jc w:val="both"/>
        <w:rPr>
          <w:rFonts w:ascii="Times New Roman" w:hAnsi="Times New Roman"/>
          <w:sz w:val="28"/>
          <w:szCs w:val="28"/>
        </w:rPr>
      </w:pPr>
      <w:r w:rsidRPr="00C80DC6">
        <w:rPr>
          <w:rFonts w:ascii="Times New Roman" w:hAnsi="Times New Roman"/>
          <w:sz w:val="28"/>
          <w:szCs w:val="28"/>
          <w:u w:val="single"/>
        </w:rPr>
        <w:lastRenderedPageBreak/>
        <w:t>Маса тіла</w:t>
      </w:r>
      <w:r w:rsidRPr="007C0529">
        <w:rPr>
          <w:rFonts w:ascii="Times New Roman" w:hAnsi="Times New Roman"/>
          <w:sz w:val="28"/>
          <w:szCs w:val="28"/>
        </w:rPr>
        <w:t xml:space="preserve"> визначалас</w:t>
      </w:r>
      <w:r>
        <w:rPr>
          <w:rFonts w:ascii="Times New Roman" w:hAnsi="Times New Roman"/>
          <w:sz w:val="28"/>
          <w:szCs w:val="28"/>
        </w:rPr>
        <w:t>ь</w:t>
      </w:r>
      <w:r w:rsidRPr="007C0529">
        <w:rPr>
          <w:rFonts w:ascii="Times New Roman" w:hAnsi="Times New Roman"/>
          <w:sz w:val="28"/>
          <w:szCs w:val="28"/>
        </w:rPr>
        <w:t xml:space="preserve"> у кілограмах за допомогою медичних вагів. </w:t>
      </w:r>
      <w:r>
        <w:rPr>
          <w:rFonts w:ascii="Times New Roman" w:hAnsi="Times New Roman"/>
          <w:sz w:val="28"/>
          <w:szCs w:val="28"/>
        </w:rPr>
        <w:t>Мінімально одягнен</w:t>
      </w:r>
      <w:r w:rsidR="00FB6AD9">
        <w:rPr>
          <w:rFonts w:ascii="Times New Roman" w:hAnsi="Times New Roman"/>
          <w:sz w:val="28"/>
          <w:szCs w:val="28"/>
        </w:rPr>
        <w:t>а дитина стає в центр на ваги</w:t>
      </w:r>
      <w:r>
        <w:rPr>
          <w:rFonts w:ascii="Times New Roman" w:hAnsi="Times New Roman"/>
          <w:sz w:val="28"/>
          <w:szCs w:val="28"/>
        </w:rPr>
        <w:t xml:space="preserve">. Маса тіла визначалась з точністю </w:t>
      </w:r>
      <w:r w:rsidRPr="007C0529">
        <w:rPr>
          <w:rFonts w:ascii="Times New Roman" w:hAnsi="Times New Roman"/>
          <w:sz w:val="28"/>
          <w:szCs w:val="28"/>
        </w:rPr>
        <w:t>до 1</w:t>
      </w:r>
      <w:r>
        <w:rPr>
          <w:rFonts w:ascii="Times New Roman" w:hAnsi="Times New Roman"/>
          <w:sz w:val="28"/>
          <w:szCs w:val="28"/>
        </w:rPr>
        <w:t xml:space="preserve">00 </w:t>
      </w:r>
      <w:r w:rsidRPr="007C0529">
        <w:rPr>
          <w:rFonts w:ascii="Times New Roman" w:hAnsi="Times New Roman"/>
          <w:sz w:val="28"/>
          <w:szCs w:val="28"/>
        </w:rPr>
        <w:t>г</w:t>
      </w:r>
      <w:r>
        <w:rPr>
          <w:rFonts w:ascii="Times New Roman" w:hAnsi="Times New Roman"/>
          <w:sz w:val="28"/>
          <w:szCs w:val="28"/>
        </w:rPr>
        <w:t>.</w:t>
      </w:r>
    </w:p>
    <w:p w:rsidR="00F236DA" w:rsidRDefault="00F236DA" w:rsidP="00F236DA">
      <w:pPr>
        <w:spacing w:after="0" w:line="360" w:lineRule="auto"/>
        <w:ind w:firstLine="709"/>
        <w:jc w:val="both"/>
        <w:rPr>
          <w:rFonts w:ascii="Times New Roman" w:hAnsi="Times New Roman"/>
          <w:sz w:val="28"/>
          <w:szCs w:val="28"/>
        </w:rPr>
      </w:pPr>
      <w:r w:rsidRPr="00C80DC6">
        <w:rPr>
          <w:rFonts w:ascii="Times New Roman" w:hAnsi="Times New Roman"/>
          <w:sz w:val="28"/>
          <w:szCs w:val="28"/>
          <w:u w:val="single"/>
        </w:rPr>
        <w:t>Вимірювання обхвату грудей</w:t>
      </w:r>
      <w:r w:rsidRPr="007C0529">
        <w:rPr>
          <w:rFonts w:ascii="Times New Roman" w:hAnsi="Times New Roman"/>
          <w:sz w:val="28"/>
          <w:szCs w:val="28"/>
        </w:rPr>
        <w:t xml:space="preserve"> проводилис</w:t>
      </w:r>
      <w:r>
        <w:rPr>
          <w:rFonts w:ascii="Times New Roman" w:hAnsi="Times New Roman"/>
          <w:sz w:val="28"/>
          <w:szCs w:val="28"/>
        </w:rPr>
        <w:t>ь</w:t>
      </w:r>
      <w:r w:rsidRPr="007C0529">
        <w:rPr>
          <w:rFonts w:ascii="Times New Roman" w:hAnsi="Times New Roman"/>
          <w:sz w:val="28"/>
          <w:szCs w:val="28"/>
        </w:rPr>
        <w:t xml:space="preserve"> сантиметровою стрічкою</w:t>
      </w:r>
      <w:r>
        <w:rPr>
          <w:rFonts w:ascii="Times New Roman" w:hAnsi="Times New Roman"/>
          <w:sz w:val="28"/>
          <w:szCs w:val="28"/>
        </w:rPr>
        <w:t>. Розташовували стрічку</w:t>
      </w:r>
      <w:r w:rsidRPr="00344BC4">
        <w:rPr>
          <w:rFonts w:ascii="Times New Roman" w:hAnsi="Times New Roman"/>
          <w:sz w:val="28"/>
          <w:szCs w:val="28"/>
        </w:rPr>
        <w:t xml:space="preserve"> по найбільш виступаючим точкам лопаток і грудей.</w:t>
      </w:r>
      <w:r>
        <w:rPr>
          <w:rFonts w:ascii="Times New Roman" w:hAnsi="Times New Roman"/>
          <w:sz w:val="28"/>
          <w:szCs w:val="28"/>
        </w:rPr>
        <w:t xml:space="preserve"> Стрічка розташовували</w:t>
      </w:r>
      <w:r w:rsidRPr="00681714">
        <w:rPr>
          <w:rFonts w:ascii="Times New Roman" w:hAnsi="Times New Roman"/>
          <w:sz w:val="28"/>
          <w:szCs w:val="28"/>
        </w:rPr>
        <w:t xml:space="preserve"> строго горизонтально</w:t>
      </w:r>
      <w:r>
        <w:rPr>
          <w:rFonts w:ascii="Times New Roman" w:hAnsi="Times New Roman"/>
          <w:sz w:val="28"/>
          <w:szCs w:val="28"/>
        </w:rPr>
        <w:t>. Сантиметрову стрічку натягували досить туго, мірка знімалася</w:t>
      </w:r>
      <w:r w:rsidRPr="00681714">
        <w:rPr>
          <w:rFonts w:ascii="Times New Roman" w:hAnsi="Times New Roman"/>
          <w:sz w:val="28"/>
          <w:szCs w:val="28"/>
        </w:rPr>
        <w:t xml:space="preserve"> без добавок.</w:t>
      </w:r>
    </w:p>
    <w:p w:rsidR="00FE6AB3" w:rsidRDefault="00CB3022" w:rsidP="00FE6AB3">
      <w:pPr>
        <w:spacing w:after="0" w:line="360" w:lineRule="auto"/>
        <w:ind w:firstLine="709"/>
        <w:jc w:val="both"/>
        <w:rPr>
          <w:rFonts w:ascii="Times New Roman" w:hAnsi="Times New Roman" w:cs="Times New Roman"/>
          <w:color w:val="000000"/>
          <w:sz w:val="28"/>
          <w:szCs w:val="28"/>
        </w:rPr>
      </w:pPr>
      <w:r w:rsidRPr="00FB6AD9">
        <w:rPr>
          <w:rFonts w:ascii="Times New Roman" w:hAnsi="Times New Roman" w:cs="Times New Roman"/>
          <w:b/>
          <w:sz w:val="28"/>
          <w:szCs w:val="28"/>
        </w:rPr>
        <w:t>2.1.3</w:t>
      </w:r>
      <w:r w:rsidR="00FE6AB3">
        <w:rPr>
          <w:rFonts w:ascii="Times New Roman" w:hAnsi="Times New Roman" w:cs="Times New Roman"/>
          <w:b/>
          <w:sz w:val="28"/>
          <w:szCs w:val="28"/>
        </w:rPr>
        <w:t>.</w:t>
      </w:r>
      <w:r w:rsidRPr="00FB6AD9">
        <w:rPr>
          <w:rFonts w:ascii="Times New Roman" w:hAnsi="Times New Roman" w:cs="Times New Roman"/>
          <w:b/>
          <w:sz w:val="28"/>
          <w:szCs w:val="28"/>
        </w:rPr>
        <w:t xml:space="preserve"> Фізіологічні методи дослідження</w:t>
      </w:r>
      <w:r w:rsidR="00FE6AB3">
        <w:rPr>
          <w:rFonts w:ascii="Times New Roman" w:hAnsi="Times New Roman" w:cs="Times New Roman"/>
          <w:b/>
          <w:sz w:val="28"/>
          <w:szCs w:val="28"/>
        </w:rPr>
        <w:t xml:space="preserve"> </w:t>
      </w:r>
      <w:r w:rsidR="00FE6AB3" w:rsidRPr="00FE6AB3">
        <w:rPr>
          <w:rFonts w:ascii="Times New Roman" w:hAnsi="Times New Roman" w:cs="Times New Roman"/>
          <w:sz w:val="28"/>
          <w:szCs w:val="28"/>
        </w:rPr>
        <w:t>застосовувались</w:t>
      </w:r>
      <w:r w:rsidR="00FE6AB3" w:rsidRPr="00A6395E">
        <w:rPr>
          <w:rFonts w:ascii="Times New Roman" w:hAnsi="Times New Roman" w:cs="Times New Roman"/>
          <w:color w:val="000000"/>
          <w:sz w:val="28"/>
          <w:szCs w:val="28"/>
        </w:rPr>
        <w:t xml:space="preserve"> </w:t>
      </w:r>
      <w:r w:rsidR="00FE6AB3">
        <w:rPr>
          <w:rFonts w:ascii="Times New Roman" w:hAnsi="Times New Roman" w:cs="Times New Roman"/>
          <w:color w:val="000000"/>
          <w:sz w:val="28"/>
          <w:szCs w:val="28"/>
        </w:rPr>
        <w:t xml:space="preserve">з метою оцінювання фізичного здоров’я за методикою Апанасенко Г. Л. (1992). У стані спокою вимірювали такі показники: життєву ємність легень, , артеріальний тиск. Проводили тестування проби </w:t>
      </w:r>
      <w:r w:rsidR="00FE6AB3" w:rsidRPr="00EB6894">
        <w:rPr>
          <w:rFonts w:ascii="Times New Roman" w:hAnsi="Times New Roman" w:cs="Times New Roman"/>
          <w:color w:val="000000"/>
          <w:sz w:val="28"/>
          <w:szCs w:val="28"/>
          <w:u w:val="single"/>
        </w:rPr>
        <w:t>Ру</w:t>
      </w:r>
      <w:r w:rsidR="00FE6AB3" w:rsidRPr="00EB6894">
        <w:rPr>
          <w:rFonts w:ascii="Times New Roman" w:hAnsi="Times New Roman" w:cs="Times New Roman"/>
          <w:color w:val="000000"/>
          <w:sz w:val="28"/>
          <w:szCs w:val="28"/>
        </w:rPr>
        <w:t>ф’є</w:t>
      </w:r>
      <w:r w:rsidR="00FE6AB3">
        <w:rPr>
          <w:rFonts w:ascii="Times New Roman" w:hAnsi="Times New Roman" w:cs="Times New Roman"/>
          <w:color w:val="000000"/>
          <w:sz w:val="28"/>
          <w:szCs w:val="28"/>
        </w:rPr>
        <w:t>.</w:t>
      </w:r>
    </w:p>
    <w:p w:rsidR="00FE6AB3" w:rsidRDefault="00FE6AB3" w:rsidP="00FE6AB3">
      <w:pPr>
        <w:spacing w:after="0" w:line="360" w:lineRule="auto"/>
        <w:ind w:firstLine="709"/>
        <w:jc w:val="both"/>
        <w:rPr>
          <w:rFonts w:ascii="Times New Roman" w:hAnsi="Times New Roman"/>
          <w:sz w:val="28"/>
          <w:szCs w:val="28"/>
        </w:rPr>
      </w:pPr>
      <w:r w:rsidRPr="00796348">
        <w:rPr>
          <w:rFonts w:ascii="Times New Roman" w:hAnsi="Times New Roman"/>
          <w:sz w:val="28"/>
          <w:szCs w:val="28"/>
          <w:u w:val="single"/>
        </w:rPr>
        <w:t>Життєву ємність легень</w:t>
      </w:r>
      <w:r w:rsidRPr="007C0529">
        <w:rPr>
          <w:rFonts w:ascii="Times New Roman" w:hAnsi="Times New Roman"/>
          <w:sz w:val="28"/>
          <w:szCs w:val="28"/>
        </w:rPr>
        <w:t xml:space="preserve"> вимірювали </w:t>
      </w:r>
      <w:r>
        <w:rPr>
          <w:rFonts w:ascii="Times New Roman" w:hAnsi="Times New Roman"/>
          <w:sz w:val="28"/>
          <w:szCs w:val="28"/>
        </w:rPr>
        <w:t xml:space="preserve">для оцінювання стану апарату зовнішнього дихання за допомогою </w:t>
      </w:r>
      <w:r w:rsidRPr="007C0529">
        <w:rPr>
          <w:rFonts w:ascii="Times New Roman" w:hAnsi="Times New Roman"/>
          <w:sz w:val="28"/>
          <w:szCs w:val="28"/>
        </w:rPr>
        <w:t>спірометр</w:t>
      </w:r>
      <w:r>
        <w:rPr>
          <w:rFonts w:ascii="Times New Roman" w:hAnsi="Times New Roman"/>
          <w:sz w:val="28"/>
          <w:szCs w:val="28"/>
        </w:rPr>
        <w:t xml:space="preserve">а </w:t>
      </w:r>
      <w:r>
        <w:rPr>
          <w:rFonts w:ascii="Times New Roman" w:hAnsi="Times New Roman"/>
          <w:sz w:val="28"/>
          <w:szCs w:val="28"/>
          <w:lang w:val="en-US"/>
        </w:rPr>
        <w:t>Spirobank</w:t>
      </w:r>
      <w:r w:rsidRPr="007C0529">
        <w:rPr>
          <w:rFonts w:ascii="Times New Roman" w:hAnsi="Times New Roman"/>
          <w:sz w:val="28"/>
          <w:szCs w:val="28"/>
        </w:rPr>
        <w:t>.</w:t>
      </w:r>
      <w:r>
        <w:rPr>
          <w:rFonts w:ascii="Times New Roman" w:hAnsi="Times New Roman"/>
          <w:sz w:val="28"/>
          <w:szCs w:val="28"/>
        </w:rPr>
        <w:t xml:space="preserve"> </w:t>
      </w:r>
      <w:r w:rsidRPr="00A8433E">
        <w:rPr>
          <w:rFonts w:ascii="Times New Roman" w:hAnsi="Times New Roman"/>
          <w:sz w:val="28"/>
          <w:szCs w:val="28"/>
        </w:rPr>
        <w:t>Під визначенні ЖЄЛ випробуваний робить попередньо максимальний вдих, затискає ніс і через наконечник трубки повільно робить максимальний видих. Вимірювання проводилось тричі. Фіксували середню величину</w:t>
      </w:r>
      <w:r>
        <w:rPr>
          <w:rFonts w:ascii="Times New Roman" w:hAnsi="Times New Roman"/>
          <w:sz w:val="28"/>
          <w:szCs w:val="28"/>
        </w:rPr>
        <w:t xml:space="preserve"> в кубічних літрах</w:t>
      </w:r>
      <w:r w:rsidRPr="00A8433E">
        <w:rPr>
          <w:rFonts w:ascii="Times New Roman" w:hAnsi="Times New Roman"/>
          <w:sz w:val="28"/>
          <w:szCs w:val="28"/>
        </w:rPr>
        <w:t>.</w:t>
      </w:r>
    </w:p>
    <w:p w:rsidR="00FE6AB3" w:rsidRDefault="00FE6AB3" w:rsidP="00FE6AB3">
      <w:pPr>
        <w:spacing w:after="0" w:line="360" w:lineRule="auto"/>
        <w:ind w:firstLine="709"/>
        <w:jc w:val="both"/>
        <w:rPr>
          <w:rFonts w:ascii="Times New Roman" w:hAnsi="Times New Roman"/>
          <w:sz w:val="28"/>
          <w:szCs w:val="28"/>
        </w:rPr>
      </w:pPr>
      <w:r w:rsidRPr="00A8433E">
        <w:rPr>
          <w:rFonts w:ascii="Times New Roman" w:hAnsi="Times New Roman" w:cs="Times New Roman"/>
          <w:color w:val="000000"/>
          <w:sz w:val="28"/>
          <w:szCs w:val="28"/>
          <w:u w:val="single"/>
        </w:rPr>
        <w:t>Частоту серцевих скорочень</w:t>
      </w:r>
      <w:r>
        <w:rPr>
          <w:rFonts w:ascii="Times New Roman" w:hAnsi="Times New Roman" w:cs="Times New Roman"/>
          <w:color w:val="000000"/>
          <w:sz w:val="28"/>
          <w:szCs w:val="28"/>
        </w:rPr>
        <w:t xml:space="preserve"> вимірювали у стані спокою та одразу після 20 присідань </w:t>
      </w:r>
      <w:r w:rsidRPr="00FF4D41">
        <w:rPr>
          <w:rFonts w:ascii="Times New Roman" w:hAnsi="Times New Roman"/>
          <w:sz w:val="28"/>
          <w:szCs w:val="28"/>
        </w:rPr>
        <w:t>пальпаторн</w:t>
      </w:r>
      <w:r>
        <w:rPr>
          <w:rFonts w:ascii="Times New Roman" w:hAnsi="Times New Roman"/>
          <w:sz w:val="28"/>
          <w:szCs w:val="28"/>
        </w:rPr>
        <w:t>о</w:t>
      </w:r>
      <w:r w:rsidRPr="00FF4D41">
        <w:rPr>
          <w:rFonts w:ascii="Times New Roman" w:hAnsi="Times New Roman"/>
          <w:sz w:val="28"/>
          <w:szCs w:val="28"/>
        </w:rPr>
        <w:t xml:space="preserve"> на зап’ясті за </w:t>
      </w:r>
      <w:r>
        <w:rPr>
          <w:rFonts w:ascii="Times New Roman" w:hAnsi="Times New Roman"/>
          <w:sz w:val="28"/>
          <w:szCs w:val="28"/>
        </w:rPr>
        <w:t>15</w:t>
      </w:r>
      <w:r w:rsidRPr="00FF4D41">
        <w:rPr>
          <w:rFonts w:ascii="Times New Roman" w:hAnsi="Times New Roman"/>
          <w:sz w:val="28"/>
          <w:szCs w:val="28"/>
        </w:rPr>
        <w:t xml:space="preserve"> секунд.</w:t>
      </w:r>
      <w:r>
        <w:rPr>
          <w:rFonts w:ascii="Times New Roman" w:hAnsi="Times New Roman"/>
          <w:sz w:val="28"/>
          <w:szCs w:val="28"/>
        </w:rPr>
        <w:t xml:space="preserve"> Потім цей показник розраховували на 1 хвилину. </w:t>
      </w:r>
    </w:p>
    <w:p w:rsidR="00FE6AB3" w:rsidRPr="008A1CD1" w:rsidRDefault="00FE6AB3" w:rsidP="00FE6AB3">
      <w:pPr>
        <w:spacing w:after="0" w:line="360" w:lineRule="auto"/>
        <w:ind w:firstLine="709"/>
        <w:jc w:val="both"/>
        <w:rPr>
          <w:rFonts w:ascii="Times New Roman" w:hAnsi="Times New Roman"/>
          <w:sz w:val="28"/>
          <w:szCs w:val="28"/>
        </w:rPr>
      </w:pPr>
      <w:r w:rsidRPr="00A8433E">
        <w:rPr>
          <w:rFonts w:ascii="Times New Roman" w:hAnsi="Times New Roman"/>
          <w:sz w:val="28"/>
          <w:szCs w:val="28"/>
          <w:u w:val="single"/>
        </w:rPr>
        <w:t>Артеріальний тиск</w:t>
      </w:r>
      <w:r>
        <w:rPr>
          <w:rFonts w:ascii="Times New Roman" w:hAnsi="Times New Roman"/>
          <w:sz w:val="28"/>
          <w:szCs w:val="28"/>
        </w:rPr>
        <w:t xml:space="preserve"> </w:t>
      </w:r>
      <w:r w:rsidRPr="00257C24">
        <w:rPr>
          <w:rFonts w:ascii="Times New Roman" w:hAnsi="Times New Roman"/>
          <w:sz w:val="28"/>
          <w:szCs w:val="28"/>
        </w:rPr>
        <w:t>вимірювали за допомогою тонометра</w:t>
      </w:r>
      <w:r>
        <w:rPr>
          <w:rFonts w:ascii="Times New Roman" w:hAnsi="Times New Roman"/>
          <w:sz w:val="28"/>
          <w:szCs w:val="28"/>
        </w:rPr>
        <w:t xml:space="preserve"> </w:t>
      </w:r>
      <w:r w:rsidRPr="00DE5B05">
        <w:rPr>
          <w:rFonts w:ascii="Times New Roman" w:hAnsi="Times New Roman" w:cs="Times New Roman"/>
          <w:sz w:val="28"/>
          <w:szCs w:val="28"/>
        </w:rPr>
        <w:t>OMRON M2 Basic с адаптером (HEM-7121- ARU)</w:t>
      </w:r>
      <w:r>
        <w:rPr>
          <w:rFonts w:ascii="Times New Roman" w:hAnsi="Times New Roman" w:cs="Times New Roman"/>
          <w:sz w:val="28"/>
          <w:szCs w:val="28"/>
        </w:rPr>
        <w:t xml:space="preserve"> </w:t>
      </w:r>
      <w:r>
        <w:rPr>
          <w:rFonts w:ascii="Times New Roman" w:hAnsi="Times New Roman"/>
          <w:sz w:val="28"/>
          <w:szCs w:val="28"/>
        </w:rPr>
        <w:t>у стані спокою.</w:t>
      </w:r>
      <w:r w:rsidRPr="008A1CD1">
        <w:rPr>
          <w:rFonts w:ascii="Times New Roman" w:hAnsi="Times New Roman"/>
          <w:sz w:val="28"/>
          <w:szCs w:val="28"/>
        </w:rPr>
        <w:t xml:space="preserve"> Процедура включає наступні кроки:</w:t>
      </w:r>
    </w:p>
    <w:p w:rsidR="00FE6AB3" w:rsidRPr="00976450" w:rsidRDefault="00FE6AB3" w:rsidP="00FE6AB3">
      <w:pPr>
        <w:numPr>
          <w:ilvl w:val="0"/>
          <w:numId w:val="15"/>
        </w:numPr>
        <w:shd w:val="clear" w:color="auto" w:fill="FFFFFF"/>
        <w:spacing w:after="0" w:line="360" w:lineRule="auto"/>
        <w:rPr>
          <w:rFonts w:ascii="Times New Roman" w:eastAsia="Times New Roman" w:hAnsi="Times New Roman" w:cs="Times New Roman"/>
          <w:color w:val="000000"/>
          <w:sz w:val="28"/>
          <w:szCs w:val="28"/>
          <w:lang w:eastAsia="ru-RU"/>
        </w:rPr>
      </w:pPr>
      <w:r w:rsidRPr="00976450">
        <w:rPr>
          <w:rFonts w:ascii="Times New Roman" w:eastAsia="Times New Roman" w:hAnsi="Times New Roman" w:cs="Times New Roman"/>
          <w:color w:val="000000"/>
          <w:sz w:val="28"/>
          <w:szCs w:val="28"/>
          <w:lang w:eastAsia="ru-RU"/>
        </w:rPr>
        <w:t>Необхідно прийняти зручне положення сидячи, повністю звільнити одну руку від одягу, і покласти її таким чином, щоб надітий манжет відповідав рівню розташування серця.</w:t>
      </w:r>
    </w:p>
    <w:p w:rsidR="00FE6AB3" w:rsidRPr="00976450" w:rsidRDefault="00FE6AB3" w:rsidP="00FE6AB3">
      <w:pPr>
        <w:numPr>
          <w:ilvl w:val="0"/>
          <w:numId w:val="15"/>
        </w:numPr>
        <w:shd w:val="clear" w:color="auto" w:fill="FFFFFF"/>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Якщо рукав одягу був підтягнутий</w:t>
      </w:r>
      <w:r w:rsidRPr="00976450">
        <w:rPr>
          <w:rFonts w:ascii="Times New Roman" w:eastAsia="Times New Roman" w:hAnsi="Times New Roman" w:cs="Times New Roman"/>
          <w:color w:val="000000"/>
          <w:sz w:val="28"/>
          <w:szCs w:val="28"/>
          <w:lang w:eastAsia="ru-RU"/>
        </w:rPr>
        <w:t>, слід уважно стежити, щоб він не здавлював плече, і не впливав на результат вимірювання.</w:t>
      </w:r>
    </w:p>
    <w:p w:rsidR="00FE6AB3" w:rsidRPr="00976450" w:rsidRDefault="00FE6AB3" w:rsidP="00FE6AB3">
      <w:pPr>
        <w:numPr>
          <w:ilvl w:val="0"/>
          <w:numId w:val="15"/>
        </w:numPr>
        <w:shd w:val="clear" w:color="auto" w:fill="FFFFFF"/>
        <w:spacing w:after="0" w:line="360" w:lineRule="auto"/>
        <w:rPr>
          <w:rFonts w:ascii="Times New Roman" w:eastAsia="Times New Roman" w:hAnsi="Times New Roman" w:cs="Times New Roman"/>
          <w:color w:val="000000"/>
          <w:sz w:val="28"/>
          <w:szCs w:val="28"/>
          <w:lang w:eastAsia="ru-RU"/>
        </w:rPr>
      </w:pPr>
      <w:r w:rsidRPr="00976450">
        <w:rPr>
          <w:rFonts w:ascii="Times New Roman" w:eastAsia="Times New Roman" w:hAnsi="Times New Roman" w:cs="Times New Roman"/>
          <w:color w:val="000000"/>
          <w:sz w:val="28"/>
          <w:szCs w:val="28"/>
          <w:lang w:eastAsia="ru-RU"/>
        </w:rPr>
        <w:t>Нижній край манжети повинен бути розташований на пару сантиметрів вище ліктьового з</w:t>
      </w:r>
      <w:r>
        <w:rPr>
          <w:rFonts w:ascii="Times New Roman" w:eastAsia="Times New Roman" w:hAnsi="Times New Roman" w:cs="Times New Roman"/>
          <w:color w:val="000000"/>
          <w:sz w:val="28"/>
          <w:szCs w:val="28"/>
          <w:lang w:eastAsia="ru-RU"/>
        </w:rPr>
        <w:t>гину, таким чином, щоб манжетна</w:t>
      </w:r>
      <w:r w:rsidRPr="00976450">
        <w:rPr>
          <w:rFonts w:ascii="Times New Roman" w:eastAsia="Times New Roman" w:hAnsi="Times New Roman" w:cs="Times New Roman"/>
          <w:color w:val="000000"/>
          <w:sz w:val="28"/>
          <w:szCs w:val="28"/>
          <w:lang w:eastAsia="ru-RU"/>
        </w:rPr>
        <w:t xml:space="preserve"> трубка проходила через середину руки.</w:t>
      </w:r>
    </w:p>
    <w:p w:rsidR="00FE6AB3" w:rsidRPr="00976450" w:rsidRDefault="00FE6AB3" w:rsidP="00FE6AB3">
      <w:pPr>
        <w:numPr>
          <w:ilvl w:val="0"/>
          <w:numId w:val="15"/>
        </w:numPr>
        <w:shd w:val="clear" w:color="auto" w:fill="FFFFFF"/>
        <w:spacing w:after="0" w:line="360" w:lineRule="auto"/>
        <w:rPr>
          <w:rFonts w:ascii="Times New Roman" w:eastAsia="Times New Roman" w:hAnsi="Times New Roman" w:cs="Times New Roman"/>
          <w:color w:val="000000"/>
          <w:sz w:val="28"/>
          <w:szCs w:val="28"/>
          <w:lang w:eastAsia="ru-RU"/>
        </w:rPr>
      </w:pPr>
      <w:r w:rsidRPr="00976450">
        <w:rPr>
          <w:rFonts w:ascii="Times New Roman" w:eastAsia="Times New Roman" w:hAnsi="Times New Roman" w:cs="Times New Roman"/>
          <w:color w:val="000000"/>
          <w:sz w:val="28"/>
          <w:szCs w:val="28"/>
          <w:lang w:eastAsia="ru-RU"/>
        </w:rPr>
        <w:lastRenderedPageBreak/>
        <w:t>Накладатися манжет має досить щільно, але не туго.</w:t>
      </w:r>
    </w:p>
    <w:p w:rsidR="00FE6AB3" w:rsidRPr="00976450" w:rsidRDefault="00FE6AB3" w:rsidP="00FE6AB3">
      <w:pPr>
        <w:spacing w:after="0" w:line="360" w:lineRule="auto"/>
        <w:ind w:firstLine="709"/>
        <w:jc w:val="both"/>
        <w:rPr>
          <w:rFonts w:ascii="Times New Roman" w:eastAsia="Times New Roman" w:hAnsi="Times New Roman" w:cs="Times New Roman"/>
          <w:color w:val="000000"/>
          <w:sz w:val="28"/>
          <w:szCs w:val="28"/>
          <w:lang w:eastAsia="ru-RU"/>
        </w:rPr>
      </w:pPr>
      <w:r w:rsidRPr="00976450">
        <w:rPr>
          <w:rFonts w:ascii="Times New Roman" w:eastAsia="Times New Roman" w:hAnsi="Times New Roman" w:cs="Times New Roman"/>
          <w:color w:val="000000"/>
          <w:sz w:val="28"/>
          <w:szCs w:val="28"/>
          <w:lang w:eastAsia="ru-RU"/>
        </w:rPr>
        <w:t xml:space="preserve">Після </w:t>
      </w:r>
      <w:r w:rsidRPr="008A1CD1">
        <w:rPr>
          <w:rFonts w:ascii="Times New Roman" w:hAnsi="Times New Roman"/>
          <w:sz w:val="28"/>
          <w:szCs w:val="28"/>
        </w:rPr>
        <w:t>виконання</w:t>
      </w:r>
      <w:r w:rsidRPr="00976450">
        <w:rPr>
          <w:rFonts w:ascii="Times New Roman" w:eastAsia="Times New Roman" w:hAnsi="Times New Roman" w:cs="Times New Roman"/>
          <w:color w:val="000000"/>
          <w:sz w:val="28"/>
          <w:szCs w:val="28"/>
          <w:lang w:eastAsia="ru-RU"/>
        </w:rPr>
        <w:t xml:space="preserve"> даних умов можна приступати до нагнітання повітря в манжет. </w:t>
      </w:r>
    </w:p>
    <w:p w:rsidR="00FE6AB3" w:rsidRDefault="00FE6AB3" w:rsidP="00FE6AB3">
      <w:pPr>
        <w:spacing w:after="0" w:line="360" w:lineRule="auto"/>
        <w:ind w:firstLine="709"/>
        <w:jc w:val="both"/>
        <w:rPr>
          <w:rFonts w:ascii="Times New Roman" w:hAnsi="Times New Roman"/>
          <w:sz w:val="28"/>
          <w:szCs w:val="28"/>
        </w:rPr>
      </w:pPr>
      <w:r>
        <w:rPr>
          <w:rFonts w:ascii="Times New Roman" w:hAnsi="Times New Roman"/>
          <w:sz w:val="28"/>
          <w:szCs w:val="28"/>
        </w:rPr>
        <w:t>Отримані дані дозволили розрахувати наступні індекси, які в комплексі оцінюють стан фізичного здоров’я дітей.</w:t>
      </w:r>
    </w:p>
    <w:p w:rsidR="00FE6AB3" w:rsidRPr="0031172B" w:rsidRDefault="00FE6AB3" w:rsidP="00FE6AB3">
      <w:pPr>
        <w:spacing w:after="0" w:line="360" w:lineRule="auto"/>
        <w:ind w:firstLine="709"/>
        <w:jc w:val="both"/>
        <w:rPr>
          <w:rFonts w:ascii="Times New Roman" w:hAnsi="Times New Roman"/>
          <w:sz w:val="32"/>
          <w:szCs w:val="28"/>
        </w:rPr>
      </w:pPr>
      <w:r w:rsidRPr="00D52419">
        <w:rPr>
          <w:rFonts w:ascii="Times New Roman" w:hAnsi="Times New Roman"/>
          <w:sz w:val="28"/>
          <w:szCs w:val="28"/>
          <w:u w:val="single"/>
        </w:rPr>
        <w:t>Життєвий індекс (ЖІ</w:t>
      </w:r>
      <w:r w:rsidRPr="0031172B">
        <w:rPr>
          <w:rFonts w:ascii="Times New Roman" w:hAnsi="Times New Roman"/>
          <w:sz w:val="28"/>
          <w:szCs w:val="28"/>
        </w:rPr>
        <w:t xml:space="preserve">) </w:t>
      </w:r>
      <w:r>
        <w:rPr>
          <w:rFonts w:ascii="Times New Roman" w:hAnsi="Times New Roman"/>
          <w:sz w:val="28"/>
          <w:szCs w:val="28"/>
        </w:rPr>
        <w:t>показує, який об’єм повітря (в мл) припадає на 1 кг маси тіла. Він слугує для визначення функціональних можливостей апарату зовнішнього дихання. Р</w:t>
      </w:r>
      <w:r w:rsidRPr="0031172B">
        <w:rPr>
          <w:rFonts w:ascii="Times New Roman" w:hAnsi="Times New Roman"/>
          <w:sz w:val="28"/>
          <w:szCs w:val="28"/>
        </w:rPr>
        <w:t>озраховувався за формулою:</w:t>
      </w:r>
      <w:r w:rsidRPr="0031172B">
        <w:rPr>
          <w:rFonts w:ascii="Times New Roman" w:hAnsi="Times New Roman"/>
          <w:sz w:val="32"/>
          <w:szCs w:val="28"/>
        </w:rPr>
        <w:t xml:space="preserve">  </w:t>
      </w:r>
    </w:p>
    <w:p w:rsidR="00FE6AB3" w:rsidRPr="0031172B" w:rsidRDefault="00FE6AB3" w:rsidP="00FE6AB3">
      <w:pPr>
        <w:spacing w:after="0" w:line="360" w:lineRule="auto"/>
        <w:ind w:firstLine="709"/>
        <w:jc w:val="both"/>
        <w:rPr>
          <w:rFonts w:ascii="Times New Roman" w:hAnsi="Times New Roman"/>
          <w:sz w:val="28"/>
          <w:szCs w:val="20"/>
        </w:rPr>
      </w:pPr>
      <w:r w:rsidRPr="0031172B">
        <w:rPr>
          <w:rFonts w:ascii="Times New Roman" w:hAnsi="Times New Roman"/>
          <w:sz w:val="28"/>
          <w:szCs w:val="28"/>
        </w:rPr>
        <w:t>ЖІ  =</w:t>
      </w:r>
      <m:oMath>
        <m:f>
          <m:fPr>
            <m:ctrlPr>
              <w:rPr>
                <w:rFonts w:ascii="Cambria Math" w:hAnsi="Cambria Math"/>
                <w:i/>
                <w:sz w:val="32"/>
                <w:szCs w:val="28"/>
              </w:rPr>
            </m:ctrlPr>
          </m:fPr>
          <m:num>
            <m:r>
              <w:rPr>
                <w:rFonts w:ascii="Cambria Math" w:hAnsi="Cambria Math"/>
                <w:sz w:val="32"/>
                <w:szCs w:val="28"/>
              </w:rPr>
              <m:t>ЖЄЛ</m:t>
            </m:r>
          </m:num>
          <m:den>
            <m:r>
              <w:rPr>
                <w:rFonts w:ascii="Cambria Math" w:hAnsi="Cambria Math"/>
                <w:sz w:val="32"/>
                <w:szCs w:val="28"/>
              </w:rPr>
              <m:t>Маса тіла</m:t>
            </m:r>
          </m:den>
        </m:f>
      </m:oMath>
      <w:r w:rsidRPr="0031172B">
        <w:rPr>
          <w:rFonts w:ascii="Times New Roman" w:hAnsi="Times New Roman"/>
          <w:sz w:val="28"/>
          <w:szCs w:val="28"/>
        </w:rPr>
        <w:t xml:space="preserve">, мл </w:t>
      </w:r>
      <w:r w:rsidRPr="0031172B">
        <w:rPr>
          <w:rFonts w:ascii="Times New Roman" w:hAnsi="Times New Roman"/>
          <w:sz w:val="20"/>
          <w:szCs w:val="20"/>
        </w:rPr>
        <w:t xml:space="preserve">х </w:t>
      </w:r>
      <m:oMath>
        <m:sSup>
          <m:sSupPr>
            <m:ctrlPr>
              <w:rPr>
                <w:rFonts w:ascii="Cambria Math" w:hAnsi="Cambria Math"/>
                <w:i/>
                <w:sz w:val="28"/>
                <w:szCs w:val="20"/>
              </w:rPr>
            </m:ctrlPr>
          </m:sSupPr>
          <m:e>
            <m:r>
              <w:rPr>
                <w:rFonts w:ascii="Cambria Math" w:hAnsi="Cambria Math"/>
                <w:sz w:val="28"/>
                <w:szCs w:val="20"/>
              </w:rPr>
              <m:t>кг</m:t>
            </m:r>
          </m:e>
          <m:sup>
            <m:r>
              <w:rPr>
                <w:rFonts w:ascii="Cambria Math" w:hAnsi="Cambria Math"/>
                <w:sz w:val="28"/>
                <w:szCs w:val="20"/>
              </w:rPr>
              <m:t>-1</m:t>
            </m:r>
          </m:sup>
        </m:sSup>
      </m:oMath>
    </w:p>
    <w:p w:rsidR="00FE6AB3" w:rsidRPr="0031172B" w:rsidRDefault="00FE6AB3" w:rsidP="00FE6AB3">
      <w:pPr>
        <w:spacing w:after="0" w:line="360" w:lineRule="auto"/>
        <w:ind w:firstLine="709"/>
        <w:jc w:val="both"/>
        <w:rPr>
          <w:rFonts w:ascii="Times New Roman" w:hAnsi="Times New Roman"/>
          <w:sz w:val="28"/>
          <w:szCs w:val="20"/>
        </w:rPr>
      </w:pPr>
      <w:r w:rsidRPr="00D52419">
        <w:rPr>
          <w:rFonts w:ascii="Times New Roman" w:hAnsi="Times New Roman"/>
          <w:sz w:val="28"/>
          <w:szCs w:val="28"/>
          <w:u w:val="single"/>
        </w:rPr>
        <w:t>Силовий</w:t>
      </w:r>
      <w:r w:rsidRPr="00D52419">
        <w:rPr>
          <w:rFonts w:ascii="Times New Roman" w:hAnsi="Times New Roman"/>
          <w:sz w:val="28"/>
          <w:szCs w:val="20"/>
          <w:u w:val="single"/>
        </w:rPr>
        <w:t xml:space="preserve"> індекс (СІ)</w:t>
      </w:r>
      <w:r>
        <w:rPr>
          <w:rFonts w:ascii="Times New Roman" w:hAnsi="Times New Roman"/>
          <w:sz w:val="28"/>
          <w:szCs w:val="20"/>
        </w:rPr>
        <w:t xml:space="preserve"> відображає розвиток окремих м’язових груп відносно маси тіла. Р</w:t>
      </w:r>
      <w:r w:rsidRPr="0031172B">
        <w:rPr>
          <w:rFonts w:ascii="Times New Roman" w:hAnsi="Times New Roman"/>
          <w:sz w:val="28"/>
          <w:szCs w:val="20"/>
        </w:rPr>
        <w:t>озраховувався за формулою:</w:t>
      </w:r>
    </w:p>
    <w:p w:rsidR="00FE6AB3" w:rsidRPr="0031172B" w:rsidRDefault="00FE6AB3" w:rsidP="00FE6AB3">
      <w:pPr>
        <w:spacing w:after="0" w:line="360" w:lineRule="auto"/>
        <w:ind w:firstLine="708"/>
        <w:jc w:val="both"/>
        <w:rPr>
          <w:rFonts w:ascii="Times New Roman" w:hAnsi="Times New Roman"/>
          <w:sz w:val="28"/>
          <w:szCs w:val="20"/>
        </w:rPr>
      </w:pPr>
      <w:r w:rsidRPr="0031172B">
        <w:rPr>
          <w:rFonts w:ascii="Times New Roman" w:hAnsi="Times New Roman"/>
          <w:sz w:val="28"/>
          <w:szCs w:val="20"/>
        </w:rPr>
        <w:t>СІ  =</w:t>
      </w:r>
      <m:oMath>
        <m:f>
          <m:fPr>
            <m:ctrlPr>
              <w:rPr>
                <w:rFonts w:ascii="Cambria Math" w:hAnsi="Cambria Math"/>
                <w:i/>
                <w:sz w:val="32"/>
                <w:szCs w:val="20"/>
              </w:rPr>
            </m:ctrlPr>
          </m:fPr>
          <m:num>
            <m:r>
              <w:rPr>
                <w:rFonts w:ascii="Cambria Math" w:hAnsi="Cambria Math"/>
                <w:sz w:val="32"/>
                <w:szCs w:val="20"/>
              </w:rPr>
              <m:t>Динамометрия кисті</m:t>
            </m:r>
          </m:num>
          <m:den>
            <m:r>
              <w:rPr>
                <w:rFonts w:ascii="Cambria Math" w:hAnsi="Cambria Math"/>
                <w:sz w:val="32"/>
                <w:szCs w:val="20"/>
              </w:rPr>
              <m:t>Маса тіла</m:t>
            </m:r>
          </m:den>
        </m:f>
      </m:oMath>
      <w:r w:rsidRPr="0031172B">
        <w:rPr>
          <w:rFonts w:ascii="Times New Roman" w:hAnsi="Times New Roman"/>
          <w:sz w:val="28"/>
          <w:szCs w:val="20"/>
        </w:rPr>
        <w:t xml:space="preserve"> х 100</w:t>
      </w:r>
    </w:p>
    <w:p w:rsidR="00FE6AB3" w:rsidRPr="0031172B" w:rsidRDefault="00FE6AB3" w:rsidP="00FE6AB3">
      <w:pPr>
        <w:spacing w:after="0" w:line="360" w:lineRule="auto"/>
        <w:ind w:firstLine="709"/>
        <w:jc w:val="both"/>
        <w:rPr>
          <w:rFonts w:ascii="Times New Roman" w:hAnsi="Times New Roman"/>
          <w:sz w:val="28"/>
          <w:szCs w:val="20"/>
        </w:rPr>
      </w:pPr>
      <w:r w:rsidRPr="00D52419">
        <w:rPr>
          <w:rFonts w:ascii="Times New Roman" w:hAnsi="Times New Roman"/>
          <w:sz w:val="28"/>
          <w:szCs w:val="20"/>
          <w:u w:val="single"/>
        </w:rPr>
        <w:t>Індекс Робінсона (ІРб)</w:t>
      </w:r>
      <w:r w:rsidRPr="0031172B">
        <w:rPr>
          <w:rFonts w:ascii="Times New Roman" w:hAnsi="Times New Roman"/>
          <w:sz w:val="28"/>
          <w:szCs w:val="20"/>
        </w:rPr>
        <w:t xml:space="preserve"> </w:t>
      </w:r>
      <w:r>
        <w:rPr>
          <w:rFonts w:ascii="Times New Roman" w:hAnsi="Times New Roman"/>
          <w:sz w:val="28"/>
          <w:szCs w:val="20"/>
        </w:rPr>
        <w:t>відображає</w:t>
      </w:r>
      <w:r w:rsidRPr="0031172B">
        <w:rPr>
          <w:rFonts w:ascii="Times New Roman" w:hAnsi="Times New Roman"/>
          <w:sz w:val="28"/>
          <w:szCs w:val="20"/>
        </w:rPr>
        <w:t xml:space="preserve"> функціональн</w:t>
      </w:r>
      <w:r>
        <w:rPr>
          <w:rFonts w:ascii="Times New Roman" w:hAnsi="Times New Roman"/>
          <w:sz w:val="28"/>
          <w:szCs w:val="20"/>
        </w:rPr>
        <w:t>ий</w:t>
      </w:r>
      <w:r w:rsidRPr="0031172B">
        <w:rPr>
          <w:rFonts w:ascii="Times New Roman" w:hAnsi="Times New Roman"/>
          <w:sz w:val="28"/>
          <w:szCs w:val="20"/>
        </w:rPr>
        <w:t xml:space="preserve"> стан </w:t>
      </w:r>
      <w:r>
        <w:rPr>
          <w:rFonts w:ascii="Times New Roman" w:hAnsi="Times New Roman"/>
          <w:sz w:val="28"/>
          <w:szCs w:val="20"/>
        </w:rPr>
        <w:t>серцево-судинної системи у спокої. Р</w:t>
      </w:r>
      <w:r w:rsidRPr="0031172B">
        <w:rPr>
          <w:rFonts w:ascii="Times New Roman" w:hAnsi="Times New Roman"/>
          <w:sz w:val="28"/>
          <w:szCs w:val="20"/>
        </w:rPr>
        <w:t>озраховувався за формулою:</w:t>
      </w:r>
    </w:p>
    <w:p w:rsidR="00FE6AB3" w:rsidRDefault="00FE6AB3" w:rsidP="00FE6AB3">
      <w:pPr>
        <w:spacing w:after="0" w:line="360" w:lineRule="auto"/>
        <w:ind w:firstLine="709"/>
        <w:jc w:val="both"/>
        <w:rPr>
          <w:rFonts w:ascii="Times New Roman" w:eastAsiaTheme="minorEastAsia" w:hAnsi="Times New Roman"/>
          <w:sz w:val="32"/>
          <w:szCs w:val="32"/>
        </w:rPr>
      </w:pPr>
      <w:r w:rsidRPr="0031172B">
        <w:rPr>
          <w:rFonts w:ascii="Times New Roman" w:hAnsi="Times New Roman"/>
          <w:sz w:val="28"/>
          <w:szCs w:val="20"/>
        </w:rPr>
        <w:t xml:space="preserve">ІРб  = </w:t>
      </w:r>
      <m:oMath>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ЧСС</m:t>
                </m:r>
              </m:e>
              <m:sub>
                <m:r>
                  <w:rPr>
                    <w:rFonts w:ascii="Cambria Math" w:hAnsi="Cambria Math"/>
                    <w:sz w:val="32"/>
                    <w:szCs w:val="32"/>
                  </w:rPr>
                  <m:t>сп</m:t>
                </m:r>
              </m:sub>
            </m:sSub>
            <m:r>
              <w:rPr>
                <w:rFonts w:ascii="Cambria Math" w:hAnsi="Cambria Math"/>
                <w:sz w:val="32"/>
                <w:szCs w:val="32"/>
              </w:rPr>
              <m:t xml:space="preserve">, уд х </m:t>
            </m:r>
            <m:sSup>
              <m:sSupPr>
                <m:ctrlPr>
                  <w:rPr>
                    <w:rFonts w:ascii="Cambria Math" w:hAnsi="Cambria Math"/>
                    <w:i/>
                    <w:sz w:val="32"/>
                    <w:szCs w:val="32"/>
                  </w:rPr>
                </m:ctrlPr>
              </m:sSupPr>
              <m:e>
                <m:r>
                  <w:rPr>
                    <w:rFonts w:ascii="Cambria Math" w:hAnsi="Cambria Math"/>
                    <w:sz w:val="32"/>
                    <w:szCs w:val="32"/>
                  </w:rPr>
                  <m:t>хв</m:t>
                </m:r>
              </m:e>
              <m:sup>
                <m:r>
                  <w:rPr>
                    <w:rFonts w:ascii="Cambria Math" w:hAnsi="Cambria Math"/>
                    <w:sz w:val="32"/>
                    <w:szCs w:val="32"/>
                  </w:rPr>
                  <m:t>-1</m:t>
                </m:r>
              </m:sup>
            </m:sSup>
            <m:r>
              <w:rPr>
                <w:rFonts w:ascii="Cambria Math" w:hAnsi="Cambria Math"/>
                <w:sz w:val="32"/>
                <w:szCs w:val="32"/>
              </w:rPr>
              <m:t xml:space="preserve"> х </m:t>
            </m:r>
            <m:sSub>
              <m:sSubPr>
                <m:ctrlPr>
                  <w:rPr>
                    <w:rFonts w:ascii="Cambria Math" w:hAnsi="Cambria Math"/>
                    <w:i/>
                    <w:sz w:val="32"/>
                    <w:szCs w:val="32"/>
                  </w:rPr>
                </m:ctrlPr>
              </m:sSubPr>
              <m:e>
                <m:r>
                  <w:rPr>
                    <w:rFonts w:ascii="Cambria Math" w:hAnsi="Cambria Math"/>
                    <w:sz w:val="32"/>
                    <w:szCs w:val="32"/>
                  </w:rPr>
                  <m:t>АТ</m:t>
                </m:r>
              </m:e>
              <m:sub>
                <m:r>
                  <w:rPr>
                    <w:rFonts w:ascii="Cambria Math" w:hAnsi="Cambria Math"/>
                    <w:sz w:val="32"/>
                    <w:szCs w:val="32"/>
                  </w:rPr>
                  <m:t>сист,</m:t>
                </m:r>
              </m:sub>
            </m:sSub>
            <m:r>
              <w:rPr>
                <w:rFonts w:ascii="Cambria Math" w:hAnsi="Cambria Math"/>
                <w:sz w:val="32"/>
                <w:szCs w:val="32"/>
              </w:rPr>
              <m:t>мм рт. ст.</m:t>
            </m:r>
          </m:num>
          <m:den>
            <m:r>
              <w:rPr>
                <w:rFonts w:ascii="Cambria Math" w:hAnsi="Cambria Math"/>
                <w:sz w:val="32"/>
                <w:szCs w:val="32"/>
              </w:rPr>
              <m:t>100</m:t>
            </m:r>
          </m:den>
        </m:f>
        <m:r>
          <w:rPr>
            <w:rFonts w:ascii="Cambria Math" w:hAnsi="Cambria Math"/>
            <w:sz w:val="32"/>
            <w:szCs w:val="32"/>
          </w:rPr>
          <m:t>, ум.од</m:t>
        </m:r>
      </m:oMath>
      <w:r>
        <w:rPr>
          <w:rFonts w:ascii="Times New Roman" w:eastAsiaTheme="minorEastAsia" w:hAnsi="Times New Roman"/>
          <w:sz w:val="32"/>
          <w:szCs w:val="32"/>
        </w:rPr>
        <w:t xml:space="preserve">, де </w:t>
      </w:r>
    </w:p>
    <w:p w:rsidR="00FE6AB3" w:rsidRDefault="00FE6AB3" w:rsidP="00FE6AB3">
      <w:pPr>
        <w:spacing w:after="0" w:line="360" w:lineRule="auto"/>
        <w:ind w:firstLine="709"/>
        <w:jc w:val="both"/>
        <w:rPr>
          <w:rFonts w:ascii="Times New Roman" w:eastAsiaTheme="minorEastAsia" w:hAnsi="Times New Roman" w:cs="Times New Roman"/>
          <w:sz w:val="28"/>
          <w:szCs w:val="28"/>
        </w:rPr>
      </w:pPr>
      <w:r w:rsidRPr="008A1CD1">
        <w:rPr>
          <w:rFonts w:ascii="Times New Roman" w:eastAsiaTheme="minorEastAsia" w:hAnsi="Times New Roman" w:cs="Times New Roman"/>
          <w:sz w:val="28"/>
          <w:szCs w:val="28"/>
        </w:rPr>
        <w:t>ЧСС</w:t>
      </w:r>
      <w:r w:rsidRPr="006F0697">
        <w:rPr>
          <w:rFonts w:ascii="Times New Roman" w:eastAsiaTheme="minorEastAsia" w:hAnsi="Times New Roman" w:cs="Times New Roman"/>
          <w:sz w:val="28"/>
          <w:szCs w:val="28"/>
        </w:rPr>
        <w:t xml:space="preserve"> </w:t>
      </w:r>
      <w:r w:rsidRPr="006F0697">
        <w:rPr>
          <w:rFonts w:ascii="Times New Roman" w:eastAsiaTheme="minorEastAsia" w:hAnsi="Times New Roman" w:cs="Times New Roman"/>
          <w:sz w:val="28"/>
          <w:szCs w:val="28"/>
          <w:vertAlign w:val="subscript"/>
        </w:rPr>
        <w:t xml:space="preserve">сп  </w:t>
      </w:r>
      <w:r>
        <w:rPr>
          <w:rFonts w:ascii="Times New Roman" w:hAnsi="Times New Roman" w:cs="Times New Roman"/>
          <w:sz w:val="28"/>
          <w:szCs w:val="28"/>
        </w:rPr>
        <w:t xml:space="preserve">– частота серцевих скорочень у </w:t>
      </w:r>
      <w:r>
        <w:rPr>
          <w:rFonts w:ascii="Times New Roman" w:eastAsiaTheme="minorEastAsia" w:hAnsi="Times New Roman" w:cs="Times New Roman"/>
          <w:sz w:val="28"/>
          <w:szCs w:val="28"/>
        </w:rPr>
        <w:t>спокої</w:t>
      </w:r>
      <w:r w:rsidRPr="006F0697">
        <w:rPr>
          <w:rFonts w:ascii="Times New Roman" w:eastAsiaTheme="minorEastAsia" w:hAnsi="Times New Roman" w:cs="Times New Roman"/>
          <w:sz w:val="28"/>
          <w:szCs w:val="28"/>
        </w:rPr>
        <w:t xml:space="preserve"> за 1 хв, </w:t>
      </w:r>
    </w:p>
    <w:p w:rsidR="00FE6AB3" w:rsidRPr="0031172B" w:rsidRDefault="00FE6AB3" w:rsidP="00FE6AB3">
      <w:pPr>
        <w:spacing w:after="0" w:line="360" w:lineRule="auto"/>
        <w:ind w:firstLine="709"/>
        <w:jc w:val="both"/>
        <w:rPr>
          <w:rFonts w:ascii="Times New Roman" w:hAnsi="Times New Roman"/>
          <w:sz w:val="32"/>
          <w:szCs w:val="32"/>
        </w:rPr>
      </w:pPr>
      <w:r w:rsidRPr="006F0697">
        <w:rPr>
          <w:rFonts w:ascii="Times New Roman" w:eastAsiaTheme="minorEastAsia" w:hAnsi="Times New Roman" w:cs="Times New Roman"/>
          <w:sz w:val="28"/>
          <w:szCs w:val="28"/>
        </w:rPr>
        <w:t>АТ</w:t>
      </w:r>
      <w:r w:rsidRPr="006F0697">
        <w:rPr>
          <w:rFonts w:ascii="Times New Roman" w:eastAsiaTheme="minorEastAsia" w:hAnsi="Times New Roman" w:cs="Times New Roman"/>
          <w:sz w:val="28"/>
          <w:szCs w:val="28"/>
          <w:vertAlign w:val="subscript"/>
        </w:rPr>
        <w:t xml:space="preserve">сист </w:t>
      </w:r>
      <w:r w:rsidRPr="006F0697">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верхня</w:t>
      </w:r>
      <w:r>
        <w:rPr>
          <w:rFonts w:ascii="Times New Roman" w:eastAsiaTheme="minorEastAsia" w:hAnsi="Times New Roman" w:cs="Times New Roman"/>
          <w:sz w:val="28"/>
          <w:szCs w:val="28"/>
          <w:lang w:val="ru-RU"/>
        </w:rPr>
        <w:t xml:space="preserve"> межа</w:t>
      </w:r>
      <w:r w:rsidRPr="006F0697">
        <w:rPr>
          <w:rFonts w:ascii="Times New Roman" w:eastAsiaTheme="minorEastAsia" w:hAnsi="Times New Roman" w:cs="Times New Roman"/>
          <w:sz w:val="28"/>
          <w:szCs w:val="28"/>
        </w:rPr>
        <w:t xml:space="preserve"> артеріальн</w:t>
      </w:r>
      <w:r>
        <w:rPr>
          <w:rFonts w:ascii="Times New Roman" w:eastAsiaTheme="minorEastAsia" w:hAnsi="Times New Roman" w:cs="Times New Roman"/>
          <w:sz w:val="28"/>
          <w:szCs w:val="28"/>
          <w:lang w:val="ru-RU"/>
        </w:rPr>
        <w:t>ого</w:t>
      </w:r>
      <w:r w:rsidRPr="006F0697">
        <w:rPr>
          <w:rFonts w:ascii="Times New Roman" w:eastAsiaTheme="minorEastAsia" w:hAnsi="Times New Roman" w:cs="Times New Roman"/>
          <w:sz w:val="28"/>
          <w:szCs w:val="28"/>
        </w:rPr>
        <w:t xml:space="preserve"> тиск</w:t>
      </w:r>
      <w:r>
        <w:rPr>
          <w:rFonts w:ascii="Times New Roman" w:eastAsiaTheme="minorEastAsia" w:hAnsi="Times New Roman" w:cs="Times New Roman"/>
          <w:sz w:val="28"/>
          <w:szCs w:val="28"/>
          <w:lang w:val="ru-RU"/>
        </w:rPr>
        <w:t>у</w:t>
      </w:r>
      <w:r w:rsidRPr="006F0697">
        <w:rPr>
          <w:rFonts w:ascii="Times New Roman" w:eastAsiaTheme="minorEastAsia" w:hAnsi="Times New Roman" w:cs="Times New Roman"/>
          <w:sz w:val="28"/>
          <w:szCs w:val="28"/>
        </w:rPr>
        <w:t>.</w:t>
      </w:r>
    </w:p>
    <w:p w:rsidR="00FE6AB3" w:rsidRDefault="00FE6AB3" w:rsidP="00FE6AB3">
      <w:pPr>
        <w:spacing w:after="0" w:line="360" w:lineRule="auto"/>
        <w:ind w:firstLine="709"/>
        <w:jc w:val="both"/>
        <w:rPr>
          <w:rFonts w:ascii="Times New Roman" w:hAnsi="Times New Roman"/>
          <w:sz w:val="28"/>
          <w:szCs w:val="28"/>
        </w:rPr>
      </w:pPr>
      <w:r w:rsidRPr="00EB6894">
        <w:rPr>
          <w:rFonts w:ascii="Times New Roman" w:hAnsi="Times New Roman" w:cs="Times New Roman"/>
          <w:color w:val="000000"/>
          <w:sz w:val="28"/>
          <w:szCs w:val="28"/>
          <w:u w:val="single"/>
        </w:rPr>
        <w:t>Проба Ру</w:t>
      </w:r>
      <w:r w:rsidRPr="00EB6894">
        <w:rPr>
          <w:rFonts w:ascii="Times New Roman" w:hAnsi="Times New Roman" w:cs="Times New Roman"/>
          <w:color w:val="000000"/>
          <w:sz w:val="28"/>
          <w:szCs w:val="28"/>
        </w:rPr>
        <w:t>ф’є</w:t>
      </w:r>
      <w:r>
        <w:rPr>
          <w:color w:val="000000"/>
          <w:sz w:val="28"/>
          <w:szCs w:val="28"/>
        </w:rPr>
        <w:t xml:space="preserve"> </w:t>
      </w:r>
      <w:r>
        <w:rPr>
          <w:rFonts w:ascii="Times New Roman" w:hAnsi="Times New Roman"/>
          <w:sz w:val="28"/>
          <w:szCs w:val="28"/>
        </w:rPr>
        <w:t>застосовувалась для оцінювання фізичної працездатності хлопчиків. Під час її проведення вимірювалась ЧСС обстежуваних у положенні сидячи після 5 хв. відпочинку (ЧСС</w:t>
      </w:r>
      <w:r>
        <w:rPr>
          <w:rFonts w:ascii="Times New Roman" w:hAnsi="Times New Roman"/>
          <w:sz w:val="28"/>
          <w:szCs w:val="28"/>
          <w:vertAlign w:val="subscript"/>
        </w:rPr>
        <w:t>1</w:t>
      </w:r>
      <w:r>
        <w:rPr>
          <w:rFonts w:ascii="Times New Roman" w:hAnsi="Times New Roman"/>
          <w:sz w:val="28"/>
          <w:szCs w:val="28"/>
        </w:rPr>
        <w:t>), потім хлопці виконували 30 глибоких присідань, викидаючи руки вперед, за 45 с, одразу присідали на стілець, і у них знову підрахували ЧСС за перші 15 с першої хвилини після навантаження (ЧСС</w:t>
      </w:r>
      <w:r w:rsidRPr="0008151C">
        <w:rPr>
          <w:rFonts w:ascii="Times New Roman" w:hAnsi="Times New Roman"/>
          <w:sz w:val="28"/>
          <w:szCs w:val="28"/>
          <w:vertAlign w:val="subscript"/>
        </w:rPr>
        <w:t>2</w:t>
      </w:r>
      <w:r>
        <w:rPr>
          <w:rFonts w:ascii="Times New Roman" w:hAnsi="Times New Roman"/>
          <w:sz w:val="28"/>
          <w:szCs w:val="28"/>
        </w:rPr>
        <w:t>) та за останні 15 с першої хвилини відпочину (ЧСС</w:t>
      </w:r>
      <w:r w:rsidRPr="0008151C">
        <w:rPr>
          <w:rFonts w:ascii="Times New Roman" w:hAnsi="Times New Roman"/>
          <w:sz w:val="28"/>
          <w:szCs w:val="28"/>
          <w:vertAlign w:val="subscript"/>
        </w:rPr>
        <w:t>3</w:t>
      </w:r>
      <w:r>
        <w:rPr>
          <w:rFonts w:ascii="Times New Roman" w:hAnsi="Times New Roman"/>
          <w:sz w:val="28"/>
          <w:szCs w:val="28"/>
        </w:rPr>
        <w:t>). Індекс Руфʼє розраховувався за наступною формулою:</w:t>
      </w:r>
    </w:p>
    <w:p w:rsidR="00FE6AB3" w:rsidRDefault="00FE6AB3" w:rsidP="00FE6AB3">
      <w:pPr>
        <w:spacing w:before="240" w:after="240" w:line="360" w:lineRule="auto"/>
        <w:ind w:firstLine="709"/>
        <w:jc w:val="both"/>
        <w:rPr>
          <w:rFonts w:ascii="Times New Roman" w:hAnsi="Times New Roman"/>
          <w:sz w:val="28"/>
          <w:szCs w:val="28"/>
        </w:rPr>
      </w:pPr>
      <w:r>
        <w:rPr>
          <w:rFonts w:ascii="Times New Roman" w:hAnsi="Times New Roman"/>
          <w:sz w:val="28"/>
          <w:szCs w:val="28"/>
        </w:rPr>
        <w:t xml:space="preserve">Індекс Руфʼє  = </w:t>
      </w:r>
      <m:oMath>
        <m:f>
          <m:fPr>
            <m:ctrlPr>
              <w:rPr>
                <w:rFonts w:ascii="Cambria Math" w:hAnsi="Cambria Math"/>
                <w:i/>
                <w:sz w:val="32"/>
                <w:szCs w:val="28"/>
              </w:rPr>
            </m:ctrlPr>
          </m:fPr>
          <m:num>
            <m:r>
              <w:rPr>
                <w:rFonts w:ascii="Cambria Math" w:hAnsi="Cambria Math"/>
                <w:sz w:val="32"/>
                <w:szCs w:val="28"/>
              </w:rPr>
              <m:t>4</m:t>
            </m:r>
            <m:d>
              <m:dPr>
                <m:ctrlPr>
                  <w:rPr>
                    <w:rFonts w:ascii="Cambria Math" w:hAnsi="Cambria Math"/>
                    <w:i/>
                    <w:sz w:val="32"/>
                    <w:szCs w:val="28"/>
                  </w:rPr>
                </m:ctrlPr>
              </m:dPr>
              <m:e>
                <m:r>
                  <w:rPr>
                    <w:rFonts w:ascii="Cambria Math" w:hAnsi="Cambria Math"/>
                    <w:sz w:val="32"/>
                    <w:szCs w:val="28"/>
                  </w:rPr>
                  <m:t xml:space="preserve"> ЧСС1+ЧСС2+ЧСС3 </m:t>
                </m:r>
              </m:e>
            </m:d>
            <m:r>
              <w:rPr>
                <w:rFonts w:ascii="Cambria Math" w:hAnsi="Cambria Math"/>
                <w:sz w:val="32"/>
                <w:szCs w:val="28"/>
              </w:rPr>
              <m:t>- 200</m:t>
            </m:r>
          </m:num>
          <m:den>
            <m:r>
              <w:rPr>
                <w:rFonts w:ascii="Cambria Math" w:hAnsi="Cambria Math"/>
                <w:sz w:val="32"/>
                <w:szCs w:val="28"/>
              </w:rPr>
              <m:t>10</m:t>
            </m:r>
          </m:den>
        </m:f>
      </m:oMath>
    </w:p>
    <w:p w:rsidR="00FE6AB3" w:rsidRPr="00BD08E2" w:rsidRDefault="00FE6AB3" w:rsidP="00FE6AB3">
      <w:pPr>
        <w:spacing w:after="0" w:line="360" w:lineRule="auto"/>
        <w:ind w:firstLine="709"/>
        <w:jc w:val="both"/>
        <w:rPr>
          <w:rFonts w:ascii="Times New Roman" w:hAnsi="Times New Roman"/>
          <w:sz w:val="28"/>
          <w:szCs w:val="28"/>
        </w:rPr>
      </w:pPr>
      <w:r w:rsidRPr="00BD08E2">
        <w:rPr>
          <w:rFonts w:ascii="Times New Roman" w:hAnsi="Times New Roman"/>
          <w:sz w:val="28"/>
          <w:szCs w:val="28"/>
        </w:rPr>
        <w:t>Отриманий індекс Руф'є-Діксона оцінювався наступним чином:</w:t>
      </w:r>
    </w:p>
    <w:p w:rsidR="00FE6AB3" w:rsidRDefault="00FE6AB3" w:rsidP="00FE6AB3">
      <w:pPr>
        <w:spacing w:after="0" w:line="360" w:lineRule="auto"/>
        <w:ind w:firstLine="709"/>
        <w:jc w:val="both"/>
        <w:rPr>
          <w:rFonts w:ascii="Times New Roman" w:hAnsi="Times New Roman"/>
          <w:sz w:val="28"/>
          <w:szCs w:val="28"/>
        </w:rPr>
      </w:pPr>
      <w:r>
        <w:rPr>
          <w:rFonts w:ascii="Times New Roman" w:hAnsi="Times New Roman"/>
          <w:sz w:val="28"/>
          <w:szCs w:val="28"/>
        </w:rPr>
        <w:t>відмінний – до 0,5;</w:t>
      </w:r>
    </w:p>
    <w:p w:rsidR="00FE6AB3" w:rsidRPr="00BD08E2" w:rsidRDefault="00FE6AB3" w:rsidP="00FE6AB3">
      <w:pPr>
        <w:spacing w:after="0" w:line="360" w:lineRule="auto"/>
        <w:ind w:firstLine="709"/>
        <w:jc w:val="both"/>
        <w:rPr>
          <w:rFonts w:ascii="Times New Roman" w:hAnsi="Times New Roman"/>
          <w:sz w:val="28"/>
          <w:szCs w:val="28"/>
        </w:rPr>
      </w:pPr>
      <w:r w:rsidRPr="00BD08E2">
        <w:rPr>
          <w:rFonts w:ascii="Times New Roman" w:hAnsi="Times New Roman"/>
          <w:sz w:val="28"/>
          <w:szCs w:val="28"/>
        </w:rPr>
        <w:lastRenderedPageBreak/>
        <w:t xml:space="preserve">хороший </w:t>
      </w:r>
      <w:r>
        <w:rPr>
          <w:rFonts w:ascii="Times New Roman" w:hAnsi="Times New Roman"/>
          <w:sz w:val="28"/>
          <w:szCs w:val="28"/>
        </w:rPr>
        <w:t>– 0,5–</w:t>
      </w:r>
      <w:r w:rsidRPr="00BD08E2">
        <w:rPr>
          <w:rFonts w:ascii="Times New Roman" w:hAnsi="Times New Roman"/>
          <w:sz w:val="28"/>
          <w:szCs w:val="28"/>
        </w:rPr>
        <w:t>5;</w:t>
      </w:r>
    </w:p>
    <w:p w:rsidR="00FE6AB3" w:rsidRPr="00BD08E2" w:rsidRDefault="00FE6AB3" w:rsidP="00FE6AB3">
      <w:pPr>
        <w:spacing w:after="0" w:line="360" w:lineRule="auto"/>
        <w:ind w:firstLine="709"/>
        <w:jc w:val="both"/>
        <w:rPr>
          <w:rFonts w:ascii="Times New Roman" w:hAnsi="Times New Roman"/>
          <w:sz w:val="28"/>
          <w:szCs w:val="28"/>
        </w:rPr>
      </w:pPr>
      <w:r w:rsidRPr="00BD08E2">
        <w:rPr>
          <w:rFonts w:ascii="Times New Roman" w:hAnsi="Times New Roman"/>
          <w:sz w:val="28"/>
          <w:szCs w:val="28"/>
        </w:rPr>
        <w:t xml:space="preserve">середній </w:t>
      </w:r>
      <w:r>
        <w:rPr>
          <w:rFonts w:ascii="Times New Roman" w:hAnsi="Times New Roman"/>
          <w:sz w:val="28"/>
          <w:szCs w:val="28"/>
        </w:rPr>
        <w:t>– 5,1–</w:t>
      </w:r>
      <w:r w:rsidRPr="00BD08E2">
        <w:rPr>
          <w:rFonts w:ascii="Times New Roman" w:hAnsi="Times New Roman"/>
          <w:sz w:val="28"/>
          <w:szCs w:val="28"/>
        </w:rPr>
        <w:t>10;</w:t>
      </w:r>
    </w:p>
    <w:p w:rsidR="00FE6AB3" w:rsidRPr="00BD08E2" w:rsidRDefault="00FE6AB3" w:rsidP="00FE6AB3">
      <w:pPr>
        <w:spacing w:after="0" w:line="360" w:lineRule="auto"/>
        <w:ind w:firstLine="709"/>
        <w:jc w:val="both"/>
        <w:rPr>
          <w:rFonts w:ascii="Times New Roman" w:hAnsi="Times New Roman"/>
          <w:sz w:val="28"/>
          <w:szCs w:val="28"/>
        </w:rPr>
      </w:pPr>
      <w:r w:rsidRPr="00BD08E2">
        <w:rPr>
          <w:rFonts w:ascii="Times New Roman" w:hAnsi="Times New Roman"/>
          <w:sz w:val="28"/>
          <w:szCs w:val="28"/>
        </w:rPr>
        <w:t xml:space="preserve">задовільний </w:t>
      </w:r>
      <w:r>
        <w:rPr>
          <w:rFonts w:ascii="Times New Roman" w:hAnsi="Times New Roman"/>
          <w:sz w:val="28"/>
          <w:szCs w:val="28"/>
        </w:rPr>
        <w:t>– 10,1–</w:t>
      </w:r>
      <w:r w:rsidRPr="00BD08E2">
        <w:rPr>
          <w:rFonts w:ascii="Times New Roman" w:hAnsi="Times New Roman"/>
          <w:sz w:val="28"/>
          <w:szCs w:val="28"/>
        </w:rPr>
        <w:t>15;</w:t>
      </w:r>
    </w:p>
    <w:p w:rsidR="00FE6AB3" w:rsidRDefault="00FE6AB3" w:rsidP="00FE6AB3">
      <w:pPr>
        <w:spacing w:after="0" w:line="360" w:lineRule="auto"/>
        <w:ind w:firstLine="709"/>
        <w:jc w:val="both"/>
        <w:rPr>
          <w:rFonts w:ascii="Times New Roman" w:hAnsi="Times New Roman"/>
          <w:sz w:val="28"/>
          <w:szCs w:val="28"/>
        </w:rPr>
      </w:pPr>
      <w:r w:rsidRPr="00BD08E2">
        <w:rPr>
          <w:rFonts w:ascii="Times New Roman" w:hAnsi="Times New Roman"/>
          <w:sz w:val="28"/>
          <w:szCs w:val="28"/>
        </w:rPr>
        <w:t xml:space="preserve">поганий </w:t>
      </w:r>
      <w:r>
        <w:rPr>
          <w:rFonts w:ascii="Times New Roman" w:hAnsi="Times New Roman"/>
          <w:sz w:val="28"/>
          <w:szCs w:val="28"/>
        </w:rPr>
        <w:t>– 15,1–</w:t>
      </w:r>
      <w:r w:rsidRPr="00BD08E2">
        <w:rPr>
          <w:rFonts w:ascii="Times New Roman" w:hAnsi="Times New Roman"/>
          <w:sz w:val="28"/>
          <w:szCs w:val="28"/>
        </w:rPr>
        <w:t>20.</w:t>
      </w:r>
    </w:p>
    <w:p w:rsidR="00FB6AD9" w:rsidRPr="00FB6AD9" w:rsidRDefault="00FE6AB3" w:rsidP="00FE6AB3">
      <w:pPr>
        <w:spacing w:after="0" w:line="360" w:lineRule="auto"/>
        <w:ind w:firstLine="709"/>
        <w:jc w:val="both"/>
        <w:rPr>
          <w:rFonts w:ascii="Times New Roman" w:hAnsi="Times New Roman" w:cs="Times New Roman"/>
          <w:b/>
          <w:sz w:val="28"/>
          <w:szCs w:val="28"/>
        </w:rPr>
      </w:pPr>
      <w:r w:rsidRPr="0031172B">
        <w:rPr>
          <w:rFonts w:ascii="Times New Roman" w:hAnsi="Times New Roman"/>
          <w:sz w:val="28"/>
          <w:szCs w:val="28"/>
        </w:rPr>
        <w:t>Бали за всіма п’ятьма показниками підсумовувались і зіставлялись зі шкалою. В результаті були отримані 5 рівнів фізичного розвитку дітей – низький, нижчий за середній, середній, вищий за середній, високий</w:t>
      </w:r>
      <w:r>
        <w:rPr>
          <w:rFonts w:ascii="Times New Roman" w:hAnsi="Times New Roman"/>
          <w:sz w:val="28"/>
          <w:szCs w:val="28"/>
        </w:rPr>
        <w:t>.</w:t>
      </w:r>
    </w:p>
    <w:p w:rsidR="00FB6AD9" w:rsidRDefault="00CB3022" w:rsidP="00FE6AB3">
      <w:pPr>
        <w:spacing w:after="0" w:line="360" w:lineRule="auto"/>
        <w:ind w:firstLine="709"/>
        <w:jc w:val="both"/>
        <w:rPr>
          <w:rFonts w:ascii="Times New Roman" w:hAnsi="Times New Roman" w:cs="Times New Roman"/>
          <w:sz w:val="28"/>
          <w:szCs w:val="28"/>
        </w:rPr>
      </w:pPr>
      <w:r w:rsidRPr="00FB6AD9">
        <w:rPr>
          <w:rFonts w:ascii="Times New Roman" w:hAnsi="Times New Roman" w:cs="Times New Roman"/>
          <w:b/>
          <w:sz w:val="28"/>
          <w:szCs w:val="28"/>
        </w:rPr>
        <w:t>2.1.4</w:t>
      </w:r>
      <w:r w:rsidR="00FE6AB3">
        <w:rPr>
          <w:rFonts w:ascii="Times New Roman" w:hAnsi="Times New Roman" w:cs="Times New Roman"/>
          <w:b/>
          <w:sz w:val="28"/>
          <w:szCs w:val="28"/>
        </w:rPr>
        <w:t>.</w:t>
      </w:r>
      <w:r w:rsidRPr="00FB6AD9">
        <w:rPr>
          <w:rFonts w:ascii="Times New Roman" w:hAnsi="Times New Roman" w:cs="Times New Roman"/>
          <w:b/>
          <w:sz w:val="28"/>
          <w:szCs w:val="28"/>
        </w:rPr>
        <w:t xml:space="preserve"> Педагогічне тестування</w:t>
      </w:r>
      <w:r w:rsidR="00FE6AB3">
        <w:rPr>
          <w:rFonts w:ascii="Times New Roman" w:hAnsi="Times New Roman" w:cs="Times New Roman"/>
          <w:b/>
          <w:sz w:val="28"/>
          <w:szCs w:val="28"/>
        </w:rPr>
        <w:t xml:space="preserve"> </w:t>
      </w:r>
      <w:r w:rsidR="00FE6AB3" w:rsidRPr="00FE6AB3">
        <w:rPr>
          <w:rFonts w:ascii="Times New Roman" w:hAnsi="Times New Roman" w:cs="Times New Roman"/>
          <w:sz w:val="28"/>
          <w:szCs w:val="28"/>
        </w:rPr>
        <w:t>проводилось з метою</w:t>
      </w:r>
      <w:r w:rsidR="00325975" w:rsidRPr="00325975">
        <w:rPr>
          <w:rFonts w:ascii="Times New Roman" w:hAnsi="Times New Roman" w:cs="Times New Roman"/>
          <w:sz w:val="28"/>
          <w:szCs w:val="28"/>
        </w:rPr>
        <w:t xml:space="preserve"> визначення рівня фізичної підготовленості юних футболістів. Відбір тестів і контрольних вправ для дослідження фізичної діяльності юних футболістів проводився з урахуванням апробованих наявних в літературі, які характеризувались достатнім рівнем значущості.</w:t>
      </w:r>
    </w:p>
    <w:p w:rsidR="008265D0" w:rsidRPr="00D866CC" w:rsidRDefault="008265D0" w:rsidP="008265D0">
      <w:pPr>
        <w:spacing w:after="0" w:line="360" w:lineRule="auto"/>
        <w:ind w:firstLine="709"/>
        <w:jc w:val="both"/>
        <w:rPr>
          <w:rFonts w:ascii="Times New Roman" w:hAnsi="Times New Roman" w:cs="Times New Roman"/>
          <w:sz w:val="28"/>
          <w:szCs w:val="28"/>
        </w:rPr>
      </w:pPr>
      <w:r w:rsidRPr="00D866CC">
        <w:rPr>
          <w:rFonts w:ascii="Times New Roman" w:hAnsi="Times New Roman" w:cs="Times New Roman"/>
          <w:sz w:val="28"/>
          <w:szCs w:val="28"/>
        </w:rPr>
        <w:t>Для визначення рівня загальної фізичної підготовленості було використано такі контрольні випробування:</w:t>
      </w:r>
    </w:p>
    <w:p w:rsidR="008265D0" w:rsidRPr="008265D0" w:rsidRDefault="008265D0" w:rsidP="008265D0">
      <w:pPr>
        <w:pStyle w:val="a6"/>
        <w:widowControl w:val="0"/>
        <w:numPr>
          <w:ilvl w:val="0"/>
          <w:numId w:val="11"/>
        </w:numPr>
        <w:tabs>
          <w:tab w:val="left" w:pos="1213"/>
        </w:tabs>
        <w:autoSpaceDE w:val="0"/>
        <w:autoSpaceDN w:val="0"/>
        <w:spacing w:after="0" w:line="360" w:lineRule="auto"/>
        <w:ind w:left="0" w:firstLine="710"/>
        <w:contextualSpacing w:val="0"/>
        <w:jc w:val="both"/>
        <w:rPr>
          <w:rFonts w:ascii="Times New Roman" w:hAnsi="Times New Roman" w:cs="Times New Roman"/>
          <w:sz w:val="28"/>
          <w:szCs w:val="28"/>
        </w:rPr>
      </w:pPr>
      <w:r>
        <w:rPr>
          <w:rFonts w:ascii="Times New Roman" w:hAnsi="Times New Roman" w:cs="Times New Roman"/>
          <w:sz w:val="28"/>
          <w:szCs w:val="28"/>
        </w:rPr>
        <w:t>Біг</w:t>
      </w:r>
      <w:r w:rsidRPr="008265D0">
        <w:rPr>
          <w:rFonts w:ascii="Times New Roman" w:hAnsi="Times New Roman" w:cs="Times New Roman"/>
          <w:sz w:val="28"/>
          <w:szCs w:val="28"/>
        </w:rPr>
        <w:t xml:space="preserve"> </w:t>
      </w:r>
      <w:r w:rsidR="00663ECF">
        <w:rPr>
          <w:rFonts w:ascii="Times New Roman" w:hAnsi="Times New Roman" w:cs="Times New Roman"/>
          <w:sz w:val="28"/>
          <w:szCs w:val="28"/>
        </w:rPr>
        <w:t>3</w:t>
      </w:r>
      <w:r w:rsidRPr="008265D0">
        <w:rPr>
          <w:rFonts w:ascii="Times New Roman" w:hAnsi="Times New Roman" w:cs="Times New Roman"/>
          <w:sz w:val="28"/>
          <w:szCs w:val="28"/>
        </w:rPr>
        <w:t>0 м</w:t>
      </w:r>
      <w:r>
        <w:rPr>
          <w:rFonts w:ascii="Times New Roman" w:hAnsi="Times New Roman" w:cs="Times New Roman"/>
          <w:sz w:val="28"/>
          <w:szCs w:val="28"/>
        </w:rPr>
        <w:t>.</w:t>
      </w:r>
      <w:r w:rsidRPr="008265D0">
        <w:rPr>
          <w:rFonts w:ascii="Times New Roman" w:hAnsi="Times New Roman" w:cs="Times New Roman"/>
          <w:sz w:val="28"/>
          <w:szCs w:val="28"/>
        </w:rPr>
        <w:t xml:space="preserve"> </w:t>
      </w:r>
    </w:p>
    <w:p w:rsidR="008265D0" w:rsidRPr="006F3A9D" w:rsidRDefault="008265D0" w:rsidP="008265D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Використовувався для</w:t>
      </w:r>
      <w:r w:rsidRPr="008265D0">
        <w:rPr>
          <w:rFonts w:ascii="Times New Roman" w:hAnsi="Times New Roman" w:cs="Times New Roman"/>
          <w:sz w:val="28"/>
          <w:szCs w:val="28"/>
        </w:rPr>
        <w:t xml:space="preserve"> визначення рівня розвитку </w:t>
      </w:r>
      <w:r>
        <w:rPr>
          <w:rFonts w:ascii="Times New Roman" w:hAnsi="Times New Roman" w:cs="Times New Roman"/>
          <w:sz w:val="28"/>
          <w:szCs w:val="28"/>
        </w:rPr>
        <w:t xml:space="preserve">швидкісних здібностей. </w:t>
      </w:r>
      <w:r w:rsidRPr="006F3A9D">
        <w:rPr>
          <w:rFonts w:ascii="Times New Roman" w:hAnsi="Times New Roman" w:cs="Times New Roman"/>
          <w:sz w:val="28"/>
          <w:szCs w:val="28"/>
        </w:rPr>
        <w:t xml:space="preserve">Результатом тесту є час, витрачений на проходження дистанції з точністю до десятих часток секунди. </w:t>
      </w:r>
    </w:p>
    <w:p w:rsidR="008265D0" w:rsidRPr="006F3A9D" w:rsidRDefault="008265D0" w:rsidP="008F7FCC">
      <w:pPr>
        <w:pStyle w:val="a6"/>
        <w:widowControl w:val="0"/>
        <w:numPr>
          <w:ilvl w:val="0"/>
          <w:numId w:val="11"/>
        </w:numPr>
        <w:tabs>
          <w:tab w:val="left" w:pos="1213"/>
        </w:tabs>
        <w:autoSpaceDE w:val="0"/>
        <w:autoSpaceDN w:val="0"/>
        <w:spacing w:before="240"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Човниковий</w:t>
      </w:r>
      <w:r w:rsidRPr="006F3A9D">
        <w:rPr>
          <w:rFonts w:ascii="Times New Roman" w:hAnsi="Times New Roman" w:cs="Times New Roman"/>
          <w:sz w:val="28"/>
          <w:szCs w:val="28"/>
        </w:rPr>
        <w:t xml:space="preserve"> біг 4х9 м.</w:t>
      </w:r>
    </w:p>
    <w:p w:rsidR="008265D0" w:rsidRPr="006F3A9D" w:rsidRDefault="008265D0" w:rsidP="008265D0">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Використовувався для</w:t>
      </w:r>
      <w:r w:rsidRPr="008265D0">
        <w:rPr>
          <w:rFonts w:ascii="Times New Roman" w:hAnsi="Times New Roman" w:cs="Times New Roman"/>
          <w:sz w:val="28"/>
          <w:szCs w:val="28"/>
        </w:rPr>
        <w:t xml:space="preserve"> визначення рівня розвитку </w:t>
      </w:r>
      <w:r>
        <w:rPr>
          <w:rFonts w:ascii="Times New Roman" w:hAnsi="Times New Roman" w:cs="Times New Roman"/>
          <w:sz w:val="28"/>
          <w:szCs w:val="28"/>
        </w:rPr>
        <w:t xml:space="preserve">спритності. </w:t>
      </w:r>
    </w:p>
    <w:p w:rsidR="008265D0" w:rsidRPr="006F3A9D" w:rsidRDefault="008265D0" w:rsidP="008265D0">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Досліджуван</w:t>
      </w:r>
      <w:r>
        <w:rPr>
          <w:rFonts w:ascii="Times New Roman" w:hAnsi="Times New Roman" w:cs="Times New Roman"/>
          <w:sz w:val="28"/>
          <w:szCs w:val="28"/>
        </w:rPr>
        <w:t>ий</w:t>
      </w:r>
      <w:r w:rsidRPr="006F3A9D">
        <w:rPr>
          <w:rFonts w:ascii="Times New Roman" w:hAnsi="Times New Roman" w:cs="Times New Roman"/>
          <w:sz w:val="28"/>
          <w:szCs w:val="28"/>
        </w:rPr>
        <w:t xml:space="preserve"> ста</w:t>
      </w:r>
      <w:r>
        <w:rPr>
          <w:rFonts w:ascii="Times New Roman" w:hAnsi="Times New Roman" w:cs="Times New Roman"/>
          <w:sz w:val="28"/>
          <w:szCs w:val="28"/>
        </w:rPr>
        <w:t>є</w:t>
      </w:r>
      <w:r w:rsidRPr="006F3A9D">
        <w:rPr>
          <w:rFonts w:ascii="Times New Roman" w:hAnsi="Times New Roman" w:cs="Times New Roman"/>
          <w:sz w:val="28"/>
          <w:szCs w:val="28"/>
        </w:rPr>
        <w:t xml:space="preserve"> за лінією розмежування. За сигналом </w:t>
      </w:r>
      <w:r>
        <w:rPr>
          <w:rFonts w:ascii="Times New Roman" w:hAnsi="Times New Roman" w:cs="Times New Roman"/>
          <w:sz w:val="28"/>
          <w:szCs w:val="28"/>
        </w:rPr>
        <w:t>починає</w:t>
      </w:r>
      <w:r w:rsidRPr="006F3A9D">
        <w:rPr>
          <w:rFonts w:ascii="Times New Roman" w:hAnsi="Times New Roman" w:cs="Times New Roman"/>
          <w:sz w:val="28"/>
          <w:szCs w:val="28"/>
        </w:rPr>
        <w:t xml:space="preserve"> </w:t>
      </w:r>
      <w:r>
        <w:rPr>
          <w:rFonts w:ascii="Times New Roman" w:hAnsi="Times New Roman" w:cs="Times New Roman"/>
          <w:sz w:val="28"/>
          <w:szCs w:val="28"/>
        </w:rPr>
        <w:t>біг в максимальному темпі</w:t>
      </w:r>
      <w:r w:rsidRPr="006F3A9D">
        <w:rPr>
          <w:rFonts w:ascii="Times New Roman" w:hAnsi="Times New Roman" w:cs="Times New Roman"/>
          <w:sz w:val="28"/>
          <w:szCs w:val="28"/>
        </w:rPr>
        <w:t xml:space="preserve"> 9 метрів до протилежної лінії, бер</w:t>
      </w:r>
      <w:r>
        <w:rPr>
          <w:rFonts w:ascii="Times New Roman" w:hAnsi="Times New Roman" w:cs="Times New Roman"/>
          <w:sz w:val="28"/>
          <w:szCs w:val="28"/>
        </w:rPr>
        <w:t>е</w:t>
      </w:r>
      <w:r w:rsidRPr="006F3A9D">
        <w:rPr>
          <w:rFonts w:ascii="Times New Roman" w:hAnsi="Times New Roman" w:cs="Times New Roman"/>
          <w:sz w:val="28"/>
          <w:szCs w:val="28"/>
        </w:rPr>
        <w:t xml:space="preserve"> один з двох дерев'яних кубиків, що стоять півколом, поверта</w:t>
      </w:r>
      <w:r>
        <w:rPr>
          <w:rFonts w:ascii="Times New Roman" w:hAnsi="Times New Roman" w:cs="Times New Roman"/>
          <w:sz w:val="28"/>
          <w:szCs w:val="28"/>
        </w:rPr>
        <w:t>є</w:t>
      </w:r>
      <w:r w:rsidRPr="006F3A9D">
        <w:rPr>
          <w:rFonts w:ascii="Times New Roman" w:hAnsi="Times New Roman" w:cs="Times New Roman"/>
          <w:sz w:val="28"/>
          <w:szCs w:val="28"/>
        </w:rPr>
        <w:t>ться до стартового кола і клад</w:t>
      </w:r>
      <w:r>
        <w:rPr>
          <w:rFonts w:ascii="Times New Roman" w:hAnsi="Times New Roman" w:cs="Times New Roman"/>
          <w:sz w:val="28"/>
          <w:szCs w:val="28"/>
        </w:rPr>
        <w:t>е</w:t>
      </w:r>
      <w:r w:rsidRPr="006F3A9D">
        <w:rPr>
          <w:rFonts w:ascii="Times New Roman" w:hAnsi="Times New Roman" w:cs="Times New Roman"/>
          <w:sz w:val="28"/>
          <w:szCs w:val="28"/>
        </w:rPr>
        <w:t xml:space="preserve"> його на стартове коло. Потім біж</w:t>
      </w:r>
      <w:r>
        <w:rPr>
          <w:rFonts w:ascii="Times New Roman" w:hAnsi="Times New Roman" w:cs="Times New Roman"/>
          <w:sz w:val="28"/>
          <w:szCs w:val="28"/>
        </w:rPr>
        <w:t>и</w:t>
      </w:r>
      <w:r w:rsidRPr="006F3A9D">
        <w:rPr>
          <w:rFonts w:ascii="Times New Roman" w:hAnsi="Times New Roman" w:cs="Times New Roman"/>
          <w:sz w:val="28"/>
          <w:szCs w:val="28"/>
        </w:rPr>
        <w:t>ть за другим кубиком і, взявши його, поверта</w:t>
      </w:r>
      <w:r>
        <w:rPr>
          <w:rFonts w:ascii="Times New Roman" w:hAnsi="Times New Roman" w:cs="Times New Roman"/>
          <w:sz w:val="28"/>
          <w:szCs w:val="28"/>
        </w:rPr>
        <w:t>є</w:t>
      </w:r>
      <w:r w:rsidRPr="006F3A9D">
        <w:rPr>
          <w:rFonts w:ascii="Times New Roman" w:hAnsi="Times New Roman" w:cs="Times New Roman"/>
          <w:sz w:val="28"/>
          <w:szCs w:val="28"/>
        </w:rPr>
        <w:t xml:space="preserve">ться до стартового кола. </w:t>
      </w:r>
      <w:r>
        <w:rPr>
          <w:rFonts w:ascii="Times New Roman" w:hAnsi="Times New Roman" w:cs="Times New Roman"/>
          <w:sz w:val="28"/>
          <w:szCs w:val="28"/>
        </w:rPr>
        <w:t>Тест виконувався 2 рази. Враховувався кращий результат</w:t>
      </w:r>
      <w:r w:rsidRPr="006F3A9D">
        <w:rPr>
          <w:rFonts w:ascii="Times New Roman" w:hAnsi="Times New Roman" w:cs="Times New Roman"/>
          <w:sz w:val="28"/>
          <w:szCs w:val="28"/>
        </w:rPr>
        <w:t>.</w:t>
      </w:r>
      <w:r>
        <w:rPr>
          <w:rFonts w:ascii="Times New Roman" w:hAnsi="Times New Roman" w:cs="Times New Roman"/>
          <w:sz w:val="28"/>
          <w:szCs w:val="28"/>
        </w:rPr>
        <w:t xml:space="preserve"> </w:t>
      </w:r>
      <w:r w:rsidRPr="006F3A9D">
        <w:rPr>
          <w:rFonts w:ascii="Times New Roman" w:hAnsi="Times New Roman" w:cs="Times New Roman"/>
          <w:sz w:val="28"/>
          <w:szCs w:val="28"/>
        </w:rPr>
        <w:t>Результатом тесту є час від старту до моменту, коли учасник покладе другий кубик на стартове коло.</w:t>
      </w:r>
      <w:r>
        <w:rPr>
          <w:rFonts w:ascii="Times New Roman" w:hAnsi="Times New Roman" w:cs="Times New Roman"/>
          <w:sz w:val="28"/>
          <w:szCs w:val="28"/>
        </w:rPr>
        <w:t xml:space="preserve"> </w:t>
      </w:r>
      <w:r w:rsidRPr="006F3A9D">
        <w:rPr>
          <w:rFonts w:ascii="Times New Roman" w:hAnsi="Times New Roman" w:cs="Times New Roman"/>
          <w:sz w:val="28"/>
          <w:szCs w:val="28"/>
        </w:rPr>
        <w:t>Оцін</w:t>
      </w:r>
      <w:r>
        <w:rPr>
          <w:rFonts w:ascii="Times New Roman" w:hAnsi="Times New Roman" w:cs="Times New Roman"/>
          <w:sz w:val="28"/>
          <w:szCs w:val="28"/>
        </w:rPr>
        <w:t xml:space="preserve">ювався з точністю до 0,1 </w:t>
      </w:r>
      <w:r w:rsidR="008F7FCC">
        <w:rPr>
          <w:rFonts w:ascii="Times New Roman" w:hAnsi="Times New Roman" w:cs="Times New Roman"/>
          <w:sz w:val="28"/>
          <w:szCs w:val="28"/>
        </w:rPr>
        <w:t>с</w:t>
      </w:r>
      <w:r w:rsidRPr="006F3A9D">
        <w:rPr>
          <w:rFonts w:ascii="Times New Roman" w:hAnsi="Times New Roman" w:cs="Times New Roman"/>
          <w:sz w:val="28"/>
          <w:szCs w:val="28"/>
        </w:rPr>
        <w:t>.</w:t>
      </w:r>
    </w:p>
    <w:p w:rsidR="008265D0" w:rsidRPr="008F7FCC" w:rsidRDefault="008265D0" w:rsidP="008265D0">
      <w:pPr>
        <w:pStyle w:val="a6"/>
        <w:widowControl w:val="0"/>
        <w:numPr>
          <w:ilvl w:val="0"/>
          <w:numId w:val="11"/>
        </w:numPr>
        <w:tabs>
          <w:tab w:val="left" w:pos="1218"/>
        </w:tabs>
        <w:autoSpaceDE w:val="0"/>
        <w:autoSpaceDN w:val="0"/>
        <w:spacing w:before="240" w:after="0" w:line="360" w:lineRule="auto"/>
        <w:ind w:left="0" w:firstLine="714"/>
        <w:contextualSpacing w:val="0"/>
        <w:jc w:val="both"/>
        <w:rPr>
          <w:rFonts w:ascii="Times New Roman" w:hAnsi="Times New Roman" w:cs="Times New Roman"/>
          <w:sz w:val="28"/>
          <w:szCs w:val="28"/>
        </w:rPr>
      </w:pPr>
      <w:r w:rsidRPr="006F3A9D">
        <w:rPr>
          <w:rFonts w:ascii="Times New Roman" w:hAnsi="Times New Roman" w:cs="Times New Roman"/>
          <w:sz w:val="28"/>
          <w:szCs w:val="28"/>
        </w:rPr>
        <w:t>Нахил тулуба вперед з положення сидячи</w:t>
      </w:r>
      <w:r w:rsidR="008F7FCC">
        <w:rPr>
          <w:rFonts w:ascii="Times New Roman" w:hAnsi="Times New Roman" w:cs="Times New Roman"/>
          <w:i/>
          <w:sz w:val="28"/>
          <w:szCs w:val="28"/>
        </w:rPr>
        <w:t>.</w:t>
      </w:r>
      <w:r w:rsidRPr="006F3A9D">
        <w:rPr>
          <w:rFonts w:ascii="Times New Roman" w:hAnsi="Times New Roman" w:cs="Times New Roman"/>
          <w:i/>
          <w:sz w:val="28"/>
          <w:szCs w:val="28"/>
        </w:rPr>
        <w:t xml:space="preserve"> </w:t>
      </w:r>
    </w:p>
    <w:p w:rsidR="008265D0" w:rsidRPr="006F3A9D" w:rsidRDefault="008F7FCC" w:rsidP="008F7FCC">
      <w:pPr>
        <w:widowControl w:val="0"/>
        <w:autoSpaceDE w:val="0"/>
        <w:autoSpaceDN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Використовувався для визначення рівня гнучкості. Дитина </w:t>
      </w:r>
      <w:r w:rsidR="008265D0" w:rsidRPr="006F3A9D">
        <w:rPr>
          <w:rFonts w:ascii="Times New Roman" w:hAnsi="Times New Roman" w:cs="Times New Roman"/>
          <w:sz w:val="28"/>
          <w:szCs w:val="28"/>
        </w:rPr>
        <w:t xml:space="preserve">сідає босоніж </w:t>
      </w:r>
      <w:r w:rsidR="008265D0" w:rsidRPr="006F3A9D">
        <w:rPr>
          <w:rFonts w:ascii="Times New Roman" w:hAnsi="Times New Roman" w:cs="Times New Roman"/>
          <w:sz w:val="28"/>
          <w:szCs w:val="28"/>
        </w:rPr>
        <w:lastRenderedPageBreak/>
        <w:t>на підлогу і ставить п'яту на лінію. Ступні ніг розміщені перпендикулярно до підлоги. Відстань між п'ятами - 20-30 см, а руки поміщаються між колінами (на підлозі) долонями вниз. З положення сидячи з витягнутими колінами тулуб нахиляється вперед. Двоє партнерів тримають ноги (старшокласників) на рівні колін, стежачи за тим, щоб коліна не були зігнуті. За командою дитина плавно нахиляється вперед, простягає руки між колінами долонями вниз і витягує ноги якнайдалі, не згинаючи їх.</w:t>
      </w:r>
      <w:r>
        <w:rPr>
          <w:rFonts w:ascii="Times New Roman" w:hAnsi="Times New Roman" w:cs="Times New Roman"/>
          <w:sz w:val="28"/>
          <w:szCs w:val="28"/>
        </w:rPr>
        <w:t xml:space="preserve"> </w:t>
      </w:r>
      <w:r w:rsidR="008265D0" w:rsidRPr="006F3A9D">
        <w:rPr>
          <w:rFonts w:ascii="Times New Roman" w:hAnsi="Times New Roman" w:cs="Times New Roman"/>
          <w:sz w:val="28"/>
          <w:szCs w:val="28"/>
        </w:rPr>
        <w:t xml:space="preserve">Поза максимального нахилу утримується 2 секунди, а пальці рук фіксуються на позначці. </w:t>
      </w:r>
      <w:r>
        <w:rPr>
          <w:rFonts w:ascii="Times New Roman" w:hAnsi="Times New Roman" w:cs="Times New Roman"/>
          <w:sz w:val="28"/>
          <w:szCs w:val="28"/>
        </w:rPr>
        <w:t>Вимірюється відстань від п’ят до пальців. Діти роблять дві спроби</w:t>
      </w:r>
      <w:r w:rsidR="008265D0" w:rsidRPr="006F3A9D">
        <w:rPr>
          <w:rFonts w:ascii="Times New Roman" w:hAnsi="Times New Roman" w:cs="Times New Roman"/>
          <w:sz w:val="28"/>
          <w:szCs w:val="28"/>
        </w:rPr>
        <w:t>.</w:t>
      </w:r>
      <w:r>
        <w:rPr>
          <w:rFonts w:ascii="Times New Roman" w:hAnsi="Times New Roman" w:cs="Times New Roman"/>
          <w:sz w:val="28"/>
          <w:szCs w:val="28"/>
        </w:rPr>
        <w:t xml:space="preserve"> Вимірюєть</w:t>
      </w:r>
      <w:r w:rsidR="009838F2">
        <w:rPr>
          <w:rFonts w:ascii="Times New Roman" w:hAnsi="Times New Roman" w:cs="Times New Roman"/>
          <w:sz w:val="28"/>
          <w:szCs w:val="28"/>
        </w:rPr>
        <w:t>ся з точністю до 1 см</w:t>
      </w:r>
      <w:r>
        <w:rPr>
          <w:rFonts w:ascii="Times New Roman" w:hAnsi="Times New Roman" w:cs="Times New Roman"/>
          <w:sz w:val="28"/>
          <w:szCs w:val="28"/>
        </w:rPr>
        <w:t>.</w:t>
      </w:r>
    </w:p>
    <w:p w:rsidR="008265D0" w:rsidRPr="006F3A9D" w:rsidRDefault="008265D0" w:rsidP="00947289">
      <w:pPr>
        <w:spacing w:after="0" w:line="360" w:lineRule="auto"/>
        <w:jc w:val="both"/>
        <w:rPr>
          <w:rFonts w:ascii="Times New Roman" w:hAnsi="Times New Roman" w:cs="Times New Roman"/>
          <w:sz w:val="28"/>
          <w:szCs w:val="28"/>
        </w:rPr>
      </w:pPr>
      <w:r w:rsidRPr="006F3A9D">
        <w:rPr>
          <w:rFonts w:ascii="Times New Roman" w:hAnsi="Times New Roman" w:cs="Times New Roman"/>
          <w:sz w:val="28"/>
          <w:szCs w:val="28"/>
        </w:rPr>
        <w:t>Мірою гнучкості є відстань, на яку можна витягнути руку (см).</w:t>
      </w:r>
    </w:p>
    <w:p w:rsidR="008265D0" w:rsidRPr="00947289" w:rsidRDefault="008265D0" w:rsidP="008265D0">
      <w:pPr>
        <w:pStyle w:val="a6"/>
        <w:widowControl w:val="0"/>
        <w:numPr>
          <w:ilvl w:val="0"/>
          <w:numId w:val="11"/>
        </w:numPr>
        <w:tabs>
          <w:tab w:val="left" w:pos="1218"/>
        </w:tabs>
        <w:autoSpaceDE w:val="0"/>
        <w:autoSpaceDN w:val="0"/>
        <w:spacing w:after="0" w:line="360" w:lineRule="auto"/>
        <w:ind w:left="0" w:firstLine="715"/>
        <w:contextualSpacing w:val="0"/>
        <w:jc w:val="both"/>
        <w:rPr>
          <w:rFonts w:ascii="Times New Roman" w:hAnsi="Times New Roman" w:cs="Times New Roman"/>
          <w:sz w:val="28"/>
          <w:szCs w:val="28"/>
        </w:rPr>
      </w:pPr>
      <w:r w:rsidRPr="00947289">
        <w:rPr>
          <w:rFonts w:ascii="Times New Roman" w:hAnsi="Times New Roman" w:cs="Times New Roman"/>
          <w:sz w:val="28"/>
          <w:szCs w:val="28"/>
        </w:rPr>
        <w:t>Тест на здатність утримувати рівновагу.</w:t>
      </w:r>
    </w:p>
    <w:p w:rsidR="008265D0" w:rsidRPr="006F3A9D" w:rsidRDefault="008265D0" w:rsidP="009838F2">
      <w:pPr>
        <w:widowControl w:val="0"/>
        <w:autoSpaceDE w:val="0"/>
        <w:autoSpaceDN w:val="0"/>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Права нога ставиться перед лівою так, щоб п'ятка торкалася носка лівої ноги, руки витягнуті вперед, долоні спрямовані донизу, очі заплющені. До уваги береться час, протягом якого старшокласник може утримувати цю поз</w:t>
      </w:r>
      <w:r w:rsidR="00947289">
        <w:rPr>
          <w:rFonts w:ascii="Times New Roman" w:hAnsi="Times New Roman" w:cs="Times New Roman"/>
          <w:sz w:val="28"/>
          <w:szCs w:val="28"/>
        </w:rPr>
        <w:t>у</w:t>
      </w:r>
      <w:r w:rsidRPr="006F3A9D">
        <w:rPr>
          <w:rFonts w:ascii="Times New Roman" w:hAnsi="Times New Roman" w:cs="Times New Roman"/>
          <w:sz w:val="28"/>
          <w:szCs w:val="28"/>
        </w:rPr>
        <w:t>. Тест закінчується, якщо руки опускаються, очі розплющуються або стопи змінюють положення.</w:t>
      </w:r>
      <w:r w:rsidR="00947289">
        <w:rPr>
          <w:rFonts w:ascii="Times New Roman" w:hAnsi="Times New Roman" w:cs="Times New Roman"/>
          <w:sz w:val="28"/>
          <w:szCs w:val="28"/>
        </w:rPr>
        <w:t xml:space="preserve"> Результат оцінюєть</w:t>
      </w:r>
      <w:r w:rsidR="009838F2">
        <w:rPr>
          <w:rFonts w:ascii="Times New Roman" w:hAnsi="Times New Roman" w:cs="Times New Roman"/>
          <w:sz w:val="28"/>
          <w:szCs w:val="28"/>
        </w:rPr>
        <w:t>ся з точністю до 1 с</w:t>
      </w:r>
      <w:r w:rsidR="00947289">
        <w:rPr>
          <w:rFonts w:ascii="Times New Roman" w:hAnsi="Times New Roman" w:cs="Times New Roman"/>
          <w:sz w:val="28"/>
          <w:szCs w:val="28"/>
        </w:rPr>
        <w:t xml:space="preserve">. </w:t>
      </w:r>
    </w:p>
    <w:p w:rsidR="008265D0" w:rsidRPr="009838F2" w:rsidRDefault="008265D0" w:rsidP="009838F2">
      <w:pPr>
        <w:pStyle w:val="a6"/>
        <w:widowControl w:val="0"/>
        <w:numPr>
          <w:ilvl w:val="0"/>
          <w:numId w:val="11"/>
        </w:numPr>
        <w:autoSpaceDE w:val="0"/>
        <w:autoSpaceDN w:val="0"/>
        <w:spacing w:after="0" w:line="360" w:lineRule="auto"/>
        <w:ind w:left="0" w:firstLine="709"/>
        <w:contextualSpacing w:val="0"/>
        <w:jc w:val="both"/>
        <w:rPr>
          <w:rFonts w:ascii="Times New Roman" w:hAnsi="Times New Roman" w:cs="Times New Roman"/>
          <w:sz w:val="28"/>
          <w:szCs w:val="28"/>
        </w:rPr>
      </w:pPr>
      <w:r w:rsidRPr="00947289">
        <w:rPr>
          <w:rFonts w:ascii="Times New Roman" w:hAnsi="Times New Roman" w:cs="Times New Roman"/>
          <w:sz w:val="28"/>
          <w:szCs w:val="28"/>
        </w:rPr>
        <w:t>Вис на зігнутих руках</w:t>
      </w:r>
      <w:r w:rsidR="00947289" w:rsidRPr="00947289">
        <w:rPr>
          <w:rFonts w:ascii="Times New Roman" w:hAnsi="Times New Roman" w:cs="Times New Roman"/>
          <w:sz w:val="28"/>
          <w:szCs w:val="28"/>
        </w:rPr>
        <w:t>. Оцінюється рівень розвитку силової витривалості верхнього плечового поясу.</w:t>
      </w:r>
      <w:r w:rsidRPr="00947289">
        <w:rPr>
          <w:rFonts w:ascii="Times New Roman" w:hAnsi="Times New Roman" w:cs="Times New Roman"/>
          <w:sz w:val="28"/>
          <w:szCs w:val="28"/>
        </w:rPr>
        <w:t xml:space="preserve"> Вста</w:t>
      </w:r>
      <w:r w:rsidR="00947289">
        <w:rPr>
          <w:rFonts w:ascii="Times New Roman" w:hAnsi="Times New Roman" w:cs="Times New Roman"/>
          <w:sz w:val="28"/>
          <w:szCs w:val="28"/>
        </w:rPr>
        <w:t>ти</w:t>
      </w:r>
      <w:r w:rsidRPr="00947289">
        <w:rPr>
          <w:rFonts w:ascii="Times New Roman" w:hAnsi="Times New Roman" w:cs="Times New Roman"/>
          <w:sz w:val="28"/>
          <w:szCs w:val="28"/>
        </w:rPr>
        <w:t xml:space="preserve"> на лаву, </w:t>
      </w:r>
      <w:r w:rsidR="00947289">
        <w:rPr>
          <w:rFonts w:ascii="Times New Roman" w:hAnsi="Times New Roman" w:cs="Times New Roman"/>
          <w:sz w:val="28"/>
          <w:szCs w:val="28"/>
        </w:rPr>
        <w:t>взятися</w:t>
      </w:r>
      <w:r w:rsidRPr="00947289">
        <w:rPr>
          <w:rFonts w:ascii="Times New Roman" w:hAnsi="Times New Roman" w:cs="Times New Roman"/>
          <w:sz w:val="28"/>
          <w:szCs w:val="28"/>
        </w:rPr>
        <w:t xml:space="preserve"> за перекладину хватом зверху (долонями вперед) і зігн</w:t>
      </w:r>
      <w:r w:rsidR="00947289">
        <w:rPr>
          <w:rFonts w:ascii="Times New Roman" w:hAnsi="Times New Roman" w:cs="Times New Roman"/>
          <w:sz w:val="28"/>
          <w:szCs w:val="28"/>
        </w:rPr>
        <w:t>ути</w:t>
      </w:r>
      <w:r w:rsidRPr="00947289">
        <w:rPr>
          <w:rFonts w:ascii="Times New Roman" w:hAnsi="Times New Roman" w:cs="Times New Roman"/>
          <w:sz w:val="28"/>
          <w:szCs w:val="28"/>
        </w:rPr>
        <w:t xml:space="preserve"> руки так, щоб підборіддя було над перекладиною. Коли </w:t>
      </w:r>
      <w:r w:rsidR="00947289">
        <w:rPr>
          <w:rFonts w:ascii="Times New Roman" w:hAnsi="Times New Roman" w:cs="Times New Roman"/>
          <w:sz w:val="28"/>
          <w:szCs w:val="28"/>
        </w:rPr>
        <w:t>дитина займе</w:t>
      </w:r>
      <w:r w:rsidRPr="00947289">
        <w:rPr>
          <w:rFonts w:ascii="Times New Roman" w:hAnsi="Times New Roman" w:cs="Times New Roman"/>
          <w:sz w:val="28"/>
          <w:szCs w:val="28"/>
        </w:rPr>
        <w:t xml:space="preserve"> вихідне положення і будете готов</w:t>
      </w:r>
      <w:r w:rsidR="00947289">
        <w:rPr>
          <w:rFonts w:ascii="Times New Roman" w:hAnsi="Times New Roman" w:cs="Times New Roman"/>
          <w:sz w:val="28"/>
          <w:szCs w:val="28"/>
        </w:rPr>
        <w:t>а</w:t>
      </w:r>
      <w:r w:rsidRPr="00947289">
        <w:rPr>
          <w:rFonts w:ascii="Times New Roman" w:hAnsi="Times New Roman" w:cs="Times New Roman"/>
          <w:sz w:val="28"/>
          <w:szCs w:val="28"/>
        </w:rPr>
        <w:t xml:space="preserve"> виконати тест, пода</w:t>
      </w:r>
      <w:r w:rsidR="00947289">
        <w:rPr>
          <w:rFonts w:ascii="Times New Roman" w:hAnsi="Times New Roman" w:cs="Times New Roman"/>
          <w:sz w:val="28"/>
          <w:szCs w:val="28"/>
        </w:rPr>
        <w:t xml:space="preserve">є команду "Можна!" і відриває ноги від лави. По команді запускається секундомір. </w:t>
      </w:r>
      <w:r w:rsidR="00947289" w:rsidRPr="006F3A9D">
        <w:rPr>
          <w:rFonts w:ascii="Times New Roman" w:hAnsi="Times New Roman" w:cs="Times New Roman"/>
          <w:sz w:val="28"/>
          <w:szCs w:val="28"/>
        </w:rPr>
        <w:t xml:space="preserve">Результатом тестування є час, упродовж якого </w:t>
      </w:r>
      <w:r w:rsidR="00947289">
        <w:rPr>
          <w:rFonts w:ascii="Times New Roman" w:hAnsi="Times New Roman" w:cs="Times New Roman"/>
          <w:sz w:val="28"/>
          <w:szCs w:val="28"/>
        </w:rPr>
        <w:t>школяр</w:t>
      </w:r>
      <w:r w:rsidR="00947289" w:rsidRPr="006F3A9D">
        <w:rPr>
          <w:rFonts w:ascii="Times New Roman" w:hAnsi="Times New Roman" w:cs="Times New Roman"/>
          <w:sz w:val="28"/>
          <w:szCs w:val="28"/>
        </w:rPr>
        <w:t xml:space="preserve"> зберігає положення вису на зігнутих руках. </w:t>
      </w:r>
      <w:r w:rsidR="00947289">
        <w:rPr>
          <w:rFonts w:ascii="Times New Roman" w:hAnsi="Times New Roman" w:cs="Times New Roman"/>
          <w:sz w:val="28"/>
          <w:szCs w:val="28"/>
        </w:rPr>
        <w:t>Тест вимірюється з точністю до 1 с.</w:t>
      </w:r>
      <w:r w:rsidR="00947289" w:rsidRPr="00947289">
        <w:rPr>
          <w:rFonts w:ascii="Times New Roman" w:hAnsi="Times New Roman" w:cs="Times New Roman"/>
          <w:sz w:val="28"/>
          <w:szCs w:val="28"/>
        </w:rPr>
        <w:t xml:space="preserve"> </w:t>
      </w:r>
    </w:p>
    <w:p w:rsidR="00325975" w:rsidRPr="00FE6AB3" w:rsidRDefault="00325975" w:rsidP="00FE6AB3">
      <w:pPr>
        <w:spacing w:after="0" w:line="360" w:lineRule="auto"/>
        <w:ind w:firstLine="709"/>
        <w:jc w:val="both"/>
        <w:rPr>
          <w:rFonts w:ascii="Times New Roman" w:hAnsi="Times New Roman" w:cs="Times New Roman"/>
          <w:sz w:val="28"/>
          <w:szCs w:val="28"/>
        </w:rPr>
      </w:pPr>
      <w:r w:rsidRPr="00FE6AB3">
        <w:rPr>
          <w:rFonts w:ascii="Times New Roman" w:hAnsi="Times New Roman" w:cs="Times New Roman"/>
          <w:sz w:val="28"/>
          <w:szCs w:val="28"/>
        </w:rPr>
        <w:t>Для моніторингу рівня технічних здібностей були проведені наступні контрольні тести:</w:t>
      </w:r>
    </w:p>
    <w:p w:rsidR="00325975" w:rsidRPr="006F3A9D" w:rsidRDefault="00FE6AB3" w:rsidP="00FE6AB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М</w:t>
      </w:r>
      <w:r w:rsidR="00325975" w:rsidRPr="006F3A9D">
        <w:rPr>
          <w:rFonts w:ascii="Times New Roman" w:hAnsi="Times New Roman" w:cs="Times New Roman"/>
          <w:sz w:val="28"/>
          <w:szCs w:val="28"/>
        </w:rPr>
        <w:t xml:space="preserve">етання м'яча на 30 метрів по прямій лінії. Для виконання цього тесту необхідно виміряти відстань 30 метрів і встановити два прапорці на лінії старту та фінішу. За сигналом тренера учасники намагалися подолати дистанцію </w:t>
      </w:r>
      <w:r w:rsidR="00325975" w:rsidRPr="006F3A9D">
        <w:rPr>
          <w:rFonts w:ascii="Times New Roman" w:hAnsi="Times New Roman" w:cs="Times New Roman"/>
          <w:sz w:val="28"/>
          <w:szCs w:val="28"/>
        </w:rPr>
        <w:lastRenderedPageBreak/>
        <w:t>якомога швидше (не менше 10 дотиків). Результати фіксувалися з точністю до 0,1 с.</w:t>
      </w:r>
    </w:p>
    <w:p w:rsidR="00325975" w:rsidRPr="006F3A9D" w:rsidRDefault="00325975" w:rsidP="00FE6AB3">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 xml:space="preserve">2. </w:t>
      </w:r>
      <w:r w:rsidR="00FE6AB3">
        <w:rPr>
          <w:rFonts w:ascii="Times New Roman" w:hAnsi="Times New Roman" w:cs="Times New Roman"/>
          <w:sz w:val="28"/>
          <w:szCs w:val="28"/>
        </w:rPr>
        <w:t>Біг</w:t>
      </w:r>
      <w:r w:rsidRPr="006F3A9D">
        <w:rPr>
          <w:rFonts w:ascii="Times New Roman" w:hAnsi="Times New Roman" w:cs="Times New Roman"/>
          <w:sz w:val="28"/>
          <w:szCs w:val="28"/>
        </w:rPr>
        <w:t xml:space="preserve"> 15 м навколо стійок. Стійки були встановлені з інтервалом 2 м на відстані 15 м. Досліджувані ставали біля першої стійки і намагалися якомога швидше пробігти відстань, визначену сигналом інструктора. Учасникам давалося три спроби, час фіксувався з точністю до 0,1 секунди.</w:t>
      </w:r>
    </w:p>
    <w:p w:rsidR="00325975" w:rsidRPr="006F3A9D" w:rsidRDefault="00325975" w:rsidP="00FE6AB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6F3A9D">
        <w:rPr>
          <w:rFonts w:ascii="Times New Roman" w:hAnsi="Times New Roman" w:cs="Times New Roman"/>
          <w:sz w:val="28"/>
          <w:szCs w:val="28"/>
        </w:rPr>
        <w:t xml:space="preserve"> Удар по м'ячу у напрямку воріт. Учасники розташовуються на відстані 20 м від воріт, перед ними - полиця за 10 м (на відстані 2 м одна від одної). За сигналом тренера учасники якомога швидше оббігали стійку і били по воротах з відстані 10 метрів. Учасники мали три спроби і мали до 0,1 секунди точності для визначення результату.</w:t>
      </w:r>
    </w:p>
    <w:p w:rsidR="00325975" w:rsidRPr="006F3A9D" w:rsidRDefault="00325975" w:rsidP="00FE6AB3">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4. Удар по м'ячу на дальність. Учасники тесту намагалися влучити по м'ячу якомога сильніше і якнайдалі. В результаті вимірювалася кількість метрів, яку м'яч пройшов у повітрі.</w:t>
      </w:r>
    </w:p>
    <w:p w:rsidR="00325975" w:rsidRPr="006F3A9D" w:rsidRDefault="00325975" w:rsidP="00FE6AB3">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Запропоновану вправу виконували в одну, дві або три спроби, дотримуючись загальних вимог тесту. Це дозволило хлопцям з футбольної команди середньої школи максимально проявити свої фізичні та технічні здібності під час контролю.</w:t>
      </w:r>
    </w:p>
    <w:p w:rsidR="00325975" w:rsidRPr="006F3A9D" w:rsidRDefault="00325975" w:rsidP="00FE6AB3">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Тести, які проводилися після стандартної розминки:</w:t>
      </w:r>
    </w:p>
    <w:p w:rsidR="00325975" w:rsidRPr="006F3A9D" w:rsidRDefault="00325975" w:rsidP="00FE6AB3">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Виконання тестів проводилось після стандартної розминки, яка включала в себе:</w:t>
      </w:r>
    </w:p>
    <w:p w:rsidR="00325975" w:rsidRPr="006F3A9D" w:rsidRDefault="00325975" w:rsidP="00325975">
      <w:pPr>
        <w:numPr>
          <w:ilvl w:val="0"/>
          <w:numId w:val="12"/>
        </w:numPr>
        <w:tabs>
          <w:tab w:val="clear" w:pos="644"/>
        </w:tabs>
        <w:spacing w:after="0" w:line="360" w:lineRule="auto"/>
        <w:ind w:left="0" w:firstLine="709"/>
        <w:jc w:val="both"/>
        <w:rPr>
          <w:rFonts w:ascii="Times New Roman" w:hAnsi="Times New Roman" w:cs="Times New Roman"/>
          <w:sz w:val="28"/>
          <w:szCs w:val="28"/>
        </w:rPr>
      </w:pPr>
      <w:r w:rsidRPr="006F3A9D">
        <w:rPr>
          <w:rFonts w:ascii="Times New Roman" w:hAnsi="Times New Roman" w:cs="Times New Roman"/>
          <w:sz w:val="28"/>
          <w:szCs w:val="28"/>
        </w:rPr>
        <w:t>повільний біг навколо стадіону;</w:t>
      </w:r>
    </w:p>
    <w:p w:rsidR="00325975" w:rsidRPr="006F3A9D" w:rsidRDefault="00325975" w:rsidP="00325975">
      <w:pPr>
        <w:numPr>
          <w:ilvl w:val="0"/>
          <w:numId w:val="12"/>
        </w:numPr>
        <w:tabs>
          <w:tab w:val="clear" w:pos="644"/>
        </w:tabs>
        <w:spacing w:after="0" w:line="360" w:lineRule="auto"/>
        <w:ind w:left="0" w:firstLine="709"/>
        <w:jc w:val="both"/>
        <w:rPr>
          <w:rFonts w:ascii="Times New Roman" w:hAnsi="Times New Roman" w:cs="Times New Roman"/>
          <w:sz w:val="28"/>
          <w:szCs w:val="28"/>
        </w:rPr>
      </w:pPr>
      <w:r w:rsidRPr="006F3A9D">
        <w:rPr>
          <w:rFonts w:ascii="Times New Roman" w:hAnsi="Times New Roman" w:cs="Times New Roman"/>
          <w:sz w:val="28"/>
          <w:szCs w:val="28"/>
        </w:rPr>
        <w:t>біг із зміною напряму руху;</w:t>
      </w:r>
    </w:p>
    <w:p w:rsidR="00325975" w:rsidRPr="006F3A9D" w:rsidRDefault="00325975" w:rsidP="00325975">
      <w:pPr>
        <w:numPr>
          <w:ilvl w:val="0"/>
          <w:numId w:val="12"/>
        </w:numPr>
        <w:tabs>
          <w:tab w:val="clear" w:pos="644"/>
        </w:tabs>
        <w:spacing w:after="0" w:line="360" w:lineRule="auto"/>
        <w:ind w:left="0" w:firstLine="709"/>
        <w:jc w:val="both"/>
        <w:rPr>
          <w:rFonts w:ascii="Times New Roman" w:hAnsi="Times New Roman" w:cs="Times New Roman"/>
          <w:sz w:val="28"/>
          <w:szCs w:val="28"/>
        </w:rPr>
      </w:pPr>
      <w:r w:rsidRPr="006F3A9D">
        <w:rPr>
          <w:rFonts w:ascii="Times New Roman" w:hAnsi="Times New Roman" w:cs="Times New Roman"/>
          <w:sz w:val="28"/>
          <w:szCs w:val="28"/>
        </w:rPr>
        <w:t>біг з обертом на 360º;</w:t>
      </w:r>
    </w:p>
    <w:p w:rsidR="00325975" w:rsidRPr="006F3A9D" w:rsidRDefault="00325975" w:rsidP="00325975">
      <w:pPr>
        <w:numPr>
          <w:ilvl w:val="0"/>
          <w:numId w:val="12"/>
        </w:numPr>
        <w:tabs>
          <w:tab w:val="clear" w:pos="644"/>
        </w:tabs>
        <w:spacing w:after="0" w:line="360" w:lineRule="auto"/>
        <w:ind w:left="0" w:firstLine="709"/>
        <w:jc w:val="both"/>
        <w:rPr>
          <w:rFonts w:ascii="Times New Roman" w:hAnsi="Times New Roman" w:cs="Times New Roman"/>
          <w:sz w:val="28"/>
          <w:szCs w:val="28"/>
        </w:rPr>
      </w:pPr>
      <w:r w:rsidRPr="006F3A9D">
        <w:rPr>
          <w:rFonts w:ascii="Times New Roman" w:hAnsi="Times New Roman" w:cs="Times New Roman"/>
          <w:sz w:val="28"/>
          <w:szCs w:val="28"/>
        </w:rPr>
        <w:t>біг із закиданням гомілок назад;</w:t>
      </w:r>
    </w:p>
    <w:p w:rsidR="00325975" w:rsidRPr="006F3A9D" w:rsidRDefault="00325975" w:rsidP="00325975">
      <w:pPr>
        <w:numPr>
          <w:ilvl w:val="0"/>
          <w:numId w:val="12"/>
        </w:numPr>
        <w:tabs>
          <w:tab w:val="clear" w:pos="644"/>
        </w:tabs>
        <w:spacing w:after="0" w:line="360" w:lineRule="auto"/>
        <w:ind w:left="0" w:firstLine="709"/>
        <w:jc w:val="both"/>
        <w:rPr>
          <w:rFonts w:ascii="Times New Roman" w:hAnsi="Times New Roman" w:cs="Times New Roman"/>
          <w:sz w:val="28"/>
          <w:szCs w:val="28"/>
        </w:rPr>
      </w:pPr>
      <w:r w:rsidRPr="006F3A9D">
        <w:rPr>
          <w:rFonts w:ascii="Times New Roman" w:hAnsi="Times New Roman" w:cs="Times New Roman"/>
          <w:sz w:val="28"/>
          <w:szCs w:val="28"/>
        </w:rPr>
        <w:t>біг із підніманням стегна;</w:t>
      </w:r>
    </w:p>
    <w:p w:rsidR="00325975" w:rsidRPr="006F3A9D" w:rsidRDefault="00325975" w:rsidP="00325975">
      <w:pPr>
        <w:numPr>
          <w:ilvl w:val="0"/>
          <w:numId w:val="12"/>
        </w:numPr>
        <w:tabs>
          <w:tab w:val="clear" w:pos="644"/>
        </w:tabs>
        <w:spacing w:after="0" w:line="360" w:lineRule="auto"/>
        <w:ind w:left="0" w:firstLine="709"/>
        <w:jc w:val="both"/>
        <w:rPr>
          <w:rFonts w:ascii="Times New Roman" w:hAnsi="Times New Roman" w:cs="Times New Roman"/>
          <w:sz w:val="28"/>
          <w:szCs w:val="28"/>
        </w:rPr>
      </w:pPr>
      <w:r w:rsidRPr="006F3A9D">
        <w:rPr>
          <w:rFonts w:ascii="Times New Roman" w:hAnsi="Times New Roman" w:cs="Times New Roman"/>
          <w:sz w:val="28"/>
          <w:szCs w:val="28"/>
        </w:rPr>
        <w:t>біг приставним кроком правим, лівим боком;</w:t>
      </w:r>
    </w:p>
    <w:p w:rsidR="00325975" w:rsidRPr="006F3A9D" w:rsidRDefault="00325975" w:rsidP="00325975">
      <w:pPr>
        <w:numPr>
          <w:ilvl w:val="0"/>
          <w:numId w:val="12"/>
        </w:numPr>
        <w:tabs>
          <w:tab w:val="clear" w:pos="644"/>
        </w:tabs>
        <w:spacing w:after="0" w:line="360" w:lineRule="auto"/>
        <w:ind w:left="0" w:firstLine="709"/>
        <w:jc w:val="both"/>
        <w:rPr>
          <w:rFonts w:ascii="Times New Roman" w:hAnsi="Times New Roman" w:cs="Times New Roman"/>
          <w:sz w:val="28"/>
          <w:szCs w:val="28"/>
        </w:rPr>
      </w:pPr>
      <w:r w:rsidRPr="006F3A9D">
        <w:rPr>
          <w:rFonts w:ascii="Times New Roman" w:hAnsi="Times New Roman" w:cs="Times New Roman"/>
          <w:sz w:val="28"/>
          <w:szCs w:val="28"/>
        </w:rPr>
        <w:t>загально-розвиваючі вправи для різних груп м</w:t>
      </w:r>
      <w:r w:rsidRPr="006F3A9D">
        <w:rPr>
          <w:rFonts w:ascii="Times New Roman" w:hAnsi="Times New Roman" w:cs="Times New Roman"/>
          <w:sz w:val="28"/>
          <w:szCs w:val="28"/>
        </w:rPr>
        <w:sym w:font="Times New Roman" w:char="0027"/>
      </w:r>
      <w:r>
        <w:rPr>
          <w:rFonts w:ascii="Times New Roman" w:hAnsi="Times New Roman" w:cs="Times New Roman"/>
          <w:sz w:val="28"/>
          <w:szCs w:val="28"/>
        </w:rPr>
        <w:t>язів</w:t>
      </w:r>
    </w:p>
    <w:p w:rsidR="00325975" w:rsidRPr="006F3A9D" w:rsidRDefault="00325975" w:rsidP="00D866CC">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lastRenderedPageBreak/>
        <w:t>Загальна тривалість розминки для футболістів-початківців становила 20 хвилин. Всі тести виконувалися після стандартної розминки, описаної вище, протягом двох тренувальних днів поспіль.</w:t>
      </w:r>
    </w:p>
    <w:p w:rsidR="00F236DA" w:rsidRPr="00325975" w:rsidRDefault="00CB3022" w:rsidP="00D866CC">
      <w:pPr>
        <w:spacing w:after="0" w:line="360" w:lineRule="auto"/>
        <w:ind w:firstLine="709"/>
        <w:jc w:val="both"/>
        <w:rPr>
          <w:rFonts w:ascii="Times New Roman" w:hAnsi="Times New Roman" w:cs="Times New Roman"/>
          <w:sz w:val="28"/>
          <w:szCs w:val="28"/>
        </w:rPr>
      </w:pPr>
      <w:r w:rsidRPr="00FB6AD9">
        <w:rPr>
          <w:rFonts w:ascii="Times New Roman" w:hAnsi="Times New Roman" w:cs="Times New Roman"/>
          <w:b/>
          <w:sz w:val="28"/>
          <w:szCs w:val="28"/>
        </w:rPr>
        <w:t>2.1.5</w:t>
      </w:r>
      <w:r w:rsidR="00D866CC">
        <w:rPr>
          <w:rFonts w:ascii="Times New Roman" w:hAnsi="Times New Roman" w:cs="Times New Roman"/>
          <w:b/>
          <w:sz w:val="28"/>
          <w:szCs w:val="28"/>
        </w:rPr>
        <w:t>.</w:t>
      </w:r>
      <w:r w:rsidRPr="00FB6AD9">
        <w:rPr>
          <w:rFonts w:ascii="Times New Roman" w:hAnsi="Times New Roman" w:cs="Times New Roman"/>
          <w:b/>
          <w:sz w:val="28"/>
          <w:szCs w:val="28"/>
        </w:rPr>
        <w:t xml:space="preserve"> Педагогічний експеримент</w:t>
      </w:r>
      <w:r w:rsidR="00D866CC">
        <w:rPr>
          <w:rFonts w:ascii="Times New Roman" w:hAnsi="Times New Roman" w:cs="Times New Roman"/>
          <w:b/>
          <w:sz w:val="28"/>
          <w:szCs w:val="28"/>
        </w:rPr>
        <w:t xml:space="preserve">. </w:t>
      </w:r>
      <w:r w:rsidR="00325975" w:rsidRPr="00325975">
        <w:rPr>
          <w:rFonts w:ascii="Times New Roman" w:hAnsi="Times New Roman" w:cs="Times New Roman"/>
          <w:sz w:val="28"/>
          <w:szCs w:val="28"/>
        </w:rPr>
        <w:t>Основним методом проведення дослідження був педагогічний експеримент. Результати проведених досліджень аналізувались на початку і в кінці експерименту. Аналіз отриманих результатів проводився з пильною увагою щодо варіативності результатів кожної контрольної вправи та щодо суттєвості відмінностей отриманих результатів показників учнів 6-7 класів закладу загальної освіти.</w:t>
      </w:r>
    </w:p>
    <w:p w:rsidR="00F236DA" w:rsidRPr="00D866CC" w:rsidRDefault="00CB3022" w:rsidP="00D866CC">
      <w:pPr>
        <w:spacing w:after="0" w:line="360" w:lineRule="auto"/>
        <w:ind w:firstLine="709"/>
        <w:jc w:val="both"/>
        <w:rPr>
          <w:rFonts w:ascii="Times New Roman" w:hAnsi="Times New Roman" w:cs="Times New Roman"/>
          <w:sz w:val="28"/>
          <w:szCs w:val="28"/>
        </w:rPr>
      </w:pPr>
      <w:r w:rsidRPr="00F236DA">
        <w:rPr>
          <w:rFonts w:ascii="Times New Roman" w:hAnsi="Times New Roman" w:cs="Times New Roman"/>
          <w:b/>
          <w:sz w:val="28"/>
          <w:szCs w:val="28"/>
        </w:rPr>
        <w:t>2.1.6</w:t>
      </w:r>
      <w:r w:rsidR="00D866CC">
        <w:rPr>
          <w:rFonts w:ascii="Times New Roman" w:hAnsi="Times New Roman" w:cs="Times New Roman"/>
          <w:b/>
          <w:sz w:val="28"/>
          <w:szCs w:val="28"/>
        </w:rPr>
        <w:t>.</w:t>
      </w:r>
      <w:r w:rsidR="00325975">
        <w:rPr>
          <w:rFonts w:ascii="Times New Roman" w:hAnsi="Times New Roman" w:cs="Times New Roman"/>
          <w:b/>
          <w:sz w:val="28"/>
          <w:szCs w:val="28"/>
        </w:rPr>
        <w:t xml:space="preserve"> Методи математичної статистики</w:t>
      </w:r>
      <w:r w:rsidR="00D866CC">
        <w:rPr>
          <w:rFonts w:ascii="Times New Roman" w:hAnsi="Times New Roman" w:cs="Times New Roman"/>
          <w:b/>
          <w:sz w:val="28"/>
          <w:szCs w:val="28"/>
        </w:rPr>
        <w:t xml:space="preserve">. </w:t>
      </w:r>
      <w:r w:rsidR="00F236DA" w:rsidRPr="00D866CC">
        <w:rPr>
          <w:rFonts w:ascii="Times New Roman" w:hAnsi="Times New Roman" w:cs="Times New Roman"/>
          <w:sz w:val="28"/>
          <w:szCs w:val="28"/>
        </w:rPr>
        <w:t xml:space="preserve">Для обробки результатів дослідження були використані загальноприйняті методи математичної статистики. Для з досліджуваних показників розраховувалися середні значення та середньоквадратичні відхилення. </w:t>
      </w:r>
    </w:p>
    <w:p w:rsidR="00F236DA" w:rsidRPr="00D60AAE" w:rsidRDefault="00F236DA" w:rsidP="00F236DA">
      <w:pPr>
        <w:pStyle w:val="af5"/>
        <w:shd w:val="clear" w:color="auto" w:fill="FFFFFF"/>
        <w:spacing w:before="0" w:beforeAutospacing="0" w:after="0" w:afterAutospacing="0" w:line="360" w:lineRule="auto"/>
        <w:ind w:firstLine="709"/>
        <w:jc w:val="both"/>
        <w:rPr>
          <w:color w:val="000000"/>
          <w:sz w:val="28"/>
          <w:szCs w:val="28"/>
        </w:rPr>
      </w:pPr>
      <w:r w:rsidRPr="00D60AAE">
        <w:rPr>
          <w:color w:val="000000"/>
          <w:sz w:val="28"/>
          <w:szCs w:val="28"/>
        </w:rPr>
        <w:t>Для встановлення достовірності різниці при порівнянні двох незалежних результатів застосовувався параметричний t-критерій Стьюдента.</w:t>
      </w:r>
    </w:p>
    <w:p w:rsidR="00F236DA" w:rsidRDefault="00F236DA" w:rsidP="00F236DA">
      <w:pPr>
        <w:pStyle w:val="af5"/>
        <w:shd w:val="clear" w:color="auto" w:fill="FFFFFF"/>
        <w:spacing w:before="0" w:beforeAutospacing="0" w:after="0" w:afterAutospacing="0" w:line="360" w:lineRule="auto"/>
        <w:ind w:firstLine="709"/>
        <w:jc w:val="both"/>
        <w:rPr>
          <w:color w:val="000000"/>
          <w:sz w:val="28"/>
          <w:szCs w:val="28"/>
        </w:rPr>
      </w:pPr>
      <w:r w:rsidRPr="00AD303C">
        <w:rPr>
          <w:sz w:val="28"/>
          <w:szCs w:val="28"/>
        </w:rPr>
        <w:t>Статистичну обробку експериментального матеріалу здійснювали на персональному комп'ютері за допомогою стандартного пакет</w:t>
      </w:r>
      <w:r>
        <w:rPr>
          <w:sz w:val="28"/>
          <w:szCs w:val="28"/>
        </w:rPr>
        <w:t>у</w:t>
      </w:r>
      <w:r w:rsidRPr="00AD303C">
        <w:rPr>
          <w:sz w:val="28"/>
          <w:szCs w:val="28"/>
        </w:rPr>
        <w:t xml:space="preserve"> MS Excel-7</w:t>
      </w:r>
      <w:r>
        <w:rPr>
          <w:sz w:val="28"/>
          <w:szCs w:val="28"/>
        </w:rPr>
        <w:t>.</w:t>
      </w:r>
    </w:p>
    <w:p w:rsidR="00F06600" w:rsidRPr="00F236DA" w:rsidRDefault="00CB3022" w:rsidP="00D866CC">
      <w:pPr>
        <w:spacing w:before="240" w:after="240" w:line="360" w:lineRule="auto"/>
        <w:ind w:firstLine="709"/>
        <w:jc w:val="both"/>
        <w:rPr>
          <w:rFonts w:ascii="Times New Roman" w:hAnsi="Times New Roman" w:cs="Times New Roman"/>
          <w:b/>
          <w:sz w:val="28"/>
          <w:szCs w:val="28"/>
        </w:rPr>
      </w:pPr>
      <w:r w:rsidRPr="00F236DA">
        <w:rPr>
          <w:rFonts w:ascii="Times New Roman" w:hAnsi="Times New Roman" w:cs="Times New Roman"/>
          <w:b/>
          <w:sz w:val="28"/>
          <w:szCs w:val="28"/>
        </w:rPr>
        <w:t>2.2 Організація дослідження</w:t>
      </w:r>
    </w:p>
    <w:p w:rsidR="00F236DA" w:rsidRPr="006F3A9D" w:rsidRDefault="00F236DA" w:rsidP="00D866CC">
      <w:pPr>
        <w:autoSpaceDE w:val="0"/>
        <w:autoSpaceDN w:val="0"/>
        <w:adjustRightInd w:val="0"/>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iCs/>
          <w:sz w:val="28"/>
          <w:szCs w:val="28"/>
        </w:rPr>
        <w:t xml:space="preserve">Визначена мета та відповідні завдання детермінували хід теоретично- експериментального дослідження обраної проблематики. </w:t>
      </w:r>
      <w:r w:rsidRPr="006F3A9D">
        <w:rPr>
          <w:rFonts w:ascii="Times New Roman" w:hAnsi="Times New Roman" w:cs="Times New Roman"/>
          <w:sz w:val="28"/>
          <w:szCs w:val="28"/>
        </w:rPr>
        <w:t xml:space="preserve">Дослідження проводилися у декілька етапів із жовтня 2022 р. по травень 2023 р. </w:t>
      </w:r>
    </w:p>
    <w:p w:rsidR="00A437D2" w:rsidRPr="006F3A9D" w:rsidRDefault="00F236DA" w:rsidP="00D866CC">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iCs/>
          <w:sz w:val="28"/>
          <w:szCs w:val="28"/>
        </w:rPr>
        <w:t xml:space="preserve">Досліджуваним контингентом були хлопці </w:t>
      </w:r>
      <w:r w:rsidR="00D866CC">
        <w:rPr>
          <w:rFonts w:ascii="Times New Roman" w:hAnsi="Times New Roman" w:cs="Times New Roman"/>
          <w:iCs/>
          <w:sz w:val="28"/>
          <w:szCs w:val="28"/>
        </w:rPr>
        <w:t>шостого та сьомого</w:t>
      </w:r>
      <w:r w:rsidRPr="006F3A9D">
        <w:rPr>
          <w:rFonts w:ascii="Times New Roman" w:hAnsi="Times New Roman" w:cs="Times New Roman"/>
          <w:iCs/>
          <w:sz w:val="28"/>
          <w:szCs w:val="28"/>
        </w:rPr>
        <w:t xml:space="preserve"> класів Тепеницького ліцею Олевської міської ради віком 12-14 </w:t>
      </w:r>
      <w:r w:rsidR="00D866CC">
        <w:rPr>
          <w:rFonts w:ascii="Times New Roman" w:hAnsi="Times New Roman" w:cs="Times New Roman"/>
          <w:iCs/>
          <w:sz w:val="28"/>
          <w:szCs w:val="28"/>
        </w:rPr>
        <w:t>років</w:t>
      </w:r>
      <w:r w:rsidRPr="006F3A9D">
        <w:rPr>
          <w:rFonts w:ascii="Times New Roman" w:hAnsi="Times New Roman" w:cs="Times New Roman"/>
          <w:iCs/>
          <w:sz w:val="28"/>
          <w:szCs w:val="28"/>
        </w:rPr>
        <w:t>., які за станом здоров’я входили до основної медичної групи з фізичного виховання. Загальна кількість досліджуваног</w:t>
      </w:r>
      <w:r w:rsidR="00A437D2">
        <w:rPr>
          <w:rFonts w:ascii="Times New Roman" w:hAnsi="Times New Roman" w:cs="Times New Roman"/>
          <w:iCs/>
          <w:sz w:val="28"/>
          <w:szCs w:val="28"/>
        </w:rPr>
        <w:t xml:space="preserve">о контингенту становила </w:t>
      </w:r>
      <w:r w:rsidR="00A437D2" w:rsidRPr="00353AD2">
        <w:rPr>
          <w:rFonts w:ascii="Times New Roman" w:hAnsi="Times New Roman" w:cs="Times New Roman"/>
          <w:iCs/>
          <w:sz w:val="28"/>
          <w:szCs w:val="28"/>
        </w:rPr>
        <w:t>20</w:t>
      </w:r>
      <w:r w:rsidR="00A437D2">
        <w:rPr>
          <w:rFonts w:ascii="Times New Roman" w:hAnsi="Times New Roman" w:cs="Times New Roman"/>
          <w:iCs/>
          <w:sz w:val="28"/>
          <w:szCs w:val="28"/>
        </w:rPr>
        <w:t xml:space="preserve"> осіб</w:t>
      </w:r>
      <w:r w:rsidRPr="006F3A9D">
        <w:rPr>
          <w:rFonts w:ascii="Times New Roman" w:hAnsi="Times New Roman" w:cs="Times New Roman"/>
          <w:sz w:val="28"/>
          <w:szCs w:val="28"/>
        </w:rPr>
        <w:t xml:space="preserve">. </w:t>
      </w:r>
      <w:r w:rsidR="00A437D2" w:rsidRPr="00A437D2">
        <w:rPr>
          <w:rFonts w:ascii="Times New Roman" w:hAnsi="Times New Roman" w:cs="Times New Roman"/>
          <w:color w:val="000000" w:themeColor="text1"/>
          <w:sz w:val="28"/>
          <w:szCs w:val="28"/>
        </w:rPr>
        <w:t>Секційні заняття з футболу проводилися 3 рази на тиждень тривалістю 2 академічні години.</w:t>
      </w:r>
    </w:p>
    <w:p w:rsidR="00F236DA" w:rsidRPr="006F3A9D" w:rsidRDefault="00F236DA" w:rsidP="00D866CC">
      <w:pPr>
        <w:autoSpaceDE w:val="0"/>
        <w:autoSpaceDN w:val="0"/>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 xml:space="preserve">На першому етапі (жовтень 2022 року) було визначено загальний напрямок дослідження, сформульовано мету, завдання, об'єкт і предмет </w:t>
      </w:r>
      <w:r w:rsidRPr="006F3A9D">
        <w:rPr>
          <w:rFonts w:ascii="Times New Roman" w:hAnsi="Times New Roman" w:cs="Times New Roman"/>
          <w:sz w:val="28"/>
          <w:szCs w:val="28"/>
        </w:rPr>
        <w:lastRenderedPageBreak/>
        <w:t>дослідження. Також було здійснено пошук літературних джерел, що висвітлюють сучасний стан  футбольної освіти.</w:t>
      </w:r>
    </w:p>
    <w:p w:rsidR="00F236DA" w:rsidRPr="006F3A9D" w:rsidRDefault="00F236DA" w:rsidP="00D866CC">
      <w:pPr>
        <w:autoSpaceDE w:val="0"/>
        <w:autoSpaceDN w:val="0"/>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 xml:space="preserve">На другому етапі дослідження (січень 2023 р.) були підібрані і проведені тести для оцінки фізичної та технічної підготовленості школярів 12-15 років. Повторне тестування відбулося в травні 2023 року. </w:t>
      </w:r>
    </w:p>
    <w:p w:rsidR="0042068C" w:rsidRDefault="00D866CC" w:rsidP="00D866CC">
      <w:pPr>
        <w:spacing w:before="360" w:after="360" w:line="360" w:lineRule="auto"/>
        <w:jc w:val="center"/>
        <w:rPr>
          <w:rFonts w:ascii="Times New Roman" w:hAnsi="Times New Roman" w:cs="Times New Roman"/>
          <w:b/>
          <w:sz w:val="28"/>
          <w:szCs w:val="28"/>
        </w:rPr>
      </w:pPr>
      <w:r>
        <w:rPr>
          <w:rFonts w:ascii="Times New Roman" w:hAnsi="Times New Roman" w:cs="Times New Roman"/>
          <w:sz w:val="28"/>
          <w:szCs w:val="28"/>
        </w:rPr>
        <w:br w:type="column"/>
      </w:r>
      <w:r w:rsidRPr="00087F22">
        <w:rPr>
          <w:rFonts w:ascii="Times New Roman" w:hAnsi="Times New Roman" w:cs="Times New Roman"/>
          <w:b/>
          <w:sz w:val="28"/>
          <w:szCs w:val="28"/>
        </w:rPr>
        <w:lastRenderedPageBreak/>
        <w:t>РОЗДІЛ 3</w:t>
      </w:r>
    </w:p>
    <w:p w:rsidR="00D866CC" w:rsidRDefault="00D866CC" w:rsidP="00D866CC">
      <w:pPr>
        <w:spacing w:before="360" w:after="360" w:line="360" w:lineRule="auto"/>
        <w:jc w:val="center"/>
        <w:rPr>
          <w:rFonts w:ascii="Times New Roman" w:hAnsi="Times New Roman" w:cs="Times New Roman"/>
          <w:sz w:val="28"/>
          <w:szCs w:val="28"/>
        </w:rPr>
      </w:pPr>
      <w:r w:rsidRPr="00087F22">
        <w:rPr>
          <w:rFonts w:ascii="Times New Roman" w:hAnsi="Times New Roman" w:cs="Times New Roman"/>
          <w:b/>
          <w:caps/>
          <w:sz w:val="28"/>
          <w:szCs w:val="28"/>
        </w:rPr>
        <w:t>вплив занять футболом на фізичне здоров</w:t>
      </w:r>
      <w:r>
        <w:rPr>
          <w:rFonts w:ascii="Times New Roman" w:hAnsi="Times New Roman" w:cs="Times New Roman"/>
          <w:b/>
          <w:caps/>
          <w:sz w:val="28"/>
          <w:szCs w:val="28"/>
        </w:rPr>
        <w:t>’</w:t>
      </w:r>
      <w:r w:rsidRPr="00087F22">
        <w:rPr>
          <w:rFonts w:ascii="Times New Roman" w:hAnsi="Times New Roman" w:cs="Times New Roman"/>
          <w:b/>
          <w:caps/>
          <w:sz w:val="28"/>
          <w:szCs w:val="28"/>
        </w:rPr>
        <w:t>я дітей середнього шкільного віку</w:t>
      </w:r>
    </w:p>
    <w:p w:rsidR="00CB3022" w:rsidRPr="00325975" w:rsidRDefault="00CB3022" w:rsidP="00D866CC">
      <w:pPr>
        <w:spacing w:before="240" w:after="240" w:line="360" w:lineRule="auto"/>
        <w:ind w:firstLine="709"/>
        <w:jc w:val="both"/>
        <w:rPr>
          <w:rFonts w:ascii="Times New Roman" w:hAnsi="Times New Roman" w:cs="Times New Roman"/>
          <w:b/>
          <w:sz w:val="28"/>
          <w:szCs w:val="28"/>
          <w:shd w:val="clear" w:color="auto" w:fill="FFFFFF"/>
        </w:rPr>
      </w:pPr>
      <w:r w:rsidRPr="00325975">
        <w:rPr>
          <w:rFonts w:ascii="Times New Roman" w:hAnsi="Times New Roman" w:cs="Times New Roman"/>
          <w:b/>
          <w:sz w:val="28"/>
          <w:szCs w:val="28"/>
        </w:rPr>
        <w:t>3.1</w:t>
      </w:r>
      <w:r w:rsidR="00D866CC">
        <w:rPr>
          <w:rFonts w:ascii="Times New Roman" w:hAnsi="Times New Roman" w:cs="Times New Roman"/>
          <w:b/>
          <w:sz w:val="28"/>
          <w:szCs w:val="28"/>
        </w:rPr>
        <w:t>.</w:t>
      </w:r>
      <w:r w:rsidRPr="00325975">
        <w:rPr>
          <w:rFonts w:ascii="Times New Roman" w:hAnsi="Times New Roman" w:cs="Times New Roman"/>
          <w:b/>
          <w:sz w:val="28"/>
          <w:szCs w:val="28"/>
        </w:rPr>
        <w:t xml:space="preserve"> Зміст</w:t>
      </w:r>
      <w:r w:rsidRPr="00325975">
        <w:rPr>
          <w:rFonts w:ascii="Times New Roman" w:hAnsi="Times New Roman" w:cs="Times New Roman"/>
          <w:b/>
          <w:sz w:val="28"/>
          <w:szCs w:val="28"/>
          <w:shd w:val="clear" w:color="auto" w:fill="FFFFFF"/>
        </w:rPr>
        <w:t xml:space="preserve"> тренувального процесу під час педагогічного експерименту</w:t>
      </w:r>
    </w:p>
    <w:p w:rsidR="004E4FED" w:rsidRPr="00552EF0" w:rsidRDefault="00F96048" w:rsidP="00003B6A">
      <w:pPr>
        <w:spacing w:after="0" w:line="360" w:lineRule="auto"/>
        <w:ind w:firstLine="709"/>
        <w:jc w:val="both"/>
        <w:rPr>
          <w:rFonts w:ascii="Times New Roman" w:hAnsi="Times New Roman" w:cs="Times New Roman"/>
          <w:sz w:val="28"/>
          <w:szCs w:val="28"/>
          <w:shd w:val="clear" w:color="auto" w:fill="FFFFFF"/>
        </w:rPr>
      </w:pPr>
      <w:r w:rsidRPr="00552EF0">
        <w:rPr>
          <w:rFonts w:ascii="Times New Roman" w:hAnsi="Times New Roman" w:cs="Times New Roman"/>
          <w:sz w:val="28"/>
          <w:szCs w:val="28"/>
          <w:shd w:val="clear" w:color="auto" w:fill="FFFFFF"/>
        </w:rPr>
        <w:t>Дослідження проводилось на базі Тепеницького ліцею Олевської міської ради. Секційні заняття з футболу під час експерименту відвідували учні 12-14 років в кількості 20 дітей. Заняття проходили тричі на тиждень (п</w:t>
      </w:r>
      <w:r w:rsidR="00003B6A">
        <w:rPr>
          <w:rFonts w:ascii="Times New Roman" w:hAnsi="Times New Roman" w:cs="Times New Roman"/>
          <w:sz w:val="28"/>
          <w:szCs w:val="28"/>
          <w:shd w:val="clear" w:color="auto" w:fill="FFFFFF"/>
        </w:rPr>
        <w:t>онеділок, середа, п’яниця) по 2</w:t>
      </w:r>
      <w:r w:rsidRPr="00552EF0">
        <w:rPr>
          <w:rFonts w:ascii="Times New Roman" w:hAnsi="Times New Roman" w:cs="Times New Roman"/>
          <w:sz w:val="28"/>
          <w:szCs w:val="28"/>
          <w:shd w:val="clear" w:color="auto" w:fill="FFFFFF"/>
        </w:rPr>
        <w:t xml:space="preserve"> години.</w:t>
      </w:r>
      <w:r w:rsidR="00003B6A">
        <w:rPr>
          <w:rFonts w:ascii="Times New Roman" w:hAnsi="Times New Roman" w:cs="Times New Roman"/>
          <w:sz w:val="28"/>
          <w:szCs w:val="28"/>
          <w:shd w:val="clear" w:color="auto" w:fill="FFFFFF"/>
        </w:rPr>
        <w:t xml:space="preserve"> Нижче наведено деякі вправи, які використовувались під час занять.</w:t>
      </w:r>
    </w:p>
    <w:p w:rsidR="00F96048"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u w:val="single"/>
          <w:shd w:val="clear" w:color="auto" w:fill="FFFFFF"/>
        </w:rPr>
        <w:t>1.</w:t>
      </w:r>
      <w:r w:rsidR="00003B6A" w:rsidRPr="00003B6A">
        <w:rPr>
          <w:rFonts w:ascii="Times New Roman" w:hAnsi="Times New Roman" w:cs="Times New Roman"/>
          <w:sz w:val="28"/>
          <w:szCs w:val="28"/>
          <w:u w:val="single"/>
          <w:shd w:val="clear" w:color="auto" w:fill="FFFFFF"/>
        </w:rPr>
        <w:t xml:space="preserve"> </w:t>
      </w:r>
      <w:r w:rsidRPr="00003B6A">
        <w:rPr>
          <w:rFonts w:ascii="Times New Roman" w:hAnsi="Times New Roman" w:cs="Times New Roman"/>
          <w:sz w:val="28"/>
          <w:szCs w:val="28"/>
          <w:u w:val="single"/>
          <w:shd w:val="clear" w:color="auto" w:fill="FFFFFF"/>
        </w:rPr>
        <w:t>Удар внутрішньою стороною ступ</w:t>
      </w:r>
      <w:r w:rsidRPr="00003B6A">
        <w:rPr>
          <w:rFonts w:ascii="Times New Roman" w:hAnsi="Times New Roman" w:cs="Times New Roman"/>
          <w:sz w:val="28"/>
          <w:szCs w:val="28"/>
          <w:shd w:val="clear" w:color="auto" w:fill="FFFFFF"/>
        </w:rPr>
        <w:t xml:space="preserve">ні. При ударі внутрішньою стороною ступні не потрібен великий замах, оскільки цей удар застосовується, як правило, при коротких і середніх передачах (10-20 м.) або при ударах по зустрічному м’ячу. Удар внутрішньою стороною ступні більш точніший, ніж інший. Тулуб при ударі трішки нахилений назад, а руки рухаються вільно. </w:t>
      </w:r>
    </w:p>
    <w:p w:rsidR="00F96048"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u w:val="single"/>
          <w:shd w:val="clear" w:color="auto" w:fill="FFFFFF"/>
        </w:rPr>
        <w:t>2.</w:t>
      </w:r>
      <w:r w:rsidR="00003B6A" w:rsidRPr="00003B6A">
        <w:rPr>
          <w:rFonts w:ascii="Times New Roman" w:hAnsi="Times New Roman" w:cs="Times New Roman"/>
          <w:sz w:val="28"/>
          <w:szCs w:val="28"/>
          <w:u w:val="single"/>
          <w:shd w:val="clear" w:color="auto" w:fill="FFFFFF"/>
        </w:rPr>
        <w:t xml:space="preserve"> </w:t>
      </w:r>
      <w:r w:rsidRPr="00003B6A">
        <w:rPr>
          <w:rFonts w:ascii="Times New Roman" w:hAnsi="Times New Roman" w:cs="Times New Roman"/>
          <w:sz w:val="28"/>
          <w:szCs w:val="28"/>
          <w:u w:val="single"/>
          <w:shd w:val="clear" w:color="auto" w:fill="FFFFFF"/>
        </w:rPr>
        <w:t>Удар внутрішньою частиною підйому.</w:t>
      </w:r>
      <w:r w:rsidRPr="00003B6A">
        <w:rPr>
          <w:rFonts w:ascii="Times New Roman" w:hAnsi="Times New Roman" w:cs="Times New Roman"/>
          <w:sz w:val="28"/>
          <w:szCs w:val="28"/>
          <w:shd w:val="clear" w:color="auto" w:fill="FFFFFF"/>
        </w:rPr>
        <w:t xml:space="preserve"> Цей удар застосовується при довгих передачах, ударах по воротах. </w:t>
      </w:r>
    </w:p>
    <w:p w:rsidR="00F96048"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u w:val="single"/>
          <w:shd w:val="clear" w:color="auto" w:fill="FFFFFF"/>
        </w:rPr>
        <w:t>3. Удар середньою частиною підйому.</w:t>
      </w:r>
      <w:r w:rsidRPr="00003B6A">
        <w:rPr>
          <w:rFonts w:ascii="Times New Roman" w:hAnsi="Times New Roman" w:cs="Times New Roman"/>
          <w:sz w:val="28"/>
          <w:szCs w:val="28"/>
          <w:shd w:val="clear" w:color="auto" w:fill="FFFFFF"/>
        </w:rPr>
        <w:t xml:space="preserve"> Цей удар дуже схожий на удар внутрішньою частиною підйому. Той самий замах, майже так само ставиться опорна нога і так само рухаються руки: при ударі правою ногою ліва рука попереду, а права відводиться назад, і навпаки. При ударі середньою частиною підйому, підйом ноги більше розпрямляється.</w:t>
      </w:r>
    </w:p>
    <w:p w:rsidR="00F96048"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shd w:val="clear" w:color="auto" w:fill="FFFFFF"/>
        </w:rPr>
        <w:t>4</w:t>
      </w:r>
      <w:r w:rsidRPr="00003B6A">
        <w:rPr>
          <w:rFonts w:ascii="Times New Roman" w:hAnsi="Times New Roman" w:cs="Times New Roman"/>
          <w:sz w:val="28"/>
          <w:szCs w:val="28"/>
          <w:u w:val="single"/>
          <w:shd w:val="clear" w:color="auto" w:fill="FFFFFF"/>
        </w:rPr>
        <w:t>. Удар зовнішньою частиною підйому</w:t>
      </w:r>
      <w:r w:rsidRPr="00003B6A">
        <w:rPr>
          <w:rFonts w:ascii="Times New Roman" w:hAnsi="Times New Roman" w:cs="Times New Roman"/>
          <w:sz w:val="28"/>
          <w:szCs w:val="28"/>
          <w:shd w:val="clear" w:color="auto" w:fill="FFFFFF"/>
        </w:rPr>
        <w:t xml:space="preserve"> дуже схожий на попередній – великий замах ноги, схожі рухи руками і положення тулуба. Усі вищеназвані удари можуть бути дуже сильними і використовуються при обстрілі воріт і при дальніх передачах. Існують також і інші різновиди ударів: носком, через себе і т. д. </w:t>
      </w:r>
    </w:p>
    <w:p w:rsidR="00F96048"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u w:val="single"/>
          <w:shd w:val="clear" w:color="auto" w:fill="FFFFFF"/>
        </w:rPr>
        <w:t>5. Різаний удар.</w:t>
      </w:r>
      <w:r w:rsidRPr="00003B6A">
        <w:rPr>
          <w:rFonts w:ascii="Times New Roman" w:hAnsi="Times New Roman" w:cs="Times New Roman"/>
          <w:sz w:val="28"/>
          <w:szCs w:val="28"/>
          <w:shd w:val="clear" w:color="auto" w:fill="FFFFFF"/>
        </w:rPr>
        <w:t xml:space="preserve"> Різаний удар здійснюється внутрішньою і зовнішньою частинами підйому, при якому м’яч летить по кривій. Особливо часто він </w:t>
      </w:r>
      <w:r w:rsidRPr="00003B6A">
        <w:rPr>
          <w:rFonts w:ascii="Times New Roman" w:hAnsi="Times New Roman" w:cs="Times New Roman"/>
          <w:sz w:val="28"/>
          <w:szCs w:val="28"/>
          <w:shd w:val="clear" w:color="auto" w:fill="FFFFFF"/>
        </w:rPr>
        <w:lastRenderedPageBreak/>
        <w:t xml:space="preserve">застосовується при штрафних ударах, коли захисники ставлять «стінку». Задача гравця так вдарити по м’ячу, щоб він облетів «стінку» збоку і влучив у ворота. Для воротаря це дуже небезпечний удар. Різаний удар часто застосовується і при виконанні кутових. </w:t>
      </w:r>
    </w:p>
    <w:p w:rsidR="004E4FED"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u w:val="single"/>
          <w:shd w:val="clear" w:color="auto" w:fill="FFFFFF"/>
        </w:rPr>
        <w:t>6. Удар серединою лоба.</w:t>
      </w:r>
      <w:r w:rsidRPr="00003B6A">
        <w:rPr>
          <w:rFonts w:ascii="Times New Roman" w:hAnsi="Times New Roman" w:cs="Times New Roman"/>
          <w:sz w:val="28"/>
          <w:szCs w:val="28"/>
          <w:shd w:val="clear" w:color="auto" w:fill="FFFFFF"/>
        </w:rPr>
        <w:t xml:space="preserve"> Успіх доброї гри головою залежить від уміння футболіста високо стрибати поштовхом однієї або двома ногами і пос</w:t>
      </w:r>
      <w:r w:rsidR="00552EF0" w:rsidRPr="00003B6A">
        <w:rPr>
          <w:rFonts w:ascii="Times New Roman" w:hAnsi="Times New Roman" w:cs="Times New Roman"/>
          <w:sz w:val="28"/>
          <w:szCs w:val="28"/>
          <w:shd w:val="clear" w:color="auto" w:fill="FFFFFF"/>
        </w:rPr>
        <w:t>тійно контролювати м’яч до удару</w:t>
      </w:r>
      <w:r w:rsidRPr="00003B6A">
        <w:rPr>
          <w:rFonts w:ascii="Times New Roman" w:hAnsi="Times New Roman" w:cs="Times New Roman"/>
          <w:sz w:val="28"/>
          <w:szCs w:val="28"/>
          <w:shd w:val="clear" w:color="auto" w:fill="FFFFFF"/>
        </w:rPr>
        <w:t xml:space="preserve"> головою і в момент удару. При цьому необхідно  швидко визначити найвищу точку польоту м’яча, де найбільш вигідно нанести удар по ньому. Щоб удар був сильним, під час стрибка необхідно якомога більше прогнутись, нахилити голову назад для замаху і, різко випрямивши тулуб, вдарити головою по м’ячу. Удар головою виконують і в падінні, коли футболіст відчуває, що не дістане м’яч ногою. В цьому випадку гравець робить різкий кидок вперед, летить паралельно землі і б’є головою по м’ячу в польоті.</w:t>
      </w:r>
    </w:p>
    <w:p w:rsidR="00F96048"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u w:val="single"/>
          <w:shd w:val="clear" w:color="auto" w:fill="FFFFFF"/>
        </w:rPr>
        <w:t>7. Зупинка м’яча внутрішньою стороною ступні.</w:t>
      </w:r>
      <w:r w:rsidRPr="00003B6A">
        <w:rPr>
          <w:rFonts w:ascii="Times New Roman" w:hAnsi="Times New Roman" w:cs="Times New Roman"/>
          <w:sz w:val="28"/>
          <w:szCs w:val="28"/>
          <w:shd w:val="clear" w:color="auto" w:fill="FFFFFF"/>
        </w:rPr>
        <w:t xml:space="preserve"> Зупинка м’яча – також один з основних елементів техніки футболу. Головне правило зупинки – частина тіла, яка приймає м’яч повинна бути розслабленою. Якщо м’яч швидко рухається по землі, то необхідно підставити під нього внутрішню сторону ступні і зробити поступальний рух ногою, щоб м’яч лишився біля ноги. Якщо м’яч летить на висоті 1 м, слід підняти на його шляху розслаблену ногу, щоб м’яч опустився поруч. Коли м’яч опуститься, необхідно пропустити його трішки під праву або ліву ногу і тільки потім накрити стопою.</w:t>
      </w:r>
    </w:p>
    <w:p w:rsidR="00F96048"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u w:val="single"/>
          <w:shd w:val="clear" w:color="auto" w:fill="FFFFFF"/>
        </w:rPr>
        <w:t>8. Зупинка м’яча підошвою.</w:t>
      </w:r>
      <w:r w:rsidRPr="00003B6A">
        <w:rPr>
          <w:rFonts w:ascii="Times New Roman" w:hAnsi="Times New Roman" w:cs="Times New Roman"/>
          <w:sz w:val="28"/>
          <w:szCs w:val="28"/>
          <w:shd w:val="clear" w:color="auto" w:fill="FFFFFF"/>
        </w:rPr>
        <w:t xml:space="preserve"> Цей прийом здійснюється переважно тоді, коли м’яч рухається по землі. Стопа ставиться на його шляху так, щоб носок був вище п’ятки. </w:t>
      </w:r>
    </w:p>
    <w:p w:rsidR="00F96048"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u w:val="single"/>
          <w:shd w:val="clear" w:color="auto" w:fill="FFFFFF"/>
        </w:rPr>
        <w:t>9. Зупинка м’яча грудьми.</w:t>
      </w:r>
      <w:r w:rsidRPr="00003B6A">
        <w:rPr>
          <w:rFonts w:ascii="Times New Roman" w:hAnsi="Times New Roman" w:cs="Times New Roman"/>
          <w:sz w:val="28"/>
          <w:szCs w:val="28"/>
          <w:shd w:val="clear" w:color="auto" w:fill="FFFFFF"/>
        </w:rPr>
        <w:t xml:space="preserve"> Для зупинки м’яча грудьми, гравець підставляє груди назустріч, а при прийомі м’яча трішки нахиляється назад. 10. Зупинка м’яча стегном. М’яч, що опускається або летить на зустріч можна зупинити, прийнявши його на стегно. При цьому стегно повинно бути розслаблено. Можна також зупинити м’яч, приймаючи його на носок або на підйом ступні.</w:t>
      </w:r>
    </w:p>
    <w:p w:rsidR="00F96048"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u w:val="single"/>
          <w:shd w:val="clear" w:color="auto" w:fill="FFFFFF"/>
        </w:rPr>
        <w:lastRenderedPageBreak/>
        <w:t>11. Ведення м’яча.</w:t>
      </w:r>
      <w:r w:rsidRPr="00003B6A">
        <w:rPr>
          <w:rFonts w:ascii="Times New Roman" w:hAnsi="Times New Roman" w:cs="Times New Roman"/>
          <w:sz w:val="28"/>
          <w:szCs w:val="28"/>
          <w:shd w:val="clear" w:color="auto" w:fill="FFFFFF"/>
        </w:rPr>
        <w:t xml:space="preserve"> Вести м’яч можна несильними ударами-поштовхами ноги: внутрішньою стороною ступні, носком, або навіть серединою підйому.  Під час ведення м’яча по прямій переважно застосовують поштовх зовнішньою стороною підйому, підйомом або носком, по кривій – внутрішньою частиною підйому.</w:t>
      </w:r>
    </w:p>
    <w:p w:rsidR="00F96048"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u w:val="single"/>
          <w:shd w:val="clear" w:color="auto" w:fill="FFFFFF"/>
        </w:rPr>
        <w:t>12. Укидання м’яча із-за бокової лінії.</w:t>
      </w:r>
      <w:r w:rsidRPr="00003B6A">
        <w:rPr>
          <w:rFonts w:ascii="Times New Roman" w:hAnsi="Times New Roman" w:cs="Times New Roman"/>
          <w:sz w:val="28"/>
          <w:szCs w:val="28"/>
          <w:shd w:val="clear" w:color="auto" w:fill="FFFFFF"/>
        </w:rPr>
        <w:t xml:space="preserve"> Правила укидання: ноги ставляться паралельно або одна нога попереду іншої. При цьому обидві ноги повинні знаходитись за лінією поля. Гравець нахиляючись назад, заводить м’яч далеко за голову, потім різко випрямляється і посилає м’яч руками уперед. Посиленню кидка сприяє рух кистей і пальців. </w:t>
      </w:r>
    </w:p>
    <w:p w:rsidR="00F96048" w:rsidRPr="00003B6A" w:rsidRDefault="00F96048"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u w:val="single"/>
          <w:shd w:val="clear" w:color="auto" w:fill="FFFFFF"/>
        </w:rPr>
        <w:t>13. Фінти (обманні рухи)</w:t>
      </w:r>
      <w:r w:rsidRPr="00003B6A">
        <w:rPr>
          <w:rFonts w:ascii="Times New Roman" w:hAnsi="Times New Roman" w:cs="Times New Roman"/>
          <w:sz w:val="28"/>
          <w:szCs w:val="28"/>
          <w:shd w:val="clear" w:color="auto" w:fill="FFFFFF"/>
        </w:rPr>
        <w:t xml:space="preserve"> – цікаві, одночасно найбільш складні прийоми. У футболі використовують безліч фінтів, але далеко не всі з них вдаються навіть досвідченим футболістам. Найбільш часто застосовується у грі фінт «удаваний замах». Суть його у тім, що гравець, який володіє м’ячом, робить сильних замах, начебто для удару. Коли захисник кидається на перехват м’яча і втрачає рівновагу, володіючи м’ячом гравець несподівано затримує рух і замість удару проштовхує або веде м’яч у потрібному йому напрямку. Кожен фінт складається з двох частин: удаваного руху і справжнього, з відводом м’яча в потрібному напрямку. Перший рух необхідно виконати так кваліфіковано, щоб суперник повірив у нього, а другий виконати якомога швидше, щоб захисник не встиг зреагувати на нього. Фінти використовують для того, щоб обвести суперника. Захисник в свою чергу націлений на те, щоб відібрати м’яч у нападаючого. Одним з найбільш ефективних способів відібрати м’яч у суперника є підкат.</w:t>
      </w:r>
    </w:p>
    <w:p w:rsidR="00552EF0" w:rsidRPr="00003B6A" w:rsidRDefault="00552EF0" w:rsidP="00003B6A">
      <w:pPr>
        <w:spacing w:after="0" w:line="360" w:lineRule="auto"/>
        <w:ind w:firstLine="709"/>
        <w:jc w:val="both"/>
        <w:rPr>
          <w:rFonts w:ascii="Times New Roman" w:hAnsi="Times New Roman" w:cs="Times New Roman"/>
          <w:sz w:val="28"/>
          <w:szCs w:val="28"/>
          <w:u w:val="single"/>
          <w:shd w:val="clear" w:color="auto" w:fill="FFFFFF"/>
        </w:rPr>
      </w:pPr>
      <w:r w:rsidRPr="00003B6A">
        <w:rPr>
          <w:rFonts w:ascii="Times New Roman" w:hAnsi="Times New Roman" w:cs="Times New Roman"/>
          <w:sz w:val="28"/>
          <w:szCs w:val="28"/>
          <w:u w:val="single"/>
          <w:shd w:val="clear" w:color="auto" w:fill="FFFFFF"/>
        </w:rPr>
        <w:t xml:space="preserve">14. Жонглювання м’яча. </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i/>
          <w:sz w:val="28"/>
          <w:szCs w:val="28"/>
          <w:shd w:val="clear" w:color="auto" w:fill="FFFFFF"/>
        </w:rPr>
        <w:t>Вправа № 1.</w:t>
      </w:r>
      <w:r w:rsidRPr="00003B6A">
        <w:rPr>
          <w:rFonts w:ascii="Times New Roman" w:hAnsi="Times New Roman" w:cs="Times New Roman"/>
          <w:sz w:val="28"/>
          <w:szCs w:val="28"/>
          <w:shd w:val="clear" w:color="auto" w:fill="FFFFFF"/>
        </w:rPr>
        <w:t xml:space="preserve"> Ведення м’яча з заключним ударом по воротах. На 11- метровій позначки ( в штрафному майданчику) і далі з інтервалом у 3 м ( у напрямку до центру поля) встановлюються 3 стояки. Гравець будь-якою ногою веде м’яч від кута штрафного майданчика, обводить змійкою стояки і правою </w:t>
      </w:r>
      <w:r w:rsidRPr="00003B6A">
        <w:rPr>
          <w:rFonts w:ascii="Times New Roman" w:hAnsi="Times New Roman" w:cs="Times New Roman"/>
          <w:sz w:val="28"/>
          <w:szCs w:val="28"/>
          <w:shd w:val="clear" w:color="auto" w:fill="FFFFFF"/>
        </w:rPr>
        <w:lastRenderedPageBreak/>
        <w:t xml:space="preserve">ногою посилає м’яч у ворота. Потім він виконує цю саму вправу, але з іншого кута штрафного майданчика і ударом вже лівою ногою. </w:t>
      </w:r>
    </w:p>
    <w:p w:rsidR="004E4FED"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i/>
          <w:sz w:val="28"/>
          <w:szCs w:val="28"/>
          <w:shd w:val="clear" w:color="auto" w:fill="FFFFFF"/>
        </w:rPr>
        <w:t>Вправа № 2.</w:t>
      </w:r>
      <w:r w:rsidRPr="00003B6A">
        <w:rPr>
          <w:rFonts w:ascii="Times New Roman" w:hAnsi="Times New Roman" w:cs="Times New Roman"/>
          <w:sz w:val="28"/>
          <w:szCs w:val="28"/>
          <w:shd w:val="clear" w:color="auto" w:fill="FFFFFF"/>
        </w:rPr>
        <w:t xml:space="preserve"> Удари по воротах на точність. Навпроти кожної бічної лінії майданчику воріт, на відстані 13 м від лінії воріт встановлюється два стояки і ставляться три м’яча: один на 11-метровій позначці, два інших – на відстані 3 м від кожного стояка за напрямком до кутового прапорця. Гравець стартує з кута штрафного майданчика і оббігає стояки зі сторони поля, повинен пробити у ворота правою ногою, почергово, три м’яча. Потім він виконує цю саму вправу, але з іншого кута штрафного майданчика і ударом лівою ногою.</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i/>
          <w:sz w:val="28"/>
          <w:szCs w:val="28"/>
          <w:shd w:val="clear" w:color="auto" w:fill="FFFFFF"/>
        </w:rPr>
        <w:t>Вправа № 3.</w:t>
      </w:r>
      <w:r w:rsidRPr="00003B6A">
        <w:rPr>
          <w:rFonts w:ascii="Times New Roman" w:hAnsi="Times New Roman" w:cs="Times New Roman"/>
          <w:sz w:val="28"/>
          <w:szCs w:val="28"/>
          <w:shd w:val="clear" w:color="auto" w:fill="FFFFFF"/>
        </w:rPr>
        <w:t xml:space="preserve"> Жонглювання м’ячом. Послідовність виконання ударів: три удари правою або лівою ногою, серединою підйому, внутрішньою і зовнішньою сторонами ступні (послідовність цих ударів довільна). Потім три таких самих ударів іншою ногою, потім йдуть удари стегном однієї і другої ноги, і останній – головою. Після цього м’яч скидається з голови на любу ногу і вправа продовжується у вищезазначеній послідовності. На цю вправу дається три спроби. Перемагає той, хто зробить найбільшу кількість ударів в одній із трьох спроб. </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i/>
          <w:sz w:val="28"/>
          <w:szCs w:val="28"/>
          <w:shd w:val="clear" w:color="auto" w:fill="FFFFFF"/>
        </w:rPr>
        <w:t>Вправа № 4.</w:t>
      </w:r>
      <w:r w:rsidRPr="00003B6A">
        <w:rPr>
          <w:rFonts w:ascii="Times New Roman" w:hAnsi="Times New Roman" w:cs="Times New Roman"/>
          <w:sz w:val="28"/>
          <w:szCs w:val="28"/>
          <w:shd w:val="clear" w:color="auto" w:fill="FFFFFF"/>
        </w:rPr>
        <w:t xml:space="preserve"> Укидання м’яча на дальність по коридору шириною у 3м (за правилами гри). З 2-х спроб зараховується краща. </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i/>
          <w:sz w:val="28"/>
          <w:szCs w:val="28"/>
          <w:shd w:val="clear" w:color="auto" w:fill="FFFFFF"/>
        </w:rPr>
        <w:t>Вправа № 5.</w:t>
      </w:r>
      <w:r w:rsidRPr="00003B6A">
        <w:rPr>
          <w:rFonts w:ascii="Times New Roman" w:hAnsi="Times New Roman" w:cs="Times New Roman"/>
          <w:sz w:val="28"/>
          <w:szCs w:val="28"/>
          <w:shd w:val="clear" w:color="auto" w:fill="FFFFFF"/>
        </w:rPr>
        <w:t xml:space="preserve"> Ведення м’яча. М’яч ведеться за позначкою центрального поля, з зовнішньої його сторони. Спочатку м’яч ведеться вправо, а потім вліво. Час ведення м’яча з однієї спроби, в кожен бік додається. </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i/>
          <w:sz w:val="28"/>
          <w:szCs w:val="28"/>
          <w:shd w:val="clear" w:color="auto" w:fill="FFFFFF"/>
        </w:rPr>
        <w:t>Вправа № 6.</w:t>
      </w:r>
      <w:r w:rsidRPr="00003B6A">
        <w:rPr>
          <w:rFonts w:ascii="Times New Roman" w:hAnsi="Times New Roman" w:cs="Times New Roman"/>
          <w:sz w:val="28"/>
          <w:szCs w:val="28"/>
          <w:shd w:val="clear" w:color="auto" w:fill="FFFFFF"/>
        </w:rPr>
        <w:t xml:space="preserve"> Діставання м’яча головою. Гравець, з розбігу, дістає підкручений м’яч. З двох спроб зараховується кращий результат. </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i/>
          <w:sz w:val="28"/>
          <w:szCs w:val="28"/>
          <w:shd w:val="clear" w:color="auto" w:fill="FFFFFF"/>
        </w:rPr>
        <w:t>Вправа № 7.</w:t>
      </w:r>
      <w:r w:rsidRPr="00003B6A">
        <w:rPr>
          <w:rFonts w:ascii="Times New Roman" w:hAnsi="Times New Roman" w:cs="Times New Roman"/>
          <w:sz w:val="28"/>
          <w:szCs w:val="28"/>
          <w:shd w:val="clear" w:color="auto" w:fill="FFFFFF"/>
        </w:rPr>
        <w:t xml:space="preserve"> Удари по м’ячу в ціль. Футбольні ворота поділені стрічками на 10 квадратів. Влучення м’ячом у відповідні (за номерами) квадрати визначає кількість отриманих очок. Удари здійснюються по нерухомому м’ячу. Залік – за сумою трьох ударів. </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i/>
          <w:sz w:val="28"/>
          <w:szCs w:val="28"/>
          <w:shd w:val="clear" w:color="auto" w:fill="FFFFFF"/>
        </w:rPr>
        <w:lastRenderedPageBreak/>
        <w:t>Вправа 8.</w:t>
      </w:r>
      <w:r w:rsidRPr="00003B6A">
        <w:rPr>
          <w:rFonts w:ascii="Times New Roman" w:hAnsi="Times New Roman" w:cs="Times New Roman"/>
          <w:sz w:val="28"/>
          <w:szCs w:val="28"/>
          <w:shd w:val="clear" w:color="auto" w:fill="FFFFFF"/>
        </w:rPr>
        <w:t xml:space="preserve"> Удари м’ячом на дальність. Удар робиться по нерухомому м’ячу любим способом з розбігу, правою і лівою ногою. Кращий результат з 2-х спроб ударів кожною ногою додається. </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i/>
          <w:sz w:val="28"/>
          <w:szCs w:val="28"/>
          <w:shd w:val="clear" w:color="auto" w:fill="FFFFFF"/>
        </w:rPr>
        <w:t>Вправа № 9.</w:t>
      </w:r>
      <w:r w:rsidRPr="00003B6A">
        <w:rPr>
          <w:rFonts w:ascii="Times New Roman" w:hAnsi="Times New Roman" w:cs="Times New Roman"/>
          <w:sz w:val="28"/>
          <w:szCs w:val="28"/>
          <w:shd w:val="clear" w:color="auto" w:fill="FFFFFF"/>
        </w:rPr>
        <w:t xml:space="preserve"> Передача м’яча в парах з завершальним ударом по воротах. Ставляться 6 стояків: перший на лінії центрального кола, а останній біля лінії штрафного майданчика навпроти воріт. (Інтервал між стояками 5 м). Гравці біжать з різних сторін від стояків, не ближче 3 м до них, передаючи в русі м’яч один одному. </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i/>
          <w:sz w:val="28"/>
          <w:szCs w:val="28"/>
          <w:shd w:val="clear" w:color="auto" w:fill="FFFFFF"/>
        </w:rPr>
        <w:t>Вправа № 10</w:t>
      </w:r>
      <w:r w:rsidRPr="00003B6A">
        <w:rPr>
          <w:rFonts w:ascii="Times New Roman" w:hAnsi="Times New Roman" w:cs="Times New Roman"/>
          <w:sz w:val="28"/>
          <w:szCs w:val="28"/>
          <w:shd w:val="clear" w:color="auto" w:fill="FFFFFF"/>
        </w:rPr>
        <w:t xml:space="preserve"> (для воротаря). Кидок м’яча рукою і удари ногою на дальність. Кидок рукою робиться по коридору шириною 5 м. будь-яким способом. Удар ногою робиться по нерухомому м’ячу, що лежить на землі. Залік окремо по кращому результату кидка м’яча рукою і удару ногою.</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shd w:val="clear" w:color="auto" w:fill="FFFFFF"/>
        </w:rPr>
        <w:t>Основні організаційно-методичні вказівки до проведення занять:</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shd w:val="clear" w:color="auto" w:fill="FFFFFF"/>
        </w:rPr>
        <w:t>Змагання проводяться на футбольному полі з воротами стандартного розміру</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shd w:val="clear" w:color="auto" w:fill="FFFFFF"/>
        </w:rPr>
        <w:t xml:space="preserve">У вправі № 9 приймають участь 2 гравці. </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shd w:val="clear" w:color="auto" w:fill="FFFFFF"/>
        </w:rPr>
        <w:t xml:space="preserve">У вправі № 10 приймає участь лише воротар. </w:t>
      </w:r>
    </w:p>
    <w:p w:rsidR="00552EF0" w:rsidRPr="00003B6A" w:rsidRDefault="00552EF0" w:rsidP="00003B6A">
      <w:pPr>
        <w:spacing w:after="0" w:line="360" w:lineRule="auto"/>
        <w:ind w:firstLine="709"/>
        <w:jc w:val="both"/>
        <w:rPr>
          <w:rFonts w:ascii="Times New Roman" w:hAnsi="Times New Roman" w:cs="Times New Roman"/>
          <w:sz w:val="28"/>
          <w:szCs w:val="28"/>
          <w:shd w:val="clear" w:color="auto" w:fill="FFFFFF"/>
        </w:rPr>
      </w:pPr>
      <w:r w:rsidRPr="00003B6A">
        <w:rPr>
          <w:rFonts w:ascii="Times New Roman" w:hAnsi="Times New Roman" w:cs="Times New Roman"/>
          <w:sz w:val="28"/>
          <w:szCs w:val="28"/>
          <w:shd w:val="clear" w:color="auto" w:fill="FFFFFF"/>
        </w:rPr>
        <w:t xml:space="preserve">У вправі № 1 і 2, а також 9: а) час фіксується за секундоміром з моменту старту до перетинання м’ячом лінії воріт; б) у випадку порушення послідовності обведення стійки або пробивання м’яча (вправа № 2) гравець повертається для повторення вправи з місця порушення, при цьому відлік часу продовжується. Якщо після удару м’яч не перетнув лінію воріт або влучив у штангу або перекладину, вправа рахується не виконаною і гравцю нараховують штрафні бали за найменшим рахунком. </w:t>
      </w:r>
    </w:p>
    <w:p w:rsidR="00552EF0" w:rsidRPr="00552EF0" w:rsidRDefault="00552EF0" w:rsidP="00003B6A">
      <w:pPr>
        <w:spacing w:after="0" w:line="360" w:lineRule="auto"/>
        <w:ind w:firstLine="709"/>
        <w:jc w:val="both"/>
        <w:rPr>
          <w:rFonts w:ascii="Times New Roman" w:hAnsi="Times New Roman" w:cs="Times New Roman"/>
          <w:b/>
          <w:sz w:val="28"/>
          <w:szCs w:val="28"/>
          <w:shd w:val="clear" w:color="auto" w:fill="FFFFFF"/>
        </w:rPr>
      </w:pPr>
      <w:r w:rsidRPr="00003B6A">
        <w:rPr>
          <w:rFonts w:ascii="Times New Roman" w:hAnsi="Times New Roman" w:cs="Times New Roman"/>
          <w:sz w:val="28"/>
          <w:szCs w:val="28"/>
          <w:shd w:val="clear" w:color="auto" w:fill="FFFFFF"/>
        </w:rPr>
        <w:t xml:space="preserve"> У вправі № 1 і 2 час ведення м’яча праворуч і ліворуч додається.</w:t>
      </w:r>
      <w:r w:rsidRPr="00552EF0">
        <w:rPr>
          <w:rFonts w:ascii="Times New Roman" w:hAnsi="Times New Roman" w:cs="Times New Roman"/>
          <w:sz w:val="28"/>
          <w:szCs w:val="28"/>
        </w:rPr>
        <w:t xml:space="preserve"> </w:t>
      </w:r>
    </w:p>
    <w:p w:rsidR="00CB3022" w:rsidRPr="00325975" w:rsidRDefault="00CB3022" w:rsidP="00D866CC">
      <w:pPr>
        <w:spacing w:before="240" w:after="240" w:line="360" w:lineRule="auto"/>
        <w:ind w:firstLine="709"/>
        <w:jc w:val="both"/>
        <w:rPr>
          <w:rFonts w:ascii="Times New Roman" w:hAnsi="Times New Roman" w:cs="Times New Roman"/>
          <w:b/>
          <w:sz w:val="28"/>
          <w:szCs w:val="28"/>
        </w:rPr>
      </w:pPr>
      <w:r w:rsidRPr="00325975">
        <w:rPr>
          <w:rFonts w:ascii="Times New Roman" w:hAnsi="Times New Roman" w:cs="Times New Roman"/>
          <w:b/>
          <w:sz w:val="28"/>
          <w:szCs w:val="28"/>
          <w:shd w:val="clear" w:color="auto" w:fill="FFFFFF"/>
        </w:rPr>
        <w:t>3.2</w:t>
      </w:r>
      <w:r w:rsidR="00D866CC">
        <w:rPr>
          <w:rFonts w:ascii="Times New Roman" w:hAnsi="Times New Roman" w:cs="Times New Roman"/>
          <w:b/>
          <w:sz w:val="28"/>
          <w:szCs w:val="28"/>
          <w:shd w:val="clear" w:color="auto" w:fill="FFFFFF"/>
        </w:rPr>
        <w:t>.</w:t>
      </w:r>
      <w:r w:rsidRPr="00325975">
        <w:rPr>
          <w:rFonts w:ascii="Times New Roman" w:hAnsi="Times New Roman" w:cs="Times New Roman"/>
          <w:b/>
          <w:sz w:val="28"/>
          <w:szCs w:val="28"/>
          <w:shd w:val="clear" w:color="auto" w:fill="FFFFFF"/>
        </w:rPr>
        <w:t xml:space="preserve"> Динаміка </w:t>
      </w:r>
      <w:r w:rsidRPr="00325975">
        <w:rPr>
          <w:rFonts w:ascii="Times New Roman" w:hAnsi="Times New Roman" w:cs="Times New Roman"/>
          <w:b/>
          <w:sz w:val="28"/>
          <w:szCs w:val="28"/>
        </w:rPr>
        <w:t>показників рівня фізичного здоров’я хлопців середнього шкільного віку в процесі педагогічного експерименту</w:t>
      </w:r>
    </w:p>
    <w:p w:rsidR="0087014C" w:rsidRPr="006F3A9D" w:rsidRDefault="0087014C" w:rsidP="00D866CC">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За методикою Г.</w:t>
      </w:r>
      <w:r w:rsidR="00D866CC">
        <w:rPr>
          <w:rFonts w:ascii="Times New Roman" w:hAnsi="Times New Roman" w:cs="Times New Roman"/>
          <w:sz w:val="28"/>
          <w:szCs w:val="28"/>
        </w:rPr>
        <w:t xml:space="preserve"> </w:t>
      </w:r>
      <w:r w:rsidRPr="006F3A9D">
        <w:rPr>
          <w:rFonts w:ascii="Times New Roman" w:hAnsi="Times New Roman" w:cs="Times New Roman"/>
          <w:sz w:val="28"/>
          <w:szCs w:val="28"/>
        </w:rPr>
        <w:t>Л. Апанасенка, загальна оцінка фізичного здоров'я визначається сумою балів за п'ятьма індексами.</w:t>
      </w:r>
    </w:p>
    <w:p w:rsidR="0087014C" w:rsidRPr="006F3A9D" w:rsidRDefault="0087014C" w:rsidP="00D866CC">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lastRenderedPageBreak/>
        <w:t xml:space="preserve">Щоб детальніше відстежити вікові зміни, проаналізуємо розподіл рівнів здоров'я серед школярів залежно від </w:t>
      </w:r>
      <w:r w:rsidR="00403626">
        <w:rPr>
          <w:rFonts w:ascii="Times New Roman" w:hAnsi="Times New Roman" w:cs="Times New Roman"/>
          <w:sz w:val="28"/>
          <w:szCs w:val="28"/>
        </w:rPr>
        <w:t>їх віку</w:t>
      </w:r>
      <w:r w:rsidRPr="006F3A9D">
        <w:rPr>
          <w:rFonts w:ascii="Times New Roman" w:hAnsi="Times New Roman" w:cs="Times New Roman"/>
          <w:sz w:val="28"/>
          <w:szCs w:val="28"/>
        </w:rPr>
        <w:t xml:space="preserve"> (таблиця </w:t>
      </w:r>
      <w:r w:rsidR="00D866CC">
        <w:rPr>
          <w:rFonts w:ascii="Times New Roman" w:hAnsi="Times New Roman" w:cs="Times New Roman"/>
          <w:sz w:val="28"/>
          <w:szCs w:val="28"/>
        </w:rPr>
        <w:t>3.1</w:t>
      </w:r>
      <w:r w:rsidRPr="006F3A9D">
        <w:rPr>
          <w:rFonts w:ascii="Times New Roman" w:hAnsi="Times New Roman" w:cs="Times New Roman"/>
          <w:sz w:val="28"/>
          <w:szCs w:val="28"/>
        </w:rPr>
        <w:t xml:space="preserve">). </w:t>
      </w:r>
      <w:r w:rsidR="00403626">
        <w:rPr>
          <w:rFonts w:ascii="Times New Roman" w:hAnsi="Times New Roman" w:cs="Times New Roman"/>
          <w:sz w:val="28"/>
          <w:szCs w:val="28"/>
        </w:rPr>
        <w:t>На початку експерименту б</w:t>
      </w:r>
      <w:r w:rsidRPr="006F3A9D">
        <w:rPr>
          <w:rFonts w:ascii="Times New Roman" w:hAnsi="Times New Roman" w:cs="Times New Roman"/>
          <w:sz w:val="28"/>
          <w:szCs w:val="28"/>
        </w:rPr>
        <w:t>ільшість дітей ма</w:t>
      </w:r>
      <w:r w:rsidR="00403626">
        <w:rPr>
          <w:rFonts w:ascii="Times New Roman" w:hAnsi="Times New Roman" w:cs="Times New Roman"/>
          <w:sz w:val="28"/>
          <w:szCs w:val="28"/>
        </w:rPr>
        <w:t>ли</w:t>
      </w:r>
      <w:r w:rsidRPr="006F3A9D">
        <w:rPr>
          <w:rFonts w:ascii="Times New Roman" w:hAnsi="Times New Roman" w:cs="Times New Roman"/>
          <w:sz w:val="28"/>
          <w:szCs w:val="28"/>
        </w:rPr>
        <w:t xml:space="preserve"> середній рівень здоров'я </w:t>
      </w:r>
      <w:r w:rsidR="002F466D">
        <w:rPr>
          <w:rFonts w:ascii="Times New Roman" w:hAnsi="Times New Roman" w:cs="Times New Roman"/>
          <w:sz w:val="28"/>
          <w:szCs w:val="28"/>
        </w:rPr>
        <w:t>–</w:t>
      </w:r>
      <w:r w:rsidRPr="006F3A9D">
        <w:rPr>
          <w:rFonts w:ascii="Times New Roman" w:hAnsi="Times New Roman" w:cs="Times New Roman"/>
          <w:sz w:val="28"/>
          <w:szCs w:val="28"/>
        </w:rPr>
        <w:t xml:space="preserve"> від </w:t>
      </w:r>
      <w:r w:rsidR="002057B3">
        <w:rPr>
          <w:rFonts w:ascii="Times New Roman" w:hAnsi="Times New Roman" w:cs="Times New Roman"/>
          <w:sz w:val="28"/>
          <w:szCs w:val="28"/>
        </w:rPr>
        <w:t>33</w:t>
      </w:r>
      <w:r w:rsidR="00403626">
        <w:rPr>
          <w:rFonts w:ascii="Times New Roman" w:hAnsi="Times New Roman" w:cs="Times New Roman"/>
          <w:sz w:val="28"/>
          <w:szCs w:val="28"/>
        </w:rPr>
        <w:t>,5</w:t>
      </w:r>
      <w:r w:rsidRPr="006F3A9D">
        <w:rPr>
          <w:rFonts w:ascii="Times New Roman" w:hAnsi="Times New Roman" w:cs="Times New Roman"/>
          <w:sz w:val="28"/>
          <w:szCs w:val="28"/>
        </w:rPr>
        <w:t xml:space="preserve"> до </w:t>
      </w:r>
      <w:r w:rsidR="00E10EA0">
        <w:rPr>
          <w:rFonts w:ascii="Times New Roman" w:hAnsi="Times New Roman" w:cs="Times New Roman"/>
          <w:sz w:val="28"/>
          <w:szCs w:val="28"/>
        </w:rPr>
        <w:t>37</w:t>
      </w:r>
      <w:r w:rsidR="002057B3">
        <w:rPr>
          <w:rFonts w:ascii="Times New Roman" w:hAnsi="Times New Roman" w:cs="Times New Roman"/>
          <w:sz w:val="28"/>
          <w:szCs w:val="28"/>
        </w:rPr>
        <w:t>,</w:t>
      </w:r>
      <w:r w:rsidRPr="006F3A9D">
        <w:rPr>
          <w:rFonts w:ascii="Times New Roman" w:hAnsi="Times New Roman" w:cs="Times New Roman"/>
          <w:sz w:val="28"/>
          <w:szCs w:val="28"/>
        </w:rPr>
        <w:t>5</w:t>
      </w:r>
      <w:r w:rsidR="00403626">
        <w:rPr>
          <w:rFonts w:ascii="Times New Roman" w:hAnsi="Times New Roman" w:cs="Times New Roman"/>
          <w:sz w:val="28"/>
          <w:szCs w:val="28"/>
        </w:rPr>
        <w:t> </w:t>
      </w:r>
      <w:r w:rsidRPr="006F3A9D">
        <w:rPr>
          <w:rFonts w:ascii="Times New Roman" w:hAnsi="Times New Roman" w:cs="Times New Roman"/>
          <w:sz w:val="28"/>
          <w:szCs w:val="28"/>
        </w:rPr>
        <w:t>%. Друга за чисельністю група дітей ма</w:t>
      </w:r>
      <w:r w:rsidR="00403626">
        <w:rPr>
          <w:rFonts w:ascii="Times New Roman" w:hAnsi="Times New Roman" w:cs="Times New Roman"/>
          <w:sz w:val="28"/>
          <w:szCs w:val="28"/>
        </w:rPr>
        <w:t>ла</w:t>
      </w:r>
      <w:r w:rsidRPr="006F3A9D">
        <w:rPr>
          <w:rFonts w:ascii="Times New Roman" w:hAnsi="Times New Roman" w:cs="Times New Roman"/>
          <w:sz w:val="28"/>
          <w:szCs w:val="28"/>
        </w:rPr>
        <w:t xml:space="preserve"> рівень здоров'я нижче середнього </w:t>
      </w:r>
      <w:r w:rsidR="002F466D">
        <w:rPr>
          <w:rFonts w:ascii="Times New Roman" w:hAnsi="Times New Roman" w:cs="Times New Roman"/>
          <w:sz w:val="28"/>
          <w:szCs w:val="28"/>
        </w:rPr>
        <w:t>–</w:t>
      </w:r>
      <w:r w:rsidRPr="006F3A9D">
        <w:rPr>
          <w:rFonts w:ascii="Times New Roman" w:hAnsi="Times New Roman" w:cs="Times New Roman"/>
          <w:sz w:val="28"/>
          <w:szCs w:val="28"/>
        </w:rPr>
        <w:t xml:space="preserve"> від </w:t>
      </w:r>
      <w:r w:rsidR="002F466D">
        <w:rPr>
          <w:rFonts w:ascii="Times New Roman" w:hAnsi="Times New Roman" w:cs="Times New Roman"/>
          <w:sz w:val="28"/>
          <w:szCs w:val="28"/>
        </w:rPr>
        <w:t xml:space="preserve">16,6 </w:t>
      </w:r>
      <w:r w:rsidRPr="006F3A9D">
        <w:rPr>
          <w:rFonts w:ascii="Times New Roman" w:hAnsi="Times New Roman" w:cs="Times New Roman"/>
          <w:sz w:val="28"/>
          <w:szCs w:val="28"/>
        </w:rPr>
        <w:t>% до 29</w:t>
      </w:r>
      <w:r w:rsidR="002F466D">
        <w:rPr>
          <w:rFonts w:ascii="Times New Roman" w:hAnsi="Times New Roman" w:cs="Times New Roman"/>
          <w:sz w:val="28"/>
          <w:szCs w:val="28"/>
        </w:rPr>
        <w:t xml:space="preserve"> </w:t>
      </w:r>
      <w:r w:rsidRPr="006F3A9D">
        <w:rPr>
          <w:rFonts w:ascii="Times New Roman" w:hAnsi="Times New Roman" w:cs="Times New Roman"/>
          <w:sz w:val="28"/>
          <w:szCs w:val="28"/>
        </w:rPr>
        <w:t xml:space="preserve">%. </w:t>
      </w:r>
      <w:r w:rsidR="002F466D">
        <w:rPr>
          <w:rFonts w:ascii="Times New Roman" w:hAnsi="Times New Roman" w:cs="Times New Roman"/>
          <w:sz w:val="28"/>
          <w:szCs w:val="28"/>
        </w:rPr>
        <w:t xml:space="preserve">Також спостерігалась значна кількість </w:t>
      </w:r>
      <w:r w:rsidRPr="006F3A9D">
        <w:rPr>
          <w:rFonts w:ascii="Times New Roman" w:hAnsi="Times New Roman" w:cs="Times New Roman"/>
          <w:sz w:val="28"/>
          <w:szCs w:val="28"/>
        </w:rPr>
        <w:t xml:space="preserve">дітей з </w:t>
      </w:r>
      <w:r w:rsidR="002F466D">
        <w:rPr>
          <w:rFonts w:ascii="Times New Roman" w:hAnsi="Times New Roman" w:cs="Times New Roman"/>
          <w:sz w:val="28"/>
          <w:szCs w:val="28"/>
        </w:rPr>
        <w:t>низьким рівнем</w:t>
      </w:r>
      <w:r w:rsidR="002057B3">
        <w:rPr>
          <w:rFonts w:ascii="Times New Roman" w:hAnsi="Times New Roman" w:cs="Times New Roman"/>
          <w:sz w:val="28"/>
          <w:szCs w:val="28"/>
        </w:rPr>
        <w:t xml:space="preserve"> здоров'я</w:t>
      </w:r>
      <w:r w:rsidR="002F466D">
        <w:rPr>
          <w:rFonts w:ascii="Times New Roman" w:hAnsi="Times New Roman" w:cs="Times New Roman"/>
          <w:sz w:val="28"/>
          <w:szCs w:val="28"/>
        </w:rPr>
        <w:t xml:space="preserve"> –</w:t>
      </w:r>
      <w:r w:rsidR="002057B3">
        <w:rPr>
          <w:rFonts w:ascii="Times New Roman" w:hAnsi="Times New Roman" w:cs="Times New Roman"/>
          <w:sz w:val="28"/>
          <w:szCs w:val="28"/>
        </w:rPr>
        <w:t xml:space="preserve"> від </w:t>
      </w:r>
      <w:r w:rsidR="002F466D">
        <w:rPr>
          <w:rFonts w:ascii="Times New Roman" w:hAnsi="Times New Roman" w:cs="Times New Roman"/>
          <w:sz w:val="28"/>
          <w:szCs w:val="28"/>
        </w:rPr>
        <w:t xml:space="preserve">12,5 </w:t>
      </w:r>
      <w:r w:rsidR="00EA1102">
        <w:rPr>
          <w:rFonts w:ascii="Times New Roman" w:hAnsi="Times New Roman" w:cs="Times New Roman"/>
          <w:sz w:val="28"/>
          <w:szCs w:val="28"/>
        </w:rPr>
        <w:t xml:space="preserve">% до </w:t>
      </w:r>
      <w:r w:rsidR="002F466D">
        <w:rPr>
          <w:rFonts w:ascii="Times New Roman" w:hAnsi="Times New Roman" w:cs="Times New Roman"/>
          <w:sz w:val="28"/>
          <w:szCs w:val="28"/>
        </w:rPr>
        <w:t xml:space="preserve">33,2 </w:t>
      </w:r>
      <w:r w:rsidRPr="006F3A9D">
        <w:rPr>
          <w:rFonts w:ascii="Times New Roman" w:hAnsi="Times New Roman" w:cs="Times New Roman"/>
          <w:sz w:val="28"/>
          <w:szCs w:val="28"/>
        </w:rPr>
        <w:t xml:space="preserve">%. </w:t>
      </w:r>
      <w:r w:rsidR="002F466D">
        <w:rPr>
          <w:rFonts w:ascii="Times New Roman" w:hAnsi="Times New Roman" w:cs="Times New Roman"/>
          <w:sz w:val="28"/>
          <w:szCs w:val="28"/>
        </w:rPr>
        <w:t>Слід зазначити, що дітей з вищим за середній та високим рівнем здоров</w:t>
      </w:r>
      <w:r w:rsidR="002F466D">
        <w:rPr>
          <w:rFonts w:ascii="Arial" w:hAnsi="Arial" w:cs="Arial"/>
          <w:sz w:val="28"/>
          <w:szCs w:val="28"/>
        </w:rPr>
        <w:t>’</w:t>
      </w:r>
      <w:r w:rsidR="002F466D">
        <w:rPr>
          <w:rFonts w:ascii="Times New Roman" w:hAnsi="Times New Roman" w:cs="Times New Roman"/>
          <w:sz w:val="28"/>
          <w:szCs w:val="28"/>
        </w:rPr>
        <w:t xml:space="preserve">я було найменше – від 12,5 до 16,6 % та від 10,6 до 12,5 % відповідно. </w:t>
      </w:r>
    </w:p>
    <w:p w:rsidR="0087014C" w:rsidRPr="006F3A9D" w:rsidRDefault="0087014C" w:rsidP="0087014C">
      <w:pPr>
        <w:spacing w:after="0" w:line="360" w:lineRule="auto"/>
        <w:ind w:firstLine="709"/>
        <w:jc w:val="right"/>
        <w:rPr>
          <w:rFonts w:ascii="Times New Roman" w:hAnsi="Times New Roman" w:cs="Times New Roman"/>
          <w:sz w:val="28"/>
          <w:szCs w:val="28"/>
        </w:rPr>
      </w:pPr>
      <w:r w:rsidRPr="006F3A9D">
        <w:rPr>
          <w:rFonts w:ascii="Times New Roman" w:hAnsi="Times New Roman" w:cs="Times New Roman"/>
          <w:i/>
          <w:sz w:val="28"/>
          <w:szCs w:val="28"/>
        </w:rPr>
        <w:t>Таблиця 3</w:t>
      </w:r>
      <w:r w:rsidR="00D866CC">
        <w:rPr>
          <w:rFonts w:ascii="Times New Roman" w:hAnsi="Times New Roman" w:cs="Times New Roman"/>
          <w:i/>
          <w:sz w:val="28"/>
          <w:szCs w:val="28"/>
        </w:rPr>
        <w:t>.1</w:t>
      </w:r>
      <w:r w:rsidRPr="006F3A9D">
        <w:rPr>
          <w:rFonts w:ascii="Times New Roman" w:hAnsi="Times New Roman" w:cs="Times New Roman"/>
          <w:i/>
          <w:sz w:val="28"/>
          <w:szCs w:val="28"/>
        </w:rPr>
        <w:t xml:space="preserve"> </w:t>
      </w:r>
    </w:p>
    <w:p w:rsidR="0087014C" w:rsidRPr="006F3A9D" w:rsidRDefault="0087014C" w:rsidP="0087014C">
      <w:pPr>
        <w:spacing w:line="360" w:lineRule="auto"/>
        <w:jc w:val="center"/>
        <w:rPr>
          <w:rFonts w:ascii="Times New Roman" w:hAnsi="Times New Roman" w:cs="Times New Roman"/>
          <w:b/>
          <w:sz w:val="28"/>
          <w:szCs w:val="28"/>
        </w:rPr>
      </w:pPr>
      <w:r w:rsidRPr="006F3A9D">
        <w:rPr>
          <w:rFonts w:ascii="Times New Roman" w:hAnsi="Times New Roman" w:cs="Times New Roman"/>
          <w:b/>
          <w:sz w:val="28"/>
          <w:szCs w:val="28"/>
        </w:rPr>
        <w:t>Розподіл хлопців 12-14 років за рівнем соматичного здоров’я</w:t>
      </w:r>
      <w:r w:rsidR="00E10EA0">
        <w:rPr>
          <w:rFonts w:ascii="Times New Roman" w:hAnsi="Times New Roman" w:cs="Times New Roman"/>
          <w:b/>
          <w:sz w:val="28"/>
          <w:szCs w:val="28"/>
        </w:rPr>
        <w:t xml:space="preserve"> на початку і в кінці експерименту</w:t>
      </w:r>
      <w:r w:rsidRPr="006F3A9D">
        <w:rPr>
          <w:rFonts w:ascii="Times New Roman" w:hAnsi="Times New Roman" w:cs="Times New Roman"/>
          <w:b/>
          <w:sz w:val="28"/>
          <w:szCs w:val="28"/>
        </w:rPr>
        <w:t>, %</w:t>
      </w:r>
    </w:p>
    <w:tbl>
      <w:tblPr>
        <w:tblStyle w:val="af1"/>
        <w:tblW w:w="10586" w:type="dxa"/>
        <w:tblInd w:w="-622" w:type="dxa"/>
        <w:tblLayout w:type="fixed"/>
        <w:tblLook w:val="04A0" w:firstRow="1" w:lastRow="0" w:firstColumn="1" w:lastColumn="0" w:noHBand="0" w:noVBand="1"/>
      </w:tblPr>
      <w:tblGrid>
        <w:gridCol w:w="1014"/>
        <w:gridCol w:w="850"/>
        <w:gridCol w:w="939"/>
        <w:gridCol w:w="904"/>
        <w:gridCol w:w="905"/>
        <w:gridCol w:w="938"/>
        <w:gridCol w:w="995"/>
        <w:gridCol w:w="846"/>
        <w:gridCol w:w="1301"/>
        <w:gridCol w:w="969"/>
        <w:gridCol w:w="892"/>
        <w:gridCol w:w="33"/>
      </w:tblGrid>
      <w:tr w:rsidR="00E10EA0" w:rsidRPr="00003B6A" w:rsidTr="00E10EA0">
        <w:trPr>
          <w:trHeight w:val="811"/>
        </w:trPr>
        <w:tc>
          <w:tcPr>
            <w:tcW w:w="1014" w:type="dxa"/>
            <w:vMerge w:val="restart"/>
            <w:vAlign w:val="center"/>
          </w:tcPr>
          <w:p w:rsidR="00E10EA0" w:rsidRPr="00003B6A" w:rsidRDefault="00E10EA0" w:rsidP="00877A01">
            <w:pPr>
              <w:jc w:val="center"/>
              <w:rPr>
                <w:rFonts w:ascii="Times New Roman" w:hAnsi="Times New Roman" w:cs="Times New Roman"/>
                <w:sz w:val="28"/>
                <w:szCs w:val="28"/>
              </w:rPr>
            </w:pPr>
            <w:r w:rsidRPr="00003B6A">
              <w:rPr>
                <w:rFonts w:ascii="Times New Roman" w:hAnsi="Times New Roman" w:cs="Times New Roman"/>
                <w:sz w:val="28"/>
                <w:szCs w:val="28"/>
              </w:rPr>
              <w:t>Вік</w:t>
            </w:r>
          </w:p>
        </w:tc>
        <w:tc>
          <w:tcPr>
            <w:tcW w:w="9572" w:type="dxa"/>
            <w:gridSpan w:val="11"/>
          </w:tcPr>
          <w:p w:rsidR="00E10EA0" w:rsidRPr="00003B6A" w:rsidRDefault="00E10EA0" w:rsidP="00877A01">
            <w:pPr>
              <w:jc w:val="center"/>
              <w:rPr>
                <w:rFonts w:ascii="Times New Roman" w:hAnsi="Times New Roman" w:cs="Times New Roman"/>
                <w:sz w:val="28"/>
                <w:szCs w:val="28"/>
              </w:rPr>
            </w:pPr>
            <w:r w:rsidRPr="00003B6A">
              <w:rPr>
                <w:rFonts w:ascii="Times New Roman" w:hAnsi="Times New Roman" w:cs="Times New Roman"/>
                <w:sz w:val="28"/>
                <w:szCs w:val="28"/>
              </w:rPr>
              <w:t>Рівень соматичного здоров’я</w:t>
            </w:r>
          </w:p>
        </w:tc>
      </w:tr>
      <w:tr w:rsidR="00E10EA0" w:rsidRPr="00003B6A" w:rsidTr="00E10EA0">
        <w:trPr>
          <w:gridAfter w:val="1"/>
          <w:wAfter w:w="33" w:type="dxa"/>
          <w:trHeight w:val="593"/>
        </w:trPr>
        <w:tc>
          <w:tcPr>
            <w:tcW w:w="1014" w:type="dxa"/>
            <w:vMerge/>
            <w:vAlign w:val="center"/>
          </w:tcPr>
          <w:p w:rsidR="00E10EA0" w:rsidRPr="00003B6A" w:rsidRDefault="00E10EA0" w:rsidP="00877A01">
            <w:pPr>
              <w:jc w:val="center"/>
              <w:rPr>
                <w:rFonts w:ascii="Times New Roman" w:hAnsi="Times New Roman" w:cs="Times New Roman"/>
                <w:sz w:val="28"/>
                <w:szCs w:val="28"/>
              </w:rPr>
            </w:pPr>
          </w:p>
        </w:tc>
        <w:tc>
          <w:tcPr>
            <w:tcW w:w="1789" w:type="dxa"/>
            <w:gridSpan w:val="2"/>
            <w:vAlign w:val="center"/>
          </w:tcPr>
          <w:p w:rsidR="00E10EA0" w:rsidRPr="00003B6A" w:rsidRDefault="00E10EA0" w:rsidP="00877A01">
            <w:pPr>
              <w:jc w:val="center"/>
              <w:rPr>
                <w:rFonts w:ascii="Times New Roman" w:hAnsi="Times New Roman" w:cs="Times New Roman"/>
                <w:sz w:val="28"/>
                <w:szCs w:val="28"/>
              </w:rPr>
            </w:pPr>
            <w:r w:rsidRPr="00003B6A">
              <w:rPr>
                <w:rFonts w:ascii="Times New Roman" w:hAnsi="Times New Roman" w:cs="Times New Roman"/>
                <w:sz w:val="28"/>
                <w:szCs w:val="28"/>
              </w:rPr>
              <w:t>Низький</w:t>
            </w:r>
          </w:p>
        </w:tc>
        <w:tc>
          <w:tcPr>
            <w:tcW w:w="1809" w:type="dxa"/>
            <w:gridSpan w:val="2"/>
            <w:vAlign w:val="center"/>
          </w:tcPr>
          <w:p w:rsidR="00E10EA0" w:rsidRPr="00003B6A" w:rsidRDefault="00E10EA0" w:rsidP="00877A01">
            <w:pPr>
              <w:jc w:val="center"/>
              <w:rPr>
                <w:rFonts w:ascii="Times New Roman" w:hAnsi="Times New Roman" w:cs="Times New Roman"/>
                <w:sz w:val="28"/>
                <w:szCs w:val="28"/>
              </w:rPr>
            </w:pPr>
            <w:r w:rsidRPr="00003B6A">
              <w:rPr>
                <w:rFonts w:ascii="Times New Roman" w:hAnsi="Times New Roman" w:cs="Times New Roman"/>
                <w:sz w:val="28"/>
                <w:szCs w:val="28"/>
              </w:rPr>
              <w:t>Нижче середнього</w:t>
            </w:r>
          </w:p>
        </w:tc>
        <w:tc>
          <w:tcPr>
            <w:tcW w:w="1933" w:type="dxa"/>
            <w:gridSpan w:val="2"/>
            <w:vAlign w:val="center"/>
          </w:tcPr>
          <w:p w:rsidR="00E10EA0" w:rsidRPr="00003B6A" w:rsidRDefault="00E10EA0" w:rsidP="00877A01">
            <w:pPr>
              <w:jc w:val="center"/>
              <w:rPr>
                <w:rFonts w:ascii="Times New Roman" w:hAnsi="Times New Roman" w:cs="Times New Roman"/>
                <w:sz w:val="28"/>
                <w:szCs w:val="28"/>
              </w:rPr>
            </w:pPr>
            <w:r w:rsidRPr="00003B6A">
              <w:rPr>
                <w:rFonts w:ascii="Times New Roman" w:hAnsi="Times New Roman" w:cs="Times New Roman"/>
                <w:sz w:val="28"/>
                <w:szCs w:val="28"/>
              </w:rPr>
              <w:t>Середній</w:t>
            </w:r>
          </w:p>
        </w:tc>
        <w:tc>
          <w:tcPr>
            <w:tcW w:w="2147" w:type="dxa"/>
            <w:gridSpan w:val="2"/>
            <w:vAlign w:val="center"/>
          </w:tcPr>
          <w:p w:rsidR="00E10EA0" w:rsidRPr="00003B6A" w:rsidRDefault="00E10EA0" w:rsidP="00877A01">
            <w:pPr>
              <w:jc w:val="center"/>
              <w:rPr>
                <w:rFonts w:ascii="Times New Roman" w:hAnsi="Times New Roman" w:cs="Times New Roman"/>
                <w:sz w:val="28"/>
                <w:szCs w:val="28"/>
              </w:rPr>
            </w:pPr>
            <w:r w:rsidRPr="00003B6A">
              <w:rPr>
                <w:rFonts w:ascii="Times New Roman" w:hAnsi="Times New Roman" w:cs="Times New Roman"/>
                <w:sz w:val="28"/>
                <w:szCs w:val="28"/>
              </w:rPr>
              <w:t>Вище середнього</w:t>
            </w:r>
          </w:p>
        </w:tc>
        <w:tc>
          <w:tcPr>
            <w:tcW w:w="1861" w:type="dxa"/>
            <w:gridSpan w:val="2"/>
            <w:vAlign w:val="center"/>
          </w:tcPr>
          <w:p w:rsidR="00E10EA0" w:rsidRPr="00003B6A" w:rsidRDefault="00E10EA0" w:rsidP="00877A01">
            <w:pPr>
              <w:jc w:val="center"/>
              <w:rPr>
                <w:rFonts w:ascii="Times New Roman" w:hAnsi="Times New Roman" w:cs="Times New Roman"/>
                <w:sz w:val="28"/>
                <w:szCs w:val="28"/>
              </w:rPr>
            </w:pPr>
            <w:r w:rsidRPr="00003B6A">
              <w:rPr>
                <w:rFonts w:ascii="Times New Roman" w:hAnsi="Times New Roman" w:cs="Times New Roman"/>
                <w:sz w:val="28"/>
                <w:szCs w:val="28"/>
              </w:rPr>
              <w:t>Високий</w:t>
            </w:r>
          </w:p>
        </w:tc>
      </w:tr>
      <w:tr w:rsidR="00E10EA0" w:rsidRPr="00003B6A" w:rsidTr="00E10EA0">
        <w:trPr>
          <w:gridAfter w:val="1"/>
          <w:wAfter w:w="33" w:type="dxa"/>
          <w:trHeight w:val="592"/>
        </w:trPr>
        <w:tc>
          <w:tcPr>
            <w:tcW w:w="1014" w:type="dxa"/>
            <w:vMerge/>
            <w:vAlign w:val="center"/>
          </w:tcPr>
          <w:p w:rsidR="00E10EA0" w:rsidRPr="00003B6A" w:rsidRDefault="00E10EA0" w:rsidP="00877A01">
            <w:pPr>
              <w:jc w:val="center"/>
              <w:rPr>
                <w:rFonts w:ascii="Times New Roman" w:hAnsi="Times New Roman" w:cs="Times New Roman"/>
                <w:sz w:val="28"/>
                <w:szCs w:val="28"/>
              </w:rPr>
            </w:pPr>
          </w:p>
        </w:tc>
        <w:tc>
          <w:tcPr>
            <w:tcW w:w="850" w:type="dxa"/>
            <w:vAlign w:val="center"/>
          </w:tcPr>
          <w:p w:rsidR="00E10EA0" w:rsidRPr="00003B6A" w:rsidRDefault="00E10EA0" w:rsidP="00877A01">
            <w:pPr>
              <w:jc w:val="center"/>
              <w:rPr>
                <w:rFonts w:ascii="Times New Roman" w:hAnsi="Times New Roman" w:cs="Times New Roman"/>
                <w:sz w:val="28"/>
                <w:szCs w:val="28"/>
              </w:rPr>
            </w:pPr>
            <w:r>
              <w:rPr>
                <w:rFonts w:ascii="Times New Roman" w:hAnsi="Times New Roman" w:cs="Times New Roman"/>
                <w:sz w:val="28"/>
                <w:szCs w:val="28"/>
              </w:rPr>
              <w:t>до</w:t>
            </w:r>
          </w:p>
        </w:tc>
        <w:tc>
          <w:tcPr>
            <w:tcW w:w="939" w:type="dxa"/>
            <w:vAlign w:val="center"/>
          </w:tcPr>
          <w:p w:rsidR="00E10EA0" w:rsidRPr="00003B6A" w:rsidRDefault="00E10EA0" w:rsidP="00877A01">
            <w:pPr>
              <w:jc w:val="center"/>
              <w:rPr>
                <w:rFonts w:ascii="Times New Roman" w:hAnsi="Times New Roman" w:cs="Times New Roman"/>
                <w:sz w:val="28"/>
                <w:szCs w:val="28"/>
              </w:rPr>
            </w:pPr>
            <w:r>
              <w:rPr>
                <w:rFonts w:ascii="Times New Roman" w:hAnsi="Times New Roman" w:cs="Times New Roman"/>
                <w:sz w:val="28"/>
                <w:szCs w:val="28"/>
              </w:rPr>
              <w:t>після</w:t>
            </w:r>
          </w:p>
        </w:tc>
        <w:tc>
          <w:tcPr>
            <w:tcW w:w="904" w:type="dxa"/>
            <w:vAlign w:val="center"/>
          </w:tcPr>
          <w:p w:rsidR="00E10EA0" w:rsidRPr="00003B6A" w:rsidRDefault="00E10EA0" w:rsidP="00E10EA0">
            <w:pPr>
              <w:jc w:val="center"/>
              <w:rPr>
                <w:rFonts w:ascii="Times New Roman" w:hAnsi="Times New Roman" w:cs="Times New Roman"/>
                <w:sz w:val="28"/>
                <w:szCs w:val="28"/>
              </w:rPr>
            </w:pPr>
            <w:r>
              <w:rPr>
                <w:rFonts w:ascii="Times New Roman" w:hAnsi="Times New Roman" w:cs="Times New Roman"/>
                <w:sz w:val="28"/>
                <w:szCs w:val="28"/>
              </w:rPr>
              <w:t>до</w:t>
            </w:r>
          </w:p>
        </w:tc>
        <w:tc>
          <w:tcPr>
            <w:tcW w:w="905" w:type="dxa"/>
            <w:vAlign w:val="center"/>
          </w:tcPr>
          <w:p w:rsidR="00E10EA0" w:rsidRPr="00003B6A" w:rsidRDefault="00E10EA0" w:rsidP="00E10EA0">
            <w:pPr>
              <w:jc w:val="center"/>
              <w:rPr>
                <w:rFonts w:ascii="Times New Roman" w:hAnsi="Times New Roman" w:cs="Times New Roman"/>
                <w:sz w:val="28"/>
                <w:szCs w:val="28"/>
              </w:rPr>
            </w:pPr>
            <w:r>
              <w:rPr>
                <w:rFonts w:ascii="Times New Roman" w:hAnsi="Times New Roman" w:cs="Times New Roman"/>
                <w:sz w:val="28"/>
                <w:szCs w:val="28"/>
              </w:rPr>
              <w:t>після</w:t>
            </w:r>
          </w:p>
        </w:tc>
        <w:tc>
          <w:tcPr>
            <w:tcW w:w="938" w:type="dxa"/>
            <w:vAlign w:val="center"/>
          </w:tcPr>
          <w:p w:rsidR="00E10EA0" w:rsidRPr="00003B6A" w:rsidRDefault="00E10EA0" w:rsidP="00E10EA0">
            <w:pPr>
              <w:jc w:val="center"/>
              <w:rPr>
                <w:rFonts w:ascii="Times New Roman" w:hAnsi="Times New Roman" w:cs="Times New Roman"/>
                <w:sz w:val="28"/>
                <w:szCs w:val="28"/>
              </w:rPr>
            </w:pPr>
            <w:r>
              <w:rPr>
                <w:rFonts w:ascii="Times New Roman" w:hAnsi="Times New Roman" w:cs="Times New Roman"/>
                <w:sz w:val="28"/>
                <w:szCs w:val="28"/>
              </w:rPr>
              <w:t>до</w:t>
            </w:r>
          </w:p>
        </w:tc>
        <w:tc>
          <w:tcPr>
            <w:tcW w:w="995" w:type="dxa"/>
            <w:vAlign w:val="center"/>
          </w:tcPr>
          <w:p w:rsidR="00E10EA0" w:rsidRPr="00003B6A" w:rsidRDefault="00E10EA0" w:rsidP="00E10EA0">
            <w:pPr>
              <w:jc w:val="center"/>
              <w:rPr>
                <w:rFonts w:ascii="Times New Roman" w:hAnsi="Times New Roman" w:cs="Times New Roman"/>
                <w:sz w:val="28"/>
                <w:szCs w:val="28"/>
              </w:rPr>
            </w:pPr>
            <w:r>
              <w:rPr>
                <w:rFonts w:ascii="Times New Roman" w:hAnsi="Times New Roman" w:cs="Times New Roman"/>
                <w:sz w:val="28"/>
                <w:szCs w:val="28"/>
              </w:rPr>
              <w:t>після</w:t>
            </w:r>
          </w:p>
        </w:tc>
        <w:tc>
          <w:tcPr>
            <w:tcW w:w="846" w:type="dxa"/>
            <w:vAlign w:val="center"/>
          </w:tcPr>
          <w:p w:rsidR="00E10EA0" w:rsidRPr="00003B6A" w:rsidRDefault="00E10EA0" w:rsidP="00E10EA0">
            <w:pPr>
              <w:jc w:val="center"/>
              <w:rPr>
                <w:rFonts w:ascii="Times New Roman" w:hAnsi="Times New Roman" w:cs="Times New Roman"/>
                <w:sz w:val="28"/>
                <w:szCs w:val="28"/>
              </w:rPr>
            </w:pPr>
            <w:r>
              <w:rPr>
                <w:rFonts w:ascii="Times New Roman" w:hAnsi="Times New Roman" w:cs="Times New Roman"/>
                <w:sz w:val="28"/>
                <w:szCs w:val="28"/>
              </w:rPr>
              <w:t>до</w:t>
            </w:r>
          </w:p>
        </w:tc>
        <w:tc>
          <w:tcPr>
            <w:tcW w:w="1301" w:type="dxa"/>
            <w:vAlign w:val="center"/>
          </w:tcPr>
          <w:p w:rsidR="00E10EA0" w:rsidRPr="00003B6A" w:rsidRDefault="00E10EA0" w:rsidP="00E10EA0">
            <w:pPr>
              <w:jc w:val="center"/>
              <w:rPr>
                <w:rFonts w:ascii="Times New Roman" w:hAnsi="Times New Roman" w:cs="Times New Roman"/>
                <w:sz w:val="28"/>
                <w:szCs w:val="28"/>
              </w:rPr>
            </w:pPr>
            <w:r>
              <w:rPr>
                <w:rFonts w:ascii="Times New Roman" w:hAnsi="Times New Roman" w:cs="Times New Roman"/>
                <w:sz w:val="28"/>
                <w:szCs w:val="28"/>
              </w:rPr>
              <w:t>після</w:t>
            </w:r>
          </w:p>
        </w:tc>
        <w:tc>
          <w:tcPr>
            <w:tcW w:w="969" w:type="dxa"/>
            <w:vAlign w:val="center"/>
          </w:tcPr>
          <w:p w:rsidR="00E10EA0" w:rsidRPr="00003B6A" w:rsidRDefault="00E10EA0" w:rsidP="00E10EA0">
            <w:pPr>
              <w:jc w:val="center"/>
              <w:rPr>
                <w:rFonts w:ascii="Times New Roman" w:hAnsi="Times New Roman" w:cs="Times New Roman"/>
                <w:sz w:val="28"/>
                <w:szCs w:val="28"/>
              </w:rPr>
            </w:pPr>
            <w:r>
              <w:rPr>
                <w:rFonts w:ascii="Times New Roman" w:hAnsi="Times New Roman" w:cs="Times New Roman"/>
                <w:sz w:val="28"/>
                <w:szCs w:val="28"/>
              </w:rPr>
              <w:t>до</w:t>
            </w:r>
          </w:p>
        </w:tc>
        <w:tc>
          <w:tcPr>
            <w:tcW w:w="892" w:type="dxa"/>
            <w:vAlign w:val="center"/>
          </w:tcPr>
          <w:p w:rsidR="00E10EA0" w:rsidRPr="00003B6A" w:rsidRDefault="00E10EA0" w:rsidP="00E10EA0">
            <w:pPr>
              <w:jc w:val="center"/>
              <w:rPr>
                <w:rFonts w:ascii="Times New Roman" w:hAnsi="Times New Roman" w:cs="Times New Roman"/>
                <w:sz w:val="28"/>
                <w:szCs w:val="28"/>
              </w:rPr>
            </w:pPr>
            <w:r>
              <w:rPr>
                <w:rFonts w:ascii="Times New Roman" w:hAnsi="Times New Roman" w:cs="Times New Roman"/>
                <w:sz w:val="28"/>
                <w:szCs w:val="28"/>
              </w:rPr>
              <w:t>після</w:t>
            </w:r>
          </w:p>
        </w:tc>
      </w:tr>
      <w:tr w:rsidR="000D737E" w:rsidRPr="00003B6A" w:rsidTr="00E10EA0">
        <w:trPr>
          <w:gridAfter w:val="1"/>
          <w:wAfter w:w="33" w:type="dxa"/>
          <w:trHeight w:val="788"/>
        </w:trPr>
        <w:tc>
          <w:tcPr>
            <w:tcW w:w="1014" w:type="dxa"/>
            <w:vAlign w:val="center"/>
          </w:tcPr>
          <w:p w:rsidR="000D737E" w:rsidRPr="00403626" w:rsidRDefault="000D737E" w:rsidP="00877A01">
            <w:pPr>
              <w:jc w:val="center"/>
              <w:rPr>
                <w:rFonts w:ascii="Times New Roman" w:hAnsi="Times New Roman" w:cs="Times New Roman"/>
                <w:sz w:val="28"/>
                <w:szCs w:val="28"/>
              </w:rPr>
            </w:pPr>
            <w:r w:rsidRPr="00403626">
              <w:rPr>
                <w:rFonts w:ascii="Times New Roman" w:hAnsi="Times New Roman" w:cs="Times New Roman"/>
                <w:sz w:val="28"/>
                <w:szCs w:val="28"/>
              </w:rPr>
              <w:t>12,</w:t>
            </w:r>
            <w:r w:rsidR="00787DA1" w:rsidRPr="00403626">
              <w:rPr>
                <w:rFonts w:ascii="Times New Roman" w:hAnsi="Times New Roman" w:cs="Times New Roman"/>
                <w:sz w:val="28"/>
                <w:szCs w:val="28"/>
              </w:rPr>
              <w:t xml:space="preserve"> n=8</w:t>
            </w:r>
          </w:p>
        </w:tc>
        <w:tc>
          <w:tcPr>
            <w:tcW w:w="850" w:type="dxa"/>
            <w:vAlign w:val="center"/>
          </w:tcPr>
          <w:p w:rsidR="000D737E" w:rsidRPr="00003B6A" w:rsidRDefault="00670E06" w:rsidP="00003B6A">
            <w:pPr>
              <w:jc w:val="center"/>
              <w:rPr>
                <w:rFonts w:ascii="Times New Roman" w:hAnsi="Times New Roman" w:cs="Times New Roman"/>
                <w:sz w:val="28"/>
                <w:szCs w:val="28"/>
              </w:rPr>
            </w:pPr>
            <w:r>
              <w:rPr>
                <w:rFonts w:ascii="Times New Roman" w:hAnsi="Times New Roman" w:cs="Times New Roman"/>
                <w:sz w:val="28"/>
                <w:szCs w:val="28"/>
              </w:rPr>
              <w:t>12</w:t>
            </w:r>
            <w:r w:rsidR="00C96171">
              <w:rPr>
                <w:rFonts w:ascii="Times New Roman" w:hAnsi="Times New Roman" w:cs="Times New Roman"/>
                <w:sz w:val="28"/>
                <w:szCs w:val="28"/>
              </w:rPr>
              <w:t>,5</w:t>
            </w:r>
          </w:p>
        </w:tc>
        <w:tc>
          <w:tcPr>
            <w:tcW w:w="939" w:type="dxa"/>
            <w:vAlign w:val="center"/>
          </w:tcPr>
          <w:p w:rsidR="000D737E" w:rsidRPr="00003B6A" w:rsidRDefault="00C96171" w:rsidP="00003B6A">
            <w:pPr>
              <w:jc w:val="center"/>
              <w:rPr>
                <w:rFonts w:ascii="Times New Roman" w:hAnsi="Times New Roman" w:cs="Times New Roman"/>
                <w:sz w:val="28"/>
                <w:szCs w:val="28"/>
              </w:rPr>
            </w:pPr>
            <w:r w:rsidRPr="00003B6A">
              <w:rPr>
                <w:rFonts w:ascii="Times New Roman" w:hAnsi="Times New Roman" w:cs="Times New Roman"/>
                <w:sz w:val="28"/>
                <w:szCs w:val="28"/>
              </w:rPr>
              <w:t>0</w:t>
            </w:r>
          </w:p>
        </w:tc>
        <w:tc>
          <w:tcPr>
            <w:tcW w:w="904" w:type="dxa"/>
            <w:vAlign w:val="center"/>
          </w:tcPr>
          <w:p w:rsidR="000D737E" w:rsidRPr="00003B6A" w:rsidRDefault="00C96171" w:rsidP="00003B6A">
            <w:pPr>
              <w:jc w:val="center"/>
              <w:rPr>
                <w:rFonts w:ascii="Times New Roman" w:hAnsi="Times New Roman" w:cs="Times New Roman"/>
                <w:sz w:val="28"/>
                <w:szCs w:val="28"/>
              </w:rPr>
            </w:pPr>
            <w:r>
              <w:rPr>
                <w:rFonts w:ascii="Times New Roman" w:hAnsi="Times New Roman" w:cs="Times New Roman"/>
                <w:sz w:val="28"/>
                <w:szCs w:val="28"/>
              </w:rPr>
              <w:t>25</w:t>
            </w:r>
            <w:r w:rsidRPr="00003B6A">
              <w:rPr>
                <w:rFonts w:ascii="Times New Roman" w:hAnsi="Times New Roman" w:cs="Times New Roman"/>
                <w:sz w:val="28"/>
                <w:szCs w:val="28"/>
              </w:rPr>
              <w:t>,0</w:t>
            </w:r>
          </w:p>
        </w:tc>
        <w:tc>
          <w:tcPr>
            <w:tcW w:w="905" w:type="dxa"/>
            <w:vAlign w:val="center"/>
          </w:tcPr>
          <w:p w:rsidR="000D737E" w:rsidRPr="00003B6A" w:rsidRDefault="00C96171" w:rsidP="00003B6A">
            <w:pPr>
              <w:jc w:val="center"/>
              <w:rPr>
                <w:rFonts w:ascii="Times New Roman" w:hAnsi="Times New Roman" w:cs="Times New Roman"/>
                <w:sz w:val="28"/>
                <w:szCs w:val="28"/>
              </w:rPr>
            </w:pPr>
            <w:r>
              <w:rPr>
                <w:rFonts w:ascii="Times New Roman" w:hAnsi="Times New Roman" w:cs="Times New Roman"/>
                <w:sz w:val="28"/>
                <w:szCs w:val="28"/>
              </w:rPr>
              <w:t>12</w:t>
            </w:r>
            <w:r w:rsidRPr="00003B6A">
              <w:rPr>
                <w:rFonts w:ascii="Times New Roman" w:hAnsi="Times New Roman" w:cs="Times New Roman"/>
                <w:sz w:val="28"/>
                <w:szCs w:val="28"/>
              </w:rPr>
              <w:t>,5</w:t>
            </w:r>
          </w:p>
        </w:tc>
        <w:tc>
          <w:tcPr>
            <w:tcW w:w="938" w:type="dxa"/>
            <w:vAlign w:val="center"/>
          </w:tcPr>
          <w:p w:rsidR="000D737E" w:rsidRPr="00003B6A" w:rsidRDefault="00C96171" w:rsidP="00003B6A">
            <w:pPr>
              <w:jc w:val="center"/>
              <w:rPr>
                <w:rFonts w:ascii="Times New Roman" w:hAnsi="Times New Roman" w:cs="Times New Roman"/>
                <w:sz w:val="28"/>
                <w:szCs w:val="28"/>
              </w:rPr>
            </w:pPr>
            <w:r>
              <w:rPr>
                <w:rFonts w:ascii="Times New Roman" w:hAnsi="Times New Roman" w:cs="Times New Roman"/>
                <w:sz w:val="28"/>
                <w:szCs w:val="28"/>
              </w:rPr>
              <w:t>37,5</w:t>
            </w:r>
          </w:p>
        </w:tc>
        <w:tc>
          <w:tcPr>
            <w:tcW w:w="995" w:type="dxa"/>
            <w:vAlign w:val="center"/>
          </w:tcPr>
          <w:p w:rsidR="000D737E" w:rsidRPr="00003B6A" w:rsidRDefault="002F466D" w:rsidP="00003B6A">
            <w:pPr>
              <w:jc w:val="center"/>
              <w:rPr>
                <w:rFonts w:ascii="Times New Roman" w:hAnsi="Times New Roman" w:cs="Times New Roman"/>
                <w:sz w:val="28"/>
                <w:szCs w:val="28"/>
              </w:rPr>
            </w:pPr>
            <w:r>
              <w:rPr>
                <w:rFonts w:ascii="Times New Roman" w:hAnsi="Times New Roman" w:cs="Times New Roman"/>
                <w:sz w:val="28"/>
                <w:szCs w:val="28"/>
              </w:rPr>
              <w:t>50,</w:t>
            </w:r>
            <w:r w:rsidR="00C96171">
              <w:rPr>
                <w:rFonts w:ascii="Times New Roman" w:hAnsi="Times New Roman" w:cs="Times New Roman"/>
                <w:sz w:val="28"/>
                <w:szCs w:val="28"/>
              </w:rPr>
              <w:t>0</w:t>
            </w:r>
          </w:p>
        </w:tc>
        <w:tc>
          <w:tcPr>
            <w:tcW w:w="846" w:type="dxa"/>
            <w:vAlign w:val="center"/>
          </w:tcPr>
          <w:p w:rsidR="000D737E" w:rsidRPr="00003B6A" w:rsidRDefault="00C96171" w:rsidP="00003B6A">
            <w:pPr>
              <w:jc w:val="center"/>
              <w:rPr>
                <w:rFonts w:ascii="Times New Roman" w:hAnsi="Times New Roman" w:cs="Times New Roman"/>
                <w:sz w:val="28"/>
                <w:szCs w:val="28"/>
              </w:rPr>
            </w:pPr>
            <w:r>
              <w:rPr>
                <w:rFonts w:ascii="Times New Roman" w:hAnsi="Times New Roman" w:cs="Times New Roman"/>
                <w:sz w:val="28"/>
                <w:szCs w:val="28"/>
              </w:rPr>
              <w:t>12,5</w:t>
            </w:r>
          </w:p>
        </w:tc>
        <w:tc>
          <w:tcPr>
            <w:tcW w:w="1301" w:type="dxa"/>
            <w:vAlign w:val="center"/>
          </w:tcPr>
          <w:p w:rsidR="000D737E" w:rsidRPr="00003B6A" w:rsidRDefault="00C96171" w:rsidP="00003B6A">
            <w:pPr>
              <w:jc w:val="center"/>
              <w:rPr>
                <w:rFonts w:ascii="Times New Roman" w:hAnsi="Times New Roman" w:cs="Times New Roman"/>
                <w:sz w:val="28"/>
                <w:szCs w:val="28"/>
              </w:rPr>
            </w:pPr>
            <w:r>
              <w:rPr>
                <w:rFonts w:ascii="Times New Roman" w:hAnsi="Times New Roman" w:cs="Times New Roman"/>
                <w:sz w:val="28"/>
                <w:szCs w:val="28"/>
              </w:rPr>
              <w:t>12,5</w:t>
            </w:r>
          </w:p>
        </w:tc>
        <w:tc>
          <w:tcPr>
            <w:tcW w:w="969" w:type="dxa"/>
            <w:vAlign w:val="center"/>
          </w:tcPr>
          <w:p w:rsidR="000D737E" w:rsidRPr="00003B6A" w:rsidRDefault="00C1371C" w:rsidP="00003B6A">
            <w:pPr>
              <w:jc w:val="center"/>
              <w:rPr>
                <w:rFonts w:ascii="Times New Roman" w:hAnsi="Times New Roman" w:cs="Times New Roman"/>
                <w:sz w:val="28"/>
                <w:szCs w:val="28"/>
              </w:rPr>
            </w:pPr>
            <w:r>
              <w:rPr>
                <w:rFonts w:ascii="Times New Roman" w:hAnsi="Times New Roman" w:cs="Times New Roman"/>
                <w:sz w:val="28"/>
                <w:szCs w:val="28"/>
              </w:rPr>
              <w:t>12,5</w:t>
            </w:r>
          </w:p>
        </w:tc>
        <w:tc>
          <w:tcPr>
            <w:tcW w:w="892" w:type="dxa"/>
            <w:vAlign w:val="center"/>
          </w:tcPr>
          <w:p w:rsidR="000D737E" w:rsidRPr="00003B6A" w:rsidRDefault="00C1371C" w:rsidP="00003B6A">
            <w:pPr>
              <w:jc w:val="center"/>
              <w:rPr>
                <w:rFonts w:ascii="Times New Roman" w:hAnsi="Times New Roman" w:cs="Times New Roman"/>
                <w:sz w:val="28"/>
                <w:szCs w:val="28"/>
              </w:rPr>
            </w:pPr>
            <w:r>
              <w:rPr>
                <w:rFonts w:ascii="Times New Roman" w:hAnsi="Times New Roman" w:cs="Times New Roman"/>
                <w:sz w:val="28"/>
                <w:szCs w:val="28"/>
              </w:rPr>
              <w:t>25,0</w:t>
            </w:r>
          </w:p>
        </w:tc>
      </w:tr>
      <w:tr w:rsidR="000D737E" w:rsidRPr="00003B6A" w:rsidTr="00E10EA0">
        <w:trPr>
          <w:gridAfter w:val="1"/>
          <w:wAfter w:w="33" w:type="dxa"/>
          <w:trHeight w:val="799"/>
        </w:trPr>
        <w:tc>
          <w:tcPr>
            <w:tcW w:w="1014" w:type="dxa"/>
            <w:vAlign w:val="center"/>
          </w:tcPr>
          <w:p w:rsidR="000D737E" w:rsidRPr="00403626" w:rsidRDefault="0087257B" w:rsidP="00877A01">
            <w:pPr>
              <w:jc w:val="center"/>
              <w:rPr>
                <w:rFonts w:ascii="Times New Roman" w:hAnsi="Times New Roman" w:cs="Times New Roman"/>
                <w:sz w:val="28"/>
                <w:szCs w:val="28"/>
              </w:rPr>
            </w:pPr>
            <w:r>
              <w:rPr>
                <w:rFonts w:ascii="Times New Roman" w:hAnsi="Times New Roman" w:cs="Times New Roman"/>
                <w:sz w:val="28"/>
                <w:szCs w:val="28"/>
              </w:rPr>
              <w:t xml:space="preserve"> </w:t>
            </w:r>
            <w:r w:rsidR="000D737E" w:rsidRPr="00403626">
              <w:rPr>
                <w:rFonts w:ascii="Times New Roman" w:hAnsi="Times New Roman" w:cs="Times New Roman"/>
                <w:sz w:val="28"/>
                <w:szCs w:val="28"/>
              </w:rPr>
              <w:t>13,</w:t>
            </w:r>
            <w:r w:rsidR="00787DA1" w:rsidRPr="00403626">
              <w:rPr>
                <w:rFonts w:ascii="Times New Roman" w:hAnsi="Times New Roman" w:cs="Times New Roman"/>
                <w:sz w:val="28"/>
                <w:szCs w:val="28"/>
              </w:rPr>
              <w:t xml:space="preserve"> n=6</w:t>
            </w:r>
          </w:p>
        </w:tc>
        <w:tc>
          <w:tcPr>
            <w:tcW w:w="850" w:type="dxa"/>
            <w:vAlign w:val="center"/>
          </w:tcPr>
          <w:p w:rsidR="000D737E" w:rsidRPr="00003B6A" w:rsidRDefault="00B40702" w:rsidP="00003B6A">
            <w:pPr>
              <w:jc w:val="center"/>
              <w:rPr>
                <w:rFonts w:ascii="Times New Roman" w:hAnsi="Times New Roman" w:cs="Times New Roman"/>
                <w:sz w:val="28"/>
                <w:szCs w:val="28"/>
              </w:rPr>
            </w:pPr>
            <w:r>
              <w:rPr>
                <w:rFonts w:ascii="Times New Roman" w:hAnsi="Times New Roman" w:cs="Times New Roman"/>
                <w:sz w:val="28"/>
                <w:szCs w:val="28"/>
              </w:rPr>
              <w:t>33,3</w:t>
            </w:r>
          </w:p>
        </w:tc>
        <w:tc>
          <w:tcPr>
            <w:tcW w:w="939" w:type="dxa"/>
            <w:vAlign w:val="center"/>
          </w:tcPr>
          <w:p w:rsidR="000D737E" w:rsidRPr="00003B6A" w:rsidRDefault="00B40702" w:rsidP="00003B6A">
            <w:pPr>
              <w:jc w:val="center"/>
              <w:rPr>
                <w:rFonts w:ascii="Times New Roman" w:hAnsi="Times New Roman" w:cs="Times New Roman"/>
                <w:sz w:val="28"/>
                <w:szCs w:val="28"/>
              </w:rPr>
            </w:pPr>
            <w:r>
              <w:rPr>
                <w:rFonts w:ascii="Times New Roman" w:hAnsi="Times New Roman" w:cs="Times New Roman"/>
                <w:sz w:val="28"/>
                <w:szCs w:val="28"/>
              </w:rPr>
              <w:t>16,6</w:t>
            </w:r>
          </w:p>
        </w:tc>
        <w:tc>
          <w:tcPr>
            <w:tcW w:w="904" w:type="dxa"/>
            <w:vAlign w:val="center"/>
          </w:tcPr>
          <w:p w:rsidR="000D737E" w:rsidRPr="00003B6A" w:rsidRDefault="00B40702" w:rsidP="00003B6A">
            <w:pPr>
              <w:jc w:val="center"/>
              <w:rPr>
                <w:rFonts w:ascii="Times New Roman" w:hAnsi="Times New Roman" w:cs="Times New Roman"/>
                <w:sz w:val="28"/>
                <w:szCs w:val="28"/>
              </w:rPr>
            </w:pPr>
            <w:r>
              <w:rPr>
                <w:rFonts w:ascii="Times New Roman" w:hAnsi="Times New Roman" w:cs="Times New Roman"/>
                <w:sz w:val="28"/>
                <w:szCs w:val="28"/>
              </w:rPr>
              <w:t>16,6</w:t>
            </w:r>
          </w:p>
        </w:tc>
        <w:tc>
          <w:tcPr>
            <w:tcW w:w="905" w:type="dxa"/>
            <w:vAlign w:val="center"/>
          </w:tcPr>
          <w:p w:rsidR="000D737E" w:rsidRPr="00003B6A" w:rsidRDefault="00B40702" w:rsidP="00003B6A">
            <w:pPr>
              <w:jc w:val="center"/>
              <w:rPr>
                <w:rFonts w:ascii="Times New Roman" w:hAnsi="Times New Roman" w:cs="Times New Roman"/>
                <w:sz w:val="28"/>
                <w:szCs w:val="28"/>
              </w:rPr>
            </w:pPr>
            <w:r>
              <w:rPr>
                <w:rFonts w:ascii="Times New Roman" w:hAnsi="Times New Roman" w:cs="Times New Roman"/>
                <w:sz w:val="28"/>
                <w:szCs w:val="28"/>
              </w:rPr>
              <w:t>0</w:t>
            </w:r>
          </w:p>
        </w:tc>
        <w:tc>
          <w:tcPr>
            <w:tcW w:w="938" w:type="dxa"/>
            <w:vAlign w:val="center"/>
          </w:tcPr>
          <w:p w:rsidR="000D737E" w:rsidRPr="00003B6A" w:rsidRDefault="00B40702" w:rsidP="00003B6A">
            <w:pPr>
              <w:jc w:val="center"/>
              <w:rPr>
                <w:rFonts w:ascii="Times New Roman" w:hAnsi="Times New Roman" w:cs="Times New Roman"/>
                <w:sz w:val="28"/>
                <w:szCs w:val="28"/>
              </w:rPr>
            </w:pPr>
            <w:r>
              <w:rPr>
                <w:rFonts w:ascii="Times New Roman" w:hAnsi="Times New Roman" w:cs="Times New Roman"/>
                <w:sz w:val="28"/>
                <w:szCs w:val="28"/>
              </w:rPr>
              <w:t>33,3</w:t>
            </w:r>
          </w:p>
        </w:tc>
        <w:tc>
          <w:tcPr>
            <w:tcW w:w="995" w:type="dxa"/>
            <w:vAlign w:val="center"/>
          </w:tcPr>
          <w:p w:rsidR="000D737E" w:rsidRPr="00003B6A" w:rsidRDefault="00B40702" w:rsidP="00003B6A">
            <w:pPr>
              <w:jc w:val="center"/>
              <w:rPr>
                <w:rFonts w:ascii="Times New Roman" w:hAnsi="Times New Roman" w:cs="Times New Roman"/>
                <w:sz w:val="28"/>
                <w:szCs w:val="28"/>
              </w:rPr>
            </w:pPr>
            <w:r>
              <w:rPr>
                <w:rFonts w:ascii="Times New Roman" w:hAnsi="Times New Roman" w:cs="Times New Roman"/>
                <w:sz w:val="28"/>
                <w:szCs w:val="28"/>
              </w:rPr>
              <w:t>49,9</w:t>
            </w:r>
          </w:p>
        </w:tc>
        <w:tc>
          <w:tcPr>
            <w:tcW w:w="846" w:type="dxa"/>
            <w:vAlign w:val="center"/>
          </w:tcPr>
          <w:p w:rsidR="000D737E" w:rsidRPr="00003B6A" w:rsidRDefault="00B40702" w:rsidP="00003B6A">
            <w:pPr>
              <w:jc w:val="center"/>
              <w:rPr>
                <w:rFonts w:ascii="Times New Roman" w:hAnsi="Times New Roman" w:cs="Times New Roman"/>
                <w:sz w:val="28"/>
                <w:szCs w:val="28"/>
              </w:rPr>
            </w:pPr>
            <w:r>
              <w:rPr>
                <w:rFonts w:ascii="Times New Roman" w:hAnsi="Times New Roman" w:cs="Times New Roman"/>
                <w:sz w:val="28"/>
                <w:szCs w:val="28"/>
              </w:rPr>
              <w:t>16,6</w:t>
            </w:r>
          </w:p>
        </w:tc>
        <w:tc>
          <w:tcPr>
            <w:tcW w:w="1301" w:type="dxa"/>
            <w:vAlign w:val="center"/>
          </w:tcPr>
          <w:p w:rsidR="000D737E" w:rsidRPr="00003B6A" w:rsidRDefault="00B40702" w:rsidP="00003B6A">
            <w:pPr>
              <w:jc w:val="center"/>
              <w:rPr>
                <w:rFonts w:ascii="Times New Roman" w:hAnsi="Times New Roman" w:cs="Times New Roman"/>
                <w:sz w:val="28"/>
                <w:szCs w:val="28"/>
              </w:rPr>
            </w:pPr>
            <w:r>
              <w:rPr>
                <w:rFonts w:ascii="Times New Roman" w:hAnsi="Times New Roman" w:cs="Times New Roman"/>
                <w:sz w:val="28"/>
                <w:szCs w:val="28"/>
              </w:rPr>
              <w:t>16,6</w:t>
            </w:r>
          </w:p>
        </w:tc>
        <w:tc>
          <w:tcPr>
            <w:tcW w:w="969" w:type="dxa"/>
            <w:vAlign w:val="center"/>
          </w:tcPr>
          <w:p w:rsidR="000D737E" w:rsidRPr="00003B6A" w:rsidRDefault="00B40702" w:rsidP="00003B6A">
            <w:pPr>
              <w:jc w:val="center"/>
              <w:rPr>
                <w:rFonts w:ascii="Times New Roman" w:hAnsi="Times New Roman" w:cs="Times New Roman"/>
                <w:sz w:val="28"/>
                <w:szCs w:val="28"/>
              </w:rPr>
            </w:pPr>
            <w:r>
              <w:rPr>
                <w:rFonts w:ascii="Times New Roman" w:hAnsi="Times New Roman" w:cs="Times New Roman"/>
                <w:sz w:val="28"/>
                <w:szCs w:val="28"/>
              </w:rPr>
              <w:t>0</w:t>
            </w:r>
          </w:p>
        </w:tc>
        <w:tc>
          <w:tcPr>
            <w:tcW w:w="892" w:type="dxa"/>
            <w:vAlign w:val="center"/>
          </w:tcPr>
          <w:p w:rsidR="000D737E" w:rsidRPr="00003B6A" w:rsidRDefault="00B40702" w:rsidP="00003B6A">
            <w:pPr>
              <w:jc w:val="center"/>
              <w:rPr>
                <w:rFonts w:ascii="Times New Roman" w:hAnsi="Times New Roman" w:cs="Times New Roman"/>
                <w:sz w:val="28"/>
                <w:szCs w:val="28"/>
              </w:rPr>
            </w:pPr>
            <w:r>
              <w:rPr>
                <w:rFonts w:ascii="Times New Roman" w:hAnsi="Times New Roman" w:cs="Times New Roman"/>
                <w:sz w:val="28"/>
                <w:szCs w:val="28"/>
              </w:rPr>
              <w:t>33,6</w:t>
            </w:r>
          </w:p>
        </w:tc>
      </w:tr>
      <w:tr w:rsidR="000D737E" w:rsidRPr="00003B6A" w:rsidTr="00E10EA0">
        <w:trPr>
          <w:gridAfter w:val="1"/>
          <w:wAfter w:w="33" w:type="dxa"/>
          <w:trHeight w:val="810"/>
        </w:trPr>
        <w:tc>
          <w:tcPr>
            <w:tcW w:w="1014" w:type="dxa"/>
            <w:vAlign w:val="center"/>
          </w:tcPr>
          <w:p w:rsidR="000D737E" w:rsidRPr="00403626" w:rsidRDefault="000D737E" w:rsidP="00877A01">
            <w:pPr>
              <w:jc w:val="center"/>
              <w:rPr>
                <w:rFonts w:ascii="Times New Roman" w:hAnsi="Times New Roman" w:cs="Times New Roman"/>
                <w:sz w:val="28"/>
                <w:szCs w:val="28"/>
              </w:rPr>
            </w:pPr>
            <w:r w:rsidRPr="00403626">
              <w:rPr>
                <w:rFonts w:ascii="Times New Roman" w:hAnsi="Times New Roman" w:cs="Times New Roman"/>
                <w:sz w:val="28"/>
                <w:szCs w:val="28"/>
              </w:rPr>
              <w:t>14,</w:t>
            </w:r>
            <w:r w:rsidR="00787DA1" w:rsidRPr="00403626">
              <w:rPr>
                <w:rFonts w:ascii="Times New Roman" w:hAnsi="Times New Roman" w:cs="Times New Roman"/>
                <w:sz w:val="28"/>
                <w:szCs w:val="28"/>
              </w:rPr>
              <w:t xml:space="preserve"> n=6</w:t>
            </w:r>
          </w:p>
        </w:tc>
        <w:tc>
          <w:tcPr>
            <w:tcW w:w="850" w:type="dxa"/>
            <w:vAlign w:val="center"/>
          </w:tcPr>
          <w:p w:rsidR="000D737E" w:rsidRPr="00003B6A" w:rsidRDefault="00787DA1" w:rsidP="00003B6A">
            <w:pPr>
              <w:jc w:val="center"/>
              <w:rPr>
                <w:rFonts w:ascii="Times New Roman" w:hAnsi="Times New Roman" w:cs="Times New Roman"/>
                <w:sz w:val="28"/>
                <w:szCs w:val="28"/>
              </w:rPr>
            </w:pPr>
            <w:r w:rsidRPr="00003B6A">
              <w:rPr>
                <w:rFonts w:ascii="Times New Roman" w:hAnsi="Times New Roman" w:cs="Times New Roman"/>
                <w:sz w:val="28"/>
                <w:szCs w:val="28"/>
              </w:rPr>
              <w:t>0</w:t>
            </w:r>
          </w:p>
        </w:tc>
        <w:tc>
          <w:tcPr>
            <w:tcW w:w="939" w:type="dxa"/>
            <w:vAlign w:val="center"/>
          </w:tcPr>
          <w:p w:rsidR="000D737E" w:rsidRPr="00003B6A" w:rsidRDefault="001D33CE" w:rsidP="00003B6A">
            <w:pPr>
              <w:jc w:val="center"/>
              <w:rPr>
                <w:rFonts w:ascii="Times New Roman" w:hAnsi="Times New Roman" w:cs="Times New Roman"/>
                <w:sz w:val="28"/>
                <w:szCs w:val="28"/>
              </w:rPr>
            </w:pPr>
            <w:r w:rsidRPr="00003B6A">
              <w:rPr>
                <w:rFonts w:ascii="Times New Roman" w:hAnsi="Times New Roman" w:cs="Times New Roman"/>
                <w:sz w:val="28"/>
                <w:szCs w:val="28"/>
              </w:rPr>
              <w:t>0</w:t>
            </w:r>
          </w:p>
        </w:tc>
        <w:tc>
          <w:tcPr>
            <w:tcW w:w="904" w:type="dxa"/>
            <w:vAlign w:val="center"/>
          </w:tcPr>
          <w:p w:rsidR="000D737E" w:rsidRPr="00003B6A" w:rsidRDefault="0087257B" w:rsidP="00003B6A">
            <w:pPr>
              <w:jc w:val="center"/>
              <w:rPr>
                <w:rFonts w:ascii="Times New Roman" w:hAnsi="Times New Roman" w:cs="Times New Roman"/>
                <w:sz w:val="28"/>
                <w:szCs w:val="28"/>
              </w:rPr>
            </w:pPr>
            <w:r>
              <w:rPr>
                <w:rFonts w:ascii="Times New Roman" w:hAnsi="Times New Roman" w:cs="Times New Roman"/>
                <w:sz w:val="28"/>
                <w:szCs w:val="28"/>
              </w:rPr>
              <w:t>33,2</w:t>
            </w:r>
          </w:p>
        </w:tc>
        <w:tc>
          <w:tcPr>
            <w:tcW w:w="905" w:type="dxa"/>
            <w:vAlign w:val="center"/>
          </w:tcPr>
          <w:p w:rsidR="000D737E" w:rsidRPr="00003B6A" w:rsidRDefault="0087257B" w:rsidP="00003B6A">
            <w:pPr>
              <w:jc w:val="center"/>
              <w:rPr>
                <w:rFonts w:ascii="Times New Roman" w:hAnsi="Times New Roman" w:cs="Times New Roman"/>
                <w:sz w:val="28"/>
                <w:szCs w:val="28"/>
              </w:rPr>
            </w:pPr>
            <w:r>
              <w:rPr>
                <w:rFonts w:ascii="Times New Roman" w:hAnsi="Times New Roman" w:cs="Times New Roman"/>
                <w:sz w:val="28"/>
                <w:szCs w:val="28"/>
              </w:rPr>
              <w:t>16,6</w:t>
            </w:r>
          </w:p>
        </w:tc>
        <w:tc>
          <w:tcPr>
            <w:tcW w:w="938" w:type="dxa"/>
            <w:vAlign w:val="center"/>
          </w:tcPr>
          <w:p w:rsidR="000D737E" w:rsidRPr="00003B6A" w:rsidRDefault="00F136CA" w:rsidP="00003B6A">
            <w:pPr>
              <w:jc w:val="center"/>
              <w:rPr>
                <w:rFonts w:ascii="Times New Roman" w:hAnsi="Times New Roman" w:cs="Times New Roman"/>
                <w:sz w:val="28"/>
                <w:szCs w:val="28"/>
              </w:rPr>
            </w:pPr>
            <w:r>
              <w:rPr>
                <w:rFonts w:ascii="Times New Roman" w:hAnsi="Times New Roman" w:cs="Times New Roman"/>
                <w:sz w:val="28"/>
                <w:szCs w:val="28"/>
              </w:rPr>
              <w:t>33,2</w:t>
            </w:r>
          </w:p>
        </w:tc>
        <w:tc>
          <w:tcPr>
            <w:tcW w:w="995" w:type="dxa"/>
            <w:vAlign w:val="center"/>
          </w:tcPr>
          <w:p w:rsidR="000D737E" w:rsidRPr="00003B6A" w:rsidRDefault="00DC2E77" w:rsidP="00003B6A">
            <w:pPr>
              <w:jc w:val="center"/>
              <w:rPr>
                <w:rFonts w:ascii="Times New Roman" w:hAnsi="Times New Roman" w:cs="Times New Roman"/>
                <w:sz w:val="28"/>
                <w:szCs w:val="28"/>
              </w:rPr>
            </w:pPr>
            <w:r>
              <w:rPr>
                <w:rFonts w:ascii="Times New Roman" w:hAnsi="Times New Roman" w:cs="Times New Roman"/>
                <w:sz w:val="28"/>
                <w:szCs w:val="28"/>
              </w:rPr>
              <w:t>49,9</w:t>
            </w:r>
          </w:p>
        </w:tc>
        <w:tc>
          <w:tcPr>
            <w:tcW w:w="846" w:type="dxa"/>
            <w:vAlign w:val="center"/>
          </w:tcPr>
          <w:p w:rsidR="000D737E" w:rsidRPr="00003B6A" w:rsidRDefault="00DC2E77" w:rsidP="00003B6A">
            <w:pPr>
              <w:jc w:val="center"/>
              <w:rPr>
                <w:rFonts w:ascii="Times New Roman" w:hAnsi="Times New Roman" w:cs="Times New Roman"/>
                <w:sz w:val="28"/>
                <w:szCs w:val="28"/>
              </w:rPr>
            </w:pPr>
            <w:r>
              <w:rPr>
                <w:rFonts w:ascii="Times New Roman" w:hAnsi="Times New Roman" w:cs="Times New Roman"/>
                <w:sz w:val="28"/>
                <w:szCs w:val="28"/>
              </w:rPr>
              <w:t>0</w:t>
            </w:r>
          </w:p>
        </w:tc>
        <w:tc>
          <w:tcPr>
            <w:tcW w:w="1301" w:type="dxa"/>
            <w:vAlign w:val="center"/>
          </w:tcPr>
          <w:p w:rsidR="000D737E" w:rsidRPr="00003B6A" w:rsidRDefault="00F136CA" w:rsidP="002F466D">
            <w:pPr>
              <w:jc w:val="center"/>
              <w:rPr>
                <w:rFonts w:ascii="Times New Roman" w:hAnsi="Times New Roman" w:cs="Times New Roman"/>
                <w:sz w:val="28"/>
                <w:szCs w:val="28"/>
              </w:rPr>
            </w:pPr>
            <w:r>
              <w:rPr>
                <w:rFonts w:ascii="Times New Roman" w:hAnsi="Times New Roman" w:cs="Times New Roman"/>
                <w:sz w:val="28"/>
                <w:szCs w:val="28"/>
              </w:rPr>
              <w:t>10,</w:t>
            </w:r>
            <w:r w:rsidR="002F466D">
              <w:rPr>
                <w:rFonts w:ascii="Times New Roman" w:hAnsi="Times New Roman" w:cs="Times New Roman"/>
                <w:sz w:val="28"/>
                <w:szCs w:val="28"/>
              </w:rPr>
              <w:t>6</w:t>
            </w:r>
          </w:p>
        </w:tc>
        <w:tc>
          <w:tcPr>
            <w:tcW w:w="969" w:type="dxa"/>
            <w:vAlign w:val="center"/>
          </w:tcPr>
          <w:p w:rsidR="000D737E" w:rsidRPr="00003B6A" w:rsidRDefault="00F136CA" w:rsidP="00003B6A">
            <w:pPr>
              <w:jc w:val="center"/>
              <w:rPr>
                <w:rFonts w:ascii="Times New Roman" w:hAnsi="Times New Roman" w:cs="Times New Roman"/>
                <w:sz w:val="28"/>
                <w:szCs w:val="28"/>
              </w:rPr>
            </w:pPr>
            <w:r>
              <w:rPr>
                <w:rFonts w:ascii="Times New Roman" w:hAnsi="Times New Roman" w:cs="Times New Roman"/>
                <w:sz w:val="28"/>
                <w:szCs w:val="28"/>
              </w:rPr>
              <w:t>10</w:t>
            </w:r>
            <w:r w:rsidR="00DC2E77">
              <w:rPr>
                <w:rFonts w:ascii="Times New Roman" w:hAnsi="Times New Roman" w:cs="Times New Roman"/>
                <w:sz w:val="28"/>
                <w:szCs w:val="28"/>
              </w:rPr>
              <w:t>,6</w:t>
            </w:r>
          </w:p>
        </w:tc>
        <w:tc>
          <w:tcPr>
            <w:tcW w:w="892" w:type="dxa"/>
            <w:vAlign w:val="center"/>
          </w:tcPr>
          <w:p w:rsidR="000D737E" w:rsidRPr="00003B6A" w:rsidRDefault="00DC2E77" w:rsidP="00003B6A">
            <w:pPr>
              <w:jc w:val="center"/>
              <w:rPr>
                <w:rFonts w:ascii="Times New Roman" w:hAnsi="Times New Roman" w:cs="Times New Roman"/>
                <w:sz w:val="28"/>
                <w:szCs w:val="28"/>
              </w:rPr>
            </w:pPr>
            <w:r>
              <w:rPr>
                <w:rFonts w:ascii="Times New Roman" w:hAnsi="Times New Roman" w:cs="Times New Roman"/>
                <w:sz w:val="28"/>
                <w:szCs w:val="28"/>
              </w:rPr>
              <w:t>33,2</w:t>
            </w:r>
          </w:p>
        </w:tc>
      </w:tr>
    </w:tbl>
    <w:p w:rsidR="00C1253A" w:rsidRDefault="00C1253A" w:rsidP="0087014C">
      <w:pPr>
        <w:spacing w:after="0" w:line="360" w:lineRule="auto"/>
        <w:ind w:firstLine="709"/>
        <w:jc w:val="both"/>
        <w:rPr>
          <w:rFonts w:ascii="Times New Roman" w:hAnsi="Times New Roman" w:cs="Times New Roman"/>
          <w:sz w:val="28"/>
          <w:szCs w:val="28"/>
        </w:rPr>
      </w:pPr>
    </w:p>
    <w:p w:rsidR="0087014C" w:rsidRDefault="00403626" w:rsidP="008701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Через 6 місяців </w:t>
      </w:r>
      <w:r w:rsidR="002F466D">
        <w:rPr>
          <w:rFonts w:ascii="Times New Roman" w:hAnsi="Times New Roman" w:cs="Times New Roman"/>
          <w:sz w:val="28"/>
          <w:szCs w:val="28"/>
        </w:rPr>
        <w:t xml:space="preserve">занять футболом у хлопців </w:t>
      </w:r>
      <w:r w:rsidR="005E59F3">
        <w:rPr>
          <w:rFonts w:ascii="Times New Roman" w:hAnsi="Times New Roman" w:cs="Times New Roman"/>
          <w:sz w:val="28"/>
          <w:szCs w:val="28"/>
        </w:rPr>
        <w:t>спостеріга</w:t>
      </w:r>
      <w:r>
        <w:rPr>
          <w:rFonts w:ascii="Times New Roman" w:hAnsi="Times New Roman" w:cs="Times New Roman"/>
          <w:sz w:val="28"/>
          <w:szCs w:val="28"/>
        </w:rPr>
        <w:t>лась</w:t>
      </w:r>
      <w:r w:rsidR="005E59F3">
        <w:rPr>
          <w:rFonts w:ascii="Times New Roman" w:hAnsi="Times New Roman" w:cs="Times New Roman"/>
          <w:sz w:val="28"/>
          <w:szCs w:val="28"/>
        </w:rPr>
        <w:t xml:space="preserve"> позитивна динаміка рівня соматичного здоров’я</w:t>
      </w:r>
      <w:r w:rsidR="002F466D">
        <w:rPr>
          <w:rFonts w:ascii="Times New Roman" w:hAnsi="Times New Roman" w:cs="Times New Roman"/>
          <w:sz w:val="28"/>
          <w:szCs w:val="28"/>
        </w:rPr>
        <w:t xml:space="preserve">. </w:t>
      </w:r>
      <w:r w:rsidR="00375CED">
        <w:rPr>
          <w:rFonts w:ascii="Times New Roman" w:hAnsi="Times New Roman" w:cs="Times New Roman"/>
          <w:sz w:val="28"/>
          <w:szCs w:val="28"/>
        </w:rPr>
        <w:t xml:space="preserve">Значно знизилась частка дітей з низьким рівнем серед тринадцятирічних дітей. Серед дванадцяти та чотирнадцятирічних таких в кінці експерименту не спостерігалось. Менше стало дітей і з рівнем здоров’я нижчим за середній. За їх рахунок збільшилась частка дітей з середнім рівнем здоров’я. </w:t>
      </w:r>
      <w:r w:rsidR="002F466D">
        <w:rPr>
          <w:rFonts w:ascii="Times New Roman" w:hAnsi="Times New Roman" w:cs="Times New Roman"/>
          <w:sz w:val="28"/>
          <w:szCs w:val="28"/>
        </w:rPr>
        <w:t>Якщо</w:t>
      </w:r>
      <w:r w:rsidR="00F136CA">
        <w:rPr>
          <w:rFonts w:ascii="Times New Roman" w:hAnsi="Times New Roman" w:cs="Times New Roman"/>
          <w:sz w:val="28"/>
          <w:szCs w:val="28"/>
        </w:rPr>
        <w:t xml:space="preserve"> </w:t>
      </w:r>
      <w:r w:rsidR="00375CED">
        <w:rPr>
          <w:rFonts w:ascii="Times New Roman" w:hAnsi="Times New Roman" w:cs="Times New Roman"/>
          <w:sz w:val="28"/>
          <w:szCs w:val="28"/>
        </w:rPr>
        <w:t xml:space="preserve">на початку експерименту середній рівень здоров’я мала приблизно третина </w:t>
      </w:r>
      <w:r w:rsidR="00F136CA">
        <w:rPr>
          <w:rFonts w:ascii="Times New Roman" w:hAnsi="Times New Roman" w:cs="Times New Roman"/>
          <w:sz w:val="28"/>
          <w:szCs w:val="28"/>
        </w:rPr>
        <w:t xml:space="preserve">дітей </w:t>
      </w:r>
      <w:r w:rsidR="00375CED">
        <w:rPr>
          <w:rFonts w:ascii="Times New Roman" w:hAnsi="Times New Roman" w:cs="Times New Roman"/>
          <w:sz w:val="28"/>
          <w:szCs w:val="28"/>
        </w:rPr>
        <w:t xml:space="preserve">у всіх трьох вікових групах, то в кінці таких дітей було близько 50 %. Частка дітей з середнім рівнем здоров’я збільшилась за </w:t>
      </w:r>
      <w:r w:rsidR="00375CED">
        <w:rPr>
          <w:rFonts w:ascii="Times New Roman" w:hAnsi="Times New Roman" w:cs="Times New Roman"/>
          <w:sz w:val="28"/>
          <w:szCs w:val="28"/>
        </w:rPr>
        <w:lastRenderedPageBreak/>
        <w:t xml:space="preserve">рахунок дітей, які перейшли з рівнів низький та нижчий за середній. Відповідно підвищили свій рівень здоров’я </w:t>
      </w:r>
      <w:r w:rsidR="00E61644">
        <w:rPr>
          <w:rFonts w:ascii="Times New Roman" w:hAnsi="Times New Roman" w:cs="Times New Roman"/>
          <w:sz w:val="28"/>
          <w:szCs w:val="28"/>
        </w:rPr>
        <w:t xml:space="preserve">і </w:t>
      </w:r>
      <w:r w:rsidR="00375CED">
        <w:rPr>
          <w:rFonts w:ascii="Times New Roman" w:hAnsi="Times New Roman" w:cs="Times New Roman"/>
          <w:sz w:val="28"/>
          <w:szCs w:val="28"/>
        </w:rPr>
        <w:t xml:space="preserve">діти, які мали середній рівень. </w:t>
      </w:r>
      <w:r w:rsidR="00E61644">
        <w:rPr>
          <w:rFonts w:ascii="Times New Roman" w:hAnsi="Times New Roman" w:cs="Times New Roman"/>
          <w:sz w:val="28"/>
          <w:szCs w:val="28"/>
        </w:rPr>
        <w:t>Т</w:t>
      </w:r>
      <w:r w:rsidR="00375CED">
        <w:rPr>
          <w:rFonts w:ascii="Times New Roman" w:hAnsi="Times New Roman" w:cs="Times New Roman"/>
          <w:sz w:val="28"/>
          <w:szCs w:val="28"/>
        </w:rPr>
        <w:t>аким чином</w:t>
      </w:r>
      <w:r w:rsidR="00E61644">
        <w:rPr>
          <w:rFonts w:ascii="Times New Roman" w:hAnsi="Times New Roman" w:cs="Times New Roman"/>
          <w:sz w:val="28"/>
          <w:szCs w:val="28"/>
        </w:rPr>
        <w:t>,</w:t>
      </w:r>
      <w:r w:rsidR="00375CED">
        <w:rPr>
          <w:rFonts w:ascii="Times New Roman" w:hAnsi="Times New Roman" w:cs="Times New Roman"/>
          <w:sz w:val="28"/>
          <w:szCs w:val="28"/>
        </w:rPr>
        <w:t xml:space="preserve"> частка дітей з вищим за середній рівень у </w:t>
      </w:r>
      <w:r w:rsidR="00E61644">
        <w:rPr>
          <w:rFonts w:ascii="Times New Roman" w:hAnsi="Times New Roman" w:cs="Times New Roman"/>
          <w:sz w:val="28"/>
          <w:szCs w:val="28"/>
        </w:rPr>
        <w:t>дванадцяти- та тринадцятирічних дітей залишилась на тому ж рівні, проте у чотирнадцятирічних кількість таких дітей збільшилась до 10,6 %.</w:t>
      </w:r>
      <w:r w:rsidR="00375CED">
        <w:rPr>
          <w:rFonts w:ascii="Times New Roman" w:hAnsi="Times New Roman" w:cs="Times New Roman"/>
          <w:sz w:val="28"/>
          <w:szCs w:val="28"/>
        </w:rPr>
        <w:t xml:space="preserve"> </w:t>
      </w:r>
      <w:r w:rsidR="00E61644">
        <w:rPr>
          <w:rFonts w:ascii="Times New Roman" w:hAnsi="Times New Roman" w:cs="Times New Roman"/>
          <w:sz w:val="28"/>
          <w:szCs w:val="28"/>
        </w:rPr>
        <w:t xml:space="preserve">Також значно збільшилась відносна кількість дітей з високим рівнем фізичного здоров’я у всіх трьох вікових групах. </w:t>
      </w:r>
    </w:p>
    <w:p w:rsidR="00157DFA" w:rsidRDefault="00157DFA" w:rsidP="00E616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частка дванадцятирічних хлопців з безпечним рівнем здоров’я зросла з </w:t>
      </w:r>
      <w:r w:rsidR="009217A6">
        <w:rPr>
          <w:rFonts w:ascii="Times New Roman" w:hAnsi="Times New Roman" w:cs="Times New Roman"/>
          <w:sz w:val="28"/>
          <w:szCs w:val="28"/>
        </w:rPr>
        <w:t>25 % д 37,5%. Серед хлопців 13 років на початку експерименту всього 16,6 % мали безпечний рівень фізичного здоров’я. Через півроку таких було вже 50,2%. У чотирнадцятирічних цей показник виріс з 10, 6 % до 43,8 %. Отже заняття футболом значно покращили стан здоров’я дітей середнього шкільного віку</w:t>
      </w:r>
      <w:r w:rsidR="00865811">
        <w:rPr>
          <w:rFonts w:ascii="Times New Roman" w:hAnsi="Times New Roman" w:cs="Times New Roman"/>
          <w:sz w:val="28"/>
          <w:szCs w:val="28"/>
        </w:rPr>
        <w:t xml:space="preserve">, ат же фізичне здоров’я є найважливішим компонентом серед інших складових в стані здоров’я людини. Воно характеризує можливості людини адаптуватися до факторів навколишнього середовища, які постійно змінюються, </w:t>
      </w:r>
      <w:r w:rsidR="00865811" w:rsidRPr="00865811">
        <w:rPr>
          <w:rFonts w:ascii="Times New Roman" w:hAnsi="Times New Roman" w:cs="Times New Roman"/>
          <w:sz w:val="28"/>
          <w:szCs w:val="28"/>
        </w:rPr>
        <w:t xml:space="preserve">забезпечує енергією для повсякденного життя, допомагає виживати в екстремальних ситуаціях. </w:t>
      </w:r>
      <w:r w:rsidR="00865811">
        <w:rPr>
          <w:rFonts w:ascii="Times New Roman" w:hAnsi="Times New Roman" w:cs="Times New Roman"/>
          <w:sz w:val="28"/>
          <w:szCs w:val="28"/>
        </w:rPr>
        <w:t xml:space="preserve">Фізичне здоров’я </w:t>
      </w:r>
      <w:r w:rsidR="00865811" w:rsidRPr="00865811">
        <w:rPr>
          <w:rFonts w:ascii="Times New Roman" w:hAnsi="Times New Roman" w:cs="Times New Roman"/>
          <w:sz w:val="28"/>
          <w:szCs w:val="28"/>
        </w:rPr>
        <w:t xml:space="preserve">підвищує шанси захиститися від інфекцій </w:t>
      </w:r>
      <w:r w:rsidR="00865811">
        <w:rPr>
          <w:rFonts w:ascii="Times New Roman" w:hAnsi="Times New Roman" w:cs="Times New Roman"/>
          <w:sz w:val="28"/>
          <w:szCs w:val="28"/>
        </w:rPr>
        <w:t>та</w:t>
      </w:r>
      <w:r w:rsidR="00865811" w:rsidRPr="00865811">
        <w:rPr>
          <w:rFonts w:ascii="Times New Roman" w:hAnsi="Times New Roman" w:cs="Times New Roman"/>
          <w:sz w:val="28"/>
          <w:szCs w:val="28"/>
        </w:rPr>
        <w:t xml:space="preserve"> уник</w:t>
      </w:r>
      <w:r w:rsidR="00865811">
        <w:rPr>
          <w:rFonts w:ascii="Times New Roman" w:hAnsi="Times New Roman" w:cs="Times New Roman"/>
          <w:sz w:val="28"/>
          <w:szCs w:val="28"/>
        </w:rPr>
        <w:t>ну</w:t>
      </w:r>
      <w:r w:rsidR="00865811" w:rsidRPr="00865811">
        <w:rPr>
          <w:rFonts w:ascii="Times New Roman" w:hAnsi="Times New Roman" w:cs="Times New Roman"/>
          <w:sz w:val="28"/>
          <w:szCs w:val="28"/>
        </w:rPr>
        <w:t xml:space="preserve">ти травм, а також швидко одужувати </w:t>
      </w:r>
      <w:r w:rsidR="00865811">
        <w:rPr>
          <w:rFonts w:ascii="Times New Roman" w:hAnsi="Times New Roman" w:cs="Times New Roman"/>
          <w:sz w:val="28"/>
          <w:szCs w:val="28"/>
        </w:rPr>
        <w:t>в раз захворювання</w:t>
      </w:r>
      <w:r w:rsidR="00865811" w:rsidRPr="00865811">
        <w:rPr>
          <w:rFonts w:ascii="Times New Roman" w:hAnsi="Times New Roman" w:cs="Times New Roman"/>
          <w:sz w:val="28"/>
          <w:szCs w:val="28"/>
        </w:rPr>
        <w:t>.</w:t>
      </w:r>
    </w:p>
    <w:p w:rsidR="00CB3022" w:rsidRPr="00325975" w:rsidRDefault="00CB3022" w:rsidP="00D866CC">
      <w:pPr>
        <w:spacing w:before="240" w:after="240" w:line="360" w:lineRule="auto"/>
        <w:ind w:firstLine="709"/>
        <w:jc w:val="both"/>
        <w:rPr>
          <w:rFonts w:ascii="Times New Roman" w:hAnsi="Times New Roman" w:cs="Times New Roman"/>
          <w:b/>
          <w:sz w:val="28"/>
          <w:szCs w:val="28"/>
        </w:rPr>
      </w:pPr>
      <w:r w:rsidRPr="00325975">
        <w:rPr>
          <w:rFonts w:ascii="Times New Roman" w:hAnsi="Times New Roman" w:cs="Times New Roman"/>
          <w:b/>
          <w:sz w:val="28"/>
          <w:szCs w:val="28"/>
        </w:rPr>
        <w:t>3.</w:t>
      </w:r>
      <w:r w:rsidR="00865811">
        <w:rPr>
          <w:rFonts w:ascii="Times New Roman" w:hAnsi="Times New Roman" w:cs="Times New Roman"/>
          <w:b/>
          <w:sz w:val="28"/>
          <w:szCs w:val="28"/>
        </w:rPr>
        <w:t>3</w:t>
      </w:r>
      <w:r w:rsidR="00D866CC">
        <w:rPr>
          <w:rFonts w:ascii="Times New Roman" w:hAnsi="Times New Roman" w:cs="Times New Roman"/>
          <w:b/>
          <w:sz w:val="28"/>
          <w:szCs w:val="28"/>
        </w:rPr>
        <w:t>.</w:t>
      </w:r>
      <w:r w:rsidR="00325975">
        <w:rPr>
          <w:rFonts w:ascii="Times New Roman" w:hAnsi="Times New Roman" w:cs="Times New Roman"/>
          <w:b/>
          <w:sz w:val="28"/>
          <w:szCs w:val="28"/>
        </w:rPr>
        <w:t xml:space="preserve"> </w:t>
      </w:r>
      <w:r w:rsidRPr="00325975">
        <w:rPr>
          <w:rFonts w:ascii="Times New Roman" w:hAnsi="Times New Roman" w:cs="Times New Roman"/>
          <w:b/>
          <w:sz w:val="28"/>
          <w:szCs w:val="28"/>
        </w:rPr>
        <w:t xml:space="preserve">Динаміка показників рівня </w:t>
      </w:r>
      <w:r w:rsidR="00BB0B8C">
        <w:rPr>
          <w:rFonts w:ascii="Times New Roman" w:hAnsi="Times New Roman" w:cs="Times New Roman"/>
          <w:b/>
          <w:sz w:val="28"/>
          <w:szCs w:val="28"/>
        </w:rPr>
        <w:t xml:space="preserve">загальної та спеціальної фізичної </w:t>
      </w:r>
      <w:r w:rsidRPr="00325975">
        <w:rPr>
          <w:rFonts w:ascii="Times New Roman" w:hAnsi="Times New Roman" w:cs="Times New Roman"/>
          <w:b/>
          <w:sz w:val="28"/>
          <w:szCs w:val="28"/>
        </w:rPr>
        <w:t>підготовленості хлопців середнього шкільного віку в процесі педагогічного експерименту</w:t>
      </w:r>
    </w:p>
    <w:p w:rsidR="00325975" w:rsidRDefault="00325975" w:rsidP="00826612">
      <w:pPr>
        <w:spacing w:after="0" w:line="360" w:lineRule="auto"/>
        <w:ind w:firstLine="709"/>
        <w:jc w:val="both"/>
        <w:rPr>
          <w:rFonts w:ascii="Times New Roman" w:hAnsi="Times New Roman" w:cs="Times New Roman"/>
          <w:sz w:val="28"/>
          <w:szCs w:val="28"/>
        </w:rPr>
      </w:pPr>
      <w:r w:rsidRPr="00DC7F74">
        <w:rPr>
          <w:rFonts w:ascii="Times New Roman" w:hAnsi="Times New Roman" w:cs="Times New Roman"/>
          <w:sz w:val="28"/>
          <w:szCs w:val="28"/>
        </w:rPr>
        <w:t xml:space="preserve">Для визначення впливу секційних занять із футболу на </w:t>
      </w:r>
      <w:r w:rsidR="00663ECF">
        <w:rPr>
          <w:rFonts w:ascii="Times New Roman" w:hAnsi="Times New Roman" w:cs="Times New Roman"/>
          <w:sz w:val="28"/>
          <w:szCs w:val="28"/>
        </w:rPr>
        <w:t>фізичний розвиток</w:t>
      </w:r>
      <w:r w:rsidRPr="00DC7F74">
        <w:rPr>
          <w:rFonts w:ascii="Times New Roman" w:hAnsi="Times New Roman" w:cs="Times New Roman"/>
          <w:sz w:val="28"/>
          <w:szCs w:val="28"/>
        </w:rPr>
        <w:t xml:space="preserve"> </w:t>
      </w:r>
      <w:r>
        <w:rPr>
          <w:rFonts w:ascii="Times New Roman" w:hAnsi="Times New Roman" w:cs="Times New Roman"/>
          <w:sz w:val="28"/>
          <w:szCs w:val="28"/>
        </w:rPr>
        <w:t>школярів</w:t>
      </w:r>
      <w:r w:rsidRPr="00DC7F74">
        <w:rPr>
          <w:rFonts w:ascii="Times New Roman" w:hAnsi="Times New Roman" w:cs="Times New Roman"/>
          <w:sz w:val="28"/>
          <w:szCs w:val="28"/>
        </w:rPr>
        <w:t xml:space="preserve"> середнього шкільного віку нами було здійснено порівняльний аналіз </w:t>
      </w:r>
      <w:r w:rsidR="001D1EF5">
        <w:rPr>
          <w:rFonts w:ascii="Times New Roman" w:hAnsi="Times New Roman" w:cs="Times New Roman"/>
          <w:sz w:val="28"/>
          <w:szCs w:val="28"/>
        </w:rPr>
        <w:t xml:space="preserve">рівня розвитку рухових якостей та </w:t>
      </w:r>
      <w:r w:rsidRPr="00DC7F74">
        <w:rPr>
          <w:rFonts w:ascii="Times New Roman" w:hAnsi="Times New Roman" w:cs="Times New Roman"/>
          <w:sz w:val="28"/>
          <w:szCs w:val="28"/>
        </w:rPr>
        <w:t>відносні з</w:t>
      </w:r>
      <w:r w:rsidR="001D1EF5">
        <w:rPr>
          <w:rFonts w:ascii="Times New Roman" w:hAnsi="Times New Roman" w:cs="Times New Roman"/>
          <w:sz w:val="28"/>
          <w:szCs w:val="28"/>
        </w:rPr>
        <w:t>мін</w:t>
      </w:r>
      <w:r w:rsidRPr="00DC7F74">
        <w:rPr>
          <w:rFonts w:ascii="Times New Roman" w:hAnsi="Times New Roman" w:cs="Times New Roman"/>
          <w:sz w:val="28"/>
          <w:szCs w:val="28"/>
        </w:rPr>
        <w:t>и відповідних показників.</w:t>
      </w:r>
      <w:r w:rsidR="001D1EF5">
        <w:rPr>
          <w:rFonts w:ascii="Times New Roman" w:hAnsi="Times New Roman" w:cs="Times New Roman"/>
          <w:sz w:val="28"/>
          <w:szCs w:val="28"/>
        </w:rPr>
        <w:t xml:space="preserve"> Для цього на початку і в кінці експерименту проводилось тестування бистроти, спритності</w:t>
      </w:r>
      <w:r w:rsidR="00663ECF">
        <w:rPr>
          <w:rFonts w:ascii="Times New Roman" w:hAnsi="Times New Roman" w:cs="Times New Roman"/>
          <w:sz w:val="28"/>
          <w:szCs w:val="28"/>
        </w:rPr>
        <w:t>, гнучкості</w:t>
      </w:r>
      <w:r w:rsidR="001D1EF5">
        <w:rPr>
          <w:rFonts w:ascii="Times New Roman" w:hAnsi="Times New Roman" w:cs="Times New Roman"/>
          <w:sz w:val="28"/>
          <w:szCs w:val="28"/>
        </w:rPr>
        <w:t xml:space="preserve"> та сили. </w:t>
      </w:r>
    </w:p>
    <w:p w:rsidR="001D1EF5" w:rsidRPr="00DC7F74" w:rsidRDefault="001D1EF5" w:rsidP="008266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результаті ми спостерігали достовірний приріст цих якостей </w:t>
      </w:r>
      <w:r w:rsidR="00663ECF" w:rsidRPr="00826612">
        <w:rPr>
          <w:rFonts w:ascii="Times New Roman" w:hAnsi="Times New Roman" w:cs="Times New Roman"/>
          <w:sz w:val="28"/>
          <w:szCs w:val="28"/>
        </w:rPr>
        <w:t>(р&lt;0,05</w:t>
      </w:r>
      <w:r w:rsidR="00663ECF">
        <w:rPr>
          <w:rFonts w:ascii="Times New Roman" w:hAnsi="Times New Roman" w:cs="Times New Roman"/>
          <w:sz w:val="28"/>
          <w:szCs w:val="28"/>
        </w:rPr>
        <w:t>) як у хлопців, які навчаються в шостому класі, так і в учнів сьомого класу.</w:t>
      </w:r>
    </w:p>
    <w:p w:rsidR="00325975" w:rsidRDefault="0009454D" w:rsidP="008266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Бистрота оцінювалась за допомогою бігу на 30 м. На початку експерименту середньо груповий результат у хлопців, які навчались в шостому класі дорівнював 6,5 с при </w:t>
      </w:r>
      <w:r w:rsidRPr="00171318">
        <w:rPr>
          <w:rFonts w:ascii="Times New Roman" w:hAnsi="Times New Roman" w:cs="Times New Roman"/>
          <w:sz w:val="28"/>
          <w:szCs w:val="28"/>
        </w:rPr>
        <w:t>S = 0,25</w:t>
      </w:r>
      <w:r w:rsidR="00171318">
        <w:rPr>
          <w:rFonts w:ascii="Times New Roman" w:hAnsi="Times New Roman" w:cs="Times New Roman"/>
          <w:sz w:val="28"/>
          <w:szCs w:val="28"/>
        </w:rPr>
        <w:t>. У семикласників цей результат був навіть гірший –</w:t>
      </w:r>
      <m:oMath>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 </m:t>
        </m:r>
      </m:oMath>
      <w:r w:rsidR="00171318">
        <w:rPr>
          <w:rFonts w:ascii="Times New Roman" w:hAnsi="Times New Roman" w:cs="Times New Roman"/>
          <w:sz w:val="28"/>
          <w:szCs w:val="28"/>
        </w:rPr>
        <w:t xml:space="preserve">= 6,6, </w:t>
      </w:r>
      <w:r w:rsidR="00171318" w:rsidRPr="00171318">
        <w:rPr>
          <w:rFonts w:ascii="Times New Roman" w:hAnsi="Times New Roman" w:cs="Times New Roman"/>
          <w:sz w:val="28"/>
          <w:szCs w:val="28"/>
        </w:rPr>
        <w:t>S = 0,</w:t>
      </w:r>
      <w:r w:rsidR="00171318">
        <w:rPr>
          <w:rFonts w:ascii="Times New Roman" w:hAnsi="Times New Roman" w:cs="Times New Roman"/>
          <w:sz w:val="28"/>
          <w:szCs w:val="28"/>
        </w:rPr>
        <w:t xml:space="preserve">44 с. В кінці експерименту хлопці значно покращили </w:t>
      </w:r>
      <w:r w:rsidR="00594033">
        <w:rPr>
          <w:rFonts w:ascii="Times New Roman" w:hAnsi="Times New Roman" w:cs="Times New Roman"/>
          <w:sz w:val="28"/>
          <w:szCs w:val="28"/>
        </w:rPr>
        <w:t xml:space="preserve">рівень розвитку швидкісних здібностей. В обох вікових групах цей </w:t>
      </w:r>
      <w:r w:rsidR="00171318">
        <w:rPr>
          <w:rFonts w:ascii="Times New Roman" w:hAnsi="Times New Roman" w:cs="Times New Roman"/>
          <w:sz w:val="28"/>
          <w:szCs w:val="28"/>
        </w:rPr>
        <w:t xml:space="preserve">показник </w:t>
      </w:r>
      <w:r w:rsidR="00594033">
        <w:rPr>
          <w:rFonts w:ascii="Times New Roman" w:hAnsi="Times New Roman" w:cs="Times New Roman"/>
          <w:sz w:val="28"/>
          <w:szCs w:val="28"/>
        </w:rPr>
        <w:t>становив</w:t>
      </w:r>
      <w:r w:rsidR="00171318">
        <w:rPr>
          <w:rFonts w:ascii="Times New Roman" w:hAnsi="Times New Roman" w:cs="Times New Roman"/>
          <w:sz w:val="28"/>
          <w:szCs w:val="28"/>
        </w:rPr>
        <w:t xml:space="preserve"> 5,1 с при</w:t>
      </w:r>
      <w:r w:rsidR="00171318" w:rsidRPr="00171318">
        <w:rPr>
          <w:rFonts w:ascii="Times New Roman" w:hAnsi="Times New Roman" w:cs="Times New Roman"/>
          <w:sz w:val="28"/>
          <w:szCs w:val="28"/>
        </w:rPr>
        <w:t xml:space="preserve"> S = 0,</w:t>
      </w:r>
      <w:r w:rsidR="00171318">
        <w:rPr>
          <w:rFonts w:ascii="Times New Roman" w:hAnsi="Times New Roman" w:cs="Times New Roman"/>
          <w:sz w:val="28"/>
          <w:szCs w:val="28"/>
        </w:rPr>
        <w:t>15</w:t>
      </w:r>
      <w:r w:rsidR="00594033">
        <w:rPr>
          <w:rFonts w:ascii="Times New Roman" w:hAnsi="Times New Roman" w:cs="Times New Roman"/>
          <w:sz w:val="28"/>
          <w:szCs w:val="28"/>
        </w:rPr>
        <w:t xml:space="preserve"> в учнів шостого класу та </w:t>
      </w:r>
      <w:r w:rsidR="00594033" w:rsidRPr="00171318">
        <w:rPr>
          <w:rFonts w:ascii="Times New Roman" w:hAnsi="Times New Roman" w:cs="Times New Roman"/>
          <w:sz w:val="28"/>
          <w:szCs w:val="28"/>
        </w:rPr>
        <w:t>S = 0,</w:t>
      </w:r>
      <w:r w:rsidR="00594033">
        <w:rPr>
          <w:rFonts w:ascii="Times New Roman" w:hAnsi="Times New Roman" w:cs="Times New Roman"/>
          <w:sz w:val="28"/>
          <w:szCs w:val="28"/>
        </w:rPr>
        <w:t>64 – в учнів сьомого класу</w:t>
      </w:r>
      <w:r w:rsidR="00171318">
        <w:rPr>
          <w:rFonts w:ascii="Times New Roman" w:hAnsi="Times New Roman" w:cs="Times New Roman"/>
          <w:sz w:val="28"/>
          <w:szCs w:val="28"/>
        </w:rPr>
        <w:t>.</w:t>
      </w:r>
      <w:r w:rsidR="00603E84">
        <w:rPr>
          <w:rFonts w:ascii="Times New Roman" w:hAnsi="Times New Roman" w:cs="Times New Roman"/>
          <w:sz w:val="28"/>
          <w:szCs w:val="28"/>
        </w:rPr>
        <w:t xml:space="preserve"> Отже шестикласники покращили свій результат на 9,2 %, а семикласники – на 10,6 %.</w:t>
      </w:r>
    </w:p>
    <w:p w:rsidR="00594033" w:rsidRDefault="00603E84" w:rsidP="008266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w:t>
      </w:r>
      <w:r w:rsidR="00594033" w:rsidRPr="00594033">
        <w:rPr>
          <w:rFonts w:ascii="Times New Roman" w:hAnsi="Times New Roman" w:cs="Times New Roman"/>
          <w:sz w:val="28"/>
          <w:szCs w:val="28"/>
        </w:rPr>
        <w:t>езультат</w:t>
      </w:r>
      <w:r>
        <w:rPr>
          <w:rFonts w:ascii="Times New Roman" w:hAnsi="Times New Roman" w:cs="Times New Roman"/>
          <w:sz w:val="28"/>
          <w:szCs w:val="28"/>
        </w:rPr>
        <w:t>ах</w:t>
      </w:r>
      <w:r w:rsidR="00594033" w:rsidRPr="00594033">
        <w:rPr>
          <w:rFonts w:ascii="Times New Roman" w:hAnsi="Times New Roman" w:cs="Times New Roman"/>
          <w:sz w:val="28"/>
          <w:szCs w:val="28"/>
        </w:rPr>
        <w:t xml:space="preserve"> </w:t>
      </w:r>
      <w:r w:rsidR="00594033">
        <w:rPr>
          <w:rFonts w:ascii="Times New Roman" w:hAnsi="Times New Roman" w:cs="Times New Roman"/>
          <w:sz w:val="28"/>
          <w:szCs w:val="28"/>
        </w:rPr>
        <w:t>в тесті на спритність також спостеріг</w:t>
      </w:r>
      <w:r w:rsidR="001727D2">
        <w:rPr>
          <w:rFonts w:ascii="Times New Roman" w:hAnsi="Times New Roman" w:cs="Times New Roman"/>
          <w:sz w:val="28"/>
          <w:szCs w:val="28"/>
        </w:rPr>
        <w:t>алось</w:t>
      </w:r>
      <w:r w:rsidR="00594033">
        <w:rPr>
          <w:rFonts w:ascii="Times New Roman" w:hAnsi="Times New Roman" w:cs="Times New Roman"/>
          <w:sz w:val="28"/>
          <w:szCs w:val="28"/>
        </w:rPr>
        <w:t xml:space="preserve"> </w:t>
      </w:r>
      <w:r w:rsidR="001727D2">
        <w:rPr>
          <w:rFonts w:ascii="Times New Roman" w:hAnsi="Times New Roman" w:cs="Times New Roman"/>
          <w:sz w:val="28"/>
          <w:szCs w:val="28"/>
        </w:rPr>
        <w:t>збільшення</w:t>
      </w:r>
      <w:r w:rsidR="00594033">
        <w:rPr>
          <w:rFonts w:ascii="Times New Roman" w:hAnsi="Times New Roman" w:cs="Times New Roman"/>
          <w:sz w:val="28"/>
          <w:szCs w:val="28"/>
        </w:rPr>
        <w:t xml:space="preserve"> результатів. В шостому класі з 12,3 с при </w:t>
      </w:r>
      <w:r w:rsidR="00594033" w:rsidRPr="00171318">
        <w:rPr>
          <w:rFonts w:ascii="Times New Roman" w:hAnsi="Times New Roman" w:cs="Times New Roman"/>
          <w:sz w:val="28"/>
          <w:szCs w:val="28"/>
        </w:rPr>
        <w:t>S = 0,</w:t>
      </w:r>
      <w:r w:rsidR="00594033">
        <w:rPr>
          <w:rFonts w:ascii="Times New Roman" w:hAnsi="Times New Roman" w:cs="Times New Roman"/>
          <w:sz w:val="28"/>
          <w:szCs w:val="28"/>
        </w:rPr>
        <w:t xml:space="preserve">17 до 11,7 с при </w:t>
      </w:r>
      <w:r w:rsidR="00594033" w:rsidRPr="00171318">
        <w:rPr>
          <w:rFonts w:ascii="Times New Roman" w:hAnsi="Times New Roman" w:cs="Times New Roman"/>
          <w:sz w:val="28"/>
          <w:szCs w:val="28"/>
        </w:rPr>
        <w:t>S = 0,</w:t>
      </w:r>
      <w:r w:rsidR="00594033">
        <w:rPr>
          <w:rFonts w:ascii="Times New Roman" w:hAnsi="Times New Roman" w:cs="Times New Roman"/>
          <w:sz w:val="28"/>
          <w:szCs w:val="28"/>
        </w:rPr>
        <w:t xml:space="preserve">31. В сьомому класі – з 11,9 с при </w:t>
      </w:r>
      <w:r w:rsidR="00594033" w:rsidRPr="00171318">
        <w:rPr>
          <w:rFonts w:ascii="Times New Roman" w:hAnsi="Times New Roman" w:cs="Times New Roman"/>
          <w:sz w:val="28"/>
          <w:szCs w:val="28"/>
        </w:rPr>
        <w:t>S = 0,</w:t>
      </w:r>
      <w:r w:rsidR="00594033">
        <w:rPr>
          <w:rFonts w:ascii="Times New Roman" w:hAnsi="Times New Roman" w:cs="Times New Roman"/>
          <w:sz w:val="28"/>
          <w:szCs w:val="28"/>
        </w:rPr>
        <w:t xml:space="preserve">33 до 11,4 с при </w:t>
      </w:r>
      <w:r w:rsidR="00594033" w:rsidRPr="00171318">
        <w:rPr>
          <w:rFonts w:ascii="Times New Roman" w:hAnsi="Times New Roman" w:cs="Times New Roman"/>
          <w:sz w:val="28"/>
          <w:szCs w:val="28"/>
        </w:rPr>
        <w:t>S = 0,</w:t>
      </w:r>
      <w:r w:rsidR="00594033">
        <w:rPr>
          <w:rFonts w:ascii="Times New Roman" w:hAnsi="Times New Roman" w:cs="Times New Roman"/>
          <w:sz w:val="28"/>
          <w:szCs w:val="28"/>
        </w:rPr>
        <w:t xml:space="preserve">52. </w:t>
      </w:r>
      <w:r>
        <w:rPr>
          <w:rFonts w:ascii="Times New Roman" w:hAnsi="Times New Roman" w:cs="Times New Roman"/>
          <w:sz w:val="28"/>
          <w:szCs w:val="28"/>
        </w:rPr>
        <w:t>У</w:t>
      </w:r>
      <w:r w:rsidR="001727D2">
        <w:rPr>
          <w:rFonts w:ascii="Times New Roman" w:hAnsi="Times New Roman" w:cs="Times New Roman"/>
          <w:sz w:val="28"/>
          <w:szCs w:val="28"/>
        </w:rPr>
        <w:t xml:space="preserve"> відносних показниках </w:t>
      </w:r>
      <w:r>
        <w:rPr>
          <w:rFonts w:ascii="Times New Roman" w:hAnsi="Times New Roman" w:cs="Times New Roman"/>
          <w:sz w:val="28"/>
          <w:szCs w:val="28"/>
        </w:rPr>
        <w:t xml:space="preserve">цей </w:t>
      </w:r>
      <w:r w:rsidR="001727D2">
        <w:rPr>
          <w:rFonts w:ascii="Times New Roman" w:hAnsi="Times New Roman" w:cs="Times New Roman"/>
          <w:sz w:val="28"/>
          <w:szCs w:val="28"/>
        </w:rPr>
        <w:t>приріст склав 4,9 % та 4,2 % відповідно.</w:t>
      </w:r>
    </w:p>
    <w:p w:rsidR="00EE0030" w:rsidRDefault="00EE0030" w:rsidP="008266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одним показником розвитку координаційних здібностей є здатність утримувати рівновагу. Ми оцінювали її за допомогою спеціального тесту, який полягає в вимірювані часу утримання певної пози тіла. Він виконувався із заплющеним очима. Отже шестикласники на початку експерименту показали результат, який дорівнює 19 с при </w:t>
      </w:r>
      <w:r w:rsidRPr="00171318">
        <w:rPr>
          <w:rFonts w:ascii="Times New Roman" w:hAnsi="Times New Roman" w:cs="Times New Roman"/>
          <w:sz w:val="28"/>
          <w:szCs w:val="28"/>
        </w:rPr>
        <w:t>S = 0,</w:t>
      </w:r>
      <w:r>
        <w:rPr>
          <w:rFonts w:ascii="Times New Roman" w:hAnsi="Times New Roman" w:cs="Times New Roman"/>
          <w:sz w:val="28"/>
          <w:szCs w:val="28"/>
        </w:rPr>
        <w:t xml:space="preserve">68. При повторному дослідженні результат покращився до 24 с при </w:t>
      </w:r>
      <w:r w:rsidRPr="00171318">
        <w:rPr>
          <w:rFonts w:ascii="Times New Roman" w:hAnsi="Times New Roman" w:cs="Times New Roman"/>
          <w:sz w:val="28"/>
          <w:szCs w:val="28"/>
        </w:rPr>
        <w:t>S = 0,</w:t>
      </w:r>
      <w:r>
        <w:rPr>
          <w:rFonts w:ascii="Times New Roman" w:hAnsi="Times New Roman" w:cs="Times New Roman"/>
          <w:sz w:val="28"/>
          <w:szCs w:val="28"/>
        </w:rPr>
        <w:t>47.</w:t>
      </w:r>
      <w:r w:rsidR="00C303E3">
        <w:rPr>
          <w:rFonts w:ascii="Times New Roman" w:hAnsi="Times New Roman" w:cs="Times New Roman"/>
          <w:sz w:val="28"/>
          <w:szCs w:val="28"/>
        </w:rPr>
        <w:t xml:space="preserve"> Таким чином відносний приріст склав 26,3 %. У семикласників спочатку результат цього тесту дорівнював 17 см при</w:t>
      </w:r>
      <w:r w:rsidR="00C303E3" w:rsidRPr="00171318">
        <w:rPr>
          <w:rFonts w:ascii="Times New Roman" w:hAnsi="Times New Roman" w:cs="Times New Roman"/>
          <w:sz w:val="28"/>
          <w:szCs w:val="28"/>
        </w:rPr>
        <w:t xml:space="preserve"> S = </w:t>
      </w:r>
      <w:r w:rsidR="00C303E3">
        <w:rPr>
          <w:rFonts w:ascii="Times New Roman" w:hAnsi="Times New Roman" w:cs="Times New Roman"/>
          <w:sz w:val="28"/>
          <w:szCs w:val="28"/>
        </w:rPr>
        <w:t xml:space="preserve">0,22. Через шість місяців їх результат покращився до 23 с при </w:t>
      </w:r>
      <w:r w:rsidR="00C303E3" w:rsidRPr="00171318">
        <w:rPr>
          <w:rFonts w:ascii="Times New Roman" w:hAnsi="Times New Roman" w:cs="Times New Roman"/>
          <w:sz w:val="28"/>
          <w:szCs w:val="28"/>
        </w:rPr>
        <w:t>S = </w:t>
      </w:r>
      <w:r w:rsidR="00C303E3">
        <w:rPr>
          <w:rFonts w:ascii="Times New Roman" w:hAnsi="Times New Roman" w:cs="Times New Roman"/>
          <w:sz w:val="28"/>
          <w:szCs w:val="28"/>
        </w:rPr>
        <w:t>0,32, що у відносних показниках складає 35,3 %.</w:t>
      </w:r>
    </w:p>
    <w:p w:rsidR="001727D2" w:rsidRDefault="001727D2" w:rsidP="008266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 стосується рівня розвитку гнучкості, то на початку занять у хлопців, які навчались в шостому класі, показник нахилу тулуба вперед з положення сидячи складав 2,5 см при </w:t>
      </w:r>
      <w:r w:rsidRPr="00171318">
        <w:rPr>
          <w:rFonts w:ascii="Times New Roman" w:hAnsi="Times New Roman" w:cs="Times New Roman"/>
          <w:sz w:val="28"/>
          <w:szCs w:val="28"/>
        </w:rPr>
        <w:t>S = 0,</w:t>
      </w:r>
      <w:r>
        <w:rPr>
          <w:rFonts w:ascii="Times New Roman" w:hAnsi="Times New Roman" w:cs="Times New Roman"/>
          <w:sz w:val="28"/>
          <w:szCs w:val="28"/>
        </w:rPr>
        <w:t xml:space="preserve">16. Після шести місяців тренувань середньо-груповий результат зріз до 4,3 см при </w:t>
      </w:r>
      <w:r w:rsidRPr="00171318">
        <w:rPr>
          <w:rFonts w:ascii="Times New Roman" w:hAnsi="Times New Roman" w:cs="Times New Roman"/>
          <w:sz w:val="28"/>
          <w:szCs w:val="28"/>
        </w:rPr>
        <w:t>S = </w:t>
      </w:r>
      <w:r>
        <w:rPr>
          <w:rFonts w:ascii="Times New Roman" w:hAnsi="Times New Roman" w:cs="Times New Roman"/>
          <w:sz w:val="28"/>
          <w:szCs w:val="28"/>
        </w:rPr>
        <w:t xml:space="preserve">0,24. Цей приріст складає 72 %. У хлопців, які навчались у сьомому класі </w:t>
      </w:r>
      <w:r w:rsidR="00EE0030">
        <w:rPr>
          <w:rFonts w:ascii="Times New Roman" w:hAnsi="Times New Roman" w:cs="Times New Roman"/>
          <w:sz w:val="28"/>
          <w:szCs w:val="28"/>
        </w:rPr>
        <w:t>результати зросли з 3,7 см при</w:t>
      </w:r>
      <w:r w:rsidR="00EE0030" w:rsidRPr="00171318">
        <w:rPr>
          <w:rFonts w:ascii="Times New Roman" w:hAnsi="Times New Roman" w:cs="Times New Roman"/>
          <w:sz w:val="28"/>
          <w:szCs w:val="28"/>
        </w:rPr>
        <w:t xml:space="preserve"> S = </w:t>
      </w:r>
      <w:r w:rsidR="00EE0030">
        <w:rPr>
          <w:rFonts w:ascii="Times New Roman" w:hAnsi="Times New Roman" w:cs="Times New Roman"/>
          <w:sz w:val="28"/>
          <w:szCs w:val="28"/>
        </w:rPr>
        <w:t>0,13 до 5,4 см при</w:t>
      </w:r>
      <w:r w:rsidR="00EE0030" w:rsidRPr="00171318">
        <w:rPr>
          <w:rFonts w:ascii="Times New Roman" w:hAnsi="Times New Roman" w:cs="Times New Roman"/>
          <w:sz w:val="28"/>
          <w:szCs w:val="28"/>
        </w:rPr>
        <w:t xml:space="preserve"> S = </w:t>
      </w:r>
      <w:r w:rsidR="00EE0030">
        <w:rPr>
          <w:rFonts w:ascii="Times New Roman" w:hAnsi="Times New Roman" w:cs="Times New Roman"/>
          <w:sz w:val="28"/>
          <w:szCs w:val="28"/>
        </w:rPr>
        <w:t xml:space="preserve">0,09, що складає 45,9 %. Таке значне збільшення результатів говорить про те, що на уроках фізичної культури (до початку експерименту діти займались руховою активністю тільки під час уроків) розвитку гнучкості не приділялась увага. </w:t>
      </w:r>
    </w:p>
    <w:p w:rsidR="00C303E3" w:rsidRDefault="00C303E3" w:rsidP="008266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Також ми спостерігали приріст розвитку сили – з 12 с при </w:t>
      </w:r>
      <w:r w:rsidRPr="00171318">
        <w:rPr>
          <w:rFonts w:ascii="Times New Roman" w:hAnsi="Times New Roman" w:cs="Times New Roman"/>
          <w:sz w:val="28"/>
          <w:szCs w:val="28"/>
        </w:rPr>
        <w:t>S = </w:t>
      </w:r>
      <w:r>
        <w:rPr>
          <w:rFonts w:ascii="Times New Roman" w:hAnsi="Times New Roman" w:cs="Times New Roman"/>
          <w:sz w:val="28"/>
          <w:szCs w:val="28"/>
        </w:rPr>
        <w:t xml:space="preserve">0,22 до 16 с при </w:t>
      </w:r>
      <w:r w:rsidRPr="00171318">
        <w:rPr>
          <w:rFonts w:ascii="Times New Roman" w:hAnsi="Times New Roman" w:cs="Times New Roman"/>
          <w:sz w:val="28"/>
          <w:szCs w:val="28"/>
        </w:rPr>
        <w:t>S = </w:t>
      </w:r>
      <w:r>
        <w:rPr>
          <w:rFonts w:ascii="Times New Roman" w:hAnsi="Times New Roman" w:cs="Times New Roman"/>
          <w:sz w:val="28"/>
          <w:szCs w:val="28"/>
        </w:rPr>
        <w:t>0,51</w:t>
      </w:r>
      <w:r w:rsidR="00BB0B8C">
        <w:rPr>
          <w:rFonts w:ascii="Times New Roman" w:hAnsi="Times New Roman" w:cs="Times New Roman"/>
          <w:sz w:val="28"/>
          <w:szCs w:val="28"/>
        </w:rPr>
        <w:t xml:space="preserve"> в шостому класі та з 12 с при </w:t>
      </w:r>
      <w:r w:rsidR="00BB0B8C" w:rsidRPr="00171318">
        <w:rPr>
          <w:rFonts w:ascii="Times New Roman" w:hAnsi="Times New Roman" w:cs="Times New Roman"/>
          <w:sz w:val="28"/>
          <w:szCs w:val="28"/>
        </w:rPr>
        <w:t>S = </w:t>
      </w:r>
      <w:r w:rsidR="00BB0B8C">
        <w:rPr>
          <w:rFonts w:ascii="Times New Roman" w:hAnsi="Times New Roman" w:cs="Times New Roman"/>
          <w:sz w:val="28"/>
          <w:szCs w:val="28"/>
        </w:rPr>
        <w:t xml:space="preserve">0,44 до 17 с при </w:t>
      </w:r>
      <w:r w:rsidR="00BB0B8C" w:rsidRPr="00171318">
        <w:rPr>
          <w:rFonts w:ascii="Times New Roman" w:hAnsi="Times New Roman" w:cs="Times New Roman"/>
          <w:sz w:val="28"/>
          <w:szCs w:val="28"/>
        </w:rPr>
        <w:t>S = </w:t>
      </w:r>
      <w:r w:rsidR="00BB0B8C">
        <w:rPr>
          <w:rFonts w:ascii="Times New Roman" w:hAnsi="Times New Roman" w:cs="Times New Roman"/>
          <w:sz w:val="28"/>
          <w:szCs w:val="28"/>
        </w:rPr>
        <w:t>0,12. У відносних показниках це відповідно 33,3 % та 41,7 % (рис. 3.1).</w:t>
      </w:r>
    </w:p>
    <w:p w:rsidR="000044DA" w:rsidRDefault="000044DA" w:rsidP="00826612">
      <w:pPr>
        <w:pStyle w:val="af2"/>
        <w:spacing w:after="0" w:line="360" w:lineRule="auto"/>
        <w:ind w:firstLine="709"/>
        <w:jc w:val="both"/>
        <w:rPr>
          <w:spacing w:val="2"/>
          <w:sz w:val="28"/>
          <w:szCs w:val="28"/>
          <w:lang w:val="uk-UA"/>
        </w:rPr>
      </w:pPr>
    </w:p>
    <w:p w:rsidR="001D59B9" w:rsidRDefault="001D59B9" w:rsidP="00826612">
      <w:pPr>
        <w:pStyle w:val="af2"/>
        <w:spacing w:after="0" w:line="360" w:lineRule="auto"/>
        <w:ind w:firstLine="709"/>
        <w:jc w:val="both"/>
        <w:rPr>
          <w:spacing w:val="2"/>
          <w:sz w:val="28"/>
          <w:szCs w:val="28"/>
          <w:lang w:val="uk-UA"/>
        </w:rPr>
      </w:pPr>
      <w:r>
        <w:rPr>
          <w:noProof/>
          <w:spacing w:val="2"/>
          <w:sz w:val="28"/>
          <w:szCs w:val="28"/>
          <w:lang w:val="uk-UA" w:eastAsia="uk-UA"/>
        </w:rPr>
        <w:drawing>
          <wp:inline distT="0" distB="0" distL="0" distR="0">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25975" w:rsidRDefault="00826612" w:rsidP="00826612">
      <w:pPr>
        <w:pStyle w:val="af2"/>
        <w:spacing w:after="0" w:line="360" w:lineRule="auto"/>
        <w:ind w:firstLine="709"/>
        <w:jc w:val="both"/>
        <w:rPr>
          <w:spacing w:val="2"/>
          <w:sz w:val="28"/>
          <w:szCs w:val="28"/>
          <w:lang w:val="uk-UA"/>
        </w:rPr>
      </w:pPr>
      <w:r w:rsidRPr="00750B33">
        <w:rPr>
          <w:spacing w:val="2"/>
          <w:sz w:val="28"/>
          <w:szCs w:val="28"/>
          <w:lang w:val="uk-UA"/>
        </w:rPr>
        <w:t xml:space="preserve">Рис. 3.1. </w:t>
      </w:r>
      <w:r w:rsidR="00325975" w:rsidRPr="00750B33">
        <w:rPr>
          <w:spacing w:val="2"/>
          <w:sz w:val="28"/>
          <w:szCs w:val="28"/>
          <w:lang w:val="uk-UA"/>
        </w:rPr>
        <w:t>Порівняння результатів фізичної підготовленості протягом дослідження.</w:t>
      </w:r>
    </w:p>
    <w:p w:rsidR="00BB0B8C" w:rsidRDefault="00BB0B8C" w:rsidP="00BB0B8C">
      <w:pPr>
        <w:pStyle w:val="af2"/>
        <w:spacing w:after="0" w:line="360" w:lineRule="auto"/>
        <w:ind w:firstLine="709"/>
        <w:jc w:val="both"/>
        <w:rPr>
          <w:spacing w:val="2"/>
          <w:sz w:val="28"/>
          <w:szCs w:val="28"/>
          <w:lang w:val="uk-UA"/>
        </w:rPr>
      </w:pPr>
      <w:r>
        <w:rPr>
          <w:spacing w:val="2"/>
          <w:sz w:val="28"/>
          <w:szCs w:val="28"/>
          <w:lang w:val="uk-UA"/>
        </w:rPr>
        <w:t>Отже найбільший приріст результатів спостерігався в тесті на гнучкість координаційні якості та силу. Враховуючи те, що рівень фізичного здоров’я у дітей також покращився, можна сказати, що заняття футболом комплексно впливали на фізичний розвиток дітей середнього шкільного віку.</w:t>
      </w:r>
    </w:p>
    <w:p w:rsidR="00A55C3F" w:rsidRDefault="00BB0B8C" w:rsidP="00826612">
      <w:pPr>
        <w:pStyle w:val="af2"/>
        <w:spacing w:after="0" w:line="360" w:lineRule="auto"/>
        <w:ind w:firstLine="709"/>
        <w:jc w:val="both"/>
        <w:rPr>
          <w:spacing w:val="2"/>
          <w:sz w:val="28"/>
          <w:szCs w:val="28"/>
          <w:lang w:val="uk-UA"/>
        </w:rPr>
      </w:pPr>
      <w:r>
        <w:rPr>
          <w:spacing w:val="2"/>
          <w:sz w:val="28"/>
          <w:szCs w:val="28"/>
          <w:lang w:val="uk-UA"/>
        </w:rPr>
        <w:t xml:space="preserve">Крім загального фізичного розвитку </w:t>
      </w:r>
      <w:r w:rsidR="00A55C3F">
        <w:rPr>
          <w:spacing w:val="2"/>
          <w:sz w:val="28"/>
          <w:szCs w:val="28"/>
          <w:lang w:val="uk-UA"/>
        </w:rPr>
        <w:t xml:space="preserve">в процесі занять </w:t>
      </w:r>
      <w:r>
        <w:rPr>
          <w:spacing w:val="2"/>
          <w:sz w:val="28"/>
          <w:szCs w:val="28"/>
          <w:lang w:val="uk-UA"/>
        </w:rPr>
        <w:t xml:space="preserve">багато уваги приділялось опануванню </w:t>
      </w:r>
      <w:r w:rsidR="00A55C3F">
        <w:rPr>
          <w:spacing w:val="2"/>
          <w:sz w:val="28"/>
          <w:szCs w:val="28"/>
          <w:lang w:val="uk-UA"/>
        </w:rPr>
        <w:t xml:space="preserve">таких </w:t>
      </w:r>
      <w:r>
        <w:rPr>
          <w:spacing w:val="2"/>
          <w:sz w:val="28"/>
          <w:szCs w:val="28"/>
          <w:lang w:val="uk-UA"/>
        </w:rPr>
        <w:t>технічних дій</w:t>
      </w:r>
      <w:r w:rsidR="00A55C3F">
        <w:rPr>
          <w:spacing w:val="2"/>
          <w:sz w:val="28"/>
          <w:szCs w:val="28"/>
          <w:lang w:val="uk-UA"/>
        </w:rPr>
        <w:t xml:space="preserve"> як ведення м’яча та удари по м’ячу. Для оцінювання ступеня оволодіння основ техніки футболіста були застосовані відповідні тестові вправи – удар по м’ячу на дальність, ведення м’яча, ведення м’яча з ударом, обвід стійок (рис. 3.2)</w:t>
      </w:r>
    </w:p>
    <w:p w:rsidR="00BB0B8C" w:rsidRPr="00A8246A" w:rsidRDefault="00A55C3F" w:rsidP="00826612">
      <w:pPr>
        <w:pStyle w:val="af2"/>
        <w:spacing w:after="0" w:line="360" w:lineRule="auto"/>
        <w:ind w:firstLine="709"/>
        <w:jc w:val="both"/>
        <w:rPr>
          <w:spacing w:val="2"/>
          <w:sz w:val="28"/>
          <w:szCs w:val="28"/>
          <w:lang w:val="uk-UA"/>
        </w:rPr>
      </w:pPr>
      <w:r>
        <w:rPr>
          <w:spacing w:val="2"/>
          <w:sz w:val="28"/>
          <w:szCs w:val="28"/>
          <w:lang w:val="uk-UA"/>
        </w:rPr>
        <w:t>Результат</w:t>
      </w:r>
      <w:r w:rsidR="00A8246A">
        <w:rPr>
          <w:spacing w:val="2"/>
          <w:sz w:val="28"/>
          <w:szCs w:val="28"/>
          <w:lang w:val="uk-UA"/>
        </w:rPr>
        <w:t>и</w:t>
      </w:r>
      <w:r>
        <w:rPr>
          <w:spacing w:val="2"/>
          <w:sz w:val="28"/>
          <w:szCs w:val="28"/>
          <w:lang w:val="uk-UA"/>
        </w:rPr>
        <w:t xml:space="preserve"> в першому тесті </w:t>
      </w:r>
      <w:r w:rsidR="00A8246A">
        <w:rPr>
          <w:spacing w:val="2"/>
          <w:sz w:val="28"/>
          <w:szCs w:val="28"/>
          <w:lang w:val="uk-UA"/>
        </w:rPr>
        <w:t xml:space="preserve">у дітей, які навчаються в шостому класі, </w:t>
      </w:r>
      <w:r>
        <w:rPr>
          <w:spacing w:val="2"/>
          <w:sz w:val="28"/>
          <w:szCs w:val="28"/>
          <w:lang w:val="uk-UA"/>
        </w:rPr>
        <w:t xml:space="preserve">виросли з </w:t>
      </w:r>
      <w:r w:rsidR="00A8246A">
        <w:rPr>
          <w:spacing w:val="2"/>
          <w:sz w:val="28"/>
          <w:szCs w:val="28"/>
          <w:lang w:val="uk-UA"/>
        </w:rPr>
        <w:t xml:space="preserve">12 м при </w:t>
      </w:r>
      <w:r w:rsidR="00A8246A" w:rsidRPr="00171318">
        <w:rPr>
          <w:sz w:val="28"/>
          <w:szCs w:val="28"/>
        </w:rPr>
        <w:t>S = </w:t>
      </w:r>
      <w:r w:rsidR="00A8246A">
        <w:rPr>
          <w:sz w:val="28"/>
          <w:szCs w:val="28"/>
        </w:rPr>
        <w:t>0,</w:t>
      </w:r>
      <w:r w:rsidR="00A8246A">
        <w:rPr>
          <w:sz w:val="28"/>
          <w:szCs w:val="28"/>
          <w:lang w:val="uk-UA"/>
        </w:rPr>
        <w:t>2</w:t>
      </w:r>
      <w:r w:rsidR="00A8246A">
        <w:rPr>
          <w:sz w:val="28"/>
          <w:szCs w:val="28"/>
        </w:rPr>
        <w:t>4</w:t>
      </w:r>
      <w:r w:rsidR="00A8246A">
        <w:rPr>
          <w:sz w:val="28"/>
          <w:szCs w:val="28"/>
          <w:lang w:val="uk-UA"/>
        </w:rPr>
        <w:t xml:space="preserve"> до 14 м при </w:t>
      </w:r>
      <w:r w:rsidR="00A8246A" w:rsidRPr="00171318">
        <w:rPr>
          <w:sz w:val="28"/>
          <w:szCs w:val="28"/>
        </w:rPr>
        <w:t>S = </w:t>
      </w:r>
      <w:r w:rsidR="00A8246A">
        <w:rPr>
          <w:sz w:val="28"/>
          <w:szCs w:val="28"/>
        </w:rPr>
        <w:t>0,</w:t>
      </w:r>
      <w:r w:rsidR="00A8246A">
        <w:rPr>
          <w:sz w:val="28"/>
          <w:szCs w:val="28"/>
          <w:lang w:val="uk-UA"/>
        </w:rPr>
        <w:t xml:space="preserve">38, що у відносних показниках складає 16,7 %. Діти, які навчаються в сьомому класі, покращили цей показник з 15 м при </w:t>
      </w:r>
      <w:r w:rsidR="00A8246A" w:rsidRPr="00171318">
        <w:rPr>
          <w:sz w:val="28"/>
          <w:szCs w:val="28"/>
        </w:rPr>
        <w:t>S = </w:t>
      </w:r>
      <w:r w:rsidR="00A8246A">
        <w:rPr>
          <w:sz w:val="28"/>
          <w:szCs w:val="28"/>
        </w:rPr>
        <w:t>0,</w:t>
      </w:r>
      <w:r w:rsidR="00A8246A">
        <w:rPr>
          <w:sz w:val="28"/>
          <w:szCs w:val="28"/>
          <w:lang w:val="uk-UA"/>
        </w:rPr>
        <w:t>75</w:t>
      </w:r>
      <w:r w:rsidR="00A8246A">
        <w:rPr>
          <w:sz w:val="28"/>
          <w:szCs w:val="28"/>
        </w:rPr>
        <w:t xml:space="preserve"> </w:t>
      </w:r>
      <w:r w:rsidR="00A8246A">
        <w:rPr>
          <w:sz w:val="28"/>
          <w:szCs w:val="28"/>
          <w:lang w:val="uk-UA"/>
        </w:rPr>
        <w:t xml:space="preserve">до 18 м при </w:t>
      </w:r>
      <w:r w:rsidR="00A8246A" w:rsidRPr="00171318">
        <w:rPr>
          <w:sz w:val="28"/>
          <w:szCs w:val="28"/>
        </w:rPr>
        <w:t>S = </w:t>
      </w:r>
      <w:r w:rsidR="00A8246A">
        <w:rPr>
          <w:sz w:val="28"/>
          <w:szCs w:val="28"/>
        </w:rPr>
        <w:t>0,</w:t>
      </w:r>
      <w:r w:rsidR="00A8246A">
        <w:rPr>
          <w:sz w:val="28"/>
          <w:szCs w:val="28"/>
          <w:lang w:val="uk-UA"/>
        </w:rPr>
        <w:t>54. Цей приріст складає 20 %.</w:t>
      </w:r>
    </w:p>
    <w:p w:rsidR="00A55C3F" w:rsidRPr="003C04B6" w:rsidRDefault="00A8246A" w:rsidP="00826612">
      <w:pPr>
        <w:pStyle w:val="af2"/>
        <w:spacing w:after="0" w:line="360" w:lineRule="auto"/>
        <w:ind w:firstLine="709"/>
        <w:jc w:val="both"/>
        <w:rPr>
          <w:spacing w:val="2"/>
          <w:sz w:val="28"/>
          <w:szCs w:val="28"/>
          <w:lang w:val="uk-UA"/>
        </w:rPr>
      </w:pPr>
      <w:r>
        <w:rPr>
          <w:spacing w:val="2"/>
          <w:sz w:val="28"/>
          <w:szCs w:val="28"/>
          <w:lang w:val="uk-UA"/>
        </w:rPr>
        <w:lastRenderedPageBreak/>
        <w:t xml:space="preserve">Результати в тесті «Ведення м’яча» у шестикласників покращився з 7,8 с при </w:t>
      </w:r>
      <w:r w:rsidRPr="00171318">
        <w:rPr>
          <w:sz w:val="28"/>
          <w:szCs w:val="28"/>
        </w:rPr>
        <w:t>S = </w:t>
      </w:r>
      <w:r>
        <w:rPr>
          <w:sz w:val="28"/>
          <w:szCs w:val="28"/>
        </w:rPr>
        <w:t>0,</w:t>
      </w:r>
      <w:r>
        <w:rPr>
          <w:sz w:val="28"/>
          <w:szCs w:val="28"/>
          <w:lang w:val="uk-UA"/>
        </w:rPr>
        <w:t>21</w:t>
      </w:r>
      <w:r>
        <w:rPr>
          <w:sz w:val="28"/>
          <w:szCs w:val="28"/>
        </w:rPr>
        <w:t xml:space="preserve"> </w:t>
      </w:r>
      <w:r>
        <w:rPr>
          <w:sz w:val="28"/>
          <w:szCs w:val="28"/>
          <w:lang w:val="uk-UA"/>
        </w:rPr>
        <w:t xml:space="preserve">до 6,9 с при </w:t>
      </w:r>
      <w:r w:rsidRPr="00171318">
        <w:rPr>
          <w:sz w:val="28"/>
          <w:szCs w:val="28"/>
        </w:rPr>
        <w:t>S = </w:t>
      </w:r>
      <w:r>
        <w:rPr>
          <w:sz w:val="28"/>
          <w:szCs w:val="28"/>
        </w:rPr>
        <w:t>0,44</w:t>
      </w:r>
      <w:r>
        <w:rPr>
          <w:sz w:val="28"/>
          <w:szCs w:val="28"/>
          <w:lang w:val="uk-UA"/>
        </w:rPr>
        <w:t xml:space="preserve">, що складає 11.5 %. Семикласники скоротили цей показник на </w:t>
      </w:r>
      <w:r w:rsidR="003C04B6">
        <w:rPr>
          <w:sz w:val="28"/>
          <w:szCs w:val="28"/>
          <w:lang w:val="uk-UA"/>
        </w:rPr>
        <w:t xml:space="preserve">10,9 %, а саме – </w:t>
      </w:r>
      <w:r>
        <w:rPr>
          <w:sz w:val="28"/>
          <w:szCs w:val="28"/>
          <w:lang w:val="uk-UA"/>
        </w:rPr>
        <w:t xml:space="preserve">з </w:t>
      </w:r>
      <w:r w:rsidR="003C04B6">
        <w:rPr>
          <w:sz w:val="28"/>
          <w:szCs w:val="28"/>
          <w:lang w:val="uk-UA"/>
        </w:rPr>
        <w:t xml:space="preserve">7,3 </w:t>
      </w:r>
      <w:r>
        <w:rPr>
          <w:sz w:val="28"/>
          <w:szCs w:val="28"/>
          <w:lang w:val="uk-UA"/>
        </w:rPr>
        <w:t xml:space="preserve">с при </w:t>
      </w:r>
      <w:r w:rsidRPr="00171318">
        <w:rPr>
          <w:sz w:val="28"/>
          <w:szCs w:val="28"/>
        </w:rPr>
        <w:t>S = </w:t>
      </w:r>
      <w:r>
        <w:rPr>
          <w:sz w:val="28"/>
          <w:szCs w:val="28"/>
        </w:rPr>
        <w:t>0,</w:t>
      </w:r>
      <w:r w:rsidR="003C04B6">
        <w:rPr>
          <w:sz w:val="28"/>
          <w:szCs w:val="28"/>
          <w:lang w:val="uk-UA"/>
        </w:rPr>
        <w:t>05</w:t>
      </w:r>
      <w:r>
        <w:rPr>
          <w:sz w:val="28"/>
          <w:szCs w:val="28"/>
        </w:rPr>
        <w:t xml:space="preserve"> </w:t>
      </w:r>
      <w:r w:rsidR="003C04B6">
        <w:rPr>
          <w:sz w:val="28"/>
          <w:szCs w:val="28"/>
          <w:lang w:val="uk-UA"/>
        </w:rPr>
        <w:t>до 6,5</w:t>
      </w:r>
      <w:r>
        <w:rPr>
          <w:spacing w:val="2"/>
          <w:sz w:val="28"/>
          <w:szCs w:val="28"/>
          <w:lang w:val="uk-UA"/>
        </w:rPr>
        <w:t xml:space="preserve"> </w:t>
      </w:r>
      <w:r w:rsidR="003C04B6">
        <w:rPr>
          <w:spacing w:val="2"/>
          <w:sz w:val="28"/>
          <w:szCs w:val="28"/>
          <w:lang w:val="uk-UA"/>
        </w:rPr>
        <w:t xml:space="preserve">при </w:t>
      </w:r>
      <w:r w:rsidR="003C04B6" w:rsidRPr="00171318">
        <w:rPr>
          <w:sz w:val="28"/>
          <w:szCs w:val="28"/>
        </w:rPr>
        <w:t>S = </w:t>
      </w:r>
      <w:r w:rsidR="003C04B6">
        <w:rPr>
          <w:sz w:val="28"/>
          <w:szCs w:val="28"/>
        </w:rPr>
        <w:t>0,</w:t>
      </w:r>
      <w:r w:rsidR="003C04B6">
        <w:rPr>
          <w:sz w:val="28"/>
          <w:szCs w:val="28"/>
          <w:lang w:val="uk-UA"/>
        </w:rPr>
        <w:t>31.</w:t>
      </w:r>
    </w:p>
    <w:p w:rsidR="003C04B6" w:rsidRPr="00EA5D73" w:rsidRDefault="003C04B6" w:rsidP="00826612">
      <w:pPr>
        <w:pStyle w:val="af2"/>
        <w:spacing w:after="0" w:line="360" w:lineRule="auto"/>
        <w:ind w:firstLine="709"/>
        <w:jc w:val="both"/>
        <w:rPr>
          <w:spacing w:val="2"/>
          <w:sz w:val="28"/>
          <w:szCs w:val="28"/>
          <w:lang w:val="uk-UA"/>
        </w:rPr>
      </w:pPr>
      <w:r>
        <w:rPr>
          <w:spacing w:val="2"/>
          <w:sz w:val="28"/>
          <w:szCs w:val="28"/>
          <w:lang w:val="uk-UA"/>
        </w:rPr>
        <w:t xml:space="preserve">Приріст в тесті «Ведення м’яча з ударом» покращився менше. Але все одно приріст був достовірним. Учні шостого класу на початку експерименту показали результат 9,1 с при </w:t>
      </w:r>
      <w:r w:rsidRPr="00171318">
        <w:rPr>
          <w:sz w:val="28"/>
          <w:szCs w:val="28"/>
        </w:rPr>
        <w:t>S = </w:t>
      </w:r>
      <w:r>
        <w:rPr>
          <w:sz w:val="28"/>
          <w:szCs w:val="28"/>
        </w:rPr>
        <w:t>0,4</w:t>
      </w:r>
      <w:r>
        <w:rPr>
          <w:sz w:val="28"/>
          <w:szCs w:val="28"/>
          <w:lang w:val="uk-UA"/>
        </w:rPr>
        <w:t xml:space="preserve">2. В кінці цей результат складав 8,5 с при </w:t>
      </w:r>
      <w:r w:rsidRPr="00171318">
        <w:rPr>
          <w:sz w:val="28"/>
          <w:szCs w:val="28"/>
        </w:rPr>
        <w:t>S = </w:t>
      </w:r>
      <w:r>
        <w:rPr>
          <w:sz w:val="28"/>
          <w:szCs w:val="28"/>
        </w:rPr>
        <w:t>0,</w:t>
      </w:r>
      <w:r>
        <w:rPr>
          <w:sz w:val="28"/>
          <w:szCs w:val="28"/>
          <w:lang w:val="uk-UA"/>
        </w:rPr>
        <w:t>29. Тобто юні футболісти зменшили час виконання тесту на 6,6 %.</w:t>
      </w:r>
      <w:r w:rsidR="00EA5D73">
        <w:rPr>
          <w:sz w:val="28"/>
          <w:szCs w:val="28"/>
          <w:lang w:val="uk-UA"/>
        </w:rPr>
        <w:t xml:space="preserve"> Їх товариші, які навчаються в сьомому класі на початку занять виконували цей тест за 8,6 с при </w:t>
      </w:r>
      <w:r w:rsidR="00EA5D73" w:rsidRPr="00171318">
        <w:rPr>
          <w:sz w:val="28"/>
          <w:szCs w:val="28"/>
        </w:rPr>
        <w:t>S = </w:t>
      </w:r>
      <w:r w:rsidR="00EA5D73">
        <w:rPr>
          <w:sz w:val="28"/>
          <w:szCs w:val="28"/>
        </w:rPr>
        <w:t>0,</w:t>
      </w:r>
      <w:r w:rsidR="00EA5D73">
        <w:rPr>
          <w:sz w:val="28"/>
          <w:szCs w:val="28"/>
          <w:lang w:val="uk-UA"/>
        </w:rPr>
        <w:t>7</w:t>
      </w:r>
      <w:r w:rsidR="00EA5D73">
        <w:rPr>
          <w:sz w:val="28"/>
          <w:szCs w:val="28"/>
        </w:rPr>
        <w:t>4</w:t>
      </w:r>
      <w:r w:rsidR="00EA5D73">
        <w:rPr>
          <w:sz w:val="28"/>
          <w:szCs w:val="28"/>
          <w:lang w:val="uk-UA"/>
        </w:rPr>
        <w:t xml:space="preserve">. При повторному дослідженні їх результат складав 7,8 с при </w:t>
      </w:r>
      <w:r w:rsidR="00EA5D73" w:rsidRPr="00171318">
        <w:rPr>
          <w:sz w:val="28"/>
          <w:szCs w:val="28"/>
        </w:rPr>
        <w:t>S = </w:t>
      </w:r>
      <w:r w:rsidR="00EA5D73">
        <w:rPr>
          <w:sz w:val="28"/>
          <w:szCs w:val="28"/>
        </w:rPr>
        <w:t>0,</w:t>
      </w:r>
      <w:r w:rsidR="00EA5D73">
        <w:rPr>
          <w:sz w:val="28"/>
          <w:szCs w:val="28"/>
          <w:lang w:val="uk-UA"/>
        </w:rPr>
        <w:t xml:space="preserve">19. Отже приріст результату складав 9,3 % </w:t>
      </w:r>
      <w:r w:rsidR="00EA5D73">
        <w:rPr>
          <w:spacing w:val="2"/>
          <w:sz w:val="28"/>
          <w:szCs w:val="28"/>
          <w:lang w:val="uk-UA"/>
        </w:rPr>
        <w:t>(рис. 3.2)</w:t>
      </w:r>
      <w:r w:rsidR="00EA5D73">
        <w:rPr>
          <w:sz w:val="28"/>
          <w:szCs w:val="28"/>
          <w:lang w:val="uk-UA"/>
        </w:rPr>
        <w:t>.</w:t>
      </w:r>
    </w:p>
    <w:p w:rsidR="00E1302D" w:rsidRPr="00E243AB" w:rsidRDefault="00E1302D" w:rsidP="00325975">
      <w:pPr>
        <w:pStyle w:val="af2"/>
        <w:spacing w:after="0" w:line="360" w:lineRule="auto"/>
        <w:ind w:firstLine="567"/>
        <w:jc w:val="both"/>
        <w:rPr>
          <w:sz w:val="28"/>
          <w:lang w:val="uk-UA"/>
        </w:rPr>
      </w:pPr>
      <w:r>
        <w:rPr>
          <w:noProof/>
          <w:lang w:val="uk-UA" w:eastAsia="uk-UA"/>
        </w:rPr>
        <w:drawing>
          <wp:inline distT="0" distB="0" distL="0" distR="0" wp14:anchorId="2E93B2CF" wp14:editId="733F751B">
            <wp:extent cx="5270739" cy="3106516"/>
            <wp:effectExtent l="0" t="0" r="0" b="0"/>
            <wp:docPr id="199803061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25975" w:rsidRPr="00750B33" w:rsidRDefault="00750B33" w:rsidP="00750B33">
      <w:pPr>
        <w:pStyle w:val="af2"/>
        <w:spacing w:after="0" w:line="360" w:lineRule="auto"/>
        <w:ind w:firstLine="709"/>
        <w:jc w:val="both"/>
        <w:rPr>
          <w:sz w:val="28"/>
          <w:lang w:val="uk-UA"/>
        </w:rPr>
      </w:pPr>
      <w:r w:rsidRPr="00750B33">
        <w:rPr>
          <w:spacing w:val="2"/>
          <w:sz w:val="28"/>
          <w:szCs w:val="28"/>
          <w:lang w:val="uk-UA"/>
        </w:rPr>
        <w:t>Рис. 3.</w:t>
      </w:r>
      <w:r>
        <w:rPr>
          <w:spacing w:val="2"/>
          <w:sz w:val="28"/>
          <w:szCs w:val="28"/>
          <w:lang w:val="uk-UA"/>
        </w:rPr>
        <w:t>2</w:t>
      </w:r>
      <w:r w:rsidRPr="00750B33">
        <w:rPr>
          <w:spacing w:val="2"/>
          <w:sz w:val="28"/>
          <w:szCs w:val="28"/>
          <w:lang w:val="uk-UA"/>
        </w:rPr>
        <w:t xml:space="preserve">. </w:t>
      </w:r>
      <w:r w:rsidR="00EA5D73">
        <w:rPr>
          <w:spacing w:val="2"/>
          <w:sz w:val="28"/>
          <w:szCs w:val="28"/>
          <w:lang w:val="uk-UA"/>
        </w:rPr>
        <w:t>Динаміка</w:t>
      </w:r>
      <w:r w:rsidR="00325975" w:rsidRPr="00750B33">
        <w:rPr>
          <w:spacing w:val="2"/>
          <w:sz w:val="28"/>
          <w:szCs w:val="28"/>
          <w:lang w:val="uk-UA"/>
        </w:rPr>
        <w:t xml:space="preserve"> результатів технічної підготовленості протягом дослідження.</w:t>
      </w:r>
    </w:p>
    <w:p w:rsidR="00325975" w:rsidRDefault="00EA5D73" w:rsidP="00325975">
      <w:pPr>
        <w:pStyle w:val="af2"/>
        <w:spacing w:after="0" w:line="360" w:lineRule="auto"/>
        <w:ind w:firstLine="567"/>
        <w:jc w:val="both"/>
        <w:rPr>
          <w:sz w:val="28"/>
          <w:lang w:val="uk-UA"/>
        </w:rPr>
      </w:pPr>
      <w:r>
        <w:rPr>
          <w:sz w:val="28"/>
          <w:lang w:val="uk-UA"/>
        </w:rPr>
        <w:t>Порівняння результатів в тесті «Обвід стійок» показав,</w:t>
      </w:r>
      <w:r w:rsidR="006A3999">
        <w:rPr>
          <w:sz w:val="28"/>
          <w:lang w:val="uk-UA"/>
        </w:rPr>
        <w:t xml:space="preserve"> що шестикласники покращили </w:t>
      </w:r>
      <w:r>
        <w:rPr>
          <w:sz w:val="28"/>
          <w:lang w:val="uk-UA"/>
        </w:rPr>
        <w:t xml:space="preserve">їх на </w:t>
      </w:r>
      <w:r w:rsidR="006A3999">
        <w:rPr>
          <w:sz w:val="28"/>
          <w:lang w:val="uk-UA"/>
        </w:rPr>
        <w:t>3,9</w:t>
      </w:r>
      <w:r>
        <w:rPr>
          <w:sz w:val="28"/>
          <w:lang w:val="uk-UA"/>
        </w:rPr>
        <w:t xml:space="preserve"> % – з 10,2 </w:t>
      </w:r>
      <w:r w:rsidR="006A3999">
        <w:rPr>
          <w:sz w:val="28"/>
          <w:lang w:val="uk-UA"/>
        </w:rPr>
        <w:t xml:space="preserve">с </w:t>
      </w:r>
      <w:r>
        <w:rPr>
          <w:sz w:val="28"/>
          <w:lang w:val="uk-UA"/>
        </w:rPr>
        <w:t xml:space="preserve">при </w:t>
      </w:r>
      <w:r w:rsidR="006A3999" w:rsidRPr="00171318">
        <w:rPr>
          <w:sz w:val="28"/>
          <w:szCs w:val="28"/>
        </w:rPr>
        <w:t>S = </w:t>
      </w:r>
      <w:r w:rsidR="006A3999">
        <w:rPr>
          <w:sz w:val="28"/>
          <w:szCs w:val="28"/>
        </w:rPr>
        <w:t>0,</w:t>
      </w:r>
      <w:r w:rsidR="006A3999">
        <w:rPr>
          <w:sz w:val="28"/>
          <w:szCs w:val="28"/>
          <w:lang w:val="uk-UA"/>
        </w:rPr>
        <w:t xml:space="preserve">21 до 9,8 с при </w:t>
      </w:r>
      <w:r w:rsidR="006A3999" w:rsidRPr="00171318">
        <w:rPr>
          <w:sz w:val="28"/>
          <w:szCs w:val="28"/>
        </w:rPr>
        <w:t>S = </w:t>
      </w:r>
      <w:r w:rsidR="006A3999">
        <w:rPr>
          <w:sz w:val="28"/>
          <w:szCs w:val="28"/>
        </w:rPr>
        <w:t>0,</w:t>
      </w:r>
      <w:r w:rsidR="006A3999">
        <w:rPr>
          <w:sz w:val="28"/>
          <w:szCs w:val="28"/>
          <w:lang w:val="uk-UA"/>
        </w:rPr>
        <w:t xml:space="preserve">32, а семикласники на 5,4 % </w:t>
      </w:r>
      <w:r w:rsidR="006A3999">
        <w:rPr>
          <w:sz w:val="28"/>
          <w:lang w:val="uk-UA"/>
        </w:rPr>
        <w:t>–</w:t>
      </w:r>
      <w:r>
        <w:rPr>
          <w:sz w:val="28"/>
          <w:lang w:val="uk-UA"/>
        </w:rPr>
        <w:t xml:space="preserve"> </w:t>
      </w:r>
      <w:r w:rsidR="006A3999">
        <w:rPr>
          <w:sz w:val="28"/>
          <w:lang w:val="uk-UA"/>
        </w:rPr>
        <w:t xml:space="preserve">з 9,3 с при </w:t>
      </w:r>
      <w:r w:rsidR="006A3999" w:rsidRPr="00171318">
        <w:rPr>
          <w:sz w:val="28"/>
          <w:szCs w:val="28"/>
        </w:rPr>
        <w:t>S = </w:t>
      </w:r>
      <w:r w:rsidR="006A3999">
        <w:rPr>
          <w:sz w:val="28"/>
          <w:szCs w:val="28"/>
        </w:rPr>
        <w:t>0,</w:t>
      </w:r>
      <w:r w:rsidR="006A3999">
        <w:rPr>
          <w:sz w:val="28"/>
          <w:szCs w:val="28"/>
          <w:lang w:val="uk-UA"/>
        </w:rPr>
        <w:t xml:space="preserve">24 до 8,8 с при </w:t>
      </w:r>
      <w:r w:rsidR="006A3999" w:rsidRPr="00171318">
        <w:rPr>
          <w:sz w:val="28"/>
          <w:szCs w:val="28"/>
        </w:rPr>
        <w:t>S = </w:t>
      </w:r>
      <w:r w:rsidR="006A3999">
        <w:rPr>
          <w:sz w:val="28"/>
          <w:szCs w:val="28"/>
        </w:rPr>
        <w:t>0,</w:t>
      </w:r>
      <w:r w:rsidR="006A3999">
        <w:rPr>
          <w:sz w:val="28"/>
          <w:szCs w:val="28"/>
          <w:lang w:val="uk-UA"/>
        </w:rPr>
        <w:t>57.</w:t>
      </w:r>
    </w:p>
    <w:p w:rsidR="00EA5D73" w:rsidRDefault="006A3999" w:rsidP="00325975">
      <w:pPr>
        <w:pStyle w:val="af2"/>
        <w:spacing w:after="0" w:line="360" w:lineRule="auto"/>
        <w:ind w:firstLine="567"/>
        <w:jc w:val="both"/>
        <w:rPr>
          <w:sz w:val="28"/>
          <w:lang w:val="uk-UA"/>
        </w:rPr>
      </w:pPr>
      <w:r>
        <w:rPr>
          <w:sz w:val="28"/>
          <w:lang w:val="uk-UA"/>
        </w:rPr>
        <w:t xml:space="preserve">Таким чином, в тестах, які характеризують загальну фізичну підготовленість найменший приріст спостерігався у такої фізичної якості як бистрота. </w:t>
      </w:r>
      <w:r w:rsidR="00C14AC2">
        <w:rPr>
          <w:sz w:val="28"/>
          <w:lang w:val="uk-UA"/>
        </w:rPr>
        <w:t>Це ж спостерігалось і в тестах, що характеризують спеціальну фізичну підготовленість.</w:t>
      </w:r>
    </w:p>
    <w:p w:rsidR="00325975" w:rsidRPr="00750B33" w:rsidRDefault="00C14AC2" w:rsidP="00325975">
      <w:pPr>
        <w:pStyle w:val="af2"/>
        <w:spacing w:after="0" w:line="360" w:lineRule="auto"/>
        <w:ind w:firstLine="782"/>
        <w:jc w:val="both"/>
        <w:rPr>
          <w:spacing w:val="2"/>
          <w:sz w:val="28"/>
          <w:szCs w:val="28"/>
          <w:lang w:val="uk-UA"/>
        </w:rPr>
      </w:pPr>
      <w:r>
        <w:rPr>
          <w:sz w:val="28"/>
          <w:lang w:val="uk-UA"/>
        </w:rPr>
        <w:lastRenderedPageBreak/>
        <w:t>Отже</w:t>
      </w:r>
      <w:r w:rsidR="00325975" w:rsidRPr="00750B33">
        <w:rPr>
          <w:sz w:val="28"/>
          <w:lang w:val="uk-UA"/>
        </w:rPr>
        <w:t>, у ході нашого</w:t>
      </w:r>
      <w:r w:rsidR="00325975" w:rsidRPr="00750B33">
        <w:rPr>
          <w:spacing w:val="62"/>
          <w:sz w:val="28"/>
          <w:lang w:val="uk-UA"/>
        </w:rPr>
        <w:t xml:space="preserve"> </w:t>
      </w:r>
      <w:r w:rsidR="00325975" w:rsidRPr="00750B33">
        <w:rPr>
          <w:sz w:val="28"/>
          <w:lang w:val="uk-UA"/>
        </w:rPr>
        <w:t>дослідження встановлено чітку динаміку покращення результатів тестування фізичної підготовленості у хлопців середнього шкільного віку, які займаються у секції з футболу, а шляхом порівняльного аналізу доведено ефективність програми підготовки в цьому напрямі.</w:t>
      </w:r>
    </w:p>
    <w:p w:rsidR="00001479" w:rsidRDefault="00865811" w:rsidP="00001479">
      <w:pPr>
        <w:widowControl w:val="0"/>
        <w:autoSpaceDE w:val="0"/>
        <w:autoSpaceDN w:val="0"/>
        <w:spacing w:before="240" w:after="24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В</w:t>
      </w:r>
      <w:r w:rsidR="00C14AC2">
        <w:rPr>
          <w:rFonts w:ascii="Times New Roman" w:hAnsi="Times New Roman" w:cs="Times New Roman"/>
          <w:b/>
          <w:sz w:val="28"/>
          <w:szCs w:val="28"/>
        </w:rPr>
        <w:t>исновки до розділу 3</w:t>
      </w:r>
    </w:p>
    <w:p w:rsidR="00C1253A" w:rsidRPr="00001479" w:rsidRDefault="00C14AC2" w:rsidP="00C14AC2">
      <w:pPr>
        <w:widowControl w:val="0"/>
        <w:autoSpaceDE w:val="0"/>
        <w:autoSpaceDN w:val="0"/>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Т</w:t>
      </w:r>
      <w:r w:rsidR="00C1253A" w:rsidRPr="00001479">
        <w:rPr>
          <w:rFonts w:ascii="Times New Roman" w:hAnsi="Times New Roman" w:cs="Times New Roman"/>
          <w:sz w:val="28"/>
          <w:szCs w:val="28"/>
          <w:shd w:val="clear" w:color="auto" w:fill="FFFFFF"/>
        </w:rPr>
        <w:t xml:space="preserve">ренувальний процес під час педагогічного експерименту </w:t>
      </w:r>
      <w:r w:rsidR="0009594C">
        <w:rPr>
          <w:rFonts w:ascii="Times New Roman" w:hAnsi="Times New Roman" w:cs="Times New Roman"/>
          <w:sz w:val="28"/>
          <w:szCs w:val="28"/>
          <w:shd w:val="clear" w:color="auto" w:fill="FFFFFF"/>
        </w:rPr>
        <w:t>проводився</w:t>
      </w:r>
      <w:r w:rsidR="00C1253A" w:rsidRPr="00552EF0">
        <w:rPr>
          <w:rFonts w:ascii="Times New Roman" w:hAnsi="Times New Roman" w:cs="Times New Roman"/>
          <w:sz w:val="28"/>
          <w:szCs w:val="28"/>
          <w:shd w:val="clear" w:color="auto" w:fill="FFFFFF"/>
        </w:rPr>
        <w:t xml:space="preserve"> на базі Тепеницького ліцею Олевської міської ради. Секційні заняття з футболу під час експерименту відвідували учні 12-14 років в кількості 20 дітей. Заняття проходили тричі на тиждень (понеділок, середа, п’яниця) по1,5 години.</w:t>
      </w:r>
    </w:p>
    <w:p w:rsidR="00C14AC2" w:rsidRDefault="00C14AC2" w:rsidP="00C14A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початку експерименту було визначено, </w:t>
      </w:r>
      <w:r w:rsidR="00CB425A">
        <w:rPr>
          <w:rFonts w:ascii="Times New Roman" w:hAnsi="Times New Roman" w:cs="Times New Roman"/>
          <w:sz w:val="28"/>
          <w:szCs w:val="28"/>
        </w:rPr>
        <w:t xml:space="preserve">що </w:t>
      </w:r>
      <w:r>
        <w:rPr>
          <w:rFonts w:ascii="Times New Roman" w:hAnsi="Times New Roman" w:cs="Times New Roman"/>
          <w:sz w:val="28"/>
          <w:szCs w:val="28"/>
        </w:rPr>
        <w:t>більшість дітей мали небезпечний рівень здоров'я. Найбільш</w:t>
      </w:r>
      <w:r w:rsidR="00CB425A">
        <w:rPr>
          <w:rFonts w:ascii="Times New Roman" w:hAnsi="Times New Roman" w:cs="Times New Roman"/>
          <w:sz w:val="28"/>
          <w:szCs w:val="28"/>
        </w:rPr>
        <w:t>а</w:t>
      </w:r>
      <w:r>
        <w:rPr>
          <w:rFonts w:ascii="Times New Roman" w:hAnsi="Times New Roman" w:cs="Times New Roman"/>
          <w:sz w:val="28"/>
          <w:szCs w:val="28"/>
        </w:rPr>
        <w:t xml:space="preserve"> </w:t>
      </w:r>
      <w:r w:rsidR="00CB425A">
        <w:rPr>
          <w:rFonts w:ascii="Times New Roman" w:hAnsi="Times New Roman" w:cs="Times New Roman"/>
          <w:sz w:val="28"/>
          <w:szCs w:val="28"/>
        </w:rPr>
        <w:t>кількість була з його середнім рівнем.</w:t>
      </w:r>
      <w:r>
        <w:rPr>
          <w:rFonts w:ascii="Times New Roman" w:hAnsi="Times New Roman" w:cs="Times New Roman"/>
          <w:sz w:val="28"/>
          <w:szCs w:val="28"/>
        </w:rPr>
        <w:t xml:space="preserve"> Друга за </w:t>
      </w:r>
      <w:r w:rsidR="00CB425A">
        <w:rPr>
          <w:rFonts w:ascii="Times New Roman" w:hAnsi="Times New Roman" w:cs="Times New Roman"/>
          <w:sz w:val="28"/>
          <w:szCs w:val="28"/>
        </w:rPr>
        <w:t>кількістю</w:t>
      </w:r>
      <w:r>
        <w:rPr>
          <w:rFonts w:ascii="Times New Roman" w:hAnsi="Times New Roman" w:cs="Times New Roman"/>
          <w:sz w:val="28"/>
          <w:szCs w:val="28"/>
        </w:rPr>
        <w:t xml:space="preserve"> група </w:t>
      </w:r>
      <w:r w:rsidR="00CB425A">
        <w:rPr>
          <w:rFonts w:ascii="Times New Roman" w:hAnsi="Times New Roman" w:cs="Times New Roman"/>
          <w:sz w:val="28"/>
          <w:szCs w:val="28"/>
        </w:rPr>
        <w:t xml:space="preserve">школярів </w:t>
      </w:r>
      <w:r>
        <w:rPr>
          <w:rFonts w:ascii="Times New Roman" w:hAnsi="Times New Roman" w:cs="Times New Roman"/>
          <w:sz w:val="28"/>
          <w:szCs w:val="28"/>
        </w:rPr>
        <w:t>мала рівень здоров'я нижче середнього</w:t>
      </w:r>
      <w:r w:rsidR="00CB425A">
        <w:rPr>
          <w:rFonts w:ascii="Times New Roman" w:hAnsi="Times New Roman" w:cs="Times New Roman"/>
          <w:sz w:val="28"/>
          <w:szCs w:val="28"/>
        </w:rPr>
        <w:t>.</w:t>
      </w:r>
      <w:r>
        <w:rPr>
          <w:rFonts w:ascii="Times New Roman" w:hAnsi="Times New Roman" w:cs="Times New Roman"/>
          <w:sz w:val="28"/>
          <w:szCs w:val="28"/>
        </w:rPr>
        <w:t xml:space="preserve"> Також значна кількість дітей </w:t>
      </w:r>
      <w:r w:rsidR="00CB425A">
        <w:rPr>
          <w:rFonts w:ascii="Times New Roman" w:hAnsi="Times New Roman" w:cs="Times New Roman"/>
          <w:sz w:val="28"/>
          <w:szCs w:val="28"/>
        </w:rPr>
        <w:t>показала</w:t>
      </w:r>
      <w:r>
        <w:rPr>
          <w:rFonts w:ascii="Times New Roman" w:hAnsi="Times New Roman" w:cs="Times New Roman"/>
          <w:sz w:val="28"/>
          <w:szCs w:val="28"/>
        </w:rPr>
        <w:t xml:space="preserve"> низьки</w:t>
      </w:r>
      <w:r w:rsidR="00CB425A">
        <w:rPr>
          <w:rFonts w:ascii="Times New Roman" w:hAnsi="Times New Roman" w:cs="Times New Roman"/>
          <w:sz w:val="28"/>
          <w:szCs w:val="28"/>
        </w:rPr>
        <w:t>й</w:t>
      </w:r>
      <w:r>
        <w:rPr>
          <w:rFonts w:ascii="Times New Roman" w:hAnsi="Times New Roman" w:cs="Times New Roman"/>
          <w:sz w:val="28"/>
          <w:szCs w:val="28"/>
        </w:rPr>
        <w:t xml:space="preserve"> </w:t>
      </w:r>
      <w:r w:rsidR="00CB425A">
        <w:rPr>
          <w:rFonts w:ascii="Times New Roman" w:hAnsi="Times New Roman" w:cs="Times New Roman"/>
          <w:sz w:val="28"/>
          <w:szCs w:val="28"/>
        </w:rPr>
        <w:t>його рівень. Д</w:t>
      </w:r>
      <w:r>
        <w:rPr>
          <w:rFonts w:ascii="Times New Roman" w:hAnsi="Times New Roman" w:cs="Times New Roman"/>
          <w:sz w:val="28"/>
          <w:szCs w:val="28"/>
        </w:rPr>
        <w:t>ітей з вищим за середній та високим рівнем здоров</w:t>
      </w:r>
      <w:r>
        <w:rPr>
          <w:rFonts w:ascii="Arial" w:hAnsi="Arial" w:cs="Arial"/>
          <w:sz w:val="28"/>
          <w:szCs w:val="28"/>
        </w:rPr>
        <w:t>’</w:t>
      </w:r>
      <w:r>
        <w:rPr>
          <w:rFonts w:ascii="Times New Roman" w:hAnsi="Times New Roman" w:cs="Times New Roman"/>
          <w:sz w:val="28"/>
          <w:szCs w:val="28"/>
        </w:rPr>
        <w:t xml:space="preserve">я було </w:t>
      </w:r>
      <w:r w:rsidR="00CB425A">
        <w:rPr>
          <w:rFonts w:ascii="Times New Roman" w:hAnsi="Times New Roman" w:cs="Times New Roman"/>
          <w:sz w:val="28"/>
          <w:szCs w:val="28"/>
        </w:rPr>
        <w:t>менше всього</w:t>
      </w:r>
      <w:r>
        <w:rPr>
          <w:rFonts w:ascii="Times New Roman" w:hAnsi="Times New Roman" w:cs="Times New Roman"/>
          <w:sz w:val="28"/>
          <w:szCs w:val="28"/>
        </w:rPr>
        <w:t>.</w:t>
      </w:r>
      <w:r w:rsidRPr="00C14AC2">
        <w:rPr>
          <w:rFonts w:ascii="Times New Roman" w:hAnsi="Times New Roman" w:cs="Times New Roman"/>
          <w:sz w:val="28"/>
          <w:szCs w:val="28"/>
        </w:rPr>
        <w:t xml:space="preserve"> </w:t>
      </w:r>
      <w:r>
        <w:rPr>
          <w:rFonts w:ascii="Times New Roman" w:hAnsi="Times New Roman" w:cs="Times New Roman"/>
          <w:sz w:val="28"/>
          <w:szCs w:val="28"/>
        </w:rPr>
        <w:t xml:space="preserve">Через 6 місяців </w:t>
      </w:r>
      <w:r w:rsidR="00CB425A">
        <w:rPr>
          <w:rFonts w:ascii="Times New Roman" w:hAnsi="Times New Roman" w:cs="Times New Roman"/>
          <w:sz w:val="28"/>
          <w:szCs w:val="28"/>
        </w:rPr>
        <w:t xml:space="preserve">секційних </w:t>
      </w:r>
      <w:r>
        <w:rPr>
          <w:rFonts w:ascii="Times New Roman" w:hAnsi="Times New Roman" w:cs="Times New Roman"/>
          <w:sz w:val="28"/>
          <w:szCs w:val="28"/>
        </w:rPr>
        <w:t xml:space="preserve">занять футболом </w:t>
      </w:r>
      <w:r w:rsidR="00CB425A">
        <w:rPr>
          <w:rFonts w:ascii="Times New Roman" w:hAnsi="Times New Roman" w:cs="Times New Roman"/>
          <w:sz w:val="28"/>
          <w:szCs w:val="28"/>
        </w:rPr>
        <w:t>ми</w:t>
      </w:r>
      <w:r>
        <w:rPr>
          <w:rFonts w:ascii="Times New Roman" w:hAnsi="Times New Roman" w:cs="Times New Roman"/>
          <w:sz w:val="28"/>
          <w:szCs w:val="28"/>
        </w:rPr>
        <w:t xml:space="preserve"> спостерігал</w:t>
      </w:r>
      <w:r w:rsidR="00CB425A">
        <w:rPr>
          <w:rFonts w:ascii="Times New Roman" w:hAnsi="Times New Roman" w:cs="Times New Roman"/>
          <w:sz w:val="28"/>
          <w:szCs w:val="28"/>
        </w:rPr>
        <w:t>и</w:t>
      </w:r>
      <w:r>
        <w:rPr>
          <w:rFonts w:ascii="Times New Roman" w:hAnsi="Times New Roman" w:cs="Times New Roman"/>
          <w:sz w:val="28"/>
          <w:szCs w:val="28"/>
        </w:rPr>
        <w:t xml:space="preserve"> позитивн</w:t>
      </w:r>
      <w:r w:rsidR="00CB425A">
        <w:rPr>
          <w:rFonts w:ascii="Times New Roman" w:hAnsi="Times New Roman" w:cs="Times New Roman"/>
          <w:sz w:val="28"/>
          <w:szCs w:val="28"/>
        </w:rPr>
        <w:t>у</w:t>
      </w:r>
      <w:r>
        <w:rPr>
          <w:rFonts w:ascii="Times New Roman" w:hAnsi="Times New Roman" w:cs="Times New Roman"/>
          <w:sz w:val="28"/>
          <w:szCs w:val="28"/>
        </w:rPr>
        <w:t xml:space="preserve"> динамік</w:t>
      </w:r>
      <w:r w:rsidR="00CB425A">
        <w:rPr>
          <w:rFonts w:ascii="Times New Roman" w:hAnsi="Times New Roman" w:cs="Times New Roman"/>
          <w:sz w:val="28"/>
          <w:szCs w:val="28"/>
        </w:rPr>
        <w:t>у</w:t>
      </w:r>
      <w:r>
        <w:rPr>
          <w:rFonts w:ascii="Times New Roman" w:hAnsi="Times New Roman" w:cs="Times New Roman"/>
          <w:sz w:val="28"/>
          <w:szCs w:val="28"/>
        </w:rPr>
        <w:t xml:space="preserve"> рівня соматичного здоров’я. </w:t>
      </w:r>
      <w:r w:rsidR="00CB425A">
        <w:rPr>
          <w:rFonts w:ascii="Times New Roman" w:hAnsi="Times New Roman" w:cs="Times New Roman"/>
          <w:sz w:val="28"/>
          <w:szCs w:val="28"/>
        </w:rPr>
        <w:t>Ч</w:t>
      </w:r>
      <w:r>
        <w:rPr>
          <w:rFonts w:ascii="Times New Roman" w:hAnsi="Times New Roman" w:cs="Times New Roman"/>
          <w:sz w:val="28"/>
          <w:szCs w:val="28"/>
        </w:rPr>
        <w:t xml:space="preserve">астка дітей з низьким рівнем серед тринадцятирічних </w:t>
      </w:r>
      <w:r w:rsidR="00CB425A">
        <w:rPr>
          <w:rFonts w:ascii="Times New Roman" w:hAnsi="Times New Roman" w:cs="Times New Roman"/>
          <w:sz w:val="28"/>
          <w:szCs w:val="28"/>
        </w:rPr>
        <w:t>значно знизилась</w:t>
      </w:r>
      <w:r>
        <w:rPr>
          <w:rFonts w:ascii="Times New Roman" w:hAnsi="Times New Roman" w:cs="Times New Roman"/>
          <w:sz w:val="28"/>
          <w:szCs w:val="28"/>
        </w:rPr>
        <w:t xml:space="preserve">. </w:t>
      </w:r>
      <w:r w:rsidR="00CB425A">
        <w:rPr>
          <w:rFonts w:ascii="Times New Roman" w:hAnsi="Times New Roman" w:cs="Times New Roman"/>
          <w:sz w:val="28"/>
          <w:szCs w:val="28"/>
        </w:rPr>
        <w:t>У</w:t>
      </w:r>
      <w:r>
        <w:rPr>
          <w:rFonts w:ascii="Times New Roman" w:hAnsi="Times New Roman" w:cs="Times New Roman"/>
          <w:sz w:val="28"/>
          <w:szCs w:val="28"/>
        </w:rPr>
        <w:t xml:space="preserve"> </w:t>
      </w:r>
      <w:r w:rsidR="00CB425A">
        <w:rPr>
          <w:rFonts w:ascii="Times New Roman" w:hAnsi="Times New Roman" w:cs="Times New Roman"/>
          <w:sz w:val="28"/>
          <w:szCs w:val="28"/>
        </w:rPr>
        <w:t xml:space="preserve">дітей </w:t>
      </w:r>
      <w:r>
        <w:rPr>
          <w:rFonts w:ascii="Times New Roman" w:hAnsi="Times New Roman" w:cs="Times New Roman"/>
          <w:sz w:val="28"/>
          <w:szCs w:val="28"/>
        </w:rPr>
        <w:t>дванадцяти та чотирнадцяти</w:t>
      </w:r>
      <w:r w:rsidR="00CB425A">
        <w:rPr>
          <w:rFonts w:ascii="Times New Roman" w:hAnsi="Times New Roman" w:cs="Times New Roman"/>
          <w:sz w:val="28"/>
          <w:szCs w:val="28"/>
        </w:rPr>
        <w:t xml:space="preserve"> років</w:t>
      </w:r>
      <w:r>
        <w:rPr>
          <w:rFonts w:ascii="Times New Roman" w:hAnsi="Times New Roman" w:cs="Times New Roman"/>
          <w:sz w:val="28"/>
          <w:szCs w:val="28"/>
        </w:rPr>
        <w:t xml:space="preserve"> таких в кінці експерименту не спостерігалось. </w:t>
      </w:r>
      <w:r w:rsidR="00CB425A">
        <w:rPr>
          <w:rFonts w:ascii="Times New Roman" w:hAnsi="Times New Roman" w:cs="Times New Roman"/>
          <w:sz w:val="28"/>
          <w:szCs w:val="28"/>
        </w:rPr>
        <w:t>Зменшилась кількість</w:t>
      </w:r>
      <w:r>
        <w:rPr>
          <w:rFonts w:ascii="Times New Roman" w:hAnsi="Times New Roman" w:cs="Times New Roman"/>
          <w:sz w:val="28"/>
          <w:szCs w:val="28"/>
        </w:rPr>
        <w:t xml:space="preserve"> дітей з рівнем здоров’я нижчим за середній. </w:t>
      </w:r>
      <w:r w:rsidR="00CB425A">
        <w:rPr>
          <w:rFonts w:ascii="Times New Roman" w:hAnsi="Times New Roman" w:cs="Times New Roman"/>
          <w:sz w:val="28"/>
          <w:szCs w:val="28"/>
        </w:rPr>
        <w:t>Саме з</w:t>
      </w:r>
      <w:r>
        <w:rPr>
          <w:rFonts w:ascii="Times New Roman" w:hAnsi="Times New Roman" w:cs="Times New Roman"/>
          <w:sz w:val="28"/>
          <w:szCs w:val="28"/>
        </w:rPr>
        <w:t>а їх рахунок збільшилась частка діт</w:t>
      </w:r>
      <w:r w:rsidR="00CB425A">
        <w:rPr>
          <w:rFonts w:ascii="Times New Roman" w:hAnsi="Times New Roman" w:cs="Times New Roman"/>
          <w:sz w:val="28"/>
          <w:szCs w:val="28"/>
        </w:rPr>
        <w:t>ей з середнім рівнем здоров’я –</w:t>
      </w:r>
      <w:r>
        <w:rPr>
          <w:rFonts w:ascii="Times New Roman" w:hAnsi="Times New Roman" w:cs="Times New Roman"/>
          <w:sz w:val="28"/>
          <w:szCs w:val="28"/>
        </w:rPr>
        <w:t xml:space="preserve"> діт</w:t>
      </w:r>
      <w:r w:rsidR="00CB425A">
        <w:rPr>
          <w:rFonts w:ascii="Times New Roman" w:hAnsi="Times New Roman" w:cs="Times New Roman"/>
          <w:sz w:val="28"/>
          <w:szCs w:val="28"/>
        </w:rPr>
        <w:t>и</w:t>
      </w:r>
      <w:r>
        <w:rPr>
          <w:rFonts w:ascii="Times New Roman" w:hAnsi="Times New Roman" w:cs="Times New Roman"/>
          <w:sz w:val="28"/>
          <w:szCs w:val="28"/>
        </w:rPr>
        <w:t xml:space="preserve"> перейшли з рівнів низький та нижчий за середній. Відповідно </w:t>
      </w:r>
      <w:r w:rsidR="00CB425A">
        <w:rPr>
          <w:rFonts w:ascii="Times New Roman" w:hAnsi="Times New Roman" w:cs="Times New Roman"/>
          <w:sz w:val="28"/>
          <w:szCs w:val="28"/>
        </w:rPr>
        <w:t xml:space="preserve">рівень здоров’я </w:t>
      </w:r>
      <w:r>
        <w:rPr>
          <w:rFonts w:ascii="Times New Roman" w:hAnsi="Times New Roman" w:cs="Times New Roman"/>
          <w:sz w:val="28"/>
          <w:szCs w:val="28"/>
        </w:rPr>
        <w:t xml:space="preserve">підвищили і діти, які мали середній </w:t>
      </w:r>
      <w:r w:rsidR="00CB425A">
        <w:rPr>
          <w:rFonts w:ascii="Times New Roman" w:hAnsi="Times New Roman" w:cs="Times New Roman"/>
          <w:sz w:val="28"/>
          <w:szCs w:val="28"/>
        </w:rPr>
        <w:t xml:space="preserve">його </w:t>
      </w:r>
      <w:r>
        <w:rPr>
          <w:rFonts w:ascii="Times New Roman" w:hAnsi="Times New Roman" w:cs="Times New Roman"/>
          <w:sz w:val="28"/>
          <w:szCs w:val="28"/>
        </w:rPr>
        <w:t xml:space="preserve">рівень. </w:t>
      </w:r>
      <w:r w:rsidR="00CB425A">
        <w:rPr>
          <w:rFonts w:ascii="Times New Roman" w:hAnsi="Times New Roman" w:cs="Times New Roman"/>
          <w:sz w:val="28"/>
          <w:szCs w:val="28"/>
        </w:rPr>
        <w:t xml:space="preserve">Кількість </w:t>
      </w:r>
      <w:r>
        <w:rPr>
          <w:rFonts w:ascii="Times New Roman" w:hAnsi="Times New Roman" w:cs="Times New Roman"/>
          <w:sz w:val="28"/>
          <w:szCs w:val="28"/>
        </w:rPr>
        <w:t xml:space="preserve">дітей з вищим за середній рівень </w:t>
      </w:r>
      <w:r w:rsidR="00CB425A">
        <w:rPr>
          <w:rFonts w:ascii="Times New Roman" w:hAnsi="Times New Roman" w:cs="Times New Roman"/>
          <w:sz w:val="28"/>
          <w:szCs w:val="28"/>
        </w:rPr>
        <w:t xml:space="preserve">збільшилась тільки </w:t>
      </w:r>
      <w:r>
        <w:rPr>
          <w:rFonts w:ascii="Times New Roman" w:hAnsi="Times New Roman" w:cs="Times New Roman"/>
          <w:sz w:val="28"/>
          <w:szCs w:val="28"/>
        </w:rPr>
        <w:t>у</w:t>
      </w:r>
      <w:r w:rsidR="00CB425A">
        <w:rPr>
          <w:rFonts w:ascii="Times New Roman" w:hAnsi="Times New Roman" w:cs="Times New Roman"/>
          <w:sz w:val="28"/>
          <w:szCs w:val="28"/>
        </w:rPr>
        <w:t xml:space="preserve"> чотирнадцятирічних. Проте</w:t>
      </w:r>
      <w:r>
        <w:rPr>
          <w:rFonts w:ascii="Times New Roman" w:hAnsi="Times New Roman" w:cs="Times New Roman"/>
          <w:sz w:val="28"/>
          <w:szCs w:val="28"/>
        </w:rPr>
        <w:t xml:space="preserve"> </w:t>
      </w:r>
      <w:r w:rsidR="00CB425A">
        <w:rPr>
          <w:rFonts w:ascii="Times New Roman" w:hAnsi="Times New Roman" w:cs="Times New Roman"/>
          <w:sz w:val="28"/>
          <w:szCs w:val="28"/>
        </w:rPr>
        <w:t xml:space="preserve">у всіх трьох вікових групах </w:t>
      </w:r>
      <w:r>
        <w:rPr>
          <w:rFonts w:ascii="Times New Roman" w:hAnsi="Times New Roman" w:cs="Times New Roman"/>
          <w:sz w:val="28"/>
          <w:szCs w:val="28"/>
        </w:rPr>
        <w:t xml:space="preserve">збільшилась відносна кількість дітей з високим рівнем фізичного здоров’я. </w:t>
      </w:r>
    </w:p>
    <w:p w:rsidR="00C14AC2" w:rsidRDefault="00CB425A" w:rsidP="00C14A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ході педагогічного експерименту у всіх вікових групах збільшилась </w:t>
      </w:r>
      <w:r w:rsidR="00C14AC2">
        <w:rPr>
          <w:rFonts w:ascii="Times New Roman" w:hAnsi="Times New Roman" w:cs="Times New Roman"/>
          <w:sz w:val="28"/>
          <w:szCs w:val="28"/>
        </w:rPr>
        <w:t xml:space="preserve">частка хлопців з безпечним рівнем здоров’я. </w:t>
      </w:r>
      <w:r w:rsidR="00F86B5F">
        <w:rPr>
          <w:rFonts w:ascii="Times New Roman" w:hAnsi="Times New Roman" w:cs="Times New Roman"/>
          <w:sz w:val="28"/>
          <w:szCs w:val="28"/>
        </w:rPr>
        <w:t>Отже було встановлено, що</w:t>
      </w:r>
      <w:r w:rsidR="00C14AC2">
        <w:rPr>
          <w:rFonts w:ascii="Times New Roman" w:hAnsi="Times New Roman" w:cs="Times New Roman"/>
          <w:sz w:val="28"/>
          <w:szCs w:val="28"/>
        </w:rPr>
        <w:t xml:space="preserve"> заняття футболом значно покращили стан </w:t>
      </w:r>
      <w:r w:rsidR="00F86B5F">
        <w:rPr>
          <w:rFonts w:ascii="Times New Roman" w:hAnsi="Times New Roman" w:cs="Times New Roman"/>
          <w:sz w:val="28"/>
          <w:szCs w:val="28"/>
        </w:rPr>
        <w:t xml:space="preserve">соматичного </w:t>
      </w:r>
      <w:r w:rsidR="00C14AC2">
        <w:rPr>
          <w:rFonts w:ascii="Times New Roman" w:hAnsi="Times New Roman" w:cs="Times New Roman"/>
          <w:sz w:val="28"/>
          <w:szCs w:val="28"/>
        </w:rPr>
        <w:t xml:space="preserve">здоров’я </w:t>
      </w:r>
      <w:r w:rsidR="00F86B5F">
        <w:rPr>
          <w:rFonts w:ascii="Times New Roman" w:hAnsi="Times New Roman" w:cs="Times New Roman"/>
          <w:sz w:val="28"/>
          <w:szCs w:val="28"/>
        </w:rPr>
        <w:t>учнів</w:t>
      </w:r>
      <w:r w:rsidR="00C14AC2">
        <w:rPr>
          <w:rFonts w:ascii="Times New Roman" w:hAnsi="Times New Roman" w:cs="Times New Roman"/>
          <w:sz w:val="28"/>
          <w:szCs w:val="28"/>
        </w:rPr>
        <w:t xml:space="preserve"> середнього шкільного віку</w:t>
      </w:r>
      <w:r w:rsidR="00F86B5F">
        <w:rPr>
          <w:rFonts w:ascii="Times New Roman" w:hAnsi="Times New Roman" w:cs="Times New Roman"/>
          <w:sz w:val="28"/>
          <w:szCs w:val="28"/>
        </w:rPr>
        <w:t>.</w:t>
      </w:r>
      <w:r w:rsidR="00C14AC2">
        <w:rPr>
          <w:rFonts w:ascii="Times New Roman" w:hAnsi="Times New Roman" w:cs="Times New Roman"/>
          <w:sz w:val="28"/>
          <w:szCs w:val="28"/>
        </w:rPr>
        <w:t xml:space="preserve"> </w:t>
      </w:r>
      <w:r w:rsidR="00F86B5F">
        <w:rPr>
          <w:rFonts w:ascii="Times New Roman" w:hAnsi="Times New Roman" w:cs="Times New Roman"/>
          <w:sz w:val="28"/>
          <w:szCs w:val="28"/>
        </w:rPr>
        <w:t>Це підвищує їх</w:t>
      </w:r>
      <w:r w:rsidR="00C14AC2">
        <w:rPr>
          <w:rFonts w:ascii="Times New Roman" w:hAnsi="Times New Roman" w:cs="Times New Roman"/>
          <w:sz w:val="28"/>
          <w:szCs w:val="28"/>
        </w:rPr>
        <w:t xml:space="preserve"> адапт</w:t>
      </w:r>
      <w:r w:rsidR="00F86B5F">
        <w:rPr>
          <w:rFonts w:ascii="Times New Roman" w:hAnsi="Times New Roman" w:cs="Times New Roman"/>
          <w:sz w:val="28"/>
          <w:szCs w:val="28"/>
        </w:rPr>
        <w:t>аційні можливості</w:t>
      </w:r>
      <w:r w:rsidR="00C14AC2">
        <w:rPr>
          <w:rFonts w:ascii="Times New Roman" w:hAnsi="Times New Roman" w:cs="Times New Roman"/>
          <w:sz w:val="28"/>
          <w:szCs w:val="28"/>
        </w:rPr>
        <w:t xml:space="preserve"> до факторів </w:t>
      </w:r>
      <w:r w:rsidR="00F86B5F">
        <w:rPr>
          <w:rFonts w:ascii="Times New Roman" w:hAnsi="Times New Roman" w:cs="Times New Roman"/>
          <w:sz w:val="28"/>
          <w:szCs w:val="28"/>
        </w:rPr>
        <w:lastRenderedPageBreak/>
        <w:t>зовнішнього</w:t>
      </w:r>
      <w:r w:rsidR="00C14AC2">
        <w:rPr>
          <w:rFonts w:ascii="Times New Roman" w:hAnsi="Times New Roman" w:cs="Times New Roman"/>
          <w:sz w:val="28"/>
          <w:szCs w:val="28"/>
        </w:rPr>
        <w:t xml:space="preserve"> середовища, шанси захиститися від інфекці</w:t>
      </w:r>
      <w:r w:rsidR="00F86B5F">
        <w:rPr>
          <w:rFonts w:ascii="Times New Roman" w:hAnsi="Times New Roman" w:cs="Times New Roman"/>
          <w:sz w:val="28"/>
          <w:szCs w:val="28"/>
        </w:rPr>
        <w:t>йних захворювань</w:t>
      </w:r>
      <w:r w:rsidR="00C14AC2">
        <w:rPr>
          <w:rFonts w:ascii="Times New Roman" w:hAnsi="Times New Roman" w:cs="Times New Roman"/>
          <w:sz w:val="28"/>
          <w:szCs w:val="28"/>
        </w:rPr>
        <w:t xml:space="preserve"> та </w:t>
      </w:r>
      <w:r w:rsidR="00F86B5F">
        <w:rPr>
          <w:rFonts w:ascii="Times New Roman" w:hAnsi="Times New Roman" w:cs="Times New Roman"/>
          <w:sz w:val="28"/>
          <w:szCs w:val="28"/>
        </w:rPr>
        <w:t>швидко одужувати в разі. А також уникнути травм впродовж занять фізичним вихованням.</w:t>
      </w:r>
    </w:p>
    <w:p w:rsidR="00F86B5F" w:rsidRDefault="00F86B5F" w:rsidP="00C14A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Спостерігався приріст результатів в тестах, які характеризують рівень розвитку спритності (на 4,9 % в учнів 6 класу та на 4,2 % у семикласників), </w:t>
      </w:r>
      <w:r w:rsidR="00470C84">
        <w:rPr>
          <w:rFonts w:ascii="Times New Roman" w:hAnsi="Times New Roman" w:cs="Times New Roman"/>
          <w:sz w:val="28"/>
          <w:szCs w:val="28"/>
        </w:rPr>
        <w:t xml:space="preserve">гнучкості (72 % та 45,9 % відповідно), бистроти (на 9,2 % та 10,6 %), силової витривалості (33,3 % та 41,7 %) та </w:t>
      </w:r>
      <w:r>
        <w:rPr>
          <w:rFonts w:ascii="Times New Roman" w:hAnsi="Times New Roman" w:cs="Times New Roman"/>
          <w:sz w:val="28"/>
          <w:szCs w:val="28"/>
        </w:rPr>
        <w:t>здатність утримувати рівновагу (26,3 % та 35,3 %).</w:t>
      </w:r>
    </w:p>
    <w:p w:rsidR="00917700" w:rsidRDefault="00917700" w:rsidP="00C14A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Динаміка результатів в тестах, які відображають рівень спеціальної фізичної підготовленості та рівень опанування технічними навиками була наступною: шестикласники на </w:t>
      </w:r>
      <w:r w:rsidRPr="00917700">
        <w:rPr>
          <w:rFonts w:ascii="Times New Roman" w:hAnsi="Times New Roman" w:cs="Times New Roman"/>
          <w:sz w:val="28"/>
          <w:szCs w:val="28"/>
        </w:rPr>
        <w:t>16,7 %</w:t>
      </w:r>
      <w:r>
        <w:rPr>
          <w:rFonts w:ascii="Times New Roman" w:hAnsi="Times New Roman" w:cs="Times New Roman"/>
          <w:sz w:val="28"/>
          <w:szCs w:val="28"/>
        </w:rPr>
        <w:t xml:space="preserve">, семикласники на </w:t>
      </w:r>
      <w:r w:rsidRPr="00917700">
        <w:rPr>
          <w:rFonts w:ascii="Times New Roman" w:hAnsi="Times New Roman" w:cs="Times New Roman"/>
          <w:sz w:val="28"/>
          <w:szCs w:val="28"/>
        </w:rPr>
        <w:t>20 % покращили результати удару м’яча на дальність</w:t>
      </w:r>
      <w:r>
        <w:rPr>
          <w:rFonts w:ascii="Times New Roman" w:hAnsi="Times New Roman" w:cs="Times New Roman"/>
          <w:sz w:val="28"/>
          <w:szCs w:val="28"/>
        </w:rPr>
        <w:t xml:space="preserve">; час ведення м’яча відповідно скоротився на </w:t>
      </w:r>
      <w:r w:rsidRPr="00917700">
        <w:rPr>
          <w:rFonts w:ascii="Times New Roman" w:hAnsi="Times New Roman" w:cs="Times New Roman"/>
          <w:sz w:val="28"/>
          <w:szCs w:val="28"/>
        </w:rPr>
        <w:t>11</w:t>
      </w:r>
      <w:r>
        <w:rPr>
          <w:rFonts w:ascii="Times New Roman" w:hAnsi="Times New Roman" w:cs="Times New Roman"/>
          <w:sz w:val="28"/>
          <w:szCs w:val="28"/>
        </w:rPr>
        <w:t>,</w:t>
      </w:r>
      <w:r w:rsidRPr="00917700">
        <w:rPr>
          <w:rFonts w:ascii="Times New Roman" w:hAnsi="Times New Roman" w:cs="Times New Roman"/>
          <w:sz w:val="28"/>
          <w:szCs w:val="28"/>
        </w:rPr>
        <w:t>5 % та 10,9 %</w:t>
      </w:r>
      <w:r>
        <w:rPr>
          <w:rFonts w:ascii="Times New Roman" w:hAnsi="Times New Roman" w:cs="Times New Roman"/>
          <w:sz w:val="28"/>
          <w:szCs w:val="28"/>
        </w:rPr>
        <w:t xml:space="preserve">; приріст в тесті, в якому після ведення виконувався удар, складав </w:t>
      </w:r>
      <w:r w:rsidRPr="003E44CD">
        <w:rPr>
          <w:rFonts w:ascii="Times New Roman" w:hAnsi="Times New Roman" w:cs="Times New Roman"/>
          <w:sz w:val="28"/>
          <w:szCs w:val="28"/>
        </w:rPr>
        <w:t>6,6 % та 9,3 %; на 3,9 % та на 5,4 % зменшився час обводу стійок.</w:t>
      </w:r>
    </w:p>
    <w:p w:rsidR="00917700" w:rsidRPr="003E44CD" w:rsidRDefault="00917700" w:rsidP="003E44CD">
      <w:pPr>
        <w:spacing w:after="0" w:line="360" w:lineRule="auto"/>
        <w:ind w:firstLine="709"/>
        <w:jc w:val="both"/>
        <w:rPr>
          <w:rFonts w:ascii="Times New Roman" w:hAnsi="Times New Roman" w:cs="Times New Roman"/>
          <w:sz w:val="28"/>
          <w:szCs w:val="28"/>
        </w:rPr>
      </w:pPr>
    </w:p>
    <w:p w:rsidR="00470C84" w:rsidRDefault="00470C84" w:rsidP="00C14AC2">
      <w:pPr>
        <w:spacing w:after="0" w:line="360" w:lineRule="auto"/>
        <w:ind w:firstLine="709"/>
        <w:jc w:val="both"/>
        <w:rPr>
          <w:rFonts w:ascii="Times New Roman" w:hAnsi="Times New Roman" w:cs="Times New Roman"/>
          <w:sz w:val="28"/>
          <w:szCs w:val="28"/>
        </w:rPr>
      </w:pPr>
    </w:p>
    <w:p w:rsidR="00001479" w:rsidRPr="003E44CD" w:rsidRDefault="00750B33" w:rsidP="003E44CD">
      <w:pPr>
        <w:pStyle w:val="af2"/>
        <w:spacing w:before="360" w:after="360" w:line="360" w:lineRule="auto"/>
        <w:jc w:val="center"/>
        <w:rPr>
          <w:b/>
          <w:sz w:val="28"/>
          <w:szCs w:val="28"/>
        </w:rPr>
      </w:pPr>
      <w:r w:rsidRPr="0099484C">
        <w:rPr>
          <w:sz w:val="28"/>
          <w:szCs w:val="28"/>
          <w:lang w:val="uk-UA"/>
        </w:rPr>
        <w:br w:type="column"/>
      </w:r>
      <w:bookmarkStart w:id="4" w:name="_Toc156759309"/>
      <w:bookmarkStart w:id="5" w:name="_Toc102593727"/>
      <w:bookmarkStart w:id="6" w:name="_Toc143080713"/>
      <w:r w:rsidR="00001479" w:rsidRPr="003E44CD">
        <w:rPr>
          <w:b/>
          <w:sz w:val="28"/>
          <w:szCs w:val="28"/>
        </w:rPr>
        <w:lastRenderedPageBreak/>
        <w:t>ВИСНОВКИ</w:t>
      </w:r>
      <w:bookmarkEnd w:id="4"/>
    </w:p>
    <w:p w:rsidR="00001479" w:rsidRDefault="00001479" w:rsidP="000014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3E44CD">
        <w:rPr>
          <w:rFonts w:ascii="Times New Roman" w:hAnsi="Times New Roman" w:cs="Times New Roman"/>
          <w:sz w:val="28"/>
          <w:szCs w:val="28"/>
        </w:rPr>
        <w:t xml:space="preserve"> </w:t>
      </w:r>
      <w:r w:rsidRPr="006F3A9D">
        <w:rPr>
          <w:rFonts w:ascii="Times New Roman" w:hAnsi="Times New Roman" w:cs="Times New Roman"/>
          <w:sz w:val="28"/>
          <w:szCs w:val="28"/>
        </w:rPr>
        <w:t xml:space="preserve">Глобальні екологічні, соціальні та політичні проблеми дали свій негативний відбиток, що спричинило подекуди байдуже ставлення до свого фізичного здоров’я та здоров’я в цілому. Але попри всі негаразди, </w:t>
      </w:r>
      <w:r w:rsidR="003E44CD">
        <w:rPr>
          <w:rFonts w:ascii="Times New Roman" w:hAnsi="Times New Roman" w:cs="Times New Roman"/>
          <w:sz w:val="28"/>
          <w:szCs w:val="28"/>
        </w:rPr>
        <w:t xml:space="preserve">в </w:t>
      </w:r>
      <w:r w:rsidRPr="006F3A9D">
        <w:rPr>
          <w:rFonts w:ascii="Times New Roman" w:hAnsi="Times New Roman" w:cs="Times New Roman"/>
          <w:sz w:val="28"/>
          <w:szCs w:val="28"/>
        </w:rPr>
        <w:t>наш</w:t>
      </w:r>
      <w:r w:rsidR="003E44CD">
        <w:rPr>
          <w:rFonts w:ascii="Times New Roman" w:hAnsi="Times New Roman" w:cs="Times New Roman"/>
          <w:sz w:val="28"/>
          <w:szCs w:val="28"/>
        </w:rPr>
        <w:t>ій</w:t>
      </w:r>
      <w:r w:rsidRPr="006F3A9D">
        <w:rPr>
          <w:rFonts w:ascii="Times New Roman" w:hAnsi="Times New Roman" w:cs="Times New Roman"/>
          <w:sz w:val="28"/>
          <w:szCs w:val="28"/>
        </w:rPr>
        <w:t xml:space="preserve"> країн</w:t>
      </w:r>
      <w:r w:rsidR="003E44CD">
        <w:rPr>
          <w:rFonts w:ascii="Times New Roman" w:hAnsi="Times New Roman" w:cs="Times New Roman"/>
          <w:sz w:val="28"/>
          <w:szCs w:val="28"/>
        </w:rPr>
        <w:t>і</w:t>
      </w:r>
      <w:r w:rsidRPr="006F3A9D">
        <w:rPr>
          <w:rFonts w:ascii="Times New Roman" w:hAnsi="Times New Roman" w:cs="Times New Roman"/>
          <w:sz w:val="28"/>
          <w:szCs w:val="28"/>
        </w:rPr>
        <w:t xml:space="preserve"> активно розвива</w:t>
      </w:r>
      <w:r w:rsidR="003E44CD">
        <w:rPr>
          <w:rFonts w:ascii="Times New Roman" w:hAnsi="Times New Roman" w:cs="Times New Roman"/>
          <w:sz w:val="28"/>
          <w:szCs w:val="28"/>
        </w:rPr>
        <w:t>ються</w:t>
      </w:r>
      <w:r w:rsidRPr="006F3A9D">
        <w:rPr>
          <w:rFonts w:ascii="Times New Roman" w:hAnsi="Times New Roman" w:cs="Times New Roman"/>
          <w:sz w:val="28"/>
          <w:szCs w:val="28"/>
        </w:rPr>
        <w:t xml:space="preserve"> та популяризу</w:t>
      </w:r>
      <w:r w:rsidR="003E44CD">
        <w:rPr>
          <w:rFonts w:ascii="Times New Roman" w:hAnsi="Times New Roman" w:cs="Times New Roman"/>
          <w:sz w:val="28"/>
          <w:szCs w:val="28"/>
        </w:rPr>
        <w:t>ються</w:t>
      </w:r>
      <w:r w:rsidRPr="006F3A9D">
        <w:rPr>
          <w:rFonts w:ascii="Times New Roman" w:hAnsi="Times New Roman" w:cs="Times New Roman"/>
          <w:sz w:val="28"/>
          <w:szCs w:val="28"/>
        </w:rPr>
        <w:t xml:space="preserve"> </w:t>
      </w:r>
      <w:r w:rsidR="003E44CD">
        <w:rPr>
          <w:rFonts w:ascii="Times New Roman" w:hAnsi="Times New Roman" w:cs="Times New Roman"/>
          <w:sz w:val="28"/>
          <w:szCs w:val="28"/>
        </w:rPr>
        <w:t xml:space="preserve">різні види </w:t>
      </w:r>
      <w:r w:rsidRPr="006F3A9D">
        <w:rPr>
          <w:rFonts w:ascii="Times New Roman" w:hAnsi="Times New Roman" w:cs="Times New Roman"/>
          <w:sz w:val="28"/>
          <w:szCs w:val="28"/>
        </w:rPr>
        <w:t xml:space="preserve">спорт, </w:t>
      </w:r>
      <w:r w:rsidR="003E44CD">
        <w:rPr>
          <w:rFonts w:ascii="Times New Roman" w:hAnsi="Times New Roman" w:cs="Times New Roman"/>
          <w:sz w:val="28"/>
          <w:szCs w:val="28"/>
        </w:rPr>
        <w:t xml:space="preserve">серед яких </w:t>
      </w:r>
      <w:r w:rsidRPr="006F3A9D">
        <w:rPr>
          <w:rFonts w:ascii="Times New Roman" w:hAnsi="Times New Roman" w:cs="Times New Roman"/>
          <w:sz w:val="28"/>
          <w:szCs w:val="28"/>
        </w:rPr>
        <w:t>футбол є</w:t>
      </w:r>
      <w:r w:rsidR="003E44CD">
        <w:rPr>
          <w:rFonts w:ascii="Times New Roman" w:hAnsi="Times New Roman" w:cs="Times New Roman"/>
          <w:sz w:val="28"/>
          <w:szCs w:val="28"/>
        </w:rPr>
        <w:t xml:space="preserve"> одним з</w:t>
      </w:r>
      <w:r w:rsidRPr="006F3A9D">
        <w:rPr>
          <w:rFonts w:ascii="Times New Roman" w:hAnsi="Times New Roman" w:cs="Times New Roman"/>
          <w:sz w:val="28"/>
          <w:szCs w:val="28"/>
        </w:rPr>
        <w:t xml:space="preserve"> найпопулярніши</w:t>
      </w:r>
      <w:r w:rsidR="003E44CD">
        <w:rPr>
          <w:rFonts w:ascii="Times New Roman" w:hAnsi="Times New Roman" w:cs="Times New Roman"/>
          <w:sz w:val="28"/>
          <w:szCs w:val="28"/>
        </w:rPr>
        <w:t>х</w:t>
      </w:r>
      <w:r w:rsidRPr="006F3A9D">
        <w:rPr>
          <w:rFonts w:ascii="Times New Roman" w:hAnsi="Times New Roman" w:cs="Times New Roman"/>
          <w:sz w:val="28"/>
          <w:szCs w:val="28"/>
        </w:rPr>
        <w:t xml:space="preserve"> та наймасовіши</w:t>
      </w:r>
      <w:r w:rsidR="003E44CD">
        <w:rPr>
          <w:rFonts w:ascii="Times New Roman" w:hAnsi="Times New Roman" w:cs="Times New Roman"/>
          <w:sz w:val="28"/>
          <w:szCs w:val="28"/>
        </w:rPr>
        <w:t>х</w:t>
      </w:r>
      <w:r w:rsidRPr="006F3A9D">
        <w:rPr>
          <w:rFonts w:ascii="Times New Roman" w:hAnsi="Times New Roman" w:cs="Times New Roman"/>
          <w:sz w:val="28"/>
          <w:szCs w:val="28"/>
        </w:rPr>
        <w:t>.</w:t>
      </w:r>
      <w:r w:rsidR="003E44CD">
        <w:rPr>
          <w:rFonts w:ascii="Times New Roman" w:hAnsi="Times New Roman" w:cs="Times New Roman"/>
          <w:sz w:val="28"/>
          <w:szCs w:val="28"/>
        </w:rPr>
        <w:t xml:space="preserve"> В той же час </w:t>
      </w:r>
      <w:r w:rsidRPr="006F3A9D">
        <w:rPr>
          <w:rFonts w:ascii="Times New Roman" w:hAnsi="Times New Roman" w:cs="Times New Roman"/>
          <w:sz w:val="28"/>
          <w:szCs w:val="28"/>
        </w:rPr>
        <w:t>більшість випускників загальноосвітніх шкіл не відповідають вимогам суспільства щодо</w:t>
      </w:r>
      <w:r w:rsidR="003E44CD">
        <w:rPr>
          <w:rFonts w:ascii="Times New Roman" w:hAnsi="Times New Roman" w:cs="Times New Roman"/>
          <w:sz w:val="28"/>
          <w:szCs w:val="28"/>
        </w:rPr>
        <w:t xml:space="preserve"> рівня фізичної підготовленості та стану здоров’я.  </w:t>
      </w:r>
    </w:p>
    <w:p w:rsidR="005B658E" w:rsidRPr="006F3A9D" w:rsidRDefault="003E44CD" w:rsidP="005B658E">
      <w:pPr>
        <w:spacing w:after="0" w:line="360" w:lineRule="auto"/>
        <w:ind w:firstLine="709"/>
        <w:jc w:val="both"/>
        <w:rPr>
          <w:rFonts w:ascii="Times New Roman" w:hAnsi="Times New Roman" w:cs="Times New Roman"/>
          <w:sz w:val="28"/>
          <w:szCs w:val="28"/>
        </w:rPr>
      </w:pPr>
      <w:r w:rsidRPr="006F3A9D">
        <w:rPr>
          <w:rFonts w:ascii="Times New Roman" w:hAnsi="Times New Roman" w:cs="Times New Roman"/>
          <w:sz w:val="28"/>
          <w:szCs w:val="28"/>
        </w:rPr>
        <w:t xml:space="preserve">Аналіз науково-методичної літератури з проблеми дослідження </w:t>
      </w:r>
      <w:r>
        <w:rPr>
          <w:rFonts w:ascii="Times New Roman" w:hAnsi="Times New Roman" w:cs="Times New Roman"/>
          <w:sz w:val="28"/>
          <w:szCs w:val="28"/>
        </w:rPr>
        <w:t>показав</w:t>
      </w:r>
      <w:r w:rsidRPr="006F3A9D">
        <w:rPr>
          <w:rFonts w:ascii="Times New Roman" w:hAnsi="Times New Roman" w:cs="Times New Roman"/>
          <w:sz w:val="28"/>
          <w:szCs w:val="28"/>
        </w:rPr>
        <w:t>, що фізична культура є ефективни</w:t>
      </w:r>
      <w:r w:rsidR="005B658E">
        <w:rPr>
          <w:rFonts w:ascii="Times New Roman" w:hAnsi="Times New Roman" w:cs="Times New Roman"/>
          <w:sz w:val="28"/>
          <w:szCs w:val="28"/>
        </w:rPr>
        <w:t>м</w:t>
      </w:r>
      <w:r w:rsidRPr="006F3A9D">
        <w:rPr>
          <w:rFonts w:ascii="Times New Roman" w:hAnsi="Times New Roman" w:cs="Times New Roman"/>
          <w:sz w:val="28"/>
          <w:szCs w:val="28"/>
        </w:rPr>
        <w:t xml:space="preserve"> засоб</w:t>
      </w:r>
      <w:r w:rsidR="005B658E">
        <w:rPr>
          <w:rFonts w:ascii="Times New Roman" w:hAnsi="Times New Roman" w:cs="Times New Roman"/>
          <w:sz w:val="28"/>
          <w:szCs w:val="28"/>
        </w:rPr>
        <w:t>ом підвищення</w:t>
      </w:r>
      <w:r w:rsidRPr="006F3A9D">
        <w:rPr>
          <w:rFonts w:ascii="Times New Roman" w:hAnsi="Times New Roman" w:cs="Times New Roman"/>
          <w:sz w:val="28"/>
          <w:szCs w:val="28"/>
        </w:rPr>
        <w:t xml:space="preserve"> дієздатності школярів та найважливішим чинником формування здорового покоління.</w:t>
      </w:r>
      <w:r w:rsidR="005B658E">
        <w:rPr>
          <w:rFonts w:ascii="Times New Roman" w:hAnsi="Times New Roman" w:cs="Times New Roman"/>
          <w:sz w:val="28"/>
          <w:szCs w:val="28"/>
        </w:rPr>
        <w:t xml:space="preserve"> Отже застосовуючи популярні засоби фізичного виховання можна сприяти вирішенню проблеми погіршення стану здоров’я учнівської молоді. Одним з них може бути футбол, який є </w:t>
      </w:r>
      <w:r w:rsidR="005B658E" w:rsidRPr="006F3A9D">
        <w:rPr>
          <w:rFonts w:ascii="Times New Roman" w:hAnsi="Times New Roman" w:cs="Times New Roman"/>
          <w:sz w:val="28"/>
          <w:szCs w:val="28"/>
        </w:rPr>
        <w:t xml:space="preserve">важливим для всіх вікових груп, від дітей дошкільного віку до людей похилого віку. </w:t>
      </w:r>
      <w:r w:rsidR="005B658E">
        <w:rPr>
          <w:rFonts w:ascii="Times New Roman" w:hAnsi="Times New Roman" w:cs="Times New Roman"/>
          <w:sz w:val="28"/>
          <w:szCs w:val="28"/>
        </w:rPr>
        <w:t>Він</w:t>
      </w:r>
      <w:r w:rsidR="005B658E" w:rsidRPr="006F3A9D">
        <w:rPr>
          <w:rFonts w:ascii="Times New Roman" w:hAnsi="Times New Roman" w:cs="Times New Roman"/>
          <w:sz w:val="28"/>
          <w:szCs w:val="28"/>
        </w:rPr>
        <w:t xml:space="preserve"> посіда</w:t>
      </w:r>
      <w:r w:rsidR="005B658E">
        <w:rPr>
          <w:rFonts w:ascii="Times New Roman" w:hAnsi="Times New Roman" w:cs="Times New Roman"/>
          <w:sz w:val="28"/>
          <w:szCs w:val="28"/>
        </w:rPr>
        <w:t>є</w:t>
      </w:r>
      <w:r w:rsidR="005B658E" w:rsidRPr="006F3A9D">
        <w:rPr>
          <w:rFonts w:ascii="Times New Roman" w:hAnsi="Times New Roman" w:cs="Times New Roman"/>
          <w:sz w:val="28"/>
          <w:szCs w:val="28"/>
        </w:rPr>
        <w:t xml:space="preserve"> важливе місце в програмах фізично</w:t>
      </w:r>
      <w:r w:rsidR="005B658E">
        <w:rPr>
          <w:rFonts w:ascii="Times New Roman" w:hAnsi="Times New Roman" w:cs="Times New Roman"/>
          <w:sz w:val="28"/>
          <w:szCs w:val="28"/>
        </w:rPr>
        <w:t>ї</w:t>
      </w:r>
      <w:r w:rsidR="005B658E" w:rsidRPr="006F3A9D">
        <w:rPr>
          <w:rFonts w:ascii="Times New Roman" w:hAnsi="Times New Roman" w:cs="Times New Roman"/>
          <w:sz w:val="28"/>
          <w:szCs w:val="28"/>
        </w:rPr>
        <w:t xml:space="preserve"> </w:t>
      </w:r>
      <w:r w:rsidR="005B658E">
        <w:rPr>
          <w:rFonts w:ascii="Times New Roman" w:hAnsi="Times New Roman" w:cs="Times New Roman"/>
          <w:sz w:val="28"/>
          <w:szCs w:val="28"/>
        </w:rPr>
        <w:t>культури для закладів загальної середньої освіти, позакласних заходах</w:t>
      </w:r>
      <w:r w:rsidR="005B658E" w:rsidRPr="006F3A9D">
        <w:rPr>
          <w:rFonts w:ascii="Times New Roman" w:hAnsi="Times New Roman" w:cs="Times New Roman"/>
          <w:sz w:val="28"/>
          <w:szCs w:val="28"/>
        </w:rPr>
        <w:t>.</w:t>
      </w:r>
      <w:r w:rsidR="005B658E">
        <w:rPr>
          <w:rFonts w:ascii="Times New Roman" w:hAnsi="Times New Roman" w:cs="Times New Roman"/>
          <w:sz w:val="28"/>
          <w:szCs w:val="28"/>
        </w:rPr>
        <w:t xml:space="preserve"> </w:t>
      </w:r>
    </w:p>
    <w:p w:rsidR="00001479" w:rsidRPr="006F3A9D" w:rsidRDefault="005B658E" w:rsidP="005B658E">
      <w:pPr>
        <w:spacing w:after="0" w:line="360" w:lineRule="auto"/>
        <w:ind w:firstLine="709"/>
        <w:jc w:val="both"/>
        <w:rPr>
          <w:rFonts w:ascii="Times New Roman" w:hAnsi="Times New Roman" w:cs="Times New Roman"/>
          <w:sz w:val="28"/>
          <w:szCs w:val="28"/>
        </w:rPr>
      </w:pPr>
      <w:r>
        <w:rPr>
          <w:rFonts w:ascii="Times New Roman" w:hAnsi="Times New Roman" w:cs="Times New Roman"/>
          <w:color w:val="0D0D0D" w:themeColor="text1" w:themeTint="F2"/>
          <w:sz w:val="28"/>
          <w:szCs w:val="28"/>
        </w:rPr>
        <w:t xml:space="preserve">Різноманітність рухових навичок, які опановують діти </w:t>
      </w:r>
      <w:r w:rsidRPr="00990565">
        <w:rPr>
          <w:rFonts w:ascii="Times New Roman" w:hAnsi="Times New Roman" w:cs="Times New Roman"/>
          <w:color w:val="0D0D0D" w:themeColor="text1" w:themeTint="F2"/>
          <w:sz w:val="28"/>
          <w:szCs w:val="28"/>
        </w:rPr>
        <w:t xml:space="preserve">під час занять футболом сприяє </w:t>
      </w:r>
      <w:r>
        <w:rPr>
          <w:rFonts w:ascii="Times New Roman" w:hAnsi="Times New Roman" w:cs="Times New Roman"/>
          <w:color w:val="0D0D0D" w:themeColor="text1" w:themeTint="F2"/>
          <w:sz w:val="28"/>
          <w:szCs w:val="28"/>
        </w:rPr>
        <w:t xml:space="preserve">гармонійному </w:t>
      </w:r>
      <w:r w:rsidRPr="00990565">
        <w:rPr>
          <w:rFonts w:ascii="Times New Roman" w:hAnsi="Times New Roman" w:cs="Times New Roman"/>
          <w:color w:val="0D0D0D" w:themeColor="text1" w:themeTint="F2"/>
          <w:sz w:val="28"/>
          <w:szCs w:val="28"/>
        </w:rPr>
        <w:t xml:space="preserve">розвитку у </w:t>
      </w:r>
      <w:r>
        <w:rPr>
          <w:rFonts w:ascii="Times New Roman" w:hAnsi="Times New Roman" w:cs="Times New Roman"/>
          <w:color w:val="0D0D0D" w:themeColor="text1" w:themeTint="F2"/>
          <w:sz w:val="28"/>
          <w:szCs w:val="28"/>
        </w:rPr>
        <w:t>них в</w:t>
      </w:r>
      <w:r w:rsidRPr="00990565">
        <w:rPr>
          <w:rFonts w:ascii="Times New Roman" w:hAnsi="Times New Roman" w:cs="Times New Roman"/>
          <w:color w:val="0D0D0D" w:themeColor="text1" w:themeTint="F2"/>
          <w:sz w:val="28"/>
          <w:szCs w:val="28"/>
        </w:rPr>
        <w:t xml:space="preserve">сіх фізичних якостей </w:t>
      </w:r>
      <w:r w:rsidR="008B5D0B">
        <w:rPr>
          <w:rFonts w:ascii="Times New Roman" w:hAnsi="Times New Roman" w:cs="Times New Roman"/>
          <w:color w:val="0D0D0D" w:themeColor="text1" w:themeTint="F2"/>
          <w:sz w:val="28"/>
          <w:szCs w:val="28"/>
        </w:rPr>
        <w:t>та</w:t>
      </w:r>
      <w:r w:rsidRPr="00990565">
        <w:rPr>
          <w:rFonts w:ascii="Times New Roman" w:hAnsi="Times New Roman" w:cs="Times New Roman"/>
          <w:color w:val="0D0D0D" w:themeColor="text1" w:themeTint="F2"/>
          <w:sz w:val="28"/>
          <w:szCs w:val="28"/>
        </w:rPr>
        <w:t xml:space="preserve"> підвищує їхню мотивацію до занять фізичною культурою. Футбол також сприяє розвитку у молоді таких якостей, як наполегливість, сміливість, рішучість, цілеспрямованість, ініціативність та дисциплінованість. </w:t>
      </w:r>
    </w:p>
    <w:p w:rsidR="00392616" w:rsidRPr="0089651A" w:rsidRDefault="00001479" w:rsidP="0089651A">
      <w:pPr>
        <w:tabs>
          <w:tab w:val="num" w:pos="720"/>
        </w:tabs>
        <w:spacing w:after="0" w:line="360" w:lineRule="auto"/>
        <w:ind w:firstLine="709"/>
        <w:jc w:val="both"/>
        <w:rPr>
          <w:rFonts w:ascii="Times New Roman" w:hAnsi="Times New Roman" w:cs="Times New Roman"/>
          <w:color w:val="0D0D0D" w:themeColor="text1" w:themeTint="F2"/>
          <w:sz w:val="28"/>
          <w:szCs w:val="28"/>
        </w:rPr>
      </w:pPr>
      <w:r w:rsidRPr="008B5D0B">
        <w:rPr>
          <w:rFonts w:ascii="Times New Roman" w:hAnsi="Times New Roman" w:cs="Times New Roman"/>
          <w:color w:val="0D0D0D" w:themeColor="text1" w:themeTint="F2"/>
          <w:sz w:val="28"/>
          <w:szCs w:val="28"/>
        </w:rPr>
        <w:t xml:space="preserve">2. </w:t>
      </w:r>
      <w:r w:rsidR="008B5D0B">
        <w:rPr>
          <w:rFonts w:ascii="Times New Roman" w:hAnsi="Times New Roman" w:cs="Times New Roman"/>
          <w:color w:val="0D0D0D" w:themeColor="text1" w:themeTint="F2"/>
          <w:sz w:val="28"/>
          <w:szCs w:val="28"/>
        </w:rPr>
        <w:t xml:space="preserve">Розвиток підлітків має свої особливості, які </w:t>
      </w:r>
      <w:r w:rsidR="0089651A">
        <w:rPr>
          <w:rFonts w:ascii="Times New Roman" w:hAnsi="Times New Roman" w:cs="Times New Roman"/>
          <w:color w:val="0D0D0D" w:themeColor="text1" w:themeTint="F2"/>
          <w:sz w:val="28"/>
          <w:szCs w:val="28"/>
        </w:rPr>
        <w:t>необхідно враховувати, щоб заняття фізичним вихованням принесли користь, а не нашкодили дітям. У хлопців м</w:t>
      </w:r>
      <w:r w:rsidR="008B5D0B" w:rsidRPr="008B5D0B">
        <w:rPr>
          <w:rFonts w:ascii="Times New Roman" w:hAnsi="Times New Roman" w:cs="Times New Roman"/>
          <w:color w:val="0D0D0D" w:themeColor="text1" w:themeTint="F2"/>
          <w:sz w:val="28"/>
          <w:szCs w:val="28"/>
        </w:rPr>
        <w:t xml:space="preserve">аса тіла </w:t>
      </w:r>
      <w:r w:rsidR="0089651A">
        <w:rPr>
          <w:rFonts w:ascii="Times New Roman" w:hAnsi="Times New Roman" w:cs="Times New Roman"/>
          <w:color w:val="0D0D0D" w:themeColor="text1" w:themeTint="F2"/>
          <w:sz w:val="28"/>
          <w:szCs w:val="28"/>
        </w:rPr>
        <w:t>відстає від темпу</w:t>
      </w:r>
      <w:r w:rsidR="008B5D0B" w:rsidRPr="008B5D0B">
        <w:rPr>
          <w:rFonts w:ascii="Times New Roman" w:hAnsi="Times New Roman" w:cs="Times New Roman"/>
          <w:color w:val="0D0D0D" w:themeColor="text1" w:themeTint="F2"/>
          <w:sz w:val="28"/>
          <w:szCs w:val="28"/>
        </w:rPr>
        <w:t xml:space="preserve"> зростання скелет</w:t>
      </w:r>
      <w:r w:rsidR="0089651A">
        <w:rPr>
          <w:rFonts w:ascii="Times New Roman" w:hAnsi="Times New Roman" w:cs="Times New Roman"/>
          <w:color w:val="0D0D0D" w:themeColor="text1" w:themeTint="F2"/>
          <w:sz w:val="28"/>
          <w:szCs w:val="28"/>
        </w:rPr>
        <w:t>них кісток, що впливає на координацію їх рухів.</w:t>
      </w:r>
      <w:r w:rsidR="008B5D0B" w:rsidRPr="008B5D0B">
        <w:rPr>
          <w:rFonts w:ascii="Times New Roman" w:hAnsi="Times New Roman" w:cs="Times New Roman"/>
          <w:color w:val="0D0D0D" w:themeColor="text1" w:themeTint="F2"/>
          <w:sz w:val="28"/>
          <w:szCs w:val="28"/>
        </w:rPr>
        <w:t xml:space="preserve"> </w:t>
      </w:r>
      <w:r w:rsidR="0089651A" w:rsidRPr="008B5D0B">
        <w:rPr>
          <w:rFonts w:ascii="Times New Roman" w:hAnsi="Times New Roman" w:cs="Times New Roman"/>
          <w:color w:val="0D0D0D" w:themeColor="text1" w:themeTint="F2"/>
          <w:sz w:val="28"/>
          <w:szCs w:val="28"/>
        </w:rPr>
        <w:t xml:space="preserve">Ріст трубчастих кісток </w:t>
      </w:r>
      <w:r w:rsidR="0089651A">
        <w:rPr>
          <w:rFonts w:ascii="Times New Roman" w:hAnsi="Times New Roman" w:cs="Times New Roman"/>
          <w:color w:val="0D0D0D" w:themeColor="text1" w:themeTint="F2"/>
          <w:sz w:val="28"/>
          <w:szCs w:val="28"/>
        </w:rPr>
        <w:t>відбувається швидше, ніж ріст м’язів, що при великих навантаженнях може привести до травм. Також від і</w:t>
      </w:r>
      <w:r w:rsidR="0089651A" w:rsidRPr="0089651A">
        <w:rPr>
          <w:rFonts w:ascii="Times New Roman" w:hAnsi="Times New Roman" w:cs="Times New Roman"/>
          <w:color w:val="0D0D0D" w:themeColor="text1" w:themeTint="F2"/>
          <w:sz w:val="28"/>
          <w:szCs w:val="28"/>
        </w:rPr>
        <w:t>нтенсивно</w:t>
      </w:r>
      <w:r w:rsidR="0089651A">
        <w:rPr>
          <w:rFonts w:ascii="Times New Roman" w:hAnsi="Times New Roman" w:cs="Times New Roman"/>
          <w:color w:val="0D0D0D" w:themeColor="text1" w:themeTint="F2"/>
          <w:sz w:val="28"/>
          <w:szCs w:val="28"/>
        </w:rPr>
        <w:t>го розвитку</w:t>
      </w:r>
      <w:r w:rsidR="0089651A" w:rsidRPr="0089651A">
        <w:rPr>
          <w:rFonts w:ascii="Times New Roman" w:hAnsi="Times New Roman" w:cs="Times New Roman"/>
          <w:color w:val="0D0D0D" w:themeColor="text1" w:themeTint="F2"/>
          <w:sz w:val="28"/>
          <w:szCs w:val="28"/>
        </w:rPr>
        <w:t xml:space="preserve"> серц</w:t>
      </w:r>
      <w:r w:rsidR="0089651A">
        <w:rPr>
          <w:rFonts w:ascii="Times New Roman" w:hAnsi="Times New Roman" w:cs="Times New Roman"/>
          <w:color w:val="0D0D0D" w:themeColor="text1" w:themeTint="F2"/>
          <w:sz w:val="28"/>
          <w:szCs w:val="28"/>
        </w:rPr>
        <w:t xml:space="preserve">я відстає зростання кровоносних судин, що вимагає обережності застосування інтенсивних навантажень. </w:t>
      </w:r>
      <w:r w:rsidR="0089651A" w:rsidRPr="0089651A">
        <w:rPr>
          <w:rFonts w:ascii="Times New Roman" w:hAnsi="Times New Roman" w:cs="Times New Roman"/>
          <w:color w:val="0D0D0D" w:themeColor="text1" w:themeTint="F2"/>
          <w:sz w:val="28"/>
          <w:szCs w:val="28"/>
        </w:rPr>
        <w:t xml:space="preserve">Морфологічна структура </w:t>
      </w:r>
      <w:r w:rsidR="0089651A" w:rsidRPr="0089651A">
        <w:rPr>
          <w:rFonts w:ascii="Times New Roman" w:hAnsi="Times New Roman" w:cs="Times New Roman"/>
          <w:color w:val="0D0D0D" w:themeColor="text1" w:themeTint="F2"/>
          <w:sz w:val="28"/>
          <w:szCs w:val="28"/>
        </w:rPr>
        <w:lastRenderedPageBreak/>
        <w:t>грудної клітки</w:t>
      </w:r>
      <w:r w:rsidR="0089651A">
        <w:rPr>
          <w:rFonts w:ascii="Times New Roman" w:hAnsi="Times New Roman" w:cs="Times New Roman"/>
          <w:color w:val="0D0D0D" w:themeColor="text1" w:themeTint="F2"/>
          <w:sz w:val="28"/>
          <w:szCs w:val="28"/>
        </w:rPr>
        <w:t xml:space="preserve"> ще не досягла дорослої, що обмежує глибину дихання та можливості дихальної системи. Цей вік характеризується періодом статевого дозрівання, інтенсивною діяльністю ендокринної системи, що </w:t>
      </w:r>
      <w:r w:rsidR="00427EC3">
        <w:rPr>
          <w:rFonts w:ascii="Times New Roman" w:hAnsi="Times New Roman" w:cs="Times New Roman"/>
          <w:color w:val="0D0D0D" w:themeColor="text1" w:themeTint="F2"/>
          <w:sz w:val="28"/>
          <w:szCs w:val="28"/>
        </w:rPr>
        <w:t>визначає</w:t>
      </w:r>
      <w:r w:rsidR="0089651A">
        <w:rPr>
          <w:rFonts w:ascii="Times New Roman" w:hAnsi="Times New Roman" w:cs="Times New Roman"/>
          <w:color w:val="0D0D0D" w:themeColor="text1" w:themeTint="F2"/>
          <w:sz w:val="28"/>
          <w:szCs w:val="28"/>
        </w:rPr>
        <w:t xml:space="preserve"> рівень гормонів</w:t>
      </w:r>
      <w:r w:rsidR="00427EC3">
        <w:rPr>
          <w:rFonts w:ascii="Times New Roman" w:hAnsi="Times New Roman" w:cs="Times New Roman"/>
          <w:color w:val="0D0D0D" w:themeColor="text1" w:themeTint="F2"/>
          <w:sz w:val="28"/>
          <w:szCs w:val="28"/>
        </w:rPr>
        <w:t>, які впливають на діяльність всіх органів та систем.</w:t>
      </w:r>
    </w:p>
    <w:p w:rsidR="00001479" w:rsidRPr="006F3A9D" w:rsidRDefault="00001479" w:rsidP="000014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427EC3">
        <w:rPr>
          <w:rFonts w:ascii="Times New Roman" w:hAnsi="Times New Roman" w:cs="Times New Roman"/>
          <w:sz w:val="28"/>
          <w:szCs w:val="28"/>
        </w:rPr>
        <w:t xml:space="preserve"> Запропонована програма</w:t>
      </w:r>
      <w:r w:rsidRPr="006F3A9D">
        <w:rPr>
          <w:rFonts w:ascii="Times New Roman" w:hAnsi="Times New Roman" w:cs="Times New Roman"/>
          <w:sz w:val="28"/>
          <w:szCs w:val="28"/>
        </w:rPr>
        <w:t xml:space="preserve"> секційних занять з футболу в Тепеницько</w:t>
      </w:r>
      <w:r w:rsidR="00427EC3">
        <w:rPr>
          <w:rFonts w:ascii="Times New Roman" w:hAnsi="Times New Roman" w:cs="Times New Roman"/>
          <w:sz w:val="28"/>
          <w:szCs w:val="28"/>
        </w:rPr>
        <w:t>му</w:t>
      </w:r>
      <w:r w:rsidRPr="006F3A9D">
        <w:rPr>
          <w:rFonts w:ascii="Times New Roman" w:hAnsi="Times New Roman" w:cs="Times New Roman"/>
          <w:sz w:val="28"/>
          <w:szCs w:val="28"/>
        </w:rPr>
        <w:t xml:space="preserve"> ліце</w:t>
      </w:r>
      <w:r w:rsidR="00427EC3">
        <w:rPr>
          <w:rFonts w:ascii="Times New Roman" w:hAnsi="Times New Roman" w:cs="Times New Roman"/>
          <w:sz w:val="28"/>
          <w:szCs w:val="28"/>
        </w:rPr>
        <w:t>ї Олевської міської ради</w:t>
      </w:r>
      <w:r w:rsidRPr="006F3A9D">
        <w:rPr>
          <w:rFonts w:ascii="Times New Roman" w:hAnsi="Times New Roman" w:cs="Times New Roman"/>
          <w:sz w:val="28"/>
          <w:szCs w:val="28"/>
        </w:rPr>
        <w:t xml:space="preserve"> підтверд</w:t>
      </w:r>
      <w:r w:rsidR="00427EC3">
        <w:rPr>
          <w:rFonts w:ascii="Times New Roman" w:hAnsi="Times New Roman" w:cs="Times New Roman"/>
          <w:sz w:val="28"/>
          <w:szCs w:val="28"/>
        </w:rPr>
        <w:t>ила їх ефективність</w:t>
      </w:r>
      <w:r w:rsidRPr="006F3A9D">
        <w:rPr>
          <w:rFonts w:ascii="Times New Roman" w:hAnsi="Times New Roman" w:cs="Times New Roman"/>
          <w:sz w:val="28"/>
          <w:szCs w:val="28"/>
        </w:rPr>
        <w:t xml:space="preserve"> </w:t>
      </w:r>
      <w:r w:rsidR="00427EC3">
        <w:rPr>
          <w:rFonts w:ascii="Times New Roman" w:hAnsi="Times New Roman" w:cs="Times New Roman"/>
          <w:sz w:val="28"/>
          <w:szCs w:val="28"/>
        </w:rPr>
        <w:t xml:space="preserve">та показала </w:t>
      </w:r>
      <w:r w:rsidRPr="006F3A9D">
        <w:rPr>
          <w:rFonts w:ascii="Times New Roman" w:hAnsi="Times New Roman" w:cs="Times New Roman"/>
          <w:sz w:val="28"/>
          <w:szCs w:val="28"/>
        </w:rPr>
        <w:t>статистично достовірн</w:t>
      </w:r>
      <w:r w:rsidR="00427EC3">
        <w:rPr>
          <w:rFonts w:ascii="Times New Roman" w:hAnsi="Times New Roman" w:cs="Times New Roman"/>
          <w:sz w:val="28"/>
          <w:szCs w:val="28"/>
        </w:rPr>
        <w:t>і змін</w:t>
      </w:r>
      <w:r w:rsidRPr="006F3A9D">
        <w:rPr>
          <w:rFonts w:ascii="Times New Roman" w:hAnsi="Times New Roman" w:cs="Times New Roman"/>
          <w:sz w:val="28"/>
          <w:szCs w:val="28"/>
        </w:rPr>
        <w:t xml:space="preserve">и </w:t>
      </w:r>
      <w:r w:rsidR="00427EC3">
        <w:rPr>
          <w:rFonts w:ascii="Times New Roman" w:hAnsi="Times New Roman" w:cs="Times New Roman"/>
          <w:sz w:val="28"/>
          <w:szCs w:val="28"/>
        </w:rPr>
        <w:t>в рівні соматичного здоров’я та показниках</w:t>
      </w:r>
      <w:r w:rsidRPr="006F3A9D">
        <w:rPr>
          <w:rFonts w:ascii="Times New Roman" w:hAnsi="Times New Roman" w:cs="Times New Roman"/>
          <w:sz w:val="28"/>
          <w:szCs w:val="28"/>
        </w:rPr>
        <w:t xml:space="preserve"> </w:t>
      </w:r>
      <w:r w:rsidR="00427EC3">
        <w:rPr>
          <w:rFonts w:ascii="Times New Roman" w:hAnsi="Times New Roman" w:cs="Times New Roman"/>
          <w:sz w:val="28"/>
          <w:szCs w:val="28"/>
        </w:rPr>
        <w:t>ф</w:t>
      </w:r>
      <w:r w:rsidRPr="006F3A9D">
        <w:rPr>
          <w:rFonts w:ascii="Times New Roman" w:hAnsi="Times New Roman" w:cs="Times New Roman"/>
          <w:sz w:val="28"/>
          <w:szCs w:val="28"/>
        </w:rPr>
        <w:t>ізичної підготовленості хлопців середнього шкільного віку.</w:t>
      </w:r>
      <w:r w:rsidR="00417019" w:rsidRPr="00417019">
        <w:rPr>
          <w:rFonts w:ascii="Times New Roman" w:hAnsi="Times New Roman" w:cs="Times New Roman"/>
          <w:sz w:val="28"/>
          <w:szCs w:val="28"/>
        </w:rPr>
        <w:t xml:space="preserve"> </w:t>
      </w:r>
      <w:r w:rsidR="00417019">
        <w:rPr>
          <w:rFonts w:ascii="Times New Roman" w:hAnsi="Times New Roman" w:cs="Times New Roman"/>
          <w:sz w:val="28"/>
          <w:szCs w:val="28"/>
        </w:rPr>
        <w:t xml:space="preserve">Було встановлено, що заняття футболом значно покращили стан їх фізичного здоров’я. </w:t>
      </w:r>
    </w:p>
    <w:p w:rsidR="00417019" w:rsidRPr="006F3A9D" w:rsidRDefault="00427EC3" w:rsidP="0041701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час педагогічного експерименту більшість дітей, які мали небезпечний рівень здоров'я, підвищили його та перейшли на більш високий. За 6 місяців секційних занять футболом ми спостерігали позитивну динаміку рівня фізичного здоров’я. Кількість дітей з низьким рівнем значно знизилась. Зменшилась частка школярів з рівнем здоров’я нижчим за середній та за їх рахунок збільшився відсоток дітей з середнім рівнем здоров’я. </w:t>
      </w:r>
      <w:r w:rsidR="00417019">
        <w:rPr>
          <w:rFonts w:ascii="Times New Roman" w:hAnsi="Times New Roman" w:cs="Times New Roman"/>
          <w:sz w:val="28"/>
          <w:szCs w:val="28"/>
        </w:rPr>
        <w:t>Також підвищила свій стан</w:t>
      </w:r>
      <w:r>
        <w:rPr>
          <w:rFonts w:ascii="Times New Roman" w:hAnsi="Times New Roman" w:cs="Times New Roman"/>
          <w:sz w:val="28"/>
          <w:szCs w:val="28"/>
        </w:rPr>
        <w:t xml:space="preserve"> здоров’я діти, які мали середній його рівень. </w:t>
      </w:r>
      <w:r w:rsidR="00417019">
        <w:rPr>
          <w:rFonts w:ascii="Times New Roman" w:hAnsi="Times New Roman" w:cs="Times New Roman"/>
          <w:sz w:val="28"/>
          <w:szCs w:val="28"/>
        </w:rPr>
        <w:t>У</w:t>
      </w:r>
      <w:r>
        <w:rPr>
          <w:rFonts w:ascii="Times New Roman" w:hAnsi="Times New Roman" w:cs="Times New Roman"/>
          <w:sz w:val="28"/>
          <w:szCs w:val="28"/>
        </w:rPr>
        <w:t xml:space="preserve"> всіх вікових групах кількість дітей з високим рівнем </w:t>
      </w:r>
      <w:r w:rsidR="00417019">
        <w:rPr>
          <w:rFonts w:ascii="Times New Roman" w:hAnsi="Times New Roman" w:cs="Times New Roman"/>
          <w:sz w:val="28"/>
          <w:szCs w:val="28"/>
        </w:rPr>
        <w:t>соматичного</w:t>
      </w:r>
      <w:r>
        <w:rPr>
          <w:rFonts w:ascii="Times New Roman" w:hAnsi="Times New Roman" w:cs="Times New Roman"/>
          <w:sz w:val="28"/>
          <w:szCs w:val="28"/>
        </w:rPr>
        <w:t xml:space="preserve"> здоров’я</w:t>
      </w:r>
      <w:r w:rsidR="00417019">
        <w:rPr>
          <w:rFonts w:ascii="Times New Roman" w:hAnsi="Times New Roman" w:cs="Times New Roman"/>
          <w:sz w:val="28"/>
          <w:szCs w:val="28"/>
        </w:rPr>
        <w:t xml:space="preserve"> збільшилась</w:t>
      </w:r>
      <w:r>
        <w:rPr>
          <w:rFonts w:ascii="Times New Roman" w:hAnsi="Times New Roman" w:cs="Times New Roman"/>
          <w:sz w:val="28"/>
          <w:szCs w:val="28"/>
        </w:rPr>
        <w:t xml:space="preserve">. </w:t>
      </w:r>
      <w:r w:rsidR="00417019">
        <w:rPr>
          <w:rFonts w:ascii="Times New Roman" w:hAnsi="Times New Roman" w:cs="Times New Roman"/>
          <w:sz w:val="28"/>
          <w:szCs w:val="28"/>
        </w:rPr>
        <w:t xml:space="preserve">Таким чином </w:t>
      </w:r>
      <w:r>
        <w:rPr>
          <w:rFonts w:ascii="Times New Roman" w:hAnsi="Times New Roman" w:cs="Times New Roman"/>
          <w:sz w:val="28"/>
          <w:szCs w:val="28"/>
        </w:rPr>
        <w:t xml:space="preserve">збільшилась частка </w:t>
      </w:r>
      <w:r w:rsidR="00417019">
        <w:rPr>
          <w:rFonts w:ascii="Times New Roman" w:hAnsi="Times New Roman" w:cs="Times New Roman"/>
          <w:sz w:val="28"/>
          <w:szCs w:val="28"/>
        </w:rPr>
        <w:t>учнів</w:t>
      </w:r>
      <w:r>
        <w:rPr>
          <w:rFonts w:ascii="Times New Roman" w:hAnsi="Times New Roman" w:cs="Times New Roman"/>
          <w:sz w:val="28"/>
          <w:szCs w:val="28"/>
        </w:rPr>
        <w:t xml:space="preserve"> з безпечним рівнем здоров’я. </w:t>
      </w:r>
      <w:r w:rsidR="00417019">
        <w:rPr>
          <w:rFonts w:ascii="Times New Roman" w:hAnsi="Times New Roman" w:cs="Times New Roman"/>
          <w:sz w:val="28"/>
          <w:szCs w:val="28"/>
        </w:rPr>
        <w:t>Це значно підвищує їх адаптаційні можливості, імунітет до інфекційних захворювань та можливості швидкого одужання в разі захворювання.</w:t>
      </w:r>
    </w:p>
    <w:p w:rsidR="00427EC3" w:rsidRDefault="00417019" w:rsidP="000014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Найбільше покращився рівень розвитку гнучкості, силової витривалості та здатності утримувати рівновагу. Менший приріст ми спостерігали в загальних та спеціальних тесах на розвиток бистроти. В той же час це період є сенситивним до розвитку швидкісних здібностей, що говорить про певні прорахунки в складанні програми тренувань, </w:t>
      </w:r>
      <w:r w:rsidR="00D55FFC">
        <w:rPr>
          <w:rFonts w:ascii="Times New Roman" w:hAnsi="Times New Roman" w:cs="Times New Roman"/>
          <w:sz w:val="28"/>
          <w:szCs w:val="28"/>
        </w:rPr>
        <w:t xml:space="preserve">в </w:t>
      </w:r>
      <w:r>
        <w:rPr>
          <w:rFonts w:ascii="Times New Roman" w:hAnsi="Times New Roman" w:cs="Times New Roman"/>
          <w:sz w:val="28"/>
          <w:szCs w:val="28"/>
        </w:rPr>
        <w:t>як</w:t>
      </w:r>
      <w:r w:rsidR="00D55FFC">
        <w:rPr>
          <w:rFonts w:ascii="Times New Roman" w:hAnsi="Times New Roman" w:cs="Times New Roman"/>
          <w:sz w:val="28"/>
          <w:szCs w:val="28"/>
        </w:rPr>
        <w:t>ій</w:t>
      </w:r>
      <w:r>
        <w:rPr>
          <w:rFonts w:ascii="Times New Roman" w:hAnsi="Times New Roman" w:cs="Times New Roman"/>
          <w:sz w:val="28"/>
          <w:szCs w:val="28"/>
        </w:rPr>
        <w:t xml:space="preserve"> </w:t>
      </w:r>
      <w:r w:rsidR="00D55FFC">
        <w:rPr>
          <w:rFonts w:ascii="Times New Roman" w:hAnsi="Times New Roman" w:cs="Times New Roman"/>
          <w:sz w:val="28"/>
          <w:szCs w:val="28"/>
        </w:rPr>
        <w:t>значну увагу</w:t>
      </w:r>
      <w:r>
        <w:rPr>
          <w:rFonts w:ascii="Times New Roman" w:hAnsi="Times New Roman" w:cs="Times New Roman"/>
          <w:sz w:val="28"/>
          <w:szCs w:val="28"/>
        </w:rPr>
        <w:t xml:space="preserve"> </w:t>
      </w:r>
      <w:r w:rsidR="00D55FFC">
        <w:rPr>
          <w:rFonts w:ascii="Times New Roman" w:hAnsi="Times New Roman" w:cs="Times New Roman"/>
          <w:sz w:val="28"/>
          <w:szCs w:val="28"/>
        </w:rPr>
        <w:t>приділяли</w:t>
      </w:r>
      <w:r>
        <w:rPr>
          <w:rFonts w:ascii="Times New Roman" w:hAnsi="Times New Roman" w:cs="Times New Roman"/>
          <w:sz w:val="28"/>
          <w:szCs w:val="28"/>
        </w:rPr>
        <w:t xml:space="preserve"> опануванн</w:t>
      </w:r>
      <w:r w:rsidR="00D55FFC">
        <w:rPr>
          <w:rFonts w:ascii="Times New Roman" w:hAnsi="Times New Roman" w:cs="Times New Roman"/>
          <w:sz w:val="28"/>
          <w:szCs w:val="28"/>
        </w:rPr>
        <w:t>ю</w:t>
      </w:r>
      <w:r>
        <w:rPr>
          <w:rFonts w:ascii="Times New Roman" w:hAnsi="Times New Roman" w:cs="Times New Roman"/>
          <w:sz w:val="28"/>
          <w:szCs w:val="28"/>
        </w:rPr>
        <w:t xml:space="preserve"> технічних прийомів. Слід більше </w:t>
      </w:r>
      <w:r w:rsidR="00D55FFC">
        <w:rPr>
          <w:rFonts w:ascii="Times New Roman" w:hAnsi="Times New Roman" w:cs="Times New Roman"/>
          <w:sz w:val="28"/>
          <w:szCs w:val="28"/>
        </w:rPr>
        <w:t>часу відводити на ті рухові якості, які найкраще розвиваються в цьому віці.</w:t>
      </w:r>
      <w:r>
        <w:rPr>
          <w:rFonts w:ascii="Times New Roman" w:hAnsi="Times New Roman" w:cs="Times New Roman"/>
          <w:sz w:val="28"/>
          <w:szCs w:val="28"/>
        </w:rPr>
        <w:t xml:space="preserve"> </w:t>
      </w:r>
    </w:p>
    <w:p w:rsidR="00001479" w:rsidRPr="006F3A9D" w:rsidRDefault="00D55FFC" w:rsidP="000014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Загальний</w:t>
      </w:r>
      <w:r w:rsidR="00001479" w:rsidRPr="006F3A9D">
        <w:rPr>
          <w:rFonts w:ascii="Times New Roman" w:hAnsi="Times New Roman" w:cs="Times New Roman"/>
          <w:sz w:val="28"/>
          <w:szCs w:val="28"/>
        </w:rPr>
        <w:t xml:space="preserve"> аналіз результатів тестування рівня фізичної підготовленості </w:t>
      </w:r>
      <w:r>
        <w:rPr>
          <w:rFonts w:ascii="Times New Roman" w:hAnsi="Times New Roman" w:cs="Times New Roman"/>
          <w:sz w:val="28"/>
          <w:szCs w:val="28"/>
        </w:rPr>
        <w:t>школярів</w:t>
      </w:r>
      <w:r w:rsidR="00001479" w:rsidRPr="006F3A9D">
        <w:rPr>
          <w:rFonts w:ascii="Times New Roman" w:hAnsi="Times New Roman" w:cs="Times New Roman"/>
          <w:sz w:val="28"/>
          <w:szCs w:val="28"/>
        </w:rPr>
        <w:t>, які займаються в секції футболу, свідчить про наявність позитивних змін у кількісних параметрах усіх показник</w:t>
      </w:r>
      <w:r>
        <w:rPr>
          <w:rFonts w:ascii="Times New Roman" w:hAnsi="Times New Roman" w:cs="Times New Roman"/>
          <w:sz w:val="28"/>
          <w:szCs w:val="28"/>
        </w:rPr>
        <w:t>ів. Таким чином д</w:t>
      </w:r>
      <w:r w:rsidR="00001479" w:rsidRPr="006F3A9D">
        <w:rPr>
          <w:rFonts w:ascii="Times New Roman" w:hAnsi="Times New Roman" w:cs="Times New Roman"/>
          <w:sz w:val="28"/>
          <w:szCs w:val="28"/>
        </w:rPr>
        <w:t xml:space="preserve">оведено </w:t>
      </w:r>
      <w:r>
        <w:rPr>
          <w:rFonts w:ascii="Times New Roman" w:hAnsi="Times New Roman" w:cs="Times New Roman"/>
          <w:sz w:val="28"/>
          <w:szCs w:val="28"/>
        </w:rPr>
        <w:lastRenderedPageBreak/>
        <w:t xml:space="preserve">позитивний вплив занять у футбольній секції на дітей середнього шкільного віку. </w:t>
      </w:r>
      <w:r w:rsidR="00001479" w:rsidRPr="006F3A9D">
        <w:rPr>
          <w:rFonts w:ascii="Times New Roman" w:hAnsi="Times New Roman" w:cs="Times New Roman"/>
          <w:sz w:val="28"/>
          <w:szCs w:val="28"/>
        </w:rPr>
        <w:t xml:space="preserve"> </w:t>
      </w:r>
    </w:p>
    <w:p w:rsidR="008B5D0B" w:rsidRPr="00990565" w:rsidRDefault="00001479" w:rsidP="008B5D0B">
      <w:pPr>
        <w:spacing w:after="0" w:line="360" w:lineRule="auto"/>
        <w:ind w:firstLine="709"/>
        <w:jc w:val="both"/>
        <w:rPr>
          <w:rFonts w:ascii="Times New Roman" w:hAnsi="Times New Roman" w:cs="Times New Roman"/>
          <w:color w:val="0D0D0D" w:themeColor="text1" w:themeTint="F2"/>
          <w:sz w:val="28"/>
          <w:szCs w:val="28"/>
        </w:rPr>
      </w:pPr>
      <w:r w:rsidRPr="004E6167">
        <w:rPr>
          <w:rFonts w:ascii="Times New Roman" w:hAnsi="Times New Roman" w:cs="Times New Roman"/>
          <w:sz w:val="28"/>
          <w:szCs w:val="28"/>
        </w:rPr>
        <w:t xml:space="preserve">Перспективи подальших досліджень полягають </w:t>
      </w:r>
      <w:r w:rsidR="00D55FFC">
        <w:rPr>
          <w:rFonts w:ascii="Times New Roman" w:hAnsi="Times New Roman" w:cs="Times New Roman"/>
          <w:sz w:val="28"/>
          <w:szCs w:val="28"/>
        </w:rPr>
        <w:t xml:space="preserve">у </w:t>
      </w:r>
      <w:r w:rsidR="008B5D0B" w:rsidRPr="00990565">
        <w:rPr>
          <w:rFonts w:ascii="Times New Roman" w:hAnsi="Times New Roman" w:cs="Times New Roman"/>
          <w:color w:val="0D0D0D" w:themeColor="text1" w:themeTint="F2"/>
          <w:sz w:val="28"/>
          <w:szCs w:val="28"/>
        </w:rPr>
        <w:t>науков</w:t>
      </w:r>
      <w:r w:rsidR="00D55FFC">
        <w:rPr>
          <w:rFonts w:ascii="Times New Roman" w:hAnsi="Times New Roman" w:cs="Times New Roman"/>
          <w:color w:val="0D0D0D" w:themeColor="text1" w:themeTint="F2"/>
          <w:sz w:val="28"/>
          <w:szCs w:val="28"/>
        </w:rPr>
        <w:t>ому</w:t>
      </w:r>
      <w:r w:rsidR="008B5D0B" w:rsidRPr="00990565">
        <w:rPr>
          <w:rFonts w:ascii="Times New Roman" w:hAnsi="Times New Roman" w:cs="Times New Roman"/>
          <w:color w:val="0D0D0D" w:themeColor="text1" w:themeTint="F2"/>
          <w:sz w:val="28"/>
          <w:szCs w:val="28"/>
        </w:rPr>
        <w:t xml:space="preserve"> обґрунтуванн</w:t>
      </w:r>
      <w:r w:rsidR="00D55FFC">
        <w:rPr>
          <w:rFonts w:ascii="Times New Roman" w:hAnsi="Times New Roman" w:cs="Times New Roman"/>
          <w:color w:val="0D0D0D" w:themeColor="text1" w:themeTint="F2"/>
          <w:sz w:val="28"/>
          <w:szCs w:val="28"/>
        </w:rPr>
        <w:t>і</w:t>
      </w:r>
      <w:r w:rsidR="008B5D0B" w:rsidRPr="00990565">
        <w:rPr>
          <w:rFonts w:ascii="Times New Roman" w:hAnsi="Times New Roman" w:cs="Times New Roman"/>
          <w:color w:val="0D0D0D" w:themeColor="text1" w:themeTint="F2"/>
          <w:sz w:val="28"/>
          <w:szCs w:val="28"/>
        </w:rPr>
        <w:t xml:space="preserve"> диференційованих підходів у процесі секційних занять з футболу.</w:t>
      </w:r>
    </w:p>
    <w:p w:rsidR="00972F8D" w:rsidRPr="006F3A9D" w:rsidRDefault="00972F8D" w:rsidP="00A01EB4">
      <w:pPr>
        <w:spacing w:after="0"/>
      </w:pPr>
    </w:p>
    <w:p w:rsidR="00972F8D" w:rsidRPr="006F3A9D" w:rsidRDefault="00972F8D" w:rsidP="00972F8D"/>
    <w:bookmarkEnd w:id="5"/>
    <w:bookmarkEnd w:id="6"/>
    <w:p w:rsidR="00A01EB4" w:rsidRPr="006F3A9D" w:rsidRDefault="00A01EB4">
      <w:pPr>
        <w:rPr>
          <w:rFonts w:ascii="Times New Roman" w:eastAsiaTheme="majorEastAsia" w:hAnsi="Times New Roman" w:cs="Times New Roman"/>
          <w:b/>
          <w:bCs/>
          <w:color w:val="000000" w:themeColor="text1"/>
          <w:sz w:val="28"/>
          <w:szCs w:val="28"/>
        </w:rPr>
      </w:pPr>
      <w:r w:rsidRPr="006F3A9D">
        <w:rPr>
          <w:rFonts w:ascii="Times New Roman" w:hAnsi="Times New Roman" w:cs="Times New Roman"/>
          <w:color w:val="000000" w:themeColor="text1"/>
        </w:rPr>
        <w:br w:type="page"/>
      </w:r>
    </w:p>
    <w:p w:rsidR="00772686" w:rsidRPr="006F3A9D" w:rsidRDefault="00772686" w:rsidP="00A01EB4">
      <w:pPr>
        <w:pStyle w:val="1"/>
        <w:spacing w:before="0" w:line="360" w:lineRule="auto"/>
        <w:jc w:val="center"/>
        <w:rPr>
          <w:rFonts w:ascii="Times New Roman" w:hAnsi="Times New Roman" w:cs="Times New Roman"/>
          <w:color w:val="000000" w:themeColor="text1"/>
        </w:rPr>
      </w:pPr>
      <w:bookmarkStart w:id="7" w:name="_Toc155695993"/>
      <w:r w:rsidRPr="006F3A9D">
        <w:rPr>
          <w:rFonts w:ascii="Times New Roman" w:hAnsi="Times New Roman" w:cs="Times New Roman"/>
          <w:color w:val="000000" w:themeColor="text1"/>
        </w:rPr>
        <w:lastRenderedPageBreak/>
        <w:t>СПИСОК ВИКОРИСТАНИХ ДЖЕРЕЛ ТА ЛІТЕРАТУРИ</w:t>
      </w:r>
      <w:bookmarkEnd w:id="7"/>
    </w:p>
    <w:p w:rsidR="00772686" w:rsidRPr="006F3A9D" w:rsidRDefault="00772686" w:rsidP="00772686">
      <w:pPr>
        <w:pStyle w:val="a6"/>
        <w:numPr>
          <w:ilvl w:val="0"/>
          <w:numId w:val="2"/>
        </w:numPr>
        <w:tabs>
          <w:tab w:val="left" w:pos="426"/>
          <w:tab w:val="left" w:pos="567"/>
        </w:tabs>
        <w:spacing w:line="360" w:lineRule="auto"/>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eastAsia="SimSun" w:hAnsi="Times New Roman" w:cs="Times New Roman"/>
          <w:color w:val="0D0D0D" w:themeColor="text1" w:themeTint="F2"/>
          <w:kern w:val="2"/>
          <w:sz w:val="28"/>
          <w:szCs w:val="28"/>
          <w:lang w:eastAsia="hi-IN" w:bidi="hi-IN"/>
        </w:rPr>
        <w:tab/>
        <w:t>Апанасенко Г. Л.</w:t>
      </w:r>
      <w:r w:rsidR="004E18DB">
        <w:rPr>
          <w:rFonts w:ascii="Times New Roman" w:eastAsia="SimSun" w:hAnsi="Times New Roman" w:cs="Times New Roman"/>
          <w:color w:val="0D0D0D" w:themeColor="text1" w:themeTint="F2"/>
          <w:kern w:val="2"/>
          <w:sz w:val="28"/>
          <w:szCs w:val="28"/>
          <w:lang w:eastAsia="hi-IN" w:bidi="hi-IN"/>
        </w:rPr>
        <w:t xml:space="preserve">, </w:t>
      </w:r>
      <w:r w:rsidR="004E18DB" w:rsidRPr="006F3A9D">
        <w:rPr>
          <w:rFonts w:ascii="Times New Roman" w:eastAsia="SimSun" w:hAnsi="Times New Roman" w:cs="Times New Roman"/>
          <w:color w:val="0D0D0D" w:themeColor="text1" w:themeTint="F2"/>
          <w:kern w:val="2"/>
          <w:sz w:val="28"/>
          <w:szCs w:val="28"/>
          <w:lang w:eastAsia="hi-IN" w:bidi="hi-IN"/>
        </w:rPr>
        <w:t>Долженко Л. П.</w:t>
      </w:r>
      <w:r w:rsidR="004E18DB">
        <w:rPr>
          <w:rFonts w:ascii="Times New Roman" w:eastAsia="SimSun" w:hAnsi="Times New Roman" w:cs="Times New Roman"/>
          <w:color w:val="0D0D0D" w:themeColor="text1" w:themeTint="F2"/>
          <w:kern w:val="2"/>
          <w:sz w:val="28"/>
          <w:szCs w:val="28"/>
          <w:lang w:eastAsia="hi-IN" w:bidi="hi-IN"/>
        </w:rPr>
        <w:t xml:space="preserve"> </w:t>
      </w:r>
      <w:r w:rsidRPr="006F3A9D">
        <w:rPr>
          <w:rFonts w:ascii="Times New Roman" w:eastAsia="SimSun" w:hAnsi="Times New Roman" w:cs="Times New Roman"/>
          <w:color w:val="0D0D0D" w:themeColor="text1" w:themeTint="F2"/>
          <w:kern w:val="2"/>
          <w:sz w:val="28"/>
          <w:szCs w:val="28"/>
          <w:lang w:eastAsia="hi-IN" w:bidi="hi-IN"/>
        </w:rPr>
        <w:t>Рівень здоров’я і фізіологічні резерви організму</w:t>
      </w:r>
      <w:r w:rsidR="004E18DB">
        <w:rPr>
          <w:rFonts w:ascii="Times New Roman" w:eastAsia="SimSun" w:hAnsi="Times New Roman" w:cs="Times New Roman"/>
          <w:color w:val="0D0D0D" w:themeColor="text1" w:themeTint="F2"/>
          <w:kern w:val="2"/>
          <w:sz w:val="28"/>
          <w:szCs w:val="28"/>
          <w:lang w:eastAsia="hi-IN" w:bidi="hi-IN"/>
        </w:rPr>
        <w:t>.</w:t>
      </w:r>
      <w:r w:rsidRPr="006F3A9D">
        <w:rPr>
          <w:rFonts w:ascii="Times New Roman" w:eastAsia="SimSun" w:hAnsi="Times New Roman" w:cs="Times New Roman"/>
          <w:color w:val="0D0D0D" w:themeColor="text1" w:themeTint="F2"/>
          <w:kern w:val="2"/>
          <w:sz w:val="28"/>
          <w:szCs w:val="28"/>
          <w:lang w:eastAsia="hi-IN" w:bidi="hi-IN"/>
        </w:rPr>
        <w:t xml:space="preserve"> </w:t>
      </w:r>
      <w:r w:rsidRPr="004E18DB">
        <w:rPr>
          <w:rFonts w:ascii="Times New Roman" w:eastAsia="SimSun" w:hAnsi="Times New Roman" w:cs="Times New Roman"/>
          <w:i/>
          <w:color w:val="0D0D0D" w:themeColor="text1" w:themeTint="F2"/>
          <w:kern w:val="2"/>
          <w:sz w:val="28"/>
          <w:szCs w:val="28"/>
          <w:lang w:eastAsia="hi-IN" w:bidi="hi-IN"/>
        </w:rPr>
        <w:t>Теорія і методика фізичного виховання і спорту.</w:t>
      </w:r>
      <w:r w:rsidRPr="006F3A9D">
        <w:rPr>
          <w:rFonts w:ascii="Times New Roman" w:eastAsia="SimSun" w:hAnsi="Times New Roman" w:cs="Times New Roman"/>
          <w:color w:val="0D0D0D" w:themeColor="text1" w:themeTint="F2"/>
          <w:kern w:val="2"/>
          <w:sz w:val="28"/>
          <w:szCs w:val="28"/>
          <w:lang w:eastAsia="hi-IN" w:bidi="hi-IN"/>
        </w:rPr>
        <w:t xml:space="preserve"> 2007. № 1. </w:t>
      </w:r>
      <w:r w:rsidR="004E18DB">
        <w:rPr>
          <w:rFonts w:ascii="Times New Roman" w:eastAsia="SimSun" w:hAnsi="Times New Roman" w:cs="Times New Roman"/>
          <w:color w:val="0D0D0D" w:themeColor="text1" w:themeTint="F2"/>
          <w:kern w:val="2"/>
          <w:sz w:val="28"/>
          <w:szCs w:val="28"/>
          <w:lang w:eastAsia="hi-IN" w:bidi="hi-IN"/>
        </w:rPr>
        <w:t>С. 17-</w:t>
      </w:r>
      <w:r w:rsidRPr="006F3A9D">
        <w:rPr>
          <w:rFonts w:ascii="Times New Roman" w:eastAsia="SimSun" w:hAnsi="Times New Roman" w:cs="Times New Roman"/>
          <w:color w:val="0D0D0D" w:themeColor="text1" w:themeTint="F2"/>
          <w:kern w:val="2"/>
          <w:sz w:val="28"/>
          <w:szCs w:val="28"/>
          <w:lang w:eastAsia="hi-IN" w:bidi="hi-IN"/>
        </w:rPr>
        <w:t>21.</w:t>
      </w:r>
    </w:p>
    <w:p w:rsidR="00772686" w:rsidRPr="006F3A9D" w:rsidRDefault="00772686" w:rsidP="00772686">
      <w:pPr>
        <w:pStyle w:val="a6"/>
        <w:numPr>
          <w:ilvl w:val="0"/>
          <w:numId w:val="2"/>
        </w:numPr>
        <w:tabs>
          <w:tab w:val="left" w:pos="426"/>
          <w:tab w:val="left" w:pos="567"/>
        </w:tabs>
        <w:spacing w:line="360" w:lineRule="auto"/>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eastAsia="SimSun" w:hAnsi="Times New Roman" w:cs="Times New Roman"/>
          <w:color w:val="0D0D0D" w:themeColor="text1" w:themeTint="F2"/>
          <w:kern w:val="2"/>
          <w:sz w:val="28"/>
          <w:szCs w:val="28"/>
          <w:lang w:eastAsia="hi-IN" w:bidi="hi-IN"/>
        </w:rPr>
        <w:tab/>
        <w:t>Абрамович В. В. Урок футболу: 6-й клас</w:t>
      </w:r>
      <w:r w:rsidR="004E18DB">
        <w:rPr>
          <w:rFonts w:ascii="Times New Roman" w:eastAsia="SimSun" w:hAnsi="Times New Roman" w:cs="Times New Roman"/>
          <w:color w:val="0D0D0D" w:themeColor="text1" w:themeTint="F2"/>
          <w:kern w:val="2"/>
          <w:sz w:val="28"/>
          <w:szCs w:val="28"/>
          <w:lang w:eastAsia="hi-IN" w:bidi="hi-IN"/>
        </w:rPr>
        <w:t>.</w:t>
      </w:r>
      <w:r w:rsidRPr="006F3A9D">
        <w:rPr>
          <w:rFonts w:ascii="Times New Roman" w:eastAsia="SimSun" w:hAnsi="Times New Roman" w:cs="Times New Roman"/>
          <w:color w:val="0D0D0D" w:themeColor="text1" w:themeTint="F2"/>
          <w:kern w:val="2"/>
          <w:sz w:val="28"/>
          <w:szCs w:val="28"/>
          <w:lang w:eastAsia="hi-IN" w:bidi="hi-IN"/>
        </w:rPr>
        <w:t xml:space="preserve"> </w:t>
      </w:r>
      <w:r w:rsidRPr="004E18DB">
        <w:rPr>
          <w:rFonts w:ascii="Times New Roman" w:eastAsia="SimSun" w:hAnsi="Times New Roman" w:cs="Times New Roman"/>
          <w:i/>
          <w:color w:val="0D0D0D" w:themeColor="text1" w:themeTint="F2"/>
          <w:kern w:val="2"/>
          <w:sz w:val="28"/>
          <w:szCs w:val="28"/>
          <w:lang w:eastAsia="hi-IN" w:bidi="hi-IN"/>
        </w:rPr>
        <w:t>Фізичне виховання в школах України.</w:t>
      </w:r>
      <w:r w:rsidRPr="006F3A9D">
        <w:rPr>
          <w:rFonts w:ascii="Times New Roman" w:eastAsia="SimSun" w:hAnsi="Times New Roman" w:cs="Times New Roman"/>
          <w:color w:val="0D0D0D" w:themeColor="text1" w:themeTint="F2"/>
          <w:kern w:val="2"/>
          <w:sz w:val="28"/>
          <w:szCs w:val="28"/>
          <w:lang w:eastAsia="hi-IN" w:bidi="hi-IN"/>
        </w:rPr>
        <w:t xml:space="preserve"> 2012. № 8. С. 18</w:t>
      </w:r>
      <w:r w:rsidR="004E18DB">
        <w:rPr>
          <w:rFonts w:ascii="Times New Roman" w:eastAsia="SimSun" w:hAnsi="Times New Roman" w:cs="Times New Roman"/>
          <w:color w:val="0D0D0D" w:themeColor="text1" w:themeTint="F2"/>
          <w:kern w:val="2"/>
          <w:sz w:val="28"/>
          <w:szCs w:val="28"/>
          <w:lang w:eastAsia="hi-IN" w:bidi="hi-IN"/>
        </w:rPr>
        <w:t>-</w:t>
      </w:r>
      <w:r w:rsidRPr="006F3A9D">
        <w:rPr>
          <w:rFonts w:ascii="Times New Roman" w:eastAsia="SimSun" w:hAnsi="Times New Roman" w:cs="Times New Roman"/>
          <w:color w:val="0D0D0D" w:themeColor="text1" w:themeTint="F2"/>
          <w:kern w:val="2"/>
          <w:sz w:val="28"/>
          <w:szCs w:val="28"/>
          <w:lang w:eastAsia="hi-IN" w:bidi="hi-IN"/>
        </w:rPr>
        <w:t xml:space="preserve"> 20</w:t>
      </w:r>
      <w:r w:rsidR="004E18DB">
        <w:rPr>
          <w:rFonts w:ascii="Times New Roman" w:eastAsia="SimSun" w:hAnsi="Times New Roman" w:cs="Times New Roman"/>
          <w:color w:val="0D0D0D" w:themeColor="text1" w:themeTint="F2"/>
          <w:kern w:val="2"/>
          <w:sz w:val="28"/>
          <w:szCs w:val="28"/>
          <w:lang w:eastAsia="hi-IN" w:bidi="hi-IN"/>
        </w:rPr>
        <w:t>.</w:t>
      </w:r>
    </w:p>
    <w:p w:rsidR="00772686" w:rsidRPr="006F3A9D" w:rsidRDefault="00772686" w:rsidP="00772686">
      <w:pPr>
        <w:pStyle w:val="a6"/>
        <w:numPr>
          <w:ilvl w:val="0"/>
          <w:numId w:val="2"/>
        </w:numPr>
        <w:tabs>
          <w:tab w:val="left" w:pos="426"/>
          <w:tab w:val="left" w:pos="567"/>
        </w:tabs>
        <w:spacing w:line="360" w:lineRule="auto"/>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eastAsia="SimSun" w:hAnsi="Times New Roman" w:cs="Times New Roman"/>
          <w:color w:val="0D0D0D" w:themeColor="text1" w:themeTint="F2"/>
          <w:kern w:val="2"/>
          <w:sz w:val="28"/>
          <w:szCs w:val="28"/>
          <w:lang w:eastAsia="hi-IN" w:bidi="hi-IN"/>
        </w:rPr>
        <w:tab/>
        <w:t>Антонік В.</w:t>
      </w:r>
      <w:r w:rsidR="004E18DB">
        <w:rPr>
          <w:rFonts w:ascii="Times New Roman" w:eastAsia="SimSun" w:hAnsi="Times New Roman" w:cs="Times New Roman"/>
          <w:color w:val="0D0D0D" w:themeColor="text1" w:themeTint="F2"/>
          <w:kern w:val="2"/>
          <w:sz w:val="28"/>
          <w:szCs w:val="28"/>
          <w:lang w:eastAsia="hi-IN" w:bidi="hi-IN"/>
        </w:rPr>
        <w:t xml:space="preserve"> </w:t>
      </w:r>
      <w:r w:rsidRPr="006F3A9D">
        <w:rPr>
          <w:rFonts w:ascii="Times New Roman" w:eastAsia="SimSun" w:hAnsi="Times New Roman" w:cs="Times New Roman"/>
          <w:color w:val="0D0D0D" w:themeColor="text1" w:themeTint="F2"/>
          <w:kern w:val="2"/>
          <w:sz w:val="28"/>
          <w:szCs w:val="28"/>
          <w:lang w:eastAsia="hi-IN" w:bidi="hi-IN"/>
        </w:rPr>
        <w:t>І., Антонік І.</w:t>
      </w:r>
      <w:r w:rsidR="004E18DB">
        <w:rPr>
          <w:rFonts w:ascii="Times New Roman" w:eastAsia="SimSun" w:hAnsi="Times New Roman" w:cs="Times New Roman"/>
          <w:color w:val="0D0D0D" w:themeColor="text1" w:themeTint="F2"/>
          <w:kern w:val="2"/>
          <w:sz w:val="28"/>
          <w:szCs w:val="28"/>
          <w:lang w:eastAsia="hi-IN" w:bidi="hi-IN"/>
        </w:rPr>
        <w:t xml:space="preserve"> </w:t>
      </w:r>
      <w:r w:rsidRPr="006F3A9D">
        <w:rPr>
          <w:rFonts w:ascii="Times New Roman" w:eastAsia="SimSun" w:hAnsi="Times New Roman" w:cs="Times New Roman"/>
          <w:color w:val="0D0D0D" w:themeColor="text1" w:themeTint="F2"/>
          <w:kern w:val="2"/>
          <w:sz w:val="28"/>
          <w:szCs w:val="28"/>
          <w:lang w:eastAsia="hi-IN" w:bidi="hi-IN"/>
        </w:rPr>
        <w:t>П., Андріанов В.</w:t>
      </w:r>
      <w:r w:rsidR="004E18DB">
        <w:rPr>
          <w:rFonts w:ascii="Times New Roman" w:eastAsia="SimSun" w:hAnsi="Times New Roman" w:cs="Times New Roman"/>
          <w:color w:val="0D0D0D" w:themeColor="text1" w:themeTint="F2"/>
          <w:kern w:val="2"/>
          <w:sz w:val="28"/>
          <w:szCs w:val="28"/>
          <w:lang w:eastAsia="hi-IN" w:bidi="hi-IN"/>
        </w:rPr>
        <w:t xml:space="preserve"> </w:t>
      </w:r>
      <w:r w:rsidRPr="006F3A9D">
        <w:rPr>
          <w:rFonts w:ascii="Times New Roman" w:eastAsia="SimSun" w:hAnsi="Times New Roman" w:cs="Times New Roman"/>
          <w:color w:val="0D0D0D" w:themeColor="text1" w:themeTint="F2"/>
          <w:kern w:val="2"/>
          <w:sz w:val="28"/>
          <w:szCs w:val="28"/>
          <w:lang w:eastAsia="hi-IN" w:bidi="hi-IN"/>
        </w:rPr>
        <w:t>Є.</w:t>
      </w:r>
      <w:r w:rsidR="004E18DB">
        <w:rPr>
          <w:rFonts w:ascii="Times New Roman" w:eastAsia="SimSun" w:hAnsi="Times New Roman" w:cs="Times New Roman"/>
          <w:color w:val="0D0D0D" w:themeColor="text1" w:themeTint="F2"/>
          <w:kern w:val="2"/>
          <w:sz w:val="28"/>
          <w:szCs w:val="28"/>
          <w:lang w:eastAsia="hi-IN" w:bidi="hi-IN"/>
        </w:rPr>
        <w:t xml:space="preserve"> </w:t>
      </w:r>
      <w:r w:rsidRPr="006F3A9D">
        <w:rPr>
          <w:rFonts w:ascii="Times New Roman" w:eastAsia="SimSun" w:hAnsi="Times New Roman" w:cs="Times New Roman"/>
          <w:color w:val="0D0D0D" w:themeColor="text1" w:themeTint="F2"/>
          <w:kern w:val="2"/>
          <w:sz w:val="28"/>
          <w:szCs w:val="28"/>
          <w:lang w:eastAsia="hi-IN" w:bidi="hi-IN"/>
        </w:rPr>
        <w:t>Анатомія, фізіологія дітей з основами гігієни та фізичної культури: навч. посібник. К</w:t>
      </w:r>
      <w:r w:rsidR="004E18DB">
        <w:rPr>
          <w:rFonts w:ascii="Times New Roman" w:eastAsia="SimSun" w:hAnsi="Times New Roman" w:cs="Times New Roman"/>
          <w:color w:val="0D0D0D" w:themeColor="text1" w:themeTint="F2"/>
          <w:kern w:val="2"/>
          <w:sz w:val="28"/>
          <w:szCs w:val="28"/>
          <w:lang w:eastAsia="hi-IN" w:bidi="hi-IN"/>
        </w:rPr>
        <w:t>иїв</w:t>
      </w:r>
      <w:r w:rsidRPr="006F3A9D">
        <w:rPr>
          <w:rFonts w:ascii="Times New Roman" w:eastAsia="SimSun" w:hAnsi="Times New Roman" w:cs="Times New Roman"/>
          <w:color w:val="0D0D0D" w:themeColor="text1" w:themeTint="F2"/>
          <w:kern w:val="2"/>
          <w:sz w:val="28"/>
          <w:szCs w:val="28"/>
          <w:lang w:eastAsia="hi-IN" w:bidi="hi-IN"/>
        </w:rPr>
        <w:t xml:space="preserve">: ВД «Професіонал», </w:t>
      </w:r>
      <w:r w:rsidR="004E18DB">
        <w:rPr>
          <w:rFonts w:ascii="Times New Roman" w:eastAsia="SimSun" w:hAnsi="Times New Roman" w:cs="Times New Roman"/>
          <w:color w:val="0D0D0D" w:themeColor="text1" w:themeTint="F2"/>
          <w:kern w:val="2"/>
          <w:sz w:val="28"/>
          <w:szCs w:val="28"/>
          <w:lang w:eastAsia="hi-IN" w:bidi="hi-IN"/>
        </w:rPr>
        <w:t>2009</w:t>
      </w:r>
      <w:r w:rsidRPr="006F3A9D">
        <w:rPr>
          <w:rFonts w:ascii="Times New Roman" w:eastAsia="SimSun" w:hAnsi="Times New Roman" w:cs="Times New Roman"/>
          <w:color w:val="0D0D0D" w:themeColor="text1" w:themeTint="F2"/>
          <w:kern w:val="2"/>
          <w:sz w:val="28"/>
          <w:szCs w:val="28"/>
          <w:lang w:eastAsia="hi-IN" w:bidi="hi-IN"/>
        </w:rPr>
        <w:t>. 336 с.</w:t>
      </w:r>
    </w:p>
    <w:p w:rsidR="00772686" w:rsidRPr="006F3A9D" w:rsidRDefault="00772686" w:rsidP="00772686">
      <w:pPr>
        <w:pStyle w:val="a6"/>
        <w:numPr>
          <w:ilvl w:val="0"/>
          <w:numId w:val="2"/>
        </w:numPr>
        <w:tabs>
          <w:tab w:val="left" w:pos="426"/>
          <w:tab w:val="left" w:pos="567"/>
        </w:tabs>
        <w:spacing w:line="360" w:lineRule="auto"/>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eastAsia="SimSun" w:hAnsi="Times New Roman" w:cs="Times New Roman"/>
          <w:color w:val="0D0D0D" w:themeColor="text1" w:themeTint="F2"/>
          <w:kern w:val="2"/>
          <w:sz w:val="28"/>
          <w:szCs w:val="28"/>
          <w:lang w:eastAsia="hi-IN" w:bidi="hi-IN"/>
        </w:rPr>
        <w:tab/>
        <w:t>Ареф’єв В.</w:t>
      </w:r>
      <w:r w:rsidR="004E18DB">
        <w:rPr>
          <w:rFonts w:ascii="Times New Roman" w:eastAsia="SimSun" w:hAnsi="Times New Roman" w:cs="Times New Roman"/>
          <w:color w:val="0D0D0D" w:themeColor="text1" w:themeTint="F2"/>
          <w:kern w:val="2"/>
          <w:sz w:val="28"/>
          <w:szCs w:val="28"/>
          <w:lang w:eastAsia="hi-IN" w:bidi="hi-IN"/>
        </w:rPr>
        <w:t xml:space="preserve"> </w:t>
      </w:r>
      <w:r w:rsidRPr="006F3A9D">
        <w:rPr>
          <w:rFonts w:ascii="Times New Roman" w:eastAsia="SimSun" w:hAnsi="Times New Roman" w:cs="Times New Roman"/>
          <w:color w:val="0D0D0D" w:themeColor="text1" w:themeTint="F2"/>
          <w:kern w:val="2"/>
          <w:sz w:val="28"/>
          <w:szCs w:val="28"/>
          <w:lang w:eastAsia="hi-IN" w:bidi="hi-IN"/>
        </w:rPr>
        <w:t>Г. Теоретико-методичні засади диференціації розвивально-оздоровчих занять з фізичної куль</w:t>
      </w:r>
      <w:r w:rsidR="004E18DB">
        <w:rPr>
          <w:rFonts w:ascii="Times New Roman" w:eastAsia="SimSun" w:hAnsi="Times New Roman" w:cs="Times New Roman"/>
          <w:color w:val="0D0D0D" w:themeColor="text1" w:themeTint="F2"/>
          <w:kern w:val="2"/>
          <w:sz w:val="28"/>
          <w:szCs w:val="28"/>
          <w:lang w:eastAsia="hi-IN" w:bidi="hi-IN"/>
        </w:rPr>
        <w:t>тури учнів основної школи: авт. дис. … докт. пед. наук</w:t>
      </w:r>
      <w:r w:rsidRPr="006F3A9D">
        <w:rPr>
          <w:rFonts w:ascii="Times New Roman" w:eastAsia="SimSun" w:hAnsi="Times New Roman" w:cs="Times New Roman"/>
          <w:color w:val="0D0D0D" w:themeColor="text1" w:themeTint="F2"/>
          <w:kern w:val="2"/>
          <w:sz w:val="28"/>
          <w:szCs w:val="28"/>
          <w:lang w:eastAsia="hi-IN" w:bidi="hi-IN"/>
        </w:rPr>
        <w:t>: Київ.</w:t>
      </w:r>
      <w:r w:rsidR="004E18DB">
        <w:rPr>
          <w:rFonts w:ascii="Times New Roman" w:eastAsia="SimSun" w:hAnsi="Times New Roman" w:cs="Times New Roman"/>
          <w:color w:val="0D0D0D" w:themeColor="text1" w:themeTint="F2"/>
          <w:kern w:val="2"/>
          <w:sz w:val="28"/>
          <w:szCs w:val="28"/>
          <w:lang w:eastAsia="hi-IN" w:bidi="hi-IN"/>
        </w:rPr>
        <w:t>, 2015.</w:t>
      </w:r>
      <w:r w:rsidRPr="006F3A9D">
        <w:rPr>
          <w:rFonts w:ascii="Times New Roman" w:eastAsia="SimSun" w:hAnsi="Times New Roman" w:cs="Times New Roman"/>
          <w:color w:val="0D0D0D" w:themeColor="text1" w:themeTint="F2"/>
          <w:kern w:val="2"/>
          <w:sz w:val="28"/>
          <w:szCs w:val="28"/>
          <w:lang w:eastAsia="hi-IN" w:bidi="hi-IN"/>
        </w:rPr>
        <w:t xml:space="preserve"> 35 с.</w:t>
      </w:r>
    </w:p>
    <w:p w:rsidR="00772686" w:rsidRPr="006F3A9D" w:rsidRDefault="00772686" w:rsidP="00772686">
      <w:pPr>
        <w:pStyle w:val="a6"/>
        <w:numPr>
          <w:ilvl w:val="0"/>
          <w:numId w:val="2"/>
        </w:numPr>
        <w:tabs>
          <w:tab w:val="left" w:pos="426"/>
          <w:tab w:val="left" w:pos="567"/>
        </w:tabs>
        <w:spacing w:line="360" w:lineRule="auto"/>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eastAsia="SimSun" w:hAnsi="Times New Roman" w:cs="Times New Roman"/>
          <w:color w:val="0D0D0D" w:themeColor="text1" w:themeTint="F2"/>
          <w:kern w:val="2"/>
          <w:sz w:val="28"/>
          <w:szCs w:val="28"/>
          <w:lang w:eastAsia="hi-IN" w:bidi="hi-IN"/>
        </w:rPr>
        <w:tab/>
        <w:t>Архипов О.</w:t>
      </w:r>
      <w:r w:rsidR="004E18DB">
        <w:rPr>
          <w:rFonts w:ascii="Times New Roman" w:eastAsia="SimSun" w:hAnsi="Times New Roman" w:cs="Times New Roman"/>
          <w:color w:val="0D0D0D" w:themeColor="text1" w:themeTint="F2"/>
          <w:kern w:val="2"/>
          <w:sz w:val="28"/>
          <w:szCs w:val="28"/>
          <w:lang w:eastAsia="hi-IN" w:bidi="hi-IN"/>
        </w:rPr>
        <w:t xml:space="preserve"> </w:t>
      </w:r>
      <w:r w:rsidRPr="006F3A9D">
        <w:rPr>
          <w:rFonts w:ascii="Times New Roman" w:eastAsia="SimSun" w:hAnsi="Times New Roman" w:cs="Times New Roman"/>
          <w:color w:val="0D0D0D" w:themeColor="text1" w:themeTint="F2"/>
          <w:kern w:val="2"/>
          <w:sz w:val="28"/>
          <w:szCs w:val="28"/>
          <w:lang w:eastAsia="hi-IN" w:bidi="hi-IN"/>
        </w:rPr>
        <w:t>А.</w:t>
      </w:r>
      <w:r w:rsidR="004E18DB">
        <w:rPr>
          <w:rFonts w:ascii="Times New Roman" w:eastAsia="SimSun" w:hAnsi="Times New Roman" w:cs="Times New Roman"/>
          <w:color w:val="0D0D0D" w:themeColor="text1" w:themeTint="F2"/>
          <w:kern w:val="2"/>
          <w:sz w:val="28"/>
          <w:szCs w:val="28"/>
          <w:lang w:eastAsia="hi-IN" w:bidi="hi-IN"/>
        </w:rPr>
        <w:t xml:space="preserve">, </w:t>
      </w:r>
      <w:r w:rsidR="004E18DB" w:rsidRPr="006F3A9D">
        <w:rPr>
          <w:rFonts w:ascii="Times New Roman" w:eastAsia="SimSun" w:hAnsi="Times New Roman" w:cs="Times New Roman"/>
          <w:color w:val="0D0D0D" w:themeColor="text1" w:themeTint="F2"/>
          <w:kern w:val="2"/>
          <w:sz w:val="28"/>
          <w:szCs w:val="28"/>
          <w:lang w:eastAsia="hi-IN" w:bidi="hi-IN"/>
        </w:rPr>
        <w:t>Кротов</w:t>
      </w:r>
      <w:r w:rsidR="004E18DB" w:rsidRPr="004E18DB">
        <w:rPr>
          <w:rFonts w:ascii="Times New Roman" w:eastAsia="SimSun" w:hAnsi="Times New Roman" w:cs="Times New Roman"/>
          <w:color w:val="0D0D0D" w:themeColor="text1" w:themeTint="F2"/>
          <w:kern w:val="2"/>
          <w:sz w:val="28"/>
          <w:szCs w:val="28"/>
          <w:lang w:eastAsia="hi-IN" w:bidi="hi-IN"/>
        </w:rPr>
        <w:t xml:space="preserve"> </w:t>
      </w:r>
      <w:r w:rsidR="004E18DB" w:rsidRPr="006F3A9D">
        <w:rPr>
          <w:rFonts w:ascii="Times New Roman" w:eastAsia="SimSun" w:hAnsi="Times New Roman" w:cs="Times New Roman"/>
          <w:color w:val="0D0D0D" w:themeColor="text1" w:themeTint="F2"/>
          <w:kern w:val="2"/>
          <w:sz w:val="28"/>
          <w:szCs w:val="28"/>
          <w:lang w:eastAsia="hi-IN" w:bidi="hi-IN"/>
        </w:rPr>
        <w:t>Г.</w:t>
      </w:r>
      <w:r w:rsidR="004E18DB">
        <w:rPr>
          <w:rFonts w:ascii="Times New Roman" w:eastAsia="SimSun" w:hAnsi="Times New Roman" w:cs="Times New Roman"/>
          <w:color w:val="0D0D0D" w:themeColor="text1" w:themeTint="F2"/>
          <w:kern w:val="2"/>
          <w:sz w:val="28"/>
          <w:szCs w:val="28"/>
          <w:lang w:eastAsia="hi-IN" w:bidi="hi-IN"/>
        </w:rPr>
        <w:t xml:space="preserve"> </w:t>
      </w:r>
      <w:r w:rsidR="004E18DB" w:rsidRPr="006F3A9D">
        <w:rPr>
          <w:rFonts w:ascii="Times New Roman" w:eastAsia="SimSun" w:hAnsi="Times New Roman" w:cs="Times New Roman"/>
          <w:color w:val="0D0D0D" w:themeColor="text1" w:themeTint="F2"/>
          <w:kern w:val="2"/>
          <w:sz w:val="28"/>
          <w:szCs w:val="28"/>
          <w:lang w:eastAsia="hi-IN" w:bidi="hi-IN"/>
        </w:rPr>
        <w:t>В., Мішаровській Р.</w:t>
      </w:r>
      <w:r w:rsidR="004E18DB">
        <w:rPr>
          <w:rFonts w:ascii="Times New Roman" w:eastAsia="SimSun" w:hAnsi="Times New Roman" w:cs="Times New Roman"/>
          <w:color w:val="0D0D0D" w:themeColor="text1" w:themeTint="F2"/>
          <w:kern w:val="2"/>
          <w:sz w:val="28"/>
          <w:szCs w:val="28"/>
          <w:lang w:eastAsia="hi-IN" w:bidi="hi-IN"/>
        </w:rPr>
        <w:t xml:space="preserve"> </w:t>
      </w:r>
      <w:r w:rsidR="004E18DB" w:rsidRPr="006F3A9D">
        <w:rPr>
          <w:rFonts w:ascii="Times New Roman" w:eastAsia="SimSun" w:hAnsi="Times New Roman" w:cs="Times New Roman"/>
          <w:color w:val="0D0D0D" w:themeColor="text1" w:themeTint="F2"/>
          <w:kern w:val="2"/>
          <w:sz w:val="28"/>
          <w:szCs w:val="28"/>
          <w:lang w:eastAsia="hi-IN" w:bidi="hi-IN"/>
        </w:rPr>
        <w:t xml:space="preserve">М. </w:t>
      </w:r>
      <w:r w:rsidRPr="006F3A9D">
        <w:rPr>
          <w:rFonts w:ascii="Times New Roman" w:eastAsia="SimSun" w:hAnsi="Times New Roman" w:cs="Times New Roman"/>
          <w:color w:val="0D0D0D" w:themeColor="text1" w:themeTint="F2"/>
          <w:kern w:val="2"/>
          <w:sz w:val="28"/>
          <w:szCs w:val="28"/>
          <w:lang w:eastAsia="hi-IN" w:bidi="hi-IN"/>
        </w:rPr>
        <w:t>Вплив занять футболом на формування психофізіологічних показників молодших школярів</w:t>
      </w:r>
      <w:r w:rsidR="004E18DB">
        <w:rPr>
          <w:rFonts w:ascii="Times New Roman" w:eastAsia="SimSun" w:hAnsi="Times New Roman" w:cs="Times New Roman"/>
          <w:color w:val="0D0D0D" w:themeColor="text1" w:themeTint="F2"/>
          <w:kern w:val="2"/>
          <w:sz w:val="28"/>
          <w:szCs w:val="28"/>
          <w:lang w:eastAsia="hi-IN" w:bidi="hi-IN"/>
        </w:rPr>
        <w:t>.</w:t>
      </w:r>
      <w:r w:rsidRPr="006F3A9D">
        <w:rPr>
          <w:rFonts w:ascii="Times New Roman" w:eastAsia="SimSun" w:hAnsi="Times New Roman" w:cs="Times New Roman"/>
          <w:color w:val="0D0D0D" w:themeColor="text1" w:themeTint="F2"/>
          <w:kern w:val="2"/>
          <w:sz w:val="28"/>
          <w:szCs w:val="28"/>
          <w:lang w:eastAsia="hi-IN" w:bidi="hi-IN"/>
        </w:rPr>
        <w:t xml:space="preserve"> Вісник. 2013. Т. 1, № 12. С. 29</w:t>
      </w:r>
      <w:r w:rsidR="004E18DB">
        <w:rPr>
          <w:rFonts w:ascii="Times New Roman" w:eastAsia="SimSun" w:hAnsi="Times New Roman" w:cs="Times New Roman"/>
          <w:color w:val="0D0D0D" w:themeColor="text1" w:themeTint="F2"/>
          <w:kern w:val="2"/>
          <w:sz w:val="28"/>
          <w:szCs w:val="28"/>
          <w:lang w:eastAsia="hi-IN" w:bidi="hi-IN"/>
        </w:rPr>
        <w:t>-</w:t>
      </w:r>
      <w:r w:rsidRPr="006F3A9D">
        <w:rPr>
          <w:rFonts w:ascii="Times New Roman" w:eastAsia="SimSun" w:hAnsi="Times New Roman" w:cs="Times New Roman"/>
          <w:color w:val="0D0D0D" w:themeColor="text1" w:themeTint="F2"/>
          <w:kern w:val="2"/>
          <w:sz w:val="28"/>
          <w:szCs w:val="28"/>
          <w:lang w:eastAsia="hi-IN" w:bidi="hi-IN"/>
        </w:rPr>
        <w:t>32</w:t>
      </w:r>
      <w:r w:rsidR="004E18DB">
        <w:rPr>
          <w:rFonts w:ascii="Times New Roman" w:eastAsia="SimSun" w:hAnsi="Times New Roman" w:cs="Times New Roman"/>
          <w:color w:val="0D0D0D" w:themeColor="text1" w:themeTint="F2"/>
          <w:kern w:val="2"/>
          <w:sz w:val="28"/>
          <w:szCs w:val="28"/>
          <w:lang w:eastAsia="hi-IN" w:bidi="hi-IN"/>
        </w:rPr>
        <w:t>.</w:t>
      </w:r>
    </w:p>
    <w:p w:rsidR="001A18A5" w:rsidRPr="006F3A9D" w:rsidRDefault="001A18A5" w:rsidP="00772686">
      <w:pPr>
        <w:pStyle w:val="a6"/>
        <w:numPr>
          <w:ilvl w:val="0"/>
          <w:numId w:val="2"/>
        </w:numPr>
        <w:tabs>
          <w:tab w:val="left" w:pos="426"/>
          <w:tab w:val="left" w:pos="567"/>
        </w:tabs>
        <w:spacing w:line="360" w:lineRule="auto"/>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sz w:val="28"/>
          <w:szCs w:val="28"/>
        </w:rPr>
        <w:t xml:space="preserve">Багінська О. Теоретичне дослідження сучасних тенденцій у навчанні школярів фізичної культури, зумовлених формуванням нової парадигми освіти в Україні. </w:t>
      </w:r>
      <w:r w:rsidRPr="004E18DB">
        <w:rPr>
          <w:rFonts w:ascii="Times New Roman" w:hAnsi="Times New Roman" w:cs="Times New Roman"/>
          <w:i/>
          <w:sz w:val="28"/>
          <w:szCs w:val="28"/>
        </w:rPr>
        <w:t>Фізичне виховання, спорт і культура здоров'я у сучасному суспільстві.</w:t>
      </w:r>
      <w:r w:rsidRPr="006F3A9D">
        <w:rPr>
          <w:rFonts w:ascii="Times New Roman" w:hAnsi="Times New Roman" w:cs="Times New Roman"/>
          <w:sz w:val="28"/>
          <w:szCs w:val="28"/>
        </w:rPr>
        <w:t xml:space="preserve"> 2012. № 3. С. 122-125.</w:t>
      </w:r>
    </w:p>
    <w:p w:rsidR="00772686" w:rsidRPr="006F3A9D" w:rsidRDefault="00772686" w:rsidP="00772686">
      <w:pPr>
        <w:pStyle w:val="a6"/>
        <w:numPr>
          <w:ilvl w:val="0"/>
          <w:numId w:val="2"/>
        </w:numPr>
        <w:tabs>
          <w:tab w:val="left" w:pos="426"/>
          <w:tab w:val="left" w:pos="567"/>
        </w:tabs>
        <w:spacing w:line="360" w:lineRule="auto"/>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eastAsia="SimSun" w:hAnsi="Times New Roman" w:cs="Times New Roman"/>
          <w:color w:val="0D0D0D" w:themeColor="text1" w:themeTint="F2"/>
          <w:kern w:val="2"/>
          <w:sz w:val="28"/>
          <w:szCs w:val="28"/>
          <w:lang w:eastAsia="hi-IN" w:bidi="hi-IN"/>
        </w:rPr>
        <w:tab/>
        <w:t>Бесєдіна О. А., Кошакова Т. М., Даниленко Г. М. Проблеми погіршення стану здоров’я дітей та підлітків в умо</w:t>
      </w:r>
      <w:r w:rsidR="004E18DB">
        <w:rPr>
          <w:rFonts w:ascii="Times New Roman" w:eastAsia="SimSun" w:hAnsi="Times New Roman" w:cs="Times New Roman"/>
          <w:color w:val="0D0D0D" w:themeColor="text1" w:themeTint="F2"/>
          <w:kern w:val="2"/>
          <w:sz w:val="28"/>
          <w:szCs w:val="28"/>
          <w:lang w:eastAsia="hi-IN" w:bidi="hi-IN"/>
        </w:rPr>
        <w:t>вах навчального закладу. Харків,</w:t>
      </w:r>
      <w:r w:rsidRPr="006F3A9D">
        <w:rPr>
          <w:rFonts w:ascii="Times New Roman" w:eastAsia="SimSun" w:hAnsi="Times New Roman" w:cs="Times New Roman"/>
          <w:color w:val="0D0D0D" w:themeColor="text1" w:themeTint="F2"/>
          <w:kern w:val="2"/>
          <w:sz w:val="28"/>
          <w:szCs w:val="28"/>
          <w:lang w:eastAsia="hi-IN" w:bidi="hi-IN"/>
        </w:rPr>
        <w:t xml:space="preserve"> </w:t>
      </w:r>
      <w:r w:rsidR="004E18DB" w:rsidRPr="006F3A9D">
        <w:rPr>
          <w:rFonts w:ascii="Times New Roman" w:eastAsia="SimSun" w:hAnsi="Times New Roman" w:cs="Times New Roman"/>
          <w:color w:val="0D0D0D" w:themeColor="text1" w:themeTint="F2"/>
          <w:kern w:val="2"/>
          <w:sz w:val="28"/>
          <w:szCs w:val="28"/>
          <w:lang w:eastAsia="hi-IN" w:bidi="hi-IN"/>
        </w:rPr>
        <w:t>1997</w:t>
      </w:r>
      <w:r w:rsidR="004E18DB">
        <w:rPr>
          <w:rFonts w:ascii="Times New Roman" w:eastAsia="SimSun" w:hAnsi="Times New Roman" w:cs="Times New Roman"/>
          <w:color w:val="0D0D0D" w:themeColor="text1" w:themeTint="F2"/>
          <w:kern w:val="2"/>
          <w:sz w:val="28"/>
          <w:szCs w:val="28"/>
          <w:lang w:eastAsia="hi-IN" w:bidi="hi-IN"/>
        </w:rPr>
        <w:t>. С. 51-</w:t>
      </w:r>
      <w:r w:rsidRPr="006F3A9D">
        <w:rPr>
          <w:rFonts w:ascii="Times New Roman" w:eastAsia="SimSun" w:hAnsi="Times New Roman" w:cs="Times New Roman"/>
          <w:color w:val="0D0D0D" w:themeColor="text1" w:themeTint="F2"/>
          <w:kern w:val="2"/>
          <w:sz w:val="28"/>
          <w:szCs w:val="28"/>
          <w:lang w:eastAsia="hi-IN" w:bidi="hi-IN"/>
        </w:rPr>
        <w:t>55.</w:t>
      </w:r>
    </w:p>
    <w:p w:rsidR="004E18DB" w:rsidRDefault="00772686" w:rsidP="00772686">
      <w:pPr>
        <w:pStyle w:val="a6"/>
        <w:numPr>
          <w:ilvl w:val="0"/>
          <w:numId w:val="2"/>
        </w:numPr>
        <w:tabs>
          <w:tab w:val="left" w:pos="426"/>
          <w:tab w:val="left" w:pos="567"/>
        </w:tabs>
        <w:spacing w:line="360" w:lineRule="auto"/>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eastAsia="SimSun" w:hAnsi="Times New Roman" w:cs="Times New Roman"/>
          <w:color w:val="0D0D0D" w:themeColor="text1" w:themeTint="F2"/>
          <w:kern w:val="2"/>
          <w:sz w:val="28"/>
          <w:szCs w:val="28"/>
          <w:lang w:eastAsia="hi-IN" w:bidi="hi-IN"/>
        </w:rPr>
        <w:tab/>
        <w:t>Бібіков Є.</w:t>
      </w:r>
      <w:r w:rsidR="004E18DB">
        <w:rPr>
          <w:rFonts w:ascii="Times New Roman" w:eastAsia="SimSun" w:hAnsi="Times New Roman" w:cs="Times New Roman"/>
          <w:color w:val="0D0D0D" w:themeColor="text1" w:themeTint="F2"/>
          <w:kern w:val="2"/>
          <w:sz w:val="28"/>
          <w:szCs w:val="28"/>
          <w:lang w:eastAsia="hi-IN" w:bidi="hi-IN"/>
        </w:rPr>
        <w:t xml:space="preserve"> </w:t>
      </w:r>
      <w:r w:rsidRPr="006F3A9D">
        <w:rPr>
          <w:rFonts w:ascii="Times New Roman" w:eastAsia="SimSun" w:hAnsi="Times New Roman" w:cs="Times New Roman"/>
          <w:color w:val="0D0D0D" w:themeColor="text1" w:themeTint="F2"/>
          <w:kern w:val="2"/>
          <w:sz w:val="28"/>
          <w:szCs w:val="28"/>
          <w:lang w:eastAsia="hi-IN" w:bidi="hi-IN"/>
        </w:rPr>
        <w:t>М. До питання про влив футболу на рухову активність дітей молодшого шкільного віку [Електронний ресурс]</w:t>
      </w:r>
      <w:r w:rsidR="004E18DB">
        <w:rPr>
          <w:rFonts w:ascii="Times New Roman" w:eastAsia="SimSun" w:hAnsi="Times New Roman" w:cs="Times New Roman"/>
          <w:color w:val="0D0D0D" w:themeColor="text1" w:themeTint="F2"/>
          <w:kern w:val="2"/>
          <w:sz w:val="28"/>
          <w:szCs w:val="28"/>
          <w:lang w:eastAsia="hi-IN" w:bidi="hi-IN"/>
        </w:rPr>
        <w:t>.</w:t>
      </w:r>
      <w:r w:rsidRPr="006F3A9D">
        <w:rPr>
          <w:rFonts w:ascii="Times New Roman" w:eastAsia="SimSun" w:hAnsi="Times New Roman" w:cs="Times New Roman"/>
          <w:color w:val="0D0D0D" w:themeColor="text1" w:themeTint="F2"/>
          <w:kern w:val="2"/>
          <w:sz w:val="28"/>
          <w:szCs w:val="28"/>
          <w:lang w:eastAsia="hi-IN" w:bidi="hi-IN"/>
        </w:rPr>
        <w:t xml:space="preserve"> </w:t>
      </w:r>
      <w:r w:rsidRPr="004E18DB">
        <w:rPr>
          <w:rFonts w:ascii="Times New Roman" w:eastAsia="SimSun" w:hAnsi="Times New Roman" w:cs="Times New Roman"/>
          <w:i/>
          <w:color w:val="0D0D0D" w:themeColor="text1" w:themeTint="F2"/>
          <w:kern w:val="2"/>
          <w:sz w:val="28"/>
          <w:szCs w:val="28"/>
          <w:lang w:eastAsia="hi-IN" w:bidi="hi-IN"/>
        </w:rPr>
        <w:t>Молодий вчений</w:t>
      </w:r>
      <w:r w:rsidRPr="006F3A9D">
        <w:rPr>
          <w:rFonts w:ascii="Times New Roman" w:eastAsia="SimSun" w:hAnsi="Times New Roman" w:cs="Times New Roman"/>
          <w:color w:val="0D0D0D" w:themeColor="text1" w:themeTint="F2"/>
          <w:kern w:val="2"/>
          <w:sz w:val="28"/>
          <w:szCs w:val="28"/>
          <w:lang w:eastAsia="hi-IN" w:bidi="hi-IN"/>
        </w:rPr>
        <w:t xml:space="preserve">. № 4 (44), 2017. С. 44-45. Режим доступу: </w:t>
      </w:r>
    </w:p>
    <w:p w:rsidR="00772686" w:rsidRPr="006F3A9D" w:rsidRDefault="005145FE" w:rsidP="004E18DB">
      <w:pPr>
        <w:pStyle w:val="a6"/>
        <w:tabs>
          <w:tab w:val="left" w:pos="426"/>
          <w:tab w:val="left" w:pos="567"/>
        </w:tabs>
        <w:spacing w:line="360" w:lineRule="auto"/>
        <w:ind w:left="360"/>
        <w:jc w:val="both"/>
        <w:rPr>
          <w:rFonts w:ascii="Times New Roman" w:eastAsia="SimSun" w:hAnsi="Times New Roman" w:cs="Times New Roman"/>
          <w:color w:val="0D0D0D" w:themeColor="text1" w:themeTint="F2"/>
          <w:kern w:val="2"/>
          <w:sz w:val="28"/>
          <w:szCs w:val="28"/>
          <w:lang w:eastAsia="hi-IN" w:bidi="hi-IN"/>
        </w:rPr>
      </w:pPr>
      <w:hyperlink r:id="rId10" w:history="1">
        <w:r w:rsidR="00772686" w:rsidRPr="006F3A9D">
          <w:rPr>
            <w:rStyle w:val="a3"/>
            <w:rFonts w:ascii="Times New Roman" w:eastAsia="SimSun" w:hAnsi="Times New Roman" w:cs="Times New Roman"/>
            <w:color w:val="0D0D0D" w:themeColor="text1" w:themeTint="F2"/>
            <w:kern w:val="2"/>
            <w:sz w:val="28"/>
            <w:szCs w:val="28"/>
            <w:lang w:eastAsia="hi-IN" w:bidi="hi-IN"/>
          </w:rPr>
          <w:t>http://molodyvcheny.in.ua/files/journal/2017/4/11.pdf</w:t>
        </w:r>
      </w:hyperlink>
    </w:p>
    <w:p w:rsidR="00772686" w:rsidRPr="006F3A9D" w:rsidRDefault="00772686" w:rsidP="00772686">
      <w:pPr>
        <w:pStyle w:val="a6"/>
        <w:numPr>
          <w:ilvl w:val="0"/>
          <w:numId w:val="2"/>
        </w:numPr>
        <w:tabs>
          <w:tab w:val="left" w:pos="426"/>
          <w:tab w:val="left" w:pos="567"/>
        </w:tabs>
        <w:spacing w:line="360" w:lineRule="auto"/>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eastAsia="SimSun" w:hAnsi="Times New Roman" w:cs="Times New Roman"/>
          <w:color w:val="0D0D0D" w:themeColor="text1" w:themeTint="F2"/>
          <w:kern w:val="2"/>
          <w:sz w:val="28"/>
          <w:szCs w:val="28"/>
          <w:lang w:eastAsia="hi-IN" w:bidi="hi-IN"/>
        </w:rPr>
        <w:tab/>
        <w:t>Благій О.</w:t>
      </w:r>
      <w:r w:rsidR="004E18DB">
        <w:rPr>
          <w:rFonts w:ascii="Times New Roman" w:eastAsia="SimSun" w:hAnsi="Times New Roman" w:cs="Times New Roman"/>
          <w:color w:val="0D0D0D" w:themeColor="text1" w:themeTint="F2"/>
          <w:kern w:val="2"/>
          <w:sz w:val="28"/>
          <w:szCs w:val="28"/>
          <w:lang w:eastAsia="hi-IN" w:bidi="hi-IN"/>
        </w:rPr>
        <w:t xml:space="preserve"> </w:t>
      </w:r>
      <w:r w:rsidRPr="006F3A9D">
        <w:rPr>
          <w:rFonts w:ascii="Times New Roman" w:eastAsia="SimSun" w:hAnsi="Times New Roman" w:cs="Times New Roman"/>
          <w:color w:val="0D0D0D" w:themeColor="text1" w:themeTint="F2"/>
          <w:kern w:val="2"/>
          <w:sz w:val="28"/>
          <w:szCs w:val="28"/>
          <w:lang w:eastAsia="hi-IN" w:bidi="hi-IN"/>
        </w:rPr>
        <w:t>Л.</w:t>
      </w:r>
      <w:r w:rsidR="004E18DB">
        <w:rPr>
          <w:rFonts w:ascii="Times New Roman" w:eastAsia="SimSun" w:hAnsi="Times New Roman" w:cs="Times New Roman"/>
          <w:color w:val="0D0D0D" w:themeColor="text1" w:themeTint="F2"/>
          <w:kern w:val="2"/>
          <w:sz w:val="28"/>
          <w:szCs w:val="28"/>
          <w:lang w:eastAsia="hi-IN" w:bidi="hi-IN"/>
        </w:rPr>
        <w:t xml:space="preserve">, </w:t>
      </w:r>
      <w:r w:rsidR="004E18DB" w:rsidRPr="006F3A9D">
        <w:rPr>
          <w:rFonts w:ascii="Times New Roman" w:eastAsia="SimSun" w:hAnsi="Times New Roman" w:cs="Times New Roman"/>
          <w:color w:val="0D0D0D" w:themeColor="text1" w:themeTint="F2"/>
          <w:kern w:val="2"/>
          <w:sz w:val="28"/>
          <w:szCs w:val="28"/>
          <w:lang w:eastAsia="hi-IN" w:bidi="hi-IN"/>
        </w:rPr>
        <w:t xml:space="preserve">Андрєєва О. В. </w:t>
      </w:r>
      <w:r w:rsidRPr="006F3A9D">
        <w:rPr>
          <w:rFonts w:ascii="Times New Roman" w:eastAsia="SimSun" w:hAnsi="Times New Roman" w:cs="Times New Roman"/>
          <w:color w:val="0D0D0D" w:themeColor="text1" w:themeTint="F2"/>
          <w:kern w:val="2"/>
          <w:sz w:val="28"/>
          <w:szCs w:val="28"/>
          <w:lang w:eastAsia="hi-IN" w:bidi="hi-IN"/>
        </w:rPr>
        <w:t>Рухова активність як фактор формування здорового способу життя учнівської молоді</w:t>
      </w:r>
      <w:r w:rsidR="004E18DB">
        <w:rPr>
          <w:rFonts w:ascii="Times New Roman" w:eastAsia="SimSun" w:hAnsi="Times New Roman" w:cs="Times New Roman"/>
          <w:color w:val="0D0D0D" w:themeColor="text1" w:themeTint="F2"/>
          <w:kern w:val="2"/>
          <w:sz w:val="28"/>
          <w:szCs w:val="28"/>
          <w:lang w:eastAsia="hi-IN" w:bidi="hi-IN"/>
        </w:rPr>
        <w:t>. Матеріали ІІІ-ї Міжнар. наук.-практ. к</w:t>
      </w:r>
      <w:r w:rsidRPr="006F3A9D">
        <w:rPr>
          <w:rFonts w:ascii="Times New Roman" w:eastAsia="SimSun" w:hAnsi="Times New Roman" w:cs="Times New Roman"/>
          <w:color w:val="0D0D0D" w:themeColor="text1" w:themeTint="F2"/>
          <w:kern w:val="2"/>
          <w:sz w:val="28"/>
          <w:szCs w:val="28"/>
          <w:lang w:eastAsia="hi-IN" w:bidi="hi-IN"/>
        </w:rPr>
        <w:t>онф. «Актуальні проблеми фізичного виховання, реа</w:t>
      </w:r>
      <w:r w:rsidR="004E18DB">
        <w:rPr>
          <w:rFonts w:ascii="Times New Roman" w:eastAsia="SimSun" w:hAnsi="Times New Roman" w:cs="Times New Roman"/>
          <w:color w:val="0D0D0D" w:themeColor="text1" w:themeTint="F2"/>
          <w:kern w:val="2"/>
          <w:sz w:val="28"/>
          <w:szCs w:val="28"/>
          <w:lang w:eastAsia="hi-IN" w:bidi="hi-IN"/>
        </w:rPr>
        <w:t>білітації, спорту та туризму».</w:t>
      </w:r>
      <w:r w:rsidRPr="006F3A9D">
        <w:rPr>
          <w:rFonts w:ascii="Times New Roman" w:eastAsia="SimSun" w:hAnsi="Times New Roman" w:cs="Times New Roman"/>
          <w:color w:val="0D0D0D" w:themeColor="text1" w:themeTint="F2"/>
          <w:kern w:val="2"/>
          <w:sz w:val="28"/>
          <w:szCs w:val="28"/>
          <w:lang w:eastAsia="hi-IN" w:bidi="hi-IN"/>
        </w:rPr>
        <w:t xml:space="preserve"> Запоріжжя: КПУ, 2011. </w:t>
      </w:r>
      <w:r w:rsidR="004E18DB">
        <w:rPr>
          <w:rFonts w:ascii="Times New Roman" w:eastAsia="SimSun" w:hAnsi="Times New Roman" w:cs="Times New Roman"/>
          <w:color w:val="0D0D0D" w:themeColor="text1" w:themeTint="F2"/>
          <w:kern w:val="2"/>
          <w:sz w:val="28"/>
          <w:szCs w:val="28"/>
          <w:lang w:eastAsia="hi-IN" w:bidi="hi-IN"/>
        </w:rPr>
        <w:t>С. 27-</w:t>
      </w:r>
      <w:r w:rsidRPr="006F3A9D">
        <w:rPr>
          <w:rFonts w:ascii="Times New Roman" w:eastAsia="SimSun" w:hAnsi="Times New Roman" w:cs="Times New Roman"/>
          <w:color w:val="0D0D0D" w:themeColor="text1" w:themeTint="F2"/>
          <w:kern w:val="2"/>
          <w:sz w:val="28"/>
          <w:szCs w:val="28"/>
          <w:lang w:eastAsia="hi-IN" w:bidi="hi-IN"/>
        </w:rPr>
        <w:t>28.</w:t>
      </w:r>
    </w:p>
    <w:p w:rsidR="00772686" w:rsidRPr="006F3A9D" w:rsidRDefault="00772686" w:rsidP="00772686">
      <w:pPr>
        <w:pStyle w:val="a6"/>
        <w:numPr>
          <w:ilvl w:val="0"/>
          <w:numId w:val="2"/>
        </w:numPr>
        <w:tabs>
          <w:tab w:val="left" w:pos="426"/>
          <w:tab w:val="left" w:pos="567"/>
        </w:tabs>
        <w:spacing w:line="360" w:lineRule="auto"/>
        <w:jc w:val="both"/>
        <w:rPr>
          <w:rFonts w:ascii="Times New Roman" w:hAnsi="Times New Roman" w:cs="Times New Roman"/>
          <w:color w:val="0D0D0D" w:themeColor="text1" w:themeTint="F2"/>
          <w:sz w:val="28"/>
          <w:szCs w:val="28"/>
        </w:rPr>
      </w:pPr>
      <w:r w:rsidRPr="006F3A9D">
        <w:rPr>
          <w:rFonts w:ascii="Times New Roman" w:hAnsi="Times New Roman" w:cs="Times New Roman"/>
          <w:color w:val="0D0D0D" w:themeColor="text1" w:themeTint="F2"/>
          <w:sz w:val="28"/>
          <w:szCs w:val="28"/>
        </w:rPr>
        <w:lastRenderedPageBreak/>
        <w:tab/>
        <w:t>Васильчук А. Г. Гуртки з футболу в школі: навч. пос. Чернівці: Учбова книга, 2009. 234 с.</w:t>
      </w:r>
    </w:p>
    <w:p w:rsidR="00772686" w:rsidRDefault="00772686" w:rsidP="00195C1D">
      <w:pPr>
        <w:pStyle w:val="a6"/>
        <w:numPr>
          <w:ilvl w:val="0"/>
          <w:numId w:val="2"/>
        </w:numPr>
        <w:tabs>
          <w:tab w:val="left" w:pos="426"/>
          <w:tab w:val="left" w:pos="567"/>
        </w:tabs>
        <w:spacing w:after="0" w:line="360" w:lineRule="auto"/>
        <w:ind w:left="357" w:hanging="357"/>
        <w:contextualSpacing w:val="0"/>
        <w:jc w:val="both"/>
        <w:rPr>
          <w:rFonts w:ascii="Times New Roman" w:hAnsi="Times New Roman" w:cs="Times New Roman"/>
          <w:color w:val="0D0D0D" w:themeColor="text1" w:themeTint="F2"/>
          <w:sz w:val="28"/>
          <w:szCs w:val="28"/>
        </w:rPr>
      </w:pPr>
      <w:r w:rsidRPr="006F3A9D">
        <w:rPr>
          <w:rFonts w:ascii="Times New Roman" w:hAnsi="Times New Roman" w:cs="Times New Roman"/>
          <w:color w:val="0D0D0D" w:themeColor="text1" w:themeTint="F2"/>
          <w:sz w:val="28"/>
          <w:szCs w:val="28"/>
        </w:rPr>
        <w:tab/>
        <w:t>Васильчук А.</w:t>
      </w:r>
      <w:r w:rsidR="004E18DB">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Г. Технологія навчання футболу школярів у гуртках загальноосвітніх навчальних закладів України</w:t>
      </w:r>
      <w:r w:rsidR="004E18DB">
        <w:rPr>
          <w:rFonts w:ascii="Times New Roman" w:hAnsi="Times New Roman" w:cs="Times New Roman"/>
          <w:color w:val="0D0D0D" w:themeColor="text1" w:themeTint="F2"/>
          <w:sz w:val="28"/>
          <w:szCs w:val="28"/>
        </w:rPr>
        <w:t>: з</w:t>
      </w:r>
      <w:r w:rsidRPr="006F3A9D">
        <w:rPr>
          <w:rFonts w:ascii="Times New Roman" w:hAnsi="Times New Roman" w:cs="Times New Roman"/>
          <w:color w:val="0D0D0D" w:themeColor="text1" w:themeTint="F2"/>
          <w:sz w:val="28"/>
          <w:szCs w:val="28"/>
        </w:rPr>
        <w:t>б. наук. статей «Молода спортивна наука України». Т. 2. Львів: ЛДІФК, 2009. С.26-30</w:t>
      </w:r>
      <w:r w:rsidR="00195C1D">
        <w:rPr>
          <w:rFonts w:ascii="Times New Roman" w:hAnsi="Times New Roman" w:cs="Times New Roman"/>
          <w:color w:val="0D0D0D" w:themeColor="text1" w:themeTint="F2"/>
          <w:sz w:val="28"/>
          <w:szCs w:val="28"/>
        </w:rPr>
        <w:t>.</w:t>
      </w:r>
    </w:p>
    <w:p w:rsidR="0087014C" w:rsidRPr="0087014C" w:rsidRDefault="0087014C" w:rsidP="0087014C">
      <w:pPr>
        <w:numPr>
          <w:ilvl w:val="0"/>
          <w:numId w:val="2"/>
        </w:numPr>
        <w:spacing w:after="0" w:line="360" w:lineRule="auto"/>
        <w:jc w:val="both"/>
        <w:rPr>
          <w:rFonts w:ascii="Times New Roman" w:hAnsi="Times New Roman" w:cs="Times New Roman"/>
          <w:sz w:val="28"/>
          <w:szCs w:val="28"/>
        </w:rPr>
      </w:pPr>
      <w:r w:rsidRPr="0087014C">
        <w:rPr>
          <w:rFonts w:ascii="Times New Roman" w:hAnsi="Times New Roman" w:cs="Times New Roman"/>
          <w:sz w:val="28"/>
          <w:szCs w:val="28"/>
        </w:rPr>
        <w:t>Гринь А.</w:t>
      </w:r>
      <w:r w:rsidR="006C5E13">
        <w:rPr>
          <w:rFonts w:ascii="Times New Roman" w:hAnsi="Times New Roman" w:cs="Times New Roman"/>
          <w:sz w:val="28"/>
          <w:szCs w:val="28"/>
        </w:rPr>
        <w:t xml:space="preserve"> </w:t>
      </w:r>
      <w:r w:rsidRPr="0087014C">
        <w:rPr>
          <w:rFonts w:ascii="Times New Roman" w:hAnsi="Times New Roman" w:cs="Times New Roman"/>
          <w:sz w:val="28"/>
          <w:szCs w:val="28"/>
        </w:rPr>
        <w:t>Р.,Залойло В.</w:t>
      </w:r>
      <w:r w:rsidR="006C5E13">
        <w:rPr>
          <w:rFonts w:ascii="Times New Roman" w:hAnsi="Times New Roman" w:cs="Times New Roman"/>
          <w:sz w:val="28"/>
          <w:szCs w:val="28"/>
        </w:rPr>
        <w:t xml:space="preserve"> </w:t>
      </w:r>
      <w:r w:rsidRPr="0087014C">
        <w:rPr>
          <w:rFonts w:ascii="Times New Roman" w:hAnsi="Times New Roman" w:cs="Times New Roman"/>
          <w:sz w:val="28"/>
          <w:szCs w:val="28"/>
        </w:rPr>
        <w:t>В.</w:t>
      </w:r>
      <w:r w:rsidRPr="0087014C">
        <w:rPr>
          <w:rFonts w:ascii="Times New Roman" w:hAnsi="Times New Roman" w:cs="Times New Roman"/>
          <w:caps/>
          <w:sz w:val="28"/>
          <w:szCs w:val="28"/>
        </w:rPr>
        <w:t xml:space="preserve"> </w:t>
      </w:r>
      <w:r w:rsidRPr="0087014C">
        <w:rPr>
          <w:rFonts w:ascii="Times New Roman" w:hAnsi="Times New Roman" w:cs="Times New Roman"/>
          <w:sz w:val="28"/>
          <w:szCs w:val="28"/>
        </w:rPr>
        <w:t xml:space="preserve">Комплексна підготовка футболістів юного віку з урахуванням особливостей ігрової позиції. </w:t>
      </w:r>
      <w:r w:rsidRPr="0087014C">
        <w:rPr>
          <w:rFonts w:ascii="Times New Roman" w:hAnsi="Times New Roman" w:cs="Times New Roman"/>
          <w:i/>
          <w:sz w:val="28"/>
          <w:szCs w:val="28"/>
        </w:rPr>
        <w:t xml:space="preserve">Науковий часопис НПУ ім. М. П. Драгоманова. </w:t>
      </w:r>
      <w:r w:rsidRPr="0087014C">
        <w:rPr>
          <w:rFonts w:ascii="Times New Roman" w:hAnsi="Times New Roman" w:cs="Times New Roman"/>
          <w:sz w:val="28"/>
          <w:szCs w:val="28"/>
        </w:rPr>
        <w:t>Випуск 1(27). 13. С. 18-24</w:t>
      </w:r>
      <w:r w:rsidR="006C5E13">
        <w:rPr>
          <w:rFonts w:ascii="Times New Roman" w:hAnsi="Times New Roman" w:cs="Times New Roman"/>
          <w:sz w:val="28"/>
          <w:szCs w:val="28"/>
        </w:rPr>
        <w:t>.</w:t>
      </w:r>
    </w:p>
    <w:p w:rsidR="00772686" w:rsidRPr="006F3A9D" w:rsidRDefault="00772686" w:rsidP="00772686">
      <w:pPr>
        <w:pStyle w:val="a6"/>
        <w:numPr>
          <w:ilvl w:val="0"/>
          <w:numId w:val="2"/>
        </w:numPr>
        <w:tabs>
          <w:tab w:val="left" w:pos="426"/>
          <w:tab w:val="left" w:pos="567"/>
        </w:tabs>
        <w:spacing w:line="360" w:lineRule="auto"/>
        <w:jc w:val="both"/>
        <w:rPr>
          <w:rFonts w:ascii="Times New Roman" w:hAnsi="Times New Roman" w:cs="Times New Roman"/>
          <w:color w:val="0D0D0D" w:themeColor="text1" w:themeTint="F2"/>
          <w:sz w:val="28"/>
          <w:szCs w:val="28"/>
        </w:rPr>
      </w:pPr>
      <w:r w:rsidRPr="006F3A9D">
        <w:rPr>
          <w:rFonts w:ascii="Times New Roman" w:hAnsi="Times New Roman" w:cs="Times New Roman"/>
          <w:color w:val="0D0D0D" w:themeColor="text1" w:themeTint="F2"/>
          <w:sz w:val="28"/>
          <w:szCs w:val="28"/>
        </w:rPr>
        <w:tab/>
        <w:t>Державна цільова соціальна програма розвитку фізичної культури і спорту на період до 2</w:t>
      </w:r>
      <w:r w:rsidR="006C5E13">
        <w:rPr>
          <w:rFonts w:ascii="Times New Roman" w:hAnsi="Times New Roman" w:cs="Times New Roman"/>
          <w:color w:val="0D0D0D" w:themeColor="text1" w:themeTint="F2"/>
          <w:sz w:val="28"/>
          <w:szCs w:val="28"/>
        </w:rPr>
        <w:t>020 року [Електронний ресурс].</w:t>
      </w:r>
      <w:r w:rsidRPr="006F3A9D">
        <w:rPr>
          <w:rFonts w:ascii="Times New Roman" w:hAnsi="Times New Roman" w:cs="Times New Roman"/>
          <w:color w:val="0D0D0D" w:themeColor="text1" w:themeTint="F2"/>
          <w:sz w:val="28"/>
          <w:szCs w:val="28"/>
        </w:rPr>
        <w:t xml:space="preserve"> Режим доступу: http://zakon2.rada.gov.ua/laws/show/115-2017- %D0%BF</w:t>
      </w:r>
    </w:p>
    <w:p w:rsidR="00772686" w:rsidRPr="006F3A9D" w:rsidRDefault="00772686" w:rsidP="00772686">
      <w:pPr>
        <w:pStyle w:val="a6"/>
        <w:numPr>
          <w:ilvl w:val="0"/>
          <w:numId w:val="2"/>
        </w:numPr>
        <w:tabs>
          <w:tab w:val="left" w:pos="426"/>
          <w:tab w:val="left" w:pos="567"/>
        </w:tabs>
        <w:spacing w:line="360" w:lineRule="auto"/>
        <w:jc w:val="both"/>
        <w:rPr>
          <w:rFonts w:ascii="Times New Roman" w:hAnsi="Times New Roman" w:cs="Times New Roman"/>
          <w:color w:val="0D0D0D" w:themeColor="text1" w:themeTint="F2"/>
          <w:sz w:val="28"/>
          <w:szCs w:val="28"/>
        </w:rPr>
      </w:pPr>
      <w:r w:rsidRPr="006F3A9D">
        <w:rPr>
          <w:rFonts w:ascii="Times New Roman" w:hAnsi="Times New Roman" w:cs="Times New Roman"/>
          <w:color w:val="0D0D0D" w:themeColor="text1" w:themeTint="F2"/>
          <w:sz w:val="28"/>
          <w:szCs w:val="28"/>
        </w:rPr>
        <w:tab/>
        <w:t>Дутчак М.</w:t>
      </w:r>
      <w:r w:rsidR="006C5E13">
        <w:rPr>
          <w:rFonts w:ascii="Times New Roman" w:hAnsi="Times New Roman" w:cs="Times New Roman"/>
          <w:color w:val="0D0D0D" w:themeColor="text1" w:themeTint="F2"/>
          <w:sz w:val="28"/>
          <w:szCs w:val="28"/>
        </w:rPr>
        <w:t xml:space="preserve">, </w:t>
      </w:r>
      <w:r w:rsidR="006C5E13" w:rsidRPr="006F3A9D">
        <w:rPr>
          <w:rFonts w:ascii="Times New Roman" w:hAnsi="Times New Roman" w:cs="Times New Roman"/>
          <w:color w:val="0D0D0D" w:themeColor="text1" w:themeTint="F2"/>
          <w:sz w:val="28"/>
          <w:szCs w:val="28"/>
        </w:rPr>
        <w:t>Круцевич Т.</w:t>
      </w:r>
      <w:r w:rsidR="006C5E13">
        <w:rPr>
          <w:rFonts w:ascii="Times New Roman" w:hAnsi="Times New Roman" w:cs="Times New Roman"/>
          <w:color w:val="0D0D0D" w:themeColor="text1" w:themeTint="F2"/>
          <w:sz w:val="28"/>
          <w:szCs w:val="28"/>
        </w:rPr>
        <w:t xml:space="preserve">, </w:t>
      </w:r>
      <w:r w:rsidR="006C5E13" w:rsidRPr="006F3A9D">
        <w:rPr>
          <w:rFonts w:ascii="Times New Roman" w:hAnsi="Times New Roman" w:cs="Times New Roman"/>
          <w:color w:val="0D0D0D" w:themeColor="text1" w:themeTint="F2"/>
          <w:sz w:val="28"/>
          <w:szCs w:val="28"/>
        </w:rPr>
        <w:t>Трачук</w:t>
      </w:r>
      <w:r w:rsidR="006C5E13">
        <w:rPr>
          <w:rFonts w:ascii="Times New Roman" w:hAnsi="Times New Roman" w:cs="Times New Roman"/>
          <w:color w:val="0D0D0D" w:themeColor="text1" w:themeTint="F2"/>
          <w:sz w:val="28"/>
          <w:szCs w:val="28"/>
        </w:rPr>
        <w:t xml:space="preserve"> С.</w:t>
      </w:r>
      <w:r w:rsidR="006C5E13" w:rsidRPr="006F3A9D">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Концептуальні напрями вдосконалення системи фізичного виховання школярів і студентів для впровадження здорового способу життя</w:t>
      </w:r>
      <w:r w:rsidR="006C5E13">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6C5E13">
        <w:rPr>
          <w:rFonts w:ascii="Times New Roman" w:hAnsi="Times New Roman" w:cs="Times New Roman"/>
          <w:i/>
          <w:color w:val="0D0D0D" w:themeColor="text1" w:themeTint="F2"/>
          <w:sz w:val="28"/>
          <w:szCs w:val="28"/>
        </w:rPr>
        <w:t>Спортивний вісник Придніпров’я</w:t>
      </w:r>
      <w:r w:rsidR="006C5E13">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2010. № 2. С. 116</w:t>
      </w:r>
      <w:r w:rsidR="006C5E13">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119.</w:t>
      </w:r>
    </w:p>
    <w:p w:rsidR="00772686" w:rsidRPr="006F3A9D" w:rsidRDefault="00772686" w:rsidP="00772686">
      <w:pPr>
        <w:pStyle w:val="a6"/>
        <w:numPr>
          <w:ilvl w:val="0"/>
          <w:numId w:val="2"/>
        </w:numPr>
        <w:tabs>
          <w:tab w:val="left" w:pos="426"/>
          <w:tab w:val="left" w:pos="567"/>
        </w:tabs>
        <w:spacing w:line="360" w:lineRule="auto"/>
        <w:jc w:val="both"/>
        <w:rPr>
          <w:rFonts w:ascii="Times New Roman" w:hAnsi="Times New Roman" w:cs="Times New Roman"/>
          <w:color w:val="0D0D0D" w:themeColor="text1" w:themeTint="F2"/>
          <w:sz w:val="28"/>
          <w:szCs w:val="28"/>
        </w:rPr>
      </w:pPr>
      <w:r w:rsidRPr="006F3A9D">
        <w:rPr>
          <w:rFonts w:ascii="Times New Roman" w:hAnsi="Times New Roman" w:cs="Times New Roman"/>
          <w:color w:val="0D0D0D" w:themeColor="text1" w:themeTint="F2"/>
          <w:sz w:val="28"/>
          <w:szCs w:val="28"/>
        </w:rPr>
        <w:tab/>
        <w:t>Дулібський А.</w:t>
      </w:r>
      <w:r w:rsidR="006C5E13">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006C5E13" w:rsidRPr="006F3A9D">
        <w:rPr>
          <w:rFonts w:ascii="Times New Roman" w:hAnsi="Times New Roman" w:cs="Times New Roman"/>
          <w:color w:val="0D0D0D" w:themeColor="text1" w:themeTint="F2"/>
          <w:sz w:val="28"/>
          <w:szCs w:val="28"/>
        </w:rPr>
        <w:t>Виноградський Б., Хоркавий Б., Колобич О.</w:t>
      </w:r>
      <w:r w:rsidR="006C5E13">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Ефективність виконання стандартних положень у футболі</w:t>
      </w:r>
      <w:r w:rsidR="006C5E13">
        <w:rPr>
          <w:rFonts w:ascii="Times New Roman" w:hAnsi="Times New Roman" w:cs="Times New Roman"/>
          <w:color w:val="0D0D0D" w:themeColor="text1" w:themeTint="F2"/>
          <w:sz w:val="28"/>
          <w:szCs w:val="28"/>
        </w:rPr>
        <w:t xml:space="preserve">. </w:t>
      </w:r>
      <w:r w:rsidRPr="006C5E13">
        <w:rPr>
          <w:rFonts w:ascii="Times New Roman" w:hAnsi="Times New Roman" w:cs="Times New Roman"/>
          <w:i/>
          <w:color w:val="0D0D0D" w:themeColor="text1" w:themeTint="F2"/>
          <w:sz w:val="28"/>
          <w:szCs w:val="28"/>
        </w:rPr>
        <w:t>Спортивна наука України</w:t>
      </w:r>
      <w:r w:rsidRPr="006F3A9D">
        <w:rPr>
          <w:rFonts w:ascii="Times New Roman" w:hAnsi="Times New Roman" w:cs="Times New Roman"/>
          <w:color w:val="0D0D0D" w:themeColor="text1" w:themeTint="F2"/>
          <w:sz w:val="28"/>
          <w:szCs w:val="28"/>
        </w:rPr>
        <w:t>. 2016. № 3 (73). С. 9</w:t>
      </w:r>
      <w:r w:rsidR="006C5E13">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14.</w:t>
      </w:r>
      <w:r w:rsidR="006C5E13" w:rsidRPr="006C5E13">
        <w:rPr>
          <w:rFonts w:ascii="Times New Roman" w:hAnsi="Times New Roman" w:cs="Times New Roman"/>
          <w:color w:val="0D0D0D" w:themeColor="text1" w:themeTint="F2"/>
          <w:sz w:val="28"/>
          <w:szCs w:val="28"/>
        </w:rPr>
        <w:t xml:space="preserve"> </w:t>
      </w:r>
    </w:p>
    <w:p w:rsidR="00772686" w:rsidRPr="006F3A9D" w:rsidRDefault="006C5E13" w:rsidP="00772686">
      <w:pPr>
        <w:pStyle w:val="a6"/>
        <w:numPr>
          <w:ilvl w:val="0"/>
          <w:numId w:val="2"/>
        </w:numPr>
        <w:tabs>
          <w:tab w:val="left" w:pos="426"/>
          <w:tab w:val="left" w:pos="567"/>
        </w:tabs>
        <w:spacing w:line="36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ab/>
        <w:t>Журід С. М.,</w:t>
      </w:r>
      <w:r w:rsidR="00772686" w:rsidRPr="006F3A9D">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Коваль С. С., Лебедєв С. І.</w:t>
      </w:r>
      <w:r>
        <w:rPr>
          <w:rFonts w:ascii="Times New Roman" w:hAnsi="Times New Roman" w:cs="Times New Roman"/>
          <w:color w:val="0D0D0D" w:themeColor="text1" w:themeTint="F2"/>
          <w:sz w:val="28"/>
          <w:szCs w:val="28"/>
        </w:rPr>
        <w:t xml:space="preserve"> </w:t>
      </w:r>
      <w:r w:rsidR="00772686" w:rsidRPr="006F3A9D">
        <w:rPr>
          <w:rFonts w:ascii="Times New Roman" w:hAnsi="Times New Roman" w:cs="Times New Roman"/>
          <w:color w:val="0D0D0D" w:themeColor="text1" w:themeTint="F2"/>
          <w:sz w:val="28"/>
          <w:szCs w:val="28"/>
        </w:rPr>
        <w:t>Технічна та тактична підготовка футболістів</w:t>
      </w:r>
      <w:r>
        <w:rPr>
          <w:rFonts w:ascii="Times New Roman" w:hAnsi="Times New Roman" w:cs="Times New Roman"/>
          <w:color w:val="0D0D0D" w:themeColor="text1" w:themeTint="F2"/>
          <w:sz w:val="28"/>
          <w:szCs w:val="28"/>
        </w:rPr>
        <w:t>.</w:t>
      </w:r>
      <w:r w:rsidR="00772686" w:rsidRPr="006F3A9D">
        <w:rPr>
          <w:rFonts w:ascii="Times New Roman" w:hAnsi="Times New Roman" w:cs="Times New Roman"/>
          <w:color w:val="0D0D0D" w:themeColor="text1" w:themeTint="F2"/>
          <w:sz w:val="28"/>
          <w:szCs w:val="28"/>
        </w:rPr>
        <w:t xml:space="preserve"> Навчальний посібник для студентів вищих навчальних закладів з фізичної культури та спорту. </w:t>
      </w:r>
      <w:r>
        <w:rPr>
          <w:rFonts w:ascii="Times New Roman" w:hAnsi="Times New Roman" w:cs="Times New Roman"/>
          <w:color w:val="0D0D0D" w:themeColor="text1" w:themeTint="F2"/>
          <w:sz w:val="28"/>
          <w:szCs w:val="28"/>
        </w:rPr>
        <w:t>Харків</w:t>
      </w:r>
      <w:r w:rsidR="00772686" w:rsidRPr="006F3A9D">
        <w:rPr>
          <w:rFonts w:ascii="Times New Roman" w:hAnsi="Times New Roman" w:cs="Times New Roman"/>
          <w:color w:val="0D0D0D" w:themeColor="text1" w:themeTint="F2"/>
          <w:sz w:val="28"/>
          <w:szCs w:val="28"/>
        </w:rPr>
        <w:t>: ХДАФК, 2020. 207 с.</w:t>
      </w:r>
    </w:p>
    <w:p w:rsidR="00772686" w:rsidRPr="006F3A9D" w:rsidRDefault="00772686" w:rsidP="00772686">
      <w:pPr>
        <w:pStyle w:val="a6"/>
        <w:numPr>
          <w:ilvl w:val="0"/>
          <w:numId w:val="2"/>
        </w:numPr>
        <w:tabs>
          <w:tab w:val="left" w:pos="426"/>
          <w:tab w:val="left" w:pos="567"/>
        </w:tabs>
        <w:spacing w:line="360" w:lineRule="auto"/>
        <w:jc w:val="both"/>
        <w:rPr>
          <w:rFonts w:ascii="Times New Roman" w:hAnsi="Times New Roman" w:cs="Times New Roman"/>
          <w:color w:val="0D0D0D" w:themeColor="text1" w:themeTint="F2"/>
          <w:sz w:val="28"/>
          <w:szCs w:val="28"/>
        </w:rPr>
      </w:pPr>
      <w:r w:rsidRPr="006F3A9D">
        <w:rPr>
          <w:rFonts w:ascii="Times New Roman" w:hAnsi="Times New Roman" w:cs="Times New Roman"/>
          <w:color w:val="0D0D0D" w:themeColor="text1" w:themeTint="F2"/>
          <w:sz w:val="28"/>
          <w:szCs w:val="28"/>
        </w:rPr>
        <w:tab/>
        <w:t>Закон України «П</w:t>
      </w:r>
      <w:r w:rsidR="00F60E2F">
        <w:rPr>
          <w:rFonts w:ascii="Times New Roman" w:hAnsi="Times New Roman" w:cs="Times New Roman"/>
          <w:color w:val="0D0D0D" w:themeColor="text1" w:themeTint="F2"/>
          <w:sz w:val="28"/>
          <w:szCs w:val="28"/>
        </w:rPr>
        <w:t xml:space="preserve">ро фізичну культуру і спорт». </w:t>
      </w:r>
      <w:r w:rsidR="00F60E2F" w:rsidRPr="00F60E2F">
        <w:rPr>
          <w:rFonts w:ascii="Times New Roman" w:hAnsi="Times New Roman" w:cs="Times New Roman"/>
          <w:i/>
          <w:color w:val="0D0D0D" w:themeColor="text1" w:themeTint="F2"/>
          <w:sz w:val="28"/>
          <w:szCs w:val="28"/>
        </w:rPr>
        <w:t>Відомості Верховної Ради</w:t>
      </w:r>
      <w:r w:rsidRPr="006F3A9D">
        <w:rPr>
          <w:rFonts w:ascii="Times New Roman" w:hAnsi="Times New Roman" w:cs="Times New Roman"/>
          <w:color w:val="0D0D0D" w:themeColor="text1" w:themeTint="F2"/>
          <w:sz w:val="28"/>
          <w:szCs w:val="28"/>
        </w:rPr>
        <w:t>. 1994</w:t>
      </w:r>
      <w:r w:rsidR="00F60E2F">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 14.</w:t>
      </w:r>
    </w:p>
    <w:p w:rsidR="00772686" w:rsidRPr="006F3A9D" w:rsidRDefault="00772686" w:rsidP="00772686">
      <w:pPr>
        <w:pStyle w:val="a6"/>
        <w:numPr>
          <w:ilvl w:val="0"/>
          <w:numId w:val="2"/>
        </w:numPr>
        <w:tabs>
          <w:tab w:val="left" w:pos="426"/>
          <w:tab w:val="left" w:pos="567"/>
        </w:tabs>
        <w:spacing w:line="360" w:lineRule="auto"/>
        <w:jc w:val="both"/>
        <w:rPr>
          <w:rFonts w:ascii="Times New Roman" w:hAnsi="Times New Roman" w:cs="Times New Roman"/>
          <w:color w:val="0D0D0D" w:themeColor="text1" w:themeTint="F2"/>
          <w:sz w:val="28"/>
          <w:szCs w:val="28"/>
        </w:rPr>
      </w:pPr>
      <w:r w:rsidRPr="006F3A9D">
        <w:rPr>
          <w:rFonts w:ascii="Times New Roman" w:hAnsi="Times New Roman" w:cs="Times New Roman"/>
          <w:color w:val="0D0D0D" w:themeColor="text1" w:themeTint="F2"/>
          <w:sz w:val="28"/>
          <w:szCs w:val="28"/>
        </w:rPr>
        <w:tab/>
        <w:t>Калиниченко І. Оцінка здоров’я та фізичного стану дітей молодшого шкільного віку</w:t>
      </w:r>
      <w:r w:rsidR="00F60E2F">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F60E2F">
        <w:rPr>
          <w:rFonts w:ascii="Times New Roman" w:hAnsi="Times New Roman" w:cs="Times New Roman"/>
          <w:i/>
          <w:color w:val="0D0D0D" w:themeColor="text1" w:themeTint="F2"/>
          <w:sz w:val="28"/>
          <w:szCs w:val="28"/>
        </w:rPr>
        <w:t>Фізичне виховання, спорт і культура з</w:t>
      </w:r>
      <w:r w:rsidR="00F60E2F">
        <w:rPr>
          <w:rFonts w:ascii="Times New Roman" w:hAnsi="Times New Roman" w:cs="Times New Roman"/>
          <w:i/>
          <w:color w:val="0D0D0D" w:themeColor="text1" w:themeTint="F2"/>
          <w:sz w:val="28"/>
          <w:szCs w:val="28"/>
        </w:rPr>
        <w:t>доров’я у сучасному суспільстві</w:t>
      </w:r>
      <w:r w:rsidRPr="00F60E2F">
        <w:rPr>
          <w:rFonts w:ascii="Times New Roman" w:hAnsi="Times New Roman" w:cs="Times New Roman"/>
          <w:i/>
          <w:color w:val="0D0D0D" w:themeColor="text1" w:themeTint="F2"/>
          <w:sz w:val="28"/>
          <w:szCs w:val="28"/>
        </w:rPr>
        <w:t>:</w:t>
      </w:r>
      <w:r w:rsidRPr="006F3A9D">
        <w:rPr>
          <w:rFonts w:ascii="Times New Roman" w:hAnsi="Times New Roman" w:cs="Times New Roman"/>
          <w:color w:val="0D0D0D" w:themeColor="text1" w:themeTint="F2"/>
          <w:sz w:val="28"/>
          <w:szCs w:val="28"/>
        </w:rPr>
        <w:t xml:space="preserve"> зб. наук. пр. Волин. нац. ун-ту ім. Лесі Українки. </w:t>
      </w:r>
      <w:r w:rsidR="00F60E2F">
        <w:rPr>
          <w:rFonts w:ascii="Times New Roman" w:hAnsi="Times New Roman" w:cs="Times New Roman"/>
          <w:color w:val="0D0D0D" w:themeColor="text1" w:themeTint="F2"/>
          <w:sz w:val="28"/>
          <w:szCs w:val="28"/>
        </w:rPr>
        <w:t>Луцьк: РВВ «Вежа»</w:t>
      </w:r>
      <w:r w:rsidRPr="006F3A9D">
        <w:rPr>
          <w:rFonts w:ascii="Times New Roman" w:hAnsi="Times New Roman" w:cs="Times New Roman"/>
          <w:color w:val="0D0D0D" w:themeColor="text1" w:themeTint="F2"/>
          <w:sz w:val="28"/>
          <w:szCs w:val="28"/>
        </w:rPr>
        <w:t xml:space="preserve">, 2008. Т. 2. </w:t>
      </w:r>
      <w:r w:rsidR="00F60E2F">
        <w:rPr>
          <w:rFonts w:ascii="Times New Roman" w:hAnsi="Times New Roman" w:cs="Times New Roman"/>
          <w:color w:val="0D0D0D" w:themeColor="text1" w:themeTint="F2"/>
          <w:sz w:val="28"/>
          <w:szCs w:val="28"/>
        </w:rPr>
        <w:t>С. 128-</w:t>
      </w:r>
      <w:r w:rsidRPr="006F3A9D">
        <w:rPr>
          <w:rFonts w:ascii="Times New Roman" w:hAnsi="Times New Roman" w:cs="Times New Roman"/>
          <w:color w:val="0D0D0D" w:themeColor="text1" w:themeTint="F2"/>
          <w:sz w:val="28"/>
          <w:szCs w:val="28"/>
        </w:rPr>
        <w:t>131.</w:t>
      </w:r>
    </w:p>
    <w:p w:rsidR="00772686" w:rsidRPr="006F3A9D" w:rsidRDefault="00772686" w:rsidP="00772686">
      <w:pPr>
        <w:pStyle w:val="a6"/>
        <w:numPr>
          <w:ilvl w:val="0"/>
          <w:numId w:val="2"/>
        </w:numPr>
        <w:tabs>
          <w:tab w:val="left" w:pos="426"/>
          <w:tab w:val="left" w:pos="567"/>
        </w:tabs>
        <w:spacing w:line="360" w:lineRule="auto"/>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ab/>
        <w:t>Карпа І. Я. Структура фізичної підготовленості кваліфікованих футболістів на етапі підготовки до вищих досягнень</w:t>
      </w:r>
      <w:r w:rsidR="00F60E2F">
        <w:rPr>
          <w:rFonts w:ascii="Times New Roman" w:hAnsi="Times New Roman" w:cs="Times New Roman"/>
          <w:color w:val="0D0D0D" w:themeColor="text1" w:themeTint="F2"/>
          <w:sz w:val="28"/>
          <w:szCs w:val="28"/>
        </w:rPr>
        <w:t xml:space="preserve">. </w:t>
      </w:r>
      <w:r w:rsidRPr="00F60E2F">
        <w:rPr>
          <w:rFonts w:ascii="Times New Roman" w:hAnsi="Times New Roman" w:cs="Times New Roman"/>
          <w:i/>
          <w:color w:val="0D0D0D" w:themeColor="text1" w:themeTint="F2"/>
          <w:sz w:val="28"/>
          <w:szCs w:val="28"/>
        </w:rPr>
        <w:t>Педагогіка, психологія та медико-біологічні проблеми фізичного виховання і спорту</w:t>
      </w:r>
      <w:r w:rsidRPr="006F3A9D">
        <w:rPr>
          <w:rFonts w:ascii="Times New Roman" w:hAnsi="Times New Roman" w:cs="Times New Roman"/>
          <w:color w:val="0D0D0D" w:themeColor="text1" w:themeTint="F2"/>
          <w:sz w:val="28"/>
          <w:szCs w:val="28"/>
        </w:rPr>
        <w:t xml:space="preserve">. </w:t>
      </w:r>
      <w:r w:rsidR="00F60E2F">
        <w:rPr>
          <w:rFonts w:ascii="Times New Roman" w:hAnsi="Times New Roman" w:cs="Times New Roman"/>
          <w:color w:val="0D0D0D" w:themeColor="text1" w:themeTint="F2"/>
          <w:sz w:val="28"/>
          <w:szCs w:val="28"/>
        </w:rPr>
        <w:t>2011. № 9. С. 53-</w:t>
      </w:r>
      <w:r w:rsidRPr="006F3A9D">
        <w:rPr>
          <w:rFonts w:ascii="Times New Roman" w:hAnsi="Times New Roman" w:cs="Times New Roman"/>
          <w:color w:val="0D0D0D" w:themeColor="text1" w:themeTint="F2"/>
          <w:sz w:val="28"/>
          <w:szCs w:val="28"/>
        </w:rPr>
        <w:t>56.</w:t>
      </w:r>
    </w:p>
    <w:p w:rsidR="00772686" w:rsidRPr="006F3A9D" w:rsidRDefault="00772686" w:rsidP="00772686">
      <w:pPr>
        <w:pStyle w:val="a6"/>
        <w:numPr>
          <w:ilvl w:val="0"/>
          <w:numId w:val="2"/>
        </w:numPr>
        <w:tabs>
          <w:tab w:val="left" w:pos="426"/>
          <w:tab w:val="left" w:pos="567"/>
        </w:tabs>
        <w:spacing w:line="360" w:lineRule="auto"/>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lastRenderedPageBreak/>
        <w:t>Кашуба В.О.</w:t>
      </w:r>
      <w:r w:rsidR="00F60E2F">
        <w:rPr>
          <w:rFonts w:ascii="Times New Roman" w:hAnsi="Times New Roman" w:cs="Times New Roman"/>
          <w:color w:val="0D0D0D" w:themeColor="text1" w:themeTint="F2"/>
          <w:sz w:val="28"/>
          <w:szCs w:val="28"/>
        </w:rPr>
        <w:t xml:space="preserve">, </w:t>
      </w:r>
      <w:r w:rsidR="00F60E2F" w:rsidRPr="006F3A9D">
        <w:rPr>
          <w:rFonts w:ascii="Times New Roman" w:hAnsi="Times New Roman" w:cs="Times New Roman"/>
          <w:color w:val="0D0D0D" w:themeColor="text1" w:themeTint="F2"/>
          <w:sz w:val="28"/>
          <w:szCs w:val="28"/>
        </w:rPr>
        <w:t>Гончарова Н.</w:t>
      </w:r>
      <w:r w:rsidR="00F60E2F">
        <w:rPr>
          <w:rFonts w:ascii="Times New Roman" w:hAnsi="Times New Roman" w:cs="Times New Roman"/>
          <w:color w:val="0D0D0D" w:themeColor="text1" w:themeTint="F2"/>
          <w:sz w:val="28"/>
          <w:szCs w:val="28"/>
        </w:rPr>
        <w:t xml:space="preserve"> </w:t>
      </w:r>
      <w:r w:rsidR="00F60E2F" w:rsidRPr="006F3A9D">
        <w:rPr>
          <w:rFonts w:ascii="Times New Roman" w:hAnsi="Times New Roman" w:cs="Times New Roman"/>
          <w:color w:val="0D0D0D" w:themeColor="text1" w:themeTint="F2"/>
          <w:sz w:val="28"/>
          <w:szCs w:val="28"/>
        </w:rPr>
        <w:t xml:space="preserve">М. </w:t>
      </w:r>
      <w:r w:rsidRPr="006F3A9D">
        <w:rPr>
          <w:rFonts w:ascii="Times New Roman" w:hAnsi="Times New Roman" w:cs="Times New Roman"/>
          <w:color w:val="0D0D0D" w:themeColor="text1" w:themeTint="F2"/>
          <w:sz w:val="28"/>
          <w:szCs w:val="28"/>
        </w:rPr>
        <w:t>Сучасні підходи до моніторингу фізичного стану школярів у процесі фізичного виховання</w:t>
      </w:r>
      <w:r w:rsidR="00F60E2F">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F60E2F">
        <w:rPr>
          <w:rFonts w:ascii="Times New Roman" w:hAnsi="Times New Roman" w:cs="Times New Roman"/>
          <w:i/>
          <w:color w:val="0D0D0D" w:themeColor="text1" w:themeTint="F2"/>
          <w:sz w:val="28"/>
          <w:szCs w:val="28"/>
        </w:rPr>
        <w:t>Педагогіка, психологія та медико-біологічні проблеми фізичного виховання та спорту</w:t>
      </w:r>
      <w:r w:rsidRPr="006F3A9D">
        <w:rPr>
          <w:rFonts w:ascii="Times New Roman" w:hAnsi="Times New Roman" w:cs="Times New Roman"/>
          <w:color w:val="0D0D0D" w:themeColor="text1" w:themeTint="F2"/>
          <w:sz w:val="28"/>
          <w:szCs w:val="28"/>
        </w:rPr>
        <w:t xml:space="preserve">. 2010. № 1. </w:t>
      </w:r>
      <w:r w:rsidR="00F60E2F">
        <w:rPr>
          <w:rFonts w:ascii="Times New Roman" w:hAnsi="Times New Roman" w:cs="Times New Roman"/>
          <w:color w:val="0D0D0D" w:themeColor="text1" w:themeTint="F2"/>
          <w:sz w:val="28"/>
          <w:szCs w:val="28"/>
        </w:rPr>
        <w:t>С. 71-</w:t>
      </w:r>
      <w:r w:rsidRPr="006F3A9D">
        <w:rPr>
          <w:rFonts w:ascii="Times New Roman" w:hAnsi="Times New Roman" w:cs="Times New Roman"/>
          <w:color w:val="0D0D0D" w:themeColor="text1" w:themeTint="F2"/>
          <w:sz w:val="28"/>
          <w:szCs w:val="28"/>
        </w:rPr>
        <w:t>73</w:t>
      </w:r>
      <w:r w:rsidR="00F60E2F">
        <w:rPr>
          <w:rFonts w:ascii="Times New Roman" w:hAnsi="Times New Roman" w:cs="Times New Roman"/>
          <w:color w:val="0D0D0D" w:themeColor="text1" w:themeTint="F2"/>
          <w:sz w:val="28"/>
          <w:szCs w:val="28"/>
        </w:rPr>
        <w:t>.</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Коломоєць Г. Розвиток рухових якостей та зміцнення здоров’я школярів засобами футболу</w:t>
      </w:r>
      <w:r w:rsidR="00F60E2F">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F60E2F">
        <w:rPr>
          <w:rFonts w:ascii="Times New Roman" w:hAnsi="Times New Roman" w:cs="Times New Roman"/>
          <w:i/>
          <w:color w:val="0D0D0D" w:themeColor="text1" w:themeTint="F2"/>
          <w:sz w:val="28"/>
          <w:szCs w:val="28"/>
        </w:rPr>
        <w:t>Теорія та методика фізичного виховання</w:t>
      </w:r>
      <w:r w:rsidRPr="006F3A9D">
        <w:rPr>
          <w:rFonts w:ascii="Times New Roman" w:hAnsi="Times New Roman" w:cs="Times New Roman"/>
          <w:color w:val="0D0D0D" w:themeColor="text1" w:themeTint="F2"/>
          <w:sz w:val="28"/>
          <w:szCs w:val="28"/>
        </w:rPr>
        <w:t xml:space="preserve">. 2007. № 11. </w:t>
      </w:r>
      <w:r w:rsidR="00F60E2F">
        <w:rPr>
          <w:rFonts w:ascii="Times New Roman" w:hAnsi="Times New Roman" w:cs="Times New Roman"/>
          <w:color w:val="0D0D0D" w:themeColor="text1" w:themeTint="F2"/>
          <w:sz w:val="28"/>
          <w:szCs w:val="28"/>
        </w:rPr>
        <w:t>С. 30-</w:t>
      </w:r>
      <w:r w:rsidRPr="006F3A9D">
        <w:rPr>
          <w:rFonts w:ascii="Times New Roman" w:hAnsi="Times New Roman" w:cs="Times New Roman"/>
          <w:color w:val="0D0D0D" w:themeColor="text1" w:themeTint="F2"/>
          <w:sz w:val="28"/>
          <w:szCs w:val="28"/>
        </w:rPr>
        <w:t>32</w:t>
      </w:r>
      <w:r w:rsidR="00F60E2F">
        <w:rPr>
          <w:rFonts w:ascii="Times New Roman" w:hAnsi="Times New Roman" w:cs="Times New Roman"/>
          <w:color w:val="0D0D0D" w:themeColor="text1" w:themeTint="F2"/>
          <w:sz w:val="28"/>
          <w:szCs w:val="28"/>
        </w:rPr>
        <w:t>.</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Кравчук Л. В. Забезпечення рухової активності молодших школярів</w:t>
      </w:r>
      <w:r w:rsidR="00F60E2F">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F60E2F">
        <w:rPr>
          <w:rFonts w:ascii="Times New Roman" w:hAnsi="Times New Roman" w:cs="Times New Roman"/>
          <w:i/>
          <w:color w:val="0D0D0D" w:themeColor="text1" w:themeTint="F2"/>
          <w:sz w:val="28"/>
          <w:szCs w:val="28"/>
        </w:rPr>
        <w:t>Сучасна школа України</w:t>
      </w:r>
      <w:r w:rsidR="00F60E2F">
        <w:rPr>
          <w:rFonts w:ascii="Times New Roman" w:hAnsi="Times New Roman" w:cs="Times New Roman"/>
          <w:color w:val="0D0D0D" w:themeColor="text1" w:themeTint="F2"/>
          <w:sz w:val="28"/>
          <w:szCs w:val="28"/>
        </w:rPr>
        <w:t>. 2014. № 3. С. 43-</w:t>
      </w:r>
      <w:r w:rsidRPr="006F3A9D">
        <w:rPr>
          <w:rFonts w:ascii="Times New Roman" w:hAnsi="Times New Roman" w:cs="Times New Roman"/>
          <w:color w:val="0D0D0D" w:themeColor="text1" w:themeTint="F2"/>
          <w:sz w:val="28"/>
          <w:szCs w:val="28"/>
        </w:rPr>
        <w:t>51.</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Круцевич Т.</w:t>
      </w:r>
      <w:r w:rsidR="00F60E2F">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Ю.</w:t>
      </w:r>
      <w:r w:rsidR="00F60E2F">
        <w:rPr>
          <w:rFonts w:ascii="Times New Roman" w:hAnsi="Times New Roman" w:cs="Times New Roman"/>
          <w:color w:val="0D0D0D" w:themeColor="text1" w:themeTint="F2"/>
          <w:sz w:val="28"/>
          <w:szCs w:val="28"/>
        </w:rPr>
        <w:t xml:space="preserve">, </w:t>
      </w:r>
      <w:r w:rsidR="00F60E2F" w:rsidRPr="006F3A9D">
        <w:rPr>
          <w:rFonts w:ascii="Times New Roman" w:hAnsi="Times New Roman" w:cs="Times New Roman"/>
          <w:color w:val="0D0D0D" w:themeColor="text1" w:themeTint="F2"/>
          <w:sz w:val="28"/>
          <w:szCs w:val="28"/>
        </w:rPr>
        <w:t>Воробйов М.</w:t>
      </w:r>
      <w:r w:rsidR="00F60E2F">
        <w:rPr>
          <w:rFonts w:ascii="Times New Roman" w:hAnsi="Times New Roman" w:cs="Times New Roman"/>
          <w:color w:val="0D0D0D" w:themeColor="text1" w:themeTint="F2"/>
          <w:sz w:val="28"/>
          <w:szCs w:val="28"/>
        </w:rPr>
        <w:t xml:space="preserve"> </w:t>
      </w:r>
      <w:r w:rsidR="00F60E2F" w:rsidRPr="006F3A9D">
        <w:rPr>
          <w:rFonts w:ascii="Times New Roman" w:hAnsi="Times New Roman" w:cs="Times New Roman"/>
          <w:color w:val="0D0D0D" w:themeColor="text1" w:themeTint="F2"/>
          <w:sz w:val="28"/>
          <w:szCs w:val="28"/>
        </w:rPr>
        <w:t>І., Безверхня Г.В.</w:t>
      </w:r>
      <w:r w:rsidR="00F60E2F">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Контроль у фізичному вихованні дітей, підлітків та молоді: навч.посіб</w:t>
      </w:r>
      <w:r w:rsidR="00F60E2F">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К</w:t>
      </w:r>
      <w:r w:rsidR="00F60E2F">
        <w:rPr>
          <w:rFonts w:ascii="Times New Roman" w:hAnsi="Times New Roman" w:cs="Times New Roman"/>
          <w:color w:val="0D0D0D" w:themeColor="text1" w:themeTint="F2"/>
          <w:sz w:val="28"/>
          <w:szCs w:val="28"/>
        </w:rPr>
        <w:t>иїв</w:t>
      </w:r>
      <w:r w:rsidRPr="006F3A9D">
        <w:rPr>
          <w:rFonts w:ascii="Times New Roman" w:hAnsi="Times New Roman" w:cs="Times New Roman"/>
          <w:color w:val="0D0D0D" w:themeColor="text1" w:themeTint="F2"/>
          <w:sz w:val="28"/>
          <w:szCs w:val="28"/>
        </w:rPr>
        <w:t>: Олімпійська література, 2011. 224с.</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Лебедєв С. І. Визначення рівня швидкісних здібностей юних футболістів у віці 1</w:t>
      </w:r>
      <w:r w:rsidR="00F60E2F">
        <w:rPr>
          <w:rFonts w:ascii="Times New Roman" w:hAnsi="Times New Roman" w:cs="Times New Roman"/>
          <w:color w:val="0D0D0D" w:themeColor="text1" w:themeTint="F2"/>
          <w:sz w:val="28"/>
          <w:szCs w:val="28"/>
        </w:rPr>
        <w:t>0</w:t>
      </w:r>
      <w:r w:rsidRPr="006F3A9D">
        <w:rPr>
          <w:rFonts w:ascii="Times New Roman" w:hAnsi="Times New Roman" w:cs="Times New Roman"/>
          <w:color w:val="0D0D0D" w:themeColor="text1" w:themeTint="F2"/>
          <w:sz w:val="28"/>
          <w:szCs w:val="28"/>
        </w:rPr>
        <w:t>–12 років</w:t>
      </w:r>
      <w:r w:rsidR="00F60E2F">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F60E2F">
        <w:rPr>
          <w:rFonts w:ascii="Times New Roman" w:hAnsi="Times New Roman" w:cs="Times New Roman"/>
          <w:i/>
          <w:color w:val="0D0D0D" w:themeColor="text1" w:themeTint="F2"/>
          <w:sz w:val="28"/>
          <w:szCs w:val="28"/>
        </w:rPr>
        <w:t>Педагогіка, психологія та медико-біологічні проблеми фізичного виховання і спорту</w:t>
      </w:r>
      <w:r w:rsidRPr="006F3A9D">
        <w:rPr>
          <w:rFonts w:ascii="Times New Roman" w:hAnsi="Times New Roman" w:cs="Times New Roman"/>
          <w:color w:val="0D0D0D" w:themeColor="text1" w:themeTint="F2"/>
          <w:sz w:val="28"/>
          <w:szCs w:val="28"/>
        </w:rPr>
        <w:t>. 2013. № 8. С. 56–61.</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Лисяк В. Н. Формування інтересу до занять фізичною кул</w:t>
      </w:r>
      <w:r w:rsidR="00F60E2F">
        <w:rPr>
          <w:rFonts w:ascii="Times New Roman" w:hAnsi="Times New Roman" w:cs="Times New Roman"/>
          <w:color w:val="0D0D0D" w:themeColor="text1" w:themeTint="F2"/>
          <w:sz w:val="28"/>
          <w:szCs w:val="28"/>
        </w:rPr>
        <w:t>ьтурою у школярів 6-11-х класів</w:t>
      </w:r>
      <w:r w:rsidRPr="006F3A9D">
        <w:rPr>
          <w:rFonts w:ascii="Times New Roman" w:hAnsi="Times New Roman" w:cs="Times New Roman"/>
          <w:color w:val="0D0D0D" w:themeColor="text1" w:themeTint="F2"/>
          <w:sz w:val="28"/>
          <w:szCs w:val="28"/>
        </w:rPr>
        <w:t>: автореф. дис. на здобуття наукового ступеня кандидат наук</w:t>
      </w:r>
      <w:r w:rsidR="00F60E2F">
        <w:rPr>
          <w:rFonts w:ascii="Times New Roman" w:hAnsi="Times New Roman" w:cs="Times New Roman"/>
          <w:color w:val="0D0D0D" w:themeColor="text1" w:themeTint="F2"/>
          <w:sz w:val="28"/>
          <w:szCs w:val="28"/>
        </w:rPr>
        <w:t xml:space="preserve"> з фізичного виховання і спорту</w:t>
      </w:r>
      <w:r w:rsidRPr="006F3A9D">
        <w:rPr>
          <w:rFonts w:ascii="Times New Roman" w:hAnsi="Times New Roman" w:cs="Times New Roman"/>
          <w:color w:val="0D0D0D" w:themeColor="text1" w:themeTint="F2"/>
          <w:sz w:val="28"/>
          <w:szCs w:val="28"/>
        </w:rPr>
        <w:t>: спец. 24.00.02. «Фізична культура фізичне в</w:t>
      </w:r>
      <w:r w:rsidR="00F60E2F">
        <w:rPr>
          <w:rFonts w:ascii="Times New Roman" w:hAnsi="Times New Roman" w:cs="Times New Roman"/>
          <w:color w:val="0D0D0D" w:themeColor="text1" w:themeTint="F2"/>
          <w:sz w:val="28"/>
          <w:szCs w:val="28"/>
        </w:rPr>
        <w:t>иховання різних груп населення». Харків,</w:t>
      </w:r>
      <w:r w:rsidRPr="006F3A9D">
        <w:rPr>
          <w:rFonts w:ascii="Times New Roman" w:hAnsi="Times New Roman" w:cs="Times New Roman"/>
          <w:color w:val="0D0D0D" w:themeColor="text1" w:themeTint="F2"/>
          <w:sz w:val="28"/>
          <w:szCs w:val="28"/>
        </w:rPr>
        <w:t xml:space="preserve"> </w:t>
      </w:r>
      <w:r w:rsidR="00F60E2F" w:rsidRPr="006F3A9D">
        <w:rPr>
          <w:rFonts w:ascii="Times New Roman" w:hAnsi="Times New Roman" w:cs="Times New Roman"/>
          <w:color w:val="0D0D0D" w:themeColor="text1" w:themeTint="F2"/>
          <w:sz w:val="28"/>
          <w:szCs w:val="28"/>
        </w:rPr>
        <w:t>2006</w:t>
      </w:r>
      <w:r w:rsidR="00F60E2F">
        <w:rPr>
          <w:rFonts w:ascii="Times New Roman" w:hAnsi="Times New Roman" w:cs="Times New Roman"/>
          <w:color w:val="0D0D0D" w:themeColor="text1" w:themeTint="F2"/>
          <w:sz w:val="28"/>
          <w:szCs w:val="28"/>
        </w:rPr>
        <w:t>.</w:t>
      </w:r>
      <w:r w:rsidR="00F60E2F" w:rsidRPr="006F3A9D">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22 с.</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Лук’янченко М. Фізична активність як необхідна складова розвитку особистості [Електронний ресурс]</w:t>
      </w:r>
      <w:r w:rsidR="00F60E2F">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F60E2F">
        <w:rPr>
          <w:rFonts w:ascii="Times New Roman" w:hAnsi="Times New Roman" w:cs="Times New Roman"/>
          <w:i/>
          <w:color w:val="0D0D0D" w:themeColor="text1" w:themeTint="F2"/>
          <w:sz w:val="28"/>
          <w:szCs w:val="28"/>
        </w:rPr>
        <w:t>Молодь і ринок</w:t>
      </w:r>
      <w:r w:rsidRPr="006F3A9D">
        <w:rPr>
          <w:rFonts w:ascii="Times New Roman" w:hAnsi="Times New Roman" w:cs="Times New Roman"/>
          <w:color w:val="0D0D0D" w:themeColor="text1" w:themeTint="F2"/>
          <w:sz w:val="28"/>
          <w:szCs w:val="28"/>
        </w:rPr>
        <w:t xml:space="preserve">. </w:t>
      </w:r>
      <w:r w:rsidR="00F60E2F" w:rsidRPr="006F3A9D">
        <w:rPr>
          <w:rFonts w:ascii="Times New Roman" w:hAnsi="Times New Roman" w:cs="Times New Roman"/>
          <w:color w:val="0D0D0D" w:themeColor="text1" w:themeTint="F2"/>
          <w:sz w:val="28"/>
          <w:szCs w:val="28"/>
        </w:rPr>
        <w:t>2012</w:t>
      </w:r>
      <w:r w:rsidR="00F60E2F">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 xml:space="preserve">№ 7 (90). С. 35- 39. Режим доступу: </w:t>
      </w:r>
      <w:hyperlink r:id="rId11" w:history="1">
        <w:r w:rsidRPr="006F3A9D">
          <w:rPr>
            <w:rStyle w:val="a3"/>
            <w:rFonts w:ascii="Times New Roman" w:hAnsi="Times New Roman" w:cs="Times New Roman"/>
            <w:color w:val="0D0D0D" w:themeColor="text1" w:themeTint="F2"/>
            <w:sz w:val="28"/>
            <w:szCs w:val="28"/>
          </w:rPr>
          <w:t>file:///C:/Users/HomePC/Downloads/Mir_2012_7_9.pdf</w:t>
        </w:r>
      </w:hyperlink>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Марущак М.</w:t>
      </w:r>
      <w:r w:rsidR="00F60E2F">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О. Взаємозв’язок показників фізичного стану та спеціальної рухової підготовленості учнів основної школи в процесі навчання футболу</w:t>
      </w:r>
      <w:r w:rsidR="00F60E2F">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F60E2F">
        <w:rPr>
          <w:rFonts w:ascii="Times New Roman" w:hAnsi="Times New Roman" w:cs="Times New Roman"/>
          <w:i/>
          <w:color w:val="0D0D0D" w:themeColor="text1" w:themeTint="F2"/>
          <w:sz w:val="28"/>
          <w:szCs w:val="28"/>
        </w:rPr>
        <w:t>Вісник Чернігівського національного педагогічного університету імені Т.Г. Шевченка. Серія: педагогічні науки, фізичне виховання та спорт.</w:t>
      </w:r>
      <w:r w:rsidR="00F60E2F">
        <w:rPr>
          <w:rFonts w:ascii="Times New Roman" w:hAnsi="Times New Roman" w:cs="Times New Roman"/>
          <w:color w:val="0D0D0D" w:themeColor="text1" w:themeTint="F2"/>
          <w:sz w:val="28"/>
          <w:szCs w:val="28"/>
        </w:rPr>
        <w:t xml:space="preserve"> </w:t>
      </w:r>
      <w:r w:rsidR="00F60E2F" w:rsidRPr="006F3A9D">
        <w:rPr>
          <w:rFonts w:ascii="Times New Roman" w:hAnsi="Times New Roman" w:cs="Times New Roman"/>
          <w:color w:val="0D0D0D" w:themeColor="text1" w:themeTint="F2"/>
          <w:sz w:val="28"/>
          <w:szCs w:val="28"/>
        </w:rPr>
        <w:t>2017</w:t>
      </w:r>
      <w:r w:rsidR="00F60E2F">
        <w:rPr>
          <w:rFonts w:ascii="Times New Roman" w:hAnsi="Times New Roman" w:cs="Times New Roman"/>
          <w:color w:val="0D0D0D" w:themeColor="text1" w:themeTint="F2"/>
          <w:sz w:val="28"/>
          <w:szCs w:val="28"/>
        </w:rPr>
        <w:t>. Вип. 147.</w:t>
      </w:r>
      <w:r w:rsidRPr="006F3A9D">
        <w:rPr>
          <w:rFonts w:ascii="Times New Roman" w:hAnsi="Times New Roman" w:cs="Times New Roman"/>
          <w:color w:val="0D0D0D" w:themeColor="text1" w:themeTint="F2"/>
          <w:sz w:val="28"/>
          <w:szCs w:val="28"/>
        </w:rPr>
        <w:t xml:space="preserve"> Т.1. </w:t>
      </w:r>
      <w:r w:rsidR="00F60E2F">
        <w:rPr>
          <w:rFonts w:ascii="Times New Roman" w:hAnsi="Times New Roman" w:cs="Times New Roman"/>
          <w:color w:val="0D0D0D" w:themeColor="text1" w:themeTint="F2"/>
          <w:sz w:val="28"/>
          <w:szCs w:val="28"/>
        </w:rPr>
        <w:t>Чернігів. С.155-</w:t>
      </w:r>
      <w:r w:rsidRPr="006F3A9D">
        <w:rPr>
          <w:rFonts w:ascii="Times New Roman" w:hAnsi="Times New Roman" w:cs="Times New Roman"/>
          <w:color w:val="0D0D0D" w:themeColor="text1" w:themeTint="F2"/>
          <w:sz w:val="28"/>
          <w:szCs w:val="28"/>
        </w:rPr>
        <w:t>159</w:t>
      </w:r>
      <w:r w:rsidR="00F60E2F">
        <w:rPr>
          <w:rFonts w:ascii="Times New Roman" w:hAnsi="Times New Roman" w:cs="Times New Roman"/>
          <w:color w:val="0D0D0D" w:themeColor="text1" w:themeTint="F2"/>
          <w:sz w:val="28"/>
          <w:szCs w:val="28"/>
        </w:rPr>
        <w:t>.</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Марущак М. О. Особливості вікової динаміки загальної та спеціальної фізичної підготовленості учнів основної школи в процесі вивчення футболу</w:t>
      </w:r>
      <w:r w:rsidR="00F60E2F">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F60E2F">
        <w:rPr>
          <w:rFonts w:ascii="Times New Roman" w:hAnsi="Times New Roman" w:cs="Times New Roman"/>
          <w:i/>
          <w:color w:val="0D0D0D" w:themeColor="text1" w:themeTint="F2"/>
          <w:sz w:val="28"/>
          <w:szCs w:val="28"/>
        </w:rPr>
        <w:t>Науковий часопис НПУ імені М. П. Драгоманова. Серія 15: науково-</w:t>
      </w:r>
      <w:r w:rsidRPr="00F60E2F">
        <w:rPr>
          <w:rFonts w:ascii="Times New Roman" w:hAnsi="Times New Roman" w:cs="Times New Roman"/>
          <w:i/>
          <w:color w:val="0D0D0D" w:themeColor="text1" w:themeTint="F2"/>
          <w:sz w:val="28"/>
          <w:szCs w:val="28"/>
        </w:rPr>
        <w:lastRenderedPageBreak/>
        <w:t>педагогічні проблеми фізичної культури (фізична культура і спорт)</w:t>
      </w:r>
      <w:r w:rsidRPr="006F3A9D">
        <w:rPr>
          <w:rFonts w:ascii="Times New Roman" w:hAnsi="Times New Roman" w:cs="Times New Roman"/>
          <w:color w:val="0D0D0D" w:themeColor="text1" w:themeTint="F2"/>
          <w:sz w:val="28"/>
          <w:szCs w:val="28"/>
        </w:rPr>
        <w:t xml:space="preserve">. </w:t>
      </w:r>
      <w:r w:rsidR="00F60E2F" w:rsidRPr="006F3A9D">
        <w:rPr>
          <w:rFonts w:ascii="Times New Roman" w:hAnsi="Times New Roman" w:cs="Times New Roman"/>
          <w:color w:val="0D0D0D" w:themeColor="text1" w:themeTint="F2"/>
          <w:sz w:val="28"/>
          <w:szCs w:val="28"/>
        </w:rPr>
        <w:t>2017</w:t>
      </w:r>
      <w:r w:rsidR="00F60E2F">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 xml:space="preserve">Вип. 3К (84) 17. </w:t>
      </w:r>
      <w:r w:rsidR="00F60E2F">
        <w:rPr>
          <w:rFonts w:ascii="Times New Roman" w:hAnsi="Times New Roman" w:cs="Times New Roman"/>
          <w:color w:val="0D0D0D" w:themeColor="text1" w:themeTint="F2"/>
          <w:sz w:val="28"/>
          <w:szCs w:val="28"/>
        </w:rPr>
        <w:t>С. 284-</w:t>
      </w:r>
      <w:r w:rsidRPr="006F3A9D">
        <w:rPr>
          <w:rFonts w:ascii="Times New Roman" w:hAnsi="Times New Roman" w:cs="Times New Roman"/>
          <w:color w:val="0D0D0D" w:themeColor="text1" w:themeTint="F2"/>
          <w:sz w:val="28"/>
          <w:szCs w:val="28"/>
        </w:rPr>
        <w:t>288</w:t>
      </w:r>
      <w:r w:rsidR="00F60E2F">
        <w:rPr>
          <w:rFonts w:ascii="Times New Roman" w:hAnsi="Times New Roman" w:cs="Times New Roman"/>
          <w:color w:val="0D0D0D" w:themeColor="text1" w:themeTint="F2"/>
          <w:sz w:val="28"/>
          <w:szCs w:val="28"/>
        </w:rPr>
        <w:t>.</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Москаленко Н.</w:t>
      </w:r>
      <w:r w:rsidR="00F60E2F">
        <w:rPr>
          <w:rFonts w:ascii="Times New Roman" w:hAnsi="Times New Roman" w:cs="Times New Roman"/>
          <w:color w:val="0D0D0D" w:themeColor="text1" w:themeTint="F2"/>
          <w:sz w:val="28"/>
          <w:szCs w:val="28"/>
        </w:rPr>
        <w:t xml:space="preserve">, </w:t>
      </w:r>
      <w:r w:rsidR="00F60E2F" w:rsidRPr="006F3A9D">
        <w:rPr>
          <w:rFonts w:ascii="Times New Roman" w:hAnsi="Times New Roman" w:cs="Times New Roman"/>
          <w:color w:val="0D0D0D" w:themeColor="text1" w:themeTint="F2"/>
          <w:sz w:val="28"/>
          <w:szCs w:val="28"/>
        </w:rPr>
        <w:t xml:space="preserve">Торбанюк </w:t>
      </w:r>
      <w:r w:rsidR="00F60E2F">
        <w:rPr>
          <w:rFonts w:ascii="Times New Roman" w:hAnsi="Times New Roman" w:cs="Times New Roman"/>
          <w:color w:val="0D0D0D" w:themeColor="text1" w:themeTint="F2"/>
          <w:sz w:val="28"/>
          <w:szCs w:val="28"/>
        </w:rPr>
        <w:t xml:space="preserve">Г. </w:t>
      </w:r>
      <w:r w:rsidRPr="006F3A9D">
        <w:rPr>
          <w:rFonts w:ascii="Times New Roman" w:hAnsi="Times New Roman" w:cs="Times New Roman"/>
          <w:color w:val="0D0D0D" w:themeColor="text1" w:themeTint="F2"/>
          <w:sz w:val="28"/>
          <w:szCs w:val="28"/>
        </w:rPr>
        <w:t>Інноваційні підходи залучення до рухової діяльності школярів та студентів</w:t>
      </w:r>
      <w:r w:rsidR="00F60E2F">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F60E2F">
        <w:rPr>
          <w:rFonts w:ascii="Times New Roman" w:hAnsi="Times New Roman" w:cs="Times New Roman"/>
          <w:i/>
          <w:color w:val="0D0D0D" w:themeColor="text1" w:themeTint="F2"/>
          <w:sz w:val="28"/>
          <w:szCs w:val="28"/>
        </w:rPr>
        <w:t>Спортивний вісник Придніпров'я</w:t>
      </w:r>
      <w:r w:rsidRPr="006F3A9D">
        <w:rPr>
          <w:rFonts w:ascii="Times New Roman" w:hAnsi="Times New Roman" w:cs="Times New Roman"/>
          <w:color w:val="0D0D0D" w:themeColor="text1" w:themeTint="F2"/>
          <w:sz w:val="28"/>
          <w:szCs w:val="28"/>
        </w:rPr>
        <w:t xml:space="preserve">. 2019. </w:t>
      </w:r>
      <w:r w:rsidR="00F60E2F">
        <w:rPr>
          <w:rFonts w:ascii="Times New Roman" w:hAnsi="Times New Roman" w:cs="Times New Roman"/>
          <w:color w:val="0D0D0D" w:themeColor="text1" w:themeTint="F2"/>
          <w:sz w:val="28"/>
          <w:szCs w:val="28"/>
        </w:rPr>
        <w:t>№ 2.</w:t>
      </w:r>
      <w:r w:rsidRPr="006F3A9D">
        <w:rPr>
          <w:rFonts w:ascii="Times New Roman" w:hAnsi="Times New Roman" w:cs="Times New Roman"/>
          <w:color w:val="0D0D0D" w:themeColor="text1" w:themeTint="F2"/>
          <w:sz w:val="28"/>
          <w:szCs w:val="28"/>
        </w:rPr>
        <w:t xml:space="preserve"> С. 115-121. </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Навчальна програма з фізичної культури для загальн</w:t>
      </w:r>
      <w:r w:rsidR="00F60E2F">
        <w:rPr>
          <w:rFonts w:ascii="Times New Roman" w:hAnsi="Times New Roman" w:cs="Times New Roman"/>
          <w:color w:val="0D0D0D" w:themeColor="text1" w:themeTint="F2"/>
          <w:sz w:val="28"/>
          <w:szCs w:val="28"/>
        </w:rPr>
        <w:t>оосвітніх навчальних закладів 5-9 класи.</w:t>
      </w:r>
      <w:r w:rsidRPr="006F3A9D">
        <w:rPr>
          <w:rFonts w:ascii="Times New Roman" w:hAnsi="Times New Roman" w:cs="Times New Roman"/>
          <w:color w:val="0D0D0D" w:themeColor="text1" w:themeTint="F2"/>
          <w:sz w:val="28"/>
          <w:szCs w:val="28"/>
        </w:rPr>
        <w:t xml:space="preserve"> За заг. ред. Т.</w:t>
      </w:r>
      <w:r w:rsidR="00F60E2F">
        <w:rPr>
          <w:rFonts w:ascii="Times New Roman" w:hAnsi="Times New Roman" w:cs="Times New Roman"/>
          <w:color w:val="0D0D0D" w:themeColor="text1" w:themeTint="F2"/>
          <w:sz w:val="28"/>
          <w:szCs w:val="28"/>
        </w:rPr>
        <w:t xml:space="preserve"> Ю. Круцевич. Київ, 2017. </w:t>
      </w:r>
      <w:r w:rsidRPr="006F3A9D">
        <w:rPr>
          <w:rFonts w:ascii="Times New Roman" w:hAnsi="Times New Roman" w:cs="Times New Roman"/>
          <w:color w:val="0D0D0D" w:themeColor="text1" w:themeTint="F2"/>
          <w:sz w:val="28"/>
          <w:szCs w:val="28"/>
        </w:rPr>
        <w:t>427с.</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 xml:space="preserve">Навчальна програма для гуртків з футболу в 1–11 класах загальноосвітніх навчальних закладів [Електронний ресурс]. – Режим доступу: </w:t>
      </w:r>
      <w:hyperlink r:id="rId12" w:history="1">
        <w:r w:rsidRPr="006F3A9D">
          <w:rPr>
            <w:rStyle w:val="a3"/>
            <w:rFonts w:ascii="Times New Roman" w:hAnsi="Times New Roman" w:cs="Times New Roman"/>
            <w:color w:val="0D0D0D" w:themeColor="text1" w:themeTint="F2"/>
            <w:sz w:val="28"/>
            <w:szCs w:val="28"/>
          </w:rPr>
          <w:t>http://ua.convdocs.org/docs/index-56797.html</w:t>
        </w:r>
      </w:hyperlink>
      <w:r w:rsidRPr="006F3A9D">
        <w:rPr>
          <w:rFonts w:ascii="Times New Roman" w:hAnsi="Times New Roman" w:cs="Times New Roman"/>
          <w:color w:val="0D0D0D" w:themeColor="text1" w:themeTint="F2"/>
          <w:sz w:val="28"/>
          <w:szCs w:val="28"/>
        </w:rPr>
        <w:t>.</w:t>
      </w:r>
    </w:p>
    <w:p w:rsidR="001A18A5" w:rsidRPr="006F3A9D" w:rsidRDefault="00772686" w:rsidP="001A18A5">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Петров А. О.</w:t>
      </w:r>
      <w:r w:rsidR="00F60E2F">
        <w:rPr>
          <w:rFonts w:ascii="Times New Roman" w:hAnsi="Times New Roman" w:cs="Times New Roman"/>
          <w:color w:val="0D0D0D" w:themeColor="text1" w:themeTint="F2"/>
          <w:sz w:val="28"/>
          <w:szCs w:val="28"/>
        </w:rPr>
        <w:t xml:space="preserve">, Петров О. П. </w:t>
      </w:r>
      <w:r w:rsidRPr="006F3A9D">
        <w:rPr>
          <w:rFonts w:ascii="Times New Roman" w:hAnsi="Times New Roman" w:cs="Times New Roman"/>
          <w:color w:val="0D0D0D" w:themeColor="text1" w:themeTint="F2"/>
          <w:sz w:val="28"/>
          <w:szCs w:val="28"/>
        </w:rPr>
        <w:t xml:space="preserve"> Залучення школярів до здорового способу життя засобами футболу</w:t>
      </w:r>
      <w:r w:rsidR="006D3D16">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6D3D16">
        <w:rPr>
          <w:rFonts w:ascii="Times New Roman" w:hAnsi="Times New Roman" w:cs="Times New Roman"/>
          <w:i/>
          <w:color w:val="0D0D0D" w:themeColor="text1" w:themeTint="F2"/>
          <w:sz w:val="28"/>
          <w:szCs w:val="28"/>
        </w:rPr>
        <w:t>Фізичне виховання, спорт і здоров’я людини</w:t>
      </w:r>
      <w:r w:rsidRPr="006F3A9D">
        <w:rPr>
          <w:rFonts w:ascii="Times New Roman" w:hAnsi="Times New Roman" w:cs="Times New Roman"/>
          <w:color w:val="0D0D0D" w:themeColor="text1" w:themeTint="F2"/>
          <w:sz w:val="28"/>
          <w:szCs w:val="28"/>
        </w:rPr>
        <w:t xml:space="preserve">. </w:t>
      </w:r>
      <w:r w:rsidR="006D3D16">
        <w:rPr>
          <w:rFonts w:ascii="Times New Roman" w:hAnsi="Times New Roman" w:cs="Times New Roman"/>
          <w:color w:val="0D0D0D" w:themeColor="text1" w:themeTint="F2"/>
          <w:sz w:val="28"/>
          <w:szCs w:val="28"/>
        </w:rPr>
        <w:t>2012. Вип. 5. С. 169 -</w:t>
      </w:r>
      <w:r w:rsidRPr="006F3A9D">
        <w:rPr>
          <w:rFonts w:ascii="Times New Roman" w:hAnsi="Times New Roman" w:cs="Times New Roman"/>
          <w:color w:val="0D0D0D" w:themeColor="text1" w:themeTint="F2"/>
          <w:sz w:val="28"/>
          <w:szCs w:val="28"/>
        </w:rPr>
        <w:t>176</w:t>
      </w:r>
      <w:r w:rsidR="006D3D16">
        <w:rPr>
          <w:rFonts w:ascii="Times New Roman" w:hAnsi="Times New Roman" w:cs="Times New Roman"/>
          <w:color w:val="0D0D0D" w:themeColor="text1" w:themeTint="F2"/>
          <w:sz w:val="28"/>
          <w:szCs w:val="28"/>
        </w:rPr>
        <w:t>.</w:t>
      </w:r>
    </w:p>
    <w:p w:rsidR="001A18A5" w:rsidRPr="006F3A9D" w:rsidRDefault="001A18A5" w:rsidP="001A18A5">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t xml:space="preserve"> </w:t>
      </w:r>
      <w:r w:rsidRPr="006F3A9D">
        <w:rPr>
          <w:rFonts w:ascii="Times New Roman" w:hAnsi="Times New Roman" w:cs="Times New Roman"/>
          <w:sz w:val="28"/>
          <w:szCs w:val="28"/>
        </w:rPr>
        <w:t xml:space="preserve">Про деякі питання державних стандартів повної загальної середньої освіти. Кабінет Міністрів України. Постанова № 898 від 30 вересня 2020 р. URL: </w:t>
      </w:r>
      <w:hyperlink r:id="rId13" w:history="1">
        <w:r w:rsidRPr="006F3A9D">
          <w:rPr>
            <w:rStyle w:val="a3"/>
            <w:rFonts w:ascii="Times New Roman" w:hAnsi="Times New Roman" w:cs="Times New Roman"/>
            <w:color w:val="0D0D0D" w:themeColor="text1" w:themeTint="F2"/>
            <w:sz w:val="28"/>
            <w:szCs w:val="28"/>
          </w:rPr>
          <w:t>https://www.kmu.gov.ua/npas/pro-deyaki-pitannya-derzhavnih-standartiv</w:t>
        </w:r>
      </w:hyperlink>
      <w:r w:rsidRPr="006F3A9D">
        <w:rPr>
          <w:rFonts w:ascii="Times New Roman" w:hAnsi="Times New Roman" w:cs="Times New Roman"/>
          <w:sz w:val="28"/>
          <w:szCs w:val="28"/>
        </w:rPr>
        <w:t xml:space="preserve"> povnoyi-zagalnoyi-serednoyiosviti-i300920-898</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Пітин М.</w:t>
      </w:r>
      <w:r w:rsidR="006D3D16">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006D3D16" w:rsidRPr="006F3A9D">
        <w:rPr>
          <w:rFonts w:ascii="Times New Roman" w:hAnsi="Times New Roman" w:cs="Times New Roman"/>
          <w:color w:val="0D0D0D" w:themeColor="text1" w:themeTint="F2"/>
          <w:sz w:val="28"/>
          <w:szCs w:val="28"/>
        </w:rPr>
        <w:t>Артим'юк Н.</w:t>
      </w:r>
      <w:r w:rsidR="006D3D16">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Взаємозв'язки показників фізичної підготовленості футболістів на етапі початкової підготовки</w:t>
      </w:r>
      <w:r w:rsidR="006D3D16">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6D3D16">
        <w:rPr>
          <w:rFonts w:ascii="Times New Roman" w:hAnsi="Times New Roman" w:cs="Times New Roman"/>
          <w:i/>
          <w:color w:val="0D0D0D" w:themeColor="text1" w:themeTint="F2"/>
          <w:sz w:val="28"/>
          <w:szCs w:val="28"/>
        </w:rPr>
        <w:t>Молода спортивна наука України</w:t>
      </w:r>
      <w:r w:rsidR="006D3D16">
        <w:rPr>
          <w:rFonts w:ascii="Times New Roman" w:hAnsi="Times New Roman" w:cs="Times New Roman"/>
          <w:color w:val="0D0D0D" w:themeColor="text1" w:themeTint="F2"/>
          <w:sz w:val="28"/>
          <w:szCs w:val="28"/>
        </w:rPr>
        <w:t>. 2010. Вип. 14. Т. 1. С. 215-</w:t>
      </w:r>
      <w:r w:rsidRPr="006F3A9D">
        <w:rPr>
          <w:rFonts w:ascii="Times New Roman" w:hAnsi="Times New Roman" w:cs="Times New Roman"/>
          <w:color w:val="0D0D0D" w:themeColor="text1" w:themeTint="F2"/>
          <w:sz w:val="28"/>
          <w:szCs w:val="28"/>
        </w:rPr>
        <w:t>219.</w:t>
      </w:r>
    </w:p>
    <w:p w:rsidR="00772686" w:rsidRPr="00325975" w:rsidRDefault="00772686" w:rsidP="00772686">
      <w:pPr>
        <w:pStyle w:val="a6"/>
        <w:numPr>
          <w:ilvl w:val="0"/>
          <w:numId w:val="2"/>
        </w:numPr>
        <w:tabs>
          <w:tab w:val="left" w:pos="426"/>
          <w:tab w:val="left" w:pos="567"/>
        </w:tabs>
        <w:spacing w:line="360" w:lineRule="auto"/>
        <w:ind w:left="426" w:hanging="426"/>
        <w:jc w:val="both"/>
        <w:rPr>
          <w:rStyle w:val="a3"/>
          <w:rFonts w:ascii="Times New Roman" w:eastAsia="SimSun" w:hAnsi="Times New Roman" w:cs="Times New Roman"/>
          <w:color w:val="0D0D0D" w:themeColor="text1" w:themeTint="F2"/>
          <w:kern w:val="2"/>
          <w:sz w:val="28"/>
          <w:szCs w:val="28"/>
          <w:u w:val="none"/>
          <w:lang w:eastAsia="hi-IN" w:bidi="hi-IN"/>
        </w:rPr>
      </w:pPr>
      <w:r w:rsidRPr="006F3A9D">
        <w:rPr>
          <w:rFonts w:ascii="Times New Roman" w:hAnsi="Times New Roman" w:cs="Times New Roman"/>
          <w:color w:val="0D0D0D" w:themeColor="text1" w:themeTint="F2"/>
          <w:sz w:val="28"/>
          <w:szCs w:val="28"/>
        </w:rPr>
        <w:t>Соколова О.</w:t>
      </w:r>
      <w:r w:rsidR="006D3D16">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В.</w:t>
      </w:r>
      <w:r w:rsidR="006D3D16">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006D3D16" w:rsidRPr="006F3A9D">
        <w:rPr>
          <w:rFonts w:ascii="Times New Roman" w:hAnsi="Times New Roman" w:cs="Times New Roman"/>
          <w:color w:val="0D0D0D" w:themeColor="text1" w:themeTint="F2"/>
          <w:sz w:val="28"/>
          <w:szCs w:val="28"/>
        </w:rPr>
        <w:t>Миленко В.</w:t>
      </w:r>
      <w:r w:rsidR="006D3D16">
        <w:rPr>
          <w:rFonts w:ascii="Times New Roman" w:hAnsi="Times New Roman" w:cs="Times New Roman"/>
          <w:color w:val="0D0D0D" w:themeColor="text1" w:themeTint="F2"/>
          <w:sz w:val="28"/>
          <w:szCs w:val="28"/>
        </w:rPr>
        <w:t xml:space="preserve"> </w:t>
      </w:r>
      <w:r w:rsidR="006D3D16" w:rsidRPr="006F3A9D">
        <w:rPr>
          <w:rFonts w:ascii="Times New Roman" w:hAnsi="Times New Roman" w:cs="Times New Roman"/>
          <w:color w:val="0D0D0D" w:themeColor="text1" w:themeTint="F2"/>
          <w:sz w:val="28"/>
          <w:szCs w:val="28"/>
        </w:rPr>
        <w:t xml:space="preserve">М. </w:t>
      </w:r>
      <w:r w:rsidRPr="006F3A9D">
        <w:rPr>
          <w:rFonts w:ascii="Times New Roman" w:hAnsi="Times New Roman" w:cs="Times New Roman"/>
          <w:color w:val="0D0D0D" w:themeColor="text1" w:themeTint="F2"/>
          <w:sz w:val="28"/>
          <w:szCs w:val="28"/>
        </w:rPr>
        <w:t>Вплив секційних занять з футболу на фізичний стан дітей середнього шкільного віку [Електронний ресурс]</w:t>
      </w:r>
      <w:r w:rsidR="006D3D16">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6D3D16">
        <w:rPr>
          <w:rFonts w:ascii="Times New Roman" w:hAnsi="Times New Roman" w:cs="Times New Roman"/>
          <w:i/>
          <w:color w:val="0D0D0D" w:themeColor="text1" w:themeTint="F2"/>
          <w:sz w:val="28"/>
          <w:szCs w:val="28"/>
        </w:rPr>
        <w:t>Вісник Запорізького національного університету</w:t>
      </w:r>
      <w:r w:rsidRPr="006F3A9D">
        <w:rPr>
          <w:rFonts w:ascii="Times New Roman" w:hAnsi="Times New Roman" w:cs="Times New Roman"/>
          <w:color w:val="0D0D0D" w:themeColor="text1" w:themeTint="F2"/>
          <w:sz w:val="28"/>
          <w:szCs w:val="28"/>
        </w:rPr>
        <w:t xml:space="preserve">. </w:t>
      </w:r>
      <w:r w:rsidR="006D3D16" w:rsidRPr="006F3A9D">
        <w:rPr>
          <w:rFonts w:ascii="Times New Roman" w:hAnsi="Times New Roman" w:cs="Times New Roman"/>
          <w:color w:val="0D0D0D" w:themeColor="text1" w:themeTint="F2"/>
          <w:sz w:val="28"/>
          <w:szCs w:val="28"/>
        </w:rPr>
        <w:t>2017.</w:t>
      </w:r>
      <w:r w:rsidR="006D3D16">
        <w:rPr>
          <w:rFonts w:ascii="Times New Roman" w:hAnsi="Times New Roman" w:cs="Times New Roman"/>
          <w:color w:val="0D0D0D" w:themeColor="text1" w:themeTint="F2"/>
          <w:sz w:val="28"/>
          <w:szCs w:val="28"/>
        </w:rPr>
        <w:t xml:space="preserve"> №1.</w:t>
      </w:r>
      <w:r w:rsidRPr="006F3A9D">
        <w:rPr>
          <w:rFonts w:ascii="Times New Roman" w:hAnsi="Times New Roman" w:cs="Times New Roman"/>
          <w:color w:val="0D0D0D" w:themeColor="text1" w:themeTint="F2"/>
          <w:sz w:val="28"/>
          <w:szCs w:val="28"/>
        </w:rPr>
        <w:t xml:space="preserve"> С. 91-97. Режим доступу: </w:t>
      </w:r>
      <w:hyperlink r:id="rId14" w:history="1">
        <w:r w:rsidRPr="006F3A9D">
          <w:rPr>
            <w:rStyle w:val="a3"/>
            <w:rFonts w:ascii="Times New Roman" w:hAnsi="Times New Roman" w:cs="Times New Roman"/>
            <w:color w:val="0D0D0D" w:themeColor="text1" w:themeTint="F2"/>
            <w:sz w:val="28"/>
            <w:szCs w:val="28"/>
          </w:rPr>
          <w:t>file:///C:/Users/HomePC/Downloads/Vznu_FViS_2017_1_15.pdf</w:t>
        </w:r>
      </w:hyperlink>
    </w:p>
    <w:p w:rsidR="00325975" w:rsidRPr="00325975" w:rsidRDefault="00325975"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t xml:space="preserve"> </w:t>
      </w:r>
      <w:r w:rsidRPr="00325975">
        <w:rPr>
          <w:rFonts w:ascii="Times New Roman" w:hAnsi="Times New Roman" w:cs="Times New Roman"/>
          <w:sz w:val="28"/>
          <w:szCs w:val="28"/>
        </w:rPr>
        <w:t>Стасюк В.</w:t>
      </w:r>
      <w:r w:rsidR="006D3D16">
        <w:rPr>
          <w:rFonts w:ascii="Times New Roman" w:hAnsi="Times New Roman" w:cs="Times New Roman"/>
          <w:sz w:val="28"/>
          <w:szCs w:val="28"/>
        </w:rPr>
        <w:t xml:space="preserve"> </w:t>
      </w:r>
      <w:r w:rsidRPr="00325975">
        <w:rPr>
          <w:rFonts w:ascii="Times New Roman" w:hAnsi="Times New Roman" w:cs="Times New Roman"/>
          <w:sz w:val="28"/>
          <w:szCs w:val="28"/>
        </w:rPr>
        <w:t xml:space="preserve">А. Структура і зміст тренувального процесу студентських футбольних команд протягом річного макроциклу. </w:t>
      </w:r>
      <w:r w:rsidRPr="006D3D16">
        <w:rPr>
          <w:rFonts w:ascii="Times New Roman" w:hAnsi="Times New Roman" w:cs="Times New Roman"/>
          <w:i/>
          <w:sz w:val="28"/>
          <w:szCs w:val="28"/>
        </w:rPr>
        <w:t>Актуальні проблеми фізичного виховання та методики спортивного тренування.</w:t>
      </w:r>
      <w:r w:rsidR="006D3D16">
        <w:rPr>
          <w:rFonts w:ascii="Times New Roman" w:hAnsi="Times New Roman" w:cs="Times New Roman"/>
          <w:sz w:val="28"/>
          <w:szCs w:val="28"/>
        </w:rPr>
        <w:t xml:space="preserve"> 2017. № 1. С. 65-</w:t>
      </w:r>
      <w:r w:rsidRPr="00325975">
        <w:rPr>
          <w:rFonts w:ascii="Times New Roman" w:hAnsi="Times New Roman" w:cs="Times New Roman"/>
          <w:sz w:val="28"/>
          <w:szCs w:val="28"/>
        </w:rPr>
        <w:t>71</w:t>
      </w:r>
      <w:r w:rsidR="006D3D16">
        <w:rPr>
          <w:rFonts w:ascii="Times New Roman" w:hAnsi="Times New Roman" w:cs="Times New Roman"/>
          <w:sz w:val="28"/>
          <w:szCs w:val="28"/>
        </w:rPr>
        <w:t>.</w:t>
      </w:r>
    </w:p>
    <w:p w:rsidR="00325975" w:rsidRPr="00325975" w:rsidRDefault="00325975"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325975">
        <w:rPr>
          <w:rFonts w:ascii="Times New Roman" w:hAnsi="Times New Roman" w:cs="Times New Roman"/>
          <w:sz w:val="28"/>
          <w:szCs w:val="28"/>
        </w:rPr>
        <w:t>Стасюк І.</w:t>
      </w:r>
      <w:r w:rsidR="006D3D16">
        <w:rPr>
          <w:rFonts w:ascii="Times New Roman" w:hAnsi="Times New Roman" w:cs="Times New Roman"/>
          <w:sz w:val="28"/>
          <w:szCs w:val="28"/>
        </w:rPr>
        <w:t xml:space="preserve"> </w:t>
      </w:r>
      <w:r w:rsidRPr="00325975">
        <w:rPr>
          <w:rFonts w:ascii="Times New Roman" w:hAnsi="Times New Roman" w:cs="Times New Roman"/>
          <w:sz w:val="28"/>
          <w:szCs w:val="28"/>
        </w:rPr>
        <w:t xml:space="preserve">І. Побудова тренувального процесу висококваліфікованих гравців у міні футболі протягом змагального періоду. </w:t>
      </w:r>
      <w:r w:rsidRPr="006D3D16">
        <w:rPr>
          <w:rFonts w:ascii="Times New Roman" w:hAnsi="Times New Roman" w:cs="Times New Roman"/>
          <w:i/>
          <w:sz w:val="28"/>
          <w:szCs w:val="28"/>
        </w:rPr>
        <w:t xml:space="preserve">Педагогіка, психологія та </w:t>
      </w:r>
      <w:r w:rsidRPr="006D3D16">
        <w:rPr>
          <w:rFonts w:ascii="Times New Roman" w:hAnsi="Times New Roman" w:cs="Times New Roman"/>
          <w:i/>
          <w:sz w:val="28"/>
          <w:szCs w:val="28"/>
        </w:rPr>
        <w:lastRenderedPageBreak/>
        <w:t>медикобіологічні проблеми фізичного виховання і спорту:</w:t>
      </w:r>
      <w:r w:rsidRPr="00325975">
        <w:rPr>
          <w:rFonts w:ascii="Times New Roman" w:hAnsi="Times New Roman" w:cs="Times New Roman"/>
          <w:sz w:val="28"/>
          <w:szCs w:val="28"/>
        </w:rPr>
        <w:t xml:space="preserve"> зб. н</w:t>
      </w:r>
      <w:r w:rsidR="006D3D16">
        <w:rPr>
          <w:rFonts w:ascii="Times New Roman" w:hAnsi="Times New Roman" w:cs="Times New Roman"/>
          <w:sz w:val="28"/>
          <w:szCs w:val="28"/>
        </w:rPr>
        <w:t>аук. праць. Харків, 2013. С. 99-</w:t>
      </w:r>
      <w:r w:rsidRPr="00325975">
        <w:rPr>
          <w:rFonts w:ascii="Times New Roman" w:hAnsi="Times New Roman" w:cs="Times New Roman"/>
          <w:sz w:val="28"/>
          <w:szCs w:val="28"/>
        </w:rPr>
        <w:t>106.</w:t>
      </w:r>
    </w:p>
    <w:p w:rsidR="00A01EB4"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Столітенко Є. В.</w:t>
      </w:r>
      <w:r w:rsidR="006D3D16">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006D3D16" w:rsidRPr="006F3A9D">
        <w:rPr>
          <w:rFonts w:ascii="Times New Roman" w:hAnsi="Times New Roman" w:cs="Times New Roman"/>
          <w:color w:val="0D0D0D" w:themeColor="text1" w:themeTint="F2"/>
          <w:sz w:val="28"/>
          <w:szCs w:val="28"/>
        </w:rPr>
        <w:t>Черевко Т. П.</w:t>
      </w:r>
      <w:r w:rsidR="006D3D16">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Фізичне виховання учнів 1-11 класів у процесі занять футболом: Навч. посіб. К</w:t>
      </w:r>
      <w:r w:rsidR="006D3D16">
        <w:rPr>
          <w:rFonts w:ascii="Times New Roman" w:hAnsi="Times New Roman" w:cs="Times New Roman"/>
          <w:color w:val="0D0D0D" w:themeColor="text1" w:themeTint="F2"/>
          <w:sz w:val="28"/>
          <w:szCs w:val="28"/>
        </w:rPr>
        <w:t>иїв</w:t>
      </w:r>
      <w:r w:rsidRPr="006F3A9D">
        <w:rPr>
          <w:rFonts w:ascii="Times New Roman" w:hAnsi="Times New Roman" w:cs="Times New Roman"/>
          <w:color w:val="0D0D0D" w:themeColor="text1" w:themeTint="F2"/>
          <w:sz w:val="28"/>
          <w:szCs w:val="28"/>
        </w:rPr>
        <w:t>, 2013. 304 с.</w:t>
      </w:r>
    </w:p>
    <w:p w:rsidR="00A01EB4"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Сулима А.</w:t>
      </w:r>
      <w:r w:rsidR="006D3D16">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С., Насальський М. Д., Федорчук В.</w:t>
      </w:r>
      <w:r w:rsidR="006D3D16">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І. Вплив секційних занять футболом на фізичну підготовленість школярів 11-12 років</w:t>
      </w:r>
      <w:r w:rsidR="006D3D16">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6D3D16">
        <w:rPr>
          <w:rFonts w:ascii="Times New Roman" w:hAnsi="Times New Roman" w:cs="Times New Roman"/>
          <w:i/>
          <w:color w:val="0D0D0D" w:themeColor="text1" w:themeTint="F2"/>
          <w:sz w:val="28"/>
          <w:szCs w:val="28"/>
        </w:rPr>
        <w:t>Фізична реабілітація та р</w:t>
      </w:r>
      <w:r w:rsidR="006D3D16">
        <w:rPr>
          <w:rFonts w:ascii="Times New Roman" w:hAnsi="Times New Roman" w:cs="Times New Roman"/>
          <w:i/>
          <w:color w:val="0D0D0D" w:themeColor="text1" w:themeTint="F2"/>
          <w:sz w:val="28"/>
          <w:szCs w:val="28"/>
        </w:rPr>
        <w:t>екреаційно-оздоровчі технології.</w:t>
      </w:r>
      <w:r w:rsidRPr="006D3D16">
        <w:rPr>
          <w:rFonts w:ascii="Times New Roman" w:hAnsi="Times New Roman" w:cs="Times New Roman"/>
          <w:i/>
          <w:color w:val="0D0D0D" w:themeColor="text1" w:themeTint="F2"/>
          <w:sz w:val="28"/>
          <w:szCs w:val="28"/>
        </w:rPr>
        <w:t xml:space="preserve"> </w:t>
      </w:r>
      <w:r w:rsidR="006D3D16">
        <w:rPr>
          <w:rFonts w:ascii="Times New Roman" w:hAnsi="Times New Roman" w:cs="Times New Roman"/>
          <w:color w:val="0D0D0D" w:themeColor="text1" w:themeTint="F2"/>
          <w:sz w:val="28"/>
          <w:szCs w:val="28"/>
        </w:rPr>
        <w:t>2019.</w:t>
      </w:r>
      <w:r w:rsidRPr="006F3A9D">
        <w:rPr>
          <w:rFonts w:ascii="Times New Roman" w:hAnsi="Times New Roman" w:cs="Times New Roman"/>
          <w:color w:val="0D0D0D" w:themeColor="text1" w:themeTint="F2"/>
          <w:sz w:val="28"/>
          <w:szCs w:val="28"/>
        </w:rPr>
        <w:t xml:space="preserve"> №1. С.20-25.</w:t>
      </w:r>
    </w:p>
    <w:p w:rsidR="00A01EB4"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Сулима А.</w:t>
      </w:r>
      <w:r w:rsidR="006D3D16">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С., Федорчук В.</w:t>
      </w:r>
      <w:r w:rsidR="006D3D16">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І. Оцінка фізичної підготовленості учнів середніх класів</w:t>
      </w:r>
      <w:r w:rsidR="006D3D16">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6D3D16">
        <w:rPr>
          <w:rFonts w:ascii="Times New Roman" w:hAnsi="Times New Roman" w:cs="Times New Roman"/>
          <w:i/>
          <w:color w:val="0D0D0D" w:themeColor="text1" w:themeTint="F2"/>
          <w:sz w:val="28"/>
          <w:szCs w:val="28"/>
        </w:rPr>
        <w:t>Перспективи, проблеми та наявні здобутки розвитку фізичної культури і спорту в Україні</w:t>
      </w:r>
      <w:r w:rsidRPr="006F3A9D">
        <w:rPr>
          <w:rFonts w:ascii="Times New Roman" w:hAnsi="Times New Roman" w:cs="Times New Roman"/>
          <w:color w:val="0D0D0D" w:themeColor="text1" w:themeTint="F2"/>
          <w:sz w:val="28"/>
          <w:szCs w:val="28"/>
        </w:rPr>
        <w:t>. ІІ Всеукр</w:t>
      </w:r>
      <w:r w:rsidR="0087014C">
        <w:rPr>
          <w:rFonts w:ascii="Times New Roman" w:hAnsi="Times New Roman" w:cs="Times New Roman"/>
          <w:color w:val="0D0D0D" w:themeColor="text1" w:themeTint="F2"/>
          <w:sz w:val="28"/>
          <w:szCs w:val="28"/>
        </w:rPr>
        <w:t>а</w:t>
      </w:r>
      <w:r w:rsidR="006D3D16">
        <w:rPr>
          <w:rFonts w:ascii="Times New Roman" w:hAnsi="Times New Roman" w:cs="Times New Roman"/>
          <w:color w:val="0D0D0D" w:themeColor="text1" w:themeTint="F2"/>
          <w:sz w:val="28"/>
          <w:szCs w:val="28"/>
        </w:rPr>
        <w:t>їнська інтернет-конференція COLOR OF SCIENCЕ. Вінниця, 2019.</w:t>
      </w:r>
      <w:r w:rsidRPr="006F3A9D">
        <w:rPr>
          <w:rFonts w:ascii="Times New Roman" w:hAnsi="Times New Roman" w:cs="Times New Roman"/>
          <w:color w:val="0D0D0D" w:themeColor="text1" w:themeTint="F2"/>
          <w:sz w:val="28"/>
          <w:szCs w:val="28"/>
        </w:rPr>
        <w:t xml:space="preserve"> С.</w:t>
      </w:r>
      <w:r w:rsidR="006D3D16">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109-113.</w:t>
      </w:r>
    </w:p>
    <w:p w:rsidR="00A01EB4"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Ткаченко С.</w:t>
      </w:r>
      <w:r w:rsidR="006D3D16">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М. Проблема збереження здоров’я школярів на уроках футболу в школі</w:t>
      </w:r>
      <w:r w:rsidR="006D3D16">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Pr="006D3D16">
        <w:rPr>
          <w:rFonts w:ascii="Times New Roman" w:hAnsi="Times New Roman" w:cs="Times New Roman"/>
          <w:i/>
          <w:color w:val="0D0D0D" w:themeColor="text1" w:themeTint="F2"/>
          <w:sz w:val="28"/>
          <w:szCs w:val="28"/>
        </w:rPr>
        <w:t>Вісник Чернігівського національного педагогічного університету. Сер.: Педагогічні науки. Фізичне виховання та спорт.</w:t>
      </w:r>
      <w:r w:rsidR="006D3D16">
        <w:rPr>
          <w:rFonts w:ascii="Times New Roman" w:hAnsi="Times New Roman" w:cs="Times New Roman"/>
          <w:color w:val="0D0D0D" w:themeColor="text1" w:themeTint="F2"/>
          <w:sz w:val="28"/>
          <w:szCs w:val="28"/>
        </w:rPr>
        <w:t xml:space="preserve"> 2014. Вип. 118(3). С. </w:t>
      </w:r>
      <w:r w:rsidRPr="006F3A9D">
        <w:rPr>
          <w:rFonts w:ascii="Times New Roman" w:hAnsi="Times New Roman" w:cs="Times New Roman"/>
          <w:color w:val="0D0D0D" w:themeColor="text1" w:themeTint="F2"/>
          <w:sz w:val="28"/>
          <w:szCs w:val="28"/>
        </w:rPr>
        <w:t>276-278</w:t>
      </w:r>
      <w:r w:rsidR="006D3D16">
        <w:rPr>
          <w:rFonts w:ascii="Times New Roman" w:hAnsi="Times New Roman" w:cs="Times New Roman"/>
          <w:color w:val="0D0D0D" w:themeColor="text1" w:themeTint="F2"/>
          <w:sz w:val="28"/>
          <w:szCs w:val="28"/>
        </w:rPr>
        <w:t>.</w:t>
      </w:r>
    </w:p>
    <w:p w:rsidR="00A01EB4"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 xml:space="preserve">Теорія </w:t>
      </w:r>
      <w:r w:rsidR="006D3D16">
        <w:rPr>
          <w:rFonts w:ascii="Times New Roman" w:hAnsi="Times New Roman" w:cs="Times New Roman"/>
          <w:color w:val="0D0D0D" w:themeColor="text1" w:themeTint="F2"/>
          <w:sz w:val="28"/>
          <w:szCs w:val="28"/>
        </w:rPr>
        <w:t>і</w:t>
      </w:r>
      <w:r w:rsidRPr="006F3A9D">
        <w:rPr>
          <w:rFonts w:ascii="Times New Roman" w:hAnsi="Times New Roman" w:cs="Times New Roman"/>
          <w:color w:val="0D0D0D" w:themeColor="text1" w:themeTint="F2"/>
          <w:sz w:val="28"/>
          <w:szCs w:val="28"/>
        </w:rPr>
        <w:t xml:space="preserve"> методика фізичного виховання: підруч. для студ. вищ. навч. закл. фіз. виховання і спор</w:t>
      </w:r>
      <w:r w:rsidR="006D3D16">
        <w:rPr>
          <w:rFonts w:ascii="Times New Roman" w:hAnsi="Times New Roman" w:cs="Times New Roman"/>
          <w:color w:val="0D0D0D" w:themeColor="text1" w:themeTint="F2"/>
          <w:sz w:val="28"/>
          <w:szCs w:val="28"/>
        </w:rPr>
        <w:t>ту: у 2-х т.- / [</w:t>
      </w:r>
      <w:r w:rsidRPr="006F3A9D">
        <w:rPr>
          <w:rFonts w:ascii="Times New Roman" w:hAnsi="Times New Roman" w:cs="Times New Roman"/>
          <w:color w:val="0D0D0D" w:themeColor="text1" w:themeTint="F2"/>
          <w:sz w:val="28"/>
          <w:szCs w:val="28"/>
        </w:rPr>
        <w:t>ред. Т.</w:t>
      </w:r>
      <w:r w:rsidR="006D3D16">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Ю. Круцевич]. К</w:t>
      </w:r>
      <w:r w:rsidR="006D3D16">
        <w:rPr>
          <w:rFonts w:ascii="Times New Roman" w:hAnsi="Times New Roman" w:cs="Times New Roman"/>
          <w:color w:val="0D0D0D" w:themeColor="text1" w:themeTint="F2"/>
          <w:sz w:val="28"/>
          <w:szCs w:val="28"/>
        </w:rPr>
        <w:t>иїв</w:t>
      </w:r>
      <w:r w:rsidRPr="006F3A9D">
        <w:rPr>
          <w:rFonts w:ascii="Times New Roman" w:hAnsi="Times New Roman" w:cs="Times New Roman"/>
          <w:color w:val="0D0D0D" w:themeColor="text1" w:themeTint="F2"/>
          <w:sz w:val="28"/>
          <w:szCs w:val="28"/>
        </w:rPr>
        <w:t>: Олімп</w:t>
      </w:r>
      <w:r w:rsidR="006D3D16">
        <w:rPr>
          <w:rFonts w:ascii="Times New Roman" w:hAnsi="Times New Roman" w:cs="Times New Roman"/>
          <w:color w:val="0D0D0D" w:themeColor="text1" w:themeTint="F2"/>
          <w:sz w:val="28"/>
          <w:szCs w:val="28"/>
        </w:rPr>
        <w:t>ійська література</w:t>
      </w:r>
      <w:r w:rsidRPr="006F3A9D">
        <w:rPr>
          <w:rFonts w:ascii="Times New Roman" w:hAnsi="Times New Roman" w:cs="Times New Roman"/>
          <w:color w:val="0D0D0D" w:themeColor="text1" w:themeTint="F2"/>
          <w:sz w:val="28"/>
          <w:szCs w:val="28"/>
        </w:rPr>
        <w:t>, 201</w:t>
      </w:r>
      <w:r w:rsidR="006D3D16">
        <w:rPr>
          <w:rFonts w:ascii="Times New Roman" w:hAnsi="Times New Roman" w:cs="Times New Roman"/>
          <w:color w:val="0D0D0D" w:themeColor="text1" w:themeTint="F2"/>
          <w:sz w:val="28"/>
          <w:szCs w:val="28"/>
        </w:rPr>
        <w:t>8</w:t>
      </w:r>
      <w:r w:rsidRPr="006F3A9D">
        <w:rPr>
          <w:rFonts w:ascii="Times New Roman" w:hAnsi="Times New Roman" w:cs="Times New Roman"/>
          <w:color w:val="0D0D0D" w:themeColor="text1" w:themeTint="F2"/>
          <w:sz w:val="28"/>
          <w:szCs w:val="28"/>
        </w:rPr>
        <w:t>. – Т. 1. Загальні основи теорії і методики фізичного виховання. – 384с.</w:t>
      </w:r>
    </w:p>
    <w:p w:rsidR="00A01EB4"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Товт В. А.</w:t>
      </w:r>
      <w:r w:rsidR="006D3D16">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006D3D16" w:rsidRPr="006F3A9D">
        <w:rPr>
          <w:rFonts w:ascii="Times New Roman" w:hAnsi="Times New Roman" w:cs="Times New Roman"/>
          <w:color w:val="0D0D0D" w:themeColor="text1" w:themeTint="F2"/>
          <w:sz w:val="28"/>
          <w:szCs w:val="28"/>
        </w:rPr>
        <w:t>Маріонда І.</w:t>
      </w:r>
      <w:r w:rsidR="006D3D16">
        <w:rPr>
          <w:rFonts w:ascii="Times New Roman" w:hAnsi="Times New Roman" w:cs="Times New Roman"/>
          <w:color w:val="0D0D0D" w:themeColor="text1" w:themeTint="F2"/>
          <w:sz w:val="28"/>
          <w:szCs w:val="28"/>
        </w:rPr>
        <w:t xml:space="preserve"> </w:t>
      </w:r>
      <w:r w:rsidR="006D3D16" w:rsidRPr="006F3A9D">
        <w:rPr>
          <w:rFonts w:ascii="Times New Roman" w:hAnsi="Times New Roman" w:cs="Times New Roman"/>
          <w:color w:val="0D0D0D" w:themeColor="text1" w:themeTint="F2"/>
          <w:sz w:val="28"/>
          <w:szCs w:val="28"/>
        </w:rPr>
        <w:t>І., Сивохоп Е.</w:t>
      </w:r>
      <w:r w:rsidR="006D3D16">
        <w:rPr>
          <w:rFonts w:ascii="Times New Roman" w:hAnsi="Times New Roman" w:cs="Times New Roman"/>
          <w:color w:val="0D0D0D" w:themeColor="text1" w:themeTint="F2"/>
          <w:sz w:val="28"/>
          <w:szCs w:val="28"/>
        </w:rPr>
        <w:t xml:space="preserve"> </w:t>
      </w:r>
      <w:r w:rsidR="006D3D16" w:rsidRPr="006F3A9D">
        <w:rPr>
          <w:rFonts w:ascii="Times New Roman" w:hAnsi="Times New Roman" w:cs="Times New Roman"/>
          <w:color w:val="0D0D0D" w:themeColor="text1" w:themeTint="F2"/>
          <w:sz w:val="28"/>
          <w:szCs w:val="28"/>
        </w:rPr>
        <w:t>М., Сусла В.Я.</w:t>
      </w:r>
      <w:r w:rsidR="006D3D16">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Теорія і технології оздоровчо-рекреаційної рухової активності: навч. посібник</w:t>
      </w:r>
      <w:r w:rsidR="006D3D16">
        <w:rPr>
          <w:rFonts w:ascii="Times New Roman" w:hAnsi="Times New Roman" w:cs="Times New Roman"/>
          <w:color w:val="0D0D0D" w:themeColor="text1" w:themeTint="F2"/>
          <w:sz w:val="28"/>
          <w:szCs w:val="28"/>
        </w:rPr>
        <w:t xml:space="preserve">. Ужгород: ДВНЗ </w:t>
      </w:r>
      <w:r w:rsidRPr="006F3A9D">
        <w:rPr>
          <w:rFonts w:ascii="Times New Roman" w:hAnsi="Times New Roman" w:cs="Times New Roman"/>
          <w:color w:val="0D0D0D" w:themeColor="text1" w:themeTint="F2"/>
          <w:sz w:val="28"/>
          <w:szCs w:val="28"/>
        </w:rPr>
        <w:t>УжНУ «Говерла», 2015. 88 с.</w:t>
      </w:r>
    </w:p>
    <w:p w:rsidR="00A01EB4"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Фізична культура в школі: 5-11 класи: Метод. посіб.</w:t>
      </w:r>
      <w:r w:rsidR="006D3D16">
        <w:rPr>
          <w:rFonts w:ascii="Times New Roman" w:hAnsi="Times New Roman" w:cs="Times New Roman"/>
          <w:color w:val="0D0D0D" w:themeColor="text1" w:themeTint="F2"/>
          <w:sz w:val="28"/>
          <w:szCs w:val="28"/>
        </w:rPr>
        <w:t xml:space="preserve"> за заг. ред. С. М. Дятленка.</w:t>
      </w:r>
      <w:r w:rsidRPr="006F3A9D">
        <w:rPr>
          <w:rFonts w:ascii="Times New Roman" w:hAnsi="Times New Roman" w:cs="Times New Roman"/>
          <w:color w:val="0D0D0D" w:themeColor="text1" w:themeTint="F2"/>
          <w:sz w:val="28"/>
          <w:szCs w:val="28"/>
        </w:rPr>
        <w:t xml:space="preserve"> К</w:t>
      </w:r>
      <w:r w:rsidR="006D3D16">
        <w:rPr>
          <w:rFonts w:ascii="Times New Roman" w:hAnsi="Times New Roman" w:cs="Times New Roman"/>
          <w:color w:val="0D0D0D" w:themeColor="text1" w:themeTint="F2"/>
          <w:sz w:val="28"/>
          <w:szCs w:val="28"/>
        </w:rPr>
        <w:t>иїв</w:t>
      </w:r>
      <w:r w:rsidRPr="006F3A9D">
        <w:rPr>
          <w:rFonts w:ascii="Times New Roman" w:hAnsi="Times New Roman" w:cs="Times New Roman"/>
          <w:color w:val="0D0D0D" w:themeColor="text1" w:themeTint="F2"/>
          <w:sz w:val="28"/>
          <w:szCs w:val="28"/>
        </w:rPr>
        <w:t>: Літера ЛТД, 2011. 368 с.</w:t>
      </w:r>
    </w:p>
    <w:p w:rsidR="001A18A5" w:rsidRPr="006F3A9D" w:rsidRDefault="001A18A5"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sz w:val="28"/>
          <w:szCs w:val="28"/>
        </w:rPr>
        <w:t>Фізичне виховання і спорт: основи наукових досліджень: навчальний посібник</w:t>
      </w:r>
      <w:r w:rsidR="006D3D16">
        <w:rPr>
          <w:rFonts w:ascii="Times New Roman" w:hAnsi="Times New Roman" w:cs="Times New Roman"/>
          <w:sz w:val="28"/>
          <w:szCs w:val="28"/>
        </w:rPr>
        <w:t>.</w:t>
      </w:r>
      <w:r w:rsidRPr="006F3A9D">
        <w:rPr>
          <w:rFonts w:ascii="Times New Roman" w:hAnsi="Times New Roman" w:cs="Times New Roman"/>
          <w:sz w:val="28"/>
          <w:szCs w:val="28"/>
        </w:rPr>
        <w:t xml:space="preserve"> Краматорськ: ДДМА, 2020. 115 с.</w:t>
      </w:r>
    </w:p>
    <w:p w:rsidR="00A01EB4"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Хрипко І. В. Вплив програм з традиційними та інноваційними засобами фізичного виховання на фізичний стан молодших школярів: автореф. дис. … канд. наук з фіз. вих. : 24.00.01</w:t>
      </w:r>
      <w:r w:rsidR="006D3D16">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006D3D16" w:rsidRPr="006F3A9D">
        <w:rPr>
          <w:rFonts w:ascii="Times New Roman" w:hAnsi="Times New Roman" w:cs="Times New Roman"/>
          <w:color w:val="0D0D0D" w:themeColor="text1" w:themeTint="F2"/>
          <w:sz w:val="28"/>
          <w:szCs w:val="28"/>
        </w:rPr>
        <w:t>Київ</w:t>
      </w:r>
      <w:r w:rsidR="006D3D16">
        <w:rPr>
          <w:rFonts w:ascii="Times New Roman" w:hAnsi="Times New Roman" w:cs="Times New Roman"/>
          <w:color w:val="0D0D0D" w:themeColor="text1" w:themeTint="F2"/>
          <w:sz w:val="28"/>
          <w:szCs w:val="28"/>
        </w:rPr>
        <w:t>:</w:t>
      </w:r>
      <w:r w:rsidR="006D3D16" w:rsidRPr="006F3A9D">
        <w:rPr>
          <w:rFonts w:ascii="Times New Roman" w:hAnsi="Times New Roman" w:cs="Times New Roman"/>
          <w:color w:val="0D0D0D" w:themeColor="text1" w:themeTint="F2"/>
          <w:sz w:val="28"/>
          <w:szCs w:val="28"/>
        </w:rPr>
        <w:t xml:space="preserve"> </w:t>
      </w:r>
      <w:r w:rsidR="006D3D16">
        <w:rPr>
          <w:rFonts w:ascii="Times New Roman" w:hAnsi="Times New Roman" w:cs="Times New Roman"/>
          <w:color w:val="0D0D0D" w:themeColor="text1" w:themeTint="F2"/>
          <w:sz w:val="28"/>
          <w:szCs w:val="28"/>
        </w:rPr>
        <w:t>НУФВСУ, 2012.</w:t>
      </w:r>
      <w:r w:rsidRPr="006F3A9D">
        <w:rPr>
          <w:rFonts w:ascii="Times New Roman" w:hAnsi="Times New Roman" w:cs="Times New Roman"/>
          <w:color w:val="0D0D0D" w:themeColor="text1" w:themeTint="F2"/>
          <w:sz w:val="28"/>
          <w:szCs w:val="28"/>
        </w:rPr>
        <w:t xml:space="preserve"> 20 с.</w:t>
      </w:r>
    </w:p>
    <w:p w:rsidR="00A01EB4"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lastRenderedPageBreak/>
        <w:t>Шалар О. Г.</w:t>
      </w:r>
      <w:r w:rsidR="00AF3ACB">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00AF3ACB" w:rsidRPr="006F3A9D">
        <w:rPr>
          <w:rFonts w:ascii="Times New Roman" w:hAnsi="Times New Roman" w:cs="Times New Roman"/>
          <w:color w:val="0D0D0D" w:themeColor="text1" w:themeTint="F2"/>
          <w:sz w:val="28"/>
          <w:szCs w:val="28"/>
        </w:rPr>
        <w:t xml:space="preserve">Гузар В. М, Хоменко В. В. </w:t>
      </w:r>
      <w:r w:rsidRPr="006F3A9D">
        <w:rPr>
          <w:rFonts w:ascii="Times New Roman" w:hAnsi="Times New Roman" w:cs="Times New Roman"/>
          <w:color w:val="0D0D0D" w:themeColor="text1" w:themeTint="F2"/>
          <w:sz w:val="28"/>
          <w:szCs w:val="28"/>
        </w:rPr>
        <w:t>Вплив спортивного тренування на фізичну та технічну п</w:t>
      </w:r>
      <w:r w:rsidR="00AF3ACB">
        <w:rPr>
          <w:rFonts w:ascii="Times New Roman" w:hAnsi="Times New Roman" w:cs="Times New Roman"/>
          <w:color w:val="0D0D0D" w:themeColor="text1" w:themeTint="F2"/>
          <w:sz w:val="28"/>
          <w:szCs w:val="28"/>
        </w:rPr>
        <w:t xml:space="preserve">ідготовленість футболістів. </w:t>
      </w:r>
      <w:r w:rsidRPr="00AF3ACB">
        <w:rPr>
          <w:rFonts w:ascii="Times New Roman" w:hAnsi="Times New Roman" w:cs="Times New Roman"/>
          <w:i/>
          <w:color w:val="0D0D0D" w:themeColor="text1" w:themeTint="F2"/>
          <w:sz w:val="28"/>
          <w:szCs w:val="28"/>
        </w:rPr>
        <w:t>Актуальні проблеми громадського здоров’я та рухова активність різних верств населення</w:t>
      </w:r>
      <w:r w:rsidR="00AF3ACB">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2019. </w:t>
      </w:r>
      <w:r w:rsidR="00AF3ACB">
        <w:rPr>
          <w:rFonts w:ascii="Times New Roman" w:hAnsi="Times New Roman" w:cs="Times New Roman"/>
          <w:color w:val="0D0D0D" w:themeColor="text1" w:themeTint="F2"/>
          <w:sz w:val="28"/>
          <w:szCs w:val="28"/>
        </w:rPr>
        <w:t>С. 200-</w:t>
      </w:r>
      <w:r w:rsidRPr="006F3A9D">
        <w:rPr>
          <w:rFonts w:ascii="Times New Roman" w:hAnsi="Times New Roman" w:cs="Times New Roman"/>
          <w:color w:val="0D0D0D" w:themeColor="text1" w:themeTint="F2"/>
          <w:sz w:val="28"/>
          <w:szCs w:val="28"/>
        </w:rPr>
        <w:t>205.</w:t>
      </w:r>
    </w:p>
    <w:p w:rsidR="00A01EB4" w:rsidRPr="00AF3ACB"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Шиян Б.</w:t>
      </w:r>
      <w:r w:rsidR="00AF3ACB">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М.</w:t>
      </w:r>
      <w:r w:rsidR="00AF3ACB">
        <w:rPr>
          <w:rFonts w:ascii="Times New Roman" w:hAnsi="Times New Roman" w:cs="Times New Roman"/>
          <w:color w:val="0D0D0D" w:themeColor="text1" w:themeTint="F2"/>
          <w:sz w:val="28"/>
          <w:szCs w:val="28"/>
        </w:rPr>
        <w:t xml:space="preserve">, </w:t>
      </w:r>
      <w:r w:rsidR="00AF3ACB" w:rsidRPr="006F3A9D">
        <w:rPr>
          <w:rFonts w:ascii="Times New Roman" w:hAnsi="Times New Roman" w:cs="Times New Roman"/>
          <w:color w:val="0D0D0D" w:themeColor="text1" w:themeTint="F2"/>
          <w:sz w:val="28"/>
          <w:szCs w:val="28"/>
        </w:rPr>
        <w:t>Вацеба О.</w:t>
      </w:r>
      <w:r w:rsidR="00AF3ACB">
        <w:rPr>
          <w:rFonts w:ascii="Times New Roman" w:hAnsi="Times New Roman" w:cs="Times New Roman"/>
          <w:color w:val="0D0D0D" w:themeColor="text1" w:themeTint="F2"/>
          <w:sz w:val="28"/>
          <w:szCs w:val="28"/>
        </w:rPr>
        <w:t xml:space="preserve"> </w:t>
      </w:r>
      <w:r w:rsidR="00AF3ACB" w:rsidRPr="006F3A9D">
        <w:rPr>
          <w:rFonts w:ascii="Times New Roman" w:hAnsi="Times New Roman" w:cs="Times New Roman"/>
          <w:color w:val="0D0D0D" w:themeColor="text1" w:themeTint="F2"/>
          <w:sz w:val="28"/>
          <w:szCs w:val="28"/>
        </w:rPr>
        <w:t>М.</w:t>
      </w:r>
      <w:r w:rsidR="00AF3ACB">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Теорія і методика наукових досліджень у фізичному вихованні та спорту: навчальний посібник</w:t>
      </w:r>
      <w:r w:rsidR="00AF3ACB">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00AF3ACB">
        <w:rPr>
          <w:rFonts w:ascii="Times New Roman" w:hAnsi="Times New Roman" w:cs="Times New Roman"/>
          <w:color w:val="0D0D0D" w:themeColor="text1" w:themeTint="F2"/>
          <w:sz w:val="28"/>
          <w:szCs w:val="28"/>
        </w:rPr>
        <w:t>Тернопіль: Навчальна книга</w:t>
      </w:r>
      <w:r w:rsidRPr="006F3A9D">
        <w:rPr>
          <w:rFonts w:ascii="Times New Roman" w:hAnsi="Times New Roman" w:cs="Times New Roman"/>
          <w:color w:val="0D0D0D" w:themeColor="text1" w:themeTint="F2"/>
          <w:sz w:val="28"/>
          <w:szCs w:val="28"/>
        </w:rPr>
        <w:t>, 2008. 276</w:t>
      </w:r>
      <w:r w:rsidR="00AF3ACB">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с.</w:t>
      </w:r>
    </w:p>
    <w:p w:rsidR="00AF3ACB" w:rsidRPr="00AF3ACB" w:rsidRDefault="00AF3ACB"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AF3ACB">
        <w:rPr>
          <w:rFonts w:ascii="Times New Roman" w:hAnsi="Times New Roman" w:cs="Times New Roman"/>
          <w:sz w:val="28"/>
          <w:szCs w:val="28"/>
        </w:rPr>
        <w:t>Явтушенко П. В., Горошко В. І. Застосування здоров’язберігаючих технологій як засіб підготовки футболістів шкільного віку до гри. Сучасні тенденції спрямовані на збереження здоров’я людини: зб. наук. пр. Харків: НФУ, 2022. Вип. 3. С. 105-108.</w:t>
      </w:r>
    </w:p>
    <w:p w:rsidR="00772686" w:rsidRPr="006F3A9D" w:rsidRDefault="00772686" w:rsidP="00772686">
      <w:pPr>
        <w:pStyle w:val="a6"/>
        <w:numPr>
          <w:ilvl w:val="0"/>
          <w:numId w:val="2"/>
        </w:numPr>
        <w:tabs>
          <w:tab w:val="left" w:pos="426"/>
          <w:tab w:val="left" w:pos="567"/>
        </w:tabs>
        <w:spacing w:line="360" w:lineRule="auto"/>
        <w:ind w:left="426" w:hanging="426"/>
        <w:jc w:val="both"/>
        <w:rPr>
          <w:rFonts w:ascii="Times New Roman" w:eastAsia="SimSun" w:hAnsi="Times New Roman" w:cs="Times New Roman"/>
          <w:color w:val="0D0D0D" w:themeColor="text1" w:themeTint="F2"/>
          <w:kern w:val="2"/>
          <w:sz w:val="28"/>
          <w:szCs w:val="28"/>
          <w:lang w:eastAsia="hi-IN" w:bidi="hi-IN"/>
        </w:rPr>
      </w:pPr>
      <w:r w:rsidRPr="006F3A9D">
        <w:rPr>
          <w:rFonts w:ascii="Times New Roman" w:hAnsi="Times New Roman" w:cs="Times New Roman"/>
          <w:color w:val="0D0D0D" w:themeColor="text1" w:themeTint="F2"/>
          <w:sz w:val="28"/>
          <w:szCs w:val="28"/>
        </w:rPr>
        <w:t>Ярий Р. О. Вплив занять футболом на морфо-функціональний статус дітей молодшого шкільного віку: автореф.</w:t>
      </w:r>
      <w:r w:rsidR="00AF3ACB">
        <w:rPr>
          <w:rFonts w:ascii="Times New Roman" w:hAnsi="Times New Roman" w:cs="Times New Roman"/>
          <w:color w:val="0D0D0D" w:themeColor="text1" w:themeTint="F2"/>
          <w:sz w:val="28"/>
          <w:szCs w:val="28"/>
        </w:rPr>
        <w:t xml:space="preserve"> дис. … канд.. наук з фіз. вих.</w:t>
      </w:r>
      <w:r w:rsidRPr="006F3A9D">
        <w:rPr>
          <w:rFonts w:ascii="Times New Roman" w:hAnsi="Times New Roman" w:cs="Times New Roman"/>
          <w:color w:val="0D0D0D" w:themeColor="text1" w:themeTint="F2"/>
          <w:sz w:val="28"/>
          <w:szCs w:val="28"/>
        </w:rPr>
        <w:t>: спец. 24.00.02</w:t>
      </w:r>
      <w:r w:rsidR="00AF3ACB">
        <w:rPr>
          <w:rFonts w:ascii="Times New Roman" w:hAnsi="Times New Roman" w:cs="Times New Roman"/>
          <w:color w:val="0D0D0D" w:themeColor="text1" w:themeTint="F2"/>
          <w:sz w:val="28"/>
          <w:szCs w:val="28"/>
        </w:rPr>
        <w:t>.</w:t>
      </w:r>
      <w:r w:rsidRPr="006F3A9D">
        <w:rPr>
          <w:rFonts w:ascii="Times New Roman" w:hAnsi="Times New Roman" w:cs="Times New Roman"/>
          <w:color w:val="0D0D0D" w:themeColor="text1" w:themeTint="F2"/>
          <w:sz w:val="28"/>
          <w:szCs w:val="28"/>
        </w:rPr>
        <w:t xml:space="preserve"> </w:t>
      </w:r>
      <w:r w:rsidR="00AF3ACB" w:rsidRPr="006F3A9D">
        <w:rPr>
          <w:rFonts w:ascii="Times New Roman" w:hAnsi="Times New Roman" w:cs="Times New Roman"/>
          <w:color w:val="0D0D0D" w:themeColor="text1" w:themeTint="F2"/>
          <w:sz w:val="28"/>
          <w:szCs w:val="28"/>
        </w:rPr>
        <w:t>Харків</w:t>
      </w:r>
      <w:r w:rsidR="00AF3ACB">
        <w:rPr>
          <w:rFonts w:ascii="Times New Roman" w:hAnsi="Times New Roman" w:cs="Times New Roman"/>
          <w:color w:val="0D0D0D" w:themeColor="text1" w:themeTint="F2"/>
          <w:sz w:val="28"/>
          <w:szCs w:val="28"/>
        </w:rPr>
        <w:t>:</w:t>
      </w:r>
      <w:r w:rsidR="00AF3ACB" w:rsidRPr="006F3A9D">
        <w:rPr>
          <w:rFonts w:ascii="Times New Roman" w:hAnsi="Times New Roman" w:cs="Times New Roman"/>
          <w:color w:val="0D0D0D" w:themeColor="text1" w:themeTint="F2"/>
          <w:sz w:val="28"/>
          <w:szCs w:val="28"/>
        </w:rPr>
        <w:t xml:space="preserve"> </w:t>
      </w:r>
      <w:r w:rsidRPr="006F3A9D">
        <w:rPr>
          <w:rFonts w:ascii="Times New Roman" w:hAnsi="Times New Roman" w:cs="Times New Roman"/>
          <w:color w:val="0D0D0D" w:themeColor="text1" w:themeTint="F2"/>
          <w:sz w:val="28"/>
          <w:szCs w:val="28"/>
        </w:rPr>
        <w:t>Харківська держ. ак</w:t>
      </w:r>
      <w:r w:rsidR="00AF3ACB">
        <w:rPr>
          <w:rFonts w:ascii="Times New Roman" w:hAnsi="Times New Roman" w:cs="Times New Roman"/>
          <w:color w:val="0D0D0D" w:themeColor="text1" w:themeTint="F2"/>
          <w:sz w:val="28"/>
          <w:szCs w:val="28"/>
        </w:rPr>
        <w:t>адемія фіз. культури</w:t>
      </w:r>
      <w:r w:rsidRPr="006F3A9D">
        <w:rPr>
          <w:rFonts w:ascii="Times New Roman" w:hAnsi="Times New Roman" w:cs="Times New Roman"/>
          <w:color w:val="0D0D0D" w:themeColor="text1" w:themeTint="F2"/>
          <w:sz w:val="28"/>
          <w:szCs w:val="28"/>
        </w:rPr>
        <w:t>, 2010. 23 с.</w:t>
      </w:r>
    </w:p>
    <w:p w:rsidR="00AF196E" w:rsidRDefault="00AF196E"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p w:rsidR="00325975" w:rsidRDefault="00325975" w:rsidP="002A72D5">
      <w:pPr>
        <w:pStyle w:val="a6"/>
        <w:tabs>
          <w:tab w:val="left" w:pos="426"/>
          <w:tab w:val="left" w:pos="567"/>
        </w:tabs>
        <w:spacing w:line="360" w:lineRule="auto"/>
        <w:ind w:left="426"/>
        <w:jc w:val="both"/>
        <w:rPr>
          <w:rFonts w:ascii="Times New Roman" w:eastAsia="SimSun" w:hAnsi="Times New Roman" w:cs="Times New Roman"/>
          <w:color w:val="000000" w:themeColor="text1"/>
          <w:kern w:val="2"/>
          <w:sz w:val="28"/>
          <w:szCs w:val="28"/>
          <w:lang w:eastAsia="hi-IN" w:bidi="hi-IN"/>
        </w:rPr>
      </w:pPr>
    </w:p>
    <w:sectPr w:rsidR="00325975" w:rsidSect="00A700C1">
      <w:headerReference w:type="default" r:id="rId15"/>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45FE" w:rsidRDefault="005145FE" w:rsidP="00A700C1">
      <w:pPr>
        <w:spacing w:after="0" w:line="240" w:lineRule="auto"/>
      </w:pPr>
      <w:r>
        <w:separator/>
      </w:r>
    </w:p>
  </w:endnote>
  <w:endnote w:type="continuationSeparator" w:id="0">
    <w:p w:rsidR="005145FE" w:rsidRDefault="005145FE" w:rsidP="00A700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45FE" w:rsidRDefault="005145FE" w:rsidP="00A700C1">
      <w:pPr>
        <w:spacing w:after="0" w:line="240" w:lineRule="auto"/>
      </w:pPr>
      <w:r>
        <w:separator/>
      </w:r>
    </w:p>
  </w:footnote>
  <w:footnote w:type="continuationSeparator" w:id="0">
    <w:p w:rsidR="005145FE" w:rsidRDefault="005145FE" w:rsidP="00A700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8298902"/>
      <w:docPartObj>
        <w:docPartGallery w:val="Page Numbers (Top of Page)"/>
        <w:docPartUnique/>
      </w:docPartObj>
    </w:sdtPr>
    <w:sdtEndPr>
      <w:rPr>
        <w:rFonts w:ascii="Times New Roman" w:hAnsi="Times New Roman" w:cs="Times New Roman"/>
        <w:color w:val="000000" w:themeColor="text1"/>
        <w:sz w:val="28"/>
      </w:rPr>
    </w:sdtEndPr>
    <w:sdtContent>
      <w:p w:rsidR="008B5D0B" w:rsidRPr="00A700C1" w:rsidRDefault="008B5D0B">
        <w:pPr>
          <w:pStyle w:val="a8"/>
          <w:jc w:val="right"/>
          <w:rPr>
            <w:rFonts w:ascii="Times New Roman" w:hAnsi="Times New Roman" w:cs="Times New Roman"/>
            <w:color w:val="000000" w:themeColor="text1"/>
            <w:sz w:val="28"/>
          </w:rPr>
        </w:pPr>
        <w:r w:rsidRPr="00A700C1">
          <w:rPr>
            <w:rFonts w:ascii="Times New Roman" w:hAnsi="Times New Roman" w:cs="Times New Roman"/>
            <w:color w:val="000000" w:themeColor="text1"/>
            <w:sz w:val="28"/>
          </w:rPr>
          <w:fldChar w:fldCharType="begin"/>
        </w:r>
        <w:r w:rsidRPr="00A700C1">
          <w:rPr>
            <w:rFonts w:ascii="Times New Roman" w:hAnsi="Times New Roman" w:cs="Times New Roman"/>
            <w:color w:val="000000" w:themeColor="text1"/>
            <w:sz w:val="28"/>
          </w:rPr>
          <w:instrText xml:space="preserve"> PAGE   \* MERGEFORMAT </w:instrText>
        </w:r>
        <w:r w:rsidRPr="00A700C1">
          <w:rPr>
            <w:rFonts w:ascii="Times New Roman" w:hAnsi="Times New Roman" w:cs="Times New Roman"/>
            <w:color w:val="000000" w:themeColor="text1"/>
            <w:sz w:val="28"/>
          </w:rPr>
          <w:fldChar w:fldCharType="separate"/>
        </w:r>
        <w:r w:rsidR="008530F8">
          <w:rPr>
            <w:rFonts w:ascii="Times New Roman" w:hAnsi="Times New Roman" w:cs="Times New Roman"/>
            <w:noProof/>
            <w:color w:val="000000" w:themeColor="text1"/>
            <w:sz w:val="28"/>
          </w:rPr>
          <w:t>45</w:t>
        </w:r>
        <w:r w:rsidRPr="00A700C1">
          <w:rPr>
            <w:rFonts w:ascii="Times New Roman" w:hAnsi="Times New Roman" w:cs="Times New Roman"/>
            <w:color w:val="000000" w:themeColor="text1"/>
            <w:sz w:val="28"/>
          </w:rPr>
          <w:fldChar w:fldCharType="end"/>
        </w:r>
      </w:p>
    </w:sdtContent>
  </w:sdt>
  <w:p w:rsidR="008B5D0B" w:rsidRDefault="008B5D0B">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AD6B03"/>
    <w:multiLevelType w:val="hybridMultilevel"/>
    <w:tmpl w:val="BB66B902"/>
    <w:lvl w:ilvl="0" w:tplc="445AA118">
      <w:start w:val="2"/>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39B65A6"/>
    <w:multiLevelType w:val="hybridMultilevel"/>
    <w:tmpl w:val="4A68C8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5C2768A"/>
    <w:multiLevelType w:val="hybridMultilevel"/>
    <w:tmpl w:val="C066B642"/>
    <w:lvl w:ilvl="0" w:tplc="9C48FD94">
      <w:start w:val="1"/>
      <w:numFmt w:val="bullet"/>
      <w:lvlText w:val="•"/>
      <w:lvlJc w:val="left"/>
      <w:pPr>
        <w:tabs>
          <w:tab w:val="num" w:pos="720"/>
        </w:tabs>
        <w:ind w:left="720" w:hanging="360"/>
      </w:pPr>
      <w:rPr>
        <w:rFonts w:ascii="Times New Roman" w:hAnsi="Times New Roman" w:hint="default"/>
      </w:rPr>
    </w:lvl>
    <w:lvl w:ilvl="1" w:tplc="B0064596" w:tentative="1">
      <w:start w:val="1"/>
      <w:numFmt w:val="bullet"/>
      <w:lvlText w:val="•"/>
      <w:lvlJc w:val="left"/>
      <w:pPr>
        <w:tabs>
          <w:tab w:val="num" w:pos="1440"/>
        </w:tabs>
        <w:ind w:left="1440" w:hanging="360"/>
      </w:pPr>
      <w:rPr>
        <w:rFonts w:ascii="Times New Roman" w:hAnsi="Times New Roman" w:hint="default"/>
      </w:rPr>
    </w:lvl>
    <w:lvl w:ilvl="2" w:tplc="040A7208" w:tentative="1">
      <w:start w:val="1"/>
      <w:numFmt w:val="bullet"/>
      <w:lvlText w:val="•"/>
      <w:lvlJc w:val="left"/>
      <w:pPr>
        <w:tabs>
          <w:tab w:val="num" w:pos="2160"/>
        </w:tabs>
        <w:ind w:left="2160" w:hanging="360"/>
      </w:pPr>
      <w:rPr>
        <w:rFonts w:ascii="Times New Roman" w:hAnsi="Times New Roman" w:hint="default"/>
      </w:rPr>
    </w:lvl>
    <w:lvl w:ilvl="3" w:tplc="215C0EE8" w:tentative="1">
      <w:start w:val="1"/>
      <w:numFmt w:val="bullet"/>
      <w:lvlText w:val="•"/>
      <w:lvlJc w:val="left"/>
      <w:pPr>
        <w:tabs>
          <w:tab w:val="num" w:pos="2880"/>
        </w:tabs>
        <w:ind w:left="2880" w:hanging="360"/>
      </w:pPr>
      <w:rPr>
        <w:rFonts w:ascii="Times New Roman" w:hAnsi="Times New Roman" w:hint="default"/>
      </w:rPr>
    </w:lvl>
    <w:lvl w:ilvl="4" w:tplc="42CCDC0A" w:tentative="1">
      <w:start w:val="1"/>
      <w:numFmt w:val="bullet"/>
      <w:lvlText w:val="•"/>
      <w:lvlJc w:val="left"/>
      <w:pPr>
        <w:tabs>
          <w:tab w:val="num" w:pos="3600"/>
        </w:tabs>
        <w:ind w:left="3600" w:hanging="360"/>
      </w:pPr>
      <w:rPr>
        <w:rFonts w:ascii="Times New Roman" w:hAnsi="Times New Roman" w:hint="default"/>
      </w:rPr>
    </w:lvl>
    <w:lvl w:ilvl="5" w:tplc="0FBE6510" w:tentative="1">
      <w:start w:val="1"/>
      <w:numFmt w:val="bullet"/>
      <w:lvlText w:val="•"/>
      <w:lvlJc w:val="left"/>
      <w:pPr>
        <w:tabs>
          <w:tab w:val="num" w:pos="4320"/>
        </w:tabs>
        <w:ind w:left="4320" w:hanging="360"/>
      </w:pPr>
      <w:rPr>
        <w:rFonts w:ascii="Times New Roman" w:hAnsi="Times New Roman" w:hint="default"/>
      </w:rPr>
    </w:lvl>
    <w:lvl w:ilvl="6" w:tplc="B5CCF690" w:tentative="1">
      <w:start w:val="1"/>
      <w:numFmt w:val="bullet"/>
      <w:lvlText w:val="•"/>
      <w:lvlJc w:val="left"/>
      <w:pPr>
        <w:tabs>
          <w:tab w:val="num" w:pos="5040"/>
        </w:tabs>
        <w:ind w:left="5040" w:hanging="360"/>
      </w:pPr>
      <w:rPr>
        <w:rFonts w:ascii="Times New Roman" w:hAnsi="Times New Roman" w:hint="default"/>
      </w:rPr>
    </w:lvl>
    <w:lvl w:ilvl="7" w:tplc="B1CA166E" w:tentative="1">
      <w:start w:val="1"/>
      <w:numFmt w:val="bullet"/>
      <w:lvlText w:val="•"/>
      <w:lvlJc w:val="left"/>
      <w:pPr>
        <w:tabs>
          <w:tab w:val="num" w:pos="5760"/>
        </w:tabs>
        <w:ind w:left="5760" w:hanging="360"/>
      </w:pPr>
      <w:rPr>
        <w:rFonts w:ascii="Times New Roman" w:hAnsi="Times New Roman" w:hint="default"/>
      </w:rPr>
    </w:lvl>
    <w:lvl w:ilvl="8" w:tplc="EFF093A0"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24E51238"/>
    <w:multiLevelType w:val="multilevel"/>
    <w:tmpl w:val="3558C80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ED52452"/>
    <w:multiLevelType w:val="hybridMultilevel"/>
    <w:tmpl w:val="4F12DAE4"/>
    <w:lvl w:ilvl="0" w:tplc="1A7C4912">
      <w:start w:val="1"/>
      <w:numFmt w:val="bullet"/>
      <w:lvlText w:val="•"/>
      <w:lvlJc w:val="left"/>
      <w:pPr>
        <w:tabs>
          <w:tab w:val="num" w:pos="720"/>
        </w:tabs>
        <w:ind w:left="720" w:hanging="360"/>
      </w:pPr>
      <w:rPr>
        <w:rFonts w:ascii="Times New Roman" w:hAnsi="Times New Roman" w:hint="default"/>
      </w:rPr>
    </w:lvl>
    <w:lvl w:ilvl="1" w:tplc="92123990" w:tentative="1">
      <w:start w:val="1"/>
      <w:numFmt w:val="bullet"/>
      <w:lvlText w:val="•"/>
      <w:lvlJc w:val="left"/>
      <w:pPr>
        <w:tabs>
          <w:tab w:val="num" w:pos="1440"/>
        </w:tabs>
        <w:ind w:left="1440" w:hanging="360"/>
      </w:pPr>
      <w:rPr>
        <w:rFonts w:ascii="Times New Roman" w:hAnsi="Times New Roman" w:hint="default"/>
      </w:rPr>
    </w:lvl>
    <w:lvl w:ilvl="2" w:tplc="987093F2" w:tentative="1">
      <w:start w:val="1"/>
      <w:numFmt w:val="bullet"/>
      <w:lvlText w:val="•"/>
      <w:lvlJc w:val="left"/>
      <w:pPr>
        <w:tabs>
          <w:tab w:val="num" w:pos="2160"/>
        </w:tabs>
        <w:ind w:left="2160" w:hanging="360"/>
      </w:pPr>
      <w:rPr>
        <w:rFonts w:ascii="Times New Roman" w:hAnsi="Times New Roman" w:hint="default"/>
      </w:rPr>
    </w:lvl>
    <w:lvl w:ilvl="3" w:tplc="565440C0" w:tentative="1">
      <w:start w:val="1"/>
      <w:numFmt w:val="bullet"/>
      <w:lvlText w:val="•"/>
      <w:lvlJc w:val="left"/>
      <w:pPr>
        <w:tabs>
          <w:tab w:val="num" w:pos="2880"/>
        </w:tabs>
        <w:ind w:left="2880" w:hanging="360"/>
      </w:pPr>
      <w:rPr>
        <w:rFonts w:ascii="Times New Roman" w:hAnsi="Times New Roman" w:hint="default"/>
      </w:rPr>
    </w:lvl>
    <w:lvl w:ilvl="4" w:tplc="869A3254" w:tentative="1">
      <w:start w:val="1"/>
      <w:numFmt w:val="bullet"/>
      <w:lvlText w:val="•"/>
      <w:lvlJc w:val="left"/>
      <w:pPr>
        <w:tabs>
          <w:tab w:val="num" w:pos="3600"/>
        </w:tabs>
        <w:ind w:left="3600" w:hanging="360"/>
      </w:pPr>
      <w:rPr>
        <w:rFonts w:ascii="Times New Roman" w:hAnsi="Times New Roman" w:hint="default"/>
      </w:rPr>
    </w:lvl>
    <w:lvl w:ilvl="5" w:tplc="38188404" w:tentative="1">
      <w:start w:val="1"/>
      <w:numFmt w:val="bullet"/>
      <w:lvlText w:val="•"/>
      <w:lvlJc w:val="left"/>
      <w:pPr>
        <w:tabs>
          <w:tab w:val="num" w:pos="4320"/>
        </w:tabs>
        <w:ind w:left="4320" w:hanging="360"/>
      </w:pPr>
      <w:rPr>
        <w:rFonts w:ascii="Times New Roman" w:hAnsi="Times New Roman" w:hint="default"/>
      </w:rPr>
    </w:lvl>
    <w:lvl w:ilvl="6" w:tplc="EFA29A9A" w:tentative="1">
      <w:start w:val="1"/>
      <w:numFmt w:val="bullet"/>
      <w:lvlText w:val="•"/>
      <w:lvlJc w:val="left"/>
      <w:pPr>
        <w:tabs>
          <w:tab w:val="num" w:pos="5040"/>
        </w:tabs>
        <w:ind w:left="5040" w:hanging="360"/>
      </w:pPr>
      <w:rPr>
        <w:rFonts w:ascii="Times New Roman" w:hAnsi="Times New Roman" w:hint="default"/>
      </w:rPr>
    </w:lvl>
    <w:lvl w:ilvl="7" w:tplc="9B66213A" w:tentative="1">
      <w:start w:val="1"/>
      <w:numFmt w:val="bullet"/>
      <w:lvlText w:val="•"/>
      <w:lvlJc w:val="left"/>
      <w:pPr>
        <w:tabs>
          <w:tab w:val="num" w:pos="5760"/>
        </w:tabs>
        <w:ind w:left="5760" w:hanging="360"/>
      </w:pPr>
      <w:rPr>
        <w:rFonts w:ascii="Times New Roman" w:hAnsi="Times New Roman" w:hint="default"/>
      </w:rPr>
    </w:lvl>
    <w:lvl w:ilvl="8" w:tplc="2EAE5022"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41EB1CD5"/>
    <w:multiLevelType w:val="hybridMultilevel"/>
    <w:tmpl w:val="9C8AC3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44C50D8"/>
    <w:multiLevelType w:val="hybridMultilevel"/>
    <w:tmpl w:val="82C65BF8"/>
    <w:lvl w:ilvl="0" w:tplc="E5A46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488E4405"/>
    <w:multiLevelType w:val="hybridMultilevel"/>
    <w:tmpl w:val="4E3A6F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C8C6A8D"/>
    <w:multiLevelType w:val="multilevel"/>
    <w:tmpl w:val="E85EF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5D10621"/>
    <w:multiLevelType w:val="hybridMultilevel"/>
    <w:tmpl w:val="AEA8D526"/>
    <w:lvl w:ilvl="0" w:tplc="0419000D">
      <w:start w:val="1"/>
      <w:numFmt w:val="bullet"/>
      <w:lvlText w:val=""/>
      <w:lvlJc w:val="left"/>
      <w:pPr>
        <w:tabs>
          <w:tab w:val="num" w:pos="644"/>
        </w:tabs>
        <w:ind w:left="644" w:hanging="360"/>
      </w:pPr>
      <w:rPr>
        <w:rFonts w:ascii="Wingdings" w:hAnsi="Wingdings" w:hint="default"/>
      </w:rPr>
    </w:lvl>
    <w:lvl w:ilvl="1" w:tplc="04190003" w:tentative="1">
      <w:start w:val="1"/>
      <w:numFmt w:val="bullet"/>
      <w:lvlText w:val="o"/>
      <w:lvlJc w:val="left"/>
      <w:pPr>
        <w:tabs>
          <w:tab w:val="num" w:pos="1364"/>
        </w:tabs>
        <w:ind w:left="1364" w:hanging="360"/>
      </w:pPr>
      <w:rPr>
        <w:rFonts w:ascii="Courier New" w:hAnsi="Courier New" w:cs="Courier New" w:hint="default"/>
      </w:rPr>
    </w:lvl>
    <w:lvl w:ilvl="2" w:tplc="04190005" w:tentative="1">
      <w:start w:val="1"/>
      <w:numFmt w:val="bullet"/>
      <w:lvlText w:val=""/>
      <w:lvlJc w:val="left"/>
      <w:pPr>
        <w:tabs>
          <w:tab w:val="num" w:pos="2084"/>
        </w:tabs>
        <w:ind w:left="2084" w:hanging="360"/>
      </w:pPr>
      <w:rPr>
        <w:rFonts w:ascii="Wingdings" w:hAnsi="Wingdings" w:hint="default"/>
      </w:rPr>
    </w:lvl>
    <w:lvl w:ilvl="3" w:tplc="04190001" w:tentative="1">
      <w:start w:val="1"/>
      <w:numFmt w:val="bullet"/>
      <w:lvlText w:val=""/>
      <w:lvlJc w:val="left"/>
      <w:pPr>
        <w:tabs>
          <w:tab w:val="num" w:pos="2804"/>
        </w:tabs>
        <w:ind w:left="2804" w:hanging="360"/>
      </w:pPr>
      <w:rPr>
        <w:rFonts w:ascii="Symbol" w:hAnsi="Symbol" w:hint="default"/>
      </w:rPr>
    </w:lvl>
    <w:lvl w:ilvl="4" w:tplc="04190003" w:tentative="1">
      <w:start w:val="1"/>
      <w:numFmt w:val="bullet"/>
      <w:lvlText w:val="o"/>
      <w:lvlJc w:val="left"/>
      <w:pPr>
        <w:tabs>
          <w:tab w:val="num" w:pos="3524"/>
        </w:tabs>
        <w:ind w:left="3524" w:hanging="360"/>
      </w:pPr>
      <w:rPr>
        <w:rFonts w:ascii="Courier New" w:hAnsi="Courier New" w:cs="Courier New" w:hint="default"/>
      </w:rPr>
    </w:lvl>
    <w:lvl w:ilvl="5" w:tplc="04190005" w:tentative="1">
      <w:start w:val="1"/>
      <w:numFmt w:val="bullet"/>
      <w:lvlText w:val=""/>
      <w:lvlJc w:val="left"/>
      <w:pPr>
        <w:tabs>
          <w:tab w:val="num" w:pos="4244"/>
        </w:tabs>
        <w:ind w:left="4244" w:hanging="360"/>
      </w:pPr>
      <w:rPr>
        <w:rFonts w:ascii="Wingdings" w:hAnsi="Wingdings" w:hint="default"/>
      </w:rPr>
    </w:lvl>
    <w:lvl w:ilvl="6" w:tplc="04190001" w:tentative="1">
      <w:start w:val="1"/>
      <w:numFmt w:val="bullet"/>
      <w:lvlText w:val=""/>
      <w:lvlJc w:val="left"/>
      <w:pPr>
        <w:tabs>
          <w:tab w:val="num" w:pos="4964"/>
        </w:tabs>
        <w:ind w:left="4964" w:hanging="360"/>
      </w:pPr>
      <w:rPr>
        <w:rFonts w:ascii="Symbol" w:hAnsi="Symbol" w:hint="default"/>
      </w:rPr>
    </w:lvl>
    <w:lvl w:ilvl="7" w:tplc="04190003" w:tentative="1">
      <w:start w:val="1"/>
      <w:numFmt w:val="bullet"/>
      <w:lvlText w:val="o"/>
      <w:lvlJc w:val="left"/>
      <w:pPr>
        <w:tabs>
          <w:tab w:val="num" w:pos="5684"/>
        </w:tabs>
        <w:ind w:left="5684" w:hanging="360"/>
      </w:pPr>
      <w:rPr>
        <w:rFonts w:ascii="Courier New" w:hAnsi="Courier New" w:cs="Courier New" w:hint="default"/>
      </w:rPr>
    </w:lvl>
    <w:lvl w:ilvl="8" w:tplc="04190005" w:tentative="1">
      <w:start w:val="1"/>
      <w:numFmt w:val="bullet"/>
      <w:lvlText w:val=""/>
      <w:lvlJc w:val="left"/>
      <w:pPr>
        <w:tabs>
          <w:tab w:val="num" w:pos="6404"/>
        </w:tabs>
        <w:ind w:left="6404" w:hanging="360"/>
      </w:pPr>
      <w:rPr>
        <w:rFonts w:ascii="Wingdings" w:hAnsi="Wingdings" w:hint="default"/>
      </w:rPr>
    </w:lvl>
  </w:abstractNum>
  <w:abstractNum w:abstractNumId="10" w15:restartNumberingAfterBreak="0">
    <w:nsid w:val="5B0C13B2"/>
    <w:multiLevelType w:val="hybridMultilevel"/>
    <w:tmpl w:val="D2127C22"/>
    <w:lvl w:ilvl="0" w:tplc="8F68ED92">
      <w:start w:val="1"/>
      <w:numFmt w:val="decimal"/>
      <w:lvlText w:val="%1."/>
      <w:lvlJc w:val="left"/>
      <w:pPr>
        <w:ind w:left="994" w:hanging="284"/>
        <w:jc w:val="right"/>
      </w:pPr>
      <w:rPr>
        <w:rFonts w:ascii="Times New Roman" w:eastAsia="Times New Roman" w:hAnsi="Times New Roman" w:cs="Times New Roman" w:hint="default"/>
        <w:b w:val="0"/>
        <w:bCs/>
        <w:w w:val="99"/>
        <w:sz w:val="28"/>
        <w:szCs w:val="28"/>
      </w:rPr>
    </w:lvl>
    <w:lvl w:ilvl="1" w:tplc="74CC18EE">
      <w:numFmt w:val="bullet"/>
      <w:lvlText w:val="•"/>
      <w:lvlJc w:val="left"/>
      <w:pPr>
        <w:ind w:left="1240" w:hanging="284"/>
      </w:pPr>
      <w:rPr>
        <w:rFonts w:hint="default"/>
      </w:rPr>
    </w:lvl>
    <w:lvl w:ilvl="2" w:tplc="D520C4C8">
      <w:numFmt w:val="bullet"/>
      <w:lvlText w:val="•"/>
      <w:lvlJc w:val="left"/>
      <w:pPr>
        <w:ind w:left="2260" w:hanging="284"/>
      </w:pPr>
      <w:rPr>
        <w:rFonts w:hint="default"/>
      </w:rPr>
    </w:lvl>
    <w:lvl w:ilvl="3" w:tplc="C1FC5A0A">
      <w:numFmt w:val="bullet"/>
      <w:lvlText w:val="•"/>
      <w:lvlJc w:val="left"/>
      <w:pPr>
        <w:ind w:left="3280" w:hanging="284"/>
      </w:pPr>
      <w:rPr>
        <w:rFonts w:hint="default"/>
      </w:rPr>
    </w:lvl>
    <w:lvl w:ilvl="4" w:tplc="897CB9CC">
      <w:numFmt w:val="bullet"/>
      <w:lvlText w:val="•"/>
      <w:lvlJc w:val="left"/>
      <w:pPr>
        <w:ind w:left="4300" w:hanging="284"/>
      </w:pPr>
      <w:rPr>
        <w:rFonts w:hint="default"/>
      </w:rPr>
    </w:lvl>
    <w:lvl w:ilvl="5" w:tplc="79F42732">
      <w:numFmt w:val="bullet"/>
      <w:lvlText w:val="•"/>
      <w:lvlJc w:val="left"/>
      <w:pPr>
        <w:ind w:left="5320" w:hanging="284"/>
      </w:pPr>
      <w:rPr>
        <w:rFonts w:hint="default"/>
      </w:rPr>
    </w:lvl>
    <w:lvl w:ilvl="6" w:tplc="F0C8D226">
      <w:numFmt w:val="bullet"/>
      <w:lvlText w:val="•"/>
      <w:lvlJc w:val="left"/>
      <w:pPr>
        <w:ind w:left="6340" w:hanging="284"/>
      </w:pPr>
      <w:rPr>
        <w:rFonts w:hint="default"/>
      </w:rPr>
    </w:lvl>
    <w:lvl w:ilvl="7" w:tplc="852EC514">
      <w:numFmt w:val="bullet"/>
      <w:lvlText w:val="•"/>
      <w:lvlJc w:val="left"/>
      <w:pPr>
        <w:ind w:left="7360" w:hanging="284"/>
      </w:pPr>
      <w:rPr>
        <w:rFonts w:hint="default"/>
      </w:rPr>
    </w:lvl>
    <w:lvl w:ilvl="8" w:tplc="4A5E5822">
      <w:numFmt w:val="bullet"/>
      <w:lvlText w:val="•"/>
      <w:lvlJc w:val="left"/>
      <w:pPr>
        <w:ind w:left="8380" w:hanging="284"/>
      </w:pPr>
      <w:rPr>
        <w:rFonts w:hint="default"/>
      </w:rPr>
    </w:lvl>
  </w:abstractNum>
  <w:abstractNum w:abstractNumId="11" w15:restartNumberingAfterBreak="0">
    <w:nsid w:val="5DDE5BFC"/>
    <w:multiLevelType w:val="hybridMultilevel"/>
    <w:tmpl w:val="163AF3EC"/>
    <w:lvl w:ilvl="0" w:tplc="445AA118">
      <w:start w:val="2"/>
      <w:numFmt w:val="bullet"/>
      <w:lvlText w:val="-"/>
      <w:lvlJc w:val="left"/>
      <w:pPr>
        <w:ind w:left="1429" w:hanging="360"/>
      </w:pPr>
      <w:rPr>
        <w:rFonts w:ascii="Calibri" w:eastAsiaTheme="minorHAnsi" w:hAnsi="Calibri" w:cs="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60086BCA"/>
    <w:multiLevelType w:val="hybridMultilevel"/>
    <w:tmpl w:val="287C7B7C"/>
    <w:lvl w:ilvl="0" w:tplc="D858672A">
      <w:numFmt w:val="bullet"/>
      <w:lvlText w:val="-"/>
      <w:lvlJc w:val="left"/>
      <w:pPr>
        <w:ind w:left="720" w:hanging="360"/>
      </w:pPr>
      <w:rPr>
        <w:rFonts w:ascii="Arial" w:eastAsia="Times New Roman" w:hAnsi="Arial" w:cs="Arial" w:hint="default"/>
        <w:sz w:val="3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668555A0"/>
    <w:multiLevelType w:val="hybridMultilevel"/>
    <w:tmpl w:val="022A5B9E"/>
    <w:lvl w:ilvl="0" w:tplc="42869F26">
      <w:start w:val="1"/>
      <w:numFmt w:val="decimal"/>
      <w:lvlText w:val="%1."/>
      <w:lvlJc w:val="left"/>
      <w:pPr>
        <w:ind w:left="360" w:hanging="360"/>
      </w:pPr>
      <w:rPr>
        <w:b w:val="0"/>
        <w:i w:val="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4" w15:restartNumberingAfterBreak="0">
    <w:nsid w:val="754364B6"/>
    <w:multiLevelType w:val="hybridMultilevel"/>
    <w:tmpl w:val="035C1F54"/>
    <w:lvl w:ilvl="0" w:tplc="FF8EB0B8">
      <w:start w:val="1"/>
      <w:numFmt w:val="decimal"/>
      <w:lvlText w:val="%1."/>
      <w:lvlJc w:val="left"/>
      <w:pPr>
        <w:ind w:left="1170" w:hanging="4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7204A2E"/>
    <w:multiLevelType w:val="hybridMultilevel"/>
    <w:tmpl w:val="265E43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7DA507D5"/>
    <w:multiLevelType w:val="hybridMultilevel"/>
    <w:tmpl w:val="286E7378"/>
    <w:lvl w:ilvl="0" w:tplc="E5A46240">
      <w:start w:val="1"/>
      <w:numFmt w:val="bullet"/>
      <w:lvlText w:val=""/>
      <w:lvlJc w:val="left"/>
      <w:pPr>
        <w:ind w:left="644"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num w:numId="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7"/>
  </w:num>
  <w:num w:numId="5">
    <w:abstractNumId w:val="16"/>
  </w:num>
  <w:num w:numId="6">
    <w:abstractNumId w:val="6"/>
  </w:num>
  <w:num w:numId="7">
    <w:abstractNumId w:val="1"/>
  </w:num>
  <w:num w:numId="8">
    <w:abstractNumId w:val="0"/>
  </w:num>
  <w:num w:numId="9">
    <w:abstractNumId w:val="11"/>
  </w:num>
  <w:num w:numId="10">
    <w:abstractNumId w:val="14"/>
  </w:num>
  <w:num w:numId="11">
    <w:abstractNumId w:val="10"/>
  </w:num>
  <w:num w:numId="12">
    <w:abstractNumId w:val="9"/>
  </w:num>
  <w:num w:numId="13">
    <w:abstractNumId w:val="3"/>
  </w:num>
  <w:num w:numId="14">
    <w:abstractNumId w:val="5"/>
  </w:num>
  <w:num w:numId="15">
    <w:abstractNumId w:val="8"/>
  </w:num>
  <w:num w:numId="16">
    <w:abstractNumId w:val="12"/>
  </w:num>
  <w:num w:numId="17">
    <w:abstractNumId w:val="4"/>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A700C1"/>
    <w:rsid w:val="00001479"/>
    <w:rsid w:val="00003B6A"/>
    <w:rsid w:val="000044DA"/>
    <w:rsid w:val="000053F7"/>
    <w:rsid w:val="00010F4A"/>
    <w:rsid w:val="000214A8"/>
    <w:rsid w:val="0002163D"/>
    <w:rsid w:val="00024CD9"/>
    <w:rsid w:val="00024D57"/>
    <w:rsid w:val="00024FEE"/>
    <w:rsid w:val="0003121C"/>
    <w:rsid w:val="00031300"/>
    <w:rsid w:val="00034444"/>
    <w:rsid w:val="0004683F"/>
    <w:rsid w:val="00055191"/>
    <w:rsid w:val="00055ABC"/>
    <w:rsid w:val="00057D9C"/>
    <w:rsid w:val="00063EE5"/>
    <w:rsid w:val="00066AE6"/>
    <w:rsid w:val="000679B9"/>
    <w:rsid w:val="000707F6"/>
    <w:rsid w:val="000769D6"/>
    <w:rsid w:val="00080F38"/>
    <w:rsid w:val="000840A2"/>
    <w:rsid w:val="00087F22"/>
    <w:rsid w:val="00091284"/>
    <w:rsid w:val="0009161F"/>
    <w:rsid w:val="00091763"/>
    <w:rsid w:val="0009454D"/>
    <w:rsid w:val="00094EF1"/>
    <w:rsid w:val="0009534E"/>
    <w:rsid w:val="0009594C"/>
    <w:rsid w:val="000A168B"/>
    <w:rsid w:val="000A2419"/>
    <w:rsid w:val="000A42D2"/>
    <w:rsid w:val="000B01DE"/>
    <w:rsid w:val="000B2CB8"/>
    <w:rsid w:val="000B7CDB"/>
    <w:rsid w:val="000C6F7A"/>
    <w:rsid w:val="000D2A11"/>
    <w:rsid w:val="000D3C03"/>
    <w:rsid w:val="000D72F2"/>
    <w:rsid w:val="000D737E"/>
    <w:rsid w:val="000E3E44"/>
    <w:rsid w:val="000E7152"/>
    <w:rsid w:val="000F1091"/>
    <w:rsid w:val="000F21EB"/>
    <w:rsid w:val="000F5F69"/>
    <w:rsid w:val="001029F8"/>
    <w:rsid w:val="0010371A"/>
    <w:rsid w:val="00104402"/>
    <w:rsid w:val="00120390"/>
    <w:rsid w:val="001336A1"/>
    <w:rsid w:val="00142F80"/>
    <w:rsid w:val="00143495"/>
    <w:rsid w:val="0015618E"/>
    <w:rsid w:val="00157B66"/>
    <w:rsid w:val="00157DFA"/>
    <w:rsid w:val="00166F17"/>
    <w:rsid w:val="00167DEA"/>
    <w:rsid w:val="00170A50"/>
    <w:rsid w:val="00171318"/>
    <w:rsid w:val="0017141D"/>
    <w:rsid w:val="001727D2"/>
    <w:rsid w:val="00174D11"/>
    <w:rsid w:val="00180A2D"/>
    <w:rsid w:val="00186E93"/>
    <w:rsid w:val="0019227A"/>
    <w:rsid w:val="00192D67"/>
    <w:rsid w:val="00193DAC"/>
    <w:rsid w:val="00194F01"/>
    <w:rsid w:val="00195C1D"/>
    <w:rsid w:val="001A18A5"/>
    <w:rsid w:val="001A3A4F"/>
    <w:rsid w:val="001A5039"/>
    <w:rsid w:val="001A5E04"/>
    <w:rsid w:val="001B59EB"/>
    <w:rsid w:val="001C2CCC"/>
    <w:rsid w:val="001C4DA3"/>
    <w:rsid w:val="001C69BB"/>
    <w:rsid w:val="001D1EF5"/>
    <w:rsid w:val="001D33CE"/>
    <w:rsid w:val="001D57CA"/>
    <w:rsid w:val="001D59B9"/>
    <w:rsid w:val="001E0EAF"/>
    <w:rsid w:val="001E60F7"/>
    <w:rsid w:val="001E7256"/>
    <w:rsid w:val="001F682F"/>
    <w:rsid w:val="001F6D42"/>
    <w:rsid w:val="001F79DF"/>
    <w:rsid w:val="002007EB"/>
    <w:rsid w:val="002049B1"/>
    <w:rsid w:val="002057B3"/>
    <w:rsid w:val="0020723F"/>
    <w:rsid w:val="00210519"/>
    <w:rsid w:val="00215A73"/>
    <w:rsid w:val="00221FF1"/>
    <w:rsid w:val="00230D0D"/>
    <w:rsid w:val="0024070B"/>
    <w:rsid w:val="00241870"/>
    <w:rsid w:val="00242473"/>
    <w:rsid w:val="0024542E"/>
    <w:rsid w:val="0024663E"/>
    <w:rsid w:val="002509F6"/>
    <w:rsid w:val="002645FC"/>
    <w:rsid w:val="00264F97"/>
    <w:rsid w:val="00271A1A"/>
    <w:rsid w:val="002830D2"/>
    <w:rsid w:val="002832E7"/>
    <w:rsid w:val="00286FBA"/>
    <w:rsid w:val="002901E0"/>
    <w:rsid w:val="00290972"/>
    <w:rsid w:val="00294751"/>
    <w:rsid w:val="00295129"/>
    <w:rsid w:val="00297018"/>
    <w:rsid w:val="002A0004"/>
    <w:rsid w:val="002A72D5"/>
    <w:rsid w:val="002B536E"/>
    <w:rsid w:val="002B623F"/>
    <w:rsid w:val="002B6CDC"/>
    <w:rsid w:val="002C1006"/>
    <w:rsid w:val="002C443F"/>
    <w:rsid w:val="002C50C1"/>
    <w:rsid w:val="002C562A"/>
    <w:rsid w:val="002D1D25"/>
    <w:rsid w:val="002D40E4"/>
    <w:rsid w:val="002D57AA"/>
    <w:rsid w:val="002D7365"/>
    <w:rsid w:val="002E22D9"/>
    <w:rsid w:val="002E3A99"/>
    <w:rsid w:val="002F02A6"/>
    <w:rsid w:val="002F4089"/>
    <w:rsid w:val="002F466D"/>
    <w:rsid w:val="002F516A"/>
    <w:rsid w:val="002F6E32"/>
    <w:rsid w:val="003000D7"/>
    <w:rsid w:val="0030452D"/>
    <w:rsid w:val="0032233F"/>
    <w:rsid w:val="00324C4C"/>
    <w:rsid w:val="00325975"/>
    <w:rsid w:val="0032637D"/>
    <w:rsid w:val="00333CEC"/>
    <w:rsid w:val="00334F69"/>
    <w:rsid w:val="0033531A"/>
    <w:rsid w:val="00336037"/>
    <w:rsid w:val="00341E9B"/>
    <w:rsid w:val="0034662B"/>
    <w:rsid w:val="003470FE"/>
    <w:rsid w:val="00353AD2"/>
    <w:rsid w:val="00356863"/>
    <w:rsid w:val="00357CC6"/>
    <w:rsid w:val="0036089E"/>
    <w:rsid w:val="00361547"/>
    <w:rsid w:val="003748B2"/>
    <w:rsid w:val="00375CED"/>
    <w:rsid w:val="003764A8"/>
    <w:rsid w:val="00380F90"/>
    <w:rsid w:val="00381969"/>
    <w:rsid w:val="00382769"/>
    <w:rsid w:val="00383114"/>
    <w:rsid w:val="00384063"/>
    <w:rsid w:val="003909D8"/>
    <w:rsid w:val="00392616"/>
    <w:rsid w:val="003A06A3"/>
    <w:rsid w:val="003A75CF"/>
    <w:rsid w:val="003B0F68"/>
    <w:rsid w:val="003B1E48"/>
    <w:rsid w:val="003B1F33"/>
    <w:rsid w:val="003B7BE9"/>
    <w:rsid w:val="003C04B6"/>
    <w:rsid w:val="003D111D"/>
    <w:rsid w:val="003D13AE"/>
    <w:rsid w:val="003D4E61"/>
    <w:rsid w:val="003E44CD"/>
    <w:rsid w:val="003E714A"/>
    <w:rsid w:val="003F3ACB"/>
    <w:rsid w:val="003F3C71"/>
    <w:rsid w:val="003F476A"/>
    <w:rsid w:val="003F7EBE"/>
    <w:rsid w:val="00403626"/>
    <w:rsid w:val="00403DD4"/>
    <w:rsid w:val="0040439D"/>
    <w:rsid w:val="00404A8C"/>
    <w:rsid w:val="00407BF8"/>
    <w:rsid w:val="00411B36"/>
    <w:rsid w:val="00417019"/>
    <w:rsid w:val="00417E30"/>
    <w:rsid w:val="0042068C"/>
    <w:rsid w:val="00422A79"/>
    <w:rsid w:val="00423F0F"/>
    <w:rsid w:val="004258A2"/>
    <w:rsid w:val="0042745C"/>
    <w:rsid w:val="00427EC3"/>
    <w:rsid w:val="0043562A"/>
    <w:rsid w:val="0043662A"/>
    <w:rsid w:val="00450B85"/>
    <w:rsid w:val="00450C58"/>
    <w:rsid w:val="004513D7"/>
    <w:rsid w:val="00460EE0"/>
    <w:rsid w:val="0046203A"/>
    <w:rsid w:val="0046697B"/>
    <w:rsid w:val="00470C84"/>
    <w:rsid w:val="00474360"/>
    <w:rsid w:val="00474B54"/>
    <w:rsid w:val="00475FD9"/>
    <w:rsid w:val="00481131"/>
    <w:rsid w:val="00486440"/>
    <w:rsid w:val="00490F5A"/>
    <w:rsid w:val="004A056D"/>
    <w:rsid w:val="004A54EA"/>
    <w:rsid w:val="004B14A8"/>
    <w:rsid w:val="004C1CD2"/>
    <w:rsid w:val="004C4560"/>
    <w:rsid w:val="004C4F26"/>
    <w:rsid w:val="004C7800"/>
    <w:rsid w:val="004D0B0F"/>
    <w:rsid w:val="004D5B8B"/>
    <w:rsid w:val="004D5F6F"/>
    <w:rsid w:val="004D6A35"/>
    <w:rsid w:val="004E1474"/>
    <w:rsid w:val="004E18DB"/>
    <w:rsid w:val="004E4FED"/>
    <w:rsid w:val="004F0F51"/>
    <w:rsid w:val="004F333C"/>
    <w:rsid w:val="0050013B"/>
    <w:rsid w:val="00504BB3"/>
    <w:rsid w:val="005051C5"/>
    <w:rsid w:val="00512462"/>
    <w:rsid w:val="005145FE"/>
    <w:rsid w:val="00517DB5"/>
    <w:rsid w:val="00523519"/>
    <w:rsid w:val="00523F5A"/>
    <w:rsid w:val="00530CA3"/>
    <w:rsid w:val="00541BB0"/>
    <w:rsid w:val="005420AC"/>
    <w:rsid w:val="0054406A"/>
    <w:rsid w:val="00546177"/>
    <w:rsid w:val="00552EF0"/>
    <w:rsid w:val="00553736"/>
    <w:rsid w:val="00553F01"/>
    <w:rsid w:val="00576CD9"/>
    <w:rsid w:val="00583066"/>
    <w:rsid w:val="00583BCE"/>
    <w:rsid w:val="005847CF"/>
    <w:rsid w:val="00594033"/>
    <w:rsid w:val="005B233D"/>
    <w:rsid w:val="005B49BC"/>
    <w:rsid w:val="005B5757"/>
    <w:rsid w:val="005B658E"/>
    <w:rsid w:val="005C0F5D"/>
    <w:rsid w:val="005C1469"/>
    <w:rsid w:val="005C23EC"/>
    <w:rsid w:val="005C4243"/>
    <w:rsid w:val="005C4BB4"/>
    <w:rsid w:val="005D0868"/>
    <w:rsid w:val="005D0C29"/>
    <w:rsid w:val="005D3AF9"/>
    <w:rsid w:val="005E3046"/>
    <w:rsid w:val="005E59F3"/>
    <w:rsid w:val="005E694E"/>
    <w:rsid w:val="005E78B3"/>
    <w:rsid w:val="005F03F6"/>
    <w:rsid w:val="005F6FEB"/>
    <w:rsid w:val="005F7C61"/>
    <w:rsid w:val="00600252"/>
    <w:rsid w:val="00603E84"/>
    <w:rsid w:val="0062637D"/>
    <w:rsid w:val="00627E20"/>
    <w:rsid w:val="00644176"/>
    <w:rsid w:val="00650E0C"/>
    <w:rsid w:val="00661DE5"/>
    <w:rsid w:val="00663ECF"/>
    <w:rsid w:val="0066522B"/>
    <w:rsid w:val="00666DD1"/>
    <w:rsid w:val="00670E06"/>
    <w:rsid w:val="00675F08"/>
    <w:rsid w:val="00682FE3"/>
    <w:rsid w:val="0068502E"/>
    <w:rsid w:val="00687701"/>
    <w:rsid w:val="00690503"/>
    <w:rsid w:val="00690816"/>
    <w:rsid w:val="00690AA7"/>
    <w:rsid w:val="00692DEF"/>
    <w:rsid w:val="0069497F"/>
    <w:rsid w:val="00695BA1"/>
    <w:rsid w:val="006960D7"/>
    <w:rsid w:val="00696D71"/>
    <w:rsid w:val="006A3999"/>
    <w:rsid w:val="006A3BFE"/>
    <w:rsid w:val="006B2A4B"/>
    <w:rsid w:val="006B7D19"/>
    <w:rsid w:val="006C5E13"/>
    <w:rsid w:val="006D234D"/>
    <w:rsid w:val="006D3D16"/>
    <w:rsid w:val="006D51AA"/>
    <w:rsid w:val="006D7628"/>
    <w:rsid w:val="006E47EF"/>
    <w:rsid w:val="006F0776"/>
    <w:rsid w:val="006F3A9D"/>
    <w:rsid w:val="00700823"/>
    <w:rsid w:val="007011A8"/>
    <w:rsid w:val="00712119"/>
    <w:rsid w:val="00713A2D"/>
    <w:rsid w:val="00721E9D"/>
    <w:rsid w:val="00722A71"/>
    <w:rsid w:val="0073113B"/>
    <w:rsid w:val="007359A3"/>
    <w:rsid w:val="0074175C"/>
    <w:rsid w:val="00744121"/>
    <w:rsid w:val="00750B33"/>
    <w:rsid w:val="00755DC2"/>
    <w:rsid w:val="00756463"/>
    <w:rsid w:val="0076401C"/>
    <w:rsid w:val="00764854"/>
    <w:rsid w:val="00765D8A"/>
    <w:rsid w:val="00770F6D"/>
    <w:rsid w:val="00772686"/>
    <w:rsid w:val="00777B29"/>
    <w:rsid w:val="0078296C"/>
    <w:rsid w:val="007832E5"/>
    <w:rsid w:val="00785BE5"/>
    <w:rsid w:val="00787DA1"/>
    <w:rsid w:val="007934B7"/>
    <w:rsid w:val="007936E8"/>
    <w:rsid w:val="00797C8F"/>
    <w:rsid w:val="007A4A71"/>
    <w:rsid w:val="007B663E"/>
    <w:rsid w:val="007B7B19"/>
    <w:rsid w:val="007C161F"/>
    <w:rsid w:val="007C68E1"/>
    <w:rsid w:val="007D21BB"/>
    <w:rsid w:val="007D4A7F"/>
    <w:rsid w:val="007D63CF"/>
    <w:rsid w:val="007D68BF"/>
    <w:rsid w:val="007D7D7E"/>
    <w:rsid w:val="007E3748"/>
    <w:rsid w:val="007E3C37"/>
    <w:rsid w:val="007E5248"/>
    <w:rsid w:val="007F1698"/>
    <w:rsid w:val="007F459C"/>
    <w:rsid w:val="008007D6"/>
    <w:rsid w:val="00801C5B"/>
    <w:rsid w:val="00802020"/>
    <w:rsid w:val="00803097"/>
    <w:rsid w:val="00805E29"/>
    <w:rsid w:val="00806BF0"/>
    <w:rsid w:val="00806FD4"/>
    <w:rsid w:val="0081161A"/>
    <w:rsid w:val="008117D7"/>
    <w:rsid w:val="00817571"/>
    <w:rsid w:val="00823292"/>
    <w:rsid w:val="00826480"/>
    <w:rsid w:val="008265D0"/>
    <w:rsid w:val="00826612"/>
    <w:rsid w:val="00842B0C"/>
    <w:rsid w:val="008442EA"/>
    <w:rsid w:val="00846BD7"/>
    <w:rsid w:val="0085278F"/>
    <w:rsid w:val="008530F8"/>
    <w:rsid w:val="00861182"/>
    <w:rsid w:val="008612B0"/>
    <w:rsid w:val="0086503C"/>
    <w:rsid w:val="00865811"/>
    <w:rsid w:val="008700EF"/>
    <w:rsid w:val="0087014C"/>
    <w:rsid w:val="0087257B"/>
    <w:rsid w:val="0087345E"/>
    <w:rsid w:val="00877A01"/>
    <w:rsid w:val="008849E8"/>
    <w:rsid w:val="00892475"/>
    <w:rsid w:val="00894B6C"/>
    <w:rsid w:val="0089651A"/>
    <w:rsid w:val="008A14AE"/>
    <w:rsid w:val="008B229F"/>
    <w:rsid w:val="008B3CB7"/>
    <w:rsid w:val="008B5D0B"/>
    <w:rsid w:val="008C2B0E"/>
    <w:rsid w:val="008C7F3D"/>
    <w:rsid w:val="008D48EF"/>
    <w:rsid w:val="008D671A"/>
    <w:rsid w:val="008E4C09"/>
    <w:rsid w:val="008F325E"/>
    <w:rsid w:val="008F3DF3"/>
    <w:rsid w:val="008F41D9"/>
    <w:rsid w:val="008F63EF"/>
    <w:rsid w:val="008F7FCC"/>
    <w:rsid w:val="00903E23"/>
    <w:rsid w:val="00904CD7"/>
    <w:rsid w:val="009070B6"/>
    <w:rsid w:val="00914C74"/>
    <w:rsid w:val="00915D34"/>
    <w:rsid w:val="00916221"/>
    <w:rsid w:val="00917700"/>
    <w:rsid w:val="009212A4"/>
    <w:rsid w:val="009217A6"/>
    <w:rsid w:val="0094094E"/>
    <w:rsid w:val="009428EF"/>
    <w:rsid w:val="00944EB0"/>
    <w:rsid w:val="00947289"/>
    <w:rsid w:val="00947B73"/>
    <w:rsid w:val="009576AB"/>
    <w:rsid w:val="009579DC"/>
    <w:rsid w:val="00962D47"/>
    <w:rsid w:val="00972F8D"/>
    <w:rsid w:val="009760B6"/>
    <w:rsid w:val="00976D12"/>
    <w:rsid w:val="0097723C"/>
    <w:rsid w:val="009811AF"/>
    <w:rsid w:val="009838F2"/>
    <w:rsid w:val="00986215"/>
    <w:rsid w:val="00990565"/>
    <w:rsid w:val="00991C0F"/>
    <w:rsid w:val="0099484C"/>
    <w:rsid w:val="00996D8C"/>
    <w:rsid w:val="009A6CC1"/>
    <w:rsid w:val="009A765E"/>
    <w:rsid w:val="009B3057"/>
    <w:rsid w:val="009B343E"/>
    <w:rsid w:val="009C012D"/>
    <w:rsid w:val="009C2CCD"/>
    <w:rsid w:val="009C500A"/>
    <w:rsid w:val="009C752C"/>
    <w:rsid w:val="009D678D"/>
    <w:rsid w:val="009E1DAE"/>
    <w:rsid w:val="009E2D32"/>
    <w:rsid w:val="009E2F98"/>
    <w:rsid w:val="009E3740"/>
    <w:rsid w:val="009F458F"/>
    <w:rsid w:val="009F50AA"/>
    <w:rsid w:val="00A01EB4"/>
    <w:rsid w:val="00A04C12"/>
    <w:rsid w:val="00A27706"/>
    <w:rsid w:val="00A27802"/>
    <w:rsid w:val="00A3226B"/>
    <w:rsid w:val="00A35A53"/>
    <w:rsid w:val="00A407C7"/>
    <w:rsid w:val="00A437D2"/>
    <w:rsid w:val="00A4679E"/>
    <w:rsid w:val="00A55C3F"/>
    <w:rsid w:val="00A57709"/>
    <w:rsid w:val="00A60636"/>
    <w:rsid w:val="00A619DE"/>
    <w:rsid w:val="00A6283D"/>
    <w:rsid w:val="00A700C1"/>
    <w:rsid w:val="00A743F1"/>
    <w:rsid w:val="00A8246A"/>
    <w:rsid w:val="00A83856"/>
    <w:rsid w:val="00A84448"/>
    <w:rsid w:val="00A87C8B"/>
    <w:rsid w:val="00A91306"/>
    <w:rsid w:val="00A94460"/>
    <w:rsid w:val="00AA4B15"/>
    <w:rsid w:val="00AA558B"/>
    <w:rsid w:val="00AB0B87"/>
    <w:rsid w:val="00AB2CAF"/>
    <w:rsid w:val="00AB460C"/>
    <w:rsid w:val="00AB55A9"/>
    <w:rsid w:val="00AB6E0C"/>
    <w:rsid w:val="00AC7AFA"/>
    <w:rsid w:val="00AC7C0F"/>
    <w:rsid w:val="00AD2884"/>
    <w:rsid w:val="00AD2FB0"/>
    <w:rsid w:val="00AD55DB"/>
    <w:rsid w:val="00AD6B47"/>
    <w:rsid w:val="00AE0506"/>
    <w:rsid w:val="00AF0FC7"/>
    <w:rsid w:val="00AF1869"/>
    <w:rsid w:val="00AF196E"/>
    <w:rsid w:val="00AF3ACB"/>
    <w:rsid w:val="00AF4B68"/>
    <w:rsid w:val="00AF6F73"/>
    <w:rsid w:val="00B0135D"/>
    <w:rsid w:val="00B064F0"/>
    <w:rsid w:val="00B116F3"/>
    <w:rsid w:val="00B141A8"/>
    <w:rsid w:val="00B177B9"/>
    <w:rsid w:val="00B251D4"/>
    <w:rsid w:val="00B263D9"/>
    <w:rsid w:val="00B27225"/>
    <w:rsid w:val="00B3699D"/>
    <w:rsid w:val="00B40702"/>
    <w:rsid w:val="00B409BC"/>
    <w:rsid w:val="00B43532"/>
    <w:rsid w:val="00B50A22"/>
    <w:rsid w:val="00B513C5"/>
    <w:rsid w:val="00B531D0"/>
    <w:rsid w:val="00B5359A"/>
    <w:rsid w:val="00B53F23"/>
    <w:rsid w:val="00B540FB"/>
    <w:rsid w:val="00B62B30"/>
    <w:rsid w:val="00B64188"/>
    <w:rsid w:val="00B667E3"/>
    <w:rsid w:val="00B7159F"/>
    <w:rsid w:val="00B83D52"/>
    <w:rsid w:val="00B857D4"/>
    <w:rsid w:val="00B9169B"/>
    <w:rsid w:val="00B92D68"/>
    <w:rsid w:val="00B946E5"/>
    <w:rsid w:val="00BA5D87"/>
    <w:rsid w:val="00BB0B8C"/>
    <w:rsid w:val="00BC0192"/>
    <w:rsid w:val="00BC3A80"/>
    <w:rsid w:val="00BD04CF"/>
    <w:rsid w:val="00BD0BE2"/>
    <w:rsid w:val="00BE06F4"/>
    <w:rsid w:val="00BE1D08"/>
    <w:rsid w:val="00BF3B4E"/>
    <w:rsid w:val="00BF4D70"/>
    <w:rsid w:val="00C02329"/>
    <w:rsid w:val="00C1253A"/>
    <w:rsid w:val="00C1306E"/>
    <w:rsid w:val="00C1371C"/>
    <w:rsid w:val="00C14AC2"/>
    <w:rsid w:val="00C16775"/>
    <w:rsid w:val="00C16A79"/>
    <w:rsid w:val="00C20DED"/>
    <w:rsid w:val="00C236E0"/>
    <w:rsid w:val="00C26345"/>
    <w:rsid w:val="00C303E3"/>
    <w:rsid w:val="00C3268B"/>
    <w:rsid w:val="00C45DB6"/>
    <w:rsid w:val="00C50185"/>
    <w:rsid w:val="00C5038D"/>
    <w:rsid w:val="00C52518"/>
    <w:rsid w:val="00C53EF5"/>
    <w:rsid w:val="00C56777"/>
    <w:rsid w:val="00C6033A"/>
    <w:rsid w:val="00C644B1"/>
    <w:rsid w:val="00C66730"/>
    <w:rsid w:val="00C67F83"/>
    <w:rsid w:val="00C7244F"/>
    <w:rsid w:val="00C81AEE"/>
    <w:rsid w:val="00C84407"/>
    <w:rsid w:val="00C96171"/>
    <w:rsid w:val="00CA071D"/>
    <w:rsid w:val="00CA46EF"/>
    <w:rsid w:val="00CA55EB"/>
    <w:rsid w:val="00CB19C4"/>
    <w:rsid w:val="00CB3022"/>
    <w:rsid w:val="00CB3345"/>
    <w:rsid w:val="00CB3956"/>
    <w:rsid w:val="00CB425A"/>
    <w:rsid w:val="00CB46E9"/>
    <w:rsid w:val="00CB6778"/>
    <w:rsid w:val="00CD64EF"/>
    <w:rsid w:val="00CD7AC9"/>
    <w:rsid w:val="00CE499A"/>
    <w:rsid w:val="00CE4A9C"/>
    <w:rsid w:val="00CE6293"/>
    <w:rsid w:val="00CE7715"/>
    <w:rsid w:val="00CF2A06"/>
    <w:rsid w:val="00D00FC3"/>
    <w:rsid w:val="00D0175C"/>
    <w:rsid w:val="00D14AFE"/>
    <w:rsid w:val="00D232D0"/>
    <w:rsid w:val="00D24C47"/>
    <w:rsid w:val="00D31AA6"/>
    <w:rsid w:val="00D31C0A"/>
    <w:rsid w:val="00D33E4E"/>
    <w:rsid w:val="00D340F4"/>
    <w:rsid w:val="00D37153"/>
    <w:rsid w:val="00D444AF"/>
    <w:rsid w:val="00D44FB8"/>
    <w:rsid w:val="00D46D81"/>
    <w:rsid w:val="00D55FFC"/>
    <w:rsid w:val="00D56A2E"/>
    <w:rsid w:val="00D7566A"/>
    <w:rsid w:val="00D76F9C"/>
    <w:rsid w:val="00D80A56"/>
    <w:rsid w:val="00D864C5"/>
    <w:rsid w:val="00D866CC"/>
    <w:rsid w:val="00D87341"/>
    <w:rsid w:val="00D90813"/>
    <w:rsid w:val="00D9247F"/>
    <w:rsid w:val="00DA02B3"/>
    <w:rsid w:val="00DA03B0"/>
    <w:rsid w:val="00DA43D2"/>
    <w:rsid w:val="00DB0F8C"/>
    <w:rsid w:val="00DB2501"/>
    <w:rsid w:val="00DC2E77"/>
    <w:rsid w:val="00DC7F74"/>
    <w:rsid w:val="00DD16E5"/>
    <w:rsid w:val="00DD4EFD"/>
    <w:rsid w:val="00DD5DD9"/>
    <w:rsid w:val="00DE0869"/>
    <w:rsid w:val="00DE42F7"/>
    <w:rsid w:val="00DE7A29"/>
    <w:rsid w:val="00DF4667"/>
    <w:rsid w:val="00DF5067"/>
    <w:rsid w:val="00DF720F"/>
    <w:rsid w:val="00E01C47"/>
    <w:rsid w:val="00E10EA0"/>
    <w:rsid w:val="00E128C8"/>
    <w:rsid w:val="00E1302D"/>
    <w:rsid w:val="00E148BF"/>
    <w:rsid w:val="00E14ED1"/>
    <w:rsid w:val="00E20041"/>
    <w:rsid w:val="00E26F9C"/>
    <w:rsid w:val="00E27370"/>
    <w:rsid w:val="00E27B9A"/>
    <w:rsid w:val="00E309E1"/>
    <w:rsid w:val="00E31955"/>
    <w:rsid w:val="00E35916"/>
    <w:rsid w:val="00E431BA"/>
    <w:rsid w:val="00E4773A"/>
    <w:rsid w:val="00E51074"/>
    <w:rsid w:val="00E56864"/>
    <w:rsid w:val="00E615C0"/>
    <w:rsid w:val="00E6161C"/>
    <w:rsid w:val="00E61644"/>
    <w:rsid w:val="00E629B5"/>
    <w:rsid w:val="00E67A19"/>
    <w:rsid w:val="00E723F7"/>
    <w:rsid w:val="00E83483"/>
    <w:rsid w:val="00E866A1"/>
    <w:rsid w:val="00E92348"/>
    <w:rsid w:val="00E94024"/>
    <w:rsid w:val="00E96B44"/>
    <w:rsid w:val="00E97956"/>
    <w:rsid w:val="00EA1102"/>
    <w:rsid w:val="00EA17FE"/>
    <w:rsid w:val="00EA36CB"/>
    <w:rsid w:val="00EA5D73"/>
    <w:rsid w:val="00EB0EAB"/>
    <w:rsid w:val="00EC176C"/>
    <w:rsid w:val="00EC1829"/>
    <w:rsid w:val="00EC6677"/>
    <w:rsid w:val="00ED5182"/>
    <w:rsid w:val="00EE0030"/>
    <w:rsid w:val="00EF27B6"/>
    <w:rsid w:val="00EF3D1B"/>
    <w:rsid w:val="00EF570E"/>
    <w:rsid w:val="00EF641D"/>
    <w:rsid w:val="00F0406E"/>
    <w:rsid w:val="00F06600"/>
    <w:rsid w:val="00F067AE"/>
    <w:rsid w:val="00F06BE6"/>
    <w:rsid w:val="00F136CA"/>
    <w:rsid w:val="00F1412A"/>
    <w:rsid w:val="00F14399"/>
    <w:rsid w:val="00F1725C"/>
    <w:rsid w:val="00F231B5"/>
    <w:rsid w:val="00F236DA"/>
    <w:rsid w:val="00F2386D"/>
    <w:rsid w:val="00F277F1"/>
    <w:rsid w:val="00F357F3"/>
    <w:rsid w:val="00F406CC"/>
    <w:rsid w:val="00F50F95"/>
    <w:rsid w:val="00F51EBF"/>
    <w:rsid w:val="00F55A98"/>
    <w:rsid w:val="00F56748"/>
    <w:rsid w:val="00F6022B"/>
    <w:rsid w:val="00F60E2F"/>
    <w:rsid w:val="00F61797"/>
    <w:rsid w:val="00F61AD1"/>
    <w:rsid w:val="00F63826"/>
    <w:rsid w:val="00F65195"/>
    <w:rsid w:val="00F656C6"/>
    <w:rsid w:val="00F65FAC"/>
    <w:rsid w:val="00F72069"/>
    <w:rsid w:val="00F7214C"/>
    <w:rsid w:val="00F75E7D"/>
    <w:rsid w:val="00F8410C"/>
    <w:rsid w:val="00F84D4B"/>
    <w:rsid w:val="00F8569A"/>
    <w:rsid w:val="00F86B5F"/>
    <w:rsid w:val="00F90951"/>
    <w:rsid w:val="00F9560D"/>
    <w:rsid w:val="00F96048"/>
    <w:rsid w:val="00FA312D"/>
    <w:rsid w:val="00FA36CF"/>
    <w:rsid w:val="00FA4A17"/>
    <w:rsid w:val="00FA6092"/>
    <w:rsid w:val="00FA77F9"/>
    <w:rsid w:val="00FB0750"/>
    <w:rsid w:val="00FB6AD9"/>
    <w:rsid w:val="00FB6FC7"/>
    <w:rsid w:val="00FC2F2F"/>
    <w:rsid w:val="00FC7F8D"/>
    <w:rsid w:val="00FD42F4"/>
    <w:rsid w:val="00FD45E5"/>
    <w:rsid w:val="00FD568E"/>
    <w:rsid w:val="00FE4382"/>
    <w:rsid w:val="00FE4AC4"/>
    <w:rsid w:val="00FE65A1"/>
    <w:rsid w:val="00FE6AB3"/>
    <w:rsid w:val="00FE75CC"/>
    <w:rsid w:val="00FF23EB"/>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D7BC2"/>
  <w15:docId w15:val="{30DC7B03-380D-4AA1-9E16-5DD647719E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7EC3"/>
  </w:style>
  <w:style w:type="paragraph" w:styleId="1">
    <w:name w:val="heading 1"/>
    <w:basedOn w:val="a"/>
    <w:next w:val="a"/>
    <w:link w:val="10"/>
    <w:uiPriority w:val="9"/>
    <w:qFormat/>
    <w:rsid w:val="00A700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A700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0147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700C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A700C1"/>
    <w:rPr>
      <w:rFonts w:asciiTheme="majorHAnsi" w:eastAsiaTheme="majorEastAsia" w:hAnsiTheme="majorHAnsi" w:cstheme="majorBidi"/>
      <w:b/>
      <w:bCs/>
      <w:color w:val="4F81BD" w:themeColor="accent1"/>
      <w:sz w:val="26"/>
      <w:szCs w:val="26"/>
    </w:rPr>
  </w:style>
  <w:style w:type="character" w:styleId="a3">
    <w:name w:val="Hyperlink"/>
    <w:basedOn w:val="a0"/>
    <w:uiPriority w:val="99"/>
    <w:unhideWhenUsed/>
    <w:rsid w:val="00A700C1"/>
    <w:rPr>
      <w:color w:val="0000FF" w:themeColor="hyperlink"/>
      <w:u w:val="single"/>
    </w:rPr>
  </w:style>
  <w:style w:type="paragraph" w:styleId="11">
    <w:name w:val="toc 1"/>
    <w:basedOn w:val="a"/>
    <w:next w:val="a"/>
    <w:autoRedefine/>
    <w:uiPriority w:val="39"/>
    <w:unhideWhenUsed/>
    <w:rsid w:val="00817571"/>
    <w:pPr>
      <w:tabs>
        <w:tab w:val="left" w:pos="142"/>
        <w:tab w:val="right" w:leader="dot" w:pos="9639"/>
      </w:tabs>
      <w:spacing w:after="100" w:line="360" w:lineRule="auto"/>
      <w:jc w:val="both"/>
    </w:pPr>
    <w:rPr>
      <w:rFonts w:ascii="Times New Roman" w:hAnsi="Times New Roman" w:cs="Times New Roman"/>
      <w:noProof/>
      <w:color w:val="FF0000"/>
      <w:sz w:val="28"/>
      <w:szCs w:val="28"/>
    </w:rPr>
  </w:style>
  <w:style w:type="paragraph" w:styleId="21">
    <w:name w:val="toc 2"/>
    <w:basedOn w:val="a"/>
    <w:next w:val="a"/>
    <w:autoRedefine/>
    <w:uiPriority w:val="39"/>
    <w:unhideWhenUsed/>
    <w:rsid w:val="006B7D19"/>
    <w:pPr>
      <w:tabs>
        <w:tab w:val="right" w:leader="dot" w:pos="9639"/>
      </w:tabs>
      <w:spacing w:after="100" w:line="360" w:lineRule="auto"/>
      <w:ind w:left="220"/>
      <w:jc w:val="both"/>
    </w:pPr>
    <w:rPr>
      <w:rFonts w:ascii="Times New Roman" w:hAnsi="Times New Roman" w:cs="Times New Roman"/>
      <w:noProof/>
      <w:color w:val="0D0D0D" w:themeColor="text1" w:themeTint="F2"/>
      <w:sz w:val="28"/>
      <w:szCs w:val="28"/>
    </w:rPr>
  </w:style>
  <w:style w:type="paragraph" w:styleId="a4">
    <w:name w:val="footnote text"/>
    <w:basedOn w:val="a"/>
    <w:link w:val="a5"/>
    <w:uiPriority w:val="99"/>
    <w:unhideWhenUsed/>
    <w:rsid w:val="00A700C1"/>
    <w:pPr>
      <w:spacing w:after="0" w:line="240" w:lineRule="auto"/>
    </w:pPr>
    <w:rPr>
      <w:sz w:val="20"/>
      <w:szCs w:val="20"/>
    </w:rPr>
  </w:style>
  <w:style w:type="character" w:customStyle="1" w:styleId="a5">
    <w:name w:val="Текст виноски Знак"/>
    <w:basedOn w:val="a0"/>
    <w:link w:val="a4"/>
    <w:uiPriority w:val="99"/>
    <w:rsid w:val="00A700C1"/>
    <w:rPr>
      <w:sz w:val="20"/>
      <w:szCs w:val="20"/>
    </w:rPr>
  </w:style>
  <w:style w:type="paragraph" w:styleId="a6">
    <w:name w:val="List Paragraph"/>
    <w:basedOn w:val="a"/>
    <w:uiPriority w:val="34"/>
    <w:qFormat/>
    <w:rsid w:val="00A700C1"/>
    <w:pPr>
      <w:ind w:left="720"/>
      <w:contextualSpacing/>
    </w:pPr>
  </w:style>
  <w:style w:type="paragraph" w:customStyle="1" w:styleId="Style4">
    <w:name w:val="Style4"/>
    <w:basedOn w:val="a"/>
    <w:uiPriority w:val="99"/>
    <w:rsid w:val="00A700C1"/>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12">
    <w:name w:val="Style12"/>
    <w:basedOn w:val="a"/>
    <w:uiPriority w:val="99"/>
    <w:rsid w:val="00A700C1"/>
    <w:pPr>
      <w:widowControl w:val="0"/>
      <w:autoSpaceDE w:val="0"/>
      <w:autoSpaceDN w:val="0"/>
      <w:adjustRightInd w:val="0"/>
      <w:spacing w:after="0" w:line="240" w:lineRule="auto"/>
    </w:pPr>
    <w:rPr>
      <w:rFonts w:ascii="Lucida Sans Unicode" w:eastAsia="Times New Roman" w:hAnsi="Lucida Sans Unicode" w:cs="Times New Roman"/>
      <w:sz w:val="24"/>
      <w:szCs w:val="24"/>
      <w:lang w:val="ru-RU" w:eastAsia="ru-RU"/>
    </w:rPr>
  </w:style>
  <w:style w:type="character" w:styleId="a7">
    <w:name w:val="footnote reference"/>
    <w:basedOn w:val="a0"/>
    <w:uiPriority w:val="99"/>
    <w:semiHidden/>
    <w:unhideWhenUsed/>
    <w:rsid w:val="00A700C1"/>
    <w:rPr>
      <w:vertAlign w:val="superscript"/>
    </w:rPr>
  </w:style>
  <w:style w:type="character" w:customStyle="1" w:styleId="FontStyle158">
    <w:name w:val="Font Style158"/>
    <w:basedOn w:val="a0"/>
    <w:uiPriority w:val="99"/>
    <w:rsid w:val="00A700C1"/>
    <w:rPr>
      <w:rFonts w:ascii="Times New Roman" w:hAnsi="Times New Roman" w:cs="Times New Roman" w:hint="default"/>
      <w:sz w:val="20"/>
      <w:szCs w:val="20"/>
    </w:rPr>
  </w:style>
  <w:style w:type="character" w:customStyle="1" w:styleId="FontStyle34">
    <w:name w:val="Font Style34"/>
    <w:basedOn w:val="a0"/>
    <w:uiPriority w:val="99"/>
    <w:rsid w:val="00A700C1"/>
    <w:rPr>
      <w:rFonts w:ascii="Lucida Sans Unicode" w:hAnsi="Lucida Sans Unicode" w:cs="Lucida Sans Unicode" w:hint="default"/>
      <w:spacing w:val="-10"/>
      <w:sz w:val="18"/>
      <w:szCs w:val="18"/>
    </w:rPr>
  </w:style>
  <w:style w:type="paragraph" w:styleId="a8">
    <w:name w:val="header"/>
    <w:basedOn w:val="a"/>
    <w:link w:val="a9"/>
    <w:uiPriority w:val="99"/>
    <w:unhideWhenUsed/>
    <w:rsid w:val="00A700C1"/>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A700C1"/>
  </w:style>
  <w:style w:type="paragraph" w:styleId="aa">
    <w:name w:val="footer"/>
    <w:basedOn w:val="a"/>
    <w:link w:val="ab"/>
    <w:uiPriority w:val="99"/>
    <w:unhideWhenUsed/>
    <w:rsid w:val="00A700C1"/>
    <w:pPr>
      <w:tabs>
        <w:tab w:val="center" w:pos="4819"/>
        <w:tab w:val="right" w:pos="9639"/>
      </w:tabs>
      <w:spacing w:after="0" w:line="240" w:lineRule="auto"/>
    </w:pPr>
  </w:style>
  <w:style w:type="character" w:customStyle="1" w:styleId="ab">
    <w:name w:val="Нижній колонтитул Знак"/>
    <w:basedOn w:val="a0"/>
    <w:link w:val="aa"/>
    <w:uiPriority w:val="99"/>
    <w:rsid w:val="00A700C1"/>
  </w:style>
  <w:style w:type="paragraph" w:styleId="ac">
    <w:name w:val="TOC Heading"/>
    <w:basedOn w:val="1"/>
    <w:next w:val="a"/>
    <w:uiPriority w:val="39"/>
    <w:unhideWhenUsed/>
    <w:qFormat/>
    <w:rsid w:val="00BE1D08"/>
    <w:pPr>
      <w:outlineLvl w:val="9"/>
    </w:pPr>
    <w:rPr>
      <w:lang w:val="ru-RU"/>
    </w:rPr>
  </w:style>
  <w:style w:type="paragraph" w:styleId="ad">
    <w:name w:val="Balloon Text"/>
    <w:basedOn w:val="a"/>
    <w:link w:val="ae"/>
    <w:uiPriority w:val="99"/>
    <w:semiHidden/>
    <w:unhideWhenUsed/>
    <w:rsid w:val="00BE1D08"/>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BE1D08"/>
    <w:rPr>
      <w:rFonts w:ascii="Tahoma" w:hAnsi="Tahoma" w:cs="Tahoma"/>
      <w:sz w:val="16"/>
      <w:szCs w:val="16"/>
    </w:rPr>
  </w:style>
  <w:style w:type="paragraph" w:styleId="af">
    <w:name w:val="No Spacing"/>
    <w:uiPriority w:val="1"/>
    <w:qFormat/>
    <w:rsid w:val="00034444"/>
    <w:pPr>
      <w:spacing w:after="0" w:line="240" w:lineRule="auto"/>
    </w:pPr>
    <w:rPr>
      <w:rFonts w:ascii="Calibri" w:eastAsia="Calibri" w:hAnsi="Calibri" w:cs="Times New Roman"/>
      <w:lang w:val="ru-RU"/>
    </w:rPr>
  </w:style>
  <w:style w:type="character" w:customStyle="1" w:styleId="apple-converted-space">
    <w:name w:val="apple-converted-space"/>
    <w:rsid w:val="00034444"/>
  </w:style>
  <w:style w:type="character" w:styleId="af0">
    <w:name w:val="FollowedHyperlink"/>
    <w:basedOn w:val="a0"/>
    <w:uiPriority w:val="99"/>
    <w:semiHidden/>
    <w:unhideWhenUsed/>
    <w:rsid w:val="004C4F26"/>
    <w:rPr>
      <w:color w:val="800080" w:themeColor="followedHyperlink"/>
      <w:u w:val="single"/>
    </w:rPr>
  </w:style>
  <w:style w:type="table" w:styleId="af1">
    <w:name w:val="Table Grid"/>
    <w:basedOn w:val="a1"/>
    <w:uiPriority w:val="59"/>
    <w:rsid w:val="002951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Без интервала1"/>
    <w:rsid w:val="00C236E0"/>
    <w:pPr>
      <w:spacing w:after="0" w:line="240" w:lineRule="auto"/>
    </w:pPr>
    <w:rPr>
      <w:rFonts w:ascii="Calibri" w:eastAsia="Times New Roman" w:hAnsi="Calibri" w:cs="Times New Roman"/>
      <w:lang w:val="ru-RU"/>
    </w:rPr>
  </w:style>
  <w:style w:type="paragraph" w:styleId="af2">
    <w:name w:val="Body Text"/>
    <w:basedOn w:val="a"/>
    <w:link w:val="af3"/>
    <w:unhideWhenUsed/>
    <w:rsid w:val="00AB55A9"/>
    <w:pPr>
      <w:spacing w:after="120" w:line="240" w:lineRule="auto"/>
    </w:pPr>
    <w:rPr>
      <w:rFonts w:ascii="Times New Roman" w:eastAsia="Times New Roman" w:hAnsi="Times New Roman" w:cs="Times New Roman"/>
      <w:sz w:val="24"/>
      <w:szCs w:val="24"/>
      <w:lang w:val="ru-RU" w:eastAsia="ru-RU"/>
    </w:rPr>
  </w:style>
  <w:style w:type="character" w:customStyle="1" w:styleId="af3">
    <w:name w:val="Основний текст Знак"/>
    <w:basedOn w:val="a0"/>
    <w:link w:val="af2"/>
    <w:rsid w:val="00AB55A9"/>
    <w:rPr>
      <w:rFonts w:ascii="Times New Roman" w:eastAsia="Times New Roman" w:hAnsi="Times New Roman" w:cs="Times New Roman"/>
      <w:sz w:val="24"/>
      <w:szCs w:val="24"/>
      <w:lang w:val="ru-RU" w:eastAsia="ru-RU"/>
    </w:rPr>
  </w:style>
  <w:style w:type="table" w:customStyle="1" w:styleId="TableNormal">
    <w:name w:val="Table Normal"/>
    <w:uiPriority w:val="2"/>
    <w:semiHidden/>
    <w:unhideWhenUsed/>
    <w:qFormat/>
    <w:rsid w:val="00AB55A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AB55A9"/>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redtext">
    <w:name w:val="red_text"/>
    <w:basedOn w:val="a0"/>
    <w:rsid w:val="00DC7F74"/>
  </w:style>
  <w:style w:type="paragraph" w:styleId="31">
    <w:name w:val="toc 3"/>
    <w:basedOn w:val="a"/>
    <w:next w:val="a"/>
    <w:autoRedefine/>
    <w:uiPriority w:val="39"/>
    <w:unhideWhenUsed/>
    <w:rsid w:val="00546177"/>
    <w:pPr>
      <w:spacing w:after="100" w:line="259" w:lineRule="auto"/>
      <w:ind w:left="440"/>
    </w:pPr>
    <w:rPr>
      <w:rFonts w:eastAsiaTheme="minorEastAsia" w:cs="Times New Roman"/>
      <w:lang w:val="ru-RU" w:eastAsia="ru-RU"/>
    </w:rPr>
  </w:style>
  <w:style w:type="paragraph" w:customStyle="1" w:styleId="af4">
    <w:name w:val="Îáû÷íûé"/>
    <w:rsid w:val="0087014C"/>
    <w:pPr>
      <w:spacing w:after="0" w:line="240" w:lineRule="auto"/>
    </w:pPr>
    <w:rPr>
      <w:rFonts w:ascii="Times New Roman" w:eastAsia="Times New Roman" w:hAnsi="Times New Roman" w:cs="Times New Roman"/>
      <w:sz w:val="20"/>
      <w:szCs w:val="20"/>
      <w:lang w:eastAsia="ru-RU"/>
    </w:rPr>
  </w:style>
  <w:style w:type="paragraph" w:styleId="af5">
    <w:name w:val="Normal (Web)"/>
    <w:basedOn w:val="a"/>
    <w:uiPriority w:val="99"/>
    <w:unhideWhenUsed/>
    <w:rsid w:val="00F236D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6">
    <w:name w:val="Title"/>
    <w:basedOn w:val="a"/>
    <w:link w:val="af7"/>
    <w:uiPriority w:val="99"/>
    <w:qFormat/>
    <w:rsid w:val="00325975"/>
    <w:pPr>
      <w:spacing w:after="0" w:line="312" w:lineRule="auto"/>
      <w:jc w:val="center"/>
    </w:pPr>
    <w:rPr>
      <w:rFonts w:ascii="Times New Roman" w:eastAsia="Times New Roman" w:hAnsi="Times New Roman" w:cs="Times New Roman"/>
      <w:b/>
      <w:bCs/>
      <w:sz w:val="24"/>
      <w:szCs w:val="24"/>
      <w:lang w:val="ru-RU" w:eastAsia="ru-RU"/>
    </w:rPr>
  </w:style>
  <w:style w:type="character" w:customStyle="1" w:styleId="af7">
    <w:name w:val="Назва Знак"/>
    <w:basedOn w:val="a0"/>
    <w:link w:val="af6"/>
    <w:uiPriority w:val="99"/>
    <w:rsid w:val="00325975"/>
    <w:rPr>
      <w:rFonts w:ascii="Times New Roman" w:eastAsia="Times New Roman" w:hAnsi="Times New Roman" w:cs="Times New Roman"/>
      <w:b/>
      <w:bCs/>
      <w:sz w:val="24"/>
      <w:szCs w:val="24"/>
      <w:lang w:val="ru-RU" w:eastAsia="ru-RU"/>
    </w:rPr>
  </w:style>
  <w:style w:type="character" w:customStyle="1" w:styleId="30">
    <w:name w:val="Заголовок 3 Знак"/>
    <w:basedOn w:val="a0"/>
    <w:link w:val="3"/>
    <w:uiPriority w:val="9"/>
    <w:semiHidden/>
    <w:rsid w:val="0000147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797627">
      <w:bodyDiv w:val="1"/>
      <w:marLeft w:val="0"/>
      <w:marRight w:val="0"/>
      <w:marTop w:val="0"/>
      <w:marBottom w:val="0"/>
      <w:divBdr>
        <w:top w:val="none" w:sz="0" w:space="0" w:color="auto"/>
        <w:left w:val="none" w:sz="0" w:space="0" w:color="auto"/>
        <w:bottom w:val="none" w:sz="0" w:space="0" w:color="auto"/>
        <w:right w:val="none" w:sz="0" w:space="0" w:color="auto"/>
      </w:divBdr>
    </w:div>
    <w:div w:id="36979414">
      <w:bodyDiv w:val="1"/>
      <w:marLeft w:val="0"/>
      <w:marRight w:val="0"/>
      <w:marTop w:val="0"/>
      <w:marBottom w:val="0"/>
      <w:divBdr>
        <w:top w:val="none" w:sz="0" w:space="0" w:color="auto"/>
        <w:left w:val="none" w:sz="0" w:space="0" w:color="auto"/>
        <w:bottom w:val="none" w:sz="0" w:space="0" w:color="auto"/>
        <w:right w:val="none" w:sz="0" w:space="0" w:color="auto"/>
      </w:divBdr>
    </w:div>
    <w:div w:id="168107557">
      <w:bodyDiv w:val="1"/>
      <w:marLeft w:val="0"/>
      <w:marRight w:val="0"/>
      <w:marTop w:val="0"/>
      <w:marBottom w:val="0"/>
      <w:divBdr>
        <w:top w:val="none" w:sz="0" w:space="0" w:color="auto"/>
        <w:left w:val="none" w:sz="0" w:space="0" w:color="auto"/>
        <w:bottom w:val="none" w:sz="0" w:space="0" w:color="auto"/>
        <w:right w:val="none" w:sz="0" w:space="0" w:color="auto"/>
      </w:divBdr>
      <w:divsChild>
        <w:div w:id="586037198">
          <w:marLeft w:val="0"/>
          <w:marRight w:val="0"/>
          <w:marTop w:val="15"/>
          <w:marBottom w:val="0"/>
          <w:divBdr>
            <w:top w:val="single" w:sz="48" w:space="0" w:color="auto"/>
            <w:left w:val="single" w:sz="48" w:space="0" w:color="auto"/>
            <w:bottom w:val="single" w:sz="48" w:space="0" w:color="auto"/>
            <w:right w:val="single" w:sz="48" w:space="0" w:color="auto"/>
          </w:divBdr>
          <w:divsChild>
            <w:div w:id="54764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009927">
      <w:bodyDiv w:val="1"/>
      <w:marLeft w:val="0"/>
      <w:marRight w:val="0"/>
      <w:marTop w:val="0"/>
      <w:marBottom w:val="0"/>
      <w:divBdr>
        <w:top w:val="none" w:sz="0" w:space="0" w:color="auto"/>
        <w:left w:val="none" w:sz="0" w:space="0" w:color="auto"/>
        <w:bottom w:val="none" w:sz="0" w:space="0" w:color="auto"/>
        <w:right w:val="none" w:sz="0" w:space="0" w:color="auto"/>
      </w:divBdr>
    </w:div>
    <w:div w:id="310256409">
      <w:bodyDiv w:val="1"/>
      <w:marLeft w:val="0"/>
      <w:marRight w:val="0"/>
      <w:marTop w:val="0"/>
      <w:marBottom w:val="0"/>
      <w:divBdr>
        <w:top w:val="none" w:sz="0" w:space="0" w:color="auto"/>
        <w:left w:val="none" w:sz="0" w:space="0" w:color="auto"/>
        <w:bottom w:val="none" w:sz="0" w:space="0" w:color="auto"/>
        <w:right w:val="none" w:sz="0" w:space="0" w:color="auto"/>
      </w:divBdr>
    </w:div>
    <w:div w:id="321586798">
      <w:bodyDiv w:val="1"/>
      <w:marLeft w:val="0"/>
      <w:marRight w:val="0"/>
      <w:marTop w:val="0"/>
      <w:marBottom w:val="0"/>
      <w:divBdr>
        <w:top w:val="none" w:sz="0" w:space="0" w:color="auto"/>
        <w:left w:val="none" w:sz="0" w:space="0" w:color="auto"/>
        <w:bottom w:val="none" w:sz="0" w:space="0" w:color="auto"/>
        <w:right w:val="none" w:sz="0" w:space="0" w:color="auto"/>
      </w:divBdr>
    </w:div>
    <w:div w:id="427850242">
      <w:bodyDiv w:val="1"/>
      <w:marLeft w:val="0"/>
      <w:marRight w:val="0"/>
      <w:marTop w:val="0"/>
      <w:marBottom w:val="0"/>
      <w:divBdr>
        <w:top w:val="none" w:sz="0" w:space="0" w:color="auto"/>
        <w:left w:val="none" w:sz="0" w:space="0" w:color="auto"/>
        <w:bottom w:val="none" w:sz="0" w:space="0" w:color="auto"/>
        <w:right w:val="none" w:sz="0" w:space="0" w:color="auto"/>
      </w:divBdr>
    </w:div>
    <w:div w:id="522860685">
      <w:bodyDiv w:val="1"/>
      <w:marLeft w:val="0"/>
      <w:marRight w:val="0"/>
      <w:marTop w:val="0"/>
      <w:marBottom w:val="0"/>
      <w:divBdr>
        <w:top w:val="none" w:sz="0" w:space="0" w:color="auto"/>
        <w:left w:val="none" w:sz="0" w:space="0" w:color="auto"/>
        <w:bottom w:val="none" w:sz="0" w:space="0" w:color="auto"/>
        <w:right w:val="none" w:sz="0" w:space="0" w:color="auto"/>
      </w:divBdr>
    </w:div>
    <w:div w:id="575285514">
      <w:bodyDiv w:val="1"/>
      <w:marLeft w:val="0"/>
      <w:marRight w:val="0"/>
      <w:marTop w:val="0"/>
      <w:marBottom w:val="0"/>
      <w:divBdr>
        <w:top w:val="none" w:sz="0" w:space="0" w:color="auto"/>
        <w:left w:val="none" w:sz="0" w:space="0" w:color="auto"/>
        <w:bottom w:val="none" w:sz="0" w:space="0" w:color="auto"/>
        <w:right w:val="none" w:sz="0" w:space="0" w:color="auto"/>
      </w:divBdr>
    </w:div>
    <w:div w:id="635331091">
      <w:bodyDiv w:val="1"/>
      <w:marLeft w:val="0"/>
      <w:marRight w:val="0"/>
      <w:marTop w:val="0"/>
      <w:marBottom w:val="0"/>
      <w:divBdr>
        <w:top w:val="none" w:sz="0" w:space="0" w:color="auto"/>
        <w:left w:val="none" w:sz="0" w:space="0" w:color="auto"/>
        <w:bottom w:val="none" w:sz="0" w:space="0" w:color="auto"/>
        <w:right w:val="none" w:sz="0" w:space="0" w:color="auto"/>
      </w:divBdr>
    </w:div>
    <w:div w:id="778451642">
      <w:bodyDiv w:val="1"/>
      <w:marLeft w:val="0"/>
      <w:marRight w:val="0"/>
      <w:marTop w:val="0"/>
      <w:marBottom w:val="0"/>
      <w:divBdr>
        <w:top w:val="none" w:sz="0" w:space="0" w:color="auto"/>
        <w:left w:val="none" w:sz="0" w:space="0" w:color="auto"/>
        <w:bottom w:val="none" w:sz="0" w:space="0" w:color="auto"/>
        <w:right w:val="none" w:sz="0" w:space="0" w:color="auto"/>
      </w:divBdr>
    </w:div>
    <w:div w:id="865559599">
      <w:bodyDiv w:val="1"/>
      <w:marLeft w:val="0"/>
      <w:marRight w:val="0"/>
      <w:marTop w:val="0"/>
      <w:marBottom w:val="0"/>
      <w:divBdr>
        <w:top w:val="none" w:sz="0" w:space="0" w:color="auto"/>
        <w:left w:val="none" w:sz="0" w:space="0" w:color="auto"/>
        <w:bottom w:val="none" w:sz="0" w:space="0" w:color="auto"/>
        <w:right w:val="none" w:sz="0" w:space="0" w:color="auto"/>
      </w:divBdr>
    </w:div>
    <w:div w:id="1024942705">
      <w:bodyDiv w:val="1"/>
      <w:marLeft w:val="0"/>
      <w:marRight w:val="0"/>
      <w:marTop w:val="0"/>
      <w:marBottom w:val="0"/>
      <w:divBdr>
        <w:top w:val="none" w:sz="0" w:space="0" w:color="auto"/>
        <w:left w:val="none" w:sz="0" w:space="0" w:color="auto"/>
        <w:bottom w:val="none" w:sz="0" w:space="0" w:color="auto"/>
        <w:right w:val="none" w:sz="0" w:space="0" w:color="auto"/>
      </w:divBdr>
    </w:div>
    <w:div w:id="1128012584">
      <w:bodyDiv w:val="1"/>
      <w:marLeft w:val="0"/>
      <w:marRight w:val="0"/>
      <w:marTop w:val="0"/>
      <w:marBottom w:val="0"/>
      <w:divBdr>
        <w:top w:val="none" w:sz="0" w:space="0" w:color="auto"/>
        <w:left w:val="none" w:sz="0" w:space="0" w:color="auto"/>
        <w:bottom w:val="none" w:sz="0" w:space="0" w:color="auto"/>
        <w:right w:val="none" w:sz="0" w:space="0" w:color="auto"/>
      </w:divBdr>
    </w:div>
    <w:div w:id="1220286738">
      <w:bodyDiv w:val="1"/>
      <w:marLeft w:val="0"/>
      <w:marRight w:val="0"/>
      <w:marTop w:val="0"/>
      <w:marBottom w:val="0"/>
      <w:divBdr>
        <w:top w:val="none" w:sz="0" w:space="0" w:color="auto"/>
        <w:left w:val="none" w:sz="0" w:space="0" w:color="auto"/>
        <w:bottom w:val="none" w:sz="0" w:space="0" w:color="auto"/>
        <w:right w:val="none" w:sz="0" w:space="0" w:color="auto"/>
      </w:divBdr>
    </w:div>
    <w:div w:id="1270309678">
      <w:bodyDiv w:val="1"/>
      <w:marLeft w:val="0"/>
      <w:marRight w:val="0"/>
      <w:marTop w:val="0"/>
      <w:marBottom w:val="0"/>
      <w:divBdr>
        <w:top w:val="none" w:sz="0" w:space="0" w:color="auto"/>
        <w:left w:val="none" w:sz="0" w:space="0" w:color="auto"/>
        <w:bottom w:val="none" w:sz="0" w:space="0" w:color="auto"/>
        <w:right w:val="none" w:sz="0" w:space="0" w:color="auto"/>
      </w:divBdr>
    </w:div>
    <w:div w:id="1329476703">
      <w:bodyDiv w:val="1"/>
      <w:marLeft w:val="0"/>
      <w:marRight w:val="0"/>
      <w:marTop w:val="0"/>
      <w:marBottom w:val="0"/>
      <w:divBdr>
        <w:top w:val="none" w:sz="0" w:space="0" w:color="auto"/>
        <w:left w:val="none" w:sz="0" w:space="0" w:color="auto"/>
        <w:bottom w:val="none" w:sz="0" w:space="0" w:color="auto"/>
        <w:right w:val="none" w:sz="0" w:space="0" w:color="auto"/>
      </w:divBdr>
      <w:divsChild>
        <w:div w:id="1739401455">
          <w:marLeft w:val="547"/>
          <w:marRight w:val="0"/>
          <w:marTop w:val="154"/>
          <w:marBottom w:val="240"/>
          <w:divBdr>
            <w:top w:val="none" w:sz="0" w:space="0" w:color="auto"/>
            <w:left w:val="none" w:sz="0" w:space="0" w:color="auto"/>
            <w:bottom w:val="none" w:sz="0" w:space="0" w:color="auto"/>
            <w:right w:val="none" w:sz="0" w:space="0" w:color="auto"/>
          </w:divBdr>
        </w:div>
        <w:div w:id="2023235628">
          <w:marLeft w:val="547"/>
          <w:marRight w:val="0"/>
          <w:marTop w:val="154"/>
          <w:marBottom w:val="240"/>
          <w:divBdr>
            <w:top w:val="none" w:sz="0" w:space="0" w:color="auto"/>
            <w:left w:val="none" w:sz="0" w:space="0" w:color="auto"/>
            <w:bottom w:val="none" w:sz="0" w:space="0" w:color="auto"/>
            <w:right w:val="none" w:sz="0" w:space="0" w:color="auto"/>
          </w:divBdr>
        </w:div>
        <w:div w:id="1750149214">
          <w:marLeft w:val="547"/>
          <w:marRight w:val="0"/>
          <w:marTop w:val="154"/>
          <w:marBottom w:val="240"/>
          <w:divBdr>
            <w:top w:val="none" w:sz="0" w:space="0" w:color="auto"/>
            <w:left w:val="none" w:sz="0" w:space="0" w:color="auto"/>
            <w:bottom w:val="none" w:sz="0" w:space="0" w:color="auto"/>
            <w:right w:val="none" w:sz="0" w:space="0" w:color="auto"/>
          </w:divBdr>
        </w:div>
        <w:div w:id="427819927">
          <w:marLeft w:val="547"/>
          <w:marRight w:val="0"/>
          <w:marTop w:val="154"/>
          <w:marBottom w:val="240"/>
          <w:divBdr>
            <w:top w:val="none" w:sz="0" w:space="0" w:color="auto"/>
            <w:left w:val="none" w:sz="0" w:space="0" w:color="auto"/>
            <w:bottom w:val="none" w:sz="0" w:space="0" w:color="auto"/>
            <w:right w:val="none" w:sz="0" w:space="0" w:color="auto"/>
          </w:divBdr>
        </w:div>
        <w:div w:id="566886906">
          <w:marLeft w:val="547"/>
          <w:marRight w:val="0"/>
          <w:marTop w:val="154"/>
          <w:marBottom w:val="240"/>
          <w:divBdr>
            <w:top w:val="none" w:sz="0" w:space="0" w:color="auto"/>
            <w:left w:val="none" w:sz="0" w:space="0" w:color="auto"/>
            <w:bottom w:val="none" w:sz="0" w:space="0" w:color="auto"/>
            <w:right w:val="none" w:sz="0" w:space="0" w:color="auto"/>
          </w:divBdr>
        </w:div>
      </w:divsChild>
    </w:div>
    <w:div w:id="1393696962">
      <w:bodyDiv w:val="1"/>
      <w:marLeft w:val="0"/>
      <w:marRight w:val="0"/>
      <w:marTop w:val="0"/>
      <w:marBottom w:val="0"/>
      <w:divBdr>
        <w:top w:val="none" w:sz="0" w:space="0" w:color="auto"/>
        <w:left w:val="none" w:sz="0" w:space="0" w:color="auto"/>
        <w:bottom w:val="none" w:sz="0" w:space="0" w:color="auto"/>
        <w:right w:val="none" w:sz="0" w:space="0" w:color="auto"/>
      </w:divBdr>
    </w:div>
    <w:div w:id="1552956974">
      <w:bodyDiv w:val="1"/>
      <w:marLeft w:val="0"/>
      <w:marRight w:val="0"/>
      <w:marTop w:val="0"/>
      <w:marBottom w:val="0"/>
      <w:divBdr>
        <w:top w:val="none" w:sz="0" w:space="0" w:color="auto"/>
        <w:left w:val="none" w:sz="0" w:space="0" w:color="auto"/>
        <w:bottom w:val="none" w:sz="0" w:space="0" w:color="auto"/>
        <w:right w:val="none" w:sz="0" w:space="0" w:color="auto"/>
      </w:divBdr>
    </w:div>
    <w:div w:id="1693997242">
      <w:bodyDiv w:val="1"/>
      <w:marLeft w:val="0"/>
      <w:marRight w:val="0"/>
      <w:marTop w:val="0"/>
      <w:marBottom w:val="0"/>
      <w:divBdr>
        <w:top w:val="none" w:sz="0" w:space="0" w:color="auto"/>
        <w:left w:val="none" w:sz="0" w:space="0" w:color="auto"/>
        <w:bottom w:val="none" w:sz="0" w:space="0" w:color="auto"/>
        <w:right w:val="none" w:sz="0" w:space="0" w:color="auto"/>
      </w:divBdr>
    </w:div>
    <w:div w:id="1767581745">
      <w:bodyDiv w:val="1"/>
      <w:marLeft w:val="0"/>
      <w:marRight w:val="0"/>
      <w:marTop w:val="0"/>
      <w:marBottom w:val="0"/>
      <w:divBdr>
        <w:top w:val="none" w:sz="0" w:space="0" w:color="auto"/>
        <w:left w:val="none" w:sz="0" w:space="0" w:color="auto"/>
        <w:bottom w:val="none" w:sz="0" w:space="0" w:color="auto"/>
        <w:right w:val="none" w:sz="0" w:space="0" w:color="auto"/>
      </w:divBdr>
    </w:div>
    <w:div w:id="1847281992">
      <w:bodyDiv w:val="1"/>
      <w:marLeft w:val="0"/>
      <w:marRight w:val="0"/>
      <w:marTop w:val="0"/>
      <w:marBottom w:val="0"/>
      <w:divBdr>
        <w:top w:val="none" w:sz="0" w:space="0" w:color="auto"/>
        <w:left w:val="none" w:sz="0" w:space="0" w:color="auto"/>
        <w:bottom w:val="none" w:sz="0" w:space="0" w:color="auto"/>
        <w:right w:val="none" w:sz="0" w:space="0" w:color="auto"/>
      </w:divBdr>
    </w:div>
    <w:div w:id="1869638005">
      <w:bodyDiv w:val="1"/>
      <w:marLeft w:val="0"/>
      <w:marRight w:val="0"/>
      <w:marTop w:val="0"/>
      <w:marBottom w:val="0"/>
      <w:divBdr>
        <w:top w:val="none" w:sz="0" w:space="0" w:color="auto"/>
        <w:left w:val="none" w:sz="0" w:space="0" w:color="auto"/>
        <w:bottom w:val="none" w:sz="0" w:space="0" w:color="auto"/>
        <w:right w:val="none" w:sz="0" w:space="0" w:color="auto"/>
      </w:divBdr>
      <w:divsChild>
        <w:div w:id="1684354200">
          <w:marLeft w:val="547"/>
          <w:marRight w:val="0"/>
          <w:marTop w:val="154"/>
          <w:marBottom w:val="0"/>
          <w:divBdr>
            <w:top w:val="none" w:sz="0" w:space="0" w:color="auto"/>
            <w:left w:val="none" w:sz="0" w:space="0" w:color="auto"/>
            <w:bottom w:val="none" w:sz="0" w:space="0" w:color="auto"/>
            <w:right w:val="none" w:sz="0" w:space="0" w:color="auto"/>
          </w:divBdr>
        </w:div>
        <w:div w:id="2134975260">
          <w:marLeft w:val="547"/>
          <w:marRight w:val="0"/>
          <w:marTop w:val="154"/>
          <w:marBottom w:val="0"/>
          <w:divBdr>
            <w:top w:val="none" w:sz="0" w:space="0" w:color="auto"/>
            <w:left w:val="none" w:sz="0" w:space="0" w:color="auto"/>
            <w:bottom w:val="none" w:sz="0" w:space="0" w:color="auto"/>
            <w:right w:val="none" w:sz="0" w:space="0" w:color="auto"/>
          </w:divBdr>
        </w:div>
      </w:divsChild>
    </w:div>
    <w:div w:id="1875774159">
      <w:bodyDiv w:val="1"/>
      <w:marLeft w:val="0"/>
      <w:marRight w:val="0"/>
      <w:marTop w:val="0"/>
      <w:marBottom w:val="0"/>
      <w:divBdr>
        <w:top w:val="none" w:sz="0" w:space="0" w:color="auto"/>
        <w:left w:val="none" w:sz="0" w:space="0" w:color="auto"/>
        <w:bottom w:val="none" w:sz="0" w:space="0" w:color="auto"/>
        <w:right w:val="none" w:sz="0" w:space="0" w:color="auto"/>
      </w:divBdr>
    </w:div>
    <w:div w:id="2121533394">
      <w:bodyDiv w:val="1"/>
      <w:marLeft w:val="0"/>
      <w:marRight w:val="0"/>
      <w:marTop w:val="0"/>
      <w:marBottom w:val="0"/>
      <w:divBdr>
        <w:top w:val="none" w:sz="0" w:space="0" w:color="auto"/>
        <w:left w:val="none" w:sz="0" w:space="0" w:color="auto"/>
        <w:bottom w:val="none" w:sz="0" w:space="0" w:color="auto"/>
        <w:right w:val="none" w:sz="0" w:space="0" w:color="auto"/>
      </w:divBdr>
    </w:div>
    <w:div w:id="2146466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www.kmu.gov.ua/npas/pro-deyaki-pitannya-derzhavnih-standartiv"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ua.convdocs.org/docs/index-56797.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HomePC/Downloads/Mir_2012_7_9.pdf"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molodyvcheny.in.ua/files/journal/2017/4/11.pdf"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file:///C:/Users/HomePC/Downloads/Vznu_FViS_2017_1_15.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6 клас (початок)</c:v>
                </c:pt>
              </c:strCache>
            </c:strRef>
          </c:tx>
          <c:spPr>
            <a:solidFill>
              <a:schemeClr val="accent1"/>
            </a:solidFill>
            <a:ln>
              <a:noFill/>
            </a:ln>
            <a:effectLst/>
          </c:spPr>
          <c:invertIfNegative val="0"/>
          <c:cat>
            <c:strRef>
              <c:f>Лист1!$A$2:$A$6</c:f>
              <c:strCache>
                <c:ptCount val="5"/>
                <c:pt idx="0">
                  <c:v>Біг на 30 м, с</c:v>
                </c:pt>
                <c:pt idx="1">
                  <c:v>Човниковий біг 4x9, с</c:v>
                </c:pt>
                <c:pt idx="2">
                  <c:v>Нахил тулуба вперед з положення сидячи, см</c:v>
                </c:pt>
                <c:pt idx="3">
                  <c:v>Тест на здатність утримувати рівновагу, с</c:v>
                </c:pt>
                <c:pt idx="4">
                  <c:v>Вис на зігнутих руках, с</c:v>
                </c:pt>
              </c:strCache>
            </c:strRef>
          </c:cat>
          <c:val>
            <c:numRef>
              <c:f>Лист1!$B$2:$B$6</c:f>
              <c:numCache>
                <c:formatCode>General</c:formatCode>
                <c:ptCount val="5"/>
                <c:pt idx="0">
                  <c:v>6.5</c:v>
                </c:pt>
                <c:pt idx="1">
                  <c:v>12.3</c:v>
                </c:pt>
                <c:pt idx="2">
                  <c:v>2.5</c:v>
                </c:pt>
                <c:pt idx="3">
                  <c:v>19</c:v>
                </c:pt>
                <c:pt idx="4">
                  <c:v>12</c:v>
                </c:pt>
              </c:numCache>
            </c:numRef>
          </c:val>
          <c:extLst>
            <c:ext xmlns:c16="http://schemas.microsoft.com/office/drawing/2014/chart" uri="{C3380CC4-5D6E-409C-BE32-E72D297353CC}">
              <c16:uniqueId val="{00000000-D89A-40DF-9C69-3D80C5C32B56}"/>
            </c:ext>
          </c:extLst>
        </c:ser>
        <c:ser>
          <c:idx val="1"/>
          <c:order val="1"/>
          <c:tx>
            <c:strRef>
              <c:f>Лист1!$C$1</c:f>
              <c:strCache>
                <c:ptCount val="1"/>
                <c:pt idx="0">
                  <c:v>6 клас (кінець)</c:v>
                </c:pt>
              </c:strCache>
            </c:strRef>
          </c:tx>
          <c:spPr>
            <a:solidFill>
              <a:schemeClr val="accent2"/>
            </a:solidFill>
            <a:ln>
              <a:noFill/>
            </a:ln>
            <a:effectLst/>
          </c:spPr>
          <c:invertIfNegative val="0"/>
          <c:cat>
            <c:strRef>
              <c:f>Лист1!$A$2:$A$6</c:f>
              <c:strCache>
                <c:ptCount val="5"/>
                <c:pt idx="0">
                  <c:v>Біг на 30 м, с</c:v>
                </c:pt>
                <c:pt idx="1">
                  <c:v>Човниковий біг 4x9, с</c:v>
                </c:pt>
                <c:pt idx="2">
                  <c:v>Нахил тулуба вперед з положення сидячи, см</c:v>
                </c:pt>
                <c:pt idx="3">
                  <c:v>Тест на здатність утримувати рівновагу, с</c:v>
                </c:pt>
                <c:pt idx="4">
                  <c:v>Вис на зігнутих руках, с</c:v>
                </c:pt>
              </c:strCache>
            </c:strRef>
          </c:cat>
          <c:val>
            <c:numRef>
              <c:f>Лист1!$C$2:$C$6</c:f>
              <c:numCache>
                <c:formatCode>General</c:formatCode>
                <c:ptCount val="5"/>
                <c:pt idx="0">
                  <c:v>5.0999999999999996</c:v>
                </c:pt>
                <c:pt idx="1">
                  <c:v>11.7</c:v>
                </c:pt>
                <c:pt idx="2">
                  <c:v>4.3</c:v>
                </c:pt>
                <c:pt idx="3">
                  <c:v>24</c:v>
                </c:pt>
                <c:pt idx="4">
                  <c:v>16</c:v>
                </c:pt>
              </c:numCache>
            </c:numRef>
          </c:val>
          <c:extLst>
            <c:ext xmlns:c16="http://schemas.microsoft.com/office/drawing/2014/chart" uri="{C3380CC4-5D6E-409C-BE32-E72D297353CC}">
              <c16:uniqueId val="{00000001-D89A-40DF-9C69-3D80C5C32B56}"/>
            </c:ext>
          </c:extLst>
        </c:ser>
        <c:ser>
          <c:idx val="2"/>
          <c:order val="2"/>
          <c:tx>
            <c:strRef>
              <c:f>Лист1!$D$1</c:f>
              <c:strCache>
                <c:ptCount val="1"/>
                <c:pt idx="0">
                  <c:v>7 клас (початок)</c:v>
                </c:pt>
              </c:strCache>
            </c:strRef>
          </c:tx>
          <c:spPr>
            <a:solidFill>
              <a:schemeClr val="accent3"/>
            </a:solidFill>
            <a:ln>
              <a:noFill/>
            </a:ln>
            <a:effectLst/>
          </c:spPr>
          <c:invertIfNegative val="0"/>
          <c:cat>
            <c:strRef>
              <c:f>Лист1!$A$2:$A$6</c:f>
              <c:strCache>
                <c:ptCount val="5"/>
                <c:pt idx="0">
                  <c:v>Біг на 30 м, с</c:v>
                </c:pt>
                <c:pt idx="1">
                  <c:v>Човниковий біг 4x9, с</c:v>
                </c:pt>
                <c:pt idx="2">
                  <c:v>Нахил тулуба вперед з положення сидячи, см</c:v>
                </c:pt>
                <c:pt idx="3">
                  <c:v>Тест на здатність утримувати рівновагу, с</c:v>
                </c:pt>
                <c:pt idx="4">
                  <c:v>Вис на зігнутих руках, с</c:v>
                </c:pt>
              </c:strCache>
            </c:strRef>
          </c:cat>
          <c:val>
            <c:numRef>
              <c:f>Лист1!$D$2:$D$6</c:f>
              <c:numCache>
                <c:formatCode>General</c:formatCode>
                <c:ptCount val="5"/>
                <c:pt idx="0">
                  <c:v>6.6</c:v>
                </c:pt>
                <c:pt idx="1">
                  <c:v>11.9</c:v>
                </c:pt>
                <c:pt idx="2">
                  <c:v>3.7</c:v>
                </c:pt>
                <c:pt idx="3">
                  <c:v>17</c:v>
                </c:pt>
                <c:pt idx="4">
                  <c:v>12</c:v>
                </c:pt>
              </c:numCache>
            </c:numRef>
          </c:val>
          <c:extLst>
            <c:ext xmlns:c16="http://schemas.microsoft.com/office/drawing/2014/chart" uri="{C3380CC4-5D6E-409C-BE32-E72D297353CC}">
              <c16:uniqueId val="{00000002-D89A-40DF-9C69-3D80C5C32B56}"/>
            </c:ext>
          </c:extLst>
        </c:ser>
        <c:ser>
          <c:idx val="3"/>
          <c:order val="3"/>
          <c:tx>
            <c:strRef>
              <c:f>Лист1!$E$1</c:f>
              <c:strCache>
                <c:ptCount val="1"/>
                <c:pt idx="0">
                  <c:v>7 клас (кінець)</c:v>
                </c:pt>
              </c:strCache>
            </c:strRef>
          </c:tx>
          <c:spPr>
            <a:solidFill>
              <a:schemeClr val="accent4"/>
            </a:solidFill>
            <a:ln>
              <a:noFill/>
            </a:ln>
            <a:effectLst/>
          </c:spPr>
          <c:invertIfNegative val="0"/>
          <c:cat>
            <c:strRef>
              <c:f>Лист1!$A$2:$A$6</c:f>
              <c:strCache>
                <c:ptCount val="5"/>
                <c:pt idx="0">
                  <c:v>Біг на 30 м, с</c:v>
                </c:pt>
                <c:pt idx="1">
                  <c:v>Човниковий біг 4x9, с</c:v>
                </c:pt>
                <c:pt idx="2">
                  <c:v>Нахил тулуба вперед з положення сидячи, см</c:v>
                </c:pt>
                <c:pt idx="3">
                  <c:v>Тест на здатність утримувати рівновагу, с</c:v>
                </c:pt>
                <c:pt idx="4">
                  <c:v>Вис на зігнутих руках, с</c:v>
                </c:pt>
              </c:strCache>
            </c:strRef>
          </c:cat>
          <c:val>
            <c:numRef>
              <c:f>Лист1!$E$2:$E$6</c:f>
              <c:numCache>
                <c:formatCode>General</c:formatCode>
                <c:ptCount val="5"/>
                <c:pt idx="0">
                  <c:v>5.0999999999999996</c:v>
                </c:pt>
                <c:pt idx="1">
                  <c:v>11.4</c:v>
                </c:pt>
                <c:pt idx="2">
                  <c:v>5.4</c:v>
                </c:pt>
                <c:pt idx="3">
                  <c:v>23</c:v>
                </c:pt>
                <c:pt idx="4">
                  <c:v>17</c:v>
                </c:pt>
              </c:numCache>
            </c:numRef>
          </c:val>
          <c:extLst>
            <c:ext xmlns:c16="http://schemas.microsoft.com/office/drawing/2014/chart" uri="{C3380CC4-5D6E-409C-BE32-E72D297353CC}">
              <c16:uniqueId val="{00000003-D89A-40DF-9C69-3D80C5C32B56}"/>
            </c:ext>
          </c:extLst>
        </c:ser>
        <c:dLbls>
          <c:showLegendKey val="0"/>
          <c:showVal val="0"/>
          <c:showCatName val="0"/>
          <c:showSerName val="0"/>
          <c:showPercent val="0"/>
          <c:showBubbleSize val="0"/>
        </c:dLbls>
        <c:gapWidth val="219"/>
        <c:overlap val="-27"/>
        <c:axId val="273593088"/>
        <c:axId val="265613312"/>
      </c:barChart>
      <c:catAx>
        <c:axId val="273593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5613312"/>
        <c:crosses val="autoZero"/>
        <c:auto val="1"/>
        <c:lblAlgn val="ctr"/>
        <c:lblOffset val="100"/>
        <c:noMultiLvlLbl val="0"/>
      </c:catAx>
      <c:valAx>
        <c:axId val="265613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3593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6 клас (початок)</c:v>
                </c:pt>
              </c:strCache>
            </c:strRef>
          </c:tx>
          <c:spPr>
            <a:solidFill>
              <a:schemeClr val="accent1"/>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Удари по м'ячу на дальність</c:v>
                </c:pt>
                <c:pt idx="1">
                  <c:v>Ведення м'яча з ударом, с</c:v>
                </c:pt>
                <c:pt idx="2">
                  <c:v>Обвід стійок на 15 м, с</c:v>
                </c:pt>
                <c:pt idx="3">
                  <c:v>Веддення м'яча на 30м, с</c:v>
                </c:pt>
              </c:strCache>
            </c:strRef>
          </c:cat>
          <c:val>
            <c:numRef>
              <c:f>Лист1!$B$2:$B$5</c:f>
              <c:numCache>
                <c:formatCode>General</c:formatCode>
                <c:ptCount val="4"/>
                <c:pt idx="0">
                  <c:v>12</c:v>
                </c:pt>
                <c:pt idx="1">
                  <c:v>9</c:v>
                </c:pt>
                <c:pt idx="2">
                  <c:v>10</c:v>
                </c:pt>
                <c:pt idx="3">
                  <c:v>7</c:v>
                </c:pt>
              </c:numCache>
            </c:numRef>
          </c:val>
          <c:extLst>
            <c:ext xmlns:c16="http://schemas.microsoft.com/office/drawing/2014/chart" uri="{C3380CC4-5D6E-409C-BE32-E72D297353CC}">
              <c16:uniqueId val="{00000000-9DB9-4603-AB82-18013FE53341}"/>
            </c:ext>
          </c:extLst>
        </c:ser>
        <c:ser>
          <c:idx val="1"/>
          <c:order val="1"/>
          <c:tx>
            <c:strRef>
              <c:f>Лист1!$C$1</c:f>
              <c:strCache>
                <c:ptCount val="1"/>
                <c:pt idx="0">
                  <c:v>6 клас (кінець)</c:v>
                </c:pt>
              </c:strCache>
            </c:strRef>
          </c:tx>
          <c:spPr>
            <a:solidFill>
              <a:schemeClr val="accent3"/>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Удари по м'ячу на дальність</c:v>
                </c:pt>
                <c:pt idx="1">
                  <c:v>Ведення м'яча з ударом, с</c:v>
                </c:pt>
                <c:pt idx="2">
                  <c:v>Обвід стійок на 15 м, с</c:v>
                </c:pt>
                <c:pt idx="3">
                  <c:v>Веддення м'яча на 30м, с</c:v>
                </c:pt>
              </c:strCache>
            </c:strRef>
          </c:cat>
          <c:val>
            <c:numRef>
              <c:f>Лист1!$C$2:$C$5</c:f>
              <c:numCache>
                <c:formatCode>General</c:formatCode>
                <c:ptCount val="4"/>
                <c:pt idx="0">
                  <c:v>14</c:v>
                </c:pt>
                <c:pt idx="1">
                  <c:v>8</c:v>
                </c:pt>
                <c:pt idx="2">
                  <c:v>9</c:v>
                </c:pt>
                <c:pt idx="3">
                  <c:v>6</c:v>
                </c:pt>
              </c:numCache>
            </c:numRef>
          </c:val>
          <c:extLst>
            <c:ext xmlns:c16="http://schemas.microsoft.com/office/drawing/2014/chart" uri="{C3380CC4-5D6E-409C-BE32-E72D297353CC}">
              <c16:uniqueId val="{00000001-9DB9-4603-AB82-18013FE53341}"/>
            </c:ext>
          </c:extLst>
        </c:ser>
        <c:ser>
          <c:idx val="2"/>
          <c:order val="2"/>
          <c:tx>
            <c:strRef>
              <c:f>Лист1!$D$1</c:f>
              <c:strCache>
                <c:ptCount val="1"/>
                <c:pt idx="0">
                  <c:v>7 клас (початок)</c:v>
                </c:pt>
              </c:strCache>
            </c:strRef>
          </c:tx>
          <c:spPr>
            <a:solidFill>
              <a:schemeClr val="accent5"/>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Удари по м'ячу на дальність</c:v>
                </c:pt>
                <c:pt idx="1">
                  <c:v>Ведення м'яча з ударом, с</c:v>
                </c:pt>
                <c:pt idx="2">
                  <c:v>Обвід стійок на 15 м, с</c:v>
                </c:pt>
                <c:pt idx="3">
                  <c:v>Веддення м'яча на 30м, с</c:v>
                </c:pt>
              </c:strCache>
            </c:strRef>
          </c:cat>
          <c:val>
            <c:numRef>
              <c:f>Лист1!$D$2:$D$5</c:f>
              <c:numCache>
                <c:formatCode>General</c:formatCode>
                <c:ptCount val="4"/>
                <c:pt idx="0">
                  <c:v>15</c:v>
                </c:pt>
                <c:pt idx="1">
                  <c:v>8</c:v>
                </c:pt>
                <c:pt idx="2">
                  <c:v>9</c:v>
                </c:pt>
                <c:pt idx="3">
                  <c:v>7</c:v>
                </c:pt>
              </c:numCache>
            </c:numRef>
          </c:val>
          <c:extLst>
            <c:ext xmlns:c16="http://schemas.microsoft.com/office/drawing/2014/chart" uri="{C3380CC4-5D6E-409C-BE32-E72D297353CC}">
              <c16:uniqueId val="{00000002-9DB9-4603-AB82-18013FE53341}"/>
            </c:ext>
          </c:extLst>
        </c:ser>
        <c:ser>
          <c:idx val="3"/>
          <c:order val="3"/>
          <c:tx>
            <c:strRef>
              <c:f>Лист1!$E$1</c:f>
              <c:strCache>
                <c:ptCount val="1"/>
                <c:pt idx="0">
                  <c:v>7 клас (кінець)</c:v>
                </c:pt>
              </c:strCache>
            </c:strRef>
          </c:tx>
          <c:spPr>
            <a:solidFill>
              <a:schemeClr val="accent1">
                <a:lumMod val="60000"/>
              </a:schemeClr>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Удари по м'ячу на дальність</c:v>
                </c:pt>
                <c:pt idx="1">
                  <c:v>Ведення м'яча з ударом, с</c:v>
                </c:pt>
                <c:pt idx="2">
                  <c:v>Обвід стійок на 15 м, с</c:v>
                </c:pt>
                <c:pt idx="3">
                  <c:v>Веддення м'яча на 30м, с</c:v>
                </c:pt>
              </c:strCache>
            </c:strRef>
          </c:cat>
          <c:val>
            <c:numRef>
              <c:f>Лист1!$E$2:$E$5</c:f>
              <c:numCache>
                <c:formatCode>General</c:formatCode>
                <c:ptCount val="4"/>
                <c:pt idx="0">
                  <c:v>18</c:v>
                </c:pt>
                <c:pt idx="1">
                  <c:v>7</c:v>
                </c:pt>
                <c:pt idx="2">
                  <c:v>8</c:v>
                </c:pt>
                <c:pt idx="3">
                  <c:v>6</c:v>
                </c:pt>
              </c:numCache>
            </c:numRef>
          </c:val>
          <c:extLst>
            <c:ext xmlns:c16="http://schemas.microsoft.com/office/drawing/2014/chart" uri="{C3380CC4-5D6E-409C-BE32-E72D297353CC}">
              <c16:uniqueId val="{00000003-9DB9-4603-AB82-18013FE53341}"/>
            </c:ext>
          </c:extLst>
        </c:ser>
        <c:dLbls>
          <c:showLegendKey val="0"/>
          <c:showVal val="0"/>
          <c:showCatName val="0"/>
          <c:showSerName val="0"/>
          <c:showPercent val="0"/>
          <c:showBubbleSize val="0"/>
        </c:dLbls>
        <c:gapWidth val="267"/>
        <c:overlap val="-43"/>
        <c:axId val="268195328"/>
        <c:axId val="268196864"/>
      </c:barChart>
      <c:catAx>
        <c:axId val="268195328"/>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uk-UA"/>
          </a:p>
        </c:txPr>
        <c:crossAx val="268196864"/>
        <c:crosses val="autoZero"/>
        <c:auto val="1"/>
        <c:lblAlgn val="ctr"/>
        <c:lblOffset val="100"/>
        <c:noMultiLvlLbl val="0"/>
      </c:catAx>
      <c:valAx>
        <c:axId val="26819686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crossAx val="268195328"/>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BCAC0C3E-3DCE-4FC5-90CC-072FB257B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12946</TotalTime>
  <Pages>1</Pages>
  <Words>56770</Words>
  <Characters>32359</Characters>
  <Application>Microsoft Office Word</Application>
  <DocSecurity>0</DocSecurity>
  <Lines>269</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home-pc</dc:creator>
  <cp:keywords/>
  <dc:description/>
  <cp:lastModifiedBy>nitro</cp:lastModifiedBy>
  <cp:revision>39</cp:revision>
  <dcterms:created xsi:type="dcterms:W3CDTF">2023-06-12T14:13:00Z</dcterms:created>
  <dcterms:modified xsi:type="dcterms:W3CDTF">2024-02-11T19:16:00Z</dcterms:modified>
</cp:coreProperties>
</file>