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6529" w:rsidRPr="00CD6529" w:rsidRDefault="00CD6529" w:rsidP="00CD6529">
      <w:pPr>
        <w:jc w:val="center"/>
        <w:rPr>
          <w:rFonts w:ascii="Times New Roman" w:eastAsia="Calibri" w:hAnsi="Times New Roman" w:cs="Times New Roman"/>
          <w:sz w:val="32"/>
          <w:szCs w:val="32"/>
        </w:rPr>
      </w:pPr>
      <w:r w:rsidRPr="00CD6529">
        <w:rPr>
          <w:rFonts w:ascii="Times New Roman" w:eastAsia="Calibri" w:hAnsi="Times New Roman" w:cs="Times New Roman"/>
          <w:sz w:val="32"/>
          <w:szCs w:val="32"/>
        </w:rPr>
        <w:t>МІНІСТЕРСТВО НАУКИ І ОСВІТИ УКРАЇНИ</w:t>
      </w:r>
    </w:p>
    <w:p w:rsidR="00CD6529" w:rsidRPr="00CD6529" w:rsidRDefault="00CD6529" w:rsidP="00CD6529">
      <w:pPr>
        <w:jc w:val="center"/>
        <w:rPr>
          <w:rFonts w:ascii="Times New Roman" w:eastAsia="Calibri" w:hAnsi="Times New Roman" w:cs="Times New Roman"/>
          <w:sz w:val="32"/>
          <w:szCs w:val="32"/>
          <w:lang w:val="uk-UA"/>
        </w:rPr>
      </w:pPr>
      <w:r w:rsidRPr="00CD6529">
        <w:rPr>
          <w:rFonts w:ascii="Times New Roman" w:eastAsia="Calibri" w:hAnsi="Times New Roman" w:cs="Times New Roman"/>
          <w:sz w:val="32"/>
          <w:szCs w:val="32"/>
          <w:lang w:val="uk-UA"/>
        </w:rPr>
        <w:t>НАЦІОНАЛЬНИЙ УНІВЕРСИТЕТ ФІЗИЧНОГО ВИХОВАННЯ І СПОРТУ УКРАЇНИ</w:t>
      </w:r>
    </w:p>
    <w:p w:rsidR="00CD6529" w:rsidRPr="00CD6529" w:rsidRDefault="00CD6529" w:rsidP="00CD6529">
      <w:pPr>
        <w:jc w:val="center"/>
        <w:rPr>
          <w:rFonts w:ascii="Times New Roman" w:eastAsia="Calibri" w:hAnsi="Times New Roman" w:cs="Times New Roman"/>
          <w:sz w:val="32"/>
          <w:szCs w:val="32"/>
          <w:lang w:val="uk-UA"/>
        </w:rPr>
      </w:pPr>
      <w:r w:rsidRPr="00CD6529">
        <w:rPr>
          <w:rFonts w:ascii="Times New Roman" w:eastAsia="Calibri" w:hAnsi="Times New Roman" w:cs="Times New Roman"/>
          <w:sz w:val="32"/>
          <w:szCs w:val="32"/>
          <w:lang w:val="uk-UA"/>
        </w:rPr>
        <w:t>КАФЕДРА МЕДИКО-БІОЛОГІЧНИХ ДИСЦИПЛІН</w:t>
      </w:r>
    </w:p>
    <w:p w:rsidR="00CD6529" w:rsidRPr="00CD6529" w:rsidRDefault="00CD6529" w:rsidP="00CD6529">
      <w:pPr>
        <w:jc w:val="center"/>
        <w:rPr>
          <w:rFonts w:ascii="Times New Roman" w:eastAsia="Calibri" w:hAnsi="Times New Roman" w:cs="Times New Roman"/>
          <w:sz w:val="32"/>
          <w:szCs w:val="32"/>
          <w:lang w:val="uk-UA"/>
        </w:rPr>
      </w:pPr>
    </w:p>
    <w:p w:rsidR="00CD6529" w:rsidRPr="00CD6529" w:rsidRDefault="00CD6529" w:rsidP="00CD6529">
      <w:pPr>
        <w:jc w:val="center"/>
        <w:rPr>
          <w:rFonts w:ascii="Times New Roman" w:eastAsia="Calibri" w:hAnsi="Times New Roman" w:cs="Times New Roman"/>
          <w:b/>
          <w:sz w:val="32"/>
          <w:szCs w:val="32"/>
          <w:lang w:val="uk-UA"/>
        </w:rPr>
      </w:pPr>
      <w:r w:rsidRPr="00CD6529">
        <w:rPr>
          <w:rFonts w:ascii="Times New Roman" w:eastAsia="Calibri" w:hAnsi="Times New Roman" w:cs="Times New Roman"/>
          <w:b/>
          <w:sz w:val="32"/>
          <w:szCs w:val="32"/>
          <w:lang w:val="uk-UA"/>
        </w:rPr>
        <w:t>КВАЛІФІКАЦІЙНА РОБОТА</w:t>
      </w:r>
    </w:p>
    <w:p w:rsidR="00CD6529" w:rsidRPr="00CD6529" w:rsidRDefault="00CD6529" w:rsidP="00CD6529">
      <w:pPr>
        <w:jc w:val="center"/>
        <w:rPr>
          <w:rFonts w:ascii="Times New Roman" w:eastAsia="Calibri" w:hAnsi="Times New Roman" w:cs="Times New Roman"/>
          <w:sz w:val="28"/>
          <w:szCs w:val="28"/>
          <w:lang w:val="uk-UA"/>
        </w:rPr>
      </w:pPr>
      <w:r w:rsidRPr="00CD6529">
        <w:rPr>
          <w:rFonts w:ascii="Times New Roman" w:eastAsia="Calibri" w:hAnsi="Times New Roman" w:cs="Times New Roman"/>
          <w:sz w:val="28"/>
          <w:szCs w:val="28"/>
          <w:lang w:val="uk-UA"/>
        </w:rPr>
        <w:t xml:space="preserve">на здобуття освітнього ступеня магістра за </w:t>
      </w:r>
      <w:r w:rsidR="00C52131" w:rsidRPr="00AC74CB">
        <w:rPr>
          <w:rFonts w:ascii="Times New Roman" w:eastAsia="Times New Roman" w:hAnsi="Times New Roman" w:cs="Times New Roman"/>
          <w:sz w:val="28"/>
          <w:szCs w:val="28"/>
          <w:lang w:val="uk-UA" w:eastAsia="ru-RU"/>
        </w:rPr>
        <w:t>напрям</w:t>
      </w:r>
      <w:r w:rsidR="00C52131">
        <w:rPr>
          <w:rFonts w:ascii="Times New Roman" w:eastAsia="Times New Roman" w:hAnsi="Times New Roman" w:cs="Times New Roman"/>
          <w:sz w:val="28"/>
          <w:szCs w:val="28"/>
          <w:lang w:val="uk-UA" w:eastAsia="ru-RU"/>
        </w:rPr>
        <w:t>ом підготовки (спеціальністю</w:t>
      </w:r>
      <w:r w:rsidR="00C52131" w:rsidRPr="00AC74CB">
        <w:rPr>
          <w:rFonts w:ascii="Times New Roman" w:eastAsia="Times New Roman" w:hAnsi="Times New Roman" w:cs="Times New Roman"/>
          <w:sz w:val="28"/>
          <w:szCs w:val="28"/>
          <w:lang w:val="uk-UA" w:eastAsia="ru-RU"/>
        </w:rPr>
        <w:t>) 091 Біологія (спеціалізація –Фізіологія рухової активності)</w:t>
      </w:r>
    </w:p>
    <w:p w:rsidR="00CD6529" w:rsidRPr="00CD6529" w:rsidRDefault="00CD6529" w:rsidP="00CD6529">
      <w:pPr>
        <w:jc w:val="center"/>
        <w:rPr>
          <w:rFonts w:ascii="Times New Roman" w:eastAsia="Calibri" w:hAnsi="Times New Roman" w:cs="Times New Roman"/>
          <w:sz w:val="28"/>
          <w:szCs w:val="28"/>
          <w:lang w:val="uk-UA"/>
        </w:rPr>
      </w:pPr>
    </w:p>
    <w:p w:rsidR="00C52131" w:rsidRPr="00C52131" w:rsidRDefault="00CD6529" w:rsidP="00C52131">
      <w:pPr>
        <w:spacing w:line="240" w:lineRule="auto"/>
        <w:jc w:val="center"/>
        <w:rPr>
          <w:rFonts w:ascii="Times New Roman" w:eastAsia="Times New Roman" w:hAnsi="Times New Roman" w:cs="Times New Roman"/>
          <w:b/>
          <w:bCs/>
          <w:iCs/>
          <w:color w:val="000000"/>
          <w:sz w:val="28"/>
          <w:szCs w:val="28"/>
          <w:lang w:val="uk-UA" w:eastAsia="uk-UA"/>
        </w:rPr>
      </w:pPr>
      <w:r w:rsidRPr="00CD6529">
        <w:rPr>
          <w:rFonts w:ascii="Times New Roman" w:eastAsia="Calibri" w:hAnsi="Times New Roman" w:cs="Times New Roman"/>
          <w:b/>
          <w:sz w:val="28"/>
          <w:szCs w:val="28"/>
          <w:lang w:val="uk-UA"/>
        </w:rPr>
        <w:t>на тему: «</w:t>
      </w:r>
      <w:r w:rsidR="00C52131" w:rsidRPr="00C52131">
        <w:rPr>
          <w:rFonts w:ascii="Times New Roman" w:eastAsia="Times New Roman" w:hAnsi="Times New Roman" w:cs="Times New Roman"/>
          <w:b/>
          <w:bCs/>
          <w:iCs/>
          <w:color w:val="000000"/>
          <w:sz w:val="28"/>
          <w:szCs w:val="28"/>
          <w:lang w:val="uk-UA" w:eastAsia="uk-UA"/>
        </w:rPr>
        <w:t>Особливості реакції центральної гемодинаміки на статичне фізичне навантаження у осіб з різним співвідношенням жирової і чистої компоненти</w:t>
      </w:r>
      <w:r w:rsidR="00C52131">
        <w:rPr>
          <w:rFonts w:ascii="Times New Roman" w:eastAsia="Times New Roman" w:hAnsi="Times New Roman" w:cs="Times New Roman"/>
          <w:b/>
          <w:bCs/>
          <w:iCs/>
          <w:color w:val="000000"/>
          <w:sz w:val="28"/>
          <w:szCs w:val="28"/>
          <w:lang w:val="uk-UA" w:eastAsia="uk-UA"/>
        </w:rPr>
        <w:t xml:space="preserve"> в складі тіла»</w:t>
      </w:r>
    </w:p>
    <w:p w:rsidR="00CD6529" w:rsidRPr="00CD6529" w:rsidRDefault="00CD6529" w:rsidP="00CD6529">
      <w:pPr>
        <w:spacing w:line="240" w:lineRule="auto"/>
        <w:rPr>
          <w:rFonts w:ascii="Times New Roman" w:eastAsia="Times New Roman" w:hAnsi="Times New Roman" w:cs="Times New Roman"/>
          <w:iCs/>
          <w:color w:val="000000"/>
          <w:sz w:val="28"/>
          <w:szCs w:val="28"/>
          <w:lang w:val="uk-UA" w:eastAsia="uk-UA"/>
        </w:rPr>
      </w:pPr>
    </w:p>
    <w:p w:rsidR="00CD6529" w:rsidRPr="00CD6529" w:rsidRDefault="00CD6529" w:rsidP="00CD6529">
      <w:pPr>
        <w:spacing w:after="0" w:line="276" w:lineRule="auto"/>
        <w:ind w:left="4649"/>
        <w:jc w:val="both"/>
        <w:rPr>
          <w:rFonts w:ascii="Times New Roman" w:eastAsia="Calibri" w:hAnsi="Times New Roman" w:cs="Times New Roman"/>
          <w:sz w:val="28"/>
          <w:szCs w:val="28"/>
          <w:lang w:val="uk-UA"/>
        </w:rPr>
      </w:pPr>
      <w:r w:rsidRPr="00CD6529">
        <w:rPr>
          <w:rFonts w:ascii="Times New Roman" w:eastAsia="Calibri" w:hAnsi="Times New Roman" w:cs="Times New Roman"/>
          <w:sz w:val="28"/>
          <w:szCs w:val="28"/>
          <w:lang w:val="uk-UA"/>
        </w:rPr>
        <w:t>здобувача вищої освіти другого</w:t>
      </w:r>
    </w:p>
    <w:p w:rsidR="00CD6529" w:rsidRPr="00CD6529" w:rsidRDefault="00CD6529" w:rsidP="00CD6529">
      <w:pPr>
        <w:spacing w:after="0" w:line="276" w:lineRule="auto"/>
        <w:ind w:left="4649"/>
        <w:jc w:val="both"/>
        <w:rPr>
          <w:rFonts w:ascii="Times New Roman" w:eastAsia="Calibri" w:hAnsi="Times New Roman" w:cs="Times New Roman"/>
          <w:sz w:val="28"/>
          <w:szCs w:val="28"/>
          <w:lang w:val="uk-UA"/>
        </w:rPr>
      </w:pPr>
      <w:r w:rsidRPr="00CD6529">
        <w:rPr>
          <w:rFonts w:ascii="Times New Roman" w:eastAsia="Calibri" w:hAnsi="Times New Roman" w:cs="Times New Roman"/>
          <w:sz w:val="28"/>
          <w:szCs w:val="28"/>
          <w:lang w:val="uk-UA"/>
        </w:rPr>
        <w:t>(магістерського) рівня</w:t>
      </w:r>
    </w:p>
    <w:p w:rsidR="00CD6529" w:rsidRPr="00CD6529" w:rsidRDefault="00C52131" w:rsidP="00CD6529">
      <w:pPr>
        <w:spacing w:after="0" w:line="276" w:lineRule="auto"/>
        <w:ind w:left="464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Альоши Нікіти Андрійовича</w:t>
      </w:r>
    </w:p>
    <w:p w:rsidR="00CD6529" w:rsidRPr="00CD6529" w:rsidRDefault="00CD6529" w:rsidP="00CD6529">
      <w:pPr>
        <w:spacing w:after="0" w:line="276" w:lineRule="auto"/>
        <w:ind w:left="4649"/>
        <w:jc w:val="both"/>
        <w:rPr>
          <w:rFonts w:ascii="Times New Roman" w:eastAsia="Calibri" w:hAnsi="Times New Roman" w:cs="Times New Roman"/>
          <w:sz w:val="28"/>
          <w:szCs w:val="28"/>
          <w:lang w:val="uk-UA"/>
        </w:rPr>
      </w:pPr>
      <w:r w:rsidRPr="00CD6529">
        <w:rPr>
          <w:rFonts w:ascii="Times New Roman" w:eastAsia="Calibri" w:hAnsi="Times New Roman" w:cs="Times New Roman"/>
          <w:sz w:val="28"/>
          <w:szCs w:val="28"/>
          <w:lang w:val="uk-UA"/>
        </w:rPr>
        <w:t>Науковий керівник: Бакуновський О.М., викладач</w:t>
      </w:r>
    </w:p>
    <w:p w:rsidR="00CD6529" w:rsidRPr="00CD6529" w:rsidRDefault="00CD6529" w:rsidP="00CD6529">
      <w:pPr>
        <w:spacing w:after="0" w:line="276" w:lineRule="auto"/>
        <w:ind w:left="4649"/>
        <w:jc w:val="both"/>
        <w:rPr>
          <w:rFonts w:ascii="Times New Roman" w:eastAsia="Calibri" w:hAnsi="Times New Roman" w:cs="Times New Roman"/>
          <w:sz w:val="28"/>
          <w:szCs w:val="28"/>
          <w:lang w:val="uk-UA"/>
        </w:rPr>
      </w:pPr>
      <w:r w:rsidRPr="00CD6529">
        <w:rPr>
          <w:rFonts w:ascii="Times New Roman" w:eastAsia="Calibri" w:hAnsi="Times New Roman" w:cs="Times New Roman"/>
          <w:sz w:val="28"/>
          <w:szCs w:val="28"/>
          <w:lang w:val="uk-UA"/>
        </w:rPr>
        <w:t xml:space="preserve">Рецензент: </w:t>
      </w:r>
      <w:r w:rsidR="00C52131" w:rsidRPr="00C52131">
        <w:rPr>
          <w:rFonts w:ascii="Times New Roman" w:eastAsia="Calibri" w:hAnsi="Times New Roman" w:cs="Times New Roman"/>
          <w:sz w:val="28"/>
          <w:szCs w:val="28"/>
          <w:lang w:val="uk-UA"/>
        </w:rPr>
        <w:t>Портниченко А.Г.</w:t>
      </w:r>
      <w:r w:rsidRPr="00CD6529">
        <w:rPr>
          <w:rFonts w:ascii="Times New Roman" w:eastAsia="Calibri" w:hAnsi="Times New Roman" w:cs="Times New Roman"/>
          <w:sz w:val="28"/>
          <w:szCs w:val="28"/>
          <w:lang w:val="uk-UA"/>
        </w:rPr>
        <w:t>, д.</w:t>
      </w:r>
      <w:r w:rsidR="00C52131" w:rsidRPr="00C52131">
        <w:rPr>
          <w:rFonts w:ascii="Times New Roman" w:eastAsia="Calibri" w:hAnsi="Times New Roman" w:cs="Times New Roman"/>
          <w:sz w:val="28"/>
          <w:szCs w:val="28"/>
          <w:lang w:val="uk-UA"/>
        </w:rPr>
        <w:t>м</w:t>
      </w:r>
      <w:r w:rsidRPr="00CD6529">
        <w:rPr>
          <w:rFonts w:ascii="Times New Roman" w:eastAsia="Calibri" w:hAnsi="Times New Roman" w:cs="Times New Roman"/>
          <w:sz w:val="28"/>
          <w:szCs w:val="28"/>
          <w:lang w:val="uk-UA"/>
        </w:rPr>
        <w:t>.н.</w:t>
      </w:r>
    </w:p>
    <w:p w:rsidR="00CD6529" w:rsidRPr="00CD6529" w:rsidRDefault="00C52131" w:rsidP="00C52131">
      <w:pPr>
        <w:spacing w:after="0" w:line="276" w:lineRule="auto"/>
        <w:ind w:left="4649"/>
        <w:jc w:val="both"/>
        <w:rPr>
          <w:rFonts w:ascii="Times New Roman" w:eastAsia="Calibri" w:hAnsi="Times New Roman" w:cs="Times New Roman"/>
          <w:sz w:val="28"/>
          <w:szCs w:val="28"/>
          <w:lang w:val="uk-UA"/>
        </w:rPr>
      </w:pPr>
      <w:r w:rsidRPr="00C52131">
        <w:rPr>
          <w:rFonts w:ascii="Times New Roman" w:eastAsia="Calibri" w:hAnsi="Times New Roman" w:cs="Times New Roman"/>
          <w:sz w:val="28"/>
          <w:szCs w:val="28"/>
          <w:lang w:val="uk-UA"/>
        </w:rPr>
        <w:t xml:space="preserve">зав. відділом гіпоксії </w:t>
      </w:r>
      <w:r w:rsidR="00CD6529" w:rsidRPr="00CD6529">
        <w:rPr>
          <w:rFonts w:ascii="Times New Roman" w:eastAsia="Calibri" w:hAnsi="Times New Roman" w:cs="Times New Roman"/>
          <w:sz w:val="28"/>
          <w:szCs w:val="28"/>
          <w:lang w:val="uk-UA"/>
        </w:rPr>
        <w:t>Інституту фізіології</w:t>
      </w:r>
      <w:r w:rsidRPr="00C52131">
        <w:rPr>
          <w:rFonts w:ascii="Times New Roman" w:eastAsia="Calibri" w:hAnsi="Times New Roman" w:cs="Times New Roman"/>
          <w:sz w:val="28"/>
          <w:szCs w:val="28"/>
          <w:lang w:val="uk-UA"/>
        </w:rPr>
        <w:t xml:space="preserve"> </w:t>
      </w:r>
      <w:r w:rsidR="00CD6529" w:rsidRPr="00CD6529">
        <w:rPr>
          <w:rFonts w:ascii="Times New Roman" w:eastAsia="Calibri" w:hAnsi="Times New Roman" w:cs="Times New Roman"/>
          <w:sz w:val="28"/>
          <w:szCs w:val="28"/>
          <w:lang w:val="uk-UA"/>
        </w:rPr>
        <w:t>ім. О.О. Богомольця НАН України</w:t>
      </w:r>
    </w:p>
    <w:p w:rsidR="00CD6529" w:rsidRPr="00CD6529" w:rsidRDefault="00CD6529" w:rsidP="00CD6529">
      <w:pPr>
        <w:spacing w:line="240" w:lineRule="auto"/>
        <w:ind w:left="4649"/>
        <w:rPr>
          <w:rFonts w:ascii="Times New Roman" w:eastAsia="Calibri" w:hAnsi="Times New Roman" w:cs="Times New Roman"/>
          <w:color w:val="FF0000"/>
          <w:sz w:val="28"/>
          <w:szCs w:val="28"/>
          <w:lang w:val="uk-UA"/>
        </w:rPr>
      </w:pPr>
    </w:p>
    <w:p w:rsidR="00CD6529" w:rsidRPr="00CD6529" w:rsidRDefault="00CD6529" w:rsidP="00CD6529">
      <w:pPr>
        <w:spacing w:after="0" w:line="276" w:lineRule="auto"/>
        <w:ind w:left="4649"/>
        <w:jc w:val="both"/>
        <w:rPr>
          <w:rFonts w:ascii="Times New Roman" w:eastAsia="Times New Roman" w:hAnsi="Times New Roman" w:cs="Times New Roman"/>
          <w:sz w:val="28"/>
          <w:szCs w:val="28"/>
          <w:lang w:val="uk-UA" w:eastAsia="ru-RU"/>
        </w:rPr>
      </w:pPr>
      <w:r w:rsidRPr="00CD6529">
        <w:rPr>
          <w:rFonts w:ascii="Times New Roman" w:eastAsia="Times New Roman" w:hAnsi="Times New Roman" w:cs="Times New Roman"/>
          <w:sz w:val="28"/>
          <w:szCs w:val="28"/>
          <w:lang w:val="uk-UA" w:eastAsia="ru-RU"/>
        </w:rPr>
        <w:t xml:space="preserve">Рекомендовано до захисту на засіданні </w:t>
      </w:r>
      <w:r w:rsidRPr="000C0CD5">
        <w:rPr>
          <w:rFonts w:ascii="Times New Roman" w:eastAsia="Times New Roman" w:hAnsi="Times New Roman" w:cs="Times New Roman"/>
          <w:sz w:val="28"/>
          <w:szCs w:val="28"/>
          <w:lang w:val="uk-UA" w:eastAsia="ru-RU"/>
        </w:rPr>
        <w:t xml:space="preserve">кафедри (протокол № </w:t>
      </w:r>
      <w:r w:rsidR="00C52131" w:rsidRPr="000C0CD5">
        <w:rPr>
          <w:rFonts w:ascii="Times New Roman" w:eastAsia="Times New Roman" w:hAnsi="Times New Roman" w:cs="Times New Roman"/>
          <w:sz w:val="28"/>
          <w:szCs w:val="28"/>
          <w:lang w:val="uk-UA" w:eastAsia="ru-RU"/>
        </w:rPr>
        <w:t>4 від 24.11. 2022</w:t>
      </w:r>
      <w:r w:rsidRPr="000C0CD5">
        <w:rPr>
          <w:rFonts w:ascii="Times New Roman" w:eastAsia="Times New Roman" w:hAnsi="Times New Roman" w:cs="Times New Roman"/>
          <w:sz w:val="28"/>
          <w:szCs w:val="28"/>
          <w:lang w:val="uk-UA" w:eastAsia="ru-RU"/>
        </w:rPr>
        <w:t xml:space="preserve"> року)</w:t>
      </w:r>
    </w:p>
    <w:p w:rsidR="00CD6529" w:rsidRPr="00CD6529" w:rsidRDefault="00CD6529" w:rsidP="00CD6529">
      <w:pPr>
        <w:spacing w:after="0" w:line="276" w:lineRule="auto"/>
        <w:ind w:left="4649"/>
        <w:jc w:val="both"/>
        <w:rPr>
          <w:rFonts w:ascii="Times New Roman" w:eastAsia="Times New Roman" w:hAnsi="Times New Roman" w:cs="Times New Roman"/>
          <w:sz w:val="28"/>
          <w:szCs w:val="28"/>
          <w:lang w:val="uk-UA" w:eastAsia="ru-RU"/>
        </w:rPr>
      </w:pPr>
      <w:r w:rsidRPr="00CD6529">
        <w:rPr>
          <w:rFonts w:ascii="Times New Roman" w:eastAsia="Times New Roman" w:hAnsi="Times New Roman" w:cs="Times New Roman"/>
          <w:sz w:val="28"/>
          <w:szCs w:val="28"/>
          <w:lang w:val="uk-UA" w:eastAsia="ru-RU"/>
        </w:rPr>
        <w:t xml:space="preserve">Завідувач кафедри: Пастухова В.А., </w:t>
      </w:r>
    </w:p>
    <w:p w:rsidR="00CD6529" w:rsidRPr="00CD6529" w:rsidRDefault="00CD6529" w:rsidP="00CD6529">
      <w:pPr>
        <w:spacing w:line="360" w:lineRule="auto"/>
        <w:ind w:left="4649"/>
        <w:rPr>
          <w:rFonts w:ascii="Times New Roman" w:eastAsia="Times New Roman" w:hAnsi="Times New Roman" w:cs="Times New Roman"/>
          <w:sz w:val="28"/>
          <w:szCs w:val="28"/>
          <w:lang w:val="uk-UA" w:eastAsia="ru-RU"/>
        </w:rPr>
      </w:pPr>
      <w:r w:rsidRPr="00CD6529">
        <w:rPr>
          <w:rFonts w:ascii="Times New Roman" w:eastAsia="Times New Roman" w:hAnsi="Times New Roman" w:cs="Times New Roman"/>
          <w:sz w:val="28"/>
          <w:szCs w:val="28"/>
          <w:lang w:val="uk-UA" w:eastAsia="ru-RU"/>
        </w:rPr>
        <w:t>д.м.н., професор</w:t>
      </w:r>
      <w:r w:rsidR="007132F4">
        <w:rPr>
          <w:rFonts w:ascii="Times New Roman" w:eastAsia="Times New Roman" w:hAnsi="Times New Roman" w:cs="Times New Roman"/>
          <w:sz w:val="28"/>
          <w:szCs w:val="28"/>
          <w:lang w:val="uk-UA" w:eastAsia="ru-RU"/>
        </w:rPr>
        <w:t xml:space="preserve"> </w:t>
      </w:r>
      <w:r w:rsidR="00F570A0">
        <w:rPr>
          <w:noProof/>
          <w:lang w:val="uk-UA" w:eastAsia="uk-UA"/>
        </w:rPr>
        <w:drawing>
          <wp:inline distT="0" distB="0" distL="0" distR="0" wp14:anchorId="16D0538C" wp14:editId="1C049EC4">
            <wp:extent cx="588010" cy="390525"/>
            <wp:effectExtent l="0" t="0" r="2540" b="9525"/>
            <wp:docPr id="3" name="Рисунок 2"/>
            <wp:cNvGraphicFramePr/>
            <a:graphic xmlns:a="http://schemas.openxmlformats.org/drawingml/2006/main">
              <a:graphicData uri="http://schemas.openxmlformats.org/drawingml/2006/picture">
                <pic:pic xmlns:pic="http://schemas.openxmlformats.org/drawingml/2006/picture">
                  <pic:nvPicPr>
                    <pic:cNvPr id="4" name="Рисунок 2"/>
                    <pic:cNvPicPr/>
                  </pic:nvPicPr>
                  <pic:blipFill>
                    <a:blip r:embed="rId8" cstate="print"/>
                    <a:srcRect/>
                    <a:stretch>
                      <a:fillRect/>
                    </a:stretch>
                  </pic:blipFill>
                  <pic:spPr bwMode="auto">
                    <a:xfrm>
                      <a:off x="0" y="0"/>
                      <a:ext cx="588010" cy="390525"/>
                    </a:xfrm>
                    <a:prstGeom prst="rect">
                      <a:avLst/>
                    </a:prstGeom>
                    <a:noFill/>
                    <a:ln w="9525">
                      <a:noFill/>
                      <a:miter lim="800000"/>
                      <a:headEnd/>
                      <a:tailEnd/>
                    </a:ln>
                  </pic:spPr>
                </pic:pic>
              </a:graphicData>
            </a:graphic>
          </wp:inline>
        </w:drawing>
      </w:r>
      <w:bookmarkStart w:id="0" w:name="_GoBack"/>
      <w:bookmarkEnd w:id="0"/>
    </w:p>
    <w:p w:rsidR="00CD6529" w:rsidRPr="00CD6529" w:rsidRDefault="00CD6529" w:rsidP="00CD6529">
      <w:pPr>
        <w:spacing w:line="360" w:lineRule="auto"/>
        <w:rPr>
          <w:rFonts w:ascii="Times New Roman" w:eastAsia="Times New Roman" w:hAnsi="Times New Roman" w:cs="Times New Roman"/>
          <w:sz w:val="28"/>
          <w:szCs w:val="28"/>
          <w:lang w:val="uk-UA" w:eastAsia="ru-RU"/>
        </w:rPr>
      </w:pPr>
    </w:p>
    <w:p w:rsidR="00CD6529" w:rsidRPr="00CD6529" w:rsidRDefault="00CD6529" w:rsidP="00CD6529">
      <w:pPr>
        <w:spacing w:line="360" w:lineRule="auto"/>
        <w:rPr>
          <w:rFonts w:ascii="Times New Roman" w:eastAsia="Times New Roman" w:hAnsi="Times New Roman" w:cs="Times New Roman"/>
          <w:sz w:val="28"/>
          <w:szCs w:val="28"/>
          <w:lang w:val="uk-UA" w:eastAsia="ru-RU"/>
        </w:rPr>
      </w:pPr>
    </w:p>
    <w:p w:rsidR="00CD6529" w:rsidRPr="00CD6529" w:rsidRDefault="006C4248" w:rsidP="00CD6529">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Київ 2022</w:t>
      </w:r>
    </w:p>
    <w:p w:rsidR="00FE3FA4" w:rsidRPr="00CD6529" w:rsidRDefault="00FE3FA4" w:rsidP="00291DF2">
      <w:pPr>
        <w:spacing w:line="360" w:lineRule="auto"/>
        <w:ind w:left="-284" w:right="141" w:firstLine="426"/>
        <w:jc w:val="both"/>
        <w:rPr>
          <w:rFonts w:ascii="Times New Roman" w:hAnsi="Times New Roman" w:cs="Times New Roman"/>
          <w:sz w:val="28"/>
          <w:szCs w:val="28"/>
          <w:lang w:val="uk-UA"/>
        </w:rPr>
      </w:pPr>
    </w:p>
    <w:p w:rsidR="00DD7F43" w:rsidRDefault="00DD7F43" w:rsidP="00291DF2">
      <w:pPr>
        <w:spacing w:line="360" w:lineRule="auto"/>
        <w:ind w:left="-284" w:right="141" w:firstLine="426"/>
        <w:jc w:val="both"/>
        <w:rPr>
          <w:rFonts w:ascii="Times New Roman" w:hAnsi="Times New Roman" w:cs="Times New Roman"/>
          <w:b/>
          <w:sz w:val="28"/>
          <w:szCs w:val="28"/>
        </w:rPr>
      </w:pPr>
    </w:p>
    <w:p w:rsidR="004048B8" w:rsidRPr="00DD7F43" w:rsidRDefault="004048B8" w:rsidP="00291DF2">
      <w:pPr>
        <w:spacing w:line="360" w:lineRule="auto"/>
        <w:ind w:left="-284" w:right="141" w:firstLine="426"/>
        <w:jc w:val="both"/>
        <w:rPr>
          <w:rFonts w:ascii="Times New Roman" w:hAnsi="Times New Roman" w:cs="Times New Roman"/>
          <w:b/>
          <w:sz w:val="28"/>
          <w:szCs w:val="28"/>
        </w:rPr>
      </w:pPr>
      <w:r w:rsidRPr="00DD7F43">
        <w:rPr>
          <w:rFonts w:ascii="Times New Roman" w:hAnsi="Times New Roman" w:cs="Times New Roman"/>
          <w:b/>
          <w:sz w:val="28"/>
          <w:szCs w:val="28"/>
        </w:rPr>
        <w:t>ЗМІСТ</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rPr>
        <w:t xml:space="preserve">ПЕРЕЛІК УМОВНИХ СКОРОЧЕНЬ           </w:t>
      </w:r>
      <w:r w:rsidR="00A938D2">
        <w:rPr>
          <w:rFonts w:ascii="Times New Roman" w:hAnsi="Times New Roman" w:cs="Times New Roman"/>
          <w:sz w:val="28"/>
          <w:szCs w:val="28"/>
        </w:rPr>
        <w:t xml:space="preserve">                                                   </w:t>
      </w:r>
      <w:r w:rsidR="009B176D">
        <w:rPr>
          <w:rFonts w:ascii="Times New Roman" w:hAnsi="Times New Roman" w:cs="Times New Roman"/>
          <w:sz w:val="28"/>
          <w:szCs w:val="28"/>
        </w:rPr>
        <w:t>3</w:t>
      </w:r>
      <w:r w:rsidRPr="00DD7F43">
        <w:rPr>
          <w:rFonts w:ascii="Times New Roman" w:hAnsi="Times New Roman" w:cs="Times New Roman"/>
          <w:sz w:val="28"/>
          <w:szCs w:val="28"/>
        </w:rPr>
        <w:t xml:space="preserve">                  </w:t>
      </w:r>
      <w:r w:rsidR="00843248" w:rsidRPr="00DD7F43">
        <w:rPr>
          <w:rFonts w:ascii="Times New Roman" w:hAnsi="Times New Roman" w:cs="Times New Roman"/>
          <w:sz w:val="28"/>
          <w:szCs w:val="28"/>
        </w:rPr>
        <w:t xml:space="preserve">                               </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rPr>
        <w:t xml:space="preserve">ВСТУП              </w:t>
      </w:r>
      <w:r w:rsidR="00A938D2">
        <w:rPr>
          <w:rFonts w:ascii="Times New Roman" w:hAnsi="Times New Roman" w:cs="Times New Roman"/>
          <w:sz w:val="28"/>
          <w:szCs w:val="28"/>
        </w:rPr>
        <w:t xml:space="preserve">                                                                                                 </w:t>
      </w:r>
      <w:r w:rsidR="009B176D">
        <w:rPr>
          <w:rFonts w:ascii="Times New Roman" w:hAnsi="Times New Roman" w:cs="Times New Roman"/>
          <w:sz w:val="28"/>
          <w:szCs w:val="28"/>
        </w:rPr>
        <w:t>4</w:t>
      </w:r>
      <w:r w:rsidRPr="00DD7F43">
        <w:rPr>
          <w:rFonts w:ascii="Times New Roman" w:hAnsi="Times New Roman" w:cs="Times New Roman"/>
          <w:sz w:val="28"/>
          <w:szCs w:val="28"/>
        </w:rPr>
        <w:t xml:space="preserve">                                                                 </w:t>
      </w:r>
      <w:r w:rsidR="00BA35EB" w:rsidRPr="00DD7F43">
        <w:rPr>
          <w:rFonts w:ascii="Times New Roman" w:hAnsi="Times New Roman" w:cs="Times New Roman"/>
          <w:sz w:val="28"/>
          <w:szCs w:val="28"/>
        </w:rPr>
        <w:t xml:space="preserve">                               </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lang w:val="uk-UA"/>
        </w:rPr>
        <w:t>РОЗДІЛ 1. ОГЛЯД ЛІТЕРАТУРИ</w:t>
      </w:r>
      <w:r w:rsidRPr="00DD7F43">
        <w:rPr>
          <w:rFonts w:ascii="Times New Roman" w:hAnsi="Times New Roman" w:cs="Times New Roman"/>
          <w:sz w:val="28"/>
          <w:szCs w:val="28"/>
        </w:rPr>
        <w:t xml:space="preserve">                </w:t>
      </w:r>
      <w:r w:rsidR="00A938D2">
        <w:rPr>
          <w:rFonts w:ascii="Times New Roman" w:hAnsi="Times New Roman" w:cs="Times New Roman"/>
          <w:sz w:val="28"/>
          <w:szCs w:val="28"/>
        </w:rPr>
        <w:t xml:space="preserve">                                                  </w:t>
      </w:r>
      <w:r w:rsidRPr="00DD7F43">
        <w:rPr>
          <w:rFonts w:ascii="Times New Roman" w:hAnsi="Times New Roman" w:cs="Times New Roman"/>
          <w:sz w:val="28"/>
          <w:szCs w:val="28"/>
        </w:rPr>
        <w:t xml:space="preserve"> </w:t>
      </w:r>
      <w:r w:rsidR="009B176D">
        <w:rPr>
          <w:rFonts w:ascii="Times New Roman" w:hAnsi="Times New Roman" w:cs="Times New Roman"/>
          <w:sz w:val="28"/>
          <w:szCs w:val="28"/>
        </w:rPr>
        <w:t>8</w:t>
      </w:r>
      <w:r w:rsidRPr="00DD7F43">
        <w:rPr>
          <w:rFonts w:ascii="Times New Roman" w:hAnsi="Times New Roman" w:cs="Times New Roman"/>
          <w:sz w:val="28"/>
          <w:szCs w:val="28"/>
        </w:rPr>
        <w:t xml:space="preserve">                                                </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lang w:val="uk-UA"/>
        </w:rPr>
        <w:t xml:space="preserve">1.1. Загальна характеристика статичних фізичних вправ </w:t>
      </w:r>
      <w:r w:rsidR="009B176D">
        <w:rPr>
          <w:rFonts w:ascii="Times New Roman" w:hAnsi="Times New Roman" w:cs="Times New Roman"/>
          <w:sz w:val="28"/>
          <w:szCs w:val="28"/>
          <w:lang w:val="uk-UA"/>
        </w:rPr>
        <w:t xml:space="preserve"> </w:t>
      </w:r>
      <w:r w:rsidR="00A938D2">
        <w:rPr>
          <w:rFonts w:ascii="Times New Roman" w:hAnsi="Times New Roman" w:cs="Times New Roman"/>
          <w:sz w:val="28"/>
          <w:szCs w:val="28"/>
          <w:lang w:val="uk-UA"/>
        </w:rPr>
        <w:t xml:space="preserve">                            </w:t>
      </w:r>
      <w:r w:rsidR="000C0CD5">
        <w:rPr>
          <w:rFonts w:ascii="Times New Roman" w:hAnsi="Times New Roman" w:cs="Times New Roman"/>
          <w:sz w:val="28"/>
          <w:szCs w:val="28"/>
          <w:lang w:val="uk-UA"/>
        </w:rPr>
        <w:t>8</w:t>
      </w:r>
    </w:p>
    <w:p w:rsidR="004048B8" w:rsidRPr="00DD7F43" w:rsidRDefault="004048B8"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 xml:space="preserve"> 1.2. Фізіологічні зміни під час виконання статичних вправ </w:t>
      </w:r>
      <w:r w:rsidR="006C0157">
        <w:rPr>
          <w:rFonts w:ascii="Times New Roman" w:hAnsi="Times New Roman" w:cs="Times New Roman"/>
          <w:sz w:val="28"/>
          <w:szCs w:val="28"/>
          <w:lang w:val="uk-UA"/>
        </w:rPr>
        <w:t xml:space="preserve"> </w:t>
      </w:r>
      <w:r w:rsidR="00A938D2">
        <w:rPr>
          <w:rFonts w:ascii="Times New Roman" w:hAnsi="Times New Roman" w:cs="Times New Roman"/>
          <w:sz w:val="28"/>
          <w:szCs w:val="28"/>
          <w:lang w:val="uk-UA"/>
        </w:rPr>
        <w:t xml:space="preserve">                      </w:t>
      </w:r>
      <w:r w:rsidR="00420208">
        <w:rPr>
          <w:rFonts w:ascii="Times New Roman" w:hAnsi="Times New Roman" w:cs="Times New Roman"/>
          <w:sz w:val="28"/>
          <w:szCs w:val="28"/>
          <w:lang w:val="uk-UA"/>
        </w:rPr>
        <w:t>14</w:t>
      </w:r>
    </w:p>
    <w:p w:rsidR="004048B8" w:rsidRPr="00DD7F43" w:rsidRDefault="004048B8"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1.3 Конституційні особливості спортсменів різних спеціалізацій</w:t>
      </w:r>
      <w:r w:rsidR="00420208">
        <w:rPr>
          <w:rFonts w:ascii="Times New Roman" w:hAnsi="Times New Roman" w:cs="Times New Roman"/>
          <w:sz w:val="28"/>
          <w:szCs w:val="28"/>
          <w:lang w:val="uk-UA"/>
        </w:rPr>
        <w:t xml:space="preserve">  </w:t>
      </w:r>
      <w:r w:rsidR="00A938D2">
        <w:rPr>
          <w:rFonts w:ascii="Times New Roman" w:hAnsi="Times New Roman" w:cs="Times New Roman"/>
          <w:sz w:val="28"/>
          <w:szCs w:val="28"/>
          <w:lang w:val="uk-UA"/>
        </w:rPr>
        <w:t xml:space="preserve">             </w:t>
      </w:r>
      <w:r w:rsidR="00420208">
        <w:rPr>
          <w:rFonts w:ascii="Times New Roman" w:hAnsi="Times New Roman" w:cs="Times New Roman"/>
          <w:sz w:val="28"/>
          <w:szCs w:val="28"/>
          <w:lang w:val="uk-UA"/>
        </w:rPr>
        <w:t>18</w:t>
      </w:r>
    </w:p>
    <w:p w:rsidR="004048B8" w:rsidRPr="00DD7F43" w:rsidRDefault="00654931"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rPr>
        <w:t>1.4 Оцінка маси тіла</w:t>
      </w:r>
      <w:r w:rsidR="00420208">
        <w:rPr>
          <w:rFonts w:ascii="Times New Roman" w:hAnsi="Times New Roman" w:cs="Times New Roman"/>
          <w:sz w:val="28"/>
          <w:szCs w:val="28"/>
        </w:rPr>
        <w:t xml:space="preserve">  </w:t>
      </w:r>
      <w:r w:rsidR="00A938D2">
        <w:rPr>
          <w:rFonts w:ascii="Times New Roman" w:hAnsi="Times New Roman" w:cs="Times New Roman"/>
          <w:sz w:val="28"/>
          <w:szCs w:val="28"/>
        </w:rPr>
        <w:t xml:space="preserve">                                                                                        </w:t>
      </w:r>
      <w:r w:rsidR="00420208">
        <w:rPr>
          <w:rFonts w:ascii="Times New Roman" w:hAnsi="Times New Roman" w:cs="Times New Roman"/>
          <w:sz w:val="28"/>
          <w:szCs w:val="28"/>
        </w:rPr>
        <w:t xml:space="preserve">21  </w:t>
      </w:r>
    </w:p>
    <w:p w:rsidR="00D700D6" w:rsidRPr="00DD7F43" w:rsidRDefault="00D700D6"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rPr>
        <w:t>1.5 Аналіз складу тіла</w:t>
      </w:r>
      <w:r w:rsidR="00420208">
        <w:rPr>
          <w:rFonts w:ascii="Times New Roman" w:hAnsi="Times New Roman" w:cs="Times New Roman"/>
          <w:sz w:val="28"/>
          <w:szCs w:val="28"/>
        </w:rPr>
        <w:t xml:space="preserve"> </w:t>
      </w:r>
      <w:r w:rsidR="00A938D2">
        <w:rPr>
          <w:rFonts w:ascii="Times New Roman" w:hAnsi="Times New Roman" w:cs="Times New Roman"/>
          <w:sz w:val="28"/>
          <w:szCs w:val="28"/>
        </w:rPr>
        <w:t xml:space="preserve">                                                                                      </w:t>
      </w:r>
      <w:r w:rsidR="00420208">
        <w:rPr>
          <w:rFonts w:ascii="Times New Roman" w:hAnsi="Times New Roman" w:cs="Times New Roman"/>
          <w:sz w:val="28"/>
          <w:szCs w:val="28"/>
        </w:rPr>
        <w:t>22</w:t>
      </w:r>
    </w:p>
    <w:p w:rsidR="004048B8" w:rsidRPr="00A938D2" w:rsidRDefault="004048B8"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РОЗДІЛ 2. ОРГАНІЗАЦІЯ І МЕТОДИ ДОСЛІДЖЕННЯ</w:t>
      </w:r>
      <w:r w:rsidRPr="00A938D2">
        <w:rPr>
          <w:rFonts w:ascii="Times New Roman" w:hAnsi="Times New Roman" w:cs="Times New Roman"/>
          <w:sz w:val="28"/>
          <w:szCs w:val="28"/>
          <w:lang w:val="uk-UA"/>
        </w:rPr>
        <w:t xml:space="preserve">         </w:t>
      </w:r>
      <w:r w:rsidR="00A938D2">
        <w:rPr>
          <w:rFonts w:ascii="Times New Roman" w:hAnsi="Times New Roman" w:cs="Times New Roman"/>
          <w:sz w:val="28"/>
          <w:szCs w:val="28"/>
          <w:lang w:val="uk-UA"/>
        </w:rPr>
        <w:t xml:space="preserve">                    </w:t>
      </w:r>
      <w:r w:rsidR="00420208" w:rsidRPr="00A938D2">
        <w:rPr>
          <w:rFonts w:ascii="Times New Roman" w:hAnsi="Times New Roman" w:cs="Times New Roman"/>
          <w:sz w:val="28"/>
          <w:szCs w:val="28"/>
          <w:lang w:val="uk-UA"/>
        </w:rPr>
        <w:t>26</w:t>
      </w:r>
      <w:r w:rsidRPr="00A938D2">
        <w:rPr>
          <w:rFonts w:ascii="Times New Roman" w:hAnsi="Times New Roman" w:cs="Times New Roman"/>
          <w:sz w:val="28"/>
          <w:szCs w:val="28"/>
          <w:lang w:val="uk-UA"/>
        </w:rPr>
        <w:t xml:space="preserve">                                        </w:t>
      </w:r>
    </w:p>
    <w:p w:rsidR="004048B8" w:rsidRPr="00A938D2" w:rsidRDefault="00D744E6"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2.1. Дизайн дослідження</w:t>
      </w:r>
      <w:r w:rsidR="00A938D2">
        <w:rPr>
          <w:rFonts w:ascii="Times New Roman" w:hAnsi="Times New Roman" w:cs="Times New Roman"/>
          <w:sz w:val="28"/>
          <w:szCs w:val="28"/>
          <w:lang w:val="uk-UA"/>
        </w:rPr>
        <w:t xml:space="preserve">                                                                                   26</w:t>
      </w:r>
    </w:p>
    <w:p w:rsidR="008E363F" w:rsidRPr="00DD7F43" w:rsidRDefault="004048B8"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 xml:space="preserve">2.2. </w:t>
      </w:r>
      <w:r w:rsidR="00BE2681" w:rsidRPr="00DD7F43">
        <w:rPr>
          <w:rFonts w:ascii="Times New Roman" w:hAnsi="Times New Roman" w:cs="Times New Roman"/>
          <w:sz w:val="28"/>
          <w:szCs w:val="28"/>
          <w:lang w:val="uk-UA"/>
        </w:rPr>
        <w:t>Організація та метод</w:t>
      </w:r>
      <w:r w:rsidR="00A938D2">
        <w:rPr>
          <w:rFonts w:ascii="Times New Roman" w:hAnsi="Times New Roman" w:cs="Times New Roman"/>
          <w:sz w:val="28"/>
          <w:szCs w:val="28"/>
          <w:lang w:val="uk-UA"/>
        </w:rPr>
        <w:t>ика основного етапу дослідження                         27</w:t>
      </w:r>
    </w:p>
    <w:p w:rsidR="006F380C" w:rsidRPr="00DD7F43" w:rsidRDefault="008E363F"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2.3. Статистична обробка результатів</w:t>
      </w:r>
      <w:r w:rsidR="00A938D2">
        <w:rPr>
          <w:rFonts w:ascii="Times New Roman" w:hAnsi="Times New Roman" w:cs="Times New Roman"/>
          <w:sz w:val="28"/>
          <w:szCs w:val="28"/>
          <w:lang w:val="uk-UA"/>
        </w:rPr>
        <w:t xml:space="preserve">                                                             30</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lang w:val="uk-UA"/>
        </w:rPr>
        <w:t>РОЗДІЛ 3. РЕЗУЛЬТАТИ ДОСЛІДЖЕНЬ ТА ЇХ ОБГОВОРЕННЯ</w:t>
      </w:r>
      <w:r w:rsidR="00BA35EB" w:rsidRPr="00DD7F43">
        <w:rPr>
          <w:rFonts w:ascii="Times New Roman" w:hAnsi="Times New Roman" w:cs="Times New Roman"/>
          <w:sz w:val="28"/>
          <w:szCs w:val="28"/>
        </w:rPr>
        <w:t xml:space="preserve">     </w:t>
      </w:r>
      <w:r w:rsidR="00A938D2">
        <w:rPr>
          <w:rFonts w:ascii="Times New Roman" w:hAnsi="Times New Roman" w:cs="Times New Roman"/>
          <w:sz w:val="28"/>
          <w:szCs w:val="28"/>
        </w:rPr>
        <w:t xml:space="preserve">     </w:t>
      </w:r>
      <w:r w:rsidR="00BA35EB" w:rsidRPr="00DD7F43">
        <w:rPr>
          <w:rFonts w:ascii="Times New Roman" w:hAnsi="Times New Roman" w:cs="Times New Roman"/>
          <w:sz w:val="28"/>
          <w:szCs w:val="28"/>
        </w:rPr>
        <w:t xml:space="preserve"> </w:t>
      </w:r>
      <w:r w:rsidR="00A938D2">
        <w:rPr>
          <w:rFonts w:ascii="Times New Roman" w:hAnsi="Times New Roman" w:cs="Times New Roman"/>
          <w:sz w:val="28"/>
          <w:szCs w:val="28"/>
        </w:rPr>
        <w:t xml:space="preserve"> 31</w:t>
      </w:r>
      <w:r w:rsidR="00BA35EB" w:rsidRPr="00DD7F43">
        <w:rPr>
          <w:rFonts w:ascii="Times New Roman" w:hAnsi="Times New Roman" w:cs="Times New Roman"/>
          <w:sz w:val="28"/>
          <w:szCs w:val="28"/>
        </w:rPr>
        <w:t xml:space="preserve">    </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lang w:val="uk-UA"/>
        </w:rPr>
        <w:t xml:space="preserve">3.1. </w:t>
      </w:r>
      <w:r w:rsidR="00F54774" w:rsidRPr="00DD7F43">
        <w:rPr>
          <w:rFonts w:ascii="Times New Roman" w:hAnsi="Times New Roman" w:cs="Times New Roman"/>
          <w:sz w:val="28"/>
          <w:szCs w:val="28"/>
          <w:lang w:val="uk-UA"/>
        </w:rPr>
        <w:t>Стан центральної гемодинаміки і особливості термінової адаптації серцево-судинної системи до статичного н</w:t>
      </w:r>
      <w:r w:rsidR="00A938D2">
        <w:rPr>
          <w:rFonts w:ascii="Times New Roman" w:hAnsi="Times New Roman" w:cs="Times New Roman"/>
          <w:sz w:val="28"/>
          <w:szCs w:val="28"/>
          <w:lang w:val="uk-UA"/>
        </w:rPr>
        <w:t>авантаження у осіб з різним ІМТ  34</w:t>
      </w:r>
    </w:p>
    <w:p w:rsidR="004048B8" w:rsidRPr="00DD7F43" w:rsidRDefault="004048B8" w:rsidP="00DD7F43">
      <w:pPr>
        <w:spacing w:line="360" w:lineRule="auto"/>
        <w:ind w:left="-284" w:right="141" w:firstLine="426"/>
        <w:rPr>
          <w:rFonts w:ascii="Times New Roman" w:hAnsi="Times New Roman" w:cs="Times New Roman"/>
          <w:sz w:val="28"/>
          <w:szCs w:val="28"/>
          <w:lang w:val="uk-UA"/>
        </w:rPr>
      </w:pPr>
      <w:r w:rsidRPr="00DD7F43">
        <w:rPr>
          <w:rFonts w:ascii="Times New Roman" w:hAnsi="Times New Roman" w:cs="Times New Roman"/>
          <w:sz w:val="28"/>
          <w:szCs w:val="28"/>
          <w:lang w:val="uk-UA"/>
        </w:rPr>
        <w:t xml:space="preserve">3.2. </w:t>
      </w:r>
      <w:r w:rsidR="00C53E88" w:rsidRPr="00DD7F43">
        <w:rPr>
          <w:rFonts w:ascii="Times New Roman" w:hAnsi="Times New Roman" w:cs="Times New Roman"/>
          <w:sz w:val="28"/>
          <w:szCs w:val="28"/>
          <w:lang w:val="uk-UA"/>
        </w:rPr>
        <w:t>Стан центральної гемодинаміки і особливості термінової адаптації серцево-судинної системи до статичного навантаження у осіб з різною часткою ж</w:t>
      </w:r>
      <w:r w:rsidR="00A938D2">
        <w:rPr>
          <w:rFonts w:ascii="Times New Roman" w:hAnsi="Times New Roman" w:cs="Times New Roman"/>
          <w:sz w:val="28"/>
          <w:szCs w:val="28"/>
          <w:lang w:val="uk-UA"/>
        </w:rPr>
        <w:t>ирової компоненти в складі тіла                                                          43</w:t>
      </w:r>
    </w:p>
    <w:p w:rsidR="004048B8" w:rsidRPr="00DD7F43"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lang w:val="uk-UA"/>
        </w:rPr>
        <w:t>ВИСНОВКИ</w:t>
      </w:r>
      <w:r w:rsidRPr="00DD7F43">
        <w:rPr>
          <w:rFonts w:ascii="Times New Roman" w:hAnsi="Times New Roman" w:cs="Times New Roman"/>
          <w:sz w:val="28"/>
          <w:szCs w:val="28"/>
        </w:rPr>
        <w:t xml:space="preserve">      </w:t>
      </w:r>
      <w:r w:rsidR="00A938D2">
        <w:rPr>
          <w:rFonts w:ascii="Times New Roman" w:hAnsi="Times New Roman" w:cs="Times New Roman"/>
          <w:sz w:val="28"/>
          <w:szCs w:val="28"/>
        </w:rPr>
        <w:t xml:space="preserve">                                                                                                 56</w:t>
      </w:r>
      <w:r w:rsidRPr="00DD7F43">
        <w:rPr>
          <w:rFonts w:ascii="Times New Roman" w:hAnsi="Times New Roman" w:cs="Times New Roman"/>
          <w:sz w:val="28"/>
          <w:szCs w:val="28"/>
        </w:rPr>
        <w:t xml:space="preserve">                                                                </w:t>
      </w:r>
      <w:r w:rsidR="00BA35EB" w:rsidRPr="00DD7F43">
        <w:rPr>
          <w:rFonts w:ascii="Times New Roman" w:hAnsi="Times New Roman" w:cs="Times New Roman"/>
          <w:sz w:val="28"/>
          <w:szCs w:val="28"/>
        </w:rPr>
        <w:t xml:space="preserve">                              </w:t>
      </w:r>
    </w:p>
    <w:p w:rsidR="00CE35E0" w:rsidRPr="006D100F" w:rsidRDefault="004048B8" w:rsidP="00DD7F43">
      <w:pPr>
        <w:spacing w:line="360" w:lineRule="auto"/>
        <w:ind w:left="-284" w:right="141" w:firstLine="426"/>
        <w:rPr>
          <w:rFonts w:ascii="Times New Roman" w:hAnsi="Times New Roman" w:cs="Times New Roman"/>
          <w:sz w:val="28"/>
          <w:szCs w:val="28"/>
        </w:rPr>
      </w:pPr>
      <w:r w:rsidRPr="00DD7F43">
        <w:rPr>
          <w:rFonts w:ascii="Times New Roman" w:hAnsi="Times New Roman" w:cs="Times New Roman"/>
          <w:sz w:val="28"/>
          <w:szCs w:val="28"/>
          <w:lang w:val="uk-UA"/>
        </w:rPr>
        <w:t>СПИСОК ВИКОРИСТАНИХ ЛІТЕРАТУРНИХ ДЖЕРЕЛ</w:t>
      </w:r>
      <w:r w:rsidRPr="006D100F">
        <w:rPr>
          <w:rFonts w:ascii="Times New Roman" w:hAnsi="Times New Roman" w:cs="Times New Roman"/>
          <w:sz w:val="28"/>
          <w:szCs w:val="28"/>
        </w:rPr>
        <w:t xml:space="preserve">        </w:t>
      </w:r>
      <w:r w:rsidR="00A938D2">
        <w:rPr>
          <w:rFonts w:ascii="Times New Roman" w:hAnsi="Times New Roman" w:cs="Times New Roman"/>
          <w:sz w:val="28"/>
          <w:szCs w:val="28"/>
        </w:rPr>
        <w:t xml:space="preserve">                  57</w:t>
      </w:r>
      <w:r w:rsidRPr="006D100F">
        <w:rPr>
          <w:rFonts w:ascii="Times New Roman" w:hAnsi="Times New Roman" w:cs="Times New Roman"/>
          <w:sz w:val="28"/>
          <w:szCs w:val="28"/>
        </w:rPr>
        <w:t xml:space="preserve">               </w:t>
      </w:r>
    </w:p>
    <w:p w:rsidR="005C3AB4" w:rsidRPr="006D100F" w:rsidRDefault="005C3AB4" w:rsidP="00291DF2">
      <w:pPr>
        <w:spacing w:line="360" w:lineRule="auto"/>
        <w:ind w:left="-284" w:right="141" w:firstLine="426"/>
        <w:jc w:val="both"/>
        <w:rPr>
          <w:rFonts w:ascii="Times New Roman" w:hAnsi="Times New Roman" w:cs="Times New Roman"/>
          <w:sz w:val="28"/>
          <w:szCs w:val="28"/>
        </w:rPr>
      </w:pPr>
    </w:p>
    <w:p w:rsidR="000A082C" w:rsidRPr="006D100F" w:rsidRDefault="00045E6F" w:rsidP="00291DF2">
      <w:pPr>
        <w:spacing w:line="360" w:lineRule="auto"/>
        <w:ind w:left="-284" w:right="141" w:firstLine="426"/>
        <w:jc w:val="both"/>
        <w:rPr>
          <w:rFonts w:ascii="Times New Roman" w:hAnsi="Times New Roman" w:cs="Times New Roman"/>
          <w:sz w:val="28"/>
          <w:szCs w:val="28"/>
        </w:rPr>
      </w:pPr>
      <w:r w:rsidRPr="006D100F">
        <w:rPr>
          <w:rFonts w:ascii="Times New Roman" w:hAnsi="Times New Roman" w:cs="Times New Roman"/>
          <w:sz w:val="28"/>
          <w:szCs w:val="28"/>
        </w:rPr>
        <w:t xml:space="preserve">ПЕРЕЛІК УМОВНИХ СКОРОЧЕНЬ                                                            </w:t>
      </w:r>
    </w:p>
    <w:p w:rsidR="000A082C" w:rsidRDefault="00377B90" w:rsidP="00291DF2">
      <w:pPr>
        <w:spacing w:line="360" w:lineRule="auto"/>
        <w:ind w:left="-284" w:right="141" w:firstLine="426"/>
        <w:jc w:val="both"/>
        <w:rPr>
          <w:rFonts w:ascii="Times New Roman" w:hAnsi="Times New Roman" w:cs="Times New Roman"/>
          <w:sz w:val="28"/>
          <w:szCs w:val="28"/>
          <w:lang w:val="uk-UA"/>
        </w:rPr>
      </w:pPr>
      <w:r>
        <w:rPr>
          <w:rFonts w:ascii="Times New Roman" w:hAnsi="Times New Roman" w:cs="Times New Roman"/>
          <w:sz w:val="28"/>
          <w:szCs w:val="28"/>
          <w:lang w:val="uk-UA"/>
        </w:rPr>
        <w:t>ІМТ – індекс маси тіла</w:t>
      </w:r>
    </w:p>
    <w:p w:rsidR="00377B90" w:rsidRDefault="00377B90" w:rsidP="00291DF2">
      <w:pPr>
        <w:spacing w:line="360" w:lineRule="auto"/>
        <w:ind w:left="-284" w:right="141" w:firstLine="426"/>
        <w:jc w:val="both"/>
        <w:rPr>
          <w:rFonts w:ascii="Times New Roman" w:hAnsi="Times New Roman" w:cs="Times New Roman"/>
          <w:sz w:val="28"/>
          <w:szCs w:val="28"/>
          <w:lang w:val="uk-UA"/>
        </w:rPr>
      </w:pPr>
      <w:r w:rsidRPr="00377B90">
        <w:rPr>
          <w:rFonts w:ascii="Times New Roman" w:hAnsi="Times New Roman" w:cs="Times New Roman"/>
          <w:sz w:val="28"/>
          <w:szCs w:val="28"/>
          <w:lang w:val="uk-UA"/>
        </w:rPr>
        <w:t>BMI</w:t>
      </w:r>
      <w:r>
        <w:rPr>
          <w:rFonts w:ascii="Times New Roman" w:hAnsi="Times New Roman" w:cs="Times New Roman"/>
          <w:sz w:val="28"/>
          <w:szCs w:val="28"/>
          <w:lang w:val="uk-UA"/>
        </w:rPr>
        <w:t xml:space="preserve"> - </w:t>
      </w:r>
      <w:r w:rsidRPr="00377B90">
        <w:rPr>
          <w:rFonts w:ascii="Times New Roman" w:hAnsi="Times New Roman" w:cs="Times New Roman"/>
          <w:sz w:val="28"/>
          <w:szCs w:val="28"/>
          <w:lang w:val="uk-UA"/>
        </w:rPr>
        <w:t>body mass index</w:t>
      </w:r>
    </w:p>
    <w:p w:rsidR="00377B90" w:rsidRDefault="00377B90" w:rsidP="00377B90">
      <w:pPr>
        <w:spacing w:line="360" w:lineRule="auto"/>
        <w:ind w:left="-284" w:right="14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NBMI</w:t>
      </w:r>
      <w:r w:rsidRPr="00377B9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77B90">
        <w:rPr>
          <w:lang w:val="uk-UA"/>
        </w:rPr>
        <w:t xml:space="preserve"> </w:t>
      </w:r>
      <w:r w:rsidRPr="00377B90">
        <w:rPr>
          <w:rFonts w:ascii="Times New Roman" w:hAnsi="Times New Roman" w:cs="Times New Roman"/>
          <w:sz w:val="28"/>
          <w:szCs w:val="28"/>
          <w:lang w:val="uk-UA"/>
        </w:rPr>
        <w:t>індекс маси тіла</w:t>
      </w:r>
      <w:r>
        <w:rPr>
          <w:rFonts w:ascii="Times New Roman" w:hAnsi="Times New Roman" w:cs="Times New Roman"/>
          <w:sz w:val="28"/>
          <w:szCs w:val="28"/>
          <w:lang w:val="uk-UA"/>
        </w:rPr>
        <w:t xml:space="preserve"> відповідає нормі</w:t>
      </w:r>
    </w:p>
    <w:p w:rsidR="00377B90" w:rsidRDefault="00377B90" w:rsidP="00377B90">
      <w:pPr>
        <w:spacing w:line="360" w:lineRule="auto"/>
        <w:ind w:left="-284" w:right="141" w:firstLine="426"/>
        <w:jc w:val="both"/>
        <w:rPr>
          <w:rFonts w:ascii="Times New Roman" w:hAnsi="Times New Roman" w:cs="Times New Roman"/>
          <w:sz w:val="28"/>
          <w:szCs w:val="28"/>
          <w:lang w:val="uk-UA"/>
        </w:rPr>
      </w:pPr>
      <w:r w:rsidRPr="00377B90">
        <w:rPr>
          <w:rFonts w:ascii="Times New Roman" w:hAnsi="Times New Roman" w:cs="Times New Roman"/>
          <w:sz w:val="28"/>
          <w:szCs w:val="28"/>
          <w:lang w:val="uk-UA"/>
        </w:rPr>
        <w:t>WBMI</w:t>
      </w:r>
      <w:r>
        <w:rPr>
          <w:rFonts w:ascii="Times New Roman" w:hAnsi="Times New Roman" w:cs="Times New Roman"/>
          <w:sz w:val="28"/>
          <w:szCs w:val="28"/>
          <w:lang w:val="uk-UA"/>
        </w:rPr>
        <w:t xml:space="preserve"> - </w:t>
      </w:r>
      <w:r w:rsidRPr="00377B90">
        <w:rPr>
          <w:rFonts w:ascii="Times New Roman" w:hAnsi="Times New Roman" w:cs="Times New Roman"/>
          <w:sz w:val="28"/>
          <w:szCs w:val="28"/>
          <w:lang w:val="uk-UA"/>
        </w:rPr>
        <w:t>індекс маси тіла</w:t>
      </w:r>
      <w:r>
        <w:rPr>
          <w:rFonts w:ascii="Times New Roman" w:hAnsi="Times New Roman" w:cs="Times New Roman"/>
          <w:sz w:val="28"/>
          <w:szCs w:val="28"/>
          <w:lang w:val="uk-UA"/>
        </w:rPr>
        <w:t xml:space="preserve"> вищий за норму</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Pr>
          <w:rFonts w:ascii="Times New Roman" w:eastAsia="Times New Roman" w:hAnsi="Times New Roman" w:cs="Times New Roman"/>
          <w:iCs/>
          <w:color w:val="000000"/>
          <w:sz w:val="28"/>
          <w:szCs w:val="28"/>
          <w:lang w:val="uk-UA" w:eastAsia="uk-UA"/>
        </w:rPr>
        <w:t>САТ -</w:t>
      </w:r>
      <w:r w:rsidRPr="00377B90">
        <w:rPr>
          <w:rFonts w:ascii="Times New Roman" w:eastAsia="Times New Roman" w:hAnsi="Times New Roman" w:cs="Times New Roman"/>
          <w:iCs/>
          <w:color w:val="000000"/>
          <w:sz w:val="28"/>
          <w:szCs w:val="28"/>
          <w:lang w:val="uk-UA" w:eastAsia="uk-UA"/>
        </w:rPr>
        <w:t xml:space="preserve"> </w:t>
      </w:r>
      <w:r>
        <w:rPr>
          <w:rFonts w:ascii="Times New Roman" w:eastAsia="Times New Roman" w:hAnsi="Times New Roman" w:cs="Times New Roman"/>
          <w:iCs/>
          <w:color w:val="000000"/>
          <w:sz w:val="28"/>
          <w:szCs w:val="28"/>
          <w:lang w:val="uk-UA" w:eastAsia="uk-UA"/>
        </w:rPr>
        <w:t>систолічний</w:t>
      </w:r>
      <w:r w:rsidRPr="00377B90">
        <w:rPr>
          <w:rFonts w:ascii="Times New Roman" w:eastAsia="Times New Roman" w:hAnsi="Times New Roman" w:cs="Times New Roman"/>
          <w:iCs/>
          <w:color w:val="000000"/>
          <w:sz w:val="28"/>
          <w:szCs w:val="28"/>
          <w:lang w:val="uk-UA" w:eastAsia="uk-UA"/>
        </w:rPr>
        <w:t xml:space="preserve"> артеріальн</w:t>
      </w:r>
      <w:r>
        <w:rPr>
          <w:rFonts w:ascii="Times New Roman" w:eastAsia="Times New Roman" w:hAnsi="Times New Roman" w:cs="Times New Roman"/>
          <w:iCs/>
          <w:color w:val="000000"/>
          <w:sz w:val="28"/>
          <w:szCs w:val="28"/>
          <w:lang w:val="uk-UA" w:eastAsia="uk-UA"/>
        </w:rPr>
        <w:t>ий тиск</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sidRPr="00D338D5">
        <w:rPr>
          <w:rFonts w:ascii="Times New Roman" w:eastAsia="Times New Roman" w:hAnsi="Times New Roman" w:cs="Times New Roman"/>
          <w:iCs/>
          <w:color w:val="000000"/>
          <w:sz w:val="28"/>
          <w:szCs w:val="28"/>
          <w:lang w:val="uk-UA" w:eastAsia="uk-UA"/>
        </w:rPr>
        <w:t>ДАТ</w:t>
      </w:r>
      <w:r>
        <w:rPr>
          <w:rFonts w:ascii="Times New Roman" w:eastAsia="Times New Roman" w:hAnsi="Times New Roman" w:cs="Times New Roman"/>
          <w:iCs/>
          <w:color w:val="000000"/>
          <w:sz w:val="28"/>
          <w:szCs w:val="28"/>
          <w:lang w:val="uk-UA" w:eastAsia="uk-UA"/>
        </w:rPr>
        <w:t xml:space="preserve"> – діастолічний </w:t>
      </w:r>
      <w:r w:rsidRPr="00D338D5">
        <w:rPr>
          <w:rFonts w:ascii="Times New Roman" w:eastAsia="Times New Roman" w:hAnsi="Times New Roman" w:cs="Times New Roman"/>
          <w:iCs/>
          <w:color w:val="000000"/>
          <w:sz w:val="28"/>
          <w:szCs w:val="28"/>
          <w:lang w:val="uk-UA" w:eastAsia="uk-UA"/>
        </w:rPr>
        <w:t>артеріальн</w:t>
      </w:r>
      <w:r>
        <w:rPr>
          <w:rFonts w:ascii="Times New Roman" w:eastAsia="Times New Roman" w:hAnsi="Times New Roman" w:cs="Times New Roman"/>
          <w:iCs/>
          <w:color w:val="000000"/>
          <w:sz w:val="28"/>
          <w:szCs w:val="28"/>
          <w:lang w:val="uk-UA" w:eastAsia="uk-UA"/>
        </w:rPr>
        <w:t>ий тиск</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sidRPr="00D338D5">
        <w:rPr>
          <w:rFonts w:ascii="Times New Roman" w:eastAsia="Times New Roman" w:hAnsi="Times New Roman" w:cs="Times New Roman"/>
          <w:iCs/>
          <w:color w:val="000000"/>
          <w:sz w:val="28"/>
          <w:szCs w:val="28"/>
          <w:lang w:val="uk-UA" w:eastAsia="uk-UA"/>
        </w:rPr>
        <w:t>СрТА</w:t>
      </w:r>
      <w:r w:rsidRPr="00377B90">
        <w:rPr>
          <w:rFonts w:ascii="Times New Roman" w:eastAsia="Times New Roman" w:hAnsi="Times New Roman" w:cs="Times New Roman"/>
          <w:iCs/>
          <w:color w:val="000000"/>
          <w:sz w:val="28"/>
          <w:szCs w:val="28"/>
          <w:lang w:val="uk-UA" w:eastAsia="uk-UA"/>
        </w:rPr>
        <w:t xml:space="preserve"> </w:t>
      </w:r>
      <w:r>
        <w:rPr>
          <w:rFonts w:ascii="Times New Roman" w:eastAsia="Times New Roman" w:hAnsi="Times New Roman" w:cs="Times New Roman"/>
          <w:iCs/>
          <w:color w:val="000000"/>
          <w:sz w:val="28"/>
          <w:szCs w:val="28"/>
          <w:lang w:val="uk-UA" w:eastAsia="uk-UA"/>
        </w:rPr>
        <w:t xml:space="preserve">- </w:t>
      </w:r>
      <w:r w:rsidRPr="00D338D5">
        <w:rPr>
          <w:rFonts w:ascii="Times New Roman" w:eastAsia="Times New Roman" w:hAnsi="Times New Roman" w:cs="Times New Roman"/>
          <w:iCs/>
          <w:color w:val="000000"/>
          <w:sz w:val="28"/>
          <w:szCs w:val="28"/>
          <w:lang w:val="uk-UA" w:eastAsia="uk-UA"/>
        </w:rPr>
        <w:t>середн</w:t>
      </w:r>
      <w:r>
        <w:rPr>
          <w:rFonts w:ascii="Times New Roman" w:eastAsia="Times New Roman" w:hAnsi="Times New Roman" w:cs="Times New Roman"/>
          <w:iCs/>
          <w:color w:val="000000"/>
          <w:sz w:val="28"/>
          <w:szCs w:val="28"/>
          <w:lang w:val="uk-UA" w:eastAsia="uk-UA"/>
        </w:rPr>
        <w:t>ій динамічний артеріальний тиск</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Pr>
          <w:rFonts w:ascii="Times New Roman" w:eastAsia="Times New Roman" w:hAnsi="Times New Roman" w:cs="Times New Roman"/>
          <w:iCs/>
          <w:color w:val="000000"/>
          <w:sz w:val="28"/>
          <w:szCs w:val="28"/>
          <w:lang w:val="uk-UA" w:eastAsia="uk-UA"/>
        </w:rPr>
        <w:t>ПАТ – пульсовий тиск</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Pr>
          <w:rFonts w:ascii="Times New Roman" w:eastAsia="Times New Roman" w:hAnsi="Times New Roman" w:cs="Times New Roman"/>
          <w:iCs/>
          <w:color w:val="000000"/>
          <w:sz w:val="28"/>
          <w:szCs w:val="28"/>
          <w:lang w:val="uk-UA" w:eastAsia="uk-UA"/>
        </w:rPr>
        <w:t>ЧСС – частота серцевих скорочень</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Pr>
          <w:rFonts w:ascii="Times New Roman" w:eastAsia="Times New Roman" w:hAnsi="Times New Roman" w:cs="Times New Roman"/>
          <w:iCs/>
          <w:color w:val="000000"/>
          <w:sz w:val="28"/>
          <w:szCs w:val="28"/>
          <w:lang w:val="uk-UA" w:eastAsia="uk-UA"/>
        </w:rPr>
        <w:t xml:space="preserve"> УІ – ударний індекс</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Pr>
          <w:rFonts w:ascii="Times New Roman" w:eastAsia="Times New Roman" w:hAnsi="Times New Roman" w:cs="Times New Roman"/>
          <w:iCs/>
          <w:color w:val="000000"/>
          <w:sz w:val="28"/>
          <w:szCs w:val="28"/>
          <w:lang w:val="uk-UA" w:eastAsia="uk-UA"/>
        </w:rPr>
        <w:t>СІ – серцевий індекс</w:t>
      </w:r>
    </w:p>
    <w:p w:rsidR="00377B90" w:rsidRDefault="00377B90" w:rsidP="00291DF2">
      <w:pPr>
        <w:spacing w:line="360" w:lineRule="auto"/>
        <w:ind w:left="-284" w:right="141" w:firstLine="426"/>
        <w:jc w:val="both"/>
        <w:rPr>
          <w:rFonts w:ascii="Times New Roman" w:eastAsia="Times New Roman" w:hAnsi="Times New Roman" w:cs="Times New Roman"/>
          <w:iCs/>
          <w:color w:val="000000"/>
          <w:sz w:val="28"/>
          <w:szCs w:val="28"/>
          <w:lang w:val="uk-UA" w:eastAsia="uk-UA"/>
        </w:rPr>
      </w:pPr>
      <w:r>
        <w:rPr>
          <w:rFonts w:ascii="Times New Roman" w:eastAsia="Times New Roman" w:hAnsi="Times New Roman" w:cs="Times New Roman"/>
          <w:iCs/>
          <w:color w:val="000000"/>
          <w:sz w:val="28"/>
          <w:szCs w:val="28"/>
          <w:lang w:val="uk-UA" w:eastAsia="uk-UA"/>
        </w:rPr>
        <w:t>ІУРС – індекс ударної роботи серця</w:t>
      </w: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0A082C" w:rsidRPr="00377B90" w:rsidRDefault="000A082C" w:rsidP="00291DF2">
      <w:pPr>
        <w:spacing w:line="360" w:lineRule="auto"/>
        <w:ind w:left="-284" w:right="141" w:firstLine="426"/>
        <w:jc w:val="both"/>
        <w:rPr>
          <w:rFonts w:ascii="Times New Roman" w:hAnsi="Times New Roman" w:cs="Times New Roman"/>
          <w:sz w:val="28"/>
          <w:szCs w:val="28"/>
          <w:lang w:val="uk-UA"/>
        </w:rPr>
      </w:pPr>
    </w:p>
    <w:p w:rsidR="00A03CD5" w:rsidRDefault="00A03CD5" w:rsidP="00D9787A">
      <w:pPr>
        <w:spacing w:line="360" w:lineRule="auto"/>
        <w:ind w:left="-284" w:right="141" w:firstLine="426"/>
        <w:jc w:val="center"/>
        <w:rPr>
          <w:rFonts w:ascii="Times New Roman" w:hAnsi="Times New Roman" w:cs="Times New Roman"/>
          <w:b/>
          <w:sz w:val="28"/>
          <w:szCs w:val="28"/>
        </w:rPr>
      </w:pPr>
    </w:p>
    <w:p w:rsidR="008A1073" w:rsidRPr="00D9787A" w:rsidRDefault="008A1073" w:rsidP="00D9787A">
      <w:pPr>
        <w:spacing w:line="360" w:lineRule="auto"/>
        <w:ind w:left="-284" w:right="141" w:firstLine="426"/>
        <w:jc w:val="center"/>
        <w:rPr>
          <w:rFonts w:ascii="Times New Roman" w:hAnsi="Times New Roman" w:cs="Times New Roman"/>
          <w:b/>
          <w:sz w:val="28"/>
          <w:szCs w:val="28"/>
        </w:rPr>
      </w:pPr>
      <w:r w:rsidRPr="00D9787A">
        <w:rPr>
          <w:rFonts w:ascii="Times New Roman" w:hAnsi="Times New Roman" w:cs="Times New Roman"/>
          <w:b/>
          <w:sz w:val="28"/>
          <w:szCs w:val="28"/>
        </w:rPr>
        <w:t>ВСТУП</w:t>
      </w:r>
    </w:p>
    <w:p w:rsidR="001D50D1" w:rsidRDefault="001D50D1" w:rsidP="001D50D1">
      <w:pPr>
        <w:spacing w:line="360" w:lineRule="auto"/>
        <w:ind w:left="-284" w:right="141" w:firstLine="426"/>
        <w:jc w:val="both"/>
        <w:rPr>
          <w:rFonts w:ascii="Times New Roman" w:hAnsi="Times New Roman" w:cs="Times New Roman"/>
          <w:sz w:val="28"/>
          <w:szCs w:val="28"/>
        </w:rPr>
      </w:pPr>
    </w:p>
    <w:p w:rsidR="00D9787A" w:rsidRDefault="00D9787A" w:rsidP="00E54EC9">
      <w:pPr>
        <w:pStyle w:val="a6"/>
        <w:spacing w:line="360" w:lineRule="auto"/>
        <w:ind w:firstLine="709"/>
        <w:jc w:val="both"/>
        <w:rPr>
          <w:rFonts w:ascii="Times New Roman" w:hAnsi="Times New Roman" w:cs="Times New Roman"/>
          <w:sz w:val="28"/>
          <w:szCs w:val="28"/>
          <w:lang w:val="uk-UA"/>
        </w:rPr>
      </w:pPr>
      <w:r w:rsidRPr="00D9787A">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p>
    <w:p w:rsidR="00E54EC9" w:rsidRDefault="00370884" w:rsidP="00E54EC9">
      <w:pPr>
        <w:pStyle w:val="a6"/>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У 2020 році минуло 100 років від відкриття </w:t>
      </w:r>
      <w:r w:rsidR="00AC6CDE">
        <w:rPr>
          <w:rFonts w:ascii="Times New Roman" w:hAnsi="Times New Roman" w:cs="Times New Roman"/>
          <w:sz w:val="28"/>
          <w:szCs w:val="28"/>
          <w:lang w:val="uk-UA"/>
        </w:rPr>
        <w:t>Лінгардом феномену статичного зусилля</w:t>
      </w:r>
      <w:r w:rsidR="001027C3">
        <w:rPr>
          <w:rFonts w:ascii="Times New Roman" w:hAnsi="Times New Roman" w:cs="Times New Roman"/>
          <w:sz w:val="28"/>
          <w:szCs w:val="28"/>
          <w:lang w:val="uk-UA"/>
        </w:rPr>
        <w:t>. Природу феномена, названого іменем відкривача, фізіологи досліджували і в наступні десятиліття минулого століття</w:t>
      </w:r>
      <w:r w:rsidR="00951DC8">
        <w:rPr>
          <w:rFonts w:ascii="Times New Roman" w:hAnsi="Times New Roman" w:cs="Times New Roman"/>
          <w:sz w:val="28"/>
          <w:szCs w:val="28"/>
          <w:lang w:val="uk-UA"/>
        </w:rPr>
        <w:t xml:space="preserve"> </w:t>
      </w:r>
      <w:r w:rsidR="00951DC8" w:rsidRPr="00951DC8">
        <w:rPr>
          <w:rFonts w:ascii="Times New Roman" w:hAnsi="Times New Roman" w:cs="Times New Roman"/>
          <w:sz w:val="28"/>
          <w:szCs w:val="28"/>
        </w:rPr>
        <w:t>[1]</w:t>
      </w:r>
      <w:r w:rsidR="001027C3">
        <w:rPr>
          <w:rFonts w:ascii="Times New Roman" w:hAnsi="Times New Roman" w:cs="Times New Roman"/>
          <w:sz w:val="28"/>
          <w:szCs w:val="28"/>
          <w:lang w:val="uk-UA"/>
        </w:rPr>
        <w:t>. Проте спортивні фізіологи  приділяли значно більше уваги циклічним фізичним вправам динамічного характеру</w:t>
      </w:r>
      <w:r w:rsidR="00831AB3" w:rsidRPr="00831AB3">
        <w:rPr>
          <w:rFonts w:ascii="Times New Roman" w:hAnsi="Times New Roman" w:cs="Times New Roman"/>
          <w:sz w:val="28"/>
          <w:szCs w:val="28"/>
        </w:rPr>
        <w:t>[2-8]</w:t>
      </w:r>
      <w:r w:rsidR="001027C3">
        <w:rPr>
          <w:rFonts w:ascii="Times New Roman" w:hAnsi="Times New Roman" w:cs="Times New Roman"/>
          <w:sz w:val="28"/>
          <w:szCs w:val="28"/>
          <w:lang w:val="uk-UA"/>
        </w:rPr>
        <w:t xml:space="preserve">. Звичайно, в переважній більшості видів спорту м’язова діяльність має динамічний характер, але в останні десятиліття </w:t>
      </w:r>
      <w:r w:rsidR="000A2916">
        <w:rPr>
          <w:rFonts w:ascii="Times New Roman" w:hAnsi="Times New Roman" w:cs="Times New Roman"/>
          <w:sz w:val="28"/>
          <w:szCs w:val="28"/>
          <w:lang w:val="uk-UA"/>
        </w:rPr>
        <w:t>в спорті і фітнесі зростає інтерес до статичних вправ</w:t>
      </w:r>
      <w:r w:rsidR="00FA2A28" w:rsidRPr="00FA2A28">
        <w:rPr>
          <w:rFonts w:ascii="Times New Roman" w:hAnsi="Times New Roman" w:cs="Times New Roman"/>
          <w:sz w:val="28"/>
          <w:szCs w:val="28"/>
        </w:rPr>
        <w:t xml:space="preserve"> </w:t>
      </w:r>
      <w:r w:rsidR="00FA2A28">
        <w:rPr>
          <w:rFonts w:ascii="Times New Roman" w:hAnsi="Times New Roman" w:cs="Times New Roman"/>
          <w:sz w:val="28"/>
          <w:szCs w:val="28"/>
        </w:rPr>
        <w:t>[9-13</w:t>
      </w:r>
      <w:r w:rsidR="004344EB" w:rsidRPr="004344EB">
        <w:rPr>
          <w:rFonts w:ascii="Times New Roman" w:hAnsi="Times New Roman" w:cs="Times New Roman"/>
          <w:sz w:val="28"/>
          <w:szCs w:val="28"/>
        </w:rPr>
        <w:t>]</w:t>
      </w:r>
      <w:r w:rsidR="000A2916">
        <w:rPr>
          <w:rFonts w:ascii="Times New Roman" w:hAnsi="Times New Roman" w:cs="Times New Roman"/>
          <w:sz w:val="28"/>
          <w:szCs w:val="28"/>
          <w:lang w:val="uk-UA"/>
        </w:rPr>
        <w:t>. Проте, серед бодібілдерів статичні навантаження є популярними з другої половини 20-го століття, а всесвітньо відомий стронгмен Олександр Засс розробив систему розвитку фізичної сили</w:t>
      </w:r>
      <w:r w:rsidR="00E54EC9">
        <w:rPr>
          <w:rFonts w:ascii="Times New Roman" w:hAnsi="Times New Roman" w:cs="Times New Roman"/>
          <w:sz w:val="28"/>
          <w:szCs w:val="28"/>
          <w:lang w:val="uk-UA"/>
        </w:rPr>
        <w:t xml:space="preserve">, що базується на статичних вправах, ще в 20-х роках минулого століття </w:t>
      </w:r>
      <w:r w:rsidR="00E54EC9" w:rsidRPr="00E54EC9">
        <w:rPr>
          <w:rFonts w:ascii="Times New Roman" w:hAnsi="Times New Roman" w:cs="Times New Roman"/>
          <w:sz w:val="28"/>
          <w:szCs w:val="28"/>
          <w:lang w:val="uk-UA"/>
        </w:rPr>
        <w:t>[</w:t>
      </w:r>
      <w:r w:rsidR="00FA2A28">
        <w:rPr>
          <w:rFonts w:ascii="Times New Roman" w:hAnsi="Times New Roman" w:cs="Times New Roman"/>
          <w:sz w:val="28"/>
          <w:szCs w:val="28"/>
          <w:lang w:val="uk-UA"/>
        </w:rPr>
        <w:t>14,15</w:t>
      </w:r>
      <w:r w:rsidR="00E54EC9" w:rsidRPr="002D2D6B">
        <w:rPr>
          <w:rFonts w:ascii="Times New Roman" w:hAnsi="Times New Roman" w:cs="Times New Roman"/>
          <w:bCs/>
          <w:sz w:val="28"/>
          <w:szCs w:val="28"/>
        </w:rPr>
        <w:t>]</w:t>
      </w:r>
      <w:r w:rsidR="00E54EC9">
        <w:rPr>
          <w:rFonts w:ascii="Times New Roman" w:hAnsi="Times New Roman" w:cs="Times New Roman"/>
          <w:bCs/>
          <w:sz w:val="28"/>
          <w:szCs w:val="28"/>
          <w:lang w:val="uk-UA"/>
        </w:rPr>
        <w:t>.</w:t>
      </w:r>
    </w:p>
    <w:p w:rsidR="00E54EC9" w:rsidRDefault="00E54EC9" w:rsidP="00E54EC9">
      <w:pPr>
        <w:pStyle w:val="a6"/>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Статичні вправи є ефективним не тільки для розвитку сили, а й силової витривалості і гнучкості. В фітнесі розроблено програми, що </w:t>
      </w:r>
      <w:r w:rsidR="00C914D1">
        <w:rPr>
          <w:rFonts w:ascii="Times New Roman" w:hAnsi="Times New Roman" w:cs="Times New Roman"/>
          <w:bCs/>
          <w:sz w:val="28"/>
          <w:szCs w:val="28"/>
          <w:lang w:val="uk-UA"/>
        </w:rPr>
        <w:t xml:space="preserve">ґрунтуються </w:t>
      </w:r>
      <w:r>
        <w:rPr>
          <w:rFonts w:ascii="Times New Roman" w:hAnsi="Times New Roman" w:cs="Times New Roman"/>
          <w:bCs/>
          <w:sz w:val="28"/>
          <w:szCs w:val="28"/>
          <w:lang w:val="uk-UA"/>
        </w:rPr>
        <w:t xml:space="preserve"> </w:t>
      </w:r>
      <w:r w:rsidR="00C914D1">
        <w:rPr>
          <w:rFonts w:ascii="Times New Roman" w:hAnsi="Times New Roman" w:cs="Times New Roman"/>
          <w:bCs/>
          <w:sz w:val="28"/>
          <w:szCs w:val="28"/>
          <w:lang w:val="uk-UA"/>
        </w:rPr>
        <w:t>на застосуванні</w:t>
      </w:r>
      <w:r>
        <w:rPr>
          <w:rFonts w:ascii="Times New Roman" w:hAnsi="Times New Roman" w:cs="Times New Roman"/>
          <w:bCs/>
          <w:sz w:val="28"/>
          <w:szCs w:val="28"/>
          <w:lang w:val="uk-UA"/>
        </w:rPr>
        <w:t xml:space="preserve"> статичних вправ </w:t>
      </w:r>
      <w:r w:rsidR="00C914D1">
        <w:rPr>
          <w:rFonts w:ascii="Times New Roman" w:hAnsi="Times New Roman" w:cs="Times New Roman"/>
          <w:bCs/>
          <w:sz w:val="28"/>
          <w:szCs w:val="28"/>
          <w:lang w:val="uk-UA"/>
        </w:rPr>
        <w:t>для корекції маси тіла і фігури</w:t>
      </w:r>
      <w:r w:rsidR="00FA2A28">
        <w:rPr>
          <w:rFonts w:ascii="Times New Roman" w:hAnsi="Times New Roman" w:cs="Times New Roman"/>
          <w:bCs/>
          <w:sz w:val="28"/>
          <w:szCs w:val="28"/>
        </w:rPr>
        <w:t xml:space="preserve"> [16</w:t>
      </w:r>
      <w:r w:rsidR="004B526B">
        <w:rPr>
          <w:rFonts w:ascii="Times New Roman" w:hAnsi="Times New Roman" w:cs="Times New Roman"/>
          <w:bCs/>
          <w:sz w:val="28"/>
          <w:szCs w:val="28"/>
        </w:rPr>
        <w:t>-1</w:t>
      </w:r>
      <w:r w:rsidR="00FA2A28" w:rsidRPr="00FA2A28">
        <w:rPr>
          <w:rFonts w:ascii="Times New Roman" w:hAnsi="Times New Roman" w:cs="Times New Roman"/>
          <w:bCs/>
          <w:sz w:val="28"/>
          <w:szCs w:val="28"/>
        </w:rPr>
        <w:t>9</w:t>
      </w:r>
      <w:r w:rsidR="002D2D6B" w:rsidRPr="002D2D6B">
        <w:rPr>
          <w:rFonts w:ascii="Times New Roman" w:hAnsi="Times New Roman" w:cs="Times New Roman"/>
          <w:bCs/>
          <w:sz w:val="28"/>
          <w:szCs w:val="28"/>
        </w:rPr>
        <w:t>]</w:t>
      </w:r>
      <w:r w:rsidR="00C914D1">
        <w:rPr>
          <w:rFonts w:ascii="Times New Roman" w:hAnsi="Times New Roman" w:cs="Times New Roman"/>
          <w:bCs/>
          <w:sz w:val="28"/>
          <w:szCs w:val="28"/>
          <w:lang w:val="uk-UA"/>
        </w:rPr>
        <w:t>.</w:t>
      </w:r>
    </w:p>
    <w:p w:rsidR="00C914D1" w:rsidRDefault="00C914D1" w:rsidP="00E54EC9">
      <w:pPr>
        <w:pStyle w:val="a6"/>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Проте, маємо зазначити, що в спортивній фізіології наукових робіт спрямованих дослідження «статики» порівняно мало</w:t>
      </w:r>
      <w:r w:rsidR="004B526B" w:rsidRPr="004B526B">
        <w:rPr>
          <w:rFonts w:ascii="Times New Roman" w:hAnsi="Times New Roman" w:cs="Times New Roman"/>
          <w:bCs/>
          <w:sz w:val="28"/>
          <w:szCs w:val="28"/>
        </w:rPr>
        <w:t xml:space="preserve"> [</w:t>
      </w:r>
      <w:r w:rsidR="00FA2A28">
        <w:rPr>
          <w:rFonts w:ascii="Times New Roman" w:hAnsi="Times New Roman" w:cs="Times New Roman"/>
          <w:bCs/>
          <w:sz w:val="28"/>
          <w:szCs w:val="28"/>
        </w:rPr>
        <w:t>20</w:t>
      </w:r>
      <w:r w:rsidR="004B526B" w:rsidRPr="004B526B">
        <w:rPr>
          <w:rFonts w:ascii="Times New Roman" w:hAnsi="Times New Roman" w:cs="Times New Roman"/>
          <w:bCs/>
          <w:sz w:val="28"/>
          <w:szCs w:val="28"/>
        </w:rPr>
        <w:t>-</w:t>
      </w:r>
      <w:r w:rsidR="00FA2A28">
        <w:rPr>
          <w:rFonts w:ascii="Times New Roman" w:hAnsi="Times New Roman" w:cs="Times New Roman"/>
          <w:bCs/>
          <w:sz w:val="28"/>
          <w:szCs w:val="28"/>
        </w:rPr>
        <w:t>29</w:t>
      </w:r>
      <w:r w:rsidR="00631C9E" w:rsidRPr="00631C9E">
        <w:rPr>
          <w:rFonts w:ascii="Times New Roman" w:hAnsi="Times New Roman" w:cs="Times New Roman"/>
          <w:bCs/>
          <w:sz w:val="28"/>
          <w:szCs w:val="28"/>
        </w:rPr>
        <w:t>]</w:t>
      </w:r>
      <w:r>
        <w:rPr>
          <w:rFonts w:ascii="Times New Roman" w:hAnsi="Times New Roman" w:cs="Times New Roman"/>
          <w:bCs/>
          <w:sz w:val="28"/>
          <w:szCs w:val="28"/>
          <w:lang w:val="uk-UA"/>
        </w:rPr>
        <w:t>. Ще менше уваги</w:t>
      </w:r>
      <w:r w:rsidR="001F4538">
        <w:rPr>
          <w:rFonts w:ascii="Times New Roman" w:hAnsi="Times New Roman" w:cs="Times New Roman"/>
          <w:bCs/>
          <w:sz w:val="28"/>
          <w:szCs w:val="28"/>
          <w:lang w:val="uk-UA"/>
        </w:rPr>
        <w:t xml:space="preserve"> дослідників привертає питання щодо зв’язку статичного фізичного навантаження та антропометричних показників</w:t>
      </w:r>
      <w:r w:rsidR="002D2D6B" w:rsidRPr="002D2D6B">
        <w:rPr>
          <w:rFonts w:ascii="Times New Roman" w:hAnsi="Times New Roman" w:cs="Times New Roman"/>
          <w:bCs/>
          <w:sz w:val="28"/>
          <w:szCs w:val="28"/>
        </w:rPr>
        <w:t xml:space="preserve"> [</w:t>
      </w:r>
      <w:r w:rsidR="00FA2A28">
        <w:rPr>
          <w:rFonts w:ascii="Times New Roman" w:hAnsi="Times New Roman" w:cs="Times New Roman"/>
          <w:bCs/>
          <w:sz w:val="28"/>
          <w:szCs w:val="28"/>
          <w:lang w:val="uk-UA"/>
        </w:rPr>
        <w:t>30-31</w:t>
      </w:r>
      <w:r w:rsidR="00D27254" w:rsidRPr="00D27254">
        <w:rPr>
          <w:rFonts w:ascii="Times New Roman" w:hAnsi="Times New Roman" w:cs="Times New Roman"/>
          <w:bCs/>
          <w:sz w:val="28"/>
          <w:szCs w:val="28"/>
        </w:rPr>
        <w:t>]</w:t>
      </w:r>
      <w:r w:rsidR="001F453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p>
    <w:p w:rsidR="00980E4E" w:rsidRDefault="001F4538" w:rsidP="001F4538">
      <w:pPr>
        <w:pStyle w:val="a6"/>
        <w:spacing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Значне число </w:t>
      </w:r>
      <w:r w:rsidRPr="001F4538">
        <w:rPr>
          <w:rFonts w:ascii="Times New Roman" w:hAnsi="Times New Roman" w:cs="Times New Roman"/>
          <w:bCs/>
          <w:sz w:val="28"/>
          <w:szCs w:val="28"/>
          <w:lang w:val="uk-UA"/>
        </w:rPr>
        <w:t xml:space="preserve">робіт </w:t>
      </w:r>
      <w:r>
        <w:rPr>
          <w:rFonts w:ascii="Times New Roman" w:hAnsi="Times New Roman" w:cs="Times New Roman"/>
          <w:bCs/>
          <w:sz w:val="28"/>
          <w:szCs w:val="28"/>
          <w:lang w:val="uk-UA"/>
        </w:rPr>
        <w:t>стосуються</w:t>
      </w:r>
      <w:r w:rsidRPr="001F4538">
        <w:rPr>
          <w:rFonts w:ascii="Times New Roman" w:hAnsi="Times New Roman" w:cs="Times New Roman"/>
          <w:bCs/>
          <w:sz w:val="28"/>
          <w:szCs w:val="28"/>
          <w:lang w:val="uk-UA"/>
        </w:rPr>
        <w:t xml:space="preserve"> особливості </w:t>
      </w:r>
      <w:r>
        <w:rPr>
          <w:rFonts w:ascii="Times New Roman" w:hAnsi="Times New Roman" w:cs="Times New Roman"/>
          <w:bCs/>
          <w:sz w:val="28"/>
          <w:szCs w:val="28"/>
          <w:lang w:val="uk-UA"/>
        </w:rPr>
        <w:t xml:space="preserve">особливостей </w:t>
      </w:r>
      <w:r w:rsidRPr="001F4538">
        <w:rPr>
          <w:rFonts w:ascii="Times New Roman" w:hAnsi="Times New Roman" w:cs="Times New Roman"/>
          <w:bCs/>
          <w:sz w:val="28"/>
          <w:szCs w:val="28"/>
          <w:lang w:val="uk-UA"/>
        </w:rPr>
        <w:t>конституці</w:t>
      </w:r>
      <w:r>
        <w:rPr>
          <w:rFonts w:ascii="Times New Roman" w:hAnsi="Times New Roman" w:cs="Times New Roman"/>
          <w:bCs/>
          <w:sz w:val="28"/>
          <w:szCs w:val="28"/>
          <w:lang w:val="uk-UA"/>
        </w:rPr>
        <w:t xml:space="preserve">ї і </w:t>
      </w:r>
      <w:r w:rsidRPr="00D338D5">
        <w:rPr>
          <w:rFonts w:ascii="Times New Roman" w:hAnsi="Times New Roman" w:cs="Times New Roman"/>
          <w:bCs/>
          <w:sz w:val="28"/>
          <w:szCs w:val="28"/>
          <w:lang w:val="uk-UA"/>
        </w:rPr>
        <w:t>складу тіла у спортсменів відповідно до спортивної спеціалізації</w:t>
      </w:r>
      <w:r w:rsidR="00FA2A28">
        <w:rPr>
          <w:rFonts w:ascii="Times New Roman" w:hAnsi="Times New Roman" w:cs="Times New Roman"/>
          <w:bCs/>
          <w:sz w:val="28"/>
          <w:szCs w:val="28"/>
        </w:rPr>
        <w:t xml:space="preserve"> [32</w:t>
      </w:r>
      <w:r w:rsidR="00727613" w:rsidRPr="00727613">
        <w:rPr>
          <w:rFonts w:ascii="Times New Roman" w:hAnsi="Times New Roman" w:cs="Times New Roman"/>
          <w:bCs/>
          <w:sz w:val="28"/>
          <w:szCs w:val="28"/>
        </w:rPr>
        <w:t>-3</w:t>
      </w:r>
      <w:r w:rsidR="00FA2A28" w:rsidRPr="00FA2A28">
        <w:rPr>
          <w:rFonts w:ascii="Times New Roman" w:hAnsi="Times New Roman" w:cs="Times New Roman"/>
          <w:bCs/>
          <w:sz w:val="28"/>
          <w:szCs w:val="28"/>
        </w:rPr>
        <w:t>4</w:t>
      </w:r>
      <w:r w:rsidR="00727613" w:rsidRPr="00727613">
        <w:rPr>
          <w:rFonts w:ascii="Times New Roman" w:hAnsi="Times New Roman" w:cs="Times New Roman"/>
          <w:bCs/>
          <w:sz w:val="28"/>
          <w:szCs w:val="28"/>
        </w:rPr>
        <w:t>]</w:t>
      </w:r>
      <w:r w:rsidRPr="00D338D5">
        <w:rPr>
          <w:rFonts w:ascii="Times New Roman" w:hAnsi="Times New Roman" w:cs="Times New Roman"/>
          <w:bCs/>
          <w:sz w:val="28"/>
          <w:szCs w:val="28"/>
          <w:lang w:val="uk-UA"/>
        </w:rPr>
        <w:t xml:space="preserve">. Активно вивчається вплив  </w:t>
      </w:r>
      <w:r w:rsidRPr="00D338D5">
        <w:rPr>
          <w:rFonts w:ascii="Times New Roman" w:hAnsi="Times New Roman" w:cs="Times New Roman"/>
          <w:sz w:val="28"/>
          <w:szCs w:val="28"/>
          <w:lang w:val="uk-UA"/>
        </w:rPr>
        <w:t xml:space="preserve">фізичних тренувань на склад тіла. </w:t>
      </w:r>
      <w:r w:rsidR="00980E4E" w:rsidRPr="00D338D5">
        <w:rPr>
          <w:rFonts w:ascii="Times New Roman" w:hAnsi="Times New Roman" w:cs="Times New Roman"/>
          <w:sz w:val="28"/>
          <w:szCs w:val="28"/>
          <w:lang w:val="uk-UA"/>
        </w:rPr>
        <w:t>Проте, є вкрай мало наукових досліджень щодо фізіологічних реакцій на виконання статичних вправ у спортсменів різних спеціалізацій</w:t>
      </w:r>
      <w:r w:rsidR="00FA2A28">
        <w:rPr>
          <w:rFonts w:ascii="Times New Roman" w:hAnsi="Times New Roman" w:cs="Times New Roman"/>
          <w:sz w:val="28"/>
          <w:szCs w:val="28"/>
        </w:rPr>
        <w:t xml:space="preserve"> [35</w:t>
      </w:r>
      <w:r w:rsidR="001722B4" w:rsidRPr="001722B4">
        <w:rPr>
          <w:rFonts w:ascii="Times New Roman" w:hAnsi="Times New Roman" w:cs="Times New Roman"/>
          <w:sz w:val="28"/>
          <w:szCs w:val="28"/>
        </w:rPr>
        <w:t>-</w:t>
      </w:r>
      <w:r w:rsidR="004B201B" w:rsidRPr="004B201B">
        <w:rPr>
          <w:rFonts w:ascii="Times New Roman" w:hAnsi="Times New Roman" w:cs="Times New Roman"/>
          <w:sz w:val="28"/>
          <w:szCs w:val="28"/>
        </w:rPr>
        <w:t>3</w:t>
      </w:r>
      <w:r w:rsidR="00FA2A28" w:rsidRPr="00FA2A28">
        <w:rPr>
          <w:rFonts w:ascii="Times New Roman" w:hAnsi="Times New Roman" w:cs="Times New Roman"/>
          <w:sz w:val="28"/>
          <w:szCs w:val="28"/>
        </w:rPr>
        <w:t>7</w:t>
      </w:r>
      <w:r w:rsidR="004B201B" w:rsidRPr="004B201B">
        <w:rPr>
          <w:rFonts w:ascii="Times New Roman" w:hAnsi="Times New Roman" w:cs="Times New Roman"/>
          <w:sz w:val="28"/>
          <w:szCs w:val="28"/>
        </w:rPr>
        <w:t>]</w:t>
      </w:r>
      <w:r w:rsidR="00980E4E" w:rsidRPr="00D338D5">
        <w:rPr>
          <w:rFonts w:ascii="Times New Roman" w:hAnsi="Times New Roman" w:cs="Times New Roman"/>
          <w:sz w:val="28"/>
          <w:szCs w:val="28"/>
          <w:lang w:val="uk-UA"/>
        </w:rPr>
        <w:t xml:space="preserve">. </w:t>
      </w:r>
      <w:r w:rsidR="00D24EA8" w:rsidRPr="00D338D5">
        <w:rPr>
          <w:rFonts w:ascii="Times New Roman" w:hAnsi="Times New Roman" w:cs="Times New Roman"/>
          <w:sz w:val="28"/>
          <w:szCs w:val="28"/>
          <w:lang w:val="uk-UA"/>
        </w:rPr>
        <w:t xml:space="preserve">Наукових </w:t>
      </w:r>
      <w:r w:rsidR="00D24EA8" w:rsidRPr="00D338D5">
        <w:rPr>
          <w:rFonts w:ascii="Times New Roman" w:hAnsi="Times New Roman" w:cs="Times New Roman"/>
          <w:sz w:val="28"/>
          <w:szCs w:val="28"/>
          <w:lang w:val="uk-UA"/>
        </w:rPr>
        <w:lastRenderedPageBreak/>
        <w:t>публікацій, присвячених</w:t>
      </w:r>
      <w:r w:rsidR="00D24EA8">
        <w:rPr>
          <w:rFonts w:ascii="Times New Roman" w:hAnsi="Times New Roman" w:cs="Times New Roman"/>
          <w:sz w:val="28"/>
          <w:szCs w:val="28"/>
          <w:lang w:val="uk-UA"/>
        </w:rPr>
        <w:t xml:space="preserve"> дослідженню </w:t>
      </w:r>
      <w:r w:rsidR="00D24EA8" w:rsidRPr="00D24EA8">
        <w:rPr>
          <w:rFonts w:ascii="Times New Roman" w:hAnsi="Times New Roman" w:cs="Times New Roman"/>
          <w:sz w:val="28"/>
          <w:szCs w:val="28"/>
          <w:lang w:val="uk-UA"/>
        </w:rPr>
        <w:t>вплив</w:t>
      </w:r>
      <w:r w:rsidR="00D24EA8">
        <w:rPr>
          <w:rFonts w:ascii="Times New Roman" w:hAnsi="Times New Roman" w:cs="Times New Roman"/>
          <w:sz w:val="28"/>
          <w:szCs w:val="28"/>
          <w:lang w:val="uk-UA"/>
        </w:rPr>
        <w:t>у</w:t>
      </w:r>
      <w:r w:rsidR="00D24EA8" w:rsidRPr="00D24EA8">
        <w:rPr>
          <w:rFonts w:ascii="Times New Roman" w:hAnsi="Times New Roman" w:cs="Times New Roman"/>
          <w:sz w:val="28"/>
          <w:szCs w:val="28"/>
          <w:lang w:val="uk-UA"/>
        </w:rPr>
        <w:t xml:space="preserve"> </w:t>
      </w:r>
      <w:r w:rsidR="00D24EA8">
        <w:rPr>
          <w:rFonts w:ascii="Times New Roman" w:hAnsi="Times New Roman" w:cs="Times New Roman"/>
          <w:sz w:val="28"/>
          <w:szCs w:val="28"/>
          <w:lang w:val="uk-UA"/>
        </w:rPr>
        <w:t>складу</w:t>
      </w:r>
      <w:r w:rsidR="00D24EA8" w:rsidRPr="00D24EA8">
        <w:rPr>
          <w:rFonts w:ascii="Times New Roman" w:hAnsi="Times New Roman" w:cs="Times New Roman"/>
          <w:sz w:val="28"/>
          <w:szCs w:val="28"/>
          <w:lang w:val="uk-UA"/>
        </w:rPr>
        <w:t xml:space="preserve"> тіла на перебіг термінової адаптації до дозованого статичного навантаже</w:t>
      </w:r>
      <w:r w:rsidR="00D24EA8">
        <w:rPr>
          <w:rFonts w:ascii="Times New Roman" w:hAnsi="Times New Roman" w:cs="Times New Roman"/>
          <w:sz w:val="28"/>
          <w:szCs w:val="28"/>
          <w:lang w:val="uk-UA"/>
        </w:rPr>
        <w:t>ння, нам виявити в доступній літературі не вдалось.</w:t>
      </w:r>
    </w:p>
    <w:p w:rsidR="008F2AD6" w:rsidRPr="00D24EA8" w:rsidRDefault="008F2AD6" w:rsidP="00BD5042">
      <w:pPr>
        <w:pStyle w:val="a6"/>
        <w:spacing w:line="360" w:lineRule="auto"/>
        <w:ind w:firstLine="709"/>
        <w:jc w:val="both"/>
        <w:rPr>
          <w:rFonts w:ascii="Times New Roman" w:hAnsi="Times New Roman" w:cs="Times New Roman"/>
          <w:sz w:val="28"/>
          <w:szCs w:val="28"/>
          <w:lang w:val="uk-UA"/>
        </w:rPr>
      </w:pPr>
    </w:p>
    <w:p w:rsidR="003A587B" w:rsidRPr="00D338D5" w:rsidRDefault="003A587B" w:rsidP="003A587B">
      <w:pPr>
        <w:spacing w:after="0" w:line="360" w:lineRule="auto"/>
        <w:ind w:firstLine="709"/>
        <w:jc w:val="both"/>
        <w:rPr>
          <w:rFonts w:ascii="Times New Roman" w:eastAsia="Calibri" w:hAnsi="Times New Roman" w:cs="Times New Roman"/>
          <w:bCs/>
          <w:sz w:val="28"/>
          <w:szCs w:val="28"/>
          <w:lang w:val="uk-UA" w:eastAsia="ru-RU"/>
        </w:rPr>
      </w:pPr>
      <w:r w:rsidRPr="00D338D5">
        <w:rPr>
          <w:rFonts w:ascii="Times New Roman" w:eastAsia="Calibri" w:hAnsi="Times New Roman" w:cs="Times New Roman"/>
          <w:b/>
          <w:sz w:val="28"/>
          <w:szCs w:val="28"/>
          <w:lang w:eastAsia="ru-RU"/>
        </w:rPr>
        <w:t>Об’єкт дослідження:</w:t>
      </w:r>
      <w:r w:rsidRPr="00D338D5">
        <w:rPr>
          <w:rFonts w:ascii="Times New Roman" w:eastAsia="Calibri" w:hAnsi="Times New Roman" w:cs="Times New Roman"/>
          <w:b/>
          <w:sz w:val="28"/>
          <w:szCs w:val="28"/>
          <w:lang w:val="uk-UA" w:eastAsia="ru-RU"/>
        </w:rPr>
        <w:t xml:space="preserve"> </w:t>
      </w:r>
      <w:r w:rsidRPr="00D338D5">
        <w:rPr>
          <w:rFonts w:ascii="Times New Roman" w:hAnsi="Times New Roman" w:cs="Times New Roman"/>
          <w:sz w:val="28"/>
          <w:szCs w:val="28"/>
        </w:rPr>
        <w:t>реакція центральної гемодинаміки на статичне фізичне навантаження</w:t>
      </w:r>
      <w:r w:rsidRPr="00D338D5">
        <w:rPr>
          <w:rFonts w:ascii="Times New Roman" w:hAnsi="Times New Roman" w:cs="Times New Roman"/>
          <w:sz w:val="28"/>
          <w:szCs w:val="28"/>
          <w:lang w:val="uk-UA"/>
        </w:rPr>
        <w:t>.</w:t>
      </w:r>
      <w:r w:rsidRPr="00D338D5">
        <w:rPr>
          <w:rFonts w:ascii="Times New Roman" w:hAnsi="Times New Roman" w:cs="Times New Roman"/>
          <w:sz w:val="28"/>
          <w:szCs w:val="28"/>
        </w:rPr>
        <w:t xml:space="preserve"> </w:t>
      </w:r>
    </w:p>
    <w:p w:rsidR="003A587B" w:rsidRPr="00D338D5" w:rsidRDefault="003A587B" w:rsidP="003A587B">
      <w:pPr>
        <w:spacing w:after="0" w:line="360" w:lineRule="auto"/>
        <w:ind w:firstLine="720"/>
        <w:jc w:val="both"/>
        <w:rPr>
          <w:rFonts w:ascii="Times New Roman" w:eastAsia="Times New Roman" w:hAnsi="Times New Roman" w:cs="Times New Roman"/>
          <w:b/>
          <w:iCs/>
          <w:color w:val="000000"/>
          <w:sz w:val="28"/>
          <w:szCs w:val="28"/>
          <w:lang w:val="uk-UA" w:eastAsia="uk-UA"/>
        </w:rPr>
      </w:pPr>
    </w:p>
    <w:p w:rsidR="003A587B" w:rsidRPr="00D338D5" w:rsidRDefault="003A587B" w:rsidP="003A587B">
      <w:pPr>
        <w:spacing w:after="0" w:line="360" w:lineRule="auto"/>
        <w:ind w:firstLine="709"/>
        <w:jc w:val="both"/>
        <w:rPr>
          <w:rFonts w:ascii="Times New Roman" w:eastAsia="Times New Roman" w:hAnsi="Times New Roman" w:cs="Times New Roman"/>
          <w:b/>
          <w:iCs/>
          <w:color w:val="000000"/>
          <w:sz w:val="28"/>
          <w:szCs w:val="28"/>
          <w:lang w:val="uk-UA" w:eastAsia="uk-UA"/>
        </w:rPr>
      </w:pPr>
      <w:r w:rsidRPr="00D338D5">
        <w:rPr>
          <w:rFonts w:ascii="Times New Roman" w:eastAsia="Times New Roman" w:hAnsi="Times New Roman" w:cs="Times New Roman"/>
          <w:b/>
          <w:iCs/>
          <w:color w:val="000000"/>
          <w:sz w:val="28"/>
          <w:szCs w:val="28"/>
          <w:lang w:val="uk-UA" w:eastAsia="uk-UA"/>
        </w:rPr>
        <w:t xml:space="preserve">Предмет дослідження: </w:t>
      </w:r>
      <w:r w:rsidRPr="00D338D5">
        <w:rPr>
          <w:rFonts w:ascii="Times New Roman" w:eastAsia="Times New Roman" w:hAnsi="Times New Roman" w:cs="Times New Roman"/>
          <w:iCs/>
          <w:color w:val="000000"/>
          <w:sz w:val="28"/>
          <w:szCs w:val="28"/>
          <w:lang w:val="uk-UA" w:eastAsia="uk-UA"/>
        </w:rPr>
        <w:t>вплив відмінностей в складі тіла на перебіг термінової адаптації до дозованого статичного навантаження.</w:t>
      </w:r>
    </w:p>
    <w:p w:rsidR="003A587B" w:rsidRPr="00D338D5" w:rsidRDefault="003A587B" w:rsidP="003A587B">
      <w:pPr>
        <w:spacing w:after="0" w:line="360" w:lineRule="auto"/>
        <w:ind w:firstLine="709"/>
        <w:jc w:val="both"/>
        <w:rPr>
          <w:rFonts w:ascii="Times New Roman" w:eastAsia="Times New Roman" w:hAnsi="Times New Roman" w:cs="Times New Roman"/>
          <w:b/>
          <w:iCs/>
          <w:color w:val="000000"/>
          <w:sz w:val="28"/>
          <w:szCs w:val="28"/>
          <w:lang w:val="uk-UA" w:eastAsia="uk-UA"/>
        </w:rPr>
      </w:pPr>
    </w:p>
    <w:p w:rsidR="003A587B" w:rsidRDefault="003A587B" w:rsidP="003A587B">
      <w:pPr>
        <w:tabs>
          <w:tab w:val="left" w:pos="720"/>
        </w:tabs>
        <w:spacing w:after="0" w:line="360" w:lineRule="auto"/>
        <w:ind w:firstLine="720"/>
        <w:jc w:val="both"/>
        <w:rPr>
          <w:rFonts w:ascii="Times New Roman" w:eastAsia="Times New Roman" w:hAnsi="Times New Roman" w:cs="Times New Roman"/>
          <w:iCs/>
          <w:color w:val="000000"/>
          <w:sz w:val="28"/>
          <w:szCs w:val="28"/>
          <w:lang w:val="uk-UA" w:eastAsia="uk-UA"/>
        </w:rPr>
      </w:pPr>
      <w:r w:rsidRPr="00D338D5">
        <w:rPr>
          <w:rFonts w:ascii="Times New Roman" w:eastAsia="Times New Roman" w:hAnsi="Times New Roman" w:cs="Times New Roman"/>
          <w:b/>
          <w:iCs/>
          <w:color w:val="000000"/>
          <w:sz w:val="28"/>
          <w:szCs w:val="28"/>
          <w:lang w:val="uk-UA" w:eastAsia="uk-UA"/>
        </w:rPr>
        <w:t>Мета дослідження</w:t>
      </w:r>
      <w:r w:rsidRPr="00D338D5">
        <w:rPr>
          <w:rFonts w:ascii="Times New Roman" w:eastAsia="Times New Roman" w:hAnsi="Times New Roman" w:cs="Times New Roman"/>
          <w:bCs/>
          <w:iCs/>
          <w:color w:val="000000"/>
          <w:sz w:val="28"/>
          <w:szCs w:val="28"/>
          <w:lang w:val="uk-UA" w:eastAsia="uk-UA"/>
        </w:rPr>
        <w:t xml:space="preserve">:  дослідити </w:t>
      </w:r>
      <w:r w:rsidRPr="00D338D5">
        <w:rPr>
          <w:rFonts w:ascii="Times New Roman" w:eastAsia="Times New Roman" w:hAnsi="Times New Roman" w:cs="Times New Roman"/>
          <w:bCs/>
          <w:iCs/>
          <w:color w:val="000000"/>
          <w:sz w:val="28"/>
          <w:szCs w:val="28"/>
          <w:shd w:val="clear" w:color="auto" w:fill="FFFFFF"/>
          <w:lang w:val="uk-UA" w:eastAsia="uk-UA"/>
        </w:rPr>
        <w:t xml:space="preserve">плив відмінностей </w:t>
      </w:r>
      <w:r w:rsidRPr="00D338D5">
        <w:rPr>
          <w:rFonts w:ascii="Times New Roman" w:eastAsia="Times New Roman" w:hAnsi="Times New Roman" w:cs="Times New Roman"/>
          <w:iCs/>
          <w:color w:val="000000"/>
          <w:sz w:val="28"/>
          <w:szCs w:val="28"/>
          <w:lang w:val="uk-UA" w:eastAsia="uk-UA"/>
        </w:rPr>
        <w:t xml:space="preserve">в складі тіла </w:t>
      </w:r>
      <w:r w:rsidRPr="00D338D5">
        <w:rPr>
          <w:rFonts w:ascii="Times New Roman" w:eastAsia="Times New Roman" w:hAnsi="Times New Roman" w:cs="Times New Roman"/>
          <w:bCs/>
          <w:iCs/>
          <w:color w:val="000000"/>
          <w:sz w:val="28"/>
          <w:szCs w:val="28"/>
          <w:shd w:val="clear" w:color="auto" w:fill="FFFFFF"/>
          <w:lang w:val="uk-UA" w:eastAsia="uk-UA"/>
        </w:rPr>
        <w:t xml:space="preserve">за відсотком жирової маси на </w:t>
      </w:r>
      <w:r w:rsidRPr="00D338D5">
        <w:rPr>
          <w:rFonts w:ascii="Times New Roman" w:eastAsia="Times New Roman" w:hAnsi="Times New Roman" w:cs="Times New Roman"/>
          <w:iCs/>
          <w:color w:val="000000"/>
          <w:sz w:val="28"/>
          <w:szCs w:val="28"/>
          <w:lang w:val="uk-UA" w:eastAsia="uk-UA"/>
        </w:rPr>
        <w:t>перебіг термінової адаптації до дозованого статичного навантаження.</w:t>
      </w:r>
    </w:p>
    <w:p w:rsidR="00176CA9" w:rsidRDefault="00176CA9" w:rsidP="003A587B">
      <w:pPr>
        <w:tabs>
          <w:tab w:val="left" w:pos="720"/>
        </w:tabs>
        <w:spacing w:after="0" w:line="360" w:lineRule="auto"/>
        <w:ind w:firstLine="720"/>
        <w:jc w:val="both"/>
        <w:rPr>
          <w:rFonts w:ascii="Times New Roman" w:eastAsia="Times New Roman" w:hAnsi="Times New Roman" w:cs="Times New Roman"/>
          <w:bCs/>
          <w:iCs/>
          <w:color w:val="000000"/>
          <w:sz w:val="28"/>
          <w:szCs w:val="28"/>
          <w:shd w:val="clear" w:color="auto" w:fill="FFFFFF"/>
          <w:lang w:val="uk-UA" w:eastAsia="uk-UA"/>
        </w:rPr>
      </w:pPr>
    </w:p>
    <w:p w:rsidR="003A587B" w:rsidRDefault="003A587B" w:rsidP="003A587B">
      <w:pPr>
        <w:spacing w:after="0" w:line="360" w:lineRule="auto"/>
        <w:ind w:firstLine="284"/>
        <w:jc w:val="both"/>
        <w:rPr>
          <w:rFonts w:ascii="Times New Roman" w:eastAsia="Times New Roman" w:hAnsi="Times New Roman" w:cs="Times New Roman"/>
          <w:b/>
          <w:iCs/>
          <w:color w:val="000000"/>
          <w:sz w:val="28"/>
          <w:szCs w:val="28"/>
          <w:lang w:val="uk-UA" w:eastAsia="uk-UA"/>
        </w:rPr>
      </w:pPr>
      <w:r w:rsidRPr="003A587B">
        <w:rPr>
          <w:rFonts w:ascii="Times New Roman" w:eastAsia="Times New Roman" w:hAnsi="Times New Roman" w:cs="Times New Roman"/>
          <w:b/>
          <w:iCs/>
          <w:color w:val="000000"/>
          <w:sz w:val="28"/>
          <w:szCs w:val="28"/>
          <w:lang w:val="uk-UA" w:eastAsia="uk-UA"/>
        </w:rPr>
        <w:t xml:space="preserve">      Задачі дослідження:</w:t>
      </w:r>
    </w:p>
    <w:p w:rsidR="003E67E8" w:rsidRPr="00176CA9" w:rsidRDefault="003E67E8" w:rsidP="00176CA9">
      <w:pPr>
        <w:pStyle w:val="a4"/>
        <w:numPr>
          <w:ilvl w:val="0"/>
          <w:numId w:val="23"/>
        </w:numPr>
        <w:spacing w:line="360" w:lineRule="auto"/>
        <w:jc w:val="both"/>
      </w:pPr>
      <w:r w:rsidRPr="00176CA9">
        <w:t>Провести антропометричне обстеження у вибірці 20-річних осіб чоловічої статі з визначенням жирової компоненти в складі тіла</w:t>
      </w:r>
      <w:r w:rsidR="00176CA9" w:rsidRPr="00176CA9">
        <w:t>.</w:t>
      </w:r>
    </w:p>
    <w:p w:rsidR="003E67E8" w:rsidRPr="00176CA9" w:rsidRDefault="003E67E8" w:rsidP="00176CA9">
      <w:pPr>
        <w:pStyle w:val="a4"/>
        <w:numPr>
          <w:ilvl w:val="0"/>
          <w:numId w:val="23"/>
        </w:numPr>
        <w:spacing w:line="360" w:lineRule="auto"/>
        <w:jc w:val="both"/>
      </w:pPr>
      <w:r w:rsidRPr="00176CA9">
        <w:t>Оцінити стан центральної гемодинаміки за показниками артеріального тиску, частоти серцевих скорочень і насосної функції серця в групах що відрізняються за ІМТ</w:t>
      </w:r>
      <w:r w:rsidR="00176CA9" w:rsidRPr="00176CA9">
        <w:t>.</w:t>
      </w:r>
    </w:p>
    <w:p w:rsidR="003E67E8" w:rsidRPr="00176CA9" w:rsidRDefault="003E67E8" w:rsidP="00176CA9">
      <w:pPr>
        <w:pStyle w:val="a4"/>
        <w:numPr>
          <w:ilvl w:val="0"/>
          <w:numId w:val="23"/>
        </w:numPr>
        <w:spacing w:line="360" w:lineRule="auto"/>
        <w:jc w:val="both"/>
      </w:pPr>
      <w:r w:rsidRPr="00176CA9">
        <w:t>Оцінити стан центральної гемодинаміки за показниками артеріального тиску, частоти серцевих скорочень і насосної функції серця в групах що відрізняються за часткою жирової компоненти в складі тіла</w:t>
      </w:r>
      <w:r w:rsidR="00176CA9" w:rsidRPr="00176CA9">
        <w:t>.</w:t>
      </w:r>
    </w:p>
    <w:p w:rsidR="003E67E8" w:rsidRPr="00176CA9" w:rsidRDefault="003E67E8" w:rsidP="00176CA9">
      <w:pPr>
        <w:pStyle w:val="a4"/>
        <w:numPr>
          <w:ilvl w:val="0"/>
          <w:numId w:val="23"/>
        </w:numPr>
        <w:spacing w:line="360" w:lineRule="auto"/>
        <w:jc w:val="both"/>
      </w:pPr>
      <w:r w:rsidRPr="00176CA9">
        <w:t>Виявити особливості термінової адаптації серцево-судинної сис</w:t>
      </w:r>
      <w:r w:rsidR="00176CA9" w:rsidRPr="00176CA9">
        <w:t>теми до статичного навантаження у осіб з різним ІМТ.</w:t>
      </w:r>
    </w:p>
    <w:p w:rsidR="00176CA9" w:rsidRPr="00176CA9" w:rsidRDefault="00176CA9" w:rsidP="00176CA9">
      <w:pPr>
        <w:pStyle w:val="a4"/>
        <w:numPr>
          <w:ilvl w:val="0"/>
          <w:numId w:val="23"/>
        </w:numPr>
        <w:spacing w:line="360" w:lineRule="auto"/>
        <w:jc w:val="both"/>
      </w:pPr>
      <w:r w:rsidRPr="00176CA9">
        <w:t>Виявити особливості термінової адаптації серцево-судинної системи до статичного навантаження у осіб з різною часткою жирової компоненти в складі тіла.</w:t>
      </w:r>
    </w:p>
    <w:p w:rsidR="003E67E8" w:rsidRPr="00176CA9" w:rsidRDefault="00176CA9" w:rsidP="00176CA9">
      <w:pPr>
        <w:pStyle w:val="a4"/>
        <w:numPr>
          <w:ilvl w:val="0"/>
          <w:numId w:val="23"/>
        </w:numPr>
        <w:spacing w:line="360" w:lineRule="auto"/>
        <w:jc w:val="both"/>
      </w:pPr>
      <w:r w:rsidRPr="00176CA9">
        <w:lastRenderedPageBreak/>
        <w:t>Проаналізувати відмінності перебігу термінової адаптації серцево-судинної системи до статичного навантаження залежно від ІМТ та від складу тіла.</w:t>
      </w:r>
    </w:p>
    <w:p w:rsidR="003A587B" w:rsidRPr="003A587B" w:rsidRDefault="003A587B" w:rsidP="003A587B">
      <w:pPr>
        <w:spacing w:after="0" w:line="360" w:lineRule="auto"/>
        <w:ind w:firstLine="720"/>
        <w:jc w:val="both"/>
        <w:rPr>
          <w:rFonts w:ascii="Times New Roman" w:eastAsia="Times New Roman" w:hAnsi="Times New Roman" w:cs="Times New Roman"/>
          <w:iCs/>
          <w:color w:val="000000"/>
          <w:sz w:val="21"/>
          <w:szCs w:val="21"/>
          <w:shd w:val="clear" w:color="auto" w:fill="FFFFFF"/>
          <w:lang w:val="uk-UA" w:eastAsia="uk-UA"/>
        </w:rPr>
      </w:pPr>
    </w:p>
    <w:p w:rsidR="003A587B" w:rsidRPr="003A587B" w:rsidRDefault="003A587B" w:rsidP="003A587B">
      <w:pPr>
        <w:spacing w:after="0" w:line="360" w:lineRule="auto"/>
        <w:ind w:firstLine="720"/>
        <w:jc w:val="both"/>
        <w:rPr>
          <w:rFonts w:ascii="Times New Roman" w:eastAsia="Times New Roman" w:hAnsi="Times New Roman" w:cs="Times New Roman"/>
          <w:iCs/>
          <w:color w:val="000000"/>
          <w:sz w:val="28"/>
          <w:szCs w:val="28"/>
          <w:lang w:val="uk-UA" w:eastAsia="uk-UA"/>
        </w:rPr>
      </w:pPr>
      <w:r w:rsidRPr="00D338D5">
        <w:rPr>
          <w:rFonts w:ascii="Times New Roman" w:eastAsia="Times New Roman" w:hAnsi="Times New Roman" w:cs="Times New Roman"/>
          <w:b/>
          <w:bCs/>
          <w:iCs/>
          <w:color w:val="000000"/>
          <w:sz w:val="28"/>
          <w:szCs w:val="28"/>
          <w:lang w:val="uk-UA" w:eastAsia="uk-UA"/>
        </w:rPr>
        <w:t>Методи дослідження</w:t>
      </w:r>
      <w:r w:rsidRPr="00D338D5">
        <w:rPr>
          <w:rFonts w:ascii="Times New Roman" w:eastAsia="Times New Roman" w:hAnsi="Times New Roman" w:cs="Times New Roman"/>
          <w:iCs/>
          <w:color w:val="000000"/>
          <w:sz w:val="28"/>
          <w:szCs w:val="28"/>
          <w:lang w:val="uk-UA" w:eastAsia="uk-UA"/>
        </w:rPr>
        <w:t xml:space="preserve">: </w:t>
      </w:r>
      <w:r w:rsidR="00176CA9" w:rsidRPr="00D338D5">
        <w:rPr>
          <w:rFonts w:ascii="Times New Roman" w:eastAsia="Times New Roman" w:hAnsi="Times New Roman" w:cs="Times New Roman"/>
          <w:iCs/>
          <w:color w:val="000000"/>
          <w:sz w:val="28"/>
          <w:szCs w:val="28"/>
          <w:lang w:val="uk-UA" w:eastAsia="uk-UA"/>
        </w:rPr>
        <w:t>п</w:t>
      </w:r>
      <w:r w:rsidRPr="00D338D5">
        <w:rPr>
          <w:rFonts w:ascii="Times New Roman" w:eastAsia="Times New Roman" w:hAnsi="Times New Roman" w:cs="Times New Roman"/>
          <w:iCs/>
          <w:color w:val="000000"/>
          <w:sz w:val="28"/>
          <w:szCs w:val="28"/>
          <w:lang w:val="uk-UA" w:eastAsia="uk-UA"/>
        </w:rPr>
        <w:t>ри виконанні та  написанні магістерської роботи використовувались: аналіз і узагальнення спеціальної науково-методичної вітчизняної та зарубіжної літератури;</w:t>
      </w:r>
      <w:r w:rsidR="00464D9F" w:rsidRPr="00D338D5">
        <w:rPr>
          <w:rFonts w:ascii="Times New Roman" w:eastAsia="Times New Roman" w:hAnsi="Times New Roman" w:cs="Times New Roman"/>
          <w:iCs/>
          <w:color w:val="000000"/>
          <w:sz w:val="28"/>
          <w:szCs w:val="28"/>
          <w:lang w:val="uk-UA" w:eastAsia="uk-UA"/>
        </w:rPr>
        <w:t xml:space="preserve"> антропометричні дослідження;</w:t>
      </w:r>
      <w:r w:rsidRPr="00D338D5">
        <w:rPr>
          <w:rFonts w:ascii="Times New Roman" w:eastAsia="Times New Roman" w:hAnsi="Times New Roman" w:cs="Times New Roman"/>
          <w:iCs/>
          <w:color w:val="000000"/>
          <w:sz w:val="28"/>
          <w:szCs w:val="28"/>
          <w:lang w:val="uk-UA" w:eastAsia="uk-UA"/>
        </w:rPr>
        <w:t xml:space="preserve"> фізіологічні дослідження для визначення параметрів функціонування серцево-судинної системи (систолічного артеріального тиску (САТ), діастолічного артеріального тиску (ДАТ), пульсового тиску</w:t>
      </w:r>
      <w:r w:rsidR="00E158FA" w:rsidRPr="00D338D5">
        <w:rPr>
          <w:rFonts w:ascii="Times New Roman" w:eastAsia="Times New Roman" w:hAnsi="Times New Roman" w:cs="Times New Roman"/>
          <w:iCs/>
          <w:color w:val="000000"/>
          <w:sz w:val="28"/>
          <w:szCs w:val="28"/>
          <w:lang w:val="uk-UA" w:eastAsia="uk-UA"/>
        </w:rPr>
        <w:t xml:space="preserve"> (П</w:t>
      </w:r>
      <w:r w:rsidRPr="00D338D5">
        <w:rPr>
          <w:rFonts w:ascii="Times New Roman" w:eastAsia="Times New Roman" w:hAnsi="Times New Roman" w:cs="Times New Roman"/>
          <w:iCs/>
          <w:color w:val="000000"/>
          <w:sz w:val="28"/>
          <w:szCs w:val="28"/>
          <w:lang w:val="uk-UA" w:eastAsia="uk-UA"/>
        </w:rPr>
        <w:t>АТ), середнього динамічного тиску (</w:t>
      </w:r>
      <w:r w:rsidR="00E158FA" w:rsidRPr="00D338D5">
        <w:rPr>
          <w:rFonts w:ascii="Times New Roman" w:eastAsia="Times New Roman" w:hAnsi="Times New Roman" w:cs="Times New Roman"/>
          <w:iCs/>
          <w:color w:val="000000"/>
          <w:sz w:val="28"/>
          <w:szCs w:val="28"/>
          <w:lang w:val="uk-UA" w:eastAsia="uk-UA"/>
        </w:rPr>
        <w:t>Ср</w:t>
      </w:r>
      <w:r w:rsidRPr="00D338D5">
        <w:rPr>
          <w:rFonts w:ascii="Times New Roman" w:eastAsia="Times New Roman" w:hAnsi="Times New Roman" w:cs="Times New Roman"/>
          <w:iCs/>
          <w:color w:val="000000"/>
          <w:sz w:val="28"/>
          <w:szCs w:val="28"/>
          <w:lang w:val="uk-UA" w:eastAsia="uk-UA"/>
        </w:rPr>
        <w:t xml:space="preserve">ТА),  </w:t>
      </w:r>
      <w:r w:rsidR="00E158FA" w:rsidRPr="00D338D5">
        <w:rPr>
          <w:rFonts w:ascii="Times New Roman" w:eastAsia="Times New Roman" w:hAnsi="Times New Roman" w:cs="Times New Roman"/>
          <w:bCs/>
          <w:iCs/>
          <w:color w:val="000000"/>
          <w:sz w:val="28"/>
          <w:szCs w:val="28"/>
          <w:lang w:val="uk-UA" w:eastAsia="uk-UA"/>
        </w:rPr>
        <w:t>частоти</w:t>
      </w:r>
      <w:r w:rsidRPr="00D338D5">
        <w:rPr>
          <w:rFonts w:ascii="Times New Roman" w:eastAsia="Times New Roman" w:hAnsi="Times New Roman" w:cs="Times New Roman"/>
          <w:bCs/>
          <w:iCs/>
          <w:color w:val="000000"/>
          <w:sz w:val="28"/>
          <w:szCs w:val="28"/>
          <w:lang w:val="uk-UA" w:eastAsia="uk-UA"/>
        </w:rPr>
        <w:t xml:space="preserve"> серцевих скорочень (ЧСС),</w:t>
      </w:r>
      <w:r w:rsidR="00E158FA" w:rsidRPr="00D338D5">
        <w:rPr>
          <w:rFonts w:ascii="Times New Roman" w:eastAsia="Times New Roman" w:hAnsi="Times New Roman" w:cs="Times New Roman"/>
          <w:bCs/>
          <w:iCs/>
          <w:color w:val="000000"/>
          <w:sz w:val="28"/>
          <w:szCs w:val="28"/>
          <w:lang w:val="uk-UA" w:eastAsia="uk-UA"/>
        </w:rPr>
        <w:t xml:space="preserve"> </w:t>
      </w:r>
      <w:r w:rsidR="00E158FA" w:rsidRPr="00D338D5">
        <w:rPr>
          <w:rFonts w:ascii="Times New Roman" w:hAnsi="Times New Roman" w:cs="Times New Roman"/>
          <w:sz w:val="28"/>
          <w:szCs w:val="28"/>
          <w:lang w:val="uk-UA"/>
        </w:rPr>
        <w:t xml:space="preserve">ударного і серцевого індексів (УІ і СІ, відповідно) та індексу ударної роботи серця (ІУРС). </w:t>
      </w:r>
      <w:r w:rsidRPr="00D338D5">
        <w:rPr>
          <w:rFonts w:ascii="Times New Roman" w:eastAsia="Times New Roman" w:hAnsi="Times New Roman" w:cs="Times New Roman"/>
          <w:iCs/>
          <w:color w:val="000000"/>
          <w:sz w:val="28"/>
          <w:szCs w:val="28"/>
          <w:lang w:val="uk-UA" w:eastAsia="uk-UA"/>
        </w:rPr>
        <w:t xml:space="preserve"> статистичні методи.</w:t>
      </w:r>
    </w:p>
    <w:p w:rsidR="003A587B" w:rsidRPr="003A587B" w:rsidRDefault="003A587B" w:rsidP="003A587B">
      <w:pPr>
        <w:spacing w:after="0" w:line="360" w:lineRule="auto"/>
        <w:ind w:firstLine="720"/>
        <w:jc w:val="both"/>
        <w:rPr>
          <w:rFonts w:ascii="Times New Roman" w:eastAsia="Times New Roman" w:hAnsi="Times New Roman" w:cs="Times New Roman"/>
          <w:b/>
          <w:iCs/>
          <w:color w:val="000000"/>
          <w:sz w:val="28"/>
          <w:szCs w:val="28"/>
          <w:lang w:val="uk-UA" w:eastAsia="uk-UA"/>
        </w:rPr>
      </w:pPr>
    </w:p>
    <w:p w:rsidR="003A587B" w:rsidRPr="003A587B" w:rsidRDefault="003A587B" w:rsidP="00A32601">
      <w:pPr>
        <w:spacing w:after="0" w:line="360" w:lineRule="auto"/>
        <w:ind w:firstLine="720"/>
        <w:jc w:val="both"/>
        <w:rPr>
          <w:rFonts w:ascii="Times New Roman" w:eastAsia="Times New Roman" w:hAnsi="Times New Roman" w:cs="Times New Roman"/>
          <w:b/>
          <w:iCs/>
          <w:color w:val="000000"/>
          <w:sz w:val="28"/>
          <w:szCs w:val="28"/>
          <w:lang w:val="uk-UA" w:eastAsia="uk-UA"/>
        </w:rPr>
      </w:pPr>
      <w:r w:rsidRPr="003A587B">
        <w:rPr>
          <w:rFonts w:ascii="Times New Roman" w:eastAsia="Times New Roman" w:hAnsi="Times New Roman" w:cs="Times New Roman"/>
          <w:b/>
          <w:iCs/>
          <w:color w:val="000000"/>
          <w:sz w:val="28"/>
          <w:szCs w:val="28"/>
          <w:lang w:val="uk-UA" w:eastAsia="uk-UA"/>
        </w:rPr>
        <w:t>Наукова новизна:</w:t>
      </w:r>
      <w:r w:rsidR="00A32601">
        <w:rPr>
          <w:rFonts w:ascii="Times New Roman" w:eastAsia="Times New Roman" w:hAnsi="Times New Roman" w:cs="Times New Roman"/>
          <w:b/>
          <w:iCs/>
          <w:color w:val="000000"/>
          <w:sz w:val="28"/>
          <w:szCs w:val="28"/>
          <w:lang w:val="uk-UA" w:eastAsia="uk-UA"/>
        </w:rPr>
        <w:t xml:space="preserve"> </w:t>
      </w:r>
      <w:r w:rsidR="00FB7F3A">
        <w:rPr>
          <w:rFonts w:ascii="Times New Roman" w:hAnsi="Times New Roman" w:cs="Times New Roman"/>
          <w:sz w:val="28"/>
          <w:szCs w:val="28"/>
          <w:lang w:val="uk-UA"/>
        </w:rPr>
        <w:t>полягає у вивченні раніше не досліджуваного аспекту проблеми.</w:t>
      </w:r>
    </w:p>
    <w:p w:rsidR="003A587B" w:rsidRPr="003A587B" w:rsidRDefault="003A587B" w:rsidP="003A587B">
      <w:pPr>
        <w:spacing w:after="0" w:line="360" w:lineRule="auto"/>
        <w:ind w:firstLine="720"/>
        <w:jc w:val="both"/>
        <w:rPr>
          <w:rFonts w:ascii="Times New Roman" w:eastAsia="Times New Roman" w:hAnsi="Times New Roman" w:cs="Times New Roman"/>
          <w:iCs/>
          <w:color w:val="000000"/>
          <w:sz w:val="28"/>
          <w:szCs w:val="28"/>
          <w:lang w:val="uk-UA" w:eastAsia="uk-UA"/>
        </w:rPr>
      </w:pPr>
      <w:r w:rsidRPr="003A587B">
        <w:rPr>
          <w:rFonts w:ascii="Times New Roman" w:eastAsia="Times New Roman" w:hAnsi="Times New Roman" w:cs="Times New Roman"/>
          <w:iCs/>
          <w:color w:val="000000"/>
          <w:sz w:val="28"/>
          <w:szCs w:val="28"/>
          <w:lang w:val="uk-UA" w:eastAsia="uk-UA"/>
        </w:rPr>
        <w:t xml:space="preserve">Вперше було проведено розгорнуте дослідження функції серцево-судинної системи в залежності </w:t>
      </w:r>
      <w:r w:rsidR="004A4F0F">
        <w:rPr>
          <w:rFonts w:ascii="Times New Roman" w:eastAsia="Times New Roman" w:hAnsi="Times New Roman" w:cs="Times New Roman"/>
          <w:iCs/>
          <w:color w:val="000000"/>
          <w:sz w:val="28"/>
          <w:szCs w:val="28"/>
          <w:lang w:val="uk-UA" w:eastAsia="uk-UA"/>
        </w:rPr>
        <w:t xml:space="preserve">як </w:t>
      </w:r>
      <w:r w:rsidRPr="003A587B">
        <w:rPr>
          <w:rFonts w:ascii="Times New Roman" w:eastAsia="Times New Roman" w:hAnsi="Times New Roman" w:cs="Times New Roman"/>
          <w:iCs/>
          <w:color w:val="000000"/>
          <w:sz w:val="28"/>
          <w:szCs w:val="28"/>
          <w:lang w:val="uk-UA" w:eastAsia="uk-UA"/>
        </w:rPr>
        <w:t xml:space="preserve">від </w:t>
      </w:r>
      <w:r w:rsidR="004A4F0F">
        <w:rPr>
          <w:rFonts w:ascii="Times New Roman" w:eastAsia="Times New Roman" w:hAnsi="Times New Roman" w:cs="Times New Roman"/>
          <w:iCs/>
          <w:color w:val="000000"/>
          <w:sz w:val="28"/>
          <w:szCs w:val="28"/>
          <w:lang w:val="uk-UA" w:eastAsia="uk-UA"/>
        </w:rPr>
        <w:t>індексу маси тіла (ІМТ), так і від відсотку жирової маси в складі тіла.</w:t>
      </w:r>
    </w:p>
    <w:p w:rsidR="002F4992" w:rsidRPr="00D338D5" w:rsidRDefault="002F4992" w:rsidP="002F4992">
      <w:pPr>
        <w:spacing w:after="0" w:line="360" w:lineRule="auto"/>
        <w:ind w:firstLine="708"/>
        <w:jc w:val="both"/>
        <w:rPr>
          <w:rFonts w:ascii="Times New Roman" w:eastAsia="Times New Roman" w:hAnsi="Times New Roman" w:cs="Times New Roman"/>
          <w:iCs/>
          <w:color w:val="000000"/>
          <w:sz w:val="28"/>
          <w:szCs w:val="28"/>
          <w:lang w:val="uk-UA" w:eastAsia="uk-UA"/>
        </w:rPr>
      </w:pPr>
      <w:r w:rsidRPr="003A587B">
        <w:rPr>
          <w:rFonts w:ascii="Times New Roman" w:eastAsia="Times New Roman" w:hAnsi="Times New Roman" w:cs="Times New Roman"/>
          <w:iCs/>
          <w:color w:val="000000"/>
          <w:sz w:val="28"/>
          <w:szCs w:val="28"/>
          <w:lang w:val="uk-UA" w:eastAsia="uk-UA"/>
        </w:rPr>
        <w:t xml:space="preserve">З’ясовано, </w:t>
      </w:r>
      <w:r>
        <w:rPr>
          <w:rFonts w:ascii="Times New Roman" w:eastAsia="Times New Roman" w:hAnsi="Times New Roman" w:cs="Times New Roman"/>
          <w:iCs/>
          <w:color w:val="000000"/>
          <w:sz w:val="28"/>
          <w:szCs w:val="28"/>
          <w:lang w:val="uk-UA" w:eastAsia="uk-UA"/>
        </w:rPr>
        <w:t xml:space="preserve">відмінності в стані центральної гемодинаміки у осіб з різним </w:t>
      </w:r>
      <w:r w:rsidRPr="00D338D5">
        <w:rPr>
          <w:rFonts w:ascii="Times New Roman" w:eastAsia="Times New Roman" w:hAnsi="Times New Roman" w:cs="Times New Roman"/>
          <w:iCs/>
          <w:color w:val="000000"/>
          <w:sz w:val="28"/>
          <w:szCs w:val="28"/>
          <w:lang w:val="uk-UA" w:eastAsia="uk-UA"/>
        </w:rPr>
        <w:t xml:space="preserve">відсотком жиру в складі тіла.  </w:t>
      </w:r>
    </w:p>
    <w:p w:rsidR="003A587B" w:rsidRPr="00D338D5" w:rsidRDefault="003A587B" w:rsidP="003A587B">
      <w:pPr>
        <w:spacing w:after="0" w:line="360" w:lineRule="auto"/>
        <w:ind w:firstLine="720"/>
        <w:jc w:val="both"/>
        <w:rPr>
          <w:rFonts w:ascii="Times New Roman" w:eastAsia="Times New Roman" w:hAnsi="Times New Roman" w:cs="Times New Roman"/>
          <w:iCs/>
          <w:color w:val="000000"/>
          <w:sz w:val="28"/>
          <w:szCs w:val="28"/>
          <w:lang w:val="uk-UA" w:eastAsia="uk-UA"/>
        </w:rPr>
      </w:pPr>
      <w:r w:rsidRPr="00D338D5">
        <w:rPr>
          <w:rFonts w:ascii="Times New Roman" w:eastAsia="Times New Roman" w:hAnsi="Times New Roman" w:cs="Times New Roman"/>
          <w:bCs/>
          <w:iCs/>
          <w:color w:val="000000"/>
          <w:sz w:val="28"/>
          <w:szCs w:val="28"/>
          <w:lang w:val="uk-UA" w:eastAsia="uk-UA"/>
        </w:rPr>
        <w:t xml:space="preserve">Показано, </w:t>
      </w:r>
      <w:r w:rsidR="004A4F0F" w:rsidRPr="00D338D5">
        <w:rPr>
          <w:rFonts w:ascii="Times New Roman" w:eastAsia="Times New Roman" w:hAnsi="Times New Roman" w:cs="Times New Roman"/>
          <w:iCs/>
          <w:color w:val="000000"/>
          <w:sz w:val="28"/>
          <w:szCs w:val="28"/>
          <w:lang w:val="uk-UA" w:eastAsia="uk-UA"/>
        </w:rPr>
        <w:t xml:space="preserve">особливості перебігу термінової адаптації </w:t>
      </w:r>
      <w:r w:rsidR="002F4992" w:rsidRPr="00D338D5">
        <w:rPr>
          <w:rFonts w:ascii="Times New Roman" w:eastAsia="Times New Roman" w:hAnsi="Times New Roman" w:cs="Times New Roman"/>
          <w:iCs/>
          <w:color w:val="000000"/>
          <w:sz w:val="28"/>
          <w:szCs w:val="28"/>
          <w:lang w:val="uk-UA" w:eastAsia="uk-UA"/>
        </w:rPr>
        <w:t xml:space="preserve">до статичного навантаження </w:t>
      </w:r>
      <w:r w:rsidR="004A4F0F" w:rsidRPr="00D338D5">
        <w:rPr>
          <w:rFonts w:ascii="Times New Roman" w:eastAsia="Times New Roman" w:hAnsi="Times New Roman" w:cs="Times New Roman"/>
          <w:iCs/>
          <w:color w:val="000000"/>
          <w:sz w:val="28"/>
          <w:szCs w:val="28"/>
          <w:lang w:val="uk-UA" w:eastAsia="uk-UA"/>
        </w:rPr>
        <w:t>залежно від складу тіла та від ІМТ.</w:t>
      </w:r>
    </w:p>
    <w:p w:rsidR="003A587B" w:rsidRPr="00D338D5" w:rsidRDefault="002F4992" w:rsidP="003A587B">
      <w:pPr>
        <w:spacing w:after="0" w:line="360" w:lineRule="auto"/>
        <w:ind w:firstLine="708"/>
        <w:jc w:val="both"/>
        <w:rPr>
          <w:rFonts w:ascii="Times New Roman" w:eastAsia="Times New Roman" w:hAnsi="Times New Roman" w:cs="Times New Roman"/>
          <w:iCs/>
          <w:color w:val="000000"/>
          <w:sz w:val="21"/>
          <w:szCs w:val="21"/>
          <w:shd w:val="clear" w:color="auto" w:fill="FFFFFF"/>
          <w:lang w:val="uk-UA" w:eastAsia="uk-UA"/>
        </w:rPr>
      </w:pPr>
      <w:r w:rsidRPr="00D338D5">
        <w:rPr>
          <w:rFonts w:ascii="Times New Roman" w:eastAsia="Times New Roman" w:hAnsi="Times New Roman" w:cs="Times New Roman"/>
          <w:iCs/>
          <w:color w:val="000000"/>
          <w:sz w:val="28"/>
          <w:szCs w:val="28"/>
          <w:lang w:val="uk-UA" w:eastAsia="uk-UA"/>
        </w:rPr>
        <w:t>В</w:t>
      </w:r>
      <w:r w:rsidR="003A587B" w:rsidRPr="00D338D5">
        <w:rPr>
          <w:rFonts w:ascii="Times New Roman" w:eastAsia="Times New Roman" w:hAnsi="Times New Roman" w:cs="Times New Roman"/>
          <w:iCs/>
          <w:color w:val="000000"/>
          <w:sz w:val="28"/>
          <w:szCs w:val="28"/>
          <w:lang w:val="uk-UA" w:eastAsia="uk-UA"/>
        </w:rPr>
        <w:t xml:space="preserve">становлено, що </w:t>
      </w:r>
      <w:r w:rsidRPr="00D338D5">
        <w:rPr>
          <w:rFonts w:ascii="Times New Roman" w:eastAsia="Times New Roman" w:hAnsi="Times New Roman" w:cs="Times New Roman"/>
          <w:iCs/>
          <w:color w:val="000000"/>
          <w:sz w:val="28"/>
          <w:szCs w:val="28"/>
          <w:lang w:val="uk-UA" w:eastAsia="uk-UA"/>
        </w:rPr>
        <w:t xml:space="preserve">характер термінової адаптації до статичного навантаження </w:t>
      </w:r>
      <w:r w:rsidR="00FB7F3A" w:rsidRPr="00D338D5">
        <w:rPr>
          <w:rFonts w:ascii="Times New Roman" w:eastAsia="Times New Roman" w:hAnsi="Times New Roman" w:cs="Times New Roman"/>
          <w:iCs/>
          <w:color w:val="000000"/>
          <w:sz w:val="28"/>
          <w:szCs w:val="28"/>
          <w:lang w:val="uk-UA" w:eastAsia="uk-UA"/>
        </w:rPr>
        <w:t xml:space="preserve">залежить від ІМТ і, в той же час, </w:t>
      </w:r>
      <w:r w:rsidRPr="00D338D5">
        <w:rPr>
          <w:rFonts w:ascii="Times New Roman" w:eastAsia="Times New Roman" w:hAnsi="Times New Roman" w:cs="Times New Roman"/>
          <w:iCs/>
          <w:color w:val="000000"/>
          <w:sz w:val="28"/>
          <w:szCs w:val="28"/>
          <w:lang w:val="uk-UA" w:eastAsia="uk-UA"/>
        </w:rPr>
        <w:t xml:space="preserve">має </w:t>
      </w:r>
      <w:r w:rsidR="00FB7F3A" w:rsidRPr="00D338D5">
        <w:rPr>
          <w:rFonts w:ascii="Times New Roman" w:eastAsia="Times New Roman" w:hAnsi="Times New Roman" w:cs="Times New Roman"/>
          <w:iCs/>
          <w:color w:val="000000"/>
          <w:sz w:val="28"/>
          <w:szCs w:val="28"/>
          <w:lang w:val="uk-UA" w:eastAsia="uk-UA"/>
        </w:rPr>
        <w:t>відмінні</w:t>
      </w:r>
      <w:r w:rsidRPr="00D338D5">
        <w:rPr>
          <w:rFonts w:ascii="Times New Roman" w:eastAsia="Times New Roman" w:hAnsi="Times New Roman" w:cs="Times New Roman"/>
          <w:iCs/>
          <w:color w:val="000000"/>
          <w:sz w:val="28"/>
          <w:szCs w:val="28"/>
          <w:lang w:val="uk-UA" w:eastAsia="uk-UA"/>
        </w:rPr>
        <w:t xml:space="preserve"> особливості у осіб з різним ск</w:t>
      </w:r>
      <w:r w:rsidR="00FB7F3A" w:rsidRPr="00D338D5">
        <w:rPr>
          <w:rFonts w:ascii="Times New Roman" w:eastAsia="Times New Roman" w:hAnsi="Times New Roman" w:cs="Times New Roman"/>
          <w:iCs/>
          <w:color w:val="000000"/>
          <w:sz w:val="28"/>
          <w:szCs w:val="28"/>
          <w:lang w:val="uk-UA" w:eastAsia="uk-UA"/>
        </w:rPr>
        <w:t>ладом тіла.</w:t>
      </w:r>
    </w:p>
    <w:p w:rsidR="003A587B" w:rsidRPr="00D338D5" w:rsidRDefault="003A587B" w:rsidP="003A587B">
      <w:pPr>
        <w:spacing w:after="0" w:line="360" w:lineRule="auto"/>
        <w:ind w:firstLine="720"/>
        <w:jc w:val="both"/>
        <w:rPr>
          <w:rFonts w:ascii="Times New Roman" w:eastAsia="Times New Roman" w:hAnsi="Times New Roman" w:cs="Times New Roman"/>
          <w:iCs/>
          <w:color w:val="000000"/>
          <w:sz w:val="21"/>
          <w:szCs w:val="21"/>
          <w:shd w:val="clear" w:color="auto" w:fill="FFFFFF"/>
          <w:lang w:val="uk-UA" w:eastAsia="uk-UA"/>
        </w:rPr>
      </w:pPr>
    </w:p>
    <w:p w:rsidR="003A587B" w:rsidRPr="00D338D5" w:rsidRDefault="003A587B" w:rsidP="003A587B">
      <w:pPr>
        <w:spacing w:after="0" w:line="360" w:lineRule="auto"/>
        <w:ind w:firstLine="720"/>
        <w:jc w:val="both"/>
        <w:rPr>
          <w:rFonts w:ascii="Times New Roman" w:eastAsia="Times New Roman" w:hAnsi="Times New Roman" w:cs="Times New Roman"/>
          <w:b/>
          <w:iCs/>
          <w:color w:val="000000"/>
          <w:sz w:val="28"/>
          <w:szCs w:val="28"/>
          <w:lang w:val="uk-UA" w:eastAsia="uk-UA"/>
        </w:rPr>
      </w:pPr>
      <w:r w:rsidRPr="00D338D5">
        <w:rPr>
          <w:rFonts w:ascii="Times New Roman" w:eastAsia="Times New Roman" w:hAnsi="Times New Roman" w:cs="Times New Roman"/>
          <w:b/>
          <w:iCs/>
          <w:color w:val="000000"/>
          <w:sz w:val="28"/>
          <w:szCs w:val="28"/>
          <w:lang w:val="uk-UA" w:eastAsia="uk-UA"/>
        </w:rPr>
        <w:t>Практичне значення одержаних результатів:</w:t>
      </w:r>
    </w:p>
    <w:p w:rsidR="003A587B" w:rsidRPr="003A587B" w:rsidRDefault="003A587B" w:rsidP="003A587B">
      <w:pPr>
        <w:spacing w:after="0" w:line="360" w:lineRule="auto"/>
        <w:ind w:firstLine="709"/>
        <w:jc w:val="both"/>
        <w:rPr>
          <w:rFonts w:ascii="Times New Roman" w:eastAsia="Calibri" w:hAnsi="Times New Roman" w:cs="Times New Roman"/>
          <w:b/>
          <w:bCs/>
          <w:sz w:val="28"/>
          <w:szCs w:val="28"/>
          <w:lang w:val="uk-UA" w:eastAsia="ru-RU"/>
        </w:rPr>
      </w:pPr>
      <w:r w:rsidRPr="00D338D5">
        <w:rPr>
          <w:rFonts w:ascii="Times New Roman" w:eastAsia="Calibri" w:hAnsi="Times New Roman" w:cs="Times New Roman"/>
          <w:sz w:val="28"/>
          <w:szCs w:val="28"/>
          <w:lang w:eastAsia="ru-RU"/>
        </w:rPr>
        <w:t>О</w:t>
      </w:r>
      <w:r w:rsidRPr="00D338D5">
        <w:rPr>
          <w:rFonts w:ascii="Times New Roman" w:eastAsia="Calibri" w:hAnsi="Times New Roman" w:cs="Times New Roman"/>
          <w:sz w:val="28"/>
          <w:szCs w:val="28"/>
          <w:lang w:val="uk-UA" w:eastAsia="ru-RU"/>
        </w:rPr>
        <w:t>тримані</w:t>
      </w:r>
      <w:r w:rsidRPr="00D338D5">
        <w:rPr>
          <w:rFonts w:ascii="Times New Roman" w:eastAsia="Calibri" w:hAnsi="Times New Roman" w:cs="Times New Roman"/>
          <w:sz w:val="28"/>
          <w:szCs w:val="28"/>
          <w:lang w:eastAsia="ru-RU"/>
        </w:rPr>
        <w:t xml:space="preserve"> результати можуть мати практичне значення для розробки </w:t>
      </w:r>
      <w:r w:rsidRPr="00D338D5">
        <w:rPr>
          <w:rFonts w:ascii="Times New Roman" w:eastAsia="Calibri" w:hAnsi="Times New Roman" w:cs="Times New Roman"/>
          <w:sz w:val="28"/>
          <w:szCs w:val="28"/>
          <w:lang w:val="uk-UA" w:eastAsia="ru-RU"/>
        </w:rPr>
        <w:t xml:space="preserve">ефективних тренувальних підходів </w:t>
      </w:r>
      <w:r w:rsidR="00FB7F3A" w:rsidRPr="00D338D5">
        <w:rPr>
          <w:rFonts w:ascii="Times New Roman" w:eastAsia="Calibri" w:hAnsi="Times New Roman" w:cs="Times New Roman"/>
          <w:sz w:val="28"/>
          <w:szCs w:val="28"/>
          <w:lang w:val="uk-UA" w:eastAsia="ru-RU"/>
        </w:rPr>
        <w:t xml:space="preserve">в спорті і у фітнесі </w:t>
      </w:r>
      <w:r w:rsidRPr="00D338D5">
        <w:rPr>
          <w:rFonts w:ascii="Times New Roman" w:eastAsia="Calibri" w:hAnsi="Times New Roman" w:cs="Times New Roman"/>
          <w:sz w:val="28"/>
          <w:szCs w:val="28"/>
          <w:lang w:val="uk-UA" w:eastAsia="ru-RU"/>
        </w:rPr>
        <w:t xml:space="preserve">з урахуванням </w:t>
      </w:r>
      <w:r w:rsidR="00FB7F3A" w:rsidRPr="00D338D5">
        <w:rPr>
          <w:rFonts w:ascii="Times New Roman" w:eastAsia="Calibri" w:hAnsi="Times New Roman" w:cs="Times New Roman"/>
          <w:sz w:val="28"/>
          <w:szCs w:val="28"/>
          <w:lang w:val="uk-UA" w:eastAsia="ru-RU"/>
        </w:rPr>
        <w:t xml:space="preserve">знань </w:t>
      </w:r>
      <w:r w:rsidR="00FB7F3A" w:rsidRPr="00D338D5">
        <w:rPr>
          <w:rFonts w:ascii="Times New Roman" w:eastAsia="Calibri" w:hAnsi="Times New Roman" w:cs="Times New Roman"/>
          <w:sz w:val="28"/>
          <w:szCs w:val="28"/>
          <w:lang w:val="uk-UA" w:eastAsia="ru-RU"/>
        </w:rPr>
        <w:lastRenderedPageBreak/>
        <w:t xml:space="preserve">про </w:t>
      </w:r>
      <w:r w:rsidR="00FB7F3A" w:rsidRPr="00D338D5">
        <w:rPr>
          <w:rFonts w:ascii="Times New Roman" w:eastAsia="Times New Roman" w:hAnsi="Times New Roman" w:cs="Times New Roman"/>
          <w:iCs/>
          <w:color w:val="000000"/>
          <w:sz w:val="28"/>
          <w:szCs w:val="28"/>
          <w:lang w:val="uk-UA" w:eastAsia="uk-UA"/>
        </w:rPr>
        <w:t>особливості перебігу термінової адаптації до статичного навантаження</w:t>
      </w:r>
      <w:r w:rsidR="00FB7F3A">
        <w:rPr>
          <w:rFonts w:ascii="Times New Roman" w:eastAsia="Times New Roman" w:hAnsi="Times New Roman" w:cs="Times New Roman"/>
          <w:iCs/>
          <w:color w:val="000000"/>
          <w:sz w:val="28"/>
          <w:szCs w:val="28"/>
          <w:lang w:val="uk-UA" w:eastAsia="uk-UA"/>
        </w:rPr>
        <w:t xml:space="preserve"> залежно від складу тіла та від ІМТ. </w:t>
      </w:r>
      <w:r w:rsidRPr="003A587B">
        <w:rPr>
          <w:rFonts w:ascii="Times New Roman" w:eastAsia="Calibri" w:hAnsi="Times New Roman" w:cs="Times New Roman"/>
          <w:sz w:val="28"/>
          <w:szCs w:val="28"/>
          <w:lang w:val="uk-UA" w:eastAsia="ru-RU"/>
        </w:rPr>
        <w:t xml:space="preserve"> Крім того одержані дані та зроблені висновки можуть бути включені у лекційні курси з фізіології, фізіології спорту та спортивної медицини в середніх спеціальних та вищих навчальних закладах. </w:t>
      </w:r>
    </w:p>
    <w:p w:rsidR="003A587B" w:rsidRPr="003A587B" w:rsidRDefault="003A587B" w:rsidP="003A587B">
      <w:pPr>
        <w:spacing w:after="0" w:line="360" w:lineRule="auto"/>
        <w:ind w:firstLine="720"/>
        <w:jc w:val="both"/>
        <w:rPr>
          <w:rFonts w:ascii="Times New Roman" w:eastAsia="Times New Roman" w:hAnsi="Times New Roman" w:cs="Times New Roman"/>
          <w:iCs/>
          <w:color w:val="000000"/>
          <w:sz w:val="21"/>
          <w:szCs w:val="21"/>
          <w:shd w:val="clear" w:color="auto" w:fill="FFFFFF"/>
          <w:lang w:val="uk-UA" w:eastAsia="uk-UA"/>
        </w:rPr>
      </w:pPr>
    </w:p>
    <w:p w:rsidR="003A587B" w:rsidRDefault="003A587B" w:rsidP="003A587B">
      <w:pPr>
        <w:spacing w:after="0" w:line="360" w:lineRule="auto"/>
        <w:ind w:firstLine="284"/>
        <w:jc w:val="both"/>
        <w:rPr>
          <w:rFonts w:ascii="Times New Roman" w:eastAsia="Times New Roman" w:hAnsi="Times New Roman" w:cs="Times New Roman"/>
          <w:iCs/>
          <w:color w:val="000000"/>
          <w:sz w:val="28"/>
          <w:szCs w:val="28"/>
          <w:lang w:val="uk-UA" w:eastAsia="uk-UA"/>
        </w:rPr>
      </w:pPr>
      <w:r w:rsidRPr="003A587B">
        <w:rPr>
          <w:rFonts w:ascii="Times New Roman" w:eastAsia="Times New Roman" w:hAnsi="Times New Roman" w:cs="Times New Roman"/>
          <w:b/>
          <w:iCs/>
          <w:color w:val="000000"/>
          <w:sz w:val="28"/>
          <w:szCs w:val="28"/>
          <w:lang w:val="uk-UA" w:eastAsia="uk-UA"/>
        </w:rPr>
        <w:t xml:space="preserve">      Апробація результатів дослідження</w:t>
      </w:r>
      <w:r w:rsidRPr="003A587B">
        <w:rPr>
          <w:rFonts w:ascii="Times New Roman" w:eastAsia="Times New Roman" w:hAnsi="Times New Roman" w:cs="Times New Roman"/>
          <w:iCs/>
          <w:color w:val="000000"/>
          <w:sz w:val="28"/>
          <w:szCs w:val="28"/>
          <w:lang w:val="uk-UA" w:eastAsia="uk-UA"/>
        </w:rPr>
        <w:t xml:space="preserve">: </w:t>
      </w:r>
    </w:p>
    <w:p w:rsidR="003A587B" w:rsidRPr="003A587B" w:rsidRDefault="003A587B" w:rsidP="003A587B">
      <w:pPr>
        <w:spacing w:after="0" w:line="360" w:lineRule="auto"/>
        <w:ind w:firstLine="708"/>
        <w:jc w:val="both"/>
        <w:rPr>
          <w:rFonts w:ascii="Times New Roman" w:eastAsia="Times New Roman" w:hAnsi="Times New Roman" w:cs="Times New Roman"/>
          <w:iCs/>
          <w:color w:val="000000"/>
          <w:sz w:val="28"/>
          <w:szCs w:val="28"/>
          <w:lang w:val="uk-UA" w:eastAsia="uk-UA"/>
        </w:rPr>
      </w:pPr>
      <w:r w:rsidRPr="00D338D5">
        <w:rPr>
          <w:rFonts w:ascii="Times New Roman" w:eastAsia="Times New Roman" w:hAnsi="Times New Roman" w:cs="Times New Roman"/>
          <w:iCs/>
          <w:color w:val="000000"/>
          <w:sz w:val="28"/>
          <w:szCs w:val="28"/>
          <w:lang w:val="uk-UA" w:eastAsia="uk-UA"/>
        </w:rPr>
        <w:t>Результати дослідження доповідались (усна доповідь) на засіданні кафедри МБД.</w:t>
      </w:r>
    </w:p>
    <w:p w:rsidR="00BD5042" w:rsidRPr="00BD5042" w:rsidRDefault="003A587B" w:rsidP="003A587B">
      <w:pPr>
        <w:spacing w:line="360" w:lineRule="auto"/>
        <w:ind w:left="-284" w:right="141" w:firstLine="426"/>
        <w:jc w:val="both"/>
        <w:rPr>
          <w:rFonts w:ascii="Times New Roman" w:hAnsi="Times New Roman" w:cs="Times New Roman"/>
          <w:sz w:val="28"/>
          <w:szCs w:val="28"/>
          <w:lang w:val="uk-UA"/>
        </w:rPr>
      </w:pPr>
      <w:r w:rsidRPr="003A587B">
        <w:rPr>
          <w:rFonts w:ascii="Times New Roman" w:eastAsia="Times New Roman" w:hAnsi="Times New Roman" w:cs="Times New Roman"/>
          <w:iCs/>
          <w:color w:val="000000"/>
          <w:sz w:val="21"/>
          <w:szCs w:val="21"/>
          <w:shd w:val="clear" w:color="auto" w:fill="FFFFFF"/>
          <w:lang w:val="uk-UA" w:eastAsia="uk-UA"/>
        </w:rPr>
        <w:br w:type="page"/>
      </w:r>
    </w:p>
    <w:p w:rsidR="00BD5042" w:rsidRPr="00BD5042" w:rsidRDefault="00BD5042" w:rsidP="00291DF2">
      <w:pPr>
        <w:spacing w:line="360" w:lineRule="auto"/>
        <w:ind w:left="-284" w:right="141" w:firstLine="426"/>
        <w:jc w:val="both"/>
        <w:rPr>
          <w:rFonts w:ascii="Times New Roman" w:hAnsi="Times New Roman" w:cs="Times New Roman"/>
          <w:sz w:val="28"/>
          <w:szCs w:val="28"/>
          <w:lang w:val="uk-UA"/>
        </w:rPr>
      </w:pPr>
    </w:p>
    <w:p w:rsidR="004048B8" w:rsidRPr="006D100F" w:rsidRDefault="000A082C" w:rsidP="00291DF2">
      <w:pPr>
        <w:spacing w:line="360" w:lineRule="auto"/>
        <w:ind w:left="-284" w:right="141" w:firstLine="426"/>
        <w:jc w:val="both"/>
        <w:rPr>
          <w:rFonts w:ascii="Times New Roman" w:hAnsi="Times New Roman" w:cs="Times New Roman"/>
          <w:b/>
          <w:sz w:val="28"/>
          <w:szCs w:val="28"/>
        </w:rPr>
      </w:pPr>
      <w:r w:rsidRPr="006D100F">
        <w:rPr>
          <w:rFonts w:ascii="Times New Roman" w:hAnsi="Times New Roman" w:cs="Times New Roman"/>
          <w:b/>
          <w:sz w:val="28"/>
          <w:szCs w:val="28"/>
        </w:rPr>
        <w:t xml:space="preserve">РОЗДІЛ 1. ОГЛЯД ЛІТЕРАТУРИ                                                                  </w:t>
      </w:r>
    </w:p>
    <w:p w:rsidR="00CE35E0" w:rsidRPr="006D100F" w:rsidRDefault="004048B8" w:rsidP="00291DF2">
      <w:pPr>
        <w:spacing w:line="360" w:lineRule="auto"/>
        <w:ind w:left="-284" w:right="141" w:firstLine="426"/>
        <w:jc w:val="both"/>
        <w:rPr>
          <w:rFonts w:ascii="Times New Roman" w:hAnsi="Times New Roman" w:cs="Times New Roman"/>
          <w:b/>
          <w:sz w:val="28"/>
          <w:szCs w:val="28"/>
          <w:lang w:val="uk-UA"/>
        </w:rPr>
      </w:pPr>
      <w:r w:rsidRPr="006D100F">
        <w:rPr>
          <w:rFonts w:ascii="Times New Roman" w:hAnsi="Times New Roman" w:cs="Times New Roman"/>
          <w:b/>
          <w:sz w:val="28"/>
          <w:szCs w:val="28"/>
          <w:lang w:val="uk-UA"/>
        </w:rPr>
        <w:t xml:space="preserve">1.1 </w:t>
      </w:r>
      <w:r w:rsidR="002A082F" w:rsidRPr="006D100F">
        <w:rPr>
          <w:rFonts w:ascii="Times New Roman" w:hAnsi="Times New Roman" w:cs="Times New Roman"/>
          <w:b/>
          <w:sz w:val="28"/>
          <w:szCs w:val="28"/>
          <w:lang w:val="uk-UA"/>
        </w:rPr>
        <w:t>Загальна характеристика статичних фізичних вправ.</w:t>
      </w:r>
    </w:p>
    <w:p w:rsidR="006026F2" w:rsidRPr="00D338D5" w:rsidRDefault="006026F2"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Завдяки експериментам Т. Хеттінгер і Е. Мюллера, в 1953 статичні вправи</w:t>
      </w:r>
      <w:r w:rsidR="00F942E2" w:rsidRPr="00D338D5">
        <w:rPr>
          <w:rFonts w:ascii="Times New Roman" w:hAnsi="Times New Roman" w:cs="Times New Roman"/>
          <w:sz w:val="28"/>
          <w:szCs w:val="28"/>
          <w:lang w:val="uk-UA"/>
        </w:rPr>
        <w:t xml:space="preserve"> </w:t>
      </w:r>
      <w:r w:rsidRPr="00D338D5">
        <w:rPr>
          <w:rFonts w:ascii="Times New Roman" w:hAnsi="Times New Roman" w:cs="Times New Roman"/>
          <w:sz w:val="28"/>
          <w:szCs w:val="28"/>
          <w:lang w:val="uk-UA"/>
        </w:rPr>
        <w:t>отримали широку популярність серед бодібілдерів у всьому світі. Суть таких вправ полягає у напрузі м'язів, при якому тіло спортсмена та його кінцівки не переміщуються у просторі, а суглоби фіксуються під певним кутом. Для досягнення цієї фіксації використовуються ланцюги, мотузки, різні нерухомі опори, а також обтяження вагою більше одного разового максимуму спортсмена. Прикладом статичного навантаження буде підняття та нерухоме утримання силового снаряда (або ваги власного тіла) протягом обраного тимчасового проміжку або до настання м'язової відмови</w:t>
      </w:r>
      <w:r w:rsidR="0019780E">
        <w:rPr>
          <w:rFonts w:ascii="Times New Roman" w:hAnsi="Times New Roman" w:cs="Times New Roman"/>
          <w:sz w:val="28"/>
          <w:szCs w:val="28"/>
          <w:lang w:val="uk-UA"/>
        </w:rPr>
        <w:t xml:space="preserve"> </w:t>
      </w:r>
      <w:r w:rsidR="0019780E">
        <w:rPr>
          <w:rFonts w:ascii="Times New Roman" w:hAnsi="Times New Roman" w:cs="Times New Roman"/>
          <w:sz w:val="28"/>
          <w:szCs w:val="28"/>
        </w:rPr>
        <w:t>[1,</w:t>
      </w:r>
      <w:r w:rsidR="0019780E" w:rsidRPr="0019780E">
        <w:rPr>
          <w:rFonts w:ascii="Times New Roman" w:hAnsi="Times New Roman" w:cs="Times New Roman"/>
          <w:sz w:val="28"/>
          <w:szCs w:val="28"/>
        </w:rPr>
        <w:t>2,6]</w:t>
      </w:r>
      <w:r w:rsidRPr="00D338D5">
        <w:rPr>
          <w:rFonts w:ascii="Times New Roman" w:hAnsi="Times New Roman" w:cs="Times New Roman"/>
          <w:sz w:val="28"/>
          <w:szCs w:val="28"/>
          <w:lang w:val="uk-UA"/>
        </w:rPr>
        <w:t>.</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Статика широко використовується у фітнесі. Під нею розуміють навантаження, коли м'яз (чи м'язи) зберігають певну довжину. Вона напружується, але не скорочується - не збільшується і не зменшується, як за динамічної роботи. Отже, руху немає. Тому статичні вправи ще називають ізометричними</w:t>
      </w:r>
      <w:r w:rsidR="0019780E" w:rsidRPr="00CD6529">
        <w:rPr>
          <w:rFonts w:ascii="Times New Roman" w:hAnsi="Times New Roman" w:cs="Times New Roman"/>
          <w:sz w:val="28"/>
          <w:szCs w:val="28"/>
        </w:rPr>
        <w:t>[10,</w:t>
      </w:r>
      <w:r w:rsidR="00CF283A" w:rsidRPr="00CD6529">
        <w:rPr>
          <w:rFonts w:ascii="Times New Roman" w:hAnsi="Times New Roman" w:cs="Times New Roman"/>
          <w:sz w:val="28"/>
          <w:szCs w:val="28"/>
        </w:rPr>
        <w:t>38]</w:t>
      </w:r>
      <w:r w:rsidRPr="00D338D5">
        <w:rPr>
          <w:rFonts w:ascii="Times New Roman" w:hAnsi="Times New Roman" w:cs="Times New Roman"/>
          <w:sz w:val="28"/>
          <w:szCs w:val="28"/>
          <w:lang w:val="uk-UA"/>
        </w:rPr>
        <w:t>.</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М'язові волокна бувають повільними та швидкими. Швидкі (білі) волокна беруть участь у інтенсивних динамічних вправах. Повільні (червоні) використовують у статичних навантаженнях. Одна з їх особливостей полягає в тому, що як джерело енергії вони переважно використовують жири</w:t>
      </w:r>
      <w:r w:rsidR="0019780E" w:rsidRPr="0019780E">
        <w:rPr>
          <w:rFonts w:ascii="Times New Roman" w:hAnsi="Times New Roman" w:cs="Times New Roman"/>
          <w:sz w:val="28"/>
          <w:szCs w:val="28"/>
        </w:rPr>
        <w:t xml:space="preserve"> [10</w:t>
      </w:r>
      <w:r w:rsidR="00CF283A" w:rsidRPr="00CF283A">
        <w:rPr>
          <w:rFonts w:ascii="Times New Roman" w:hAnsi="Times New Roman" w:cs="Times New Roman"/>
          <w:sz w:val="28"/>
          <w:szCs w:val="28"/>
        </w:rPr>
        <w:t>,38-40]</w:t>
      </w:r>
      <w:r w:rsidRPr="00D338D5">
        <w:rPr>
          <w:rFonts w:ascii="Times New Roman" w:hAnsi="Times New Roman" w:cs="Times New Roman"/>
          <w:sz w:val="28"/>
          <w:szCs w:val="28"/>
          <w:lang w:val="uk-UA"/>
        </w:rPr>
        <w:t>.</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Цим і зумовлений один із головних плюсів від включення цих вправ до свого плану тренувань. Якщо </w:t>
      </w:r>
      <w:r w:rsidR="00746B83" w:rsidRPr="00D338D5">
        <w:rPr>
          <w:rFonts w:ascii="Times New Roman" w:hAnsi="Times New Roman" w:cs="Times New Roman"/>
          <w:sz w:val="28"/>
          <w:szCs w:val="28"/>
          <w:lang w:val="uk-UA"/>
        </w:rPr>
        <w:t>ваша мета у</w:t>
      </w:r>
      <w:r w:rsidRPr="00D338D5">
        <w:rPr>
          <w:rFonts w:ascii="Times New Roman" w:hAnsi="Times New Roman" w:cs="Times New Roman"/>
          <w:sz w:val="28"/>
          <w:szCs w:val="28"/>
          <w:lang w:val="uk-UA"/>
        </w:rPr>
        <w:t xml:space="preserve"> фітнесі – корекція фігури, то зі статичним навантаженням </w:t>
      </w:r>
      <w:r w:rsidR="00746B83" w:rsidRPr="00D338D5">
        <w:rPr>
          <w:rFonts w:ascii="Times New Roman" w:hAnsi="Times New Roman" w:cs="Times New Roman"/>
          <w:sz w:val="28"/>
          <w:szCs w:val="28"/>
          <w:lang w:val="uk-UA"/>
        </w:rPr>
        <w:t>результат може прийти швидше навіть за умови використання лише ваги власного тіла та килимка</w:t>
      </w:r>
      <w:r w:rsidR="00F52FB6" w:rsidRPr="00D338D5">
        <w:rPr>
          <w:rFonts w:ascii="Times New Roman" w:hAnsi="Times New Roman" w:cs="Times New Roman"/>
          <w:sz w:val="28"/>
          <w:szCs w:val="28"/>
          <w:lang w:val="uk-UA"/>
        </w:rPr>
        <w:t xml:space="preserve"> без додаткового обладнання</w:t>
      </w:r>
      <w:r w:rsidR="00CF283A" w:rsidRPr="00CF283A">
        <w:rPr>
          <w:rFonts w:ascii="Times New Roman" w:hAnsi="Times New Roman" w:cs="Times New Roman"/>
          <w:sz w:val="28"/>
          <w:szCs w:val="28"/>
        </w:rPr>
        <w:t xml:space="preserve"> [38-40]</w:t>
      </w:r>
      <w:r w:rsidR="00F52FB6" w:rsidRPr="00D338D5">
        <w:rPr>
          <w:rFonts w:ascii="Times New Roman" w:hAnsi="Times New Roman" w:cs="Times New Roman"/>
          <w:sz w:val="28"/>
          <w:szCs w:val="28"/>
          <w:lang w:val="uk-UA"/>
        </w:rPr>
        <w:t>.</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lastRenderedPageBreak/>
        <w:t xml:space="preserve">Ще одна мета, у досягненні якої допомагають статичні вправи, – розвиток </w:t>
      </w:r>
      <w:r w:rsidR="00F52FB6" w:rsidRPr="00D338D5">
        <w:rPr>
          <w:rFonts w:ascii="Times New Roman" w:hAnsi="Times New Roman" w:cs="Times New Roman"/>
          <w:sz w:val="28"/>
          <w:szCs w:val="28"/>
          <w:lang w:val="uk-UA"/>
        </w:rPr>
        <w:t xml:space="preserve">силової </w:t>
      </w:r>
      <w:r w:rsidRPr="00D338D5">
        <w:rPr>
          <w:rFonts w:ascii="Times New Roman" w:hAnsi="Times New Roman" w:cs="Times New Roman"/>
          <w:sz w:val="28"/>
          <w:szCs w:val="28"/>
          <w:lang w:val="uk-UA"/>
        </w:rPr>
        <w:t>витривалості. Ця якість тренується особливо ефек</w:t>
      </w:r>
      <w:r w:rsidR="00F52FB6" w:rsidRPr="00D338D5">
        <w:rPr>
          <w:rFonts w:ascii="Times New Roman" w:hAnsi="Times New Roman" w:cs="Times New Roman"/>
          <w:sz w:val="28"/>
          <w:szCs w:val="28"/>
          <w:lang w:val="uk-UA"/>
        </w:rPr>
        <w:t>тивно завдяки тому, що у статичних вправах</w:t>
      </w:r>
      <w:r w:rsidRPr="00D338D5">
        <w:rPr>
          <w:rFonts w:ascii="Times New Roman" w:hAnsi="Times New Roman" w:cs="Times New Roman"/>
          <w:sz w:val="28"/>
          <w:szCs w:val="28"/>
          <w:lang w:val="uk-UA"/>
        </w:rPr>
        <w:t xml:space="preserve"> найчастіше одночасно працюють відразу кілька груп м'язів</w:t>
      </w:r>
      <w:r w:rsidR="000861D3" w:rsidRPr="000861D3">
        <w:rPr>
          <w:rFonts w:ascii="Times New Roman" w:hAnsi="Times New Roman" w:cs="Times New Roman"/>
          <w:sz w:val="28"/>
          <w:szCs w:val="28"/>
        </w:rPr>
        <w:t xml:space="preserve"> [</w:t>
      </w:r>
      <w:r w:rsidR="00757C35" w:rsidRPr="00757C35">
        <w:rPr>
          <w:rFonts w:ascii="Times New Roman" w:hAnsi="Times New Roman" w:cs="Times New Roman"/>
          <w:sz w:val="28"/>
          <w:szCs w:val="28"/>
        </w:rPr>
        <w:t>11,17,</w:t>
      </w:r>
      <w:r w:rsidR="000861D3" w:rsidRPr="000861D3">
        <w:rPr>
          <w:rFonts w:ascii="Times New Roman" w:hAnsi="Times New Roman" w:cs="Times New Roman"/>
          <w:sz w:val="28"/>
          <w:szCs w:val="28"/>
        </w:rPr>
        <w:t>41</w:t>
      </w:r>
      <w:r w:rsidR="00757C35" w:rsidRPr="00757C35">
        <w:rPr>
          <w:rFonts w:ascii="Times New Roman" w:hAnsi="Times New Roman" w:cs="Times New Roman"/>
          <w:sz w:val="28"/>
          <w:szCs w:val="28"/>
        </w:rPr>
        <w:t>]</w:t>
      </w:r>
      <w:r w:rsidRPr="00D338D5">
        <w:rPr>
          <w:rFonts w:ascii="Times New Roman" w:hAnsi="Times New Roman" w:cs="Times New Roman"/>
          <w:sz w:val="28"/>
          <w:szCs w:val="28"/>
          <w:lang w:val="uk-UA"/>
        </w:rPr>
        <w:t>.</w:t>
      </w:r>
    </w:p>
    <w:p w:rsidR="00822619" w:rsidRPr="00D338D5" w:rsidRDefault="00F942E2"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Інтерес до статики спровокувала популярність планки — вправи, яка полюбилася багатьом, бо вона «підтягує» все тіло, включаючи роботу основних груп м'язів</w:t>
      </w:r>
      <w:r w:rsidR="00757C35" w:rsidRPr="00757C35">
        <w:rPr>
          <w:rFonts w:ascii="Times New Roman" w:hAnsi="Times New Roman" w:cs="Times New Roman"/>
          <w:sz w:val="28"/>
          <w:szCs w:val="28"/>
        </w:rPr>
        <w:t xml:space="preserve"> [38]</w:t>
      </w:r>
      <w:r w:rsidRPr="00D338D5">
        <w:rPr>
          <w:rFonts w:ascii="Times New Roman" w:hAnsi="Times New Roman" w:cs="Times New Roman"/>
          <w:sz w:val="28"/>
          <w:szCs w:val="28"/>
          <w:lang w:val="uk-UA"/>
        </w:rPr>
        <w:t xml:space="preserve">. </w:t>
      </w:r>
    </w:p>
    <w:p w:rsidR="00F52FB6" w:rsidRPr="00D338D5" w:rsidRDefault="00F52FB6"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Проте, окрім планки існує багато різноманітних статичних вправ</w:t>
      </w:r>
      <w:r w:rsidR="00757C35" w:rsidRPr="00757C35">
        <w:rPr>
          <w:rFonts w:ascii="Times New Roman" w:hAnsi="Times New Roman" w:cs="Times New Roman"/>
          <w:sz w:val="28"/>
          <w:szCs w:val="28"/>
        </w:rPr>
        <w:t xml:space="preserve"> [</w:t>
      </w:r>
      <w:r w:rsidR="00C61D42" w:rsidRPr="00C61D42">
        <w:rPr>
          <w:rFonts w:ascii="Times New Roman" w:hAnsi="Times New Roman" w:cs="Times New Roman"/>
          <w:sz w:val="28"/>
          <w:szCs w:val="28"/>
        </w:rPr>
        <w:t>38</w:t>
      </w:r>
      <w:r w:rsidR="00D21155" w:rsidRPr="00D21155">
        <w:rPr>
          <w:rFonts w:ascii="Times New Roman" w:hAnsi="Times New Roman" w:cs="Times New Roman"/>
          <w:sz w:val="28"/>
          <w:szCs w:val="28"/>
        </w:rPr>
        <w:t>,40-42]</w:t>
      </w:r>
      <w:r w:rsidRPr="00D338D5">
        <w:rPr>
          <w:rFonts w:ascii="Times New Roman" w:hAnsi="Times New Roman" w:cs="Times New Roman"/>
          <w:sz w:val="28"/>
          <w:szCs w:val="28"/>
          <w:lang w:val="uk-UA"/>
        </w:rPr>
        <w:t>.</w:t>
      </w:r>
      <w:r w:rsidR="00822619" w:rsidRPr="00D338D5">
        <w:rPr>
          <w:rFonts w:ascii="Times New Roman" w:hAnsi="Times New Roman" w:cs="Times New Roman"/>
          <w:sz w:val="28"/>
          <w:szCs w:val="28"/>
          <w:lang w:val="uk-UA"/>
        </w:rPr>
        <w:t xml:space="preserve"> </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i/>
          <w:sz w:val="28"/>
          <w:szCs w:val="28"/>
          <w:lang w:val="uk-UA"/>
        </w:rPr>
        <w:t>Скільки є динамічних вправ, стільки може бути статичних.</w:t>
      </w:r>
      <w:r w:rsidRPr="00D338D5">
        <w:rPr>
          <w:rFonts w:ascii="Times New Roman" w:hAnsi="Times New Roman" w:cs="Times New Roman"/>
          <w:sz w:val="28"/>
          <w:szCs w:val="28"/>
          <w:lang w:val="uk-UA"/>
        </w:rPr>
        <w:t xml:space="preserve"> Кожну динамічну вправу можна перетворити на статичну. Візьмемо для прикладу класичні присідання. У статичному режимі це прийняття вихідного положення в нижній точці або в третині від максимальної амплітуди присіду</w:t>
      </w:r>
      <w:r w:rsidR="00B034B8" w:rsidRPr="00D338D5">
        <w:rPr>
          <w:rFonts w:ascii="Times New Roman" w:hAnsi="Times New Roman" w:cs="Times New Roman"/>
          <w:sz w:val="28"/>
          <w:szCs w:val="28"/>
          <w:lang w:val="uk-UA"/>
        </w:rPr>
        <w:t xml:space="preserve"> з</w:t>
      </w:r>
      <w:r w:rsidRPr="00D338D5">
        <w:rPr>
          <w:rFonts w:ascii="Times New Roman" w:hAnsi="Times New Roman" w:cs="Times New Roman"/>
          <w:sz w:val="28"/>
          <w:szCs w:val="28"/>
          <w:lang w:val="uk-UA"/>
        </w:rPr>
        <w:t xml:space="preserve"> </w:t>
      </w:r>
      <w:r w:rsidR="00B034B8" w:rsidRPr="00D338D5">
        <w:rPr>
          <w:rFonts w:ascii="Times New Roman" w:hAnsi="Times New Roman" w:cs="Times New Roman"/>
          <w:sz w:val="28"/>
          <w:szCs w:val="28"/>
          <w:lang w:val="uk-UA"/>
        </w:rPr>
        <w:t xml:space="preserve">подальшим </w:t>
      </w:r>
      <w:r w:rsidRPr="00D338D5">
        <w:rPr>
          <w:rFonts w:ascii="Times New Roman" w:hAnsi="Times New Roman" w:cs="Times New Roman"/>
          <w:sz w:val="28"/>
          <w:szCs w:val="28"/>
          <w:lang w:val="uk-UA"/>
        </w:rPr>
        <w:t xml:space="preserve"> утримання</w:t>
      </w:r>
      <w:r w:rsidR="00B034B8" w:rsidRPr="00D338D5">
        <w:rPr>
          <w:rFonts w:ascii="Times New Roman" w:hAnsi="Times New Roman" w:cs="Times New Roman"/>
          <w:sz w:val="28"/>
          <w:szCs w:val="28"/>
          <w:lang w:val="uk-UA"/>
        </w:rPr>
        <w:t xml:space="preserve">м цього положення протягом певного часу. </w:t>
      </w:r>
      <w:r w:rsidRPr="00D338D5">
        <w:rPr>
          <w:rFonts w:ascii="Times New Roman" w:hAnsi="Times New Roman" w:cs="Times New Roman"/>
          <w:sz w:val="28"/>
          <w:szCs w:val="28"/>
          <w:lang w:val="uk-UA"/>
        </w:rPr>
        <w:t>Інший варіант - "кут</w:t>
      </w:r>
      <w:r w:rsidR="00B034B8" w:rsidRPr="00D338D5">
        <w:rPr>
          <w:rFonts w:ascii="Times New Roman" w:hAnsi="Times New Roman" w:cs="Times New Roman"/>
          <w:sz w:val="28"/>
          <w:szCs w:val="28"/>
          <w:lang w:val="uk-UA"/>
        </w:rPr>
        <w:t>". Це</w:t>
      </w:r>
      <w:r w:rsidRPr="00D338D5">
        <w:rPr>
          <w:rFonts w:ascii="Times New Roman" w:hAnsi="Times New Roman" w:cs="Times New Roman"/>
          <w:sz w:val="28"/>
          <w:szCs w:val="28"/>
          <w:lang w:val="uk-UA"/>
        </w:rPr>
        <w:t xml:space="preserve"> те ж присідання, тільки з опорою спини об стіну. Ми опускаємося до прямого кута в колінах і тримаємо позицію </w:t>
      </w:r>
      <w:r w:rsidR="00B034B8" w:rsidRPr="00D338D5">
        <w:rPr>
          <w:rFonts w:ascii="Times New Roman" w:hAnsi="Times New Roman" w:cs="Times New Roman"/>
          <w:sz w:val="28"/>
          <w:szCs w:val="28"/>
          <w:lang w:val="uk-UA"/>
        </w:rPr>
        <w:t>до виникнення легкого печіння у</w:t>
      </w:r>
      <w:r w:rsidRPr="00D338D5">
        <w:rPr>
          <w:rFonts w:ascii="Times New Roman" w:hAnsi="Times New Roman" w:cs="Times New Roman"/>
          <w:sz w:val="28"/>
          <w:szCs w:val="28"/>
          <w:lang w:val="uk-UA"/>
        </w:rPr>
        <w:t xml:space="preserve"> м'язах.</w:t>
      </w:r>
    </w:p>
    <w:p w:rsidR="008165B3" w:rsidRPr="00D338D5" w:rsidRDefault="008165B3"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Щодо планки</w:t>
      </w:r>
      <w:r w:rsidR="00822619" w:rsidRPr="00D338D5">
        <w:rPr>
          <w:rFonts w:ascii="Times New Roman" w:hAnsi="Times New Roman" w:cs="Times New Roman"/>
          <w:sz w:val="28"/>
          <w:szCs w:val="28"/>
          <w:lang w:val="uk-UA"/>
        </w:rPr>
        <w:t xml:space="preserve">, </w:t>
      </w:r>
      <w:r w:rsidR="00F942E2" w:rsidRPr="00D338D5">
        <w:rPr>
          <w:rFonts w:ascii="Times New Roman" w:hAnsi="Times New Roman" w:cs="Times New Roman"/>
          <w:sz w:val="28"/>
          <w:szCs w:val="28"/>
          <w:lang w:val="uk-UA"/>
        </w:rPr>
        <w:t>то урізноманітнити</w:t>
      </w:r>
      <w:r w:rsidR="00822619" w:rsidRPr="00D338D5">
        <w:rPr>
          <w:rFonts w:ascii="Times New Roman" w:hAnsi="Times New Roman" w:cs="Times New Roman"/>
          <w:sz w:val="28"/>
          <w:szCs w:val="28"/>
          <w:lang w:val="uk-UA"/>
        </w:rPr>
        <w:t xml:space="preserve"> тренування </w:t>
      </w:r>
      <w:r w:rsidR="00F942E2" w:rsidRPr="00D338D5">
        <w:rPr>
          <w:rFonts w:ascii="Times New Roman" w:hAnsi="Times New Roman" w:cs="Times New Roman"/>
          <w:sz w:val="28"/>
          <w:szCs w:val="28"/>
          <w:lang w:val="uk-UA"/>
        </w:rPr>
        <w:t>до</w:t>
      </w:r>
      <w:r w:rsidRPr="00D338D5">
        <w:rPr>
          <w:rFonts w:ascii="Times New Roman" w:hAnsi="Times New Roman" w:cs="Times New Roman"/>
          <w:sz w:val="28"/>
          <w:szCs w:val="28"/>
          <w:lang w:val="uk-UA"/>
        </w:rPr>
        <w:t>по</w:t>
      </w:r>
      <w:r w:rsidR="00822619" w:rsidRPr="00D338D5">
        <w:rPr>
          <w:rFonts w:ascii="Times New Roman" w:hAnsi="Times New Roman" w:cs="Times New Roman"/>
          <w:sz w:val="28"/>
          <w:szCs w:val="28"/>
          <w:lang w:val="uk-UA"/>
        </w:rPr>
        <w:t>можуть її варіації. Наприклад, бічн</w:t>
      </w:r>
      <w:r w:rsidRPr="00D338D5">
        <w:rPr>
          <w:rFonts w:ascii="Times New Roman" w:hAnsi="Times New Roman" w:cs="Times New Roman"/>
          <w:sz w:val="28"/>
          <w:szCs w:val="28"/>
          <w:lang w:val="uk-UA"/>
        </w:rPr>
        <w:t>а планка або "зворотна" планка виконується в положенні</w:t>
      </w:r>
      <w:r w:rsidR="00822619" w:rsidRPr="00D338D5">
        <w:rPr>
          <w:rFonts w:ascii="Times New Roman" w:hAnsi="Times New Roman" w:cs="Times New Roman"/>
          <w:sz w:val="28"/>
          <w:szCs w:val="28"/>
          <w:lang w:val="uk-UA"/>
        </w:rPr>
        <w:t xml:space="preserve"> </w:t>
      </w:r>
      <w:r w:rsidRPr="00D338D5">
        <w:rPr>
          <w:rFonts w:ascii="Times New Roman" w:hAnsi="Times New Roman" w:cs="Times New Roman"/>
          <w:sz w:val="28"/>
          <w:szCs w:val="28"/>
          <w:lang w:val="uk-UA"/>
        </w:rPr>
        <w:t>спиною до підлоги з утриманням тіла спираючись на долоні</w:t>
      </w:r>
      <w:r w:rsidR="00822619" w:rsidRPr="00D338D5">
        <w:rPr>
          <w:rFonts w:ascii="Times New Roman" w:hAnsi="Times New Roman" w:cs="Times New Roman"/>
          <w:sz w:val="28"/>
          <w:szCs w:val="28"/>
          <w:lang w:val="uk-UA"/>
        </w:rPr>
        <w:t xml:space="preserve">. </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Крім того, </w:t>
      </w:r>
      <w:r w:rsidR="008165B3" w:rsidRPr="00D338D5">
        <w:rPr>
          <w:rFonts w:ascii="Times New Roman" w:hAnsi="Times New Roman" w:cs="Times New Roman"/>
          <w:sz w:val="28"/>
          <w:szCs w:val="28"/>
          <w:lang w:val="uk-UA"/>
        </w:rPr>
        <w:t>рекомендуються</w:t>
      </w:r>
      <w:r w:rsidRPr="00D338D5">
        <w:rPr>
          <w:rFonts w:ascii="Times New Roman" w:hAnsi="Times New Roman" w:cs="Times New Roman"/>
          <w:sz w:val="28"/>
          <w:szCs w:val="28"/>
          <w:lang w:val="uk-UA"/>
        </w:rPr>
        <w:t xml:space="preserve"> наступні вправи:</w:t>
      </w:r>
    </w:p>
    <w:p w:rsidR="00822619" w:rsidRPr="00D338D5" w:rsidRDefault="00822619" w:rsidP="00291DF2">
      <w:pPr>
        <w:spacing w:line="360" w:lineRule="auto"/>
        <w:ind w:left="-284" w:right="141" w:firstLine="426"/>
        <w:jc w:val="both"/>
        <w:rPr>
          <w:rFonts w:ascii="Times New Roman" w:hAnsi="Times New Roman" w:cs="Times New Roman"/>
          <w:i/>
          <w:sz w:val="28"/>
          <w:szCs w:val="28"/>
          <w:lang w:val="uk-UA"/>
        </w:rPr>
      </w:pPr>
      <w:r w:rsidRPr="00D338D5">
        <w:rPr>
          <w:rFonts w:ascii="Times New Roman" w:hAnsi="Times New Roman" w:cs="Times New Roman"/>
          <w:i/>
          <w:sz w:val="28"/>
          <w:szCs w:val="28"/>
          <w:lang w:val="uk-UA"/>
        </w:rPr>
        <w:t>«Кут» сидячи</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Виконуючи цю вправу, потрібно підняти ноги під кутом 45° над підлогою, а руками при цьому тягнутися вперед (напрямок паралельно підлозі). Спину тримати прям</w:t>
      </w:r>
      <w:r w:rsidR="008165B3" w:rsidRPr="00D338D5">
        <w:rPr>
          <w:rFonts w:ascii="Times New Roman" w:hAnsi="Times New Roman" w:cs="Times New Roman"/>
          <w:sz w:val="28"/>
          <w:szCs w:val="28"/>
          <w:lang w:val="uk-UA"/>
        </w:rPr>
        <w:t>ою</w:t>
      </w:r>
      <w:r w:rsidRPr="00D338D5">
        <w:rPr>
          <w:rFonts w:ascii="Times New Roman" w:hAnsi="Times New Roman" w:cs="Times New Roman"/>
          <w:sz w:val="28"/>
          <w:szCs w:val="28"/>
          <w:lang w:val="uk-UA"/>
        </w:rPr>
        <w:t>.</w:t>
      </w:r>
    </w:p>
    <w:p w:rsidR="00822619" w:rsidRPr="00D338D5" w:rsidRDefault="00822619" w:rsidP="00291DF2">
      <w:pPr>
        <w:spacing w:line="360" w:lineRule="auto"/>
        <w:ind w:left="-284" w:right="141" w:firstLine="426"/>
        <w:jc w:val="both"/>
        <w:rPr>
          <w:rFonts w:ascii="Times New Roman" w:hAnsi="Times New Roman" w:cs="Times New Roman"/>
          <w:i/>
          <w:sz w:val="28"/>
          <w:szCs w:val="28"/>
          <w:lang w:val="uk-UA"/>
        </w:rPr>
      </w:pPr>
      <w:r w:rsidRPr="00D338D5">
        <w:rPr>
          <w:rFonts w:ascii="Times New Roman" w:hAnsi="Times New Roman" w:cs="Times New Roman"/>
          <w:i/>
          <w:sz w:val="28"/>
          <w:szCs w:val="28"/>
          <w:lang w:val="uk-UA"/>
        </w:rPr>
        <w:t>«Човник»</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У позиції лежачи на </w:t>
      </w:r>
      <w:r w:rsidR="008165B3" w:rsidRPr="00D338D5">
        <w:rPr>
          <w:rFonts w:ascii="Times New Roman" w:hAnsi="Times New Roman" w:cs="Times New Roman"/>
          <w:sz w:val="28"/>
          <w:szCs w:val="28"/>
          <w:lang w:val="uk-UA"/>
        </w:rPr>
        <w:t>животі руки і ноги піднімають в</w:t>
      </w:r>
      <w:r w:rsidRPr="00D338D5">
        <w:rPr>
          <w:rFonts w:ascii="Times New Roman" w:hAnsi="Times New Roman" w:cs="Times New Roman"/>
          <w:sz w:val="28"/>
          <w:szCs w:val="28"/>
          <w:lang w:val="uk-UA"/>
        </w:rPr>
        <w:t>гору, затримуючись у цьому</w:t>
      </w:r>
      <w:r w:rsidR="008165B3" w:rsidRPr="00D338D5">
        <w:rPr>
          <w:rFonts w:ascii="Times New Roman" w:hAnsi="Times New Roman" w:cs="Times New Roman"/>
          <w:sz w:val="28"/>
          <w:szCs w:val="28"/>
          <w:lang w:val="uk-UA"/>
        </w:rPr>
        <w:t>положенні</w:t>
      </w:r>
      <w:r w:rsidRPr="00D338D5">
        <w:rPr>
          <w:rFonts w:ascii="Times New Roman" w:hAnsi="Times New Roman" w:cs="Times New Roman"/>
          <w:sz w:val="28"/>
          <w:szCs w:val="28"/>
          <w:lang w:val="uk-UA"/>
        </w:rPr>
        <w:t xml:space="preserve"> деякий час.</w:t>
      </w:r>
    </w:p>
    <w:p w:rsidR="00822619" w:rsidRPr="00D338D5" w:rsidRDefault="00822619" w:rsidP="00291DF2">
      <w:pPr>
        <w:spacing w:line="360" w:lineRule="auto"/>
        <w:ind w:left="-284" w:right="141" w:firstLine="426"/>
        <w:jc w:val="both"/>
        <w:rPr>
          <w:rFonts w:ascii="Times New Roman" w:hAnsi="Times New Roman" w:cs="Times New Roman"/>
          <w:i/>
          <w:sz w:val="28"/>
          <w:szCs w:val="28"/>
          <w:lang w:val="uk-UA"/>
        </w:rPr>
      </w:pPr>
      <w:r w:rsidRPr="00D338D5">
        <w:rPr>
          <w:rFonts w:ascii="Times New Roman" w:hAnsi="Times New Roman" w:cs="Times New Roman"/>
          <w:i/>
          <w:sz w:val="28"/>
          <w:szCs w:val="28"/>
          <w:lang w:val="uk-UA"/>
        </w:rPr>
        <w:lastRenderedPageBreak/>
        <w:t>«Стіл»</w:t>
      </w:r>
    </w:p>
    <w:p w:rsidR="00822619" w:rsidRPr="00D338D5" w:rsidRDefault="008165B3"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Цю вправу починають виконувати з вихідного положення з опорою на чотири кінцівки: руки </w:t>
      </w:r>
      <w:r w:rsidR="00822619" w:rsidRPr="00D338D5">
        <w:rPr>
          <w:rFonts w:ascii="Times New Roman" w:hAnsi="Times New Roman" w:cs="Times New Roman"/>
          <w:sz w:val="28"/>
          <w:szCs w:val="28"/>
          <w:lang w:val="uk-UA"/>
        </w:rPr>
        <w:t xml:space="preserve">ставлять </w:t>
      </w:r>
      <w:r w:rsidRPr="00D338D5">
        <w:rPr>
          <w:rFonts w:ascii="Times New Roman" w:hAnsi="Times New Roman" w:cs="Times New Roman"/>
          <w:sz w:val="28"/>
          <w:szCs w:val="28"/>
          <w:lang w:val="uk-UA"/>
        </w:rPr>
        <w:t xml:space="preserve">на ширину </w:t>
      </w:r>
      <w:r w:rsidR="00822619" w:rsidRPr="00D338D5">
        <w:rPr>
          <w:rFonts w:ascii="Times New Roman" w:hAnsi="Times New Roman" w:cs="Times New Roman"/>
          <w:sz w:val="28"/>
          <w:szCs w:val="28"/>
          <w:lang w:val="uk-UA"/>
        </w:rPr>
        <w:t>плеч</w:t>
      </w:r>
      <w:r w:rsidRPr="00D338D5">
        <w:rPr>
          <w:rFonts w:ascii="Times New Roman" w:hAnsi="Times New Roman" w:cs="Times New Roman"/>
          <w:sz w:val="28"/>
          <w:szCs w:val="28"/>
          <w:lang w:val="uk-UA"/>
        </w:rPr>
        <w:t>ей з упором на долоні</w:t>
      </w:r>
      <w:r w:rsidR="00822619" w:rsidRPr="00D338D5">
        <w:rPr>
          <w:rFonts w:ascii="Times New Roman" w:hAnsi="Times New Roman" w:cs="Times New Roman"/>
          <w:sz w:val="28"/>
          <w:szCs w:val="28"/>
          <w:lang w:val="uk-UA"/>
        </w:rPr>
        <w:t>,</w:t>
      </w:r>
      <w:r w:rsidRPr="00D338D5">
        <w:rPr>
          <w:rFonts w:ascii="Times New Roman" w:hAnsi="Times New Roman" w:cs="Times New Roman"/>
          <w:sz w:val="28"/>
          <w:szCs w:val="28"/>
          <w:lang w:val="uk-UA"/>
        </w:rPr>
        <w:t xml:space="preserve"> ноги з упором на коліна</w:t>
      </w:r>
      <w:r w:rsidR="008071EE" w:rsidRPr="00D338D5">
        <w:rPr>
          <w:rFonts w:ascii="Times New Roman" w:hAnsi="Times New Roman" w:cs="Times New Roman"/>
          <w:sz w:val="28"/>
          <w:szCs w:val="28"/>
          <w:lang w:val="uk-UA"/>
        </w:rPr>
        <w:t xml:space="preserve"> зі стегнами зігнутими під прямим кутом в кульшових суглобах.</w:t>
      </w:r>
      <w:r w:rsidR="00822619" w:rsidRPr="00D338D5">
        <w:rPr>
          <w:rFonts w:ascii="Times New Roman" w:hAnsi="Times New Roman" w:cs="Times New Roman"/>
          <w:sz w:val="28"/>
          <w:szCs w:val="28"/>
          <w:lang w:val="uk-UA"/>
        </w:rPr>
        <w:t xml:space="preserve"> Після цього одну руку</w:t>
      </w:r>
      <w:r w:rsidR="008071EE" w:rsidRPr="00D338D5">
        <w:rPr>
          <w:rFonts w:ascii="Times New Roman" w:hAnsi="Times New Roman" w:cs="Times New Roman"/>
          <w:sz w:val="28"/>
          <w:szCs w:val="28"/>
          <w:lang w:val="uk-UA"/>
        </w:rPr>
        <w:t xml:space="preserve"> піднімають і</w:t>
      </w:r>
      <w:r w:rsidR="00822619" w:rsidRPr="00D338D5">
        <w:rPr>
          <w:rFonts w:ascii="Times New Roman" w:hAnsi="Times New Roman" w:cs="Times New Roman"/>
          <w:sz w:val="28"/>
          <w:szCs w:val="28"/>
          <w:lang w:val="uk-UA"/>
        </w:rPr>
        <w:t xml:space="preserve"> витягують уперед, а протилежну ногу </w:t>
      </w:r>
      <w:r w:rsidR="008071EE" w:rsidRPr="00D338D5">
        <w:rPr>
          <w:rFonts w:ascii="Times New Roman" w:hAnsi="Times New Roman" w:cs="Times New Roman"/>
          <w:sz w:val="28"/>
          <w:szCs w:val="28"/>
          <w:lang w:val="uk-UA"/>
        </w:rPr>
        <w:t xml:space="preserve">- </w:t>
      </w:r>
      <w:r w:rsidR="00822619" w:rsidRPr="00D338D5">
        <w:rPr>
          <w:rFonts w:ascii="Times New Roman" w:hAnsi="Times New Roman" w:cs="Times New Roman"/>
          <w:sz w:val="28"/>
          <w:szCs w:val="28"/>
          <w:lang w:val="uk-UA"/>
        </w:rPr>
        <w:t>назад. Далі вправу можна виконати на інший бік.</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i/>
          <w:sz w:val="28"/>
          <w:szCs w:val="28"/>
          <w:lang w:val="uk-UA"/>
        </w:rPr>
        <w:t>Силові вправи також можна доповнити статичним навантаженням.</w:t>
      </w:r>
      <w:r w:rsidRPr="00D338D5">
        <w:rPr>
          <w:rFonts w:ascii="Times New Roman" w:hAnsi="Times New Roman" w:cs="Times New Roman"/>
          <w:sz w:val="28"/>
          <w:szCs w:val="28"/>
          <w:lang w:val="uk-UA"/>
        </w:rPr>
        <w:t xml:space="preserve"> Так, виконуючи згинання на біцепс в динаміці, ви можете додати вправу утримання штанги або гантелі під кутом приблизно 90 °.</w:t>
      </w:r>
    </w:p>
    <w:p w:rsidR="0054640F"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i/>
          <w:sz w:val="28"/>
          <w:szCs w:val="28"/>
          <w:lang w:val="uk-UA"/>
        </w:rPr>
        <w:t>Статичний режим може використовуватись і в тренуваннях на розвиток гнучкості</w:t>
      </w:r>
      <w:r w:rsidRPr="00D338D5">
        <w:rPr>
          <w:rFonts w:ascii="Times New Roman" w:hAnsi="Times New Roman" w:cs="Times New Roman"/>
          <w:sz w:val="28"/>
          <w:szCs w:val="28"/>
          <w:lang w:val="uk-UA"/>
        </w:rPr>
        <w:t xml:space="preserve">. Наприклад, коли виконується нахил вперед у положенні сидячи з ногами нарізно, розтягується внутрішня поверхня ніг, м'язи спини та попереку, розкриваються кульшові суглоби. </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Інший варіант вправи на гнучкість з елементами статики - притягнути до себе ногу в положенні лежачи (хват може бути за стегно ззаду або за щиколотку, якщо гнучкість дозволяє забезпечити таке положення), друга нога залишається на підлозі. </w:t>
      </w:r>
      <w:r w:rsidR="0054640F" w:rsidRPr="00D338D5">
        <w:rPr>
          <w:rFonts w:ascii="Times New Roman" w:hAnsi="Times New Roman" w:cs="Times New Roman"/>
          <w:sz w:val="28"/>
          <w:szCs w:val="28"/>
          <w:lang w:val="uk-UA"/>
        </w:rPr>
        <w:t>Така вправа</w:t>
      </w:r>
      <w:r w:rsidRPr="00D338D5">
        <w:rPr>
          <w:rFonts w:ascii="Times New Roman" w:hAnsi="Times New Roman" w:cs="Times New Roman"/>
          <w:sz w:val="28"/>
          <w:szCs w:val="28"/>
          <w:lang w:val="uk-UA"/>
        </w:rPr>
        <w:t xml:space="preserve"> розтягує задню поверхню стегна.</w:t>
      </w:r>
    </w:p>
    <w:p w:rsidR="00822619" w:rsidRPr="00D338D5" w:rsidRDefault="00822619" w:rsidP="00291DF2">
      <w:pPr>
        <w:spacing w:line="360" w:lineRule="auto"/>
        <w:ind w:left="-284" w:right="141" w:firstLine="426"/>
        <w:jc w:val="both"/>
        <w:rPr>
          <w:rFonts w:ascii="Times New Roman" w:hAnsi="Times New Roman" w:cs="Times New Roman"/>
          <w:i/>
          <w:sz w:val="28"/>
          <w:szCs w:val="28"/>
          <w:u w:val="single"/>
          <w:lang w:val="uk-UA"/>
        </w:rPr>
      </w:pPr>
      <w:r w:rsidRPr="00D338D5">
        <w:rPr>
          <w:rFonts w:ascii="Times New Roman" w:hAnsi="Times New Roman" w:cs="Times New Roman"/>
          <w:i/>
          <w:sz w:val="28"/>
          <w:szCs w:val="28"/>
          <w:u w:val="single"/>
          <w:lang w:val="uk-UA"/>
        </w:rPr>
        <w:t>Правила виконання статичних вправ</w:t>
      </w:r>
    </w:p>
    <w:p w:rsidR="00822619" w:rsidRPr="00D338D5" w:rsidRDefault="00822619" w:rsidP="00291DF2">
      <w:pPr>
        <w:spacing w:line="360" w:lineRule="auto"/>
        <w:ind w:left="-284" w:right="141" w:firstLine="426"/>
        <w:jc w:val="both"/>
        <w:rPr>
          <w:rFonts w:ascii="Times New Roman" w:hAnsi="Times New Roman" w:cs="Times New Roman"/>
          <w:i/>
          <w:sz w:val="28"/>
          <w:szCs w:val="28"/>
          <w:lang w:val="uk-UA"/>
        </w:rPr>
      </w:pPr>
      <w:r w:rsidRPr="00D338D5">
        <w:rPr>
          <w:rFonts w:ascii="Times New Roman" w:hAnsi="Times New Roman" w:cs="Times New Roman"/>
          <w:i/>
          <w:sz w:val="28"/>
          <w:szCs w:val="28"/>
          <w:lang w:val="uk-UA"/>
        </w:rPr>
        <w:t>Розминка</w:t>
      </w:r>
    </w:p>
    <w:p w:rsidR="00296716"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Статичні вправи завжди слід робити після розминки. </w:t>
      </w:r>
    </w:p>
    <w:p w:rsidR="00296716" w:rsidRPr="00D338D5" w:rsidRDefault="00822619" w:rsidP="00291DF2">
      <w:pPr>
        <w:pStyle w:val="a4"/>
        <w:numPr>
          <w:ilvl w:val="0"/>
          <w:numId w:val="6"/>
        </w:numPr>
        <w:spacing w:line="360" w:lineRule="auto"/>
        <w:ind w:left="-284" w:right="141" w:firstLine="426"/>
        <w:jc w:val="both"/>
      </w:pPr>
      <w:r w:rsidRPr="00D338D5">
        <w:t xml:space="preserve">По-перше, потрібно підготувати тіло, </w:t>
      </w:r>
      <w:r w:rsidR="00296716" w:rsidRPr="00D338D5">
        <w:t>«</w:t>
      </w:r>
      <w:r w:rsidRPr="00D338D5">
        <w:t>розігріти</w:t>
      </w:r>
      <w:r w:rsidR="00296716" w:rsidRPr="00D338D5">
        <w:t>» його і «роз</w:t>
      </w:r>
      <w:r w:rsidRPr="00D338D5">
        <w:t>тягнути</w:t>
      </w:r>
      <w:r w:rsidR="00296716" w:rsidRPr="00D338D5">
        <w:t xml:space="preserve">» м’язи </w:t>
      </w:r>
      <w:r w:rsidRPr="00D338D5">
        <w:t xml:space="preserve"> </w:t>
      </w:r>
      <w:r w:rsidR="00296716" w:rsidRPr="00D338D5">
        <w:t xml:space="preserve">у </w:t>
      </w:r>
      <w:r w:rsidRPr="00D338D5">
        <w:t xml:space="preserve">динамічному режимі. </w:t>
      </w:r>
    </w:p>
    <w:p w:rsidR="00822619" w:rsidRPr="00D338D5" w:rsidRDefault="00822619" w:rsidP="00291DF2">
      <w:pPr>
        <w:pStyle w:val="a4"/>
        <w:numPr>
          <w:ilvl w:val="0"/>
          <w:numId w:val="6"/>
        </w:numPr>
        <w:spacing w:line="360" w:lineRule="auto"/>
        <w:ind w:left="-284" w:right="141" w:firstLine="426"/>
        <w:jc w:val="both"/>
      </w:pPr>
      <w:r w:rsidRPr="00D338D5">
        <w:t xml:space="preserve">По-друге, задати певний темп дихання, щоб під час </w:t>
      </w:r>
      <w:r w:rsidR="00296716" w:rsidRPr="00D338D5">
        <w:t>виконання статичних вправ</w:t>
      </w:r>
      <w:r w:rsidRPr="00D338D5">
        <w:t xml:space="preserve"> людина не затримувала </w:t>
      </w:r>
      <w:r w:rsidR="00296716" w:rsidRPr="00D338D5">
        <w:t xml:space="preserve">дихання </w:t>
      </w:r>
      <w:r w:rsidRPr="00D338D5">
        <w:t>і продовжувала дихати вільно.</w:t>
      </w:r>
    </w:p>
    <w:p w:rsidR="00296716" w:rsidRPr="00D338D5" w:rsidRDefault="00296716" w:rsidP="00291DF2">
      <w:pPr>
        <w:spacing w:line="360" w:lineRule="auto"/>
        <w:ind w:left="-284" w:right="141" w:firstLine="426"/>
        <w:jc w:val="both"/>
        <w:rPr>
          <w:rFonts w:ascii="Times New Roman" w:hAnsi="Times New Roman" w:cs="Times New Roman"/>
          <w:sz w:val="28"/>
          <w:szCs w:val="28"/>
          <w:lang w:val="uk-UA"/>
        </w:rPr>
      </w:pPr>
    </w:p>
    <w:p w:rsidR="00822619" w:rsidRPr="00D338D5" w:rsidRDefault="00822619" w:rsidP="00291DF2">
      <w:pPr>
        <w:spacing w:line="360" w:lineRule="auto"/>
        <w:ind w:left="-284" w:right="141" w:firstLine="426"/>
        <w:jc w:val="both"/>
        <w:rPr>
          <w:rFonts w:ascii="Times New Roman" w:hAnsi="Times New Roman" w:cs="Times New Roman"/>
          <w:i/>
          <w:sz w:val="28"/>
          <w:szCs w:val="28"/>
          <w:lang w:val="uk-UA"/>
        </w:rPr>
      </w:pPr>
      <w:r w:rsidRPr="00D338D5">
        <w:rPr>
          <w:rFonts w:ascii="Times New Roman" w:hAnsi="Times New Roman" w:cs="Times New Roman"/>
          <w:i/>
          <w:sz w:val="28"/>
          <w:szCs w:val="28"/>
          <w:lang w:val="uk-UA"/>
        </w:rPr>
        <w:t>Розтяжка</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lastRenderedPageBreak/>
        <w:t>Тим, хто любить статичні вправи, потрібно мати на увазі: вони зменшують гнучкість м'язів. Статичні вправи, що розвивають гнучкість, працюють по-іншому. У цьому випадку м'язи утримуються вже в подовженому положенні, що дозволяє покращувати розтяжку.</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Для профілактики травматизму важливо після статики робити розтяжку. Це допоможе відновити довжину м'язів, знову активізувати крово</w:t>
      </w:r>
      <w:r w:rsidR="00296716" w:rsidRPr="00D338D5">
        <w:rPr>
          <w:rFonts w:ascii="Times New Roman" w:hAnsi="Times New Roman" w:cs="Times New Roman"/>
          <w:sz w:val="28"/>
          <w:szCs w:val="28"/>
          <w:lang w:val="uk-UA"/>
        </w:rPr>
        <w:t>обіг</w:t>
      </w:r>
      <w:r w:rsidRPr="00D338D5">
        <w:rPr>
          <w:rFonts w:ascii="Times New Roman" w:hAnsi="Times New Roman" w:cs="Times New Roman"/>
          <w:sz w:val="28"/>
          <w:szCs w:val="28"/>
          <w:lang w:val="uk-UA"/>
        </w:rPr>
        <w:t xml:space="preserve"> та лімфо</w:t>
      </w:r>
      <w:r w:rsidR="00296716" w:rsidRPr="00D338D5">
        <w:rPr>
          <w:rFonts w:ascii="Times New Roman" w:hAnsi="Times New Roman" w:cs="Times New Roman"/>
          <w:sz w:val="28"/>
          <w:szCs w:val="28"/>
          <w:lang w:val="uk-UA"/>
        </w:rPr>
        <w:t>обіг</w:t>
      </w:r>
      <w:r w:rsidRPr="00D338D5">
        <w:rPr>
          <w:rFonts w:ascii="Times New Roman" w:hAnsi="Times New Roman" w:cs="Times New Roman"/>
          <w:sz w:val="28"/>
          <w:szCs w:val="28"/>
          <w:lang w:val="uk-UA"/>
        </w:rPr>
        <w:t>, зменшити неприємні відчуття, які іноді виникають від статичної напруги. З цієї ж причини найкраще чергувати статичні та динамічні вправи, а не будувати своє тренування лише на статиці.</w:t>
      </w:r>
    </w:p>
    <w:p w:rsidR="00822619" w:rsidRPr="00D338D5" w:rsidRDefault="00822619" w:rsidP="00291DF2">
      <w:pPr>
        <w:spacing w:line="360" w:lineRule="auto"/>
        <w:ind w:left="-284" w:right="141" w:firstLine="426"/>
        <w:jc w:val="both"/>
        <w:rPr>
          <w:rFonts w:ascii="Times New Roman" w:hAnsi="Times New Roman" w:cs="Times New Roman"/>
          <w:i/>
          <w:sz w:val="28"/>
          <w:szCs w:val="28"/>
          <w:lang w:val="uk-UA"/>
        </w:rPr>
      </w:pPr>
      <w:r w:rsidRPr="00D338D5">
        <w:rPr>
          <w:rFonts w:ascii="Times New Roman" w:hAnsi="Times New Roman" w:cs="Times New Roman"/>
          <w:i/>
          <w:sz w:val="28"/>
          <w:szCs w:val="28"/>
          <w:lang w:val="uk-UA"/>
        </w:rPr>
        <w:t>Тривалість</w:t>
      </w:r>
      <w:r w:rsidR="00296716" w:rsidRPr="00D338D5">
        <w:rPr>
          <w:rFonts w:ascii="Times New Roman" w:hAnsi="Times New Roman" w:cs="Times New Roman"/>
          <w:i/>
          <w:sz w:val="28"/>
          <w:szCs w:val="28"/>
          <w:lang w:val="uk-UA"/>
        </w:rPr>
        <w:t xml:space="preserve"> виконання </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Оптимальний час для виконання статичних вправ – від 40 секунд до хвилини. Залежно від індивідуальних особливостей цей час можна збільшувати чи зменшувати.</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p>
    <w:p w:rsidR="00822619" w:rsidRPr="00D338D5" w:rsidRDefault="00822619" w:rsidP="00291DF2">
      <w:pPr>
        <w:spacing w:line="360" w:lineRule="auto"/>
        <w:ind w:left="-284" w:right="141" w:firstLine="426"/>
        <w:jc w:val="both"/>
        <w:rPr>
          <w:rFonts w:ascii="Times New Roman" w:hAnsi="Times New Roman" w:cs="Times New Roman"/>
          <w:i/>
          <w:sz w:val="28"/>
          <w:szCs w:val="28"/>
          <w:u w:val="single"/>
          <w:lang w:val="uk-UA"/>
        </w:rPr>
      </w:pPr>
      <w:r w:rsidRPr="00D338D5">
        <w:rPr>
          <w:rFonts w:ascii="Times New Roman" w:hAnsi="Times New Roman" w:cs="Times New Roman"/>
          <w:i/>
          <w:sz w:val="28"/>
          <w:szCs w:val="28"/>
          <w:u w:val="single"/>
          <w:lang w:val="uk-UA"/>
        </w:rPr>
        <w:t>Протипоказання</w:t>
      </w:r>
      <w:r w:rsidR="00296716" w:rsidRPr="00D338D5">
        <w:rPr>
          <w:rFonts w:ascii="Times New Roman" w:hAnsi="Times New Roman" w:cs="Times New Roman"/>
          <w:i/>
          <w:sz w:val="28"/>
          <w:szCs w:val="28"/>
          <w:u w:val="single"/>
          <w:lang w:val="uk-UA"/>
        </w:rPr>
        <w:t xml:space="preserve"> до занять в статичному режимі</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Статичні вправи не рекомендуються людям, які мають проблеми із серцево-судинною системою, </w:t>
      </w:r>
      <w:r w:rsidR="00B6759A" w:rsidRPr="00D338D5">
        <w:rPr>
          <w:rFonts w:ascii="Times New Roman" w:hAnsi="Times New Roman" w:cs="Times New Roman"/>
          <w:sz w:val="28"/>
          <w:szCs w:val="28"/>
          <w:lang w:val="uk-UA"/>
        </w:rPr>
        <w:t>зокрема</w:t>
      </w:r>
      <w:r w:rsidRPr="00D338D5">
        <w:rPr>
          <w:rFonts w:ascii="Times New Roman" w:hAnsi="Times New Roman" w:cs="Times New Roman"/>
          <w:sz w:val="28"/>
          <w:szCs w:val="28"/>
          <w:lang w:val="uk-UA"/>
        </w:rPr>
        <w:t xml:space="preserve">, </w:t>
      </w:r>
      <w:r w:rsidR="00B6759A" w:rsidRPr="00D338D5">
        <w:rPr>
          <w:rFonts w:ascii="Times New Roman" w:hAnsi="Times New Roman" w:cs="Times New Roman"/>
          <w:sz w:val="28"/>
          <w:szCs w:val="28"/>
          <w:lang w:val="uk-UA"/>
        </w:rPr>
        <w:t>підвищений артеріальний тиск, серцеву аритмію, стенокардію та інше.</w:t>
      </w:r>
      <w:r w:rsidRPr="00D338D5">
        <w:rPr>
          <w:rFonts w:ascii="Times New Roman" w:hAnsi="Times New Roman" w:cs="Times New Roman"/>
          <w:sz w:val="28"/>
          <w:szCs w:val="28"/>
          <w:lang w:val="uk-UA"/>
        </w:rPr>
        <w:t xml:space="preserve"> </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Статичне навантаження потрібно </w:t>
      </w:r>
      <w:r w:rsidR="00B6759A" w:rsidRPr="00D338D5">
        <w:rPr>
          <w:rFonts w:ascii="Times New Roman" w:hAnsi="Times New Roman" w:cs="Times New Roman"/>
          <w:sz w:val="28"/>
          <w:szCs w:val="28"/>
          <w:lang w:val="uk-UA"/>
        </w:rPr>
        <w:t>припинити</w:t>
      </w:r>
      <w:r w:rsidRPr="00D338D5">
        <w:rPr>
          <w:rFonts w:ascii="Times New Roman" w:hAnsi="Times New Roman" w:cs="Times New Roman"/>
          <w:sz w:val="28"/>
          <w:szCs w:val="28"/>
          <w:lang w:val="uk-UA"/>
        </w:rPr>
        <w:t xml:space="preserve">, якщо з'являється </w:t>
      </w:r>
      <w:r w:rsidR="00B6759A" w:rsidRPr="00D338D5">
        <w:rPr>
          <w:rFonts w:ascii="Times New Roman" w:hAnsi="Times New Roman" w:cs="Times New Roman"/>
          <w:sz w:val="28"/>
          <w:szCs w:val="28"/>
          <w:lang w:val="uk-UA"/>
        </w:rPr>
        <w:t>головний біль</w:t>
      </w:r>
      <w:r w:rsidRPr="00D338D5">
        <w:rPr>
          <w:rFonts w:ascii="Times New Roman" w:hAnsi="Times New Roman" w:cs="Times New Roman"/>
          <w:sz w:val="28"/>
          <w:szCs w:val="28"/>
          <w:lang w:val="uk-UA"/>
        </w:rPr>
        <w:t>, пульсація в області скронь, шум у вухах, запаморочення.</w:t>
      </w:r>
    </w:p>
    <w:p w:rsidR="00822619" w:rsidRPr="00D338D5" w:rsidRDefault="00A37855"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Особам з надмірною вагою</w:t>
      </w:r>
      <w:r w:rsidR="00822619" w:rsidRPr="00D338D5">
        <w:rPr>
          <w:rFonts w:ascii="Times New Roman" w:hAnsi="Times New Roman" w:cs="Times New Roman"/>
          <w:sz w:val="28"/>
          <w:szCs w:val="28"/>
          <w:lang w:val="uk-UA"/>
        </w:rPr>
        <w:t xml:space="preserve"> статичні вправи слід виконувати </w:t>
      </w:r>
      <w:r w:rsidRPr="00D338D5">
        <w:rPr>
          <w:rFonts w:ascii="Times New Roman" w:hAnsi="Times New Roman" w:cs="Times New Roman"/>
          <w:sz w:val="28"/>
          <w:szCs w:val="28"/>
          <w:lang w:val="uk-UA"/>
        </w:rPr>
        <w:t>не довше</w:t>
      </w:r>
      <w:r w:rsidR="00822619" w:rsidRPr="00D338D5">
        <w:rPr>
          <w:rFonts w:ascii="Times New Roman" w:hAnsi="Times New Roman" w:cs="Times New Roman"/>
          <w:sz w:val="28"/>
          <w:szCs w:val="28"/>
          <w:lang w:val="uk-UA"/>
        </w:rPr>
        <w:t xml:space="preserve"> 40 секунд. Найкраще вибирати вправи з вихідним положенням сидячи чи лежачи.</w:t>
      </w:r>
    </w:p>
    <w:p w:rsidR="00822619" w:rsidRPr="00D338D5" w:rsidRDefault="00822619"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У цих та інших випадках важливо адаптувати статику під свої індивідуальні особливості, вибираючи найбільш безпечне положення тіла, варіюючи амплітуду та час збереження позиції. Найкраще це робити з професійним тренером.</w:t>
      </w:r>
    </w:p>
    <w:p w:rsidR="008C4A90" w:rsidRPr="00D338D5" w:rsidRDefault="008C4A90"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lastRenderedPageBreak/>
        <w:t>Важливо усвідомлювати, що ізометричні тренінги не можна застосовувати постійно, вони покликані лише вносити різноманітність у тренування, тому що під час виконання статичних вправ м'язи отримують занадто високе навантаження і їм потрібно більше часу для відновлення, інакше може настати перетренованість. До того ж, щоб уникнути адаптації м'язів до постійних однотипних навантажень, необхідно періодично змінювати та доповнювати свою систему тренувань</w:t>
      </w:r>
      <w:r w:rsidR="00212151" w:rsidRPr="00212151">
        <w:rPr>
          <w:rFonts w:ascii="Times New Roman" w:hAnsi="Times New Roman" w:cs="Times New Roman"/>
          <w:sz w:val="28"/>
          <w:szCs w:val="28"/>
        </w:rPr>
        <w:t xml:space="preserve"> [44,45]</w:t>
      </w:r>
      <w:r w:rsidRPr="00D338D5">
        <w:rPr>
          <w:rFonts w:ascii="Times New Roman" w:hAnsi="Times New Roman" w:cs="Times New Roman"/>
          <w:sz w:val="28"/>
          <w:szCs w:val="28"/>
          <w:lang w:val="uk-UA"/>
        </w:rPr>
        <w:t>.</w:t>
      </w:r>
    </w:p>
    <w:p w:rsidR="008C4A90" w:rsidRPr="00D338D5" w:rsidRDefault="008C4A90"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Не завжди статичні навантаження використовуються у чистому вигляді, часто вони комбінуються з динамічними. Таким чином, виділяють три основні групи ізометричних вправ:</w:t>
      </w:r>
    </w:p>
    <w:p w:rsidR="008C4A90" w:rsidRPr="00D338D5" w:rsidRDefault="008C4A90" w:rsidP="00291DF2">
      <w:pPr>
        <w:pStyle w:val="a4"/>
        <w:numPr>
          <w:ilvl w:val="0"/>
          <w:numId w:val="7"/>
        </w:numPr>
        <w:spacing w:line="360" w:lineRule="auto"/>
        <w:ind w:left="-284" w:right="141" w:firstLine="426"/>
        <w:jc w:val="both"/>
      </w:pPr>
      <w:r w:rsidRPr="00D338D5">
        <w:t>Істинно статичні – коли навантаження забезпечується непереборною силою опору вибраних тренажерів;</w:t>
      </w:r>
    </w:p>
    <w:p w:rsidR="008C4A90" w:rsidRPr="00D338D5" w:rsidRDefault="008C4A90" w:rsidP="00291DF2">
      <w:pPr>
        <w:pStyle w:val="a4"/>
        <w:numPr>
          <w:ilvl w:val="0"/>
          <w:numId w:val="7"/>
        </w:numPr>
        <w:spacing w:line="360" w:lineRule="auto"/>
        <w:ind w:left="-284" w:right="141" w:firstLine="426"/>
        <w:jc w:val="both"/>
      </w:pPr>
      <w:r w:rsidRPr="00D338D5">
        <w:t>Динамічні вправи, що виконуються з обтяженнями, з фіксуванням кінцівок на певний проміжок часу (у такий спосіб досягається максимальна напруга в м'язах)</w:t>
      </w:r>
    </w:p>
    <w:p w:rsidR="008C4A90" w:rsidRPr="00D338D5" w:rsidRDefault="008C4A90" w:rsidP="00291DF2">
      <w:pPr>
        <w:pStyle w:val="a4"/>
        <w:numPr>
          <w:ilvl w:val="0"/>
          <w:numId w:val="7"/>
        </w:numPr>
        <w:spacing w:line="360" w:lineRule="auto"/>
        <w:ind w:left="-284" w:right="141" w:firstLine="426"/>
        <w:jc w:val="both"/>
      </w:pPr>
      <w:r w:rsidRPr="00D338D5">
        <w:t>Вправи, які виконуються з використанням максимальних обтяжень (максимальних ваг).</w:t>
      </w:r>
    </w:p>
    <w:p w:rsidR="00822619" w:rsidRPr="00D338D5" w:rsidRDefault="008C4A90"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Як результат об'єднання сильних сторін динамічних та ізометричних навантажень існує система комбінованих «стато-динамічних» вправ.</w:t>
      </w:r>
    </w:p>
    <w:p w:rsidR="00F02583" w:rsidRPr="00D338D5" w:rsidRDefault="00AF299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Статичні навантаження найчастіше засто</w:t>
      </w:r>
      <w:r w:rsidR="00F02583" w:rsidRPr="00D338D5">
        <w:rPr>
          <w:rFonts w:ascii="Times New Roman" w:hAnsi="Times New Roman" w:cs="Times New Roman"/>
          <w:sz w:val="28"/>
          <w:szCs w:val="28"/>
          <w:lang w:val="uk-UA"/>
        </w:rPr>
        <w:t>совуються під час виконання жимі</w:t>
      </w:r>
      <w:r w:rsidRPr="00D338D5">
        <w:rPr>
          <w:rFonts w:ascii="Times New Roman" w:hAnsi="Times New Roman" w:cs="Times New Roman"/>
          <w:sz w:val="28"/>
          <w:szCs w:val="28"/>
          <w:lang w:val="uk-UA"/>
        </w:rPr>
        <w:t xml:space="preserve">в лежачи чи стоячи, підйомів на біцепс, різних видів тяг, присідань, підйомів на носки. </w:t>
      </w:r>
    </w:p>
    <w:p w:rsidR="00F02583" w:rsidRPr="00D338D5" w:rsidRDefault="00AF299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Тривалість виконання статичних вправ також різниться:</w:t>
      </w:r>
    </w:p>
    <w:p w:rsidR="00F02583" w:rsidRPr="00D338D5" w:rsidRDefault="00AF2994" w:rsidP="00291DF2">
      <w:pPr>
        <w:pStyle w:val="a4"/>
        <w:numPr>
          <w:ilvl w:val="0"/>
          <w:numId w:val="8"/>
        </w:numPr>
        <w:spacing w:line="360" w:lineRule="auto"/>
        <w:ind w:left="-284" w:right="141" w:firstLine="426"/>
        <w:jc w:val="both"/>
      </w:pPr>
      <w:r w:rsidRPr="00D338D5">
        <w:t xml:space="preserve">коротка – зазвичай від п'яти до семи секунд, </w:t>
      </w:r>
    </w:p>
    <w:p w:rsidR="00F02583" w:rsidRPr="00D338D5" w:rsidRDefault="00AF2994" w:rsidP="00291DF2">
      <w:pPr>
        <w:pStyle w:val="a4"/>
        <w:numPr>
          <w:ilvl w:val="0"/>
          <w:numId w:val="8"/>
        </w:numPr>
        <w:spacing w:line="360" w:lineRule="auto"/>
        <w:ind w:left="-284" w:right="141" w:firstLine="426"/>
        <w:jc w:val="both"/>
      </w:pPr>
      <w:r w:rsidRPr="00D338D5">
        <w:t xml:space="preserve">середня – від восьми до одинадцяти секунд, </w:t>
      </w:r>
    </w:p>
    <w:p w:rsidR="00F02583" w:rsidRPr="00D338D5" w:rsidRDefault="00AF2994" w:rsidP="00291DF2">
      <w:pPr>
        <w:pStyle w:val="a4"/>
        <w:numPr>
          <w:ilvl w:val="0"/>
          <w:numId w:val="8"/>
        </w:numPr>
        <w:spacing w:line="360" w:lineRule="auto"/>
        <w:ind w:left="-284" w:right="141" w:firstLine="426"/>
        <w:jc w:val="both"/>
      </w:pPr>
      <w:r w:rsidRPr="00D338D5">
        <w:t xml:space="preserve">довга – понад дванадцять секунд. </w:t>
      </w:r>
    </w:p>
    <w:p w:rsidR="00045E6F" w:rsidRPr="00D338D5" w:rsidRDefault="00045E6F" w:rsidP="00291DF2">
      <w:pPr>
        <w:spacing w:line="360" w:lineRule="auto"/>
        <w:ind w:left="-284" w:right="141" w:firstLine="426"/>
        <w:jc w:val="both"/>
        <w:rPr>
          <w:rFonts w:ascii="Times New Roman" w:hAnsi="Times New Roman" w:cs="Times New Roman"/>
          <w:sz w:val="28"/>
          <w:szCs w:val="28"/>
          <w:lang w:val="uk-UA"/>
        </w:rPr>
      </w:pPr>
    </w:p>
    <w:p w:rsidR="00AF2994" w:rsidRPr="00D338D5" w:rsidRDefault="00AF299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lastRenderedPageBreak/>
        <w:t>Для спортсменів, які працюють з помірн</w:t>
      </w:r>
      <w:r w:rsidR="00F02583" w:rsidRPr="00D338D5">
        <w:rPr>
          <w:rFonts w:ascii="Times New Roman" w:hAnsi="Times New Roman" w:cs="Times New Roman"/>
          <w:sz w:val="28"/>
          <w:szCs w:val="28"/>
          <w:lang w:val="uk-UA"/>
        </w:rPr>
        <w:t>ою</w:t>
      </w:r>
      <w:r w:rsidRPr="00D338D5">
        <w:rPr>
          <w:rFonts w:ascii="Times New Roman" w:hAnsi="Times New Roman" w:cs="Times New Roman"/>
          <w:sz w:val="28"/>
          <w:szCs w:val="28"/>
          <w:lang w:val="uk-UA"/>
        </w:rPr>
        <w:t xml:space="preserve"> ваг</w:t>
      </w:r>
      <w:r w:rsidR="00F02583" w:rsidRPr="00D338D5">
        <w:rPr>
          <w:rFonts w:ascii="Times New Roman" w:hAnsi="Times New Roman" w:cs="Times New Roman"/>
          <w:sz w:val="28"/>
          <w:szCs w:val="28"/>
          <w:lang w:val="uk-UA"/>
        </w:rPr>
        <w:t xml:space="preserve">ою </w:t>
      </w:r>
      <w:r w:rsidRPr="00D338D5">
        <w:rPr>
          <w:rFonts w:ascii="Times New Roman" w:hAnsi="Times New Roman" w:cs="Times New Roman"/>
          <w:sz w:val="28"/>
          <w:szCs w:val="28"/>
          <w:lang w:val="uk-UA"/>
        </w:rPr>
        <w:t>(75-85% від разового максимуму), допустимі статичні навантаження тривалістю в 30-60 секунд, за умови, що цей час стане єдиним підходом, за яким піде інша вправа. Таке навантаження є силовим, проте якщо утримувати вагу довше за хвилину, вправа стає анаеробною, робота м'язів йде вже не на силу, а на витривалість.</w:t>
      </w:r>
    </w:p>
    <w:p w:rsidR="00AF2994" w:rsidRPr="00D338D5" w:rsidRDefault="00AF299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При правильному виконанні статичних вправ спортсмен здійснює зусилля на вдиху, напруга в м'язах зростає поступово, зберігаючись максимальним не більше двох-трьох секунд. Оптимальною кількістю підходів вважаються два-три.</w:t>
      </w:r>
    </w:p>
    <w:p w:rsidR="00AF2994" w:rsidRPr="00D338D5" w:rsidRDefault="00AF299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Як і раніше, в даний час статичні вправи викликають багато суперечок серед їхніх прихильників та противників. До речі, противниками таких навантажень часто виступають люди, які прагнуть отримати максимальні видимі результати приросту м'язової маси в найкоротший термін. Зазвичай їх тренування призводять до негативних наслідків та перенапруги організму загалом у зв'язку з неправильним виконанням та застосуванням ізометричних вправ. Отже, якщо вирішите використовувати статичні навантаження у своїй системі тренувань – пам'ятайте, що вони є лише короткочасними допоміжними засобами і їх потрібно чергувати з динамічними навантаженнями.</w:t>
      </w:r>
    </w:p>
    <w:p w:rsidR="00AF2994" w:rsidRPr="00D338D5" w:rsidRDefault="00AF2994" w:rsidP="00291DF2">
      <w:pPr>
        <w:spacing w:line="360" w:lineRule="auto"/>
        <w:ind w:left="-284" w:right="141" w:firstLine="426"/>
        <w:jc w:val="both"/>
        <w:rPr>
          <w:rFonts w:ascii="Times New Roman" w:hAnsi="Times New Roman" w:cs="Times New Roman"/>
          <w:sz w:val="28"/>
          <w:szCs w:val="28"/>
          <w:lang w:val="uk-UA"/>
        </w:rPr>
      </w:pPr>
    </w:p>
    <w:p w:rsidR="008C4A90" w:rsidRPr="00D338D5" w:rsidRDefault="00AF299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Отже, давайте ознайомимося з перевагами і недоліками використання ізометричних вправ</w:t>
      </w:r>
      <w:r w:rsidR="00212151" w:rsidRPr="00212151">
        <w:rPr>
          <w:rFonts w:ascii="Times New Roman" w:hAnsi="Times New Roman" w:cs="Times New Roman"/>
          <w:sz w:val="28"/>
          <w:szCs w:val="28"/>
        </w:rPr>
        <w:t xml:space="preserve"> [42,43]</w:t>
      </w:r>
      <w:r w:rsidRPr="00D338D5">
        <w:rPr>
          <w:rFonts w:ascii="Times New Roman" w:hAnsi="Times New Roman" w:cs="Times New Roman"/>
          <w:sz w:val="28"/>
          <w:szCs w:val="28"/>
          <w:lang w:val="uk-UA"/>
        </w:rPr>
        <w:t>.</w:t>
      </w:r>
    </w:p>
    <w:p w:rsidR="00671C53" w:rsidRPr="00D338D5" w:rsidRDefault="00671C53" w:rsidP="00291DF2">
      <w:pPr>
        <w:spacing w:line="360" w:lineRule="auto"/>
        <w:ind w:left="-284" w:right="141" w:firstLine="426"/>
        <w:jc w:val="both"/>
        <w:rPr>
          <w:rFonts w:ascii="Times New Roman" w:hAnsi="Times New Roman" w:cs="Times New Roman"/>
          <w:b/>
          <w:i/>
          <w:sz w:val="28"/>
          <w:szCs w:val="28"/>
          <w:lang w:val="uk-UA"/>
        </w:rPr>
      </w:pPr>
      <w:r w:rsidRPr="00D338D5">
        <w:rPr>
          <w:rFonts w:ascii="Times New Roman" w:hAnsi="Times New Roman" w:cs="Times New Roman"/>
          <w:b/>
          <w:i/>
          <w:sz w:val="28"/>
          <w:szCs w:val="28"/>
          <w:lang w:val="uk-UA"/>
        </w:rPr>
        <w:t>Переваги статичного тренінгу</w:t>
      </w:r>
    </w:p>
    <w:p w:rsidR="00671C53" w:rsidRPr="00D338D5" w:rsidRDefault="00671C53" w:rsidP="00291DF2">
      <w:pPr>
        <w:pStyle w:val="a4"/>
        <w:numPr>
          <w:ilvl w:val="0"/>
          <w:numId w:val="9"/>
        </w:numPr>
        <w:spacing w:line="360" w:lineRule="auto"/>
        <w:ind w:left="-284" w:right="141" w:firstLine="426"/>
        <w:jc w:val="both"/>
      </w:pPr>
      <w:r w:rsidRPr="00D338D5">
        <w:t>зміцнення зв'язок, суглобів, сухожиль і хребта;</w:t>
      </w:r>
    </w:p>
    <w:p w:rsidR="00671C53" w:rsidRPr="00D338D5" w:rsidRDefault="00671C53" w:rsidP="00291DF2">
      <w:pPr>
        <w:pStyle w:val="a4"/>
        <w:numPr>
          <w:ilvl w:val="0"/>
          <w:numId w:val="9"/>
        </w:numPr>
        <w:spacing w:line="360" w:lineRule="auto"/>
        <w:ind w:left="-284" w:right="141" w:firstLine="426"/>
        <w:jc w:val="both"/>
      </w:pPr>
      <w:r w:rsidRPr="00D338D5">
        <w:t xml:space="preserve">досягнення ефекту </w:t>
      </w:r>
      <w:r w:rsidR="00B233B2" w:rsidRPr="00D338D5">
        <w:t>«</w:t>
      </w:r>
      <w:r w:rsidRPr="00D338D5">
        <w:t>спалювання</w:t>
      </w:r>
      <w:r w:rsidR="00B233B2" w:rsidRPr="00D338D5">
        <w:t>»</w:t>
      </w:r>
      <w:r w:rsidRPr="00D338D5">
        <w:t xml:space="preserve"> жирової тканини та схуднення;</w:t>
      </w:r>
    </w:p>
    <w:p w:rsidR="00671C53" w:rsidRPr="00D338D5" w:rsidRDefault="00671C53" w:rsidP="00291DF2">
      <w:pPr>
        <w:pStyle w:val="a4"/>
        <w:numPr>
          <w:ilvl w:val="0"/>
          <w:numId w:val="9"/>
        </w:numPr>
        <w:spacing w:line="360" w:lineRule="auto"/>
        <w:ind w:left="-284" w:right="141" w:firstLine="426"/>
        <w:jc w:val="both"/>
      </w:pPr>
      <w:r w:rsidRPr="00D338D5">
        <w:t>цілеспрямований вплив на необхідну групу м'язів;</w:t>
      </w:r>
    </w:p>
    <w:p w:rsidR="00671C53" w:rsidRPr="00D338D5" w:rsidRDefault="00671C53" w:rsidP="00291DF2">
      <w:pPr>
        <w:pStyle w:val="a4"/>
        <w:numPr>
          <w:ilvl w:val="0"/>
          <w:numId w:val="9"/>
        </w:numPr>
        <w:spacing w:line="360" w:lineRule="auto"/>
        <w:ind w:left="-284" w:right="141" w:firstLine="426"/>
        <w:jc w:val="both"/>
      </w:pPr>
      <w:r w:rsidRPr="00D338D5">
        <w:t>економія часу: весь статичний тренінг займає 5-15 хвилин;</w:t>
      </w:r>
    </w:p>
    <w:p w:rsidR="00671C53" w:rsidRPr="00D338D5" w:rsidRDefault="00671C53" w:rsidP="00291DF2">
      <w:pPr>
        <w:pStyle w:val="a4"/>
        <w:numPr>
          <w:ilvl w:val="0"/>
          <w:numId w:val="9"/>
        </w:numPr>
        <w:spacing w:line="360" w:lineRule="auto"/>
        <w:ind w:left="-284" w:right="141" w:firstLine="426"/>
        <w:jc w:val="both"/>
      </w:pPr>
      <w:r w:rsidRPr="00D338D5">
        <w:t>енергія витрачається лише напруги м'язів без руху;</w:t>
      </w:r>
    </w:p>
    <w:p w:rsidR="00671C53" w:rsidRPr="00D338D5" w:rsidRDefault="00671C53" w:rsidP="00291DF2">
      <w:pPr>
        <w:pStyle w:val="a4"/>
        <w:numPr>
          <w:ilvl w:val="0"/>
          <w:numId w:val="9"/>
        </w:numPr>
        <w:spacing w:line="360" w:lineRule="auto"/>
        <w:ind w:left="-284" w:right="141" w:firstLine="426"/>
        <w:jc w:val="both"/>
      </w:pPr>
      <w:r w:rsidRPr="00D338D5">
        <w:lastRenderedPageBreak/>
        <w:t>розвиток максимальної напруги без травматичного ризику (при грамотному використанні);</w:t>
      </w:r>
    </w:p>
    <w:p w:rsidR="00671C53" w:rsidRPr="00D338D5" w:rsidRDefault="00671C53" w:rsidP="00291DF2">
      <w:pPr>
        <w:pStyle w:val="a4"/>
        <w:numPr>
          <w:ilvl w:val="0"/>
          <w:numId w:val="9"/>
        </w:numPr>
        <w:spacing w:line="360" w:lineRule="auto"/>
        <w:ind w:left="-284" w:right="141" w:firstLine="426"/>
        <w:jc w:val="both"/>
      </w:pPr>
      <w:r w:rsidRPr="00D338D5">
        <w:t>можливість тренуватися в будь-якому місці без використання спеціальних тренажерів (належить до статичних навантажень у чистому вигляді);</w:t>
      </w:r>
    </w:p>
    <w:p w:rsidR="00671C53" w:rsidRPr="00D338D5" w:rsidRDefault="00671C53" w:rsidP="00291DF2">
      <w:pPr>
        <w:pStyle w:val="a4"/>
        <w:numPr>
          <w:ilvl w:val="0"/>
          <w:numId w:val="9"/>
        </w:numPr>
        <w:spacing w:line="360" w:lineRule="auto"/>
        <w:ind w:left="-284" w:right="141" w:firstLine="426"/>
        <w:jc w:val="both"/>
      </w:pPr>
      <w:r w:rsidRPr="00D338D5">
        <w:t>зростання сили (наприклад, збільшення результатів у жимі штанги лежачи);</w:t>
      </w:r>
    </w:p>
    <w:p w:rsidR="00AF2994" w:rsidRPr="00D338D5" w:rsidRDefault="00671C53" w:rsidP="00291DF2">
      <w:pPr>
        <w:pStyle w:val="a4"/>
        <w:numPr>
          <w:ilvl w:val="0"/>
          <w:numId w:val="9"/>
        </w:numPr>
        <w:spacing w:line="360" w:lineRule="auto"/>
        <w:ind w:left="-284" w:right="141" w:firstLine="426"/>
        <w:jc w:val="both"/>
      </w:pPr>
      <w:r w:rsidRPr="00D338D5">
        <w:t>підвищення здатності утримувати рівновагу.</w:t>
      </w:r>
    </w:p>
    <w:p w:rsidR="00671C53" w:rsidRPr="00D338D5" w:rsidRDefault="00671C53" w:rsidP="00291DF2">
      <w:pPr>
        <w:spacing w:line="360" w:lineRule="auto"/>
        <w:ind w:left="-284" w:right="141" w:firstLine="426"/>
        <w:jc w:val="both"/>
        <w:rPr>
          <w:rFonts w:ascii="Times New Roman" w:hAnsi="Times New Roman" w:cs="Times New Roman"/>
          <w:sz w:val="28"/>
          <w:szCs w:val="28"/>
        </w:rPr>
      </w:pPr>
    </w:p>
    <w:p w:rsidR="00C9389F" w:rsidRPr="00D338D5" w:rsidRDefault="00C9389F" w:rsidP="00291DF2">
      <w:pPr>
        <w:spacing w:line="360" w:lineRule="auto"/>
        <w:ind w:left="-284" w:right="141" w:firstLine="426"/>
        <w:jc w:val="both"/>
        <w:rPr>
          <w:rFonts w:ascii="Times New Roman" w:hAnsi="Times New Roman" w:cs="Times New Roman"/>
          <w:b/>
          <w:i/>
          <w:sz w:val="28"/>
          <w:szCs w:val="28"/>
        </w:rPr>
      </w:pPr>
      <w:r w:rsidRPr="00D338D5">
        <w:rPr>
          <w:rFonts w:ascii="Times New Roman" w:hAnsi="Times New Roman" w:cs="Times New Roman"/>
          <w:b/>
          <w:i/>
          <w:sz w:val="28"/>
          <w:szCs w:val="28"/>
        </w:rPr>
        <w:t>Недоліки використання статичних вправ</w:t>
      </w:r>
    </w:p>
    <w:p w:rsidR="00C9389F" w:rsidRPr="00D338D5" w:rsidRDefault="00C9389F" w:rsidP="00291DF2">
      <w:pPr>
        <w:pStyle w:val="a4"/>
        <w:numPr>
          <w:ilvl w:val="0"/>
          <w:numId w:val="10"/>
        </w:numPr>
        <w:spacing w:line="360" w:lineRule="auto"/>
        <w:ind w:left="-284" w:right="141" w:firstLine="426"/>
        <w:jc w:val="both"/>
      </w:pPr>
      <w:r w:rsidRPr="00D338D5">
        <w:t>збільшення сили спортсмена відбувається повільніше, ніж під час виконання динамічних вправ;</w:t>
      </w:r>
    </w:p>
    <w:p w:rsidR="00C9389F" w:rsidRPr="00D338D5" w:rsidRDefault="00C9389F" w:rsidP="00291DF2">
      <w:pPr>
        <w:pStyle w:val="a4"/>
        <w:numPr>
          <w:ilvl w:val="0"/>
          <w:numId w:val="10"/>
        </w:numPr>
        <w:spacing w:line="360" w:lineRule="auto"/>
        <w:ind w:left="-284" w:right="141" w:firstLine="426"/>
        <w:jc w:val="both"/>
      </w:pPr>
      <w:r w:rsidRPr="00D338D5">
        <w:t>при стабільному використанні статичних навантажень через шість-вісім тижнів сила перестає зростати;</w:t>
      </w:r>
    </w:p>
    <w:p w:rsidR="00C9389F" w:rsidRPr="00D338D5" w:rsidRDefault="00C9389F" w:rsidP="00291DF2">
      <w:pPr>
        <w:pStyle w:val="a4"/>
        <w:numPr>
          <w:ilvl w:val="0"/>
          <w:numId w:val="10"/>
        </w:numPr>
        <w:spacing w:line="360" w:lineRule="auto"/>
        <w:ind w:left="-284" w:right="141" w:firstLine="426"/>
        <w:jc w:val="both"/>
      </w:pPr>
      <w:r w:rsidRPr="00D338D5">
        <w:t>у деяких спортсменів перехід на статичну систему тренувань призводить до погіршення силових показників;</w:t>
      </w:r>
    </w:p>
    <w:p w:rsidR="00C9389F" w:rsidRPr="00D338D5" w:rsidRDefault="00C9389F" w:rsidP="00291DF2">
      <w:pPr>
        <w:pStyle w:val="a4"/>
        <w:numPr>
          <w:ilvl w:val="0"/>
          <w:numId w:val="10"/>
        </w:numPr>
        <w:spacing w:line="360" w:lineRule="auto"/>
        <w:ind w:left="-284" w:right="141" w:firstLine="426"/>
        <w:jc w:val="both"/>
      </w:pPr>
      <w:r w:rsidRPr="00D338D5">
        <w:t>використання тільки статичних вправ може призвести до скорочення м'язового черевця та подовження сухожиль, особливо у підлітків;</w:t>
      </w:r>
    </w:p>
    <w:p w:rsidR="00C9389F" w:rsidRPr="00D338D5" w:rsidRDefault="00C9389F" w:rsidP="00291DF2">
      <w:pPr>
        <w:pStyle w:val="a4"/>
        <w:numPr>
          <w:ilvl w:val="0"/>
          <w:numId w:val="10"/>
        </w:numPr>
        <w:spacing w:line="360" w:lineRule="auto"/>
        <w:ind w:left="-284" w:right="141" w:firstLine="426"/>
        <w:jc w:val="both"/>
      </w:pPr>
      <w:r w:rsidRPr="00D338D5">
        <w:t>не відбувається поліпшення координації руху та розвитку швидкості;</w:t>
      </w:r>
    </w:p>
    <w:p w:rsidR="00C9389F" w:rsidRPr="00D338D5" w:rsidRDefault="00C9389F" w:rsidP="00291DF2">
      <w:pPr>
        <w:pStyle w:val="a4"/>
        <w:numPr>
          <w:ilvl w:val="0"/>
          <w:numId w:val="10"/>
        </w:numPr>
        <w:spacing w:line="360" w:lineRule="auto"/>
        <w:ind w:left="-284" w:right="141" w:firstLine="426"/>
        <w:jc w:val="both"/>
      </w:pPr>
      <w:r w:rsidRPr="00D338D5">
        <w:t>погано формується м'язова моторика, практично не розвивається гнучкість у суглобах;</w:t>
      </w:r>
    </w:p>
    <w:p w:rsidR="00671C53" w:rsidRPr="00D338D5" w:rsidRDefault="00C9389F" w:rsidP="00291DF2">
      <w:pPr>
        <w:pStyle w:val="a4"/>
        <w:numPr>
          <w:ilvl w:val="0"/>
          <w:numId w:val="10"/>
        </w:numPr>
        <w:spacing w:line="360" w:lineRule="auto"/>
        <w:ind w:left="-284" w:right="141" w:firstLine="426"/>
        <w:jc w:val="both"/>
      </w:pPr>
      <w:r w:rsidRPr="00D338D5">
        <w:t>підвищення артеріального тиску, можливість виникнення аритмії та перенапруги серцевого м'яза.</w:t>
      </w:r>
    </w:p>
    <w:p w:rsidR="00C9389F" w:rsidRPr="00D338D5" w:rsidRDefault="00C9389F" w:rsidP="00291DF2">
      <w:pPr>
        <w:spacing w:line="360" w:lineRule="auto"/>
        <w:ind w:left="-284" w:right="141" w:firstLine="426"/>
        <w:jc w:val="both"/>
        <w:rPr>
          <w:rFonts w:ascii="Times New Roman" w:hAnsi="Times New Roman" w:cs="Times New Roman"/>
          <w:sz w:val="28"/>
          <w:szCs w:val="28"/>
        </w:rPr>
      </w:pPr>
    </w:p>
    <w:p w:rsidR="003D5838" w:rsidRPr="00D338D5" w:rsidRDefault="00654931" w:rsidP="00291DF2">
      <w:pPr>
        <w:spacing w:line="360" w:lineRule="auto"/>
        <w:ind w:left="-284" w:right="141" w:firstLine="426"/>
        <w:jc w:val="both"/>
        <w:rPr>
          <w:rFonts w:ascii="Times New Roman" w:hAnsi="Times New Roman" w:cs="Times New Roman"/>
          <w:b/>
          <w:sz w:val="28"/>
          <w:szCs w:val="28"/>
          <w:lang w:val="uk-UA"/>
        </w:rPr>
      </w:pPr>
      <w:r w:rsidRPr="00D338D5">
        <w:rPr>
          <w:rFonts w:ascii="Times New Roman" w:hAnsi="Times New Roman" w:cs="Times New Roman"/>
          <w:b/>
          <w:sz w:val="28"/>
          <w:szCs w:val="28"/>
          <w:lang w:val="uk-UA"/>
        </w:rPr>
        <w:t xml:space="preserve">1.2 </w:t>
      </w:r>
      <w:r w:rsidR="00766731" w:rsidRPr="00D338D5">
        <w:rPr>
          <w:rFonts w:ascii="Times New Roman" w:hAnsi="Times New Roman" w:cs="Times New Roman"/>
          <w:b/>
          <w:sz w:val="28"/>
          <w:szCs w:val="28"/>
          <w:lang w:val="uk-UA"/>
        </w:rPr>
        <w:t>Ф</w:t>
      </w:r>
      <w:r w:rsidR="003D5838" w:rsidRPr="00D338D5">
        <w:rPr>
          <w:rFonts w:ascii="Times New Roman" w:hAnsi="Times New Roman" w:cs="Times New Roman"/>
          <w:b/>
          <w:sz w:val="28"/>
          <w:szCs w:val="28"/>
          <w:lang w:val="uk-UA"/>
        </w:rPr>
        <w:t>ізіологічн</w:t>
      </w:r>
      <w:r w:rsidR="00766731" w:rsidRPr="00D338D5">
        <w:rPr>
          <w:rFonts w:ascii="Times New Roman" w:hAnsi="Times New Roman" w:cs="Times New Roman"/>
          <w:b/>
          <w:sz w:val="28"/>
          <w:szCs w:val="28"/>
          <w:lang w:val="uk-UA"/>
        </w:rPr>
        <w:t>і</w:t>
      </w:r>
      <w:r w:rsidR="003D5838" w:rsidRPr="00D338D5">
        <w:rPr>
          <w:rFonts w:ascii="Times New Roman" w:hAnsi="Times New Roman" w:cs="Times New Roman"/>
          <w:b/>
          <w:sz w:val="28"/>
          <w:szCs w:val="28"/>
          <w:lang w:val="uk-UA"/>
        </w:rPr>
        <w:t xml:space="preserve"> змін</w:t>
      </w:r>
      <w:r w:rsidR="00766731" w:rsidRPr="00D338D5">
        <w:rPr>
          <w:rFonts w:ascii="Times New Roman" w:hAnsi="Times New Roman" w:cs="Times New Roman"/>
          <w:b/>
          <w:sz w:val="28"/>
          <w:szCs w:val="28"/>
          <w:lang w:val="uk-UA"/>
        </w:rPr>
        <w:t>и</w:t>
      </w:r>
      <w:r w:rsidR="003D5838" w:rsidRPr="00D338D5">
        <w:rPr>
          <w:rFonts w:ascii="Times New Roman" w:hAnsi="Times New Roman" w:cs="Times New Roman"/>
          <w:b/>
          <w:sz w:val="28"/>
          <w:szCs w:val="28"/>
          <w:lang w:val="uk-UA"/>
        </w:rPr>
        <w:t xml:space="preserve"> під час виконання статичних вправ</w:t>
      </w:r>
    </w:p>
    <w:p w:rsidR="003D583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Результати досліджень показали, що силові навантаження, що виконуються в статичному режимі, ведуть до значного приросту сили та їх ефективність значно вища, ніж при виконанні вправ у динамічному режимі</w:t>
      </w:r>
      <w:r w:rsidR="00766731" w:rsidRPr="00D338D5">
        <w:rPr>
          <w:rFonts w:ascii="Times New Roman" w:hAnsi="Times New Roman" w:cs="Times New Roman"/>
          <w:sz w:val="28"/>
          <w:szCs w:val="28"/>
          <w:lang w:val="uk-UA"/>
        </w:rPr>
        <w:t>.</w:t>
      </w:r>
    </w:p>
    <w:p w:rsidR="003D583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lastRenderedPageBreak/>
        <w:t>Під час силового тренування виникають морфологічні зміни у м'язах, суть яких полягає в тому, що збільшуються м'язова маса та площа поперечного перерізу м'яза. При цьому в м'язах відбувається збільшення не тільки суто м'язових, а й сполучнотканинних елементів. Відзначають при цьому також зміни в іннервації, насамперед, у закінченнях рухових нервів</w:t>
      </w:r>
      <w:r w:rsidR="00212151">
        <w:rPr>
          <w:rFonts w:ascii="Times New Roman" w:hAnsi="Times New Roman" w:cs="Times New Roman"/>
          <w:sz w:val="28"/>
          <w:szCs w:val="28"/>
        </w:rPr>
        <w:t xml:space="preserve"> [1,42,</w:t>
      </w:r>
      <w:r w:rsidR="00212151" w:rsidRPr="00212151">
        <w:rPr>
          <w:rFonts w:ascii="Times New Roman" w:hAnsi="Times New Roman" w:cs="Times New Roman"/>
          <w:sz w:val="28"/>
          <w:szCs w:val="28"/>
        </w:rPr>
        <w:t>43]</w:t>
      </w:r>
      <w:r w:rsidRPr="00D338D5">
        <w:rPr>
          <w:rFonts w:ascii="Times New Roman" w:hAnsi="Times New Roman" w:cs="Times New Roman"/>
          <w:sz w:val="28"/>
          <w:szCs w:val="28"/>
          <w:lang w:val="uk-UA"/>
        </w:rPr>
        <w:t>.</w:t>
      </w:r>
    </w:p>
    <w:p w:rsidR="003D583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Розвиток сили супроводжується зміною хімічного складу м'язів зі збільшенням вмісту міозину та посиленням його аденозинтрифосфатазної активності.</w:t>
      </w:r>
    </w:p>
    <w:p w:rsidR="003D583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Характерною рисою статичних навантажень під час значного навантаження є невелика тривалість їх виконання. Істотна роль у своїй належить ступеня напруженості м'язів. Існує певна залежність між величиною обтяження та тривалістю статичних навантажень: чим більше обтяження, що утримується під час статичного зусилля, тим менша тривалість, протягом якої можна утримувати відповідну напругу м'язів</w:t>
      </w:r>
      <w:r w:rsidR="00766731" w:rsidRPr="00D338D5">
        <w:rPr>
          <w:rFonts w:ascii="Times New Roman" w:hAnsi="Times New Roman" w:cs="Times New Roman"/>
          <w:sz w:val="28"/>
          <w:szCs w:val="28"/>
          <w:lang w:val="uk-UA"/>
        </w:rPr>
        <w:t>.</w:t>
      </w:r>
    </w:p>
    <w:p w:rsidR="00766731"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Великі статичні навантаження, особливо люди нетренованих, супроводжуються виникненням відповідних фізіологічних змін у організмі. Феномен статичних навантажень вивчавс</w:t>
      </w:r>
      <w:r w:rsidR="00766731" w:rsidRPr="00D338D5">
        <w:rPr>
          <w:rFonts w:ascii="Times New Roman" w:hAnsi="Times New Roman" w:cs="Times New Roman"/>
          <w:sz w:val="28"/>
          <w:szCs w:val="28"/>
          <w:lang w:val="uk-UA"/>
        </w:rPr>
        <w:t>я ще 1920 р. Ліндгардом</w:t>
      </w:r>
      <w:r w:rsidRPr="00D338D5">
        <w:rPr>
          <w:rFonts w:ascii="Times New Roman" w:hAnsi="Times New Roman" w:cs="Times New Roman"/>
          <w:sz w:val="28"/>
          <w:szCs w:val="28"/>
          <w:lang w:val="uk-UA"/>
        </w:rPr>
        <w:t xml:space="preserve">. Суть цього феномена полягає в тому, що посилення дихання та кровообігу виникає не так під час самого зусилля, як після його закінчення. </w:t>
      </w:r>
    </w:p>
    <w:p w:rsidR="003D583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Ліндгард вважав, що під час статичного зусилля напружені м'язи стискають кровоносні судини, які у них. В результаті зменшується кровопостачання м'язів, що працюють. Водночас продукти обміну речовин (</w:t>
      </w:r>
      <w:r w:rsidR="00766731" w:rsidRPr="00D338D5">
        <w:rPr>
          <w:rFonts w:ascii="Times New Roman" w:hAnsi="Times New Roman" w:cs="Times New Roman"/>
          <w:sz w:val="28"/>
          <w:szCs w:val="28"/>
          <w:lang w:val="uk-UA"/>
        </w:rPr>
        <w:t>вуглекислий газ</w:t>
      </w:r>
      <w:r w:rsidRPr="00D338D5">
        <w:rPr>
          <w:rFonts w:ascii="Times New Roman" w:hAnsi="Times New Roman" w:cs="Times New Roman"/>
          <w:sz w:val="28"/>
          <w:szCs w:val="28"/>
          <w:lang w:val="uk-UA"/>
        </w:rPr>
        <w:t>, молочна кислота) не можуть потрапити до кола кровообігу та стимулювати діяльність дихальної та серцево-судинної систем. Внаслідок ц</w:t>
      </w:r>
      <w:r w:rsidR="00766731" w:rsidRPr="00D338D5">
        <w:rPr>
          <w:rFonts w:ascii="Times New Roman" w:hAnsi="Times New Roman" w:cs="Times New Roman"/>
          <w:sz w:val="28"/>
          <w:szCs w:val="28"/>
          <w:lang w:val="uk-UA"/>
        </w:rPr>
        <w:t xml:space="preserve">ього легенева вентиляція </w:t>
      </w:r>
      <w:r w:rsidRPr="00D338D5">
        <w:rPr>
          <w:rFonts w:ascii="Times New Roman" w:hAnsi="Times New Roman" w:cs="Times New Roman"/>
          <w:sz w:val="28"/>
          <w:szCs w:val="28"/>
          <w:lang w:val="uk-UA"/>
        </w:rPr>
        <w:t xml:space="preserve"> та </w:t>
      </w:r>
      <w:r w:rsidR="00766731" w:rsidRPr="00D338D5">
        <w:rPr>
          <w:rFonts w:ascii="Times New Roman" w:hAnsi="Times New Roman" w:cs="Times New Roman"/>
          <w:sz w:val="28"/>
          <w:szCs w:val="28"/>
          <w:lang w:val="uk-UA"/>
        </w:rPr>
        <w:t>хвилинний об’єм крові</w:t>
      </w:r>
      <w:r w:rsidRPr="00D338D5">
        <w:rPr>
          <w:rFonts w:ascii="Times New Roman" w:hAnsi="Times New Roman" w:cs="Times New Roman"/>
          <w:sz w:val="28"/>
          <w:szCs w:val="28"/>
          <w:lang w:val="uk-UA"/>
        </w:rPr>
        <w:t xml:space="preserve"> під час статичних навантажень зростають мало. Після закінчення статичного зусилля кровообіг м'язів відновлює</w:t>
      </w:r>
      <w:r w:rsidR="00766731" w:rsidRPr="00D338D5">
        <w:rPr>
          <w:rFonts w:ascii="Times New Roman" w:hAnsi="Times New Roman" w:cs="Times New Roman"/>
          <w:sz w:val="28"/>
          <w:szCs w:val="28"/>
          <w:lang w:val="uk-UA"/>
        </w:rPr>
        <w:t xml:space="preserve">ться і продукти обміну речовин попадають до загального </w:t>
      </w:r>
      <w:r w:rsidR="00741B9A" w:rsidRPr="00D338D5">
        <w:rPr>
          <w:rFonts w:ascii="Times New Roman" w:hAnsi="Times New Roman" w:cs="Times New Roman"/>
          <w:sz w:val="28"/>
          <w:szCs w:val="28"/>
          <w:lang w:val="uk-UA"/>
        </w:rPr>
        <w:t xml:space="preserve">кровоносного русла. В результаті викликається підвищення активності функціонування дихального апарату і </w:t>
      </w:r>
      <w:r w:rsidR="00741B9A" w:rsidRPr="00D338D5">
        <w:rPr>
          <w:rFonts w:ascii="Times New Roman" w:hAnsi="Times New Roman" w:cs="Times New Roman"/>
          <w:sz w:val="28"/>
          <w:szCs w:val="28"/>
          <w:lang w:val="uk-UA"/>
        </w:rPr>
        <w:lastRenderedPageBreak/>
        <w:t>діяльності серцево-судинної системи та зростання рівня споживання кисню на перших хвилинах після припинення статичного навантаження.</w:t>
      </w:r>
    </w:p>
    <w:p w:rsidR="003D5838" w:rsidRPr="00D338D5" w:rsidRDefault="00741B9A"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Інше пояснення феномену Лінгарда запропонував Верещагін на основі електроенцефалографічних досліджень. Роботи</w:t>
      </w:r>
      <w:r w:rsidR="003D5838" w:rsidRPr="00D338D5">
        <w:rPr>
          <w:rFonts w:ascii="Times New Roman" w:hAnsi="Times New Roman" w:cs="Times New Roman"/>
          <w:sz w:val="28"/>
          <w:szCs w:val="28"/>
          <w:lang w:val="uk-UA"/>
        </w:rPr>
        <w:t xml:space="preserve"> Верещагіна зі співробітниками показали, що феномен статичного навантажень обумовлений не тільки механічним впливом на кровоносні судини м'язів, що працюють у статичному режимі, а й пригніченням під час виконання вправ центральних механізмів, що регулюють функцію дихання та кровообігу. Статична напруга м'язів підтримується імпульсами, що виходять із вогнища тривалого постійного збудження у руховій зоні кори великих півкуль. За механізмом одночасної негативної індукції це вогнище збудження пригнічує діяльність інших нервових центрів, у тому числі й тих, що регулюють постачання тканин киснем. Коли це постійне збудження завершується і м'язи розслабляються, у загальмованих центрах виникає стан збудження, що зумовлює посилення діяльності дихання та кровообігу</w:t>
      </w:r>
      <w:r w:rsidRPr="00D338D5">
        <w:rPr>
          <w:rFonts w:ascii="Times New Roman" w:hAnsi="Times New Roman" w:cs="Times New Roman"/>
          <w:sz w:val="28"/>
          <w:szCs w:val="28"/>
          <w:lang w:val="uk-UA"/>
        </w:rPr>
        <w:t>.</w:t>
      </w:r>
    </w:p>
    <w:p w:rsidR="003D583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На думку Зімкіна, теорія Верещагіна підтверджується двома фактами. По-перше, під час статичного зусилля спостерігається пригнічення та інших центрів, що не мають відношення до виконуваної роботи, наприклад травлення. По-друге, у людей, які спеціально треновані на витривалість до статичних навантажень, феномен Ліндгарда зникає</w:t>
      </w:r>
      <w:r w:rsidR="004B233B" w:rsidRPr="004B233B">
        <w:rPr>
          <w:rFonts w:ascii="Times New Roman" w:hAnsi="Times New Roman" w:cs="Times New Roman"/>
          <w:sz w:val="28"/>
          <w:szCs w:val="28"/>
        </w:rPr>
        <w:t xml:space="preserve"> [1</w:t>
      </w:r>
      <w:r w:rsidR="006310A3" w:rsidRPr="006310A3">
        <w:rPr>
          <w:rFonts w:ascii="Times New Roman" w:hAnsi="Times New Roman" w:cs="Times New Roman"/>
          <w:sz w:val="28"/>
          <w:szCs w:val="28"/>
        </w:rPr>
        <w:t>,45</w:t>
      </w:r>
      <w:r w:rsidR="004B233B" w:rsidRPr="004B233B">
        <w:rPr>
          <w:rFonts w:ascii="Times New Roman" w:hAnsi="Times New Roman" w:cs="Times New Roman"/>
          <w:sz w:val="28"/>
          <w:szCs w:val="28"/>
        </w:rPr>
        <w:t>]</w:t>
      </w:r>
      <w:r w:rsidRPr="00D338D5">
        <w:rPr>
          <w:rFonts w:ascii="Times New Roman" w:hAnsi="Times New Roman" w:cs="Times New Roman"/>
          <w:sz w:val="28"/>
          <w:szCs w:val="28"/>
          <w:lang w:val="uk-UA"/>
        </w:rPr>
        <w:t>.</w:t>
      </w:r>
    </w:p>
    <w:p w:rsidR="008E3B58" w:rsidRPr="00D338D5" w:rsidRDefault="003D583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Існують і інші положення, що пояснюють цей феномен та його незначну виразність у спеціально тренованих спортсменів. Дослідження професора Радзієвського свідчать про те, що гальмування діяльності системи травлення, яке спостерігається Верещагіним за значних статичних зусиль, виникає і під час роботи динамічного характеру і тому є не специфічним фактором для статичних навантажень, а загальним для будь-якої інтенсивності м'язової діяльності. Під час фізичної роботи домінантною функціональною системою є скелетна мускулатура і, за законом ієрархічного підпорядкування функціональних систем, діяльність домінантної системи посилюється, а системи, яких </w:t>
      </w:r>
      <w:r w:rsidRPr="00D338D5">
        <w:rPr>
          <w:rFonts w:ascii="Times New Roman" w:hAnsi="Times New Roman" w:cs="Times New Roman"/>
          <w:sz w:val="28"/>
          <w:szCs w:val="28"/>
          <w:lang w:val="uk-UA"/>
        </w:rPr>
        <w:lastRenderedPageBreak/>
        <w:t>безпосередньо залежить виконання м'язової роботи, знижують свою функціональну активність, що свідчить зміна їх кровообігу. Тому основною причиною виникнення феномену статичного зусилля слід вважати недостатній приплив крові від працюючих м'язів до центрів, що регулюють дихання та кровообіг. Зменшення прояву феномену Ліндгарда може виникати тому, що приплив крові з якоїсь причини збільшується. Механізм цього збільшення може бути пов'язаний, перш за все, з морфофункціональними перетвореннями в мікроциркулярному руслі та венах кінцівок спортсмена.</w:t>
      </w:r>
    </w:p>
    <w:p w:rsidR="002B3D85" w:rsidRPr="00D338D5" w:rsidRDefault="002B3D85"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Передбачається, що під час фізичної роботи, що супроводжується перетисканням у тій чи іншій ділянці русла судин, важлива роль у підтримці необхідного </w:t>
      </w:r>
      <w:r w:rsidR="005164CC" w:rsidRPr="00D338D5">
        <w:rPr>
          <w:rFonts w:ascii="Times New Roman" w:hAnsi="Times New Roman" w:cs="Times New Roman"/>
          <w:sz w:val="28"/>
          <w:szCs w:val="28"/>
          <w:lang w:val="uk-UA"/>
        </w:rPr>
        <w:t>рівня кровотоку належить артеріовенозним шунтам та розвитку колатералей</w:t>
      </w:r>
      <w:r w:rsidRPr="00D338D5">
        <w:rPr>
          <w:rFonts w:ascii="Times New Roman" w:hAnsi="Times New Roman" w:cs="Times New Roman"/>
          <w:sz w:val="28"/>
          <w:szCs w:val="28"/>
          <w:lang w:val="uk-UA"/>
        </w:rPr>
        <w:t>, що забезпечують кровообіг «обхід» стислих судин..</w:t>
      </w:r>
    </w:p>
    <w:p w:rsidR="002B3D85" w:rsidRPr="00D338D5" w:rsidRDefault="002B3D85"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Слід звернути увагу на те, що через артеріо-венозні шунти, а тим більше через артеріо-венозні анастомози, у венозне русло надходить збагачена киснем кров, оскільки крізь стінки атреріо-венозних анастомозів дифузія газів не відбувається. До того ж кров надходить з артеріального русла до венозного через артеріо-венозні анастомози під значно більшим тиском. Тому завдяки артеріо-венозним анастомозам об'єм крові, що надходить із артерій до вен, безумовно не зменшується, а навпаки, збільшується. Тиск у венах при цьому підвищується, а артеріо-венозна різниця стає меншою щодо рівня у стані спокою. Це і є причиною того, що під час виконання статичного зусилля нервові центри регуляції дихання та діяльності серцево-судинної системи не реагують адекватно на ті зрушення, які виникають у м'язах під час роботи. Таким чином, положення, викладені професором Радзієвським, роз'яснюють та доповнюють існуючі гіпотези та теорії щодо феномену статичних навантажень.</w:t>
      </w:r>
    </w:p>
    <w:p w:rsidR="008429E6" w:rsidRPr="00D338D5" w:rsidRDefault="008429E6" w:rsidP="00291DF2">
      <w:pPr>
        <w:spacing w:line="360" w:lineRule="auto"/>
        <w:ind w:left="-284" w:right="141" w:firstLine="426"/>
        <w:jc w:val="both"/>
        <w:rPr>
          <w:rFonts w:ascii="Times New Roman" w:hAnsi="Times New Roman" w:cs="Times New Roman"/>
          <w:sz w:val="28"/>
          <w:szCs w:val="28"/>
          <w:lang w:val="uk-UA"/>
        </w:rPr>
      </w:pPr>
    </w:p>
    <w:p w:rsidR="009374DF" w:rsidRPr="00D338D5" w:rsidRDefault="009374DF"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 xml:space="preserve">З огляду на ефективність застосування статичних вправ для розвитку таких фізичних якостей як сила, силова витривалість і гнучкість, включення до </w:t>
      </w:r>
      <w:r w:rsidRPr="00D338D5">
        <w:rPr>
          <w:rFonts w:ascii="Times New Roman" w:hAnsi="Times New Roman" w:cs="Times New Roman"/>
          <w:sz w:val="28"/>
          <w:szCs w:val="28"/>
          <w:lang w:val="uk-UA"/>
        </w:rPr>
        <w:lastRenderedPageBreak/>
        <w:t xml:space="preserve">програми спортивних тренувань відповідних статичних навантажень останнім часом набирає все більшої популярності не тільки серед бодібілдерів, а й в інших видах спорту.  </w:t>
      </w:r>
      <w:r w:rsidR="00174F3A" w:rsidRPr="00D338D5">
        <w:rPr>
          <w:rFonts w:ascii="Times New Roman" w:hAnsi="Times New Roman" w:cs="Times New Roman"/>
          <w:sz w:val="28"/>
          <w:szCs w:val="28"/>
          <w:lang w:val="uk-UA"/>
        </w:rPr>
        <w:t>Проте, є вкрай мало наукових досліджень щодо</w:t>
      </w:r>
      <w:r w:rsidR="008429E6" w:rsidRPr="00D338D5">
        <w:rPr>
          <w:rFonts w:ascii="Times New Roman" w:hAnsi="Times New Roman" w:cs="Times New Roman"/>
          <w:sz w:val="28"/>
          <w:szCs w:val="28"/>
          <w:lang w:val="uk-UA"/>
        </w:rPr>
        <w:t xml:space="preserve"> фізіологічних реакцій на виконання статичних вправ </w:t>
      </w:r>
      <w:r w:rsidR="00174F3A" w:rsidRPr="00D338D5">
        <w:rPr>
          <w:rFonts w:ascii="Times New Roman" w:hAnsi="Times New Roman" w:cs="Times New Roman"/>
          <w:sz w:val="28"/>
          <w:szCs w:val="28"/>
          <w:lang w:val="uk-UA"/>
        </w:rPr>
        <w:t>у спортсменів різних спеціалізацій. Зокрема, нам не зустрілось робіт пов’язаних конституційними особливост</w:t>
      </w:r>
      <w:r w:rsidR="002D17A2" w:rsidRPr="00D338D5">
        <w:rPr>
          <w:rFonts w:ascii="Times New Roman" w:hAnsi="Times New Roman" w:cs="Times New Roman"/>
          <w:sz w:val="28"/>
          <w:szCs w:val="28"/>
          <w:lang w:val="uk-UA"/>
        </w:rPr>
        <w:t>ями</w:t>
      </w:r>
      <w:r w:rsidR="00174F3A" w:rsidRPr="00D338D5">
        <w:rPr>
          <w:rFonts w:ascii="Times New Roman" w:hAnsi="Times New Roman" w:cs="Times New Roman"/>
          <w:sz w:val="28"/>
          <w:szCs w:val="28"/>
          <w:lang w:val="uk-UA"/>
        </w:rPr>
        <w:t xml:space="preserve"> спортсменів різних спеціалізацій</w:t>
      </w:r>
      <w:r w:rsidR="00315552" w:rsidRPr="00315552">
        <w:rPr>
          <w:rFonts w:ascii="Times New Roman" w:hAnsi="Times New Roman" w:cs="Times New Roman"/>
          <w:sz w:val="28"/>
          <w:szCs w:val="28"/>
        </w:rPr>
        <w:t>.</w:t>
      </w:r>
      <w:r w:rsidR="00FC2610" w:rsidRPr="00FC2610">
        <w:rPr>
          <w:rFonts w:ascii="Times New Roman" w:hAnsi="Times New Roman" w:cs="Times New Roman"/>
          <w:sz w:val="28"/>
          <w:szCs w:val="28"/>
        </w:rPr>
        <w:t xml:space="preserve"> </w:t>
      </w:r>
    </w:p>
    <w:p w:rsidR="008549A1" w:rsidRPr="00D338D5" w:rsidRDefault="008549A1" w:rsidP="00291DF2">
      <w:pPr>
        <w:spacing w:line="360" w:lineRule="auto"/>
        <w:ind w:left="-284" w:right="141" w:firstLine="426"/>
        <w:jc w:val="both"/>
        <w:rPr>
          <w:rFonts w:ascii="Times New Roman" w:hAnsi="Times New Roman" w:cs="Times New Roman"/>
          <w:sz w:val="28"/>
          <w:szCs w:val="28"/>
          <w:lang w:val="uk-UA"/>
        </w:rPr>
      </w:pPr>
    </w:p>
    <w:p w:rsidR="008549A1" w:rsidRPr="00D338D5" w:rsidRDefault="00654931" w:rsidP="00291DF2">
      <w:pPr>
        <w:spacing w:line="360" w:lineRule="auto"/>
        <w:ind w:left="-284" w:right="141" w:firstLine="426"/>
        <w:jc w:val="both"/>
        <w:rPr>
          <w:rFonts w:ascii="Times New Roman" w:hAnsi="Times New Roman" w:cs="Times New Roman"/>
          <w:b/>
          <w:sz w:val="28"/>
          <w:szCs w:val="28"/>
          <w:lang w:val="uk-UA"/>
        </w:rPr>
      </w:pPr>
      <w:r w:rsidRPr="00D338D5">
        <w:rPr>
          <w:rFonts w:ascii="Times New Roman" w:hAnsi="Times New Roman" w:cs="Times New Roman"/>
          <w:b/>
          <w:sz w:val="28"/>
          <w:szCs w:val="28"/>
          <w:lang w:val="uk-UA"/>
        </w:rPr>
        <w:t xml:space="preserve">1.3 </w:t>
      </w:r>
      <w:r w:rsidR="008549A1" w:rsidRPr="00D338D5">
        <w:rPr>
          <w:rFonts w:ascii="Times New Roman" w:hAnsi="Times New Roman" w:cs="Times New Roman"/>
          <w:b/>
          <w:sz w:val="28"/>
          <w:szCs w:val="28"/>
          <w:lang w:val="uk-UA"/>
        </w:rPr>
        <w:t>Конституційні особливості спортсменів різних спеціалізацій</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Вивчення особливостей тілобудови спортсменів - одне з основних завдань спортивної антропології. На морфологічні особливості тіла спортсменів вказували ще давні греки. Історія проблеми про взаємозв'язок тілобудови і досягнень атлетів бере свій початок із робіт Філострата Флавіуса-молодшого, який виклав ще в III ст. до н. є. в трактаті „Про гімнастику" основні вимоги до тілобудови спортсменів, які бажають вийти переможцями Олімпійських ігор. Досить показові такі висловлювання Філострата Афінського: „Бажаючий присвятити себе п'ятиборству повинен бути важчим від легкоатлета і легшим від важкоатлета, він повинен бути високорослим, сильним і прямим, м'язи його не надмірно розвинені, і не недорозвинені. Він повинен мати скоріше довгі, ніж пропорційні, стегна і досить рухливий тазостегновий суглоб для поворотів при метанні списа й диска і для стрибків, так як тоді при стрибках він не так легко зможе його пошкодити, коли, приземляючись, він опускається поступово на ноги. Також він повинен мати довгі пальці, так як він не зможе дальше кинути диск, внаслідок того, що при довгих пальцях долоня, яка випускає диск, більш ввігнута, і спис кине він спритніше, якщо пальці його не короткі й дотикаються до списа за метальним ремінцем ...".</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Для кожного виду спорту визначена відповідна характеристика</w:t>
      </w:r>
      <w:r w:rsidR="00315552" w:rsidRPr="00315552">
        <w:rPr>
          <w:rFonts w:ascii="Times New Roman" w:eastAsia="Times New Roman" w:hAnsi="Times New Roman" w:cs="Times New Roman"/>
          <w:color w:val="000000"/>
          <w:sz w:val="28"/>
          <w:szCs w:val="28"/>
          <w:lang w:eastAsia="ru-RU"/>
        </w:rPr>
        <w:t xml:space="preserve"> [32-37].</w:t>
      </w:r>
      <w:r w:rsidRPr="00D338D5">
        <w:rPr>
          <w:rFonts w:ascii="Times New Roman" w:eastAsia="Times New Roman" w:hAnsi="Times New Roman" w:cs="Times New Roman"/>
          <w:color w:val="000000"/>
          <w:sz w:val="28"/>
          <w:szCs w:val="28"/>
          <w:lang w:eastAsia="ru-RU"/>
        </w:rPr>
        <w:t xml:space="preserve"> Так, бігуни на середні й довгі дистанції мають невеликі поперечні розміри тіла, довгі ноги (особливо стегна), помірно розвинену й еластичну мускулатуру, велику рухомість у тазостегновому суглобі. У марафонців невисокий ріст. У тих, хто </w:t>
      </w:r>
      <w:r w:rsidRPr="00D338D5">
        <w:rPr>
          <w:rFonts w:ascii="Times New Roman" w:eastAsia="Times New Roman" w:hAnsi="Times New Roman" w:cs="Times New Roman"/>
          <w:color w:val="000000"/>
          <w:sz w:val="28"/>
          <w:szCs w:val="28"/>
          <w:lang w:eastAsia="ru-RU"/>
        </w:rPr>
        <w:lastRenderedPageBreak/>
        <w:t xml:space="preserve">метає, високий ріст, добре розвинена мускулатура, велика ширина плечей і таза, великий грудний периметр. Борці мають добре розвинену грудну клітку, добре виражені м'язи спини та верхніх кінцівок. У важкоатлетів добре розвинена мускулатура, малоеластичні м'язи, широкий таз. У гімнастів еластичні м'язи, широкі плечі, великий грудний периметр, невеликі вага і ріст. У футболістів переважно розвинені м'язи ніг при відносно меншому розвитку м'язів верхніх кінцівок. Характеризуючи тілобудову плавців, деякі автори відмічають у них переважання поздовжніх розмірів над поперечними, помірно виражений підшкірно-жировий шар, при цьому він розміщений відносно рівномірно по всій поверхні тіла. І все-таки найменше жиру знаходиться на плечах, а найбільше на тулубі в ділянці живота. М'язова маса плавців, на думку більшості дослідників, добре розвинена й рівномірно розподілена як на верхніх, так і на нижніх кінцівках. Деякі автори відмічають, що в плавців особливо розвинений пояс верхніх кінцівок. Грудна клітка плавців частіше циліндрична. Нижні ребра мають малий уклон, підгрудинний кут тупий, стінка живота пряма й мускулиста. У зв'язку з тим, що поздовжні розміри тіла переважають над поперечними, тіло плавців набуває вузької форми, яка нагадує падаючу краплю. Все це надає обтічності тілу, зменшуючи величину опору при плаванні. Баскетбол все більше стає привілеєм дуже високорослих спортсменів, тим більше, що доведений факт позитивного впливу довжини тіла на точність кидків </w:t>
      </w:r>
      <w:proofErr w:type="gramStart"/>
      <w:r w:rsidRPr="00D338D5">
        <w:rPr>
          <w:rFonts w:ascii="Times New Roman" w:eastAsia="Times New Roman" w:hAnsi="Times New Roman" w:cs="Times New Roman"/>
          <w:color w:val="000000"/>
          <w:sz w:val="28"/>
          <w:szCs w:val="28"/>
          <w:lang w:eastAsia="ru-RU"/>
        </w:rPr>
        <w:t>у корзину</w:t>
      </w:r>
      <w:proofErr w:type="gramEnd"/>
      <w:r w:rsidRPr="00D338D5">
        <w:rPr>
          <w:rFonts w:ascii="Times New Roman" w:eastAsia="Times New Roman" w:hAnsi="Times New Roman" w:cs="Times New Roman"/>
          <w:color w:val="000000"/>
          <w:sz w:val="28"/>
          <w:szCs w:val="28"/>
          <w:lang w:eastAsia="ru-RU"/>
        </w:rPr>
        <w:t>. Баскетболісти, як правило, мають незначний підшкірно-жировий шар; найбільший на спині під лопаткою (14,7 мм) і на животі (13,5 мм), а найменший - на плечі (5,0 мм) і на передпліччі (4,8 мм).</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Як відомо, різні види спорту висувають до організму спортсмена вимоги різного характеру. Найбільш досконалому виконанню різних висококоординованих рухових актів сприяють зовсім різні морфологічні особливості. Тому ідеальні типологічні характеристики легкоатлета не будуть ідеальними для важкоатлета, борця, плавця.</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 xml:space="preserve">Найбільш характерними конституційними типами для спортсменів можна вважати такі: у баскетболістів - грудний (25%) і грудно-мускульний (20%); у </w:t>
      </w:r>
      <w:r w:rsidRPr="00D338D5">
        <w:rPr>
          <w:rFonts w:ascii="Times New Roman" w:eastAsia="Times New Roman" w:hAnsi="Times New Roman" w:cs="Times New Roman"/>
          <w:color w:val="000000"/>
          <w:sz w:val="28"/>
          <w:szCs w:val="28"/>
          <w:lang w:eastAsia="ru-RU"/>
        </w:rPr>
        <w:lastRenderedPageBreak/>
        <w:t>гімнастів - мускульний (51%) і грудно-мускульний (14%); у борців легкої вагової категорії - мускульний (26%), грудно-мускульний (22%) і мускульно-грудний (18%); у борців середньої вагової категорії-мускульний (31 %) і мускульно-черевний (27%); у борців важкої вагової категорії - мускульний (44%), мускульно-черевний (31 %) і черевно-мускульний (19%); у важкоатлетів важкої ваги -черевний (32%), черевно-мускульний (26%) і мускульно-черевний (23%).</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Для легкоатлетів і плавців найбільш характерний мускульний тип конституції (за Бунаком): серед спринтерів - 84,4%, плавців -75%. Грудно-мускульний тип в основному властивий бігунам на довгі й середні дистанції (відповідно 42,4 і 22,5%).</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Нерідко в змаганнях переможцями виходять особи, які далеко знаходяться від ідеального соматичного типу для даного виду спортивної діяльності. У подібних випадках має великий вплив сукупність таких факторів, як рівень фізичної, технічної, тактичної, теоретичної, психологічної і вольової підготовленості. Все ж такі випадки виняткові.</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 xml:space="preserve">Велике значення для характеристики тілобудови спортсменів має кількісна оцінка ознак, які вивчаються. Такою оцінкою може бути склад тіла людини. Вивчення складу тіла спортсменів дозволяє більш повно характеризувати й оцінювати режим їх діяльності, а також динаміку відновних процесів, особливо </w:t>
      </w:r>
      <w:proofErr w:type="gramStart"/>
      <w:r w:rsidRPr="00D338D5">
        <w:rPr>
          <w:rFonts w:ascii="Times New Roman" w:eastAsia="Times New Roman" w:hAnsi="Times New Roman" w:cs="Times New Roman"/>
          <w:color w:val="000000"/>
          <w:sz w:val="28"/>
          <w:szCs w:val="28"/>
          <w:lang w:eastAsia="ru-RU"/>
        </w:rPr>
        <w:t>в тих видах</w:t>
      </w:r>
      <w:proofErr w:type="gramEnd"/>
      <w:r w:rsidRPr="00D338D5">
        <w:rPr>
          <w:rFonts w:ascii="Times New Roman" w:eastAsia="Times New Roman" w:hAnsi="Times New Roman" w:cs="Times New Roman"/>
          <w:color w:val="000000"/>
          <w:sz w:val="28"/>
          <w:szCs w:val="28"/>
          <w:lang w:eastAsia="ru-RU"/>
        </w:rPr>
        <w:t xml:space="preserve"> спорту, де є вагові категорії. Склад тіла людини характеризується певним співвідношенням між основними </w:t>
      </w:r>
      <w:r w:rsidR="003A7B67" w:rsidRPr="00D338D5">
        <w:rPr>
          <w:rFonts w:ascii="Times New Roman" w:eastAsia="Times New Roman" w:hAnsi="Times New Roman" w:cs="Times New Roman"/>
          <w:color w:val="000000"/>
          <w:sz w:val="28"/>
          <w:szCs w:val="28"/>
          <w:lang w:eastAsia="ru-RU"/>
        </w:rPr>
        <w:t xml:space="preserve">його </w:t>
      </w:r>
      <w:r w:rsidRPr="00D338D5">
        <w:rPr>
          <w:rFonts w:ascii="Times New Roman" w:eastAsia="Times New Roman" w:hAnsi="Times New Roman" w:cs="Times New Roman"/>
          <w:color w:val="000000"/>
          <w:sz w:val="28"/>
          <w:szCs w:val="28"/>
          <w:lang w:eastAsia="ru-RU"/>
        </w:rPr>
        <w:t>компонентами.</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У спортсменів</w:t>
      </w:r>
      <w:r w:rsidR="003A7B67" w:rsidRPr="00D338D5">
        <w:rPr>
          <w:rFonts w:ascii="Times New Roman" w:eastAsia="Times New Roman" w:hAnsi="Times New Roman" w:cs="Times New Roman"/>
          <w:color w:val="000000"/>
          <w:sz w:val="28"/>
          <w:szCs w:val="28"/>
          <w:lang w:val="uk-UA" w:eastAsia="ru-RU"/>
        </w:rPr>
        <w:t xml:space="preserve">, залежно </w:t>
      </w:r>
      <w:r w:rsidR="00633F4A" w:rsidRPr="00D338D5">
        <w:rPr>
          <w:rFonts w:ascii="Times New Roman" w:eastAsia="Times New Roman" w:hAnsi="Times New Roman" w:cs="Times New Roman"/>
          <w:color w:val="000000"/>
          <w:sz w:val="28"/>
          <w:szCs w:val="28"/>
          <w:lang w:val="uk-UA" w:eastAsia="ru-RU"/>
        </w:rPr>
        <w:t xml:space="preserve">від </w:t>
      </w:r>
      <w:r w:rsidR="00633F4A" w:rsidRPr="00D338D5">
        <w:rPr>
          <w:rFonts w:ascii="Times New Roman" w:eastAsia="Times New Roman" w:hAnsi="Times New Roman" w:cs="Times New Roman"/>
          <w:color w:val="000000"/>
          <w:sz w:val="28"/>
          <w:szCs w:val="28"/>
          <w:lang w:eastAsia="ru-RU"/>
        </w:rPr>
        <w:t>спортивної</w:t>
      </w:r>
      <w:r w:rsidR="003A7B67" w:rsidRPr="00D338D5">
        <w:rPr>
          <w:rFonts w:ascii="Times New Roman" w:eastAsia="Times New Roman" w:hAnsi="Times New Roman" w:cs="Times New Roman"/>
          <w:color w:val="000000"/>
          <w:sz w:val="28"/>
          <w:szCs w:val="28"/>
          <w:lang w:val="uk-UA" w:eastAsia="ru-RU"/>
        </w:rPr>
        <w:t xml:space="preserve"> спеціалізації</w:t>
      </w:r>
      <w:r w:rsidR="00633F4A" w:rsidRPr="00D338D5">
        <w:rPr>
          <w:rFonts w:ascii="Times New Roman" w:eastAsia="Times New Roman" w:hAnsi="Times New Roman" w:cs="Times New Roman"/>
          <w:color w:val="000000"/>
          <w:sz w:val="28"/>
          <w:szCs w:val="28"/>
          <w:lang w:val="uk-UA" w:eastAsia="ru-RU"/>
        </w:rPr>
        <w:t>,</w:t>
      </w:r>
      <w:r w:rsidR="003A7B67" w:rsidRPr="00D338D5">
        <w:rPr>
          <w:rFonts w:ascii="Times New Roman" w:eastAsia="Times New Roman" w:hAnsi="Times New Roman" w:cs="Times New Roman"/>
          <w:color w:val="000000"/>
          <w:sz w:val="28"/>
          <w:szCs w:val="28"/>
          <w:lang w:val="uk-UA" w:eastAsia="ru-RU"/>
        </w:rPr>
        <w:t xml:space="preserve"> </w:t>
      </w:r>
      <w:r w:rsidRPr="00D338D5">
        <w:rPr>
          <w:rFonts w:ascii="Times New Roman" w:eastAsia="Times New Roman" w:hAnsi="Times New Roman" w:cs="Times New Roman"/>
          <w:color w:val="000000"/>
          <w:sz w:val="28"/>
          <w:szCs w:val="28"/>
          <w:lang w:eastAsia="ru-RU"/>
        </w:rPr>
        <w:t xml:space="preserve">спостерігаються </w:t>
      </w:r>
      <w:r w:rsidR="00633F4A" w:rsidRPr="00D338D5">
        <w:rPr>
          <w:rFonts w:ascii="Times New Roman" w:eastAsia="Times New Roman" w:hAnsi="Times New Roman" w:cs="Times New Roman"/>
          <w:color w:val="000000"/>
          <w:sz w:val="28"/>
          <w:szCs w:val="28"/>
          <w:lang w:val="uk-UA" w:eastAsia="ru-RU"/>
        </w:rPr>
        <w:t>свої особливості в будові тіла та його складі.</w:t>
      </w:r>
      <w:r w:rsidRPr="00D338D5">
        <w:rPr>
          <w:rFonts w:ascii="Times New Roman" w:eastAsia="Times New Roman" w:hAnsi="Times New Roman" w:cs="Times New Roman"/>
          <w:color w:val="000000"/>
          <w:sz w:val="28"/>
          <w:szCs w:val="28"/>
          <w:lang w:eastAsia="ru-RU"/>
        </w:rPr>
        <w:t xml:space="preserve"> Так, відносна м'язова маса в борців різних вагових категорій майже однакова й становить 49% ваги тіла, жирова тканина збільшується від найлегшої ваги до важкої. При цьому в кваліфікованих спортсменів її менше, ніж у менш підготовлених.</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 xml:space="preserve">У деяких видах спорту надмірну м'язову масу можна розглядати як фактор, що несприятливо впливає на результативність спортсмена. Наприклад, надмірний розвиток м'язової маси в ділянці поясу верхніх кінцівок ускладнює </w:t>
      </w:r>
      <w:r w:rsidRPr="00D338D5">
        <w:rPr>
          <w:rFonts w:ascii="Times New Roman" w:eastAsia="Times New Roman" w:hAnsi="Times New Roman" w:cs="Times New Roman"/>
          <w:color w:val="000000"/>
          <w:sz w:val="28"/>
          <w:szCs w:val="28"/>
          <w:lang w:eastAsia="ru-RU"/>
        </w:rPr>
        <w:lastRenderedPageBreak/>
        <w:t xml:space="preserve">досягнення високих результатів стрибунам, бігунам. Неоднакова у спортсменів різних спеціалізацій і локалізація мускулатури (наприклад, у гімнастів більше розвинені м'язи верхніх кінцівок, особливо м'язи плеча, у волейболістів -м'язи передпліччя). </w:t>
      </w:r>
      <w:proofErr w:type="gramStart"/>
      <w:r w:rsidRPr="00D338D5">
        <w:rPr>
          <w:rFonts w:ascii="Times New Roman" w:eastAsia="Times New Roman" w:hAnsi="Times New Roman" w:cs="Times New Roman"/>
          <w:color w:val="000000"/>
          <w:sz w:val="28"/>
          <w:szCs w:val="28"/>
          <w:lang w:eastAsia="ru-RU"/>
        </w:rPr>
        <w:t>У межах</w:t>
      </w:r>
      <w:proofErr w:type="gramEnd"/>
      <w:r w:rsidRPr="00D338D5">
        <w:rPr>
          <w:rFonts w:ascii="Times New Roman" w:eastAsia="Times New Roman" w:hAnsi="Times New Roman" w:cs="Times New Roman"/>
          <w:color w:val="000000"/>
          <w:sz w:val="28"/>
          <w:szCs w:val="28"/>
          <w:lang w:eastAsia="ru-RU"/>
        </w:rPr>
        <w:t xml:space="preserve"> кожної спортивної спеціалізації</w:t>
      </w:r>
      <w:r w:rsidR="00633F4A" w:rsidRPr="00D338D5">
        <w:rPr>
          <w:rFonts w:ascii="Times New Roman" w:eastAsia="Times New Roman" w:hAnsi="Times New Roman" w:cs="Times New Roman"/>
          <w:color w:val="000000"/>
          <w:sz w:val="28"/>
          <w:szCs w:val="28"/>
          <w:lang w:val="uk-UA" w:eastAsia="ru-RU"/>
        </w:rPr>
        <w:t xml:space="preserve"> </w:t>
      </w:r>
      <w:r w:rsidRPr="00D338D5">
        <w:rPr>
          <w:rFonts w:ascii="Times New Roman" w:eastAsia="Times New Roman" w:hAnsi="Times New Roman" w:cs="Times New Roman"/>
          <w:color w:val="000000"/>
          <w:sz w:val="28"/>
          <w:szCs w:val="28"/>
          <w:lang w:eastAsia="ru-RU"/>
        </w:rPr>
        <w:t>можна визначити основні вимоги до розвитку окремих специфічних для кожного виду спорту груп м'язів.</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 Форма грудної клітки у спортсменів, які займаються різними видами спорту, також неоднакова, що зумовлено різним розвитком м'язів, які фіксуються на грудній клітці. Наприклад, у гімнастів грудна клітка має частіше плоску форму й відрізняється більшою рухомістю.</w:t>
      </w:r>
    </w:p>
    <w:p w:rsidR="00BA44E8" w:rsidRPr="00D338D5"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Передня черевна стінка, яка характеризує форму живота, у гімнастів, баскетболістів, волейболістів, як і в більшості спортсменів, пряма, мускулиста.</w:t>
      </w:r>
    </w:p>
    <w:p w:rsidR="00BA44E8" w:rsidRPr="006D100F" w:rsidRDefault="00BA44E8" w:rsidP="00291DF2">
      <w:pPr>
        <w:shd w:val="clear" w:color="auto" w:fill="FFFFFF"/>
        <w:spacing w:after="0" w:line="360" w:lineRule="auto"/>
        <w:ind w:left="-284" w:right="141" w:firstLine="426"/>
        <w:jc w:val="both"/>
        <w:rPr>
          <w:rFonts w:ascii="Times New Roman" w:eastAsia="Times New Roman" w:hAnsi="Times New Roman" w:cs="Times New Roman"/>
          <w:color w:val="000000"/>
          <w:sz w:val="28"/>
          <w:szCs w:val="28"/>
          <w:lang w:eastAsia="ru-RU"/>
        </w:rPr>
      </w:pPr>
      <w:r w:rsidRPr="00D338D5">
        <w:rPr>
          <w:rFonts w:ascii="Times New Roman" w:eastAsia="Times New Roman" w:hAnsi="Times New Roman" w:cs="Times New Roman"/>
          <w:color w:val="000000"/>
          <w:sz w:val="28"/>
          <w:szCs w:val="28"/>
          <w:lang w:eastAsia="ru-RU"/>
        </w:rPr>
        <w:t>Конституційні особливості людини створюють певні передумови для виконання фізичних вправ і тому повинні враховуватися при спортивній орієнтації і відборі дітей для занять у секціях, при індивідуалізації спортивного тренування. Але при цьому потрібно допускати певну корекцію конституційних типів людини в процесі її індивідуального розвитку. Це особливо підвищує роль фізичної культури і спорту в житті дітей, так як саме в дитячому віці закладаються основи гармонійного розвитку особистості.</w:t>
      </w:r>
    </w:p>
    <w:p w:rsidR="00577F5A" w:rsidRPr="006D100F" w:rsidRDefault="00577F5A" w:rsidP="00291DF2">
      <w:pPr>
        <w:pStyle w:val="a4"/>
        <w:spacing w:line="360" w:lineRule="auto"/>
        <w:ind w:left="-284" w:right="141" w:firstLine="426"/>
        <w:jc w:val="both"/>
        <w:rPr>
          <w:rStyle w:val="jlqj4b"/>
          <w:bCs/>
          <w:color w:val="auto"/>
        </w:rPr>
      </w:pPr>
    </w:p>
    <w:p w:rsidR="00E4281A" w:rsidRPr="006D100F" w:rsidRDefault="00E4281A" w:rsidP="00291DF2">
      <w:pPr>
        <w:pStyle w:val="a4"/>
        <w:spacing w:line="360" w:lineRule="auto"/>
        <w:ind w:left="-284" w:right="141" w:firstLine="426"/>
        <w:jc w:val="both"/>
        <w:rPr>
          <w:rStyle w:val="jlqj4b"/>
          <w:bCs/>
          <w:color w:val="auto"/>
        </w:rPr>
      </w:pPr>
    </w:p>
    <w:p w:rsidR="00E20E9A" w:rsidRPr="006D100F" w:rsidRDefault="00654931" w:rsidP="00291DF2">
      <w:pPr>
        <w:pStyle w:val="a4"/>
        <w:spacing w:line="360" w:lineRule="auto"/>
        <w:ind w:left="-284" w:right="141" w:firstLine="426"/>
        <w:jc w:val="both"/>
        <w:rPr>
          <w:rStyle w:val="jlqj4b"/>
          <w:b/>
          <w:bCs/>
          <w:color w:val="auto"/>
        </w:rPr>
      </w:pPr>
      <w:r w:rsidRPr="006D100F">
        <w:rPr>
          <w:rStyle w:val="jlqj4b"/>
          <w:b/>
          <w:bCs/>
          <w:color w:val="auto"/>
          <w:lang w:val="ru-RU"/>
        </w:rPr>
        <w:t xml:space="preserve">1.4 </w:t>
      </w:r>
      <w:r w:rsidR="001E068F" w:rsidRPr="006D100F">
        <w:rPr>
          <w:rStyle w:val="jlqj4b"/>
          <w:b/>
          <w:bCs/>
          <w:color w:val="auto"/>
          <w:lang w:val="ru-RU"/>
        </w:rPr>
        <w:t>О</w:t>
      </w:r>
      <w:r w:rsidRPr="006D100F">
        <w:rPr>
          <w:rStyle w:val="jlqj4b"/>
          <w:b/>
          <w:bCs/>
          <w:color w:val="auto"/>
        </w:rPr>
        <w:t>цінка</w:t>
      </w:r>
      <w:r w:rsidR="00E20E9A" w:rsidRPr="006D100F">
        <w:rPr>
          <w:rStyle w:val="jlqj4b"/>
          <w:b/>
          <w:bCs/>
          <w:color w:val="auto"/>
        </w:rPr>
        <w:t xml:space="preserve"> маси тіла.</w:t>
      </w:r>
    </w:p>
    <w:p w:rsidR="00E20E9A" w:rsidRPr="006D100F" w:rsidRDefault="00E20E9A" w:rsidP="00291DF2">
      <w:pPr>
        <w:spacing w:line="360" w:lineRule="auto"/>
        <w:ind w:left="-284" w:right="141" w:firstLine="426"/>
        <w:jc w:val="both"/>
        <w:rPr>
          <w:rStyle w:val="jlqj4b"/>
          <w:rFonts w:ascii="Times New Roman" w:hAnsi="Times New Roman" w:cs="Times New Roman"/>
          <w:sz w:val="28"/>
          <w:szCs w:val="28"/>
        </w:rPr>
      </w:pPr>
      <w:r w:rsidRPr="006D100F">
        <w:rPr>
          <w:rStyle w:val="jlqj4b"/>
          <w:rFonts w:ascii="Times New Roman" w:hAnsi="Times New Roman" w:cs="Times New Roman"/>
          <w:sz w:val="28"/>
          <w:szCs w:val="28"/>
        </w:rPr>
        <w:t xml:space="preserve">Для розрахунку індексу маси тіла найбільше широко використовують </w:t>
      </w:r>
      <w:r w:rsidRPr="006D100F">
        <w:rPr>
          <w:rStyle w:val="jlqj4b"/>
          <w:rFonts w:ascii="Times New Roman" w:hAnsi="Times New Roman" w:cs="Times New Roman"/>
          <w:bCs/>
          <w:sz w:val="28"/>
          <w:szCs w:val="28"/>
        </w:rPr>
        <w:t>Індекс Маси Тіла</w:t>
      </w:r>
      <w:r w:rsidRPr="006D100F">
        <w:rPr>
          <w:rStyle w:val="jlqj4b"/>
          <w:rFonts w:ascii="Times New Roman" w:hAnsi="Times New Roman" w:cs="Times New Roman"/>
          <w:sz w:val="28"/>
          <w:szCs w:val="28"/>
        </w:rPr>
        <w:t xml:space="preserve"> </w:t>
      </w:r>
      <w:r w:rsidR="001E068F" w:rsidRPr="006D100F">
        <w:rPr>
          <w:rStyle w:val="jlqj4b"/>
          <w:rFonts w:ascii="Times New Roman" w:hAnsi="Times New Roman" w:cs="Times New Roman"/>
          <w:bCs/>
          <w:sz w:val="28"/>
          <w:szCs w:val="28"/>
        </w:rPr>
        <w:t>(ІМТ)</w:t>
      </w:r>
      <w:r w:rsidRPr="006D100F">
        <w:rPr>
          <w:rStyle w:val="jlqj4b"/>
          <w:rFonts w:ascii="Times New Roman" w:hAnsi="Times New Roman" w:cs="Times New Roman"/>
          <w:sz w:val="28"/>
          <w:szCs w:val="28"/>
        </w:rPr>
        <w:t xml:space="preserve">. Існує кілька методик його підрахунку, найпоширеніший наступний: </w:t>
      </w:r>
    </w:p>
    <w:p w:rsidR="00E20E9A" w:rsidRPr="006D100F" w:rsidRDefault="00E20E9A" w:rsidP="00291DF2">
      <w:pPr>
        <w:spacing w:line="360" w:lineRule="auto"/>
        <w:ind w:left="-284" w:right="141" w:firstLine="426"/>
        <w:jc w:val="both"/>
        <w:rPr>
          <w:rStyle w:val="jlqj4b"/>
          <w:rFonts w:ascii="Times New Roman" w:hAnsi="Times New Roman" w:cs="Times New Roman"/>
          <w:bCs/>
          <w:sz w:val="28"/>
          <w:szCs w:val="28"/>
        </w:rPr>
      </w:pPr>
      <w:r w:rsidRPr="006D100F">
        <w:rPr>
          <w:rStyle w:val="jlqj4b"/>
          <w:rFonts w:ascii="Times New Roman" w:hAnsi="Times New Roman" w:cs="Times New Roman"/>
          <w:bCs/>
          <w:sz w:val="28"/>
          <w:szCs w:val="28"/>
        </w:rPr>
        <w:t xml:space="preserve">ІМТ = Маса тіла (кг) / Зріст(м) </w:t>
      </w:r>
      <w:r w:rsidRPr="006D100F">
        <w:rPr>
          <w:rStyle w:val="jlqj4b"/>
          <w:rFonts w:ascii="Times New Roman" w:hAnsi="Times New Roman" w:cs="Times New Roman"/>
          <w:bCs/>
          <w:sz w:val="28"/>
          <w:szCs w:val="28"/>
          <w:vertAlign w:val="superscript"/>
        </w:rPr>
        <w:t>2</w:t>
      </w:r>
    </w:p>
    <w:p w:rsidR="00E20E9A" w:rsidRPr="006D100F" w:rsidRDefault="00E20E9A" w:rsidP="00291DF2">
      <w:pPr>
        <w:spacing w:line="360" w:lineRule="auto"/>
        <w:ind w:left="-284" w:right="141" w:firstLine="426"/>
        <w:jc w:val="both"/>
        <w:rPr>
          <w:rStyle w:val="jlqj4b"/>
          <w:rFonts w:ascii="Times New Roman" w:hAnsi="Times New Roman" w:cs="Times New Roman"/>
          <w:sz w:val="28"/>
          <w:szCs w:val="28"/>
        </w:rPr>
      </w:pPr>
      <w:r w:rsidRPr="006D100F">
        <w:rPr>
          <w:rStyle w:val="jlqj4b"/>
          <w:rFonts w:ascii="Times New Roman" w:hAnsi="Times New Roman" w:cs="Times New Roman"/>
          <w:sz w:val="28"/>
          <w:szCs w:val="28"/>
        </w:rPr>
        <w:t xml:space="preserve">Загальноприйнята оцінка індексу маси тіла: </w:t>
      </w:r>
    </w:p>
    <w:p w:rsidR="00E20E9A" w:rsidRPr="006D100F" w:rsidRDefault="00CC7CBD" w:rsidP="00291DF2">
      <w:pPr>
        <w:pStyle w:val="a4"/>
        <w:numPr>
          <w:ilvl w:val="0"/>
          <w:numId w:val="12"/>
        </w:numPr>
        <w:spacing w:line="360" w:lineRule="auto"/>
        <w:ind w:left="-284" w:right="141" w:firstLine="426"/>
        <w:jc w:val="both"/>
        <w:rPr>
          <w:rStyle w:val="jlqj4b"/>
        </w:rPr>
      </w:pPr>
      <w:r w:rsidRPr="006D100F">
        <w:rPr>
          <w:rStyle w:val="jlqj4b"/>
        </w:rPr>
        <w:t>д</w:t>
      </w:r>
      <w:r w:rsidR="00E20E9A" w:rsidRPr="006D100F">
        <w:rPr>
          <w:rStyle w:val="jlqj4b"/>
        </w:rPr>
        <w:t>о 18,5 – недостатня маса тіла;</w:t>
      </w:r>
    </w:p>
    <w:p w:rsidR="00E20E9A" w:rsidRPr="006D100F" w:rsidRDefault="00E20E9A" w:rsidP="00291DF2">
      <w:pPr>
        <w:pStyle w:val="a4"/>
        <w:numPr>
          <w:ilvl w:val="0"/>
          <w:numId w:val="12"/>
        </w:numPr>
        <w:spacing w:line="360" w:lineRule="auto"/>
        <w:ind w:left="-284" w:right="141" w:firstLine="426"/>
        <w:jc w:val="both"/>
        <w:rPr>
          <w:rStyle w:val="jlqj4b"/>
        </w:rPr>
      </w:pPr>
      <w:r w:rsidRPr="006D100F">
        <w:rPr>
          <w:rStyle w:val="jlqj4b"/>
        </w:rPr>
        <w:t>18,5–24, 5 – нормальна маса тіла;</w:t>
      </w:r>
    </w:p>
    <w:p w:rsidR="00E20E9A" w:rsidRPr="006D100F" w:rsidRDefault="00E20E9A" w:rsidP="00291DF2">
      <w:pPr>
        <w:pStyle w:val="a4"/>
        <w:numPr>
          <w:ilvl w:val="0"/>
          <w:numId w:val="12"/>
        </w:numPr>
        <w:spacing w:line="360" w:lineRule="auto"/>
        <w:ind w:left="-284" w:right="141" w:firstLine="426"/>
        <w:jc w:val="both"/>
        <w:rPr>
          <w:rStyle w:val="jlqj4b"/>
        </w:rPr>
      </w:pPr>
      <w:r w:rsidRPr="006D100F">
        <w:rPr>
          <w:rStyle w:val="jlqj4b"/>
        </w:rPr>
        <w:lastRenderedPageBreak/>
        <w:t>25,0–29,9 – зайва маса тіла;</w:t>
      </w:r>
    </w:p>
    <w:p w:rsidR="00E20E9A" w:rsidRPr="006D100F" w:rsidRDefault="00CC7CBD" w:rsidP="00291DF2">
      <w:pPr>
        <w:pStyle w:val="a4"/>
        <w:numPr>
          <w:ilvl w:val="0"/>
          <w:numId w:val="12"/>
        </w:numPr>
        <w:spacing w:line="360" w:lineRule="auto"/>
        <w:ind w:left="-284" w:right="141" w:firstLine="426"/>
        <w:jc w:val="both"/>
        <w:rPr>
          <w:rStyle w:val="jlqj4b"/>
        </w:rPr>
      </w:pPr>
      <w:r w:rsidRPr="006D100F">
        <w:rPr>
          <w:rStyle w:val="jlqj4b"/>
        </w:rPr>
        <w:t>п</w:t>
      </w:r>
      <w:r w:rsidR="00E20E9A" w:rsidRPr="006D100F">
        <w:rPr>
          <w:rStyle w:val="jlqj4b"/>
        </w:rPr>
        <w:t xml:space="preserve">онад 30 – ожиріння. </w:t>
      </w:r>
    </w:p>
    <w:p w:rsidR="00E20E9A" w:rsidRPr="006D100F" w:rsidRDefault="00E20E9A" w:rsidP="00291DF2">
      <w:pPr>
        <w:spacing w:line="360" w:lineRule="auto"/>
        <w:ind w:left="-284" w:right="141" w:firstLine="426"/>
        <w:jc w:val="both"/>
        <w:rPr>
          <w:rStyle w:val="jlqj4b"/>
          <w:rFonts w:ascii="Times New Roman" w:hAnsi="Times New Roman" w:cs="Times New Roman"/>
          <w:sz w:val="28"/>
          <w:szCs w:val="28"/>
          <w:lang w:val="uk-UA"/>
        </w:rPr>
      </w:pPr>
      <w:r w:rsidRPr="006D100F">
        <w:rPr>
          <w:rStyle w:val="jlqj4b"/>
          <w:rFonts w:ascii="Times New Roman" w:hAnsi="Times New Roman" w:cs="Times New Roman"/>
          <w:sz w:val="28"/>
          <w:szCs w:val="28"/>
          <w:lang w:val="uk-UA"/>
        </w:rPr>
        <w:t xml:space="preserve">Звичайно, при більш глибоких дослідженнях причин ожиріння використовують додаткове та повне клінічне обстеження пацієнта та застосування біоімпедансометра для визначення відсоткового співвідношення жирової та м’язової тканин в організмі пацієнта, але ми в нашому дослідженні будемо використовувати лише загальнодоступні методи розрахунку. </w:t>
      </w:r>
    </w:p>
    <w:p w:rsidR="00E4281A" w:rsidRPr="006D100F" w:rsidRDefault="00E20E9A" w:rsidP="00291DF2">
      <w:pPr>
        <w:spacing w:line="360" w:lineRule="auto"/>
        <w:ind w:left="-284" w:right="141" w:firstLine="426"/>
        <w:jc w:val="both"/>
        <w:rPr>
          <w:rStyle w:val="jlqj4b"/>
          <w:rFonts w:ascii="Times New Roman" w:hAnsi="Times New Roman" w:cs="Times New Roman"/>
          <w:sz w:val="28"/>
          <w:szCs w:val="28"/>
        </w:rPr>
      </w:pPr>
      <w:r w:rsidRPr="006D100F">
        <w:rPr>
          <w:rStyle w:val="jlqj4b"/>
          <w:rFonts w:ascii="Times New Roman" w:hAnsi="Times New Roman" w:cs="Times New Roman"/>
          <w:sz w:val="28"/>
          <w:szCs w:val="28"/>
        </w:rPr>
        <w:t>Ще один важливий момент діагностики зайвої маси тіла – це обов’язковий вимір об’єму тал</w:t>
      </w:r>
      <w:r w:rsidR="00577F5A" w:rsidRPr="006D100F">
        <w:rPr>
          <w:rStyle w:val="jlqj4b"/>
          <w:rFonts w:ascii="Times New Roman" w:hAnsi="Times New Roman" w:cs="Times New Roman"/>
          <w:sz w:val="28"/>
          <w:szCs w:val="28"/>
        </w:rPr>
        <w:t>ії</w:t>
      </w:r>
      <w:r w:rsidRPr="006D100F">
        <w:rPr>
          <w:rStyle w:val="jlqj4b"/>
          <w:rFonts w:ascii="Times New Roman" w:hAnsi="Times New Roman" w:cs="Times New Roman"/>
          <w:sz w:val="28"/>
          <w:szCs w:val="28"/>
        </w:rPr>
        <w:t>. Всесвітня Організація Охорони Здоров’я вважає цей показник навіть важливішим, ніж індекс маси тіла, оскільки він вказує на патологічне відкладення жиру в черевній порожнині, що призводить до порушення роботи органів травлення, серцево-судинної патології, цукрового</w:t>
      </w:r>
      <w:r w:rsidR="00E4281A" w:rsidRPr="006D100F">
        <w:rPr>
          <w:rStyle w:val="jlqj4b"/>
          <w:rFonts w:ascii="Times New Roman" w:hAnsi="Times New Roman" w:cs="Times New Roman"/>
          <w:sz w:val="28"/>
          <w:szCs w:val="28"/>
        </w:rPr>
        <w:t xml:space="preserve"> діабету та атеросклерозу судин</w:t>
      </w:r>
    </w:p>
    <w:p w:rsidR="00E20E9A" w:rsidRPr="006D100F" w:rsidRDefault="00E4281A" w:rsidP="00291DF2">
      <w:pPr>
        <w:spacing w:line="360" w:lineRule="auto"/>
        <w:ind w:left="-284" w:right="141" w:firstLine="426"/>
        <w:jc w:val="both"/>
        <w:rPr>
          <w:rStyle w:val="jlqj4b"/>
          <w:rFonts w:ascii="Times New Roman" w:hAnsi="Times New Roman" w:cs="Times New Roman"/>
          <w:sz w:val="28"/>
          <w:szCs w:val="28"/>
          <w:lang w:val="uk-UA"/>
        </w:rPr>
      </w:pPr>
      <w:r w:rsidRPr="006D100F">
        <w:rPr>
          <w:rStyle w:val="jlqj4b"/>
          <w:rFonts w:ascii="Times New Roman" w:hAnsi="Times New Roman" w:cs="Times New Roman"/>
          <w:sz w:val="28"/>
          <w:szCs w:val="28"/>
        </w:rPr>
        <w:t xml:space="preserve"> Показники об'єму </w:t>
      </w:r>
      <w:proofErr w:type="gramStart"/>
      <w:r w:rsidRPr="006D100F">
        <w:rPr>
          <w:rStyle w:val="jlqj4b"/>
          <w:rFonts w:ascii="Times New Roman" w:hAnsi="Times New Roman" w:cs="Times New Roman"/>
          <w:sz w:val="28"/>
          <w:szCs w:val="28"/>
        </w:rPr>
        <w:t xml:space="preserve">талії: </w:t>
      </w:r>
      <w:r w:rsidRPr="006D100F">
        <w:rPr>
          <w:rFonts w:ascii="Times New Roman" w:hAnsi="Times New Roman" w:cs="Times New Roman"/>
          <w:sz w:val="28"/>
          <w:szCs w:val="28"/>
        </w:rPr>
        <w:t xml:space="preserve"> </w:t>
      </w:r>
      <w:r w:rsidRPr="006D100F">
        <w:rPr>
          <w:rStyle w:val="jlqj4b"/>
          <w:rFonts w:ascii="Times New Roman" w:hAnsi="Times New Roman" w:cs="Times New Roman"/>
          <w:sz w:val="28"/>
          <w:szCs w:val="28"/>
        </w:rPr>
        <w:t>норма</w:t>
      </w:r>
      <w:proofErr w:type="gramEnd"/>
      <w:r w:rsidRPr="006D100F">
        <w:rPr>
          <w:rStyle w:val="jlqj4b"/>
          <w:rFonts w:ascii="Times New Roman" w:hAnsi="Times New Roman" w:cs="Times New Roman"/>
          <w:sz w:val="28"/>
          <w:szCs w:val="28"/>
        </w:rPr>
        <w:t xml:space="preserve"> </w:t>
      </w:r>
      <w:r w:rsidRPr="006D100F">
        <w:rPr>
          <w:rStyle w:val="jlqj4b"/>
          <w:rFonts w:ascii="Times New Roman" w:hAnsi="Times New Roman" w:cs="Times New Roman"/>
          <w:sz w:val="28"/>
          <w:szCs w:val="28"/>
          <w:lang w:val="uk-UA"/>
        </w:rPr>
        <w:t>для ч</w:t>
      </w:r>
      <w:r w:rsidRPr="006D100F">
        <w:rPr>
          <w:rStyle w:val="jlqj4b"/>
          <w:rFonts w:ascii="Times New Roman" w:hAnsi="Times New Roman" w:cs="Times New Roman"/>
          <w:sz w:val="28"/>
          <w:szCs w:val="28"/>
        </w:rPr>
        <w:t>оловіків</w:t>
      </w:r>
      <w:r w:rsidRPr="006D100F">
        <w:rPr>
          <w:rStyle w:val="jlqj4b"/>
          <w:rFonts w:ascii="Times New Roman" w:hAnsi="Times New Roman" w:cs="Times New Roman"/>
          <w:sz w:val="28"/>
          <w:szCs w:val="28"/>
          <w:lang w:val="uk-UA"/>
        </w:rPr>
        <w:t xml:space="preserve"> - </w:t>
      </w:r>
      <w:r w:rsidRPr="006D100F">
        <w:rPr>
          <w:rStyle w:val="jlqj4b"/>
          <w:rFonts w:ascii="Times New Roman" w:hAnsi="Times New Roman" w:cs="Times New Roman"/>
          <w:sz w:val="28"/>
          <w:szCs w:val="28"/>
        </w:rPr>
        <w:t>до 94 см</w:t>
      </w:r>
      <w:r w:rsidRPr="006D100F">
        <w:rPr>
          <w:rStyle w:val="jlqj4b"/>
          <w:rFonts w:ascii="Times New Roman" w:hAnsi="Times New Roman" w:cs="Times New Roman"/>
          <w:sz w:val="28"/>
          <w:szCs w:val="28"/>
          <w:lang w:val="uk-UA"/>
        </w:rPr>
        <w:t>, для ж</w:t>
      </w:r>
      <w:r w:rsidRPr="006D100F">
        <w:rPr>
          <w:rStyle w:val="jlqj4b"/>
          <w:rFonts w:ascii="Times New Roman" w:hAnsi="Times New Roman" w:cs="Times New Roman"/>
          <w:sz w:val="28"/>
          <w:szCs w:val="28"/>
        </w:rPr>
        <w:t>ін</w:t>
      </w:r>
      <w:r w:rsidRPr="006D100F">
        <w:rPr>
          <w:rStyle w:val="jlqj4b"/>
          <w:rFonts w:ascii="Times New Roman" w:hAnsi="Times New Roman" w:cs="Times New Roman"/>
          <w:sz w:val="28"/>
          <w:szCs w:val="28"/>
          <w:lang w:val="uk-UA"/>
        </w:rPr>
        <w:t>о</w:t>
      </w:r>
      <w:r w:rsidRPr="006D100F">
        <w:rPr>
          <w:rStyle w:val="jlqj4b"/>
          <w:rFonts w:ascii="Times New Roman" w:hAnsi="Times New Roman" w:cs="Times New Roman"/>
          <w:sz w:val="28"/>
          <w:szCs w:val="28"/>
        </w:rPr>
        <w:t xml:space="preserve">к </w:t>
      </w:r>
      <w:r w:rsidRPr="006D100F">
        <w:rPr>
          <w:rStyle w:val="jlqj4b"/>
          <w:rFonts w:ascii="Times New Roman" w:hAnsi="Times New Roman" w:cs="Times New Roman"/>
          <w:sz w:val="28"/>
          <w:szCs w:val="28"/>
          <w:lang w:val="uk-UA"/>
        </w:rPr>
        <w:t xml:space="preserve">- </w:t>
      </w:r>
      <w:r w:rsidRPr="006D100F">
        <w:rPr>
          <w:rStyle w:val="jlqj4b"/>
          <w:rFonts w:ascii="Times New Roman" w:hAnsi="Times New Roman" w:cs="Times New Roman"/>
          <w:sz w:val="28"/>
          <w:szCs w:val="28"/>
        </w:rPr>
        <w:t xml:space="preserve">до 78см                                                                                                  </w:t>
      </w:r>
      <w:r w:rsidRPr="006D100F">
        <w:rPr>
          <w:rStyle w:val="jlqj4b"/>
          <w:rFonts w:ascii="Times New Roman" w:hAnsi="Times New Roman" w:cs="Times New Roman"/>
          <w:sz w:val="28"/>
          <w:szCs w:val="28"/>
          <w:lang w:val="uk-UA"/>
        </w:rPr>
        <w:t>(</w:t>
      </w:r>
      <w:r w:rsidRPr="006D100F">
        <w:rPr>
          <w:rStyle w:val="jlqj4b"/>
          <w:rFonts w:ascii="Times New Roman" w:hAnsi="Times New Roman" w:cs="Times New Roman"/>
          <w:sz w:val="28"/>
          <w:szCs w:val="28"/>
        </w:rPr>
        <w:t>до 82 см допускається у жінок старше 50 років</w:t>
      </w:r>
      <w:r w:rsidRPr="006D100F">
        <w:rPr>
          <w:rStyle w:val="jlqj4b"/>
          <w:rFonts w:ascii="Times New Roman" w:hAnsi="Times New Roman" w:cs="Times New Roman"/>
          <w:sz w:val="28"/>
          <w:szCs w:val="28"/>
          <w:lang w:val="uk-UA"/>
        </w:rPr>
        <w:t xml:space="preserve">), </w:t>
      </w:r>
      <w:r w:rsidRPr="006D100F">
        <w:rPr>
          <w:rStyle w:val="jlqj4b"/>
          <w:rFonts w:ascii="Times New Roman" w:hAnsi="Times New Roman" w:cs="Times New Roman"/>
          <w:sz w:val="28"/>
          <w:szCs w:val="28"/>
        </w:rPr>
        <w:t xml:space="preserve"> зайва маса тіла</w:t>
      </w:r>
      <w:r w:rsidRPr="006D100F">
        <w:rPr>
          <w:rStyle w:val="jlqj4b"/>
          <w:rFonts w:ascii="Times New Roman" w:hAnsi="Times New Roman" w:cs="Times New Roman"/>
          <w:sz w:val="28"/>
          <w:szCs w:val="28"/>
          <w:lang w:val="uk-UA"/>
        </w:rPr>
        <w:t xml:space="preserve"> у чоловіків -</w:t>
      </w:r>
      <w:r w:rsidRPr="006D100F">
        <w:rPr>
          <w:rStyle w:val="jlqj4b"/>
          <w:rFonts w:ascii="Times New Roman" w:hAnsi="Times New Roman" w:cs="Times New Roman"/>
          <w:sz w:val="28"/>
          <w:szCs w:val="28"/>
        </w:rPr>
        <w:t xml:space="preserve"> 94 – 102 см</w:t>
      </w:r>
      <w:r w:rsidRPr="006D100F">
        <w:rPr>
          <w:rStyle w:val="jlqj4b"/>
          <w:rFonts w:ascii="Times New Roman" w:hAnsi="Times New Roman" w:cs="Times New Roman"/>
          <w:sz w:val="28"/>
          <w:szCs w:val="28"/>
          <w:lang w:val="uk-UA"/>
        </w:rPr>
        <w:t xml:space="preserve">, </w:t>
      </w:r>
      <w:r w:rsidRPr="006D100F">
        <w:rPr>
          <w:rFonts w:ascii="Times New Roman" w:hAnsi="Times New Roman" w:cs="Times New Roman"/>
          <w:sz w:val="28"/>
          <w:szCs w:val="28"/>
        </w:rPr>
        <w:t xml:space="preserve"> </w:t>
      </w:r>
      <w:r w:rsidRPr="006D100F">
        <w:rPr>
          <w:rFonts w:ascii="Times New Roman" w:hAnsi="Times New Roman" w:cs="Times New Roman"/>
          <w:sz w:val="28"/>
          <w:szCs w:val="28"/>
          <w:lang w:val="uk-UA"/>
        </w:rPr>
        <w:t xml:space="preserve">у </w:t>
      </w:r>
      <w:r w:rsidRPr="006D100F">
        <w:rPr>
          <w:rStyle w:val="jlqj4b"/>
          <w:rFonts w:ascii="Times New Roman" w:hAnsi="Times New Roman" w:cs="Times New Roman"/>
          <w:sz w:val="28"/>
          <w:szCs w:val="28"/>
        </w:rPr>
        <w:t>жін</w:t>
      </w:r>
      <w:r w:rsidRPr="006D100F">
        <w:rPr>
          <w:rStyle w:val="jlqj4b"/>
          <w:rFonts w:ascii="Times New Roman" w:hAnsi="Times New Roman" w:cs="Times New Roman"/>
          <w:sz w:val="28"/>
          <w:szCs w:val="28"/>
          <w:lang w:val="uk-UA"/>
        </w:rPr>
        <w:t>о</w:t>
      </w:r>
      <w:r w:rsidRPr="006D100F">
        <w:rPr>
          <w:rStyle w:val="jlqj4b"/>
          <w:rFonts w:ascii="Times New Roman" w:hAnsi="Times New Roman" w:cs="Times New Roman"/>
          <w:sz w:val="28"/>
          <w:szCs w:val="28"/>
        </w:rPr>
        <w:t>к</w:t>
      </w:r>
      <w:r w:rsidRPr="006D100F">
        <w:rPr>
          <w:rStyle w:val="jlqj4b"/>
          <w:rFonts w:ascii="Times New Roman" w:hAnsi="Times New Roman" w:cs="Times New Roman"/>
          <w:sz w:val="28"/>
          <w:szCs w:val="28"/>
          <w:lang w:val="uk-UA"/>
        </w:rPr>
        <w:t xml:space="preserve"> -</w:t>
      </w:r>
      <w:r w:rsidRPr="006D100F">
        <w:rPr>
          <w:rStyle w:val="jlqj4b"/>
          <w:rFonts w:ascii="Times New Roman" w:hAnsi="Times New Roman" w:cs="Times New Roman"/>
          <w:sz w:val="28"/>
          <w:szCs w:val="28"/>
        </w:rPr>
        <w:t xml:space="preserve"> більше 82 см</w:t>
      </w:r>
      <w:r w:rsidRPr="006D100F">
        <w:rPr>
          <w:rStyle w:val="jlqj4b"/>
          <w:rFonts w:ascii="Times New Roman" w:hAnsi="Times New Roman" w:cs="Times New Roman"/>
          <w:sz w:val="28"/>
          <w:szCs w:val="28"/>
          <w:lang w:val="uk-UA"/>
        </w:rPr>
        <w:t xml:space="preserve">, </w:t>
      </w:r>
      <w:r w:rsidRPr="006D100F">
        <w:rPr>
          <w:rStyle w:val="jlqj4b"/>
          <w:rFonts w:ascii="Times New Roman" w:hAnsi="Times New Roman" w:cs="Times New Roman"/>
          <w:sz w:val="28"/>
          <w:szCs w:val="28"/>
        </w:rPr>
        <w:t xml:space="preserve"> ожиріння</w:t>
      </w:r>
      <w:r w:rsidRPr="006D100F">
        <w:rPr>
          <w:rStyle w:val="jlqj4b"/>
          <w:rFonts w:ascii="Times New Roman" w:hAnsi="Times New Roman" w:cs="Times New Roman"/>
          <w:sz w:val="28"/>
          <w:szCs w:val="28"/>
          <w:lang w:val="uk-UA"/>
        </w:rPr>
        <w:t xml:space="preserve"> -</w:t>
      </w:r>
      <w:r w:rsidRPr="006D100F">
        <w:rPr>
          <w:rStyle w:val="jlqj4b"/>
          <w:rFonts w:ascii="Times New Roman" w:hAnsi="Times New Roman" w:cs="Times New Roman"/>
          <w:sz w:val="28"/>
          <w:szCs w:val="28"/>
        </w:rPr>
        <w:tab/>
        <w:t>понад 102 см</w:t>
      </w:r>
      <w:r w:rsidRPr="006D100F">
        <w:rPr>
          <w:rStyle w:val="jlqj4b"/>
          <w:rFonts w:ascii="Times New Roman" w:hAnsi="Times New Roman" w:cs="Times New Roman"/>
          <w:sz w:val="28"/>
          <w:szCs w:val="28"/>
          <w:lang w:val="uk-UA"/>
        </w:rPr>
        <w:t xml:space="preserve"> у чоловіків і </w:t>
      </w:r>
      <w:r w:rsidRPr="006D100F">
        <w:rPr>
          <w:rStyle w:val="jlqj4b"/>
          <w:rFonts w:ascii="Times New Roman" w:hAnsi="Times New Roman" w:cs="Times New Roman"/>
          <w:sz w:val="28"/>
          <w:szCs w:val="28"/>
        </w:rPr>
        <w:t>більше 88 см</w:t>
      </w:r>
      <w:r w:rsidRPr="006D100F">
        <w:rPr>
          <w:rStyle w:val="jlqj4b"/>
          <w:rFonts w:ascii="Times New Roman" w:hAnsi="Times New Roman" w:cs="Times New Roman"/>
          <w:sz w:val="28"/>
          <w:szCs w:val="28"/>
          <w:lang w:val="uk-UA"/>
        </w:rPr>
        <w:t xml:space="preserve"> у жінок.</w:t>
      </w:r>
    </w:p>
    <w:p w:rsidR="00E4281A" w:rsidRPr="006D100F" w:rsidRDefault="00E4281A" w:rsidP="00291DF2">
      <w:pPr>
        <w:spacing w:line="360" w:lineRule="auto"/>
        <w:ind w:left="-284" w:right="141" w:firstLine="426"/>
        <w:jc w:val="both"/>
        <w:rPr>
          <w:rStyle w:val="jlqj4b"/>
          <w:rFonts w:ascii="Times New Roman" w:hAnsi="Times New Roman" w:cs="Times New Roman"/>
          <w:sz w:val="28"/>
          <w:szCs w:val="28"/>
          <w:lang w:val="uk-UA"/>
        </w:rPr>
      </w:pPr>
    </w:p>
    <w:p w:rsidR="00E82EE4" w:rsidRPr="006D100F" w:rsidRDefault="00D700D6" w:rsidP="00291DF2">
      <w:pPr>
        <w:spacing w:line="360" w:lineRule="auto"/>
        <w:ind w:left="-284" w:right="141" w:firstLine="426"/>
        <w:jc w:val="both"/>
        <w:rPr>
          <w:rFonts w:ascii="Times New Roman" w:hAnsi="Times New Roman" w:cs="Times New Roman"/>
          <w:b/>
          <w:sz w:val="28"/>
          <w:szCs w:val="28"/>
          <w:lang w:val="uk-UA"/>
        </w:rPr>
      </w:pPr>
      <w:r w:rsidRPr="006D100F">
        <w:rPr>
          <w:rFonts w:ascii="Times New Roman" w:hAnsi="Times New Roman" w:cs="Times New Roman"/>
          <w:b/>
          <w:sz w:val="28"/>
          <w:szCs w:val="28"/>
          <w:lang w:val="uk-UA"/>
        </w:rPr>
        <w:t>1.5</w:t>
      </w:r>
      <w:r w:rsidR="00CC7CBD" w:rsidRPr="006D100F">
        <w:rPr>
          <w:rFonts w:ascii="Times New Roman" w:hAnsi="Times New Roman" w:cs="Times New Roman"/>
          <w:b/>
          <w:sz w:val="28"/>
          <w:szCs w:val="28"/>
          <w:lang w:val="uk-UA"/>
        </w:rPr>
        <w:t xml:space="preserve"> А</w:t>
      </w:r>
      <w:r w:rsidR="00E82EE4" w:rsidRPr="006D100F">
        <w:rPr>
          <w:rFonts w:ascii="Times New Roman" w:hAnsi="Times New Roman" w:cs="Times New Roman"/>
          <w:b/>
          <w:sz w:val="28"/>
          <w:szCs w:val="28"/>
          <w:lang w:val="uk-UA"/>
        </w:rPr>
        <w:t>наліз складу тіла</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Існує багато способів визначення складу тіла. Одні швидкі та легкі, але містять лише коротку інформацію. Інші тривалі та дорогі, що вимагають допомоги кваліфікованого спеціаліста для проведення тесту. Ось кілька методів, які використовуються для визначення складу тіла</w:t>
      </w:r>
      <w:r w:rsidR="00CC7CBD" w:rsidRPr="006D100F">
        <w:rPr>
          <w:rFonts w:ascii="Times New Roman" w:hAnsi="Times New Roman" w:cs="Times New Roman"/>
          <w:sz w:val="28"/>
          <w:szCs w:val="28"/>
          <w:lang w:val="uk-UA"/>
        </w:rPr>
        <w:t>.</w:t>
      </w:r>
    </w:p>
    <w:p w:rsidR="00E82EE4" w:rsidRPr="006D100F" w:rsidRDefault="00E82EE4" w:rsidP="00291DF2">
      <w:pPr>
        <w:spacing w:after="0" w:line="360" w:lineRule="auto"/>
        <w:ind w:left="-284" w:right="141" w:firstLine="426"/>
        <w:jc w:val="both"/>
        <w:rPr>
          <w:rFonts w:ascii="Times New Roman" w:hAnsi="Times New Roman" w:cs="Times New Roman"/>
          <w:i/>
          <w:sz w:val="28"/>
          <w:szCs w:val="28"/>
          <w:lang w:val="uk-UA"/>
        </w:rPr>
      </w:pPr>
      <w:r w:rsidRPr="006D100F">
        <w:rPr>
          <w:rFonts w:ascii="Times New Roman" w:hAnsi="Times New Roman" w:cs="Times New Roman"/>
          <w:i/>
          <w:sz w:val="28"/>
          <w:szCs w:val="28"/>
          <w:lang w:val="uk-UA"/>
        </w:rPr>
        <w:t>Каліперометрія</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Один із стародавніх методів для вимірювання жиру в організмі є тест на вимірювання товщини шкірної складки, або «щипковий тест». Як випливає з назви, цей метод має на увазі стиск підшкірного жиру пальцями та вимірювання його каліпометром.</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lastRenderedPageBreak/>
        <w:t>Каліпометри портативні, прості у використанні, мають низьку вартість. Хоча більшість жирових відкладень знаходиться в підшкірному шарі, вимірювання не може бути точним для людей, які страждають на вісцеральне ожиріння. Також вимір утруднений, якщо товщина підшкірного жирового шару становить 5 см і більше і відтворюваність результату сильно варіюється в залежності від навичок вимірювача.</w:t>
      </w:r>
    </w:p>
    <w:p w:rsidR="00E82EE4" w:rsidRPr="006D100F" w:rsidRDefault="00E82EE4" w:rsidP="00291DF2">
      <w:pPr>
        <w:spacing w:after="0" w:line="360" w:lineRule="auto"/>
        <w:ind w:left="-284" w:right="141" w:firstLine="426"/>
        <w:jc w:val="both"/>
        <w:rPr>
          <w:rFonts w:ascii="Times New Roman" w:hAnsi="Times New Roman" w:cs="Times New Roman"/>
          <w:i/>
          <w:sz w:val="28"/>
          <w:szCs w:val="28"/>
          <w:lang w:val="uk-UA"/>
        </w:rPr>
      </w:pPr>
      <w:r w:rsidRPr="006D100F">
        <w:rPr>
          <w:rFonts w:ascii="Times New Roman" w:hAnsi="Times New Roman" w:cs="Times New Roman"/>
          <w:i/>
          <w:sz w:val="28"/>
          <w:szCs w:val="28"/>
          <w:lang w:val="uk-UA"/>
        </w:rPr>
        <w:t>Підводне зважування</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Підводне зважування ґрунтується на законі Архімеда. Цей метод поділяє тіло на 2 відділення; Жир та безжирова маса. Оскільки щільність жиру (0.9г/см3) менша за щільність безжирової маси (1.1г/см3), ми можемо застосувати закон Архімеда. Жир, будучи за щільністю менше ніж вода, буде підніматися, а безжирова маса тонутиме, тому що її щільність більша за щільність води, і людина з меншою безжировою масою і більшою жировою масою буде легко спливати.</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Незважаючи на те, що це золотий стандарт, вимірники мають бути екіпіровані спеціальним вимірювальним обладнанням у лабораторії, що досить складно і потребує спеціального навчання та підготовки.</w:t>
      </w:r>
    </w:p>
    <w:p w:rsidR="00CC7CBD" w:rsidRPr="006D100F" w:rsidRDefault="00CC7CBD"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 </w:t>
      </w:r>
    </w:p>
    <w:p w:rsidR="00E82EE4" w:rsidRPr="006D100F" w:rsidRDefault="00E82EE4" w:rsidP="00291DF2">
      <w:pPr>
        <w:spacing w:after="0" w:line="360" w:lineRule="auto"/>
        <w:ind w:left="-284" w:right="141" w:firstLine="426"/>
        <w:jc w:val="both"/>
        <w:rPr>
          <w:rFonts w:ascii="Times New Roman" w:hAnsi="Times New Roman" w:cs="Times New Roman"/>
          <w:i/>
          <w:sz w:val="28"/>
          <w:szCs w:val="28"/>
          <w:lang w:val="uk-UA"/>
        </w:rPr>
      </w:pPr>
      <w:r w:rsidRPr="006D100F">
        <w:rPr>
          <w:rFonts w:ascii="Times New Roman" w:hAnsi="Times New Roman" w:cs="Times New Roman"/>
          <w:i/>
          <w:sz w:val="28"/>
          <w:szCs w:val="28"/>
          <w:lang w:val="uk-UA"/>
        </w:rPr>
        <w:t>Метод ізотопного розведення</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В організм людини вводиться радіонукліди (наприклад Дейтерій D2O, які мають схожі з водою характеристики (H2O). Через 24 години після введення, що замірює бере пробу рідини з тіла, аналізує концентрацію ін'єкції і з цього знаходить ОКЖ. тим швидше відбувається розчинення.</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Цей метод є одним із золотих стандартів для визначення ОКЖ, проте займає довгий час і вимагає висококваліфікованих фахівців.</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p>
    <w:p w:rsidR="00E82EE4" w:rsidRPr="006D100F" w:rsidRDefault="00E82EE4" w:rsidP="00291DF2">
      <w:pPr>
        <w:spacing w:after="0" w:line="360" w:lineRule="auto"/>
        <w:ind w:left="-284" w:right="141" w:firstLine="426"/>
        <w:jc w:val="both"/>
        <w:rPr>
          <w:rFonts w:ascii="Times New Roman" w:hAnsi="Times New Roman" w:cs="Times New Roman"/>
          <w:i/>
          <w:sz w:val="28"/>
          <w:szCs w:val="28"/>
          <w:lang w:val="uk-UA"/>
        </w:rPr>
      </w:pPr>
      <w:r w:rsidRPr="006D100F">
        <w:rPr>
          <w:rFonts w:ascii="Times New Roman" w:hAnsi="Times New Roman" w:cs="Times New Roman"/>
          <w:i/>
          <w:sz w:val="28"/>
          <w:szCs w:val="28"/>
          <w:lang w:val="uk-UA"/>
        </w:rPr>
        <w:t>Двоенергетична рентгенівська абсорбціометрія (DEXA)</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lastRenderedPageBreak/>
        <w:t>DEXA використовує подвійний рентген та аналізує щільність кісткових мінералів, худу та жирову маси, ґрунтуючись на коефіцієнті згасання. Коли протон стикається з будь-яким об'єктом, відбувається одне з двох: протон або поглинається цим об'єктом, або відбивається. DEXA вважається золотим стандартом аналізу складу тіла і головною перевагою є те, що цей метод дозволяє аналізувати щільність кісток, жирову і м'язову масу сегментарно.</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Однак, вартість використання даного методу дуже висока і вимагає спеціально підготовлений персонал, більше того, організм піддається деякій дозі радіаційного опромінення у процесі обстеження.</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p>
    <w:p w:rsidR="00E82EE4" w:rsidRPr="006D100F" w:rsidRDefault="00E82EE4" w:rsidP="00291DF2">
      <w:pPr>
        <w:spacing w:after="0" w:line="360" w:lineRule="auto"/>
        <w:ind w:left="-284" w:right="141" w:firstLine="426"/>
        <w:jc w:val="both"/>
        <w:rPr>
          <w:rFonts w:ascii="Times New Roman" w:hAnsi="Times New Roman" w:cs="Times New Roman"/>
          <w:i/>
          <w:sz w:val="28"/>
          <w:szCs w:val="28"/>
          <w:lang w:val="uk-UA"/>
        </w:rPr>
      </w:pPr>
      <w:r w:rsidRPr="006D100F">
        <w:rPr>
          <w:rFonts w:ascii="Times New Roman" w:hAnsi="Times New Roman" w:cs="Times New Roman"/>
          <w:i/>
          <w:sz w:val="28"/>
          <w:szCs w:val="28"/>
          <w:lang w:val="uk-UA"/>
        </w:rPr>
        <w:t>Магнітно-резонансна томографія (МРТ)</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Метод ядерного магнітного резонансу дозволяє вивчати організм людини на основі насиченості тканин організму воднем та особливостей їх магнітних властивостей, пов'язаних із перебуванням в оточенні різних атомів та молекул.</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МРТ вважається найточнішим інструментом для кількісної оцінки складу тіла. Це ідеальний інструмент оцінки для вимірювання маси скелетної мускулатури та жирової тканини.</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Перед скануванням необхідно зняти всі металеві предмети. Дослідження досить дороге, тривалість якого зазвичай становить до 20–30 хвилин.</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p>
    <w:p w:rsidR="00E82EE4" w:rsidRPr="006D100F" w:rsidRDefault="00E82EE4" w:rsidP="00291DF2">
      <w:pPr>
        <w:spacing w:after="0" w:line="360" w:lineRule="auto"/>
        <w:ind w:left="-284" w:right="141" w:firstLine="426"/>
        <w:jc w:val="both"/>
        <w:rPr>
          <w:rFonts w:ascii="Times New Roman" w:hAnsi="Times New Roman" w:cs="Times New Roman"/>
          <w:i/>
          <w:sz w:val="28"/>
          <w:szCs w:val="28"/>
          <w:lang w:val="uk-UA"/>
        </w:rPr>
      </w:pPr>
      <w:r w:rsidRPr="006D100F">
        <w:rPr>
          <w:rFonts w:ascii="Times New Roman" w:hAnsi="Times New Roman" w:cs="Times New Roman"/>
          <w:i/>
          <w:sz w:val="28"/>
          <w:szCs w:val="28"/>
          <w:lang w:val="uk-UA"/>
        </w:rPr>
        <w:t>Метод біоімпедансного аналізу (BIA)</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Біоімпедансний аналіз складу тіла протягом тридцяти років є однією з найпоширеніших технологій аналізу складу тіла, що пояснюється широким спектром параметрів, що оцінюються, неінвазивністю, відсутністю променевих навантажень, швидкістю отримання результатів дослідження і звичністю для середнього медперсоналу елементів процедури дослідження.</w:t>
      </w:r>
    </w:p>
    <w:p w:rsidR="00E82EE4" w:rsidRPr="00D338D5" w:rsidRDefault="00E82EE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lastRenderedPageBreak/>
        <w:t>В основі методу знаходиться активний опір (R) та реактивний опір (Xc). Активний опір біологічного об'єкта, таким об'єктом буде ділянку тіла людини між правим пензлем і правою стопою, що складається з електричних опорів усіх рідин, розташованих на шляху вимірювального струму. Реактивним опором називають загальний ємнісний опір всіх клітинних мембран, розташованих по дорозі вимірювального струму. Переваги методу біоімпедансного аналізу на відміну від вищезгаданих клінічних та амбулаторних методів є можливість визначення наступних параметрів:</w:t>
      </w:r>
      <w:r w:rsidR="00B87238" w:rsidRPr="00D338D5">
        <w:rPr>
          <w:rFonts w:ascii="Times New Roman" w:hAnsi="Times New Roman" w:cs="Times New Roman"/>
          <w:sz w:val="28"/>
          <w:szCs w:val="28"/>
          <w:lang w:val="uk-UA"/>
        </w:rPr>
        <w:t xml:space="preserve"> оц</w:t>
      </w:r>
      <w:r w:rsidRPr="00D338D5">
        <w:rPr>
          <w:rFonts w:ascii="Times New Roman" w:hAnsi="Times New Roman" w:cs="Times New Roman"/>
          <w:sz w:val="28"/>
          <w:szCs w:val="28"/>
          <w:lang w:val="uk-UA"/>
        </w:rPr>
        <w:t>інка обмінних процесів</w:t>
      </w:r>
      <w:r w:rsidR="00B87238" w:rsidRPr="00D338D5">
        <w:rPr>
          <w:rFonts w:ascii="Times New Roman" w:hAnsi="Times New Roman" w:cs="Times New Roman"/>
          <w:sz w:val="28"/>
          <w:szCs w:val="28"/>
          <w:lang w:val="uk-UA"/>
        </w:rPr>
        <w:t>, о</w:t>
      </w:r>
      <w:r w:rsidRPr="00D338D5">
        <w:rPr>
          <w:rFonts w:ascii="Times New Roman" w:hAnsi="Times New Roman" w:cs="Times New Roman"/>
          <w:sz w:val="28"/>
          <w:szCs w:val="28"/>
          <w:lang w:val="uk-UA"/>
        </w:rPr>
        <w:t>цінка скелетно-м'язової маси</w:t>
      </w:r>
      <w:r w:rsidR="00B87238" w:rsidRPr="00D338D5">
        <w:rPr>
          <w:rFonts w:ascii="Times New Roman" w:hAnsi="Times New Roman" w:cs="Times New Roman"/>
          <w:sz w:val="28"/>
          <w:szCs w:val="28"/>
          <w:lang w:val="uk-UA"/>
        </w:rPr>
        <w:t>.</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Професійні аналізатори складу тіла InBody є найкращим на сьогоднішній день обладнанням для проведення біоімпедансного аналізу тіла людини.</w:t>
      </w:r>
    </w:p>
    <w:p w:rsidR="00E82EE4" w:rsidRPr="006D100F" w:rsidRDefault="00E82EE4" w:rsidP="00291DF2">
      <w:pPr>
        <w:spacing w:line="360" w:lineRule="auto"/>
        <w:ind w:left="-284" w:right="141" w:firstLine="426"/>
        <w:jc w:val="both"/>
        <w:rPr>
          <w:rFonts w:ascii="Times New Roman" w:hAnsi="Times New Roman" w:cs="Times New Roman"/>
          <w:sz w:val="28"/>
          <w:szCs w:val="28"/>
          <w:lang w:val="uk-UA"/>
        </w:rPr>
      </w:pPr>
    </w:p>
    <w:p w:rsidR="00FC36E2" w:rsidRPr="006D100F" w:rsidRDefault="00FC36E2"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257FC9" w:rsidRPr="006D100F" w:rsidRDefault="00257FC9" w:rsidP="00291DF2">
      <w:pPr>
        <w:spacing w:line="360" w:lineRule="auto"/>
        <w:ind w:left="-284" w:right="141" w:firstLine="426"/>
        <w:jc w:val="both"/>
        <w:rPr>
          <w:rFonts w:ascii="Times New Roman" w:hAnsi="Times New Roman" w:cs="Times New Roman"/>
          <w:sz w:val="28"/>
          <w:szCs w:val="28"/>
          <w:lang w:val="uk-UA"/>
        </w:rPr>
      </w:pPr>
    </w:p>
    <w:p w:rsidR="005F7FD3" w:rsidRPr="006D100F" w:rsidRDefault="005F7FD3" w:rsidP="00291DF2">
      <w:pPr>
        <w:spacing w:line="360" w:lineRule="auto"/>
        <w:ind w:left="-284" w:right="141" w:firstLine="426"/>
        <w:jc w:val="both"/>
        <w:rPr>
          <w:rFonts w:ascii="Times New Roman" w:hAnsi="Times New Roman" w:cs="Times New Roman"/>
          <w:sz w:val="28"/>
          <w:szCs w:val="28"/>
          <w:lang w:val="uk-UA"/>
        </w:rPr>
      </w:pPr>
    </w:p>
    <w:p w:rsidR="005F7FD3" w:rsidRDefault="005F7FD3" w:rsidP="00291DF2">
      <w:pPr>
        <w:spacing w:line="360" w:lineRule="auto"/>
        <w:ind w:left="-284" w:right="141" w:firstLine="426"/>
        <w:jc w:val="both"/>
        <w:rPr>
          <w:rFonts w:ascii="Times New Roman" w:hAnsi="Times New Roman" w:cs="Times New Roman"/>
          <w:sz w:val="28"/>
          <w:szCs w:val="28"/>
          <w:lang w:val="uk-UA"/>
        </w:rPr>
      </w:pPr>
    </w:p>
    <w:p w:rsidR="00A03CD5" w:rsidRDefault="00A03CD5" w:rsidP="00291DF2">
      <w:pPr>
        <w:spacing w:line="360" w:lineRule="auto"/>
        <w:ind w:left="-284" w:right="141" w:firstLine="426"/>
        <w:jc w:val="both"/>
        <w:rPr>
          <w:rFonts w:ascii="Times New Roman" w:hAnsi="Times New Roman" w:cs="Times New Roman"/>
          <w:sz w:val="28"/>
          <w:szCs w:val="28"/>
          <w:lang w:val="uk-UA"/>
        </w:rPr>
      </w:pPr>
    </w:p>
    <w:p w:rsidR="00A03CD5" w:rsidRPr="006D100F" w:rsidRDefault="00A03CD5" w:rsidP="00291DF2">
      <w:pPr>
        <w:spacing w:line="360" w:lineRule="auto"/>
        <w:ind w:left="-284" w:right="141" w:firstLine="426"/>
        <w:jc w:val="both"/>
        <w:rPr>
          <w:rFonts w:ascii="Times New Roman" w:hAnsi="Times New Roman" w:cs="Times New Roman"/>
          <w:sz w:val="28"/>
          <w:szCs w:val="28"/>
          <w:lang w:val="uk-UA"/>
        </w:rPr>
      </w:pPr>
    </w:p>
    <w:p w:rsidR="005F7FD3" w:rsidRPr="006D100F" w:rsidRDefault="005F7FD3" w:rsidP="00291DF2">
      <w:pPr>
        <w:spacing w:line="360" w:lineRule="auto"/>
        <w:ind w:left="-284" w:right="141" w:firstLine="426"/>
        <w:jc w:val="both"/>
        <w:rPr>
          <w:rFonts w:ascii="Times New Roman" w:hAnsi="Times New Roman" w:cs="Times New Roman"/>
          <w:b/>
          <w:bCs/>
          <w:sz w:val="28"/>
          <w:szCs w:val="28"/>
          <w:lang w:val="uk-UA"/>
        </w:rPr>
      </w:pPr>
      <w:r w:rsidRPr="006D100F">
        <w:rPr>
          <w:rFonts w:ascii="Times New Roman" w:hAnsi="Times New Roman" w:cs="Times New Roman"/>
          <w:b/>
          <w:bCs/>
          <w:sz w:val="28"/>
          <w:szCs w:val="28"/>
          <w:lang w:val="uk-UA"/>
        </w:rPr>
        <w:t>РОЗДІЛ 2. ОРГАНІЗАЦІЯ І МЕТОДИ ДОСЛІДЖЕННЯ</w:t>
      </w:r>
    </w:p>
    <w:p w:rsidR="005F7FD3" w:rsidRPr="006D100F" w:rsidRDefault="005F7FD3" w:rsidP="00291DF2">
      <w:pPr>
        <w:spacing w:line="360" w:lineRule="auto"/>
        <w:ind w:left="-284" w:right="141" w:firstLine="426"/>
        <w:jc w:val="both"/>
        <w:rPr>
          <w:rFonts w:ascii="Times New Roman" w:hAnsi="Times New Roman" w:cs="Times New Roman"/>
          <w:b/>
          <w:bCs/>
          <w:sz w:val="28"/>
          <w:szCs w:val="28"/>
          <w:lang w:val="uk-UA"/>
        </w:rPr>
      </w:pPr>
    </w:p>
    <w:p w:rsidR="005F7FD3" w:rsidRPr="006D100F" w:rsidRDefault="005F7FD3" w:rsidP="00291DF2">
      <w:pPr>
        <w:spacing w:line="360" w:lineRule="auto"/>
        <w:ind w:left="-284" w:right="141" w:firstLine="426"/>
        <w:jc w:val="both"/>
        <w:rPr>
          <w:rFonts w:ascii="Times New Roman" w:hAnsi="Times New Roman" w:cs="Times New Roman"/>
          <w:b/>
          <w:bCs/>
          <w:sz w:val="28"/>
          <w:szCs w:val="28"/>
          <w:lang w:val="uk-UA"/>
        </w:rPr>
      </w:pPr>
      <w:r w:rsidRPr="006D100F">
        <w:rPr>
          <w:rFonts w:ascii="Times New Roman" w:hAnsi="Times New Roman" w:cs="Times New Roman"/>
          <w:b/>
          <w:bCs/>
          <w:sz w:val="28"/>
          <w:szCs w:val="28"/>
          <w:lang w:val="uk-UA"/>
        </w:rPr>
        <w:t xml:space="preserve">2.1. </w:t>
      </w:r>
      <w:r w:rsidR="00D744E6" w:rsidRPr="006D100F">
        <w:rPr>
          <w:rFonts w:ascii="Times New Roman" w:hAnsi="Times New Roman" w:cs="Times New Roman"/>
          <w:b/>
          <w:bCs/>
          <w:sz w:val="28"/>
          <w:szCs w:val="28"/>
          <w:lang w:val="uk-UA"/>
        </w:rPr>
        <w:t>Дизайн</w:t>
      </w:r>
      <w:r w:rsidRPr="006D100F">
        <w:rPr>
          <w:rFonts w:ascii="Times New Roman" w:hAnsi="Times New Roman" w:cs="Times New Roman"/>
          <w:b/>
          <w:bCs/>
          <w:sz w:val="28"/>
          <w:szCs w:val="28"/>
          <w:lang w:val="uk-UA"/>
        </w:rPr>
        <w:t xml:space="preserve"> дослідження.</w:t>
      </w:r>
    </w:p>
    <w:p w:rsidR="005F7FD3" w:rsidRPr="006D100F" w:rsidRDefault="005F7FD3"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Дослідження проводилися на базі кафедри медико-біологічних дисциплін Національного університету фізичного виховання і спорту України.</w:t>
      </w:r>
    </w:p>
    <w:p w:rsidR="000B7B00" w:rsidRPr="006D100F" w:rsidRDefault="000B7B00"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Дослідження проведено в два етапи: перший – попередній і другий – основний.</w:t>
      </w:r>
    </w:p>
    <w:p w:rsidR="001D1225" w:rsidRPr="006D100F" w:rsidRDefault="001D1225"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На обох етапах обстеження проводили вранці через 1 – 2 години після прийому їжі, після 15-хвилинного відпочинку після прибуття обстежуваного до лабораторії.</w:t>
      </w:r>
    </w:p>
    <w:p w:rsidR="001D1225" w:rsidRPr="006D100F" w:rsidRDefault="001D1225"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На першому етапі було вирішено задачі:</w:t>
      </w:r>
    </w:p>
    <w:p w:rsidR="001D1225" w:rsidRPr="006D100F" w:rsidRDefault="001D1225" w:rsidP="00291DF2">
      <w:pPr>
        <w:pStyle w:val="a4"/>
        <w:numPr>
          <w:ilvl w:val="0"/>
          <w:numId w:val="17"/>
        </w:numPr>
        <w:spacing w:line="360" w:lineRule="auto"/>
        <w:ind w:left="-284" w:right="141" w:firstLine="426"/>
        <w:jc w:val="both"/>
      </w:pPr>
      <w:r w:rsidRPr="006D100F">
        <w:t>попереднього відбору і формування груп</w:t>
      </w:r>
      <w:r w:rsidR="00366DC8" w:rsidRPr="006D100F">
        <w:t>и</w:t>
      </w:r>
      <w:r w:rsidRPr="006D100F">
        <w:t xml:space="preserve"> обстежуваних </w:t>
      </w:r>
      <w:r w:rsidR="00366DC8" w:rsidRPr="006D100F">
        <w:t>на</w:t>
      </w:r>
      <w:r w:rsidRPr="006D100F">
        <w:t xml:space="preserve"> основн</w:t>
      </w:r>
      <w:r w:rsidR="00366DC8" w:rsidRPr="006D100F">
        <w:t>ий етап</w:t>
      </w:r>
      <w:r w:rsidRPr="006D100F">
        <w:t xml:space="preserve"> дослідження, </w:t>
      </w:r>
    </w:p>
    <w:p w:rsidR="001D1225" w:rsidRPr="006D100F" w:rsidRDefault="001D1225" w:rsidP="00291DF2">
      <w:pPr>
        <w:pStyle w:val="a4"/>
        <w:numPr>
          <w:ilvl w:val="0"/>
          <w:numId w:val="17"/>
        </w:numPr>
        <w:spacing w:line="360" w:lineRule="auto"/>
        <w:ind w:left="-284" w:right="141" w:firstLine="426"/>
        <w:jc w:val="both"/>
      </w:pPr>
      <w:r w:rsidRPr="006D100F">
        <w:t>відпрацьовано методики і циклограму основного дослідження.</w:t>
      </w:r>
    </w:p>
    <w:p w:rsidR="001D1225" w:rsidRPr="006D100F" w:rsidRDefault="001D1225"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На другому етапі:</w:t>
      </w:r>
    </w:p>
    <w:p w:rsidR="001D1225" w:rsidRPr="006D100F" w:rsidRDefault="00366DC8" w:rsidP="00291DF2">
      <w:pPr>
        <w:pStyle w:val="a4"/>
        <w:numPr>
          <w:ilvl w:val="0"/>
          <w:numId w:val="18"/>
        </w:numPr>
        <w:spacing w:line="360" w:lineRule="auto"/>
        <w:ind w:left="-284" w:right="141" w:firstLine="426"/>
        <w:jc w:val="both"/>
      </w:pPr>
      <w:r w:rsidRPr="006D100F">
        <w:t>проведено антропометричне обстеження</w:t>
      </w:r>
    </w:p>
    <w:p w:rsidR="00366DC8" w:rsidRPr="006D100F" w:rsidRDefault="00366DC8" w:rsidP="00291DF2">
      <w:pPr>
        <w:pStyle w:val="a4"/>
        <w:numPr>
          <w:ilvl w:val="0"/>
          <w:numId w:val="18"/>
        </w:numPr>
        <w:spacing w:line="360" w:lineRule="auto"/>
        <w:ind w:left="-284" w:right="141" w:firstLine="426"/>
        <w:jc w:val="both"/>
      </w:pPr>
      <w:r w:rsidRPr="006D100F">
        <w:t>визначено максимальну станову силу обстежуваних</w:t>
      </w:r>
    </w:p>
    <w:p w:rsidR="00366DC8" w:rsidRPr="006D100F" w:rsidRDefault="00366DC8" w:rsidP="00291DF2">
      <w:pPr>
        <w:pStyle w:val="a4"/>
        <w:numPr>
          <w:ilvl w:val="0"/>
          <w:numId w:val="18"/>
        </w:numPr>
        <w:spacing w:line="360" w:lineRule="auto"/>
        <w:ind w:left="-284" w:right="141" w:firstLine="426"/>
        <w:jc w:val="both"/>
      </w:pPr>
      <w:r w:rsidRPr="006D100F">
        <w:t>досліджено реакцію серцево-судинної системи на статичне навантаження, що становило 50% від максимальної станової сили</w:t>
      </w:r>
    </w:p>
    <w:p w:rsidR="00366DC8" w:rsidRPr="006D100F" w:rsidRDefault="00366DC8" w:rsidP="00291DF2">
      <w:pPr>
        <w:spacing w:line="360" w:lineRule="auto"/>
        <w:ind w:left="-284" w:right="141" w:firstLine="426"/>
        <w:jc w:val="both"/>
        <w:rPr>
          <w:rFonts w:ascii="Times New Roman" w:hAnsi="Times New Roman" w:cs="Times New Roman"/>
          <w:sz w:val="28"/>
          <w:szCs w:val="28"/>
          <w:lang w:val="uk-UA"/>
        </w:rPr>
      </w:pPr>
    </w:p>
    <w:p w:rsidR="000B7B00" w:rsidRPr="006D100F" w:rsidRDefault="000B7B00"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На першому етапі дослідження було обстежено </w:t>
      </w:r>
      <w:r w:rsidR="00E64C26" w:rsidRPr="006D100F">
        <w:rPr>
          <w:rFonts w:ascii="Times New Roman" w:hAnsi="Times New Roman" w:cs="Times New Roman"/>
          <w:sz w:val="28"/>
          <w:szCs w:val="28"/>
          <w:lang w:val="uk-UA"/>
        </w:rPr>
        <w:t>26</w:t>
      </w:r>
      <w:r w:rsidR="00EC185B" w:rsidRPr="006D100F">
        <w:rPr>
          <w:rFonts w:ascii="Times New Roman" w:hAnsi="Times New Roman" w:cs="Times New Roman"/>
          <w:sz w:val="28"/>
          <w:szCs w:val="28"/>
        </w:rPr>
        <w:t xml:space="preserve"> </w:t>
      </w:r>
      <w:r w:rsidR="00E64C26" w:rsidRPr="006D100F">
        <w:rPr>
          <w:rFonts w:ascii="Times New Roman" w:hAnsi="Times New Roman" w:cs="Times New Roman"/>
          <w:sz w:val="28"/>
          <w:szCs w:val="28"/>
          <w:lang w:val="uk-UA"/>
        </w:rPr>
        <w:t>осі</w:t>
      </w:r>
      <w:r w:rsidR="001D1225" w:rsidRPr="006D100F">
        <w:rPr>
          <w:rFonts w:ascii="Times New Roman" w:hAnsi="Times New Roman" w:cs="Times New Roman"/>
          <w:sz w:val="28"/>
          <w:szCs w:val="28"/>
          <w:lang w:val="uk-UA"/>
        </w:rPr>
        <w:t>б</w:t>
      </w:r>
      <w:r w:rsidR="00EC185B" w:rsidRPr="006D100F">
        <w:rPr>
          <w:rFonts w:ascii="Times New Roman" w:hAnsi="Times New Roman" w:cs="Times New Roman"/>
          <w:sz w:val="28"/>
          <w:szCs w:val="28"/>
          <w:lang w:val="uk-UA"/>
        </w:rPr>
        <w:t xml:space="preserve"> чоловічої ста</w:t>
      </w:r>
      <w:r w:rsidR="001D1225" w:rsidRPr="006D100F">
        <w:rPr>
          <w:rFonts w:ascii="Times New Roman" w:hAnsi="Times New Roman" w:cs="Times New Roman"/>
          <w:sz w:val="28"/>
          <w:szCs w:val="28"/>
          <w:lang w:val="uk-UA"/>
        </w:rPr>
        <w:t xml:space="preserve">ті , що не мали шкідливих звичок. Вік всіх обстежених – 20 років. </w:t>
      </w:r>
      <w:r w:rsidRPr="006D100F">
        <w:rPr>
          <w:rFonts w:ascii="Times New Roman" w:hAnsi="Times New Roman" w:cs="Times New Roman"/>
          <w:sz w:val="28"/>
          <w:szCs w:val="28"/>
          <w:lang w:val="uk-UA"/>
        </w:rPr>
        <w:t xml:space="preserve">Обстежувані на час </w:t>
      </w:r>
      <w:r w:rsidRPr="006D100F">
        <w:rPr>
          <w:rFonts w:ascii="Times New Roman" w:hAnsi="Times New Roman" w:cs="Times New Roman"/>
          <w:sz w:val="28"/>
          <w:szCs w:val="28"/>
          <w:lang w:val="uk-UA"/>
        </w:rPr>
        <w:lastRenderedPageBreak/>
        <w:t xml:space="preserve">проведення дослідження були практично здоровими і не мали гострих захворювань  чи будь-якої хронічної патології. </w:t>
      </w:r>
    </w:p>
    <w:p w:rsidR="001D1225" w:rsidRPr="006D100F" w:rsidRDefault="00366DC8"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Для</w:t>
      </w:r>
      <w:r w:rsidR="001D1225" w:rsidRPr="00D338D5">
        <w:rPr>
          <w:rFonts w:ascii="Times New Roman" w:hAnsi="Times New Roman" w:cs="Times New Roman"/>
          <w:sz w:val="28"/>
          <w:szCs w:val="28"/>
          <w:lang w:val="uk-UA"/>
        </w:rPr>
        <w:t xml:space="preserve"> попереднього відбору і формування груп</w:t>
      </w:r>
      <w:r w:rsidR="00E64C26" w:rsidRPr="00D338D5">
        <w:rPr>
          <w:rFonts w:ascii="Times New Roman" w:hAnsi="Times New Roman" w:cs="Times New Roman"/>
          <w:sz w:val="28"/>
          <w:szCs w:val="28"/>
          <w:lang w:val="uk-UA"/>
        </w:rPr>
        <w:t>и</w:t>
      </w:r>
      <w:r w:rsidR="001D1225" w:rsidRPr="00D338D5">
        <w:rPr>
          <w:rFonts w:ascii="Times New Roman" w:hAnsi="Times New Roman" w:cs="Times New Roman"/>
          <w:sz w:val="28"/>
          <w:szCs w:val="28"/>
          <w:lang w:val="uk-UA"/>
        </w:rPr>
        <w:t xml:space="preserve"> обстежуваних </w:t>
      </w:r>
      <w:r w:rsidR="00E64C26" w:rsidRPr="00D338D5">
        <w:rPr>
          <w:rFonts w:ascii="Times New Roman" w:hAnsi="Times New Roman" w:cs="Times New Roman"/>
          <w:sz w:val="28"/>
          <w:szCs w:val="28"/>
          <w:lang w:val="uk-UA"/>
        </w:rPr>
        <w:t>на</w:t>
      </w:r>
      <w:r w:rsidR="001D1225" w:rsidRPr="00D338D5">
        <w:rPr>
          <w:rFonts w:ascii="Times New Roman" w:hAnsi="Times New Roman" w:cs="Times New Roman"/>
          <w:sz w:val="28"/>
          <w:szCs w:val="28"/>
          <w:lang w:val="uk-UA"/>
        </w:rPr>
        <w:t xml:space="preserve"> основн</w:t>
      </w:r>
      <w:r w:rsidR="00E64C26" w:rsidRPr="00D338D5">
        <w:rPr>
          <w:rFonts w:ascii="Times New Roman" w:hAnsi="Times New Roman" w:cs="Times New Roman"/>
          <w:sz w:val="28"/>
          <w:szCs w:val="28"/>
          <w:lang w:val="uk-UA"/>
        </w:rPr>
        <w:t>ий етап</w:t>
      </w:r>
      <w:r w:rsidR="001D1225" w:rsidRPr="00D338D5">
        <w:rPr>
          <w:rFonts w:ascii="Times New Roman" w:hAnsi="Times New Roman" w:cs="Times New Roman"/>
          <w:sz w:val="28"/>
          <w:szCs w:val="28"/>
          <w:lang w:val="uk-UA"/>
        </w:rPr>
        <w:t xml:space="preserve"> дослідження</w:t>
      </w:r>
      <w:r w:rsidR="00E64C26" w:rsidRPr="00D338D5">
        <w:rPr>
          <w:rFonts w:ascii="Times New Roman" w:hAnsi="Times New Roman" w:cs="Times New Roman"/>
          <w:sz w:val="28"/>
          <w:szCs w:val="28"/>
          <w:lang w:val="uk-UA"/>
        </w:rPr>
        <w:t xml:space="preserve"> </w:t>
      </w:r>
      <w:r w:rsidR="001D1225" w:rsidRPr="00D338D5">
        <w:rPr>
          <w:rFonts w:ascii="Times New Roman" w:hAnsi="Times New Roman" w:cs="Times New Roman"/>
          <w:sz w:val="28"/>
          <w:szCs w:val="28"/>
          <w:lang w:val="uk-UA"/>
        </w:rPr>
        <w:t>застосовували пробу Мартіне:</w:t>
      </w:r>
    </w:p>
    <w:p w:rsidR="001D1225" w:rsidRPr="006D100F" w:rsidRDefault="001D1225"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a)</w:t>
      </w:r>
      <w:r w:rsidRPr="006D100F">
        <w:rPr>
          <w:rFonts w:ascii="Times New Roman" w:hAnsi="Times New Roman" w:cs="Times New Roman"/>
          <w:sz w:val="28"/>
          <w:szCs w:val="28"/>
          <w:lang w:val="uk-UA"/>
        </w:rPr>
        <w:tab/>
        <w:t>навантаження – 20 присідань протягом 30 секунд,</w:t>
      </w:r>
    </w:p>
    <w:p w:rsidR="001D1225" w:rsidRPr="006D100F" w:rsidRDefault="001D1225"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b)</w:t>
      </w:r>
      <w:r w:rsidRPr="006D100F">
        <w:rPr>
          <w:rFonts w:ascii="Times New Roman" w:hAnsi="Times New Roman" w:cs="Times New Roman"/>
          <w:sz w:val="28"/>
          <w:szCs w:val="28"/>
          <w:lang w:val="uk-UA"/>
        </w:rPr>
        <w:tab/>
        <w:t>перед навантаженням та на 1-й, 2-й і 3-й хвилинах після завершення навантаження вимірювали в положенні стоячи артеріальний тиск на правій верхній кінцівці по методу Короткова і підраховували ЧСС протягом 10 секунд паль</w:t>
      </w:r>
      <w:r w:rsidR="00D744E6" w:rsidRPr="006D100F">
        <w:rPr>
          <w:rFonts w:ascii="Times New Roman" w:hAnsi="Times New Roman" w:cs="Times New Roman"/>
          <w:sz w:val="28"/>
          <w:szCs w:val="28"/>
          <w:lang w:val="uk-UA"/>
        </w:rPr>
        <w:t>паторно на лівій сонній артерії.</w:t>
      </w:r>
    </w:p>
    <w:p w:rsidR="00BE2681" w:rsidRPr="006D100F" w:rsidRDefault="00BE2681" w:rsidP="00291DF2">
      <w:pPr>
        <w:spacing w:line="360" w:lineRule="auto"/>
        <w:ind w:left="-284" w:right="141" w:firstLine="426"/>
        <w:jc w:val="both"/>
        <w:rPr>
          <w:rFonts w:ascii="Times New Roman" w:hAnsi="Times New Roman" w:cs="Times New Roman"/>
          <w:sz w:val="28"/>
          <w:szCs w:val="28"/>
          <w:lang w:val="uk-UA"/>
        </w:rPr>
      </w:pPr>
    </w:p>
    <w:p w:rsidR="00505741" w:rsidRPr="006D100F" w:rsidRDefault="00D744E6"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З загального числа обстежених на першому етапі для участі в дослідженні  реакції серцево-судинної системи на статичне навантаження відбирали осіб, що продемонстрували нормотонічну реакцію на пробу Мартіне.</w:t>
      </w:r>
    </w:p>
    <w:p w:rsidR="00D744E6" w:rsidRPr="006D100F" w:rsidRDefault="00D744E6" w:rsidP="00291DF2">
      <w:pPr>
        <w:spacing w:line="360" w:lineRule="auto"/>
        <w:ind w:left="-284" w:right="141" w:firstLine="426"/>
        <w:jc w:val="both"/>
        <w:rPr>
          <w:rFonts w:ascii="Times New Roman" w:hAnsi="Times New Roman" w:cs="Times New Roman"/>
          <w:sz w:val="28"/>
          <w:szCs w:val="28"/>
          <w:lang w:val="uk-UA"/>
        </w:rPr>
      </w:pPr>
    </w:p>
    <w:p w:rsidR="00D744E6" w:rsidRPr="006D100F" w:rsidRDefault="00D744E6" w:rsidP="00291DF2">
      <w:pPr>
        <w:spacing w:line="360" w:lineRule="auto"/>
        <w:ind w:left="-284" w:right="141" w:firstLine="426"/>
        <w:jc w:val="both"/>
        <w:rPr>
          <w:rFonts w:ascii="Times New Roman" w:hAnsi="Times New Roman" w:cs="Times New Roman"/>
          <w:b/>
          <w:sz w:val="28"/>
          <w:szCs w:val="28"/>
          <w:lang w:val="uk-UA"/>
        </w:rPr>
      </w:pPr>
      <w:r w:rsidRPr="006D100F">
        <w:rPr>
          <w:rFonts w:ascii="Times New Roman" w:hAnsi="Times New Roman" w:cs="Times New Roman"/>
          <w:b/>
          <w:sz w:val="28"/>
          <w:szCs w:val="28"/>
          <w:lang w:val="uk-UA"/>
        </w:rPr>
        <w:t>2.2 Організація та методика основного етапу дослідження.</w:t>
      </w:r>
    </w:p>
    <w:p w:rsidR="00A51625" w:rsidRPr="006D100F" w:rsidRDefault="003E4D60"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b/>
          <w:sz w:val="28"/>
          <w:szCs w:val="28"/>
          <w:lang w:val="uk-UA"/>
        </w:rPr>
        <w:t>2.2.1</w:t>
      </w:r>
      <w:r w:rsidRPr="006D100F">
        <w:rPr>
          <w:rFonts w:ascii="Times New Roman" w:hAnsi="Times New Roman" w:cs="Times New Roman"/>
          <w:sz w:val="28"/>
          <w:szCs w:val="28"/>
          <w:lang w:val="uk-UA"/>
        </w:rPr>
        <w:t xml:space="preserve"> </w:t>
      </w:r>
      <w:r w:rsidR="00A51625" w:rsidRPr="006D100F">
        <w:rPr>
          <w:rFonts w:ascii="Times New Roman" w:hAnsi="Times New Roman" w:cs="Times New Roman"/>
          <w:sz w:val="28"/>
          <w:szCs w:val="28"/>
          <w:lang w:val="uk-UA"/>
        </w:rPr>
        <w:t>На другому етапі до початку дослідження реакції серцево-судинної системи на статичне навантаження визначали в день обстеження:</w:t>
      </w:r>
    </w:p>
    <w:p w:rsidR="00A51625" w:rsidRPr="006D100F" w:rsidRDefault="00A51625" w:rsidP="00291DF2">
      <w:pPr>
        <w:pStyle w:val="a4"/>
        <w:numPr>
          <w:ilvl w:val="0"/>
          <w:numId w:val="19"/>
        </w:numPr>
        <w:spacing w:line="360" w:lineRule="auto"/>
        <w:ind w:left="-284" w:right="141" w:firstLine="426"/>
        <w:jc w:val="both"/>
      </w:pPr>
      <w:r w:rsidRPr="006D100F">
        <w:t>масу та довжину тіла за допомогою ростоміру підлогового з механічними вагами РПВ 2000,</w:t>
      </w:r>
    </w:p>
    <w:p w:rsidR="00A51625" w:rsidRPr="006D100F" w:rsidRDefault="00A51625" w:rsidP="00291DF2">
      <w:pPr>
        <w:pStyle w:val="a4"/>
        <w:numPr>
          <w:ilvl w:val="0"/>
          <w:numId w:val="19"/>
        </w:numPr>
        <w:spacing w:line="360" w:lineRule="auto"/>
        <w:ind w:left="-284" w:right="141" w:firstLine="426"/>
        <w:jc w:val="both"/>
      </w:pPr>
      <w:r w:rsidRPr="006D100F">
        <w:t>індекс маси тіла (ІМТ),</w:t>
      </w:r>
    </w:p>
    <w:p w:rsidR="00A51625" w:rsidRPr="006D100F" w:rsidRDefault="00A51625" w:rsidP="00291DF2">
      <w:pPr>
        <w:pStyle w:val="a4"/>
        <w:numPr>
          <w:ilvl w:val="0"/>
          <w:numId w:val="19"/>
        </w:numPr>
        <w:spacing w:line="360" w:lineRule="auto"/>
        <w:ind w:left="-284" w:right="141" w:firstLine="426"/>
        <w:jc w:val="both"/>
      </w:pPr>
      <w:r w:rsidRPr="006D100F">
        <w:t>відсоток жиру та сухої маси в складі тіла за методом Матейки з вимірюванням каліпером 7-ми шкірних складок,</w:t>
      </w:r>
    </w:p>
    <w:p w:rsidR="005F7FD3" w:rsidRPr="006D100F" w:rsidRDefault="00A51625" w:rsidP="00291DF2">
      <w:pPr>
        <w:pStyle w:val="a4"/>
        <w:numPr>
          <w:ilvl w:val="0"/>
          <w:numId w:val="19"/>
        </w:numPr>
        <w:spacing w:line="360" w:lineRule="auto"/>
        <w:ind w:left="-284" w:right="141" w:firstLine="426"/>
        <w:jc w:val="both"/>
      </w:pPr>
      <w:r w:rsidRPr="006D100F">
        <w:t>максимальну станову силу з застосуванням станового динамометра ДС-500.</w:t>
      </w:r>
    </w:p>
    <w:p w:rsidR="008B5F46" w:rsidRPr="006D100F" w:rsidRDefault="008B5F46" w:rsidP="00291DF2">
      <w:pPr>
        <w:pStyle w:val="a4"/>
        <w:spacing w:line="360" w:lineRule="auto"/>
        <w:ind w:left="-284" w:right="141" w:firstLine="426"/>
        <w:jc w:val="both"/>
      </w:pPr>
    </w:p>
    <w:p w:rsidR="008B5F46" w:rsidRPr="006D100F" w:rsidRDefault="008B5F46" w:rsidP="00291DF2">
      <w:pPr>
        <w:spacing w:line="360" w:lineRule="auto"/>
        <w:ind w:left="-284" w:right="141" w:firstLine="426"/>
        <w:jc w:val="both"/>
        <w:rPr>
          <w:rFonts w:ascii="Times New Roman" w:hAnsi="Times New Roman" w:cs="Times New Roman"/>
          <w:sz w:val="28"/>
          <w:szCs w:val="28"/>
        </w:rPr>
      </w:pPr>
      <w:r w:rsidRPr="006D100F">
        <w:rPr>
          <w:rFonts w:ascii="Times New Roman" w:hAnsi="Times New Roman" w:cs="Times New Roman"/>
          <w:sz w:val="28"/>
          <w:szCs w:val="28"/>
        </w:rPr>
        <w:lastRenderedPageBreak/>
        <w:t>2.2.</w:t>
      </w:r>
      <w:r w:rsidR="003E4D60" w:rsidRPr="006D100F">
        <w:rPr>
          <w:rFonts w:ascii="Times New Roman" w:hAnsi="Times New Roman" w:cs="Times New Roman"/>
          <w:sz w:val="28"/>
          <w:szCs w:val="28"/>
          <w:lang w:val="uk-UA"/>
        </w:rPr>
        <w:t>1.</w:t>
      </w:r>
      <w:r w:rsidRPr="006D100F">
        <w:rPr>
          <w:rFonts w:ascii="Times New Roman" w:hAnsi="Times New Roman" w:cs="Times New Roman"/>
          <w:sz w:val="28"/>
          <w:szCs w:val="28"/>
        </w:rPr>
        <w:t xml:space="preserve">1 Масу тіла визначали за допомогою медичних ваг з точністю до 0,1кг, зріст – за допомогою медичного ростоміра з точністю до 1 см. Товщину шкіро-жирових складок вимірювали каліперметром з точністю до 1 мм. </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2.2.</w:t>
      </w:r>
      <w:r w:rsidR="003E4D60" w:rsidRPr="006D100F">
        <w:rPr>
          <w:rFonts w:ascii="Times New Roman" w:hAnsi="Times New Roman" w:cs="Times New Roman"/>
          <w:sz w:val="28"/>
          <w:szCs w:val="28"/>
          <w:lang w:val="uk-UA"/>
        </w:rPr>
        <w:t>1.</w:t>
      </w:r>
      <w:r w:rsidR="008B5F46" w:rsidRPr="006D100F">
        <w:rPr>
          <w:rFonts w:ascii="Times New Roman" w:hAnsi="Times New Roman" w:cs="Times New Roman"/>
          <w:sz w:val="28"/>
          <w:szCs w:val="28"/>
          <w:lang w:val="uk-UA"/>
        </w:rPr>
        <w:t>2</w:t>
      </w:r>
      <w:r w:rsidRPr="006D100F">
        <w:rPr>
          <w:rFonts w:ascii="Times New Roman" w:hAnsi="Times New Roman" w:cs="Times New Roman"/>
          <w:sz w:val="28"/>
          <w:szCs w:val="28"/>
          <w:lang w:val="uk-UA"/>
        </w:rPr>
        <w:t xml:space="preserve"> Антропометричне обстеження з визначенням індексу маси тіла,  жирового компоненту і активної маси тіла.</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Індекс маси тіла визначали за формулою Кетлє (індекс Кетлє):</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ІК = маса тіла(кг)/зріст</w:t>
      </w:r>
      <w:r w:rsidRPr="006D100F">
        <w:rPr>
          <w:rFonts w:ascii="Times New Roman" w:hAnsi="Times New Roman" w:cs="Times New Roman"/>
          <w:sz w:val="28"/>
          <w:szCs w:val="28"/>
          <w:vertAlign w:val="superscript"/>
          <w:lang w:val="uk-UA"/>
        </w:rPr>
        <w:t>2</w:t>
      </w:r>
      <w:r w:rsidRPr="006D100F">
        <w:rPr>
          <w:rFonts w:ascii="Times New Roman" w:hAnsi="Times New Roman" w:cs="Times New Roman"/>
          <w:sz w:val="28"/>
          <w:szCs w:val="28"/>
          <w:lang w:val="uk-UA"/>
        </w:rPr>
        <w:t>(см)</w:t>
      </w:r>
    </w:p>
    <w:p w:rsidR="008B5F46" w:rsidRPr="006D100F" w:rsidRDefault="008B5F46"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2.2.</w:t>
      </w:r>
      <w:r w:rsidR="003E4D60" w:rsidRPr="006D100F">
        <w:rPr>
          <w:rFonts w:ascii="Times New Roman" w:hAnsi="Times New Roman" w:cs="Times New Roman"/>
          <w:sz w:val="28"/>
          <w:szCs w:val="28"/>
          <w:lang w:val="uk-UA"/>
        </w:rPr>
        <w:t>1.</w:t>
      </w:r>
      <w:r w:rsidRPr="006D100F">
        <w:rPr>
          <w:rFonts w:ascii="Times New Roman" w:hAnsi="Times New Roman" w:cs="Times New Roman"/>
          <w:sz w:val="28"/>
          <w:szCs w:val="28"/>
          <w:lang w:val="uk-UA"/>
        </w:rPr>
        <w:t>3 Антропометричне обстеження з визначенням жирового компоненту і активної маси тіла</w:t>
      </w:r>
      <w:r w:rsidR="006B39B2" w:rsidRPr="006B39B2">
        <w:rPr>
          <w:rFonts w:ascii="Times New Roman" w:hAnsi="Times New Roman" w:cs="Times New Roman"/>
          <w:sz w:val="28"/>
          <w:szCs w:val="28"/>
        </w:rPr>
        <w:t xml:space="preserve"> [46]</w:t>
      </w:r>
      <w:r w:rsidRPr="006D100F">
        <w:rPr>
          <w:rFonts w:ascii="Times New Roman" w:hAnsi="Times New Roman" w:cs="Times New Roman"/>
          <w:sz w:val="28"/>
          <w:szCs w:val="28"/>
          <w:lang w:val="uk-UA"/>
        </w:rPr>
        <w:t>.</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При визначенні жирового компоненту маси тіла виявляли жирову масу і розраховували  відсотковий вміст жиру в загальній масі тіла.  </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Жирову масу визначали за формулою Матейки:</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en-US"/>
        </w:rPr>
        <w:t>D</w:t>
      </w:r>
      <w:r w:rsidRPr="006D100F">
        <w:rPr>
          <w:rFonts w:ascii="Times New Roman" w:hAnsi="Times New Roman" w:cs="Times New Roman"/>
          <w:sz w:val="28"/>
          <w:szCs w:val="28"/>
          <w:lang w:val="uk-UA"/>
        </w:rPr>
        <w:t xml:space="preserve"> = </w:t>
      </w:r>
      <w:r w:rsidRPr="006D100F">
        <w:rPr>
          <w:rFonts w:ascii="Times New Roman" w:hAnsi="Times New Roman" w:cs="Times New Roman"/>
          <w:sz w:val="28"/>
          <w:szCs w:val="28"/>
          <w:lang w:val="en-US"/>
        </w:rPr>
        <w:t>d</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S</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k</w:t>
      </w:r>
      <w:r w:rsidRPr="006D100F">
        <w:rPr>
          <w:rFonts w:ascii="Times New Roman" w:hAnsi="Times New Roman" w:cs="Times New Roman"/>
          <w:sz w:val="28"/>
          <w:szCs w:val="28"/>
          <w:lang w:val="uk-UA"/>
        </w:rPr>
        <w:t>,</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де </w:t>
      </w:r>
      <w:r w:rsidRPr="006D100F">
        <w:rPr>
          <w:rFonts w:ascii="Times New Roman" w:hAnsi="Times New Roman" w:cs="Times New Roman"/>
          <w:sz w:val="28"/>
          <w:szCs w:val="28"/>
          <w:lang w:val="en-US"/>
        </w:rPr>
        <w:t>D</w:t>
      </w:r>
      <w:r w:rsidRPr="006D100F">
        <w:rPr>
          <w:rFonts w:ascii="Times New Roman" w:hAnsi="Times New Roman" w:cs="Times New Roman"/>
          <w:sz w:val="28"/>
          <w:szCs w:val="28"/>
          <w:lang w:val="uk-UA"/>
        </w:rPr>
        <w:t xml:space="preserve"> – загальна кількість жиру в кілограмах, </w:t>
      </w:r>
      <w:r w:rsidRPr="006D100F">
        <w:rPr>
          <w:rFonts w:ascii="Times New Roman" w:hAnsi="Times New Roman" w:cs="Times New Roman"/>
          <w:sz w:val="28"/>
          <w:szCs w:val="28"/>
          <w:lang w:val="en-US"/>
        </w:rPr>
        <w:t>d</w:t>
      </w:r>
      <w:r w:rsidRPr="006D100F">
        <w:rPr>
          <w:rFonts w:ascii="Times New Roman" w:hAnsi="Times New Roman" w:cs="Times New Roman"/>
          <w:sz w:val="28"/>
          <w:szCs w:val="28"/>
          <w:lang w:val="uk-UA"/>
        </w:rPr>
        <w:t xml:space="preserve"> – середня товщина шару підшкірного жиру разом зі шкірою в міліметрах, </w:t>
      </w:r>
      <w:r w:rsidRPr="006D100F">
        <w:rPr>
          <w:rFonts w:ascii="Times New Roman" w:hAnsi="Times New Roman" w:cs="Times New Roman"/>
          <w:sz w:val="28"/>
          <w:szCs w:val="28"/>
          <w:lang w:val="en-US"/>
        </w:rPr>
        <w:t>S</w:t>
      </w:r>
      <w:r w:rsidRPr="006D100F">
        <w:rPr>
          <w:rFonts w:ascii="Times New Roman" w:hAnsi="Times New Roman" w:cs="Times New Roman"/>
          <w:sz w:val="28"/>
          <w:szCs w:val="28"/>
          <w:lang w:val="uk-UA"/>
        </w:rPr>
        <w:t xml:space="preserve"> – площа поверхні тіла в квадратних сантиметрах, </w:t>
      </w:r>
      <w:r w:rsidRPr="006D100F">
        <w:rPr>
          <w:rFonts w:ascii="Times New Roman" w:hAnsi="Times New Roman" w:cs="Times New Roman"/>
          <w:sz w:val="28"/>
          <w:szCs w:val="28"/>
          <w:lang w:val="en-US"/>
        </w:rPr>
        <w:t>k</w:t>
      </w:r>
      <w:r w:rsidRPr="006D100F">
        <w:rPr>
          <w:rFonts w:ascii="Times New Roman" w:hAnsi="Times New Roman" w:cs="Times New Roman"/>
          <w:sz w:val="28"/>
          <w:szCs w:val="28"/>
          <w:lang w:val="uk-UA"/>
        </w:rPr>
        <w:t xml:space="preserve"> – константа, що дорівнює 0.13.</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площу поверхні тіла визначали за зростом та масою по формулі Дюбуа і Дюбуа (</w:t>
      </w:r>
      <w:r w:rsidRPr="006D100F">
        <w:rPr>
          <w:rFonts w:ascii="Times New Roman" w:hAnsi="Times New Roman" w:cs="Times New Roman"/>
          <w:sz w:val="28"/>
          <w:szCs w:val="28"/>
          <w:lang w:val="en-US"/>
        </w:rPr>
        <w:t>DuBois</w:t>
      </w:r>
      <w:r w:rsidRPr="006D100F">
        <w:rPr>
          <w:rFonts w:ascii="Times New Roman" w:hAnsi="Times New Roman" w:cs="Times New Roman"/>
          <w:sz w:val="28"/>
          <w:szCs w:val="28"/>
          <w:lang w:val="uk-UA"/>
        </w:rPr>
        <w:t>&amp;</w:t>
      </w:r>
      <w:r w:rsidRPr="006D100F">
        <w:rPr>
          <w:rFonts w:ascii="Times New Roman" w:hAnsi="Times New Roman" w:cs="Times New Roman"/>
          <w:sz w:val="28"/>
          <w:szCs w:val="28"/>
          <w:lang w:val="en-US"/>
        </w:rPr>
        <w:t>DuBois</w:t>
      </w:r>
      <w:r w:rsidRPr="006D100F">
        <w:rPr>
          <w:rFonts w:ascii="Times New Roman" w:hAnsi="Times New Roman" w:cs="Times New Roman"/>
          <w:sz w:val="28"/>
          <w:szCs w:val="28"/>
          <w:lang w:val="uk-UA"/>
        </w:rPr>
        <w:t>, 1916) ППТ(м</w:t>
      </w:r>
      <w:r w:rsidRPr="006D100F">
        <w:rPr>
          <w:rFonts w:ascii="Times New Roman" w:hAnsi="Times New Roman" w:cs="Times New Roman"/>
          <w:sz w:val="28"/>
          <w:szCs w:val="28"/>
          <w:vertAlign w:val="superscript"/>
          <w:lang w:val="uk-UA"/>
        </w:rPr>
        <w:t>2</w:t>
      </w:r>
      <w:r w:rsidRPr="006D100F">
        <w:rPr>
          <w:rFonts w:ascii="Times New Roman" w:hAnsi="Times New Roman" w:cs="Times New Roman"/>
          <w:sz w:val="28"/>
          <w:szCs w:val="28"/>
          <w:lang w:val="uk-UA"/>
        </w:rPr>
        <w:t>) = 0,007184*маса тіла(кг)</w:t>
      </w:r>
      <w:r w:rsidRPr="006D100F">
        <w:rPr>
          <w:rFonts w:ascii="Times New Roman" w:hAnsi="Times New Roman" w:cs="Times New Roman"/>
          <w:sz w:val="28"/>
          <w:szCs w:val="28"/>
          <w:vertAlign w:val="superscript"/>
          <w:lang w:val="uk-UA"/>
        </w:rPr>
        <w:t>0,425</w:t>
      </w:r>
      <w:r w:rsidRPr="006D100F">
        <w:rPr>
          <w:rFonts w:ascii="Times New Roman" w:hAnsi="Times New Roman" w:cs="Times New Roman"/>
          <w:sz w:val="28"/>
          <w:szCs w:val="28"/>
          <w:lang w:val="uk-UA"/>
        </w:rPr>
        <w:t>*зріст(см)</w:t>
      </w:r>
      <w:r w:rsidRPr="006D100F">
        <w:rPr>
          <w:rFonts w:ascii="Times New Roman" w:hAnsi="Times New Roman" w:cs="Times New Roman"/>
          <w:sz w:val="28"/>
          <w:szCs w:val="28"/>
          <w:vertAlign w:val="superscript"/>
          <w:lang w:val="uk-UA"/>
        </w:rPr>
        <w:t>0,725</w:t>
      </w:r>
      <w:r w:rsidRPr="006D100F">
        <w:rPr>
          <w:rFonts w:ascii="Times New Roman" w:hAnsi="Times New Roman" w:cs="Times New Roman"/>
          <w:sz w:val="28"/>
          <w:szCs w:val="28"/>
          <w:lang w:val="uk-UA"/>
        </w:rPr>
        <w:t xml:space="preserve"> за допомогою електронного онлайн-калькулятора з сайту </w:t>
      </w:r>
      <w:hyperlink r:id="rId9" w:history="1">
        <w:r w:rsidRPr="006D100F">
          <w:rPr>
            <w:rFonts w:ascii="Times New Roman" w:hAnsi="Times New Roman" w:cs="Times New Roman"/>
            <w:color w:val="0563C1" w:themeColor="hyperlink"/>
            <w:sz w:val="28"/>
            <w:szCs w:val="28"/>
            <w:u w:val="single"/>
          </w:rPr>
          <w:t>https</w:t>
        </w:r>
        <w:r w:rsidRPr="006D100F">
          <w:rPr>
            <w:rFonts w:ascii="Times New Roman" w:hAnsi="Times New Roman" w:cs="Times New Roman"/>
            <w:color w:val="0563C1" w:themeColor="hyperlink"/>
            <w:sz w:val="28"/>
            <w:szCs w:val="28"/>
            <w:u w:val="single"/>
            <w:lang w:val="uk-UA"/>
          </w:rPr>
          <w:t>://</w:t>
        </w:r>
        <w:r w:rsidRPr="006D100F">
          <w:rPr>
            <w:rFonts w:ascii="Times New Roman" w:hAnsi="Times New Roman" w:cs="Times New Roman"/>
            <w:color w:val="0563C1" w:themeColor="hyperlink"/>
            <w:sz w:val="28"/>
            <w:szCs w:val="28"/>
            <w:u w:val="single"/>
          </w:rPr>
          <w:t>juxtra</w:t>
        </w:r>
        <w:r w:rsidRPr="006D100F">
          <w:rPr>
            <w:rFonts w:ascii="Times New Roman" w:hAnsi="Times New Roman" w:cs="Times New Roman"/>
            <w:color w:val="0563C1" w:themeColor="hyperlink"/>
            <w:sz w:val="28"/>
            <w:szCs w:val="28"/>
            <w:u w:val="single"/>
            <w:lang w:val="uk-UA"/>
          </w:rPr>
          <w:t>.</w:t>
        </w:r>
        <w:r w:rsidRPr="006D100F">
          <w:rPr>
            <w:rFonts w:ascii="Times New Roman" w:hAnsi="Times New Roman" w:cs="Times New Roman"/>
            <w:color w:val="0563C1" w:themeColor="hyperlink"/>
            <w:sz w:val="28"/>
            <w:szCs w:val="28"/>
            <w:u w:val="single"/>
          </w:rPr>
          <w:t>info</w:t>
        </w:r>
        <w:r w:rsidRPr="006D100F">
          <w:rPr>
            <w:rFonts w:ascii="Times New Roman" w:hAnsi="Times New Roman" w:cs="Times New Roman"/>
            <w:color w:val="0563C1" w:themeColor="hyperlink"/>
            <w:sz w:val="28"/>
            <w:szCs w:val="28"/>
            <w:u w:val="single"/>
            <w:lang w:val="uk-UA"/>
          </w:rPr>
          <w:t>/</w:t>
        </w:r>
        <w:r w:rsidRPr="006D100F">
          <w:rPr>
            <w:rFonts w:ascii="Times New Roman" w:hAnsi="Times New Roman" w:cs="Times New Roman"/>
            <w:color w:val="0563C1" w:themeColor="hyperlink"/>
            <w:sz w:val="28"/>
            <w:szCs w:val="28"/>
            <w:u w:val="single"/>
          </w:rPr>
          <w:t>diagnostics</w:t>
        </w:r>
        <w:r w:rsidRPr="006D100F">
          <w:rPr>
            <w:rFonts w:ascii="Times New Roman" w:hAnsi="Times New Roman" w:cs="Times New Roman"/>
            <w:color w:val="0563C1" w:themeColor="hyperlink"/>
            <w:sz w:val="28"/>
            <w:szCs w:val="28"/>
            <w:u w:val="single"/>
            <w:lang w:val="uk-UA"/>
          </w:rPr>
          <w:t>/</w:t>
        </w:r>
        <w:r w:rsidRPr="006D100F">
          <w:rPr>
            <w:rFonts w:ascii="Times New Roman" w:hAnsi="Times New Roman" w:cs="Times New Roman"/>
            <w:color w:val="0563C1" w:themeColor="hyperlink"/>
            <w:sz w:val="28"/>
            <w:szCs w:val="28"/>
            <w:u w:val="single"/>
          </w:rPr>
          <w:t>body</w:t>
        </w:r>
        <w:r w:rsidRPr="006D100F">
          <w:rPr>
            <w:rFonts w:ascii="Times New Roman" w:hAnsi="Times New Roman" w:cs="Times New Roman"/>
            <w:color w:val="0563C1" w:themeColor="hyperlink"/>
            <w:sz w:val="28"/>
            <w:szCs w:val="28"/>
            <w:u w:val="single"/>
            <w:lang w:val="uk-UA"/>
          </w:rPr>
          <w:t>_</w:t>
        </w:r>
        <w:r w:rsidRPr="006D100F">
          <w:rPr>
            <w:rFonts w:ascii="Times New Roman" w:hAnsi="Times New Roman" w:cs="Times New Roman"/>
            <w:color w:val="0563C1" w:themeColor="hyperlink"/>
            <w:sz w:val="28"/>
            <w:szCs w:val="28"/>
            <w:u w:val="single"/>
          </w:rPr>
          <w:t>surface</w:t>
        </w:r>
        <w:r w:rsidRPr="006D100F">
          <w:rPr>
            <w:rFonts w:ascii="Times New Roman" w:hAnsi="Times New Roman" w:cs="Times New Roman"/>
            <w:color w:val="0563C1" w:themeColor="hyperlink"/>
            <w:sz w:val="28"/>
            <w:szCs w:val="28"/>
            <w:u w:val="single"/>
            <w:lang w:val="uk-UA"/>
          </w:rPr>
          <w:t>_</w:t>
        </w:r>
        <w:r w:rsidRPr="006D100F">
          <w:rPr>
            <w:rFonts w:ascii="Times New Roman" w:hAnsi="Times New Roman" w:cs="Times New Roman"/>
            <w:color w:val="0563C1" w:themeColor="hyperlink"/>
            <w:sz w:val="28"/>
            <w:szCs w:val="28"/>
            <w:u w:val="single"/>
          </w:rPr>
          <w:t>area</w:t>
        </w:r>
        <w:r w:rsidRPr="006D100F">
          <w:rPr>
            <w:rFonts w:ascii="Times New Roman" w:hAnsi="Times New Roman" w:cs="Times New Roman"/>
            <w:color w:val="0563C1" w:themeColor="hyperlink"/>
            <w:sz w:val="28"/>
            <w:szCs w:val="28"/>
            <w:u w:val="single"/>
            <w:lang w:val="uk-UA"/>
          </w:rPr>
          <w:t>.</w:t>
        </w:r>
        <w:r w:rsidRPr="006D100F">
          <w:rPr>
            <w:rFonts w:ascii="Times New Roman" w:hAnsi="Times New Roman" w:cs="Times New Roman"/>
            <w:color w:val="0563C1" w:themeColor="hyperlink"/>
            <w:sz w:val="28"/>
            <w:szCs w:val="28"/>
            <w:u w:val="single"/>
          </w:rPr>
          <w:t>php</w:t>
        </w:r>
      </w:hyperlink>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rPr>
        <w:t xml:space="preserve">середню товщину шару підшкірного жиру (разом зі шкірою) </w:t>
      </w:r>
      <w:r w:rsidRPr="006D100F">
        <w:rPr>
          <w:rFonts w:ascii="Times New Roman" w:hAnsi="Times New Roman" w:cs="Times New Roman"/>
          <w:sz w:val="28"/>
          <w:szCs w:val="28"/>
          <w:lang w:val="uk-UA"/>
        </w:rPr>
        <w:t>визначали як ½ середньоарифметичного значення вимірів шкірно-жирових складок в сімох ділянках тіла за формулою:</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en-US"/>
        </w:rPr>
        <w:t>d</w:t>
      </w:r>
      <w:r w:rsidRPr="006D100F">
        <w:rPr>
          <w:rFonts w:ascii="Times New Roman" w:hAnsi="Times New Roman" w:cs="Times New Roman"/>
          <w:sz w:val="28"/>
          <w:szCs w:val="28"/>
        </w:rPr>
        <w:t xml:space="preserve"> = (</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1</w:t>
      </w:r>
      <w:r w:rsidRPr="006D100F">
        <w:rPr>
          <w:rFonts w:ascii="Times New Roman" w:hAnsi="Times New Roman" w:cs="Times New Roman"/>
          <w:sz w:val="28"/>
          <w:szCs w:val="28"/>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2</w:t>
      </w:r>
      <w:r w:rsidRPr="006D100F">
        <w:rPr>
          <w:rFonts w:ascii="Times New Roman" w:hAnsi="Times New Roman" w:cs="Times New Roman"/>
          <w:sz w:val="28"/>
          <w:szCs w:val="28"/>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3</w:t>
      </w:r>
      <w:r w:rsidRPr="006D100F">
        <w:rPr>
          <w:rFonts w:ascii="Times New Roman" w:hAnsi="Times New Roman" w:cs="Times New Roman"/>
          <w:sz w:val="28"/>
          <w:szCs w:val="28"/>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4</w:t>
      </w:r>
      <w:r w:rsidRPr="006D100F">
        <w:rPr>
          <w:rFonts w:ascii="Times New Roman" w:hAnsi="Times New Roman" w:cs="Times New Roman"/>
          <w:sz w:val="28"/>
          <w:szCs w:val="28"/>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5</w:t>
      </w:r>
      <w:r w:rsidRPr="006D100F">
        <w:rPr>
          <w:rFonts w:ascii="Times New Roman" w:hAnsi="Times New Roman" w:cs="Times New Roman"/>
          <w:sz w:val="28"/>
          <w:szCs w:val="28"/>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6</w:t>
      </w:r>
      <w:r w:rsidRPr="006D100F">
        <w:rPr>
          <w:rFonts w:ascii="Times New Roman" w:hAnsi="Times New Roman" w:cs="Times New Roman"/>
          <w:sz w:val="28"/>
          <w:szCs w:val="28"/>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7</w:t>
      </w:r>
      <w:r w:rsidRPr="006D100F">
        <w:rPr>
          <w:rFonts w:ascii="Times New Roman" w:hAnsi="Times New Roman" w:cs="Times New Roman"/>
          <w:sz w:val="28"/>
          <w:szCs w:val="28"/>
        </w:rPr>
        <w:t>)/14</w:t>
      </w:r>
      <w:r w:rsidRPr="006D100F">
        <w:rPr>
          <w:rFonts w:ascii="Times New Roman" w:hAnsi="Times New Roman" w:cs="Times New Roman"/>
          <w:sz w:val="28"/>
          <w:szCs w:val="28"/>
          <w:lang w:val="uk-UA"/>
        </w:rPr>
        <w:t>,</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де </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1</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2</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3</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4</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5</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6</w:t>
      </w:r>
      <w:r w:rsidRPr="006D100F">
        <w:rPr>
          <w:rFonts w:ascii="Times New Roman" w:hAnsi="Times New Roman" w:cs="Times New Roman"/>
          <w:sz w:val="28"/>
          <w:szCs w:val="28"/>
          <w:lang w:val="uk-UA"/>
        </w:rPr>
        <w:t>,</w:t>
      </w:r>
      <w:r w:rsidRPr="006D100F">
        <w:rPr>
          <w:rFonts w:ascii="Times New Roman" w:hAnsi="Times New Roman" w:cs="Times New Roman"/>
          <w:sz w:val="28"/>
          <w:szCs w:val="28"/>
          <w:lang w:val="en-US"/>
        </w:rPr>
        <w:t>d</w:t>
      </w:r>
      <w:r w:rsidRPr="006D100F">
        <w:rPr>
          <w:rFonts w:ascii="Times New Roman" w:hAnsi="Times New Roman" w:cs="Times New Roman"/>
          <w:sz w:val="28"/>
          <w:szCs w:val="28"/>
          <w:vertAlign w:val="subscript"/>
        </w:rPr>
        <w:t>7</w:t>
      </w:r>
      <w:r w:rsidRPr="006D100F">
        <w:rPr>
          <w:rFonts w:ascii="Times New Roman" w:hAnsi="Times New Roman" w:cs="Times New Roman"/>
          <w:sz w:val="28"/>
          <w:szCs w:val="28"/>
        </w:rPr>
        <w:t xml:space="preserve"> </w:t>
      </w:r>
      <w:r w:rsidRPr="006D100F">
        <w:rPr>
          <w:rFonts w:ascii="Times New Roman" w:hAnsi="Times New Roman" w:cs="Times New Roman"/>
          <w:sz w:val="28"/>
          <w:szCs w:val="28"/>
          <w:lang w:val="uk-UA"/>
        </w:rPr>
        <w:t>товщина</w:t>
      </w:r>
      <w:r w:rsidRPr="006D100F">
        <w:rPr>
          <w:rFonts w:ascii="Times New Roman" w:hAnsi="Times New Roman" w:cs="Times New Roman"/>
          <w:sz w:val="28"/>
          <w:szCs w:val="28"/>
        </w:rPr>
        <w:t xml:space="preserve"> </w:t>
      </w:r>
      <w:r w:rsidRPr="006D100F">
        <w:rPr>
          <w:rFonts w:ascii="Times New Roman" w:hAnsi="Times New Roman" w:cs="Times New Roman"/>
          <w:sz w:val="28"/>
          <w:szCs w:val="28"/>
          <w:lang w:val="uk-UA"/>
        </w:rPr>
        <w:t>шкірно-жирових складок, які вимірювали в наступних точках:</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lastRenderedPageBreak/>
        <w:t>під нижнім кутом лопатки в косому напрямку (зверху вниз, з середини назовні)</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в верхній третині задньої поверхні плеча в області триголового м’яза, ближче до його внутрішнього краю, складка бралась вертикально при опущеній руці</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в верхній третині передньої поверхні плеча в області двоголового м’яза,  складка бралась вертикально при опущеній руці</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на передпліччі на передньовнутрішній поверхні в найбільш широкому місці передпліччя, складка бралась вертикально при опущеній руці</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на передній стінці живота на рівні пупка, на 5 см латеральніше від нього, складка бралась вертикально</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в верхній частині стегна на передньолатеральній поверхні паралельно до пахвинної складки і трохи нижче неї, складка бралась при положенні досліджуваної сидячи на стільці з ногами зігнутими в колінних суглобах під прямим кутом</w:t>
      </w:r>
    </w:p>
    <w:p w:rsidR="000E5F7B" w:rsidRPr="006D100F" w:rsidRDefault="000E5F7B" w:rsidP="00291DF2">
      <w:pPr>
        <w:numPr>
          <w:ilvl w:val="0"/>
          <w:numId w:val="2"/>
        </w:numPr>
        <w:spacing w:line="360" w:lineRule="auto"/>
        <w:ind w:left="-284" w:right="141" w:firstLine="426"/>
        <w:contextualSpacing/>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в верхній третині гомілки на задньолатеральній поверхні на рівні нижнього куті підколінної ямки, складка бралась вертикально в тому ж положенні що й на стегні </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Всі виміри проводили на правій стороні тіла.</w:t>
      </w:r>
    </w:p>
    <w:p w:rsidR="000E5F7B" w:rsidRPr="006D100F" w:rsidRDefault="000E5F7B"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Активну масу тіла (АМТ) визначали шляхом віднімання жирової маси від загальної маси тіла.</w:t>
      </w:r>
    </w:p>
    <w:p w:rsidR="008B5F46" w:rsidRPr="006D100F" w:rsidRDefault="003E4D60"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b/>
          <w:sz w:val="28"/>
          <w:szCs w:val="28"/>
          <w:lang w:val="uk-UA"/>
        </w:rPr>
        <w:t xml:space="preserve">2.2.2 </w:t>
      </w:r>
      <w:r w:rsidR="00462608" w:rsidRPr="006D100F">
        <w:rPr>
          <w:rFonts w:ascii="Times New Roman" w:hAnsi="Times New Roman" w:cs="Times New Roman"/>
          <w:sz w:val="28"/>
          <w:szCs w:val="28"/>
          <w:lang w:val="uk-UA"/>
        </w:rPr>
        <w:t xml:space="preserve">Для дослідження реакції серцево-судинної системи на статичне навантаження </w:t>
      </w:r>
      <w:r w:rsidR="008B5F46" w:rsidRPr="006D100F">
        <w:rPr>
          <w:rFonts w:ascii="Times New Roman" w:hAnsi="Times New Roman" w:cs="Times New Roman"/>
          <w:sz w:val="28"/>
          <w:szCs w:val="28"/>
          <w:lang w:val="uk-UA"/>
        </w:rPr>
        <w:t>застосовували проб</w:t>
      </w:r>
      <w:r w:rsidR="00462608" w:rsidRPr="006D100F">
        <w:rPr>
          <w:rFonts w:ascii="Times New Roman" w:hAnsi="Times New Roman" w:cs="Times New Roman"/>
          <w:sz w:val="28"/>
          <w:szCs w:val="28"/>
          <w:lang w:val="uk-UA"/>
        </w:rPr>
        <w:t>у</w:t>
      </w:r>
      <w:r w:rsidR="008B5F46" w:rsidRPr="006D100F">
        <w:rPr>
          <w:rFonts w:ascii="Times New Roman" w:hAnsi="Times New Roman" w:cs="Times New Roman"/>
          <w:sz w:val="28"/>
          <w:szCs w:val="28"/>
          <w:lang w:val="uk-UA"/>
        </w:rPr>
        <w:t xml:space="preserve"> з утриманням на становому динамометрі </w:t>
      </w:r>
      <w:r w:rsidR="00462608" w:rsidRPr="006D100F">
        <w:rPr>
          <w:rFonts w:ascii="Times New Roman" w:hAnsi="Times New Roman" w:cs="Times New Roman"/>
          <w:sz w:val="28"/>
          <w:szCs w:val="28"/>
          <w:lang w:val="uk-UA"/>
        </w:rPr>
        <w:t>ДС-200 протягом 15 секунд зусилля, що складало 50% максимальної станової сили:</w:t>
      </w:r>
    </w:p>
    <w:p w:rsidR="008B5F46" w:rsidRPr="006D100F" w:rsidRDefault="008B5F46"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a)</w:t>
      </w:r>
      <w:r w:rsidRPr="006D100F">
        <w:rPr>
          <w:rFonts w:ascii="Times New Roman" w:hAnsi="Times New Roman" w:cs="Times New Roman"/>
          <w:sz w:val="28"/>
          <w:szCs w:val="28"/>
          <w:lang w:val="uk-UA"/>
        </w:rPr>
        <w:tab/>
        <w:t>відповідне зусилля створювали за допомогою ста</w:t>
      </w:r>
      <w:r w:rsidR="00462608" w:rsidRPr="006D100F">
        <w:rPr>
          <w:rFonts w:ascii="Times New Roman" w:hAnsi="Times New Roman" w:cs="Times New Roman"/>
          <w:sz w:val="28"/>
          <w:szCs w:val="28"/>
          <w:lang w:val="uk-UA"/>
        </w:rPr>
        <w:t xml:space="preserve">нового динамометра ДС-200 </w:t>
      </w:r>
      <w:r w:rsidRPr="006D100F">
        <w:rPr>
          <w:rFonts w:ascii="Times New Roman" w:hAnsi="Times New Roman" w:cs="Times New Roman"/>
          <w:sz w:val="28"/>
          <w:szCs w:val="28"/>
          <w:lang w:val="uk-UA"/>
        </w:rPr>
        <w:t>, відлік часу утримання починали з моменту фіксації силового зусилля на позначці зі значенням, що відповідало заданій силі в 50% від максимальної станової сили,</w:t>
      </w:r>
    </w:p>
    <w:p w:rsidR="008B5F46" w:rsidRPr="006D100F" w:rsidRDefault="008B5F46"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lastRenderedPageBreak/>
        <w:t>b)</w:t>
      </w:r>
      <w:r w:rsidRPr="006D100F">
        <w:rPr>
          <w:rFonts w:ascii="Times New Roman" w:hAnsi="Times New Roman" w:cs="Times New Roman"/>
          <w:sz w:val="28"/>
          <w:szCs w:val="28"/>
          <w:lang w:val="uk-UA"/>
        </w:rPr>
        <w:tab/>
        <w:t>перед навантаженням та на 1-й, 2-й і 3-й хвилинах після завершення навантаження вимірювали в положенні стоячи артеріальний тиск на правій верхній кінцівці по методу Короткова і підраховували ЧСС протягом 10 секунд пальпаторно на лівій сонній артерії,</w:t>
      </w:r>
    </w:p>
    <w:p w:rsidR="008B5F46" w:rsidRPr="006D100F" w:rsidRDefault="008B5F46"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c)</w:t>
      </w:r>
      <w:r w:rsidRPr="006D100F">
        <w:rPr>
          <w:rFonts w:ascii="Times New Roman" w:hAnsi="Times New Roman" w:cs="Times New Roman"/>
          <w:sz w:val="28"/>
          <w:szCs w:val="28"/>
          <w:lang w:val="uk-UA"/>
        </w:rPr>
        <w:tab/>
        <w:t>одночасно (перед навантаженням та на 1-й, 2-й і 3-й хвилинах після завершення навантаження) записували в положенні стоячи тетраполярну грудну реоплетизмограму за допомогою комп’ютеризованого діагностичного комплексу</w:t>
      </w:r>
      <w:r w:rsidR="00462608" w:rsidRPr="006D100F">
        <w:rPr>
          <w:rFonts w:ascii="Times New Roman" w:hAnsi="Times New Roman" w:cs="Times New Roman"/>
          <w:sz w:val="28"/>
          <w:szCs w:val="28"/>
          <w:lang w:val="uk-UA"/>
        </w:rPr>
        <w:t xml:space="preserve"> «Кардіо+»</w:t>
      </w:r>
      <w:r w:rsidRPr="006D100F">
        <w:rPr>
          <w:rFonts w:ascii="Times New Roman" w:hAnsi="Times New Roman" w:cs="Times New Roman"/>
          <w:sz w:val="28"/>
          <w:szCs w:val="28"/>
          <w:lang w:val="uk-UA"/>
        </w:rPr>
        <w:t>.</w:t>
      </w:r>
    </w:p>
    <w:p w:rsidR="00D72B1B" w:rsidRPr="006D100F" w:rsidRDefault="00D72B1B" w:rsidP="00291DF2">
      <w:pPr>
        <w:spacing w:line="360" w:lineRule="auto"/>
        <w:ind w:left="-284" w:right="141" w:firstLine="426"/>
        <w:jc w:val="both"/>
        <w:rPr>
          <w:rFonts w:ascii="Times New Roman" w:hAnsi="Times New Roman" w:cs="Times New Roman"/>
          <w:sz w:val="28"/>
          <w:szCs w:val="28"/>
          <w:lang w:val="uk-UA"/>
        </w:rPr>
      </w:pPr>
    </w:p>
    <w:p w:rsidR="00D72B1B" w:rsidRPr="00D338D5" w:rsidRDefault="00D72B1B" w:rsidP="00291DF2">
      <w:pPr>
        <w:spacing w:line="360" w:lineRule="auto"/>
        <w:ind w:left="-284" w:right="141" w:firstLine="426"/>
        <w:jc w:val="both"/>
        <w:rPr>
          <w:rFonts w:ascii="Times New Roman" w:hAnsi="Times New Roman" w:cs="Times New Roman"/>
          <w:b/>
          <w:sz w:val="28"/>
          <w:szCs w:val="28"/>
          <w:lang w:val="uk-UA"/>
        </w:rPr>
      </w:pPr>
      <w:r w:rsidRPr="00D338D5">
        <w:rPr>
          <w:rFonts w:ascii="Times New Roman" w:hAnsi="Times New Roman" w:cs="Times New Roman"/>
          <w:b/>
          <w:sz w:val="28"/>
          <w:szCs w:val="28"/>
          <w:lang w:val="uk-UA"/>
        </w:rPr>
        <w:t>2.3. Статистична обробка результатів.</w:t>
      </w:r>
    </w:p>
    <w:p w:rsidR="00D72B1B" w:rsidRPr="00D338D5" w:rsidRDefault="00D72B1B" w:rsidP="00291DF2">
      <w:pPr>
        <w:spacing w:line="360" w:lineRule="auto"/>
        <w:ind w:left="-284" w:right="141" w:firstLine="426"/>
        <w:jc w:val="both"/>
        <w:rPr>
          <w:rFonts w:ascii="Times New Roman" w:hAnsi="Times New Roman" w:cs="Times New Roman"/>
          <w:b/>
          <w:sz w:val="28"/>
          <w:szCs w:val="28"/>
          <w:lang w:val="uk-UA"/>
        </w:rPr>
      </w:pPr>
    </w:p>
    <w:p w:rsidR="00D72B1B" w:rsidRPr="00D338D5" w:rsidRDefault="00D72B1B"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Отримані експериментальнi данi обробляли методами варiацiйної статистики. Статистичну обробку результатів здійснювали з використанням комп'ютерної програми STATISICA 6. Числові дані були представлені як Результати у роботі представлені у вигляді «середнє значення ± стандартна похибка середнього». Таке представлення є коректним, оскільки відповідно до критерію Шапіро-Уілкі (W) отримані результати вкладалися в нормальний закон розподілу [</w:t>
      </w:r>
      <w:r w:rsidR="001028B2" w:rsidRPr="001028B2">
        <w:rPr>
          <w:rFonts w:ascii="Times New Roman" w:hAnsi="Times New Roman" w:cs="Times New Roman"/>
          <w:sz w:val="28"/>
          <w:szCs w:val="28"/>
        </w:rPr>
        <w:t>47</w:t>
      </w:r>
      <w:r w:rsidRPr="00D338D5">
        <w:rPr>
          <w:rFonts w:ascii="Times New Roman" w:hAnsi="Times New Roman" w:cs="Times New Roman"/>
          <w:sz w:val="28"/>
          <w:szCs w:val="28"/>
          <w:lang w:val="uk-UA"/>
        </w:rPr>
        <w:t>].</w:t>
      </w:r>
    </w:p>
    <w:p w:rsidR="00D72B1B" w:rsidRPr="006D100F" w:rsidRDefault="00D72B1B" w:rsidP="00291DF2">
      <w:pPr>
        <w:spacing w:line="360" w:lineRule="auto"/>
        <w:ind w:left="-284" w:right="141" w:firstLine="426"/>
        <w:jc w:val="both"/>
        <w:rPr>
          <w:rFonts w:ascii="Times New Roman" w:hAnsi="Times New Roman" w:cs="Times New Roman"/>
          <w:sz w:val="28"/>
          <w:szCs w:val="28"/>
          <w:lang w:val="uk-UA"/>
        </w:rPr>
      </w:pPr>
      <w:r w:rsidRPr="00D338D5">
        <w:rPr>
          <w:rFonts w:ascii="Times New Roman" w:hAnsi="Times New Roman" w:cs="Times New Roman"/>
          <w:sz w:val="28"/>
          <w:szCs w:val="28"/>
          <w:lang w:val="uk-UA"/>
        </w:rPr>
        <w:t>Для оцінки достовірності отриманих результатів використовували однофакторний дисперсійний аналіз One-Way ANOVA з застосуванням порівняльного Post Hoc тесту Стьюдента-Ньюмена-Кеулса. Результати вважалися статистично значущими при р &lt; 0,05.</w:t>
      </w:r>
    </w:p>
    <w:p w:rsidR="00D72B1B" w:rsidRPr="006D100F" w:rsidRDefault="00D72B1B" w:rsidP="00291DF2">
      <w:pPr>
        <w:spacing w:line="360" w:lineRule="auto"/>
        <w:ind w:left="-284" w:right="141" w:firstLine="426"/>
        <w:jc w:val="both"/>
        <w:rPr>
          <w:rFonts w:ascii="Times New Roman" w:hAnsi="Times New Roman" w:cs="Times New Roman"/>
          <w:sz w:val="28"/>
          <w:szCs w:val="28"/>
          <w:lang w:val="uk-UA"/>
        </w:rPr>
      </w:pPr>
    </w:p>
    <w:p w:rsidR="00D72B1B" w:rsidRPr="006D100F" w:rsidRDefault="00D72B1B" w:rsidP="00291DF2">
      <w:pPr>
        <w:spacing w:line="360" w:lineRule="auto"/>
        <w:ind w:left="-284" w:right="141" w:firstLine="426"/>
        <w:jc w:val="both"/>
        <w:rPr>
          <w:rFonts w:ascii="Times New Roman" w:hAnsi="Times New Roman" w:cs="Times New Roman"/>
          <w:sz w:val="28"/>
          <w:szCs w:val="28"/>
          <w:lang w:val="uk-UA"/>
        </w:rPr>
      </w:pPr>
    </w:p>
    <w:p w:rsidR="00D72B1B" w:rsidRDefault="00D72B1B" w:rsidP="00291DF2">
      <w:pPr>
        <w:spacing w:line="360" w:lineRule="auto"/>
        <w:ind w:left="-284" w:right="141" w:firstLine="426"/>
        <w:jc w:val="both"/>
        <w:rPr>
          <w:rFonts w:ascii="Times New Roman" w:hAnsi="Times New Roman" w:cs="Times New Roman"/>
          <w:sz w:val="28"/>
          <w:szCs w:val="28"/>
          <w:lang w:val="uk-UA"/>
        </w:rPr>
      </w:pPr>
    </w:p>
    <w:p w:rsidR="00F37E82" w:rsidRDefault="00F37E82" w:rsidP="00291DF2">
      <w:pPr>
        <w:spacing w:line="360" w:lineRule="auto"/>
        <w:ind w:left="-284" w:right="141" w:firstLine="426"/>
        <w:jc w:val="both"/>
        <w:rPr>
          <w:rFonts w:ascii="Times New Roman" w:hAnsi="Times New Roman" w:cs="Times New Roman"/>
          <w:sz w:val="28"/>
          <w:szCs w:val="28"/>
          <w:lang w:val="uk-UA"/>
        </w:rPr>
      </w:pPr>
    </w:p>
    <w:p w:rsidR="00F37E82" w:rsidRDefault="00F37E82" w:rsidP="00291DF2">
      <w:pPr>
        <w:spacing w:line="360" w:lineRule="auto"/>
        <w:ind w:left="-284" w:right="141" w:firstLine="426"/>
        <w:jc w:val="both"/>
        <w:rPr>
          <w:rFonts w:ascii="Times New Roman" w:hAnsi="Times New Roman" w:cs="Times New Roman"/>
          <w:sz w:val="28"/>
          <w:szCs w:val="28"/>
          <w:lang w:val="uk-UA"/>
        </w:rPr>
      </w:pPr>
    </w:p>
    <w:p w:rsidR="00F37E82" w:rsidRPr="006D100F" w:rsidRDefault="00F37E82" w:rsidP="00291DF2">
      <w:pPr>
        <w:spacing w:line="360" w:lineRule="auto"/>
        <w:ind w:left="-284" w:right="141" w:firstLine="426"/>
        <w:jc w:val="both"/>
        <w:rPr>
          <w:rFonts w:ascii="Times New Roman" w:hAnsi="Times New Roman" w:cs="Times New Roman"/>
          <w:sz w:val="28"/>
          <w:szCs w:val="28"/>
          <w:lang w:val="uk-UA"/>
        </w:rPr>
      </w:pPr>
    </w:p>
    <w:p w:rsidR="00D83AC8" w:rsidRPr="006D100F" w:rsidRDefault="00D83AC8" w:rsidP="00291DF2">
      <w:pPr>
        <w:spacing w:line="360" w:lineRule="auto"/>
        <w:ind w:left="-284" w:right="141" w:firstLine="426"/>
        <w:jc w:val="both"/>
        <w:rPr>
          <w:rFonts w:ascii="Times New Roman" w:hAnsi="Times New Roman" w:cs="Times New Roman"/>
          <w:sz w:val="28"/>
          <w:szCs w:val="28"/>
          <w:lang w:val="uk-UA"/>
        </w:rPr>
      </w:pPr>
    </w:p>
    <w:p w:rsidR="00D83AC8" w:rsidRPr="00F37E82" w:rsidRDefault="002B58F9" w:rsidP="00291DF2">
      <w:pPr>
        <w:spacing w:line="360" w:lineRule="auto"/>
        <w:ind w:left="-284" w:right="141" w:firstLine="426"/>
        <w:jc w:val="both"/>
        <w:rPr>
          <w:rFonts w:ascii="Times New Roman" w:hAnsi="Times New Roman" w:cs="Times New Roman"/>
          <w:b/>
          <w:sz w:val="28"/>
          <w:szCs w:val="28"/>
        </w:rPr>
      </w:pPr>
      <w:r w:rsidRPr="00F37E82">
        <w:rPr>
          <w:rFonts w:ascii="Times New Roman" w:hAnsi="Times New Roman" w:cs="Times New Roman"/>
          <w:b/>
          <w:sz w:val="28"/>
          <w:szCs w:val="28"/>
          <w:lang w:val="uk-UA"/>
        </w:rPr>
        <w:t>РОЗДІЛ 3. РЕЗУЛЬТАТИ ДОСЛІДЖЕНЬ ТА ЇХ ОБГОВОРЕННЯ</w:t>
      </w:r>
      <w:r w:rsidRPr="00F37E82">
        <w:rPr>
          <w:rFonts w:ascii="Times New Roman" w:hAnsi="Times New Roman" w:cs="Times New Roman"/>
          <w:b/>
          <w:sz w:val="28"/>
          <w:szCs w:val="28"/>
        </w:rPr>
        <w:t xml:space="preserve">          </w:t>
      </w:r>
    </w:p>
    <w:p w:rsidR="00F37E82" w:rsidRDefault="00F37E82" w:rsidP="00291DF2">
      <w:pPr>
        <w:spacing w:line="360" w:lineRule="auto"/>
        <w:ind w:left="-284" w:right="141" w:firstLine="426"/>
        <w:jc w:val="both"/>
        <w:rPr>
          <w:rFonts w:ascii="Times New Roman" w:hAnsi="Times New Roman" w:cs="Times New Roman"/>
          <w:sz w:val="28"/>
          <w:szCs w:val="28"/>
          <w:lang w:val="uk-UA"/>
        </w:rPr>
      </w:pPr>
    </w:p>
    <w:p w:rsidR="002B58F9" w:rsidRPr="006D100F" w:rsidRDefault="003F1CA5" w:rsidP="00291DF2">
      <w:pPr>
        <w:spacing w:line="360" w:lineRule="auto"/>
        <w:ind w:left="-284" w:right="141" w:firstLine="426"/>
        <w:jc w:val="both"/>
        <w:rPr>
          <w:rFonts w:ascii="Times New Roman" w:hAnsi="Times New Roman" w:cs="Times New Roman"/>
          <w:sz w:val="28"/>
          <w:szCs w:val="28"/>
          <w:lang w:val="uk-UA"/>
        </w:rPr>
      </w:pPr>
      <w:r w:rsidRPr="002D42F4">
        <w:rPr>
          <w:rFonts w:ascii="Times New Roman" w:hAnsi="Times New Roman" w:cs="Times New Roman"/>
          <w:sz w:val="28"/>
          <w:szCs w:val="28"/>
          <w:lang w:val="uk-UA"/>
        </w:rPr>
        <w:t xml:space="preserve">Всього обстежено </w:t>
      </w:r>
      <w:r w:rsidR="00950A10" w:rsidRPr="00CD6529">
        <w:rPr>
          <w:rFonts w:ascii="Times New Roman" w:hAnsi="Times New Roman" w:cs="Times New Roman"/>
          <w:sz w:val="28"/>
          <w:szCs w:val="28"/>
        </w:rPr>
        <w:t>35</w:t>
      </w:r>
      <w:r w:rsidRPr="002D42F4">
        <w:rPr>
          <w:rFonts w:ascii="Times New Roman" w:hAnsi="Times New Roman" w:cs="Times New Roman"/>
          <w:sz w:val="28"/>
          <w:szCs w:val="28"/>
          <w:lang w:val="uk-UA"/>
        </w:rPr>
        <w:t xml:space="preserve"> осіб. Всі були обстежені чоловічої статі, мали вік 20</w:t>
      </w:r>
      <w:r w:rsidRPr="006D100F">
        <w:rPr>
          <w:rFonts w:ascii="Times New Roman" w:hAnsi="Times New Roman" w:cs="Times New Roman"/>
          <w:sz w:val="28"/>
          <w:szCs w:val="28"/>
          <w:lang w:val="uk-UA"/>
        </w:rPr>
        <w:t xml:space="preserve"> років, були фізично активними і не мали проблем зі здоров’ям.  Зріст обстежених був в межах 170 – 193 см (середній зріст – 179,8 см), маса тіла – в межах 60 – 103 кг (середнє значення – 78,4 кг), ІМТ – від </w:t>
      </w:r>
      <w:r w:rsidR="00CE1BF1" w:rsidRPr="006D100F">
        <w:rPr>
          <w:rFonts w:ascii="Times New Roman" w:hAnsi="Times New Roman" w:cs="Times New Roman"/>
          <w:sz w:val="28"/>
          <w:szCs w:val="28"/>
          <w:lang w:val="uk-UA"/>
        </w:rPr>
        <w:t>19,8 до 30,0</w:t>
      </w:r>
      <w:r w:rsidRPr="006D100F">
        <w:rPr>
          <w:rFonts w:ascii="Times New Roman" w:hAnsi="Times New Roman" w:cs="Times New Roman"/>
          <w:sz w:val="28"/>
          <w:szCs w:val="28"/>
          <w:lang w:val="uk-UA"/>
        </w:rPr>
        <w:t xml:space="preserve"> ( в середньому – 24,2), відсоток жиру в </w:t>
      </w:r>
      <w:r w:rsidR="009219F3" w:rsidRPr="006D100F">
        <w:rPr>
          <w:rFonts w:ascii="Times New Roman" w:hAnsi="Times New Roman" w:cs="Times New Roman"/>
          <w:sz w:val="28"/>
          <w:szCs w:val="28"/>
          <w:lang w:val="uk-UA"/>
        </w:rPr>
        <w:t>складі тіла складав від 2,5% до 22,3% (середнє значення – 11,7%).</w:t>
      </w:r>
      <w:r w:rsidR="007B043C" w:rsidRPr="006D100F">
        <w:rPr>
          <w:rFonts w:ascii="Times New Roman" w:hAnsi="Times New Roman" w:cs="Times New Roman"/>
          <w:sz w:val="28"/>
          <w:szCs w:val="28"/>
          <w:lang w:val="uk-UA"/>
        </w:rPr>
        <w:t xml:space="preserve"> </w:t>
      </w:r>
    </w:p>
    <w:p w:rsidR="007B043C" w:rsidRPr="006D100F" w:rsidRDefault="007B043C"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Для аналізу отриманих результатів дослідження було вирішено розподілити всіх обстежених на групи за критерієм ІМТ відповідно до рекомендацій ВООЗ</w:t>
      </w:r>
      <w:r w:rsidR="00C40613" w:rsidRPr="006D100F">
        <w:rPr>
          <w:rFonts w:ascii="Times New Roman" w:hAnsi="Times New Roman" w:cs="Times New Roman"/>
          <w:sz w:val="28"/>
          <w:szCs w:val="28"/>
          <w:lang w:val="uk-UA"/>
        </w:rPr>
        <w:t xml:space="preserve"> </w:t>
      </w:r>
      <w:r w:rsidRPr="006D100F">
        <w:rPr>
          <w:rFonts w:ascii="Times New Roman" w:hAnsi="Times New Roman" w:cs="Times New Roman"/>
          <w:sz w:val="28"/>
          <w:szCs w:val="28"/>
          <w:lang w:val="uk-UA"/>
        </w:rPr>
        <w:t>Це, по-перше. По-друге, проводився аналіз отриманих результатів дослідження</w:t>
      </w:r>
      <w:r w:rsidR="009707B7" w:rsidRPr="006D100F">
        <w:rPr>
          <w:rFonts w:ascii="Times New Roman" w:hAnsi="Times New Roman" w:cs="Times New Roman"/>
          <w:sz w:val="28"/>
          <w:szCs w:val="28"/>
          <w:lang w:val="uk-UA"/>
        </w:rPr>
        <w:t xml:space="preserve"> залежно від вмісту жирової компоненти в складі тіла. За означеним принципом всіх обстежених також розподілили на групи і провели окремо</w:t>
      </w:r>
      <w:r w:rsidR="003A6D1F" w:rsidRPr="006D100F">
        <w:rPr>
          <w:rFonts w:ascii="Times New Roman" w:hAnsi="Times New Roman" w:cs="Times New Roman"/>
          <w:sz w:val="28"/>
          <w:szCs w:val="28"/>
          <w:lang w:val="uk-UA"/>
        </w:rPr>
        <w:t xml:space="preserve"> по результатам каліперометрії, що передбачають оцінку відсотку жиру в складі тіла як «Худорлявість», « Ідеальний вміст</w:t>
      </w:r>
      <w:r w:rsidR="009E3830" w:rsidRPr="006D100F">
        <w:rPr>
          <w:rFonts w:ascii="Times New Roman" w:hAnsi="Times New Roman" w:cs="Times New Roman"/>
          <w:sz w:val="28"/>
          <w:szCs w:val="28"/>
          <w:lang w:val="uk-UA"/>
        </w:rPr>
        <w:t xml:space="preserve"> жиру», «Середній вміст жиру», «Вище середнього»</w:t>
      </w:r>
      <w:r w:rsidR="00482D71" w:rsidRPr="006D100F">
        <w:rPr>
          <w:rFonts w:ascii="Times New Roman" w:hAnsi="Times New Roman" w:cs="Times New Roman"/>
          <w:sz w:val="28"/>
          <w:szCs w:val="28"/>
          <w:lang w:val="uk-UA"/>
        </w:rPr>
        <w:t>.</w:t>
      </w:r>
      <w:r w:rsidR="009E3830" w:rsidRPr="006D100F">
        <w:rPr>
          <w:rFonts w:ascii="Times New Roman" w:hAnsi="Times New Roman" w:cs="Times New Roman"/>
          <w:sz w:val="28"/>
          <w:szCs w:val="28"/>
          <w:lang w:val="uk-UA"/>
        </w:rPr>
        <w:t xml:space="preserve"> </w:t>
      </w:r>
    </w:p>
    <w:p w:rsidR="00CE1BF1" w:rsidRPr="006D100F" w:rsidRDefault="002D52F0"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За критерієм ІМТ всі обстежені в нашому досліджені розподілилися на </w:t>
      </w:r>
      <w:r w:rsidR="00CE1BF1" w:rsidRPr="006D100F">
        <w:rPr>
          <w:rFonts w:ascii="Times New Roman" w:hAnsi="Times New Roman" w:cs="Times New Roman"/>
          <w:sz w:val="28"/>
          <w:szCs w:val="28"/>
          <w:lang w:val="uk-UA"/>
        </w:rPr>
        <w:t xml:space="preserve">дві групи: </w:t>
      </w:r>
    </w:p>
    <w:p w:rsidR="002D52F0" w:rsidRPr="006D100F" w:rsidRDefault="00CE1BF1" w:rsidP="00291DF2">
      <w:pPr>
        <w:pStyle w:val="a4"/>
        <w:numPr>
          <w:ilvl w:val="0"/>
          <w:numId w:val="20"/>
        </w:numPr>
        <w:spacing w:line="360" w:lineRule="auto"/>
        <w:ind w:left="-284" w:right="141" w:firstLine="426"/>
        <w:jc w:val="both"/>
      </w:pPr>
      <w:r w:rsidRPr="006D100F">
        <w:t>«Норма»</w:t>
      </w:r>
      <w:r w:rsidR="00761AB2" w:rsidRPr="006D100F">
        <w:t xml:space="preserve"> </w:t>
      </w:r>
      <w:r w:rsidR="00A029D6">
        <w:t xml:space="preserve"> (</w:t>
      </w:r>
      <w:r w:rsidR="00B11D3A">
        <w:rPr>
          <w:lang w:val="en-US"/>
        </w:rPr>
        <w:t>N</w:t>
      </w:r>
      <w:r w:rsidR="00797689">
        <w:rPr>
          <w:lang w:val="en-US"/>
        </w:rPr>
        <w:t>BMI</w:t>
      </w:r>
      <w:r w:rsidR="00797689" w:rsidRPr="00F91164">
        <w:t>)</w:t>
      </w:r>
      <w:r w:rsidR="00B11D3A" w:rsidRPr="00F91164">
        <w:t xml:space="preserve"> </w:t>
      </w:r>
      <w:r w:rsidR="00F91164" w:rsidRPr="00F91164">
        <w:t xml:space="preserve"> </w:t>
      </w:r>
      <w:r w:rsidR="00A029D6" w:rsidRPr="00A029D6">
        <w:t>(</w:t>
      </w:r>
      <w:r w:rsidR="00F91164" w:rsidRPr="00F91164">
        <w:rPr>
          <w:lang w:val="en-US"/>
        </w:rPr>
        <w:t>BMI</w:t>
      </w:r>
      <w:r w:rsidR="00F91164" w:rsidRPr="00F91164">
        <w:t xml:space="preserve"> </w:t>
      </w:r>
      <w:r w:rsidR="00A029D6">
        <w:t xml:space="preserve">- </w:t>
      </w:r>
      <w:r w:rsidR="00F91164" w:rsidRPr="00F91164">
        <w:rPr>
          <w:lang w:val="en-US"/>
        </w:rPr>
        <w:t>body</w:t>
      </w:r>
      <w:r w:rsidR="00F91164" w:rsidRPr="00F91164">
        <w:t xml:space="preserve"> </w:t>
      </w:r>
      <w:r w:rsidR="00F91164" w:rsidRPr="00F91164">
        <w:rPr>
          <w:lang w:val="en-US"/>
        </w:rPr>
        <w:t>mass</w:t>
      </w:r>
      <w:r w:rsidR="00F91164" w:rsidRPr="00F91164">
        <w:t xml:space="preserve"> </w:t>
      </w:r>
      <w:r w:rsidR="00F91164" w:rsidRPr="00F91164">
        <w:rPr>
          <w:lang w:val="en-US"/>
        </w:rPr>
        <w:t>index</w:t>
      </w:r>
      <w:r w:rsidR="00F91164" w:rsidRPr="00F91164">
        <w:t xml:space="preserve">) </w:t>
      </w:r>
      <w:r w:rsidR="00761AB2" w:rsidRPr="006D100F">
        <w:t>(</w:t>
      </w:r>
      <w:r w:rsidR="00761AB2" w:rsidRPr="006D100F">
        <w:rPr>
          <w:lang w:val="en-US"/>
        </w:rPr>
        <w:t>n</w:t>
      </w:r>
      <w:r w:rsidR="00761AB2" w:rsidRPr="00F91164">
        <w:t>=</w:t>
      </w:r>
      <w:r w:rsidR="002D42F4" w:rsidRPr="002D42F4">
        <w:t>19</w:t>
      </w:r>
      <w:r w:rsidR="00761AB2" w:rsidRPr="00F91164">
        <w:t>)</w:t>
      </w:r>
      <w:r w:rsidRPr="006D100F">
        <w:t>, обстежені з ІМТ від 18,8 до 24,9 (середнє значення в групі – 21,6</w:t>
      </w:r>
      <w:r w:rsidR="002D42F4">
        <w:t>.</w:t>
      </w:r>
    </w:p>
    <w:p w:rsidR="002D52F0" w:rsidRPr="006D100F" w:rsidRDefault="00CE1BF1" w:rsidP="00291DF2">
      <w:pPr>
        <w:pStyle w:val="a4"/>
        <w:numPr>
          <w:ilvl w:val="0"/>
          <w:numId w:val="20"/>
        </w:numPr>
        <w:spacing w:line="360" w:lineRule="auto"/>
        <w:ind w:left="-284" w:right="141" w:firstLine="426"/>
        <w:jc w:val="both"/>
      </w:pPr>
      <w:r w:rsidRPr="006D100F">
        <w:t>«Вище норми»</w:t>
      </w:r>
      <w:r w:rsidR="00761AB2" w:rsidRPr="006D100F">
        <w:rPr>
          <w:lang w:val="ru-RU"/>
        </w:rPr>
        <w:t xml:space="preserve"> </w:t>
      </w:r>
      <w:r w:rsidR="00797689" w:rsidRPr="00797689">
        <w:rPr>
          <w:lang w:val="ru-RU"/>
        </w:rPr>
        <w:t>(</w:t>
      </w:r>
      <w:r w:rsidR="00797689">
        <w:rPr>
          <w:lang w:val="en-US"/>
        </w:rPr>
        <w:t>WBMI</w:t>
      </w:r>
      <w:r w:rsidR="00797689" w:rsidRPr="00797689">
        <w:rPr>
          <w:lang w:val="ru-RU"/>
        </w:rPr>
        <w:t xml:space="preserve">) </w:t>
      </w:r>
      <w:r w:rsidR="00761AB2" w:rsidRPr="006D100F">
        <w:rPr>
          <w:lang w:val="ru-RU"/>
        </w:rPr>
        <w:t>(</w:t>
      </w:r>
      <w:r w:rsidR="00761AB2" w:rsidRPr="006D100F">
        <w:rPr>
          <w:lang w:val="en-US"/>
        </w:rPr>
        <w:t>n</w:t>
      </w:r>
      <w:r w:rsidR="002D42F4">
        <w:rPr>
          <w:lang w:val="ru-RU"/>
        </w:rPr>
        <w:t>=16</w:t>
      </w:r>
      <w:r w:rsidR="00761AB2" w:rsidRPr="006D100F">
        <w:rPr>
          <w:lang w:val="ru-RU"/>
        </w:rPr>
        <w:t>)</w:t>
      </w:r>
      <w:r w:rsidRPr="006D100F">
        <w:rPr>
          <w:lang w:val="ru-RU"/>
        </w:rPr>
        <w:t xml:space="preserve">, </w:t>
      </w:r>
      <w:r w:rsidRPr="006D100F">
        <w:t xml:space="preserve"> обстежені з ІМТ від 27,4 до 30,0 (середнє значення в групі – 28,1</w:t>
      </w:r>
      <w:r w:rsidR="00D02483" w:rsidRPr="006D100F">
        <w:t>).</w:t>
      </w:r>
      <w:r w:rsidR="00652AA4" w:rsidRPr="00652AA4">
        <w:rPr>
          <w:highlight w:val="yellow"/>
        </w:rPr>
        <w:t xml:space="preserve"> </w:t>
      </w:r>
    </w:p>
    <w:p w:rsidR="00D02483" w:rsidRDefault="006D100F"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з ІМТ нижчим за норму та з ІМТ, що розглядається як ожиріння серед обстежених  в нашому дослідженні не </w:t>
      </w:r>
      <w:r w:rsidR="00F62BD7">
        <w:rPr>
          <w:rFonts w:ascii="Times New Roman" w:hAnsi="Times New Roman" w:cs="Times New Roman"/>
          <w:sz w:val="28"/>
          <w:szCs w:val="28"/>
          <w:lang w:val="uk-UA"/>
        </w:rPr>
        <w:t>було</w:t>
      </w:r>
      <w:r>
        <w:rPr>
          <w:rFonts w:ascii="Times New Roman" w:hAnsi="Times New Roman" w:cs="Times New Roman"/>
          <w:sz w:val="28"/>
          <w:szCs w:val="28"/>
          <w:lang w:val="uk-UA"/>
        </w:rPr>
        <w:t>.</w:t>
      </w:r>
    </w:p>
    <w:p w:rsidR="0063086F" w:rsidRDefault="0063086F" w:rsidP="0063086F">
      <w:pPr>
        <w:spacing w:line="360" w:lineRule="auto"/>
        <w:ind w:right="141"/>
        <w:jc w:val="both"/>
        <w:rPr>
          <w:rFonts w:ascii="Times New Roman" w:hAnsi="Times New Roman" w:cs="Times New Roman"/>
          <w:sz w:val="28"/>
          <w:szCs w:val="28"/>
          <w:lang w:val="uk-UA"/>
        </w:rPr>
      </w:pPr>
    </w:p>
    <w:p w:rsidR="0063086F" w:rsidRDefault="0063086F" w:rsidP="0063086F">
      <w:pPr>
        <w:spacing w:line="360" w:lineRule="auto"/>
        <w:ind w:right="141"/>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За критерієм жирової компоненти в складі тіла</w:t>
      </w:r>
      <w:r w:rsidRPr="0063086F">
        <w:rPr>
          <w:rFonts w:ascii="Times New Roman" w:hAnsi="Times New Roman" w:cs="Times New Roman"/>
          <w:sz w:val="28"/>
          <w:szCs w:val="28"/>
          <w:lang w:val="uk-UA"/>
        </w:rPr>
        <w:t xml:space="preserve"> </w:t>
      </w:r>
      <w:r w:rsidRPr="006D100F">
        <w:rPr>
          <w:rFonts w:ascii="Times New Roman" w:hAnsi="Times New Roman" w:cs="Times New Roman"/>
          <w:sz w:val="28"/>
          <w:szCs w:val="28"/>
          <w:lang w:val="uk-UA"/>
        </w:rPr>
        <w:t>всі обстежені в нашому досліджені розподілилися групи</w:t>
      </w:r>
      <w:r>
        <w:rPr>
          <w:rFonts w:ascii="Times New Roman" w:hAnsi="Times New Roman" w:cs="Times New Roman"/>
          <w:sz w:val="28"/>
          <w:szCs w:val="28"/>
          <w:lang w:val="uk-UA"/>
        </w:rPr>
        <w:t xml:space="preserve"> відповідно таблиці: </w:t>
      </w:r>
    </w:p>
    <w:p w:rsidR="0081269F" w:rsidRDefault="0063086F" w:rsidP="0063086F">
      <w:pPr>
        <w:spacing w:line="360" w:lineRule="auto"/>
        <w:ind w:right="141"/>
        <w:jc w:val="both"/>
        <w:rPr>
          <w:rFonts w:ascii="Times New Roman" w:hAnsi="Times New Roman" w:cs="Times New Roman"/>
          <w:sz w:val="28"/>
          <w:szCs w:val="28"/>
          <w:lang w:val="uk-UA"/>
        </w:rPr>
      </w:pPr>
      <w:r w:rsidRPr="0063086F">
        <w:rPr>
          <w:rFonts w:ascii="Times New Roman" w:hAnsi="Times New Roman" w:cs="Times New Roman"/>
          <w:noProof/>
          <w:sz w:val="28"/>
          <w:szCs w:val="28"/>
          <w:lang w:val="uk-UA" w:eastAsia="uk-UA"/>
        </w:rPr>
        <w:drawing>
          <wp:inline distT="0" distB="0" distL="0" distR="0">
            <wp:extent cx="5416495" cy="3175815"/>
            <wp:effectExtent l="0" t="0" r="0" b="5715"/>
            <wp:docPr id="1" name="Рисунок 1" descr="C:\Users\Бакуновский\Desktop\НУФВСУ все папки\МАГИСТРЫ АСПИРАНТЫ\Магистры 2021-2022\Альоша Никита спорт физиол\маг работа\Дані\tab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Бакуновский\Desktop\НУФВСУ все папки\МАГИСТРЫ АСПИРАНТЫ\Магистры 2021-2022\Альоша Никита спорт физиол\маг работа\Дані\tabl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1465" cy="3178729"/>
                    </a:xfrm>
                    <a:prstGeom prst="rect">
                      <a:avLst/>
                    </a:prstGeom>
                    <a:noFill/>
                    <a:ln>
                      <a:noFill/>
                    </a:ln>
                  </pic:spPr>
                </pic:pic>
              </a:graphicData>
            </a:graphic>
          </wp:inline>
        </w:drawing>
      </w:r>
    </w:p>
    <w:p w:rsidR="0063086F" w:rsidRDefault="0063086F" w:rsidP="00291DF2">
      <w:pPr>
        <w:spacing w:line="360" w:lineRule="auto"/>
        <w:ind w:left="-284" w:right="141" w:firstLine="426"/>
        <w:jc w:val="both"/>
        <w:rPr>
          <w:rFonts w:ascii="Times New Roman" w:hAnsi="Times New Roman" w:cs="Times New Roman"/>
          <w:sz w:val="28"/>
          <w:szCs w:val="28"/>
          <w:lang w:val="uk-UA"/>
        </w:rPr>
      </w:pPr>
    </w:p>
    <w:p w:rsidR="00CE652E" w:rsidRPr="006D100F" w:rsidRDefault="00CE652E" w:rsidP="00291DF2">
      <w:pPr>
        <w:spacing w:line="360" w:lineRule="auto"/>
        <w:ind w:left="-284" w:right="141" w:firstLine="426"/>
        <w:jc w:val="both"/>
        <w:rPr>
          <w:rFonts w:ascii="Times New Roman" w:hAnsi="Times New Roman" w:cs="Times New Roman"/>
          <w:sz w:val="28"/>
          <w:szCs w:val="28"/>
          <w:lang w:val="uk-UA"/>
        </w:rPr>
      </w:pPr>
      <w:r w:rsidRPr="006D100F">
        <w:rPr>
          <w:rFonts w:ascii="Times New Roman" w:hAnsi="Times New Roman" w:cs="Times New Roman"/>
          <w:sz w:val="28"/>
          <w:szCs w:val="28"/>
          <w:lang w:val="uk-UA"/>
        </w:rPr>
        <w:t xml:space="preserve">За критерієм </w:t>
      </w:r>
      <w:r w:rsidR="00482D71" w:rsidRPr="006D100F">
        <w:rPr>
          <w:rFonts w:ascii="Times New Roman" w:hAnsi="Times New Roman" w:cs="Times New Roman"/>
          <w:sz w:val="28"/>
          <w:szCs w:val="28"/>
          <w:lang w:val="uk-UA"/>
        </w:rPr>
        <w:t>жирової компоненти в складі тіла</w:t>
      </w:r>
      <w:r w:rsidRPr="006D100F">
        <w:rPr>
          <w:rFonts w:ascii="Times New Roman" w:hAnsi="Times New Roman" w:cs="Times New Roman"/>
          <w:sz w:val="28"/>
          <w:szCs w:val="28"/>
        </w:rPr>
        <w:t xml:space="preserve"> </w:t>
      </w:r>
      <w:r w:rsidRPr="006D100F">
        <w:rPr>
          <w:rFonts w:ascii="Times New Roman" w:hAnsi="Times New Roman" w:cs="Times New Roman"/>
          <w:sz w:val="28"/>
          <w:szCs w:val="28"/>
          <w:lang w:val="uk-UA"/>
        </w:rPr>
        <w:t xml:space="preserve">всі обстежені в нашому досліджені розподілилися на </w:t>
      </w:r>
      <w:r w:rsidR="009E11FA" w:rsidRPr="006D100F">
        <w:rPr>
          <w:rFonts w:ascii="Times New Roman" w:hAnsi="Times New Roman" w:cs="Times New Roman"/>
          <w:sz w:val="28"/>
          <w:szCs w:val="28"/>
          <w:lang w:val="uk-UA"/>
        </w:rPr>
        <w:t>три</w:t>
      </w:r>
      <w:r w:rsidRPr="006D100F">
        <w:rPr>
          <w:rFonts w:ascii="Times New Roman" w:hAnsi="Times New Roman" w:cs="Times New Roman"/>
          <w:sz w:val="28"/>
          <w:szCs w:val="28"/>
          <w:lang w:val="uk-UA"/>
        </w:rPr>
        <w:t xml:space="preserve"> групи: </w:t>
      </w:r>
    </w:p>
    <w:p w:rsidR="009E11FA" w:rsidRPr="006D100F" w:rsidRDefault="009E11FA" w:rsidP="00291DF2">
      <w:pPr>
        <w:pStyle w:val="a4"/>
        <w:numPr>
          <w:ilvl w:val="0"/>
          <w:numId w:val="21"/>
        </w:numPr>
        <w:spacing w:line="360" w:lineRule="auto"/>
        <w:ind w:left="-284" w:right="141" w:firstLine="426"/>
        <w:jc w:val="both"/>
      </w:pPr>
      <w:r w:rsidRPr="006D100F">
        <w:t>«Худорлявість»</w:t>
      </w:r>
      <w:r w:rsidR="00CB67AB" w:rsidRPr="00CB67AB">
        <w:rPr>
          <w:lang w:val="ru-RU"/>
        </w:rPr>
        <w:t xml:space="preserve"> (</w:t>
      </w:r>
      <w:r w:rsidR="00CB67AB">
        <w:t>Х-т)</w:t>
      </w:r>
      <w:r w:rsidR="0063086F">
        <w:t>,</w:t>
      </w:r>
      <w:r w:rsidR="007F4126" w:rsidRPr="007F4126">
        <w:rPr>
          <w:rFonts w:eastAsiaTheme="minorHAnsi"/>
          <w:iCs w:val="0"/>
          <w:color w:val="auto"/>
          <w:lang w:val="ru-RU" w:eastAsia="en-US"/>
        </w:rPr>
        <w:t xml:space="preserve"> </w:t>
      </w:r>
      <w:r w:rsidR="007F4126" w:rsidRPr="007F4126">
        <w:rPr>
          <w:lang w:val="en-US"/>
        </w:rPr>
        <w:t>n</w:t>
      </w:r>
      <w:r w:rsidR="007F4126" w:rsidRPr="007F4126">
        <w:rPr>
          <w:lang w:val="ru-RU"/>
        </w:rPr>
        <w:t>=</w:t>
      </w:r>
      <w:r w:rsidR="0063086F">
        <w:rPr>
          <w:lang w:val="ru-RU"/>
        </w:rPr>
        <w:t>11</w:t>
      </w:r>
      <w:r w:rsidRPr="006D100F">
        <w:t xml:space="preserve"> </w:t>
      </w:r>
    </w:p>
    <w:p w:rsidR="0063086F" w:rsidRPr="0063086F" w:rsidRDefault="009E11FA" w:rsidP="00291DF2">
      <w:pPr>
        <w:pStyle w:val="a4"/>
        <w:numPr>
          <w:ilvl w:val="0"/>
          <w:numId w:val="21"/>
        </w:numPr>
        <w:spacing w:line="360" w:lineRule="auto"/>
        <w:ind w:left="-284" w:right="141" w:firstLine="426"/>
        <w:jc w:val="both"/>
      </w:pPr>
      <w:r w:rsidRPr="006D100F">
        <w:t>« Ідеальний вміст жиру»</w:t>
      </w:r>
      <w:r w:rsidR="007F4126" w:rsidRPr="007F4126">
        <w:t xml:space="preserve"> </w:t>
      </w:r>
      <w:r w:rsidR="00CB67AB">
        <w:t>(Івж)</w:t>
      </w:r>
      <w:r w:rsidR="0063086F">
        <w:t>,</w:t>
      </w:r>
      <w:r w:rsidR="00CB67AB">
        <w:t xml:space="preserve"> </w:t>
      </w:r>
      <w:r w:rsidR="007F4126" w:rsidRPr="006D100F">
        <w:rPr>
          <w:lang w:val="en-US"/>
        </w:rPr>
        <w:t>n</w:t>
      </w:r>
      <w:r w:rsidR="0063086F">
        <w:t>= 12</w:t>
      </w:r>
    </w:p>
    <w:p w:rsidR="009E11FA" w:rsidRDefault="0063086F" w:rsidP="00291DF2">
      <w:pPr>
        <w:pStyle w:val="a4"/>
        <w:numPr>
          <w:ilvl w:val="0"/>
          <w:numId w:val="21"/>
        </w:numPr>
        <w:spacing w:line="360" w:lineRule="auto"/>
        <w:ind w:left="-284" w:right="141" w:firstLine="426"/>
        <w:jc w:val="both"/>
      </w:pPr>
      <w:r w:rsidRPr="006D100F">
        <w:t xml:space="preserve"> </w:t>
      </w:r>
      <w:r w:rsidR="009E11FA" w:rsidRPr="006D100F">
        <w:t>«Середній вміст жиру»</w:t>
      </w:r>
      <w:r w:rsidR="007F4126" w:rsidRPr="007F4126">
        <w:t xml:space="preserve"> </w:t>
      </w:r>
      <w:r w:rsidR="00CB67AB">
        <w:t>(Свж)</w:t>
      </w:r>
      <w:r>
        <w:t>,</w:t>
      </w:r>
      <w:r w:rsidR="00CB67AB">
        <w:t xml:space="preserve"> </w:t>
      </w:r>
      <w:r w:rsidR="007F4126" w:rsidRPr="006D100F">
        <w:rPr>
          <w:lang w:val="en-US"/>
        </w:rPr>
        <w:t>n</w:t>
      </w:r>
      <w:r w:rsidR="007F4126" w:rsidRPr="006D100F">
        <w:rPr>
          <w:lang w:val="ru-RU"/>
        </w:rPr>
        <w:t>=</w:t>
      </w:r>
      <w:r>
        <w:rPr>
          <w:lang w:val="ru-RU"/>
        </w:rPr>
        <w:t>12</w:t>
      </w:r>
    </w:p>
    <w:p w:rsidR="00AE6F4D" w:rsidRPr="006933ED" w:rsidRDefault="00AE6F4D" w:rsidP="00291DF2">
      <w:pPr>
        <w:spacing w:line="360" w:lineRule="auto"/>
        <w:ind w:left="-284" w:right="141" w:firstLine="426"/>
        <w:jc w:val="both"/>
        <w:rPr>
          <w:rFonts w:ascii="Times New Roman" w:hAnsi="Times New Roman" w:cs="Times New Roman"/>
          <w:sz w:val="28"/>
          <w:szCs w:val="28"/>
          <w:lang w:val="uk-UA"/>
        </w:rPr>
      </w:pPr>
      <w:r w:rsidRPr="00AE6F4D">
        <w:rPr>
          <w:rFonts w:ascii="Times New Roman" w:hAnsi="Times New Roman" w:cs="Times New Roman"/>
          <w:sz w:val="28"/>
          <w:szCs w:val="28"/>
          <w:lang w:val="uk-UA"/>
        </w:rPr>
        <w:t xml:space="preserve">Осіб з </w:t>
      </w:r>
      <w:r w:rsidR="006933ED">
        <w:rPr>
          <w:rFonts w:ascii="Times New Roman" w:hAnsi="Times New Roman" w:cs="Times New Roman"/>
          <w:sz w:val="28"/>
          <w:szCs w:val="28"/>
          <w:lang w:val="uk-UA"/>
        </w:rPr>
        <w:t>відсотком жиру в складі тіла</w:t>
      </w:r>
      <w:r w:rsidRPr="00AE6F4D">
        <w:rPr>
          <w:rFonts w:ascii="Times New Roman" w:hAnsi="Times New Roman" w:cs="Times New Roman"/>
          <w:sz w:val="28"/>
          <w:szCs w:val="28"/>
          <w:lang w:val="uk-UA"/>
        </w:rPr>
        <w:t xml:space="preserve">, що </w:t>
      </w:r>
      <w:r w:rsidR="006933ED">
        <w:rPr>
          <w:rFonts w:ascii="Times New Roman" w:hAnsi="Times New Roman" w:cs="Times New Roman"/>
          <w:sz w:val="28"/>
          <w:szCs w:val="28"/>
          <w:lang w:val="uk-UA"/>
        </w:rPr>
        <w:t xml:space="preserve">відповідає значенню </w:t>
      </w:r>
      <w:r w:rsidR="006933ED" w:rsidRPr="006933ED">
        <w:rPr>
          <w:rFonts w:ascii="Times New Roman" w:hAnsi="Times New Roman" w:cs="Times New Roman"/>
          <w:sz w:val="28"/>
          <w:szCs w:val="28"/>
          <w:lang w:val="uk-UA"/>
        </w:rPr>
        <w:t>«Вище середнього»</w:t>
      </w:r>
      <w:r w:rsidR="006933ED">
        <w:rPr>
          <w:rFonts w:ascii="Times New Roman" w:hAnsi="Times New Roman" w:cs="Times New Roman"/>
          <w:sz w:val="28"/>
          <w:szCs w:val="28"/>
          <w:lang w:val="uk-UA"/>
        </w:rPr>
        <w:t xml:space="preserve"> </w:t>
      </w:r>
      <w:r w:rsidRPr="00AE6F4D">
        <w:rPr>
          <w:rFonts w:ascii="Times New Roman" w:hAnsi="Times New Roman" w:cs="Times New Roman"/>
          <w:sz w:val="28"/>
          <w:szCs w:val="28"/>
          <w:lang w:val="uk-UA"/>
        </w:rPr>
        <w:t>серед обстежених  в нашому дослідженні не виявлено</w:t>
      </w:r>
      <w:r w:rsidR="006933ED">
        <w:rPr>
          <w:rFonts w:ascii="Times New Roman" w:hAnsi="Times New Roman" w:cs="Times New Roman"/>
          <w:sz w:val="28"/>
          <w:szCs w:val="28"/>
          <w:lang w:val="uk-UA"/>
        </w:rPr>
        <w:t>.</w:t>
      </w:r>
    </w:p>
    <w:p w:rsidR="002B58F9" w:rsidRDefault="002B58F9" w:rsidP="00291DF2">
      <w:pPr>
        <w:spacing w:line="360" w:lineRule="auto"/>
        <w:ind w:left="-284" w:right="-1" w:firstLine="426"/>
        <w:jc w:val="both"/>
        <w:rPr>
          <w:rFonts w:ascii="Times New Roman" w:hAnsi="Times New Roman" w:cs="Times New Roman"/>
          <w:sz w:val="28"/>
          <w:szCs w:val="28"/>
          <w:lang w:val="uk-UA"/>
        </w:rPr>
      </w:pPr>
    </w:p>
    <w:p w:rsidR="005F74E2" w:rsidRDefault="005F74E2" w:rsidP="00291DF2">
      <w:pPr>
        <w:spacing w:line="360" w:lineRule="auto"/>
        <w:ind w:left="-284" w:right="-1" w:firstLine="426"/>
        <w:jc w:val="both"/>
        <w:rPr>
          <w:rFonts w:ascii="Times New Roman" w:hAnsi="Times New Roman" w:cs="Times New Roman"/>
          <w:sz w:val="28"/>
          <w:szCs w:val="28"/>
          <w:lang w:val="uk-UA"/>
        </w:rPr>
      </w:pPr>
    </w:p>
    <w:p w:rsidR="005F74E2" w:rsidRDefault="003A19D6"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групах сформованих за  </w:t>
      </w:r>
      <w:r w:rsidRPr="006D100F">
        <w:rPr>
          <w:rFonts w:ascii="Times New Roman" w:hAnsi="Times New Roman" w:cs="Times New Roman"/>
          <w:sz w:val="28"/>
          <w:szCs w:val="28"/>
          <w:lang w:val="uk-UA"/>
        </w:rPr>
        <w:t>критерієм ІМТ</w:t>
      </w:r>
      <w:r>
        <w:rPr>
          <w:rFonts w:ascii="Times New Roman" w:hAnsi="Times New Roman" w:cs="Times New Roman"/>
          <w:sz w:val="28"/>
          <w:szCs w:val="28"/>
          <w:lang w:val="uk-UA"/>
        </w:rPr>
        <w:t xml:space="preserve"> проведено </w:t>
      </w:r>
      <w:r w:rsidR="000F2289">
        <w:rPr>
          <w:rFonts w:ascii="Times New Roman" w:hAnsi="Times New Roman" w:cs="Times New Roman"/>
          <w:sz w:val="28"/>
          <w:szCs w:val="28"/>
          <w:lang w:val="uk-UA"/>
        </w:rPr>
        <w:t xml:space="preserve">порівняльний </w:t>
      </w:r>
      <w:r>
        <w:rPr>
          <w:rFonts w:ascii="Times New Roman" w:hAnsi="Times New Roman" w:cs="Times New Roman"/>
          <w:sz w:val="28"/>
          <w:szCs w:val="28"/>
          <w:lang w:val="uk-UA"/>
        </w:rPr>
        <w:t xml:space="preserve">аналіз показників центральної гемодинаміки в стані спокою, безпосередньо перед статичним навантаженням, і динаміку змін цих показників протягом періоду </w:t>
      </w:r>
      <w:r>
        <w:rPr>
          <w:rFonts w:ascii="Times New Roman" w:hAnsi="Times New Roman" w:cs="Times New Roman"/>
          <w:sz w:val="28"/>
          <w:szCs w:val="28"/>
          <w:lang w:val="uk-UA"/>
        </w:rPr>
        <w:lastRenderedPageBreak/>
        <w:t>раннього відновлення (тобто,  в  перші три хвилини після закінчення навантаження)</w:t>
      </w:r>
      <w:r w:rsidR="000F2289">
        <w:rPr>
          <w:rFonts w:ascii="Times New Roman" w:hAnsi="Times New Roman" w:cs="Times New Roman"/>
          <w:sz w:val="28"/>
          <w:szCs w:val="28"/>
          <w:lang w:val="uk-UA"/>
        </w:rPr>
        <w:t>. Аналізували наступні показники: систолічний і діастолічний артеріальний тиск (САТ і ДАТ, відповідно), пульсовий артеріальний тиск (ПАТ),</w:t>
      </w:r>
      <w:r w:rsidR="00337C87">
        <w:rPr>
          <w:rFonts w:ascii="Times New Roman" w:hAnsi="Times New Roman" w:cs="Times New Roman"/>
          <w:sz w:val="28"/>
          <w:szCs w:val="28"/>
          <w:lang w:val="uk-UA"/>
        </w:rPr>
        <w:t xml:space="preserve"> середній динамічний артеріальний тиск (СрАТ), частоту серцевих скорочень (ЧСС), ударний і серцевий індекси (</w:t>
      </w:r>
      <w:r w:rsidR="00823757">
        <w:rPr>
          <w:rFonts w:ascii="Times New Roman" w:hAnsi="Times New Roman" w:cs="Times New Roman"/>
          <w:sz w:val="28"/>
          <w:szCs w:val="28"/>
          <w:lang w:val="uk-UA"/>
        </w:rPr>
        <w:t>УІ і СІ, відповідно), питомий периферійний опір судин (ППО)  та індекс ударної роботи серця (ІУРС). Насосну функцію серця і стан периферійного опору судин ми аналізували за показниками нормованими до площі поверхні тіла обстежуваних (УІ, СІ, ІУРС і ППО), а не за абсолютними значеннями систолічного і серцевого викиду та загального периферійного опору судин, з метою нівелювання антропометричних відмінностей між обстежуваними різних груп.</w:t>
      </w:r>
    </w:p>
    <w:p w:rsidR="005F74E2" w:rsidRDefault="000F2289" w:rsidP="00291DF2">
      <w:pPr>
        <w:spacing w:line="360" w:lineRule="auto"/>
        <w:ind w:left="-284" w:right="-1" w:firstLine="426"/>
        <w:jc w:val="both"/>
        <w:rPr>
          <w:rFonts w:ascii="Times New Roman" w:hAnsi="Times New Roman" w:cs="Times New Roman"/>
          <w:sz w:val="28"/>
          <w:szCs w:val="28"/>
          <w:lang w:val="uk-UA"/>
        </w:rPr>
      </w:pPr>
      <w:r w:rsidRPr="000F2289">
        <w:rPr>
          <w:rFonts w:ascii="Times New Roman" w:hAnsi="Times New Roman" w:cs="Times New Roman"/>
          <w:sz w:val="28"/>
          <w:szCs w:val="28"/>
          <w:lang w:val="uk-UA"/>
        </w:rPr>
        <w:t xml:space="preserve">У групах сформованих за  критерієм складу тіла </w:t>
      </w:r>
      <w:r>
        <w:rPr>
          <w:rFonts w:ascii="Times New Roman" w:hAnsi="Times New Roman" w:cs="Times New Roman"/>
          <w:sz w:val="28"/>
          <w:szCs w:val="28"/>
          <w:lang w:val="uk-UA"/>
        </w:rPr>
        <w:t>аналогічно</w:t>
      </w:r>
      <w:r w:rsidRPr="000F2289">
        <w:rPr>
          <w:rFonts w:ascii="Times New Roman" w:hAnsi="Times New Roman" w:cs="Times New Roman"/>
          <w:sz w:val="28"/>
          <w:szCs w:val="28"/>
          <w:lang w:val="uk-UA"/>
        </w:rPr>
        <w:t xml:space="preserve"> проведено</w:t>
      </w:r>
      <w:r>
        <w:rPr>
          <w:rFonts w:ascii="Times New Roman" w:hAnsi="Times New Roman" w:cs="Times New Roman"/>
          <w:sz w:val="28"/>
          <w:szCs w:val="28"/>
          <w:lang w:val="uk-UA"/>
        </w:rPr>
        <w:t xml:space="preserve">  </w:t>
      </w:r>
      <w:r w:rsidRPr="000F2289">
        <w:rPr>
          <w:rFonts w:ascii="Times New Roman" w:hAnsi="Times New Roman" w:cs="Times New Roman"/>
          <w:sz w:val="28"/>
          <w:szCs w:val="28"/>
          <w:lang w:val="uk-UA"/>
        </w:rPr>
        <w:t>порівняльний аналіз показників центральної гемодинаміки в стані спокою, безпосередньо перед статичним навантаженням, і динаміку змін цих показників протягом періоду раннього відновлення (тобто,  в  перші три хвилини після закінчення навантаження).</w:t>
      </w:r>
    </w:p>
    <w:p w:rsidR="00401BF2" w:rsidRDefault="00401BF2"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Динаміку зазначених показників представлено нижче на відповідних графіках, що відображають зміни стану </w:t>
      </w:r>
      <w:r w:rsidRPr="00401BF2">
        <w:rPr>
          <w:rFonts w:ascii="Times New Roman" w:hAnsi="Times New Roman" w:cs="Times New Roman"/>
          <w:sz w:val="28"/>
          <w:szCs w:val="28"/>
          <w:lang w:val="uk-UA"/>
        </w:rPr>
        <w:t>центральної гемодинаміки</w:t>
      </w:r>
      <w:r>
        <w:rPr>
          <w:rFonts w:ascii="Times New Roman" w:hAnsi="Times New Roman" w:cs="Times New Roman"/>
          <w:sz w:val="28"/>
          <w:szCs w:val="28"/>
          <w:lang w:val="uk-UA"/>
        </w:rPr>
        <w:t xml:space="preserve"> протягом дослідження у групах  сформованих за вказаними критеріями.</w:t>
      </w:r>
    </w:p>
    <w:p w:rsidR="00B377FF" w:rsidRDefault="00B377FF" w:rsidP="00F54774">
      <w:pPr>
        <w:spacing w:line="360" w:lineRule="auto"/>
        <w:ind w:left="-284" w:right="-1" w:firstLine="426"/>
        <w:jc w:val="both"/>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905D9F" w:rsidRDefault="00905D9F" w:rsidP="001522D9">
      <w:pPr>
        <w:spacing w:line="360" w:lineRule="auto"/>
        <w:ind w:left="-284" w:right="-1" w:firstLine="426"/>
        <w:rPr>
          <w:rFonts w:ascii="Times New Roman" w:hAnsi="Times New Roman" w:cs="Times New Roman"/>
          <w:b/>
          <w:sz w:val="28"/>
          <w:szCs w:val="28"/>
          <w:lang w:val="uk-UA"/>
        </w:rPr>
      </w:pPr>
    </w:p>
    <w:p w:rsidR="00F54774" w:rsidRPr="00F54774" w:rsidRDefault="001522D9" w:rsidP="001522D9">
      <w:pPr>
        <w:spacing w:line="360" w:lineRule="auto"/>
        <w:ind w:left="-284" w:right="-1" w:firstLine="426"/>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F54774" w:rsidRPr="00F54774">
        <w:rPr>
          <w:rFonts w:ascii="Times New Roman" w:hAnsi="Times New Roman" w:cs="Times New Roman"/>
          <w:b/>
          <w:sz w:val="28"/>
          <w:szCs w:val="28"/>
          <w:lang w:val="uk-UA"/>
        </w:rPr>
        <w:t>Стан центральної гемодинаміки і особливості термінової адаптації серцево-судинної системи до статичного навантаження у осіб з різним ІМТ.</w:t>
      </w:r>
    </w:p>
    <w:p w:rsidR="00F54774" w:rsidRDefault="00F54774" w:rsidP="00291DF2">
      <w:pPr>
        <w:spacing w:line="360" w:lineRule="auto"/>
        <w:ind w:left="-284" w:right="-1" w:firstLine="426"/>
        <w:jc w:val="both"/>
        <w:rPr>
          <w:rFonts w:ascii="Times New Roman" w:hAnsi="Times New Roman" w:cs="Times New Roman"/>
          <w:sz w:val="28"/>
          <w:szCs w:val="28"/>
          <w:lang w:val="uk-UA"/>
        </w:rPr>
      </w:pPr>
    </w:p>
    <w:p w:rsidR="00401BF2" w:rsidRDefault="00401BF2" w:rsidP="00401BF2">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 </w:t>
      </w:r>
    </w:p>
    <w:p w:rsidR="0001201F" w:rsidRPr="00754089" w:rsidRDefault="00754089" w:rsidP="0001201F">
      <w:pPr>
        <w:spacing w:line="360" w:lineRule="auto"/>
        <w:ind w:left="-284" w:right="-1" w:firstLine="426"/>
        <w:jc w:val="center"/>
        <w:rPr>
          <w:rFonts w:ascii="Times New Roman" w:hAnsi="Times New Roman" w:cs="Times New Roman"/>
          <w:b/>
          <w:sz w:val="28"/>
          <w:szCs w:val="28"/>
          <w:lang w:val="uk-UA"/>
        </w:rPr>
      </w:pPr>
      <w:r w:rsidRPr="00754089">
        <w:rPr>
          <w:rFonts w:ascii="Times New Roman" w:hAnsi="Times New Roman" w:cs="Times New Roman"/>
          <w:b/>
          <w:sz w:val="28"/>
          <w:szCs w:val="28"/>
          <w:lang w:val="uk-UA"/>
        </w:rPr>
        <w:t xml:space="preserve">Реакція САТ і ДАТ на статичне фізичне навантаження у осіб з різним ІМТ. </w:t>
      </w:r>
    </w:p>
    <w:p w:rsidR="005F74E2" w:rsidRDefault="00401BF2"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95EC041">
            <wp:extent cx="5861109" cy="3830129"/>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5717" cy="3833140"/>
                    </a:xfrm>
                    <a:prstGeom prst="rect">
                      <a:avLst/>
                    </a:prstGeom>
                    <a:noFill/>
                  </pic:spPr>
                </pic:pic>
              </a:graphicData>
            </a:graphic>
          </wp:inline>
        </w:drawing>
      </w:r>
    </w:p>
    <w:p w:rsidR="00401BF2" w:rsidRPr="00207236" w:rsidRDefault="00F91164" w:rsidP="00D9732B">
      <w:pPr>
        <w:spacing w:line="276"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Умовні позначення на рисунку</w:t>
      </w:r>
      <w:r w:rsidR="00513B93" w:rsidRPr="00207236">
        <w:rPr>
          <w:rFonts w:ascii="Times New Roman" w:hAnsi="Times New Roman" w:cs="Times New Roman"/>
          <w:i/>
          <w:sz w:val="28"/>
          <w:szCs w:val="28"/>
          <w:lang w:val="uk-UA"/>
        </w:rPr>
        <w:t xml:space="preserve">, які не приведено </w:t>
      </w:r>
      <w:r w:rsidRPr="00207236">
        <w:rPr>
          <w:rFonts w:ascii="Times New Roman" w:hAnsi="Times New Roman" w:cs="Times New Roman"/>
          <w:i/>
          <w:sz w:val="28"/>
          <w:szCs w:val="28"/>
          <w:lang w:val="uk-UA"/>
        </w:rPr>
        <w:t>в «легенді</w:t>
      </w:r>
      <w:r w:rsidR="00513B93" w:rsidRPr="00207236">
        <w:rPr>
          <w:rFonts w:ascii="Times New Roman" w:hAnsi="Times New Roman" w:cs="Times New Roman"/>
          <w:i/>
          <w:sz w:val="28"/>
          <w:szCs w:val="28"/>
          <w:lang w:val="uk-UA"/>
        </w:rPr>
        <w:t xml:space="preserve">»: лінії червоного кольору – лінії тренду САТ і ДАТ група </w:t>
      </w:r>
      <w:r w:rsidR="00A1121F">
        <w:rPr>
          <w:rFonts w:ascii="Times New Roman" w:hAnsi="Times New Roman" w:cs="Times New Roman"/>
          <w:i/>
          <w:sz w:val="28"/>
          <w:szCs w:val="28"/>
          <w:lang w:val="uk-UA"/>
        </w:rPr>
        <w:t>N</w:t>
      </w:r>
      <w:r w:rsidR="00513B93" w:rsidRPr="00207236">
        <w:rPr>
          <w:rFonts w:ascii="Times New Roman" w:hAnsi="Times New Roman" w:cs="Times New Roman"/>
          <w:i/>
          <w:sz w:val="28"/>
          <w:szCs w:val="28"/>
          <w:lang w:val="uk-UA"/>
        </w:rPr>
        <w:t xml:space="preserve">BMI, лінії зеленого кольору – лінії тренду САТ і ДАТ група </w:t>
      </w:r>
      <w:r w:rsidR="00513B93" w:rsidRPr="00207236">
        <w:rPr>
          <w:rFonts w:ascii="Times New Roman" w:hAnsi="Times New Roman" w:cs="Times New Roman"/>
          <w:i/>
          <w:sz w:val="28"/>
          <w:szCs w:val="28"/>
          <w:lang w:val="en-US"/>
        </w:rPr>
        <w:t>W</w:t>
      </w:r>
      <w:r w:rsidR="00552445" w:rsidRPr="00207236">
        <w:rPr>
          <w:rFonts w:ascii="Times New Roman" w:hAnsi="Times New Roman" w:cs="Times New Roman"/>
          <w:i/>
          <w:sz w:val="28"/>
          <w:szCs w:val="28"/>
          <w:lang w:val="uk-UA"/>
        </w:rPr>
        <w:t xml:space="preserve">BMI; </w:t>
      </w:r>
      <w:r w:rsidR="00A5367E" w:rsidRPr="00207236">
        <w:rPr>
          <w:rFonts w:ascii="Times New Roman" w:hAnsi="Times New Roman" w:cs="Times New Roman"/>
          <w:i/>
          <w:sz w:val="28"/>
          <w:szCs w:val="28"/>
          <w:lang w:val="uk-UA"/>
        </w:rPr>
        <w:t>числа над «стовпчиками» - середнь</w:t>
      </w:r>
      <w:r w:rsidR="00F72F40">
        <w:rPr>
          <w:rFonts w:ascii="Times New Roman" w:hAnsi="Times New Roman" w:cs="Times New Roman"/>
          <w:i/>
          <w:sz w:val="28"/>
          <w:szCs w:val="28"/>
          <w:lang w:val="uk-UA"/>
        </w:rPr>
        <w:t>оарифметичне значення показника;</w:t>
      </w:r>
      <w:r w:rsidR="00A5367E" w:rsidRPr="00207236">
        <w:rPr>
          <w:rFonts w:ascii="Times New Roman" w:hAnsi="Times New Roman" w:cs="Times New Roman"/>
          <w:i/>
          <w:sz w:val="28"/>
          <w:szCs w:val="28"/>
          <w:lang w:val="uk-UA"/>
        </w:rPr>
        <w:t xml:space="preserve">  </w:t>
      </w:r>
      <w:r w:rsidR="00794BCD" w:rsidRPr="00207236">
        <w:rPr>
          <w:rFonts w:ascii="Times New Roman" w:hAnsi="Times New Roman" w:cs="Times New Roman"/>
          <w:i/>
          <w:sz w:val="28"/>
          <w:szCs w:val="28"/>
          <w:lang w:val="uk-UA"/>
        </w:rPr>
        <w:t>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207236" w:rsidRDefault="00207236" w:rsidP="00291DF2">
      <w:pPr>
        <w:spacing w:line="360" w:lineRule="auto"/>
        <w:ind w:left="-284" w:right="-1" w:firstLine="426"/>
        <w:jc w:val="both"/>
        <w:rPr>
          <w:rFonts w:ascii="Times New Roman" w:hAnsi="Times New Roman" w:cs="Times New Roman"/>
          <w:sz w:val="28"/>
          <w:szCs w:val="28"/>
          <w:lang w:val="uk-UA"/>
        </w:rPr>
      </w:pPr>
    </w:p>
    <w:p w:rsidR="005F74E2" w:rsidRPr="002F4265" w:rsidRDefault="00DC30AC" w:rsidP="00291DF2">
      <w:pPr>
        <w:spacing w:line="360" w:lineRule="auto"/>
        <w:ind w:left="-284" w:right="-1" w:firstLine="426"/>
        <w:jc w:val="both"/>
        <w:rPr>
          <w:rFonts w:ascii="Times New Roman" w:hAnsi="Times New Roman" w:cs="Times New Roman"/>
          <w:sz w:val="28"/>
          <w:szCs w:val="28"/>
          <w:lang w:val="uk-UA"/>
        </w:rPr>
      </w:pPr>
      <w:r w:rsidRPr="002F4265">
        <w:rPr>
          <w:rFonts w:ascii="Times New Roman" w:hAnsi="Times New Roman" w:cs="Times New Roman"/>
          <w:sz w:val="28"/>
          <w:szCs w:val="28"/>
          <w:lang w:val="uk-UA"/>
        </w:rPr>
        <w:t>На рис. 1 показано реакцію САТ і ДАТ на дозоване статичне навантаження</w:t>
      </w:r>
      <w:r w:rsidR="00794BCD" w:rsidRPr="002F4265">
        <w:rPr>
          <w:rFonts w:ascii="Times New Roman" w:hAnsi="Times New Roman" w:cs="Times New Roman"/>
          <w:sz w:val="28"/>
          <w:szCs w:val="28"/>
          <w:lang w:val="uk-UA"/>
        </w:rPr>
        <w:t xml:space="preserve"> і перебіг відновлення САТ і ДАТ на 3-х перших хвилинах після закінчення дії </w:t>
      </w:r>
      <w:r w:rsidR="00794BCD" w:rsidRPr="002F4265">
        <w:rPr>
          <w:rFonts w:ascii="Times New Roman" w:hAnsi="Times New Roman" w:cs="Times New Roman"/>
          <w:sz w:val="28"/>
          <w:szCs w:val="28"/>
          <w:lang w:val="uk-UA"/>
        </w:rPr>
        <w:lastRenderedPageBreak/>
        <w:t>статичного навантаження</w:t>
      </w:r>
      <w:r w:rsidRPr="002F4265">
        <w:rPr>
          <w:rFonts w:ascii="Times New Roman" w:hAnsi="Times New Roman" w:cs="Times New Roman"/>
          <w:sz w:val="28"/>
          <w:szCs w:val="28"/>
          <w:lang w:val="uk-UA"/>
        </w:rPr>
        <w:t xml:space="preserve"> в групах  </w:t>
      </w:r>
      <w:r w:rsidR="00A1121F" w:rsidRPr="002F4265">
        <w:rPr>
          <w:rFonts w:ascii="Times New Roman" w:hAnsi="Times New Roman" w:cs="Times New Roman"/>
          <w:sz w:val="28"/>
          <w:szCs w:val="28"/>
          <w:lang w:val="uk-UA"/>
        </w:rPr>
        <w:t>N</w:t>
      </w:r>
      <w:r w:rsidR="00794BCD" w:rsidRPr="002F4265">
        <w:rPr>
          <w:rFonts w:ascii="Times New Roman" w:hAnsi="Times New Roman" w:cs="Times New Roman"/>
          <w:sz w:val="28"/>
          <w:szCs w:val="28"/>
          <w:lang w:val="uk-UA"/>
        </w:rPr>
        <w:t xml:space="preserve">BMI та </w:t>
      </w:r>
      <w:r w:rsidR="00A1121F" w:rsidRPr="002F4265">
        <w:rPr>
          <w:rFonts w:ascii="Times New Roman" w:hAnsi="Times New Roman" w:cs="Times New Roman"/>
          <w:sz w:val="28"/>
          <w:szCs w:val="28"/>
          <w:lang w:val="uk-UA"/>
        </w:rPr>
        <w:t>W</w:t>
      </w:r>
      <w:r w:rsidR="00794BCD" w:rsidRPr="002F4265">
        <w:rPr>
          <w:rFonts w:ascii="Times New Roman" w:hAnsi="Times New Roman" w:cs="Times New Roman"/>
          <w:sz w:val="28"/>
          <w:szCs w:val="28"/>
          <w:lang w:val="uk-UA"/>
        </w:rPr>
        <w:t xml:space="preserve">BMI. В стані спокою </w:t>
      </w:r>
      <w:r w:rsidR="002B69B1" w:rsidRPr="002F4265">
        <w:rPr>
          <w:rFonts w:ascii="Times New Roman" w:hAnsi="Times New Roman" w:cs="Times New Roman"/>
          <w:sz w:val="28"/>
          <w:szCs w:val="28"/>
          <w:lang w:val="uk-UA"/>
        </w:rPr>
        <w:t xml:space="preserve">САТ в </w:t>
      </w:r>
      <w:r w:rsidR="00470233" w:rsidRPr="002F4265">
        <w:rPr>
          <w:rFonts w:ascii="Times New Roman" w:hAnsi="Times New Roman" w:cs="Times New Roman"/>
          <w:sz w:val="28"/>
          <w:szCs w:val="28"/>
          <w:lang w:val="uk-UA"/>
        </w:rPr>
        <w:t>групі N</w:t>
      </w:r>
      <w:r w:rsidR="00D40B68" w:rsidRPr="002F4265">
        <w:rPr>
          <w:rFonts w:ascii="Times New Roman" w:hAnsi="Times New Roman" w:cs="Times New Roman"/>
          <w:sz w:val="28"/>
          <w:szCs w:val="28"/>
          <w:lang w:val="uk-UA"/>
        </w:rPr>
        <w:t>BMI (117</w:t>
      </w:r>
      <w:r w:rsidR="00786BA0" w:rsidRPr="002F4265">
        <w:rPr>
          <w:rFonts w:ascii="Times New Roman" w:hAnsi="Times New Roman" w:cs="Times New Roman"/>
          <w:sz w:val="28"/>
          <w:szCs w:val="28"/>
          <w:lang w:val="uk-UA"/>
        </w:rPr>
        <w:t xml:space="preserve"> мм рт. ст.</w:t>
      </w:r>
      <w:r w:rsidR="00470233" w:rsidRPr="002F4265">
        <w:rPr>
          <w:rFonts w:ascii="Times New Roman" w:hAnsi="Times New Roman" w:cs="Times New Roman"/>
          <w:sz w:val="28"/>
          <w:szCs w:val="28"/>
          <w:lang w:val="uk-UA"/>
        </w:rPr>
        <w:t>) був дещо нижчим ніж в групі W</w:t>
      </w:r>
      <w:r w:rsidR="00786BA0" w:rsidRPr="002F4265">
        <w:rPr>
          <w:rFonts w:ascii="Times New Roman" w:hAnsi="Times New Roman" w:cs="Times New Roman"/>
          <w:sz w:val="28"/>
          <w:szCs w:val="28"/>
          <w:lang w:val="uk-UA"/>
        </w:rPr>
        <w:t xml:space="preserve">BMI (121 мм рт. ст.), </w:t>
      </w:r>
      <w:r w:rsidR="002B69B1" w:rsidRPr="002F4265">
        <w:rPr>
          <w:rFonts w:ascii="Times New Roman" w:hAnsi="Times New Roman" w:cs="Times New Roman"/>
          <w:sz w:val="28"/>
          <w:szCs w:val="28"/>
          <w:lang w:val="uk-UA"/>
        </w:rPr>
        <w:t xml:space="preserve">але достовірної різниці між групами за цим показником не було. ДАТ в стані спокою </w:t>
      </w:r>
      <w:r w:rsidR="00391ED8" w:rsidRPr="002F4265">
        <w:rPr>
          <w:rFonts w:ascii="Times New Roman" w:hAnsi="Times New Roman" w:cs="Times New Roman"/>
          <w:sz w:val="28"/>
          <w:szCs w:val="28"/>
          <w:lang w:val="uk-UA"/>
        </w:rPr>
        <w:t xml:space="preserve">в </w:t>
      </w:r>
      <w:r w:rsidR="00A1121F" w:rsidRPr="002F4265">
        <w:rPr>
          <w:rFonts w:ascii="Times New Roman" w:hAnsi="Times New Roman" w:cs="Times New Roman"/>
          <w:sz w:val="28"/>
          <w:szCs w:val="28"/>
          <w:lang w:val="uk-UA"/>
        </w:rPr>
        <w:t>групі N</w:t>
      </w:r>
      <w:r w:rsidR="00786BA0" w:rsidRPr="002F4265">
        <w:rPr>
          <w:rFonts w:ascii="Times New Roman" w:hAnsi="Times New Roman" w:cs="Times New Roman"/>
          <w:sz w:val="28"/>
          <w:szCs w:val="28"/>
          <w:lang w:val="uk-UA"/>
        </w:rPr>
        <w:t>BMI (74 мм рт. ст.) був достовірно нижчим ніж</w:t>
      </w:r>
      <w:r w:rsidR="00A1121F" w:rsidRPr="002F4265">
        <w:rPr>
          <w:rFonts w:ascii="Times New Roman" w:hAnsi="Times New Roman" w:cs="Times New Roman"/>
          <w:sz w:val="28"/>
          <w:szCs w:val="28"/>
          <w:lang w:val="uk-UA"/>
        </w:rPr>
        <w:t xml:space="preserve"> в групі W</w:t>
      </w:r>
      <w:r w:rsidR="00D1304B" w:rsidRPr="002F4265">
        <w:rPr>
          <w:rFonts w:ascii="Times New Roman" w:hAnsi="Times New Roman" w:cs="Times New Roman"/>
          <w:sz w:val="28"/>
          <w:szCs w:val="28"/>
          <w:lang w:val="uk-UA"/>
        </w:rPr>
        <w:t xml:space="preserve">BMI (80 мм рт. ст.). </w:t>
      </w:r>
      <w:r w:rsidR="002B69B1" w:rsidRPr="002F4265">
        <w:rPr>
          <w:rFonts w:ascii="Times New Roman" w:hAnsi="Times New Roman" w:cs="Times New Roman"/>
          <w:sz w:val="28"/>
          <w:szCs w:val="28"/>
          <w:lang w:val="uk-UA"/>
        </w:rPr>
        <w:t xml:space="preserve">Після навантаження САТ і ДАТ в групі </w:t>
      </w:r>
      <w:r w:rsidR="00A1121F" w:rsidRPr="002F4265">
        <w:rPr>
          <w:rFonts w:ascii="Times New Roman" w:hAnsi="Times New Roman" w:cs="Times New Roman"/>
          <w:sz w:val="28"/>
          <w:szCs w:val="28"/>
          <w:lang w:val="uk-UA"/>
        </w:rPr>
        <w:t>N</w:t>
      </w:r>
      <w:r w:rsidR="002B69B1" w:rsidRPr="002F4265">
        <w:rPr>
          <w:rFonts w:ascii="Times New Roman" w:hAnsi="Times New Roman" w:cs="Times New Roman"/>
          <w:sz w:val="28"/>
          <w:szCs w:val="28"/>
          <w:lang w:val="uk-UA"/>
        </w:rPr>
        <w:t xml:space="preserve">BMI достовірно зросли, а в групі </w:t>
      </w:r>
      <w:r w:rsidR="00A1121F" w:rsidRPr="002F4265">
        <w:rPr>
          <w:rFonts w:ascii="Times New Roman" w:hAnsi="Times New Roman" w:cs="Times New Roman"/>
          <w:sz w:val="28"/>
          <w:szCs w:val="28"/>
          <w:lang w:val="uk-UA"/>
        </w:rPr>
        <w:t>W</w:t>
      </w:r>
      <w:r w:rsidR="002B69B1" w:rsidRPr="002F4265">
        <w:rPr>
          <w:rFonts w:ascii="Times New Roman" w:hAnsi="Times New Roman" w:cs="Times New Roman"/>
          <w:sz w:val="28"/>
          <w:szCs w:val="28"/>
          <w:lang w:val="uk-UA"/>
        </w:rPr>
        <w:t xml:space="preserve">BMI не змінилися. </w:t>
      </w:r>
      <w:r w:rsidR="00FE64AA" w:rsidRPr="002F4265">
        <w:rPr>
          <w:rFonts w:ascii="Times New Roman" w:hAnsi="Times New Roman" w:cs="Times New Roman"/>
          <w:sz w:val="28"/>
          <w:szCs w:val="28"/>
          <w:lang w:val="uk-UA"/>
        </w:rPr>
        <w:t xml:space="preserve">На першій хвилині після навантаження </w:t>
      </w:r>
      <w:r w:rsidR="00A1121F" w:rsidRPr="002F4265">
        <w:rPr>
          <w:rFonts w:ascii="Times New Roman" w:hAnsi="Times New Roman" w:cs="Times New Roman"/>
          <w:sz w:val="28"/>
          <w:szCs w:val="28"/>
          <w:lang w:val="uk-UA"/>
        </w:rPr>
        <w:t>САТ і ДАТ в групі N</w:t>
      </w:r>
      <w:r w:rsidR="00FE64AA" w:rsidRPr="002F4265">
        <w:rPr>
          <w:rFonts w:ascii="Times New Roman" w:hAnsi="Times New Roman" w:cs="Times New Roman"/>
          <w:sz w:val="28"/>
          <w:szCs w:val="28"/>
          <w:lang w:val="uk-UA"/>
        </w:rPr>
        <w:t>BMI достовірно вищі порівняно з групою</w:t>
      </w:r>
      <w:r w:rsidR="00A1121F" w:rsidRPr="002F4265">
        <w:rPr>
          <w:rFonts w:ascii="Times New Roman" w:hAnsi="Times New Roman" w:cs="Times New Roman"/>
          <w:sz w:val="28"/>
          <w:szCs w:val="28"/>
          <w:lang w:val="uk-UA"/>
        </w:rPr>
        <w:t xml:space="preserve"> W</w:t>
      </w:r>
      <w:r w:rsidR="00FE64AA" w:rsidRPr="002F4265">
        <w:rPr>
          <w:rFonts w:ascii="Times New Roman" w:hAnsi="Times New Roman" w:cs="Times New Roman"/>
          <w:sz w:val="28"/>
          <w:szCs w:val="28"/>
          <w:lang w:val="uk-UA"/>
        </w:rPr>
        <w:t xml:space="preserve">BMI. Протягом 2-ї та 3-ї хвилин відновлення САТ і ДАТ </w:t>
      </w:r>
      <w:r w:rsidR="00A1121F" w:rsidRPr="002F4265">
        <w:rPr>
          <w:rFonts w:ascii="Times New Roman" w:hAnsi="Times New Roman" w:cs="Times New Roman"/>
          <w:sz w:val="28"/>
          <w:szCs w:val="28"/>
          <w:lang w:val="uk-UA"/>
        </w:rPr>
        <w:t xml:space="preserve">в групі </w:t>
      </w:r>
      <w:r w:rsidR="00FE64AA" w:rsidRPr="002F4265">
        <w:rPr>
          <w:rFonts w:ascii="Times New Roman" w:hAnsi="Times New Roman" w:cs="Times New Roman"/>
          <w:sz w:val="28"/>
          <w:szCs w:val="28"/>
          <w:lang w:val="uk-UA"/>
        </w:rPr>
        <w:t xml:space="preserve"> </w:t>
      </w:r>
      <w:r w:rsidR="005D0020" w:rsidRPr="002F4265">
        <w:rPr>
          <w:rFonts w:ascii="Times New Roman" w:hAnsi="Times New Roman" w:cs="Times New Roman"/>
          <w:sz w:val="28"/>
          <w:szCs w:val="28"/>
          <w:lang w:val="uk-UA"/>
        </w:rPr>
        <w:t xml:space="preserve">NBMI </w:t>
      </w:r>
      <w:r w:rsidR="00FE64AA" w:rsidRPr="002F4265">
        <w:rPr>
          <w:rFonts w:ascii="Times New Roman" w:hAnsi="Times New Roman" w:cs="Times New Roman"/>
          <w:sz w:val="28"/>
          <w:szCs w:val="28"/>
          <w:lang w:val="uk-UA"/>
        </w:rPr>
        <w:t xml:space="preserve">знижується і на 3-й – </w:t>
      </w:r>
      <w:r w:rsidR="002324E5" w:rsidRPr="002F4265">
        <w:rPr>
          <w:rFonts w:ascii="Times New Roman" w:hAnsi="Times New Roman" w:cs="Times New Roman"/>
          <w:sz w:val="28"/>
          <w:szCs w:val="28"/>
          <w:lang w:val="uk-UA"/>
        </w:rPr>
        <w:t>їх значення майже вертаються</w:t>
      </w:r>
      <w:r w:rsidR="00FE64AA" w:rsidRPr="002F4265">
        <w:rPr>
          <w:rFonts w:ascii="Times New Roman" w:hAnsi="Times New Roman" w:cs="Times New Roman"/>
          <w:sz w:val="28"/>
          <w:szCs w:val="28"/>
          <w:lang w:val="uk-UA"/>
        </w:rPr>
        <w:t xml:space="preserve"> </w:t>
      </w:r>
      <w:r w:rsidR="0062490B" w:rsidRPr="002F4265">
        <w:rPr>
          <w:rFonts w:ascii="Times New Roman" w:hAnsi="Times New Roman" w:cs="Times New Roman"/>
          <w:sz w:val="28"/>
          <w:szCs w:val="28"/>
          <w:lang w:val="uk-UA"/>
        </w:rPr>
        <w:t xml:space="preserve">до вихідного значення, а </w:t>
      </w:r>
      <w:r w:rsidR="00FE64AA" w:rsidRPr="002F4265">
        <w:rPr>
          <w:rFonts w:ascii="Times New Roman" w:hAnsi="Times New Roman" w:cs="Times New Roman"/>
          <w:sz w:val="28"/>
          <w:szCs w:val="28"/>
          <w:lang w:val="uk-UA"/>
        </w:rPr>
        <w:t xml:space="preserve"> </w:t>
      </w:r>
      <w:r w:rsidR="0062490B" w:rsidRPr="002F4265">
        <w:rPr>
          <w:rFonts w:ascii="Times New Roman" w:hAnsi="Times New Roman" w:cs="Times New Roman"/>
          <w:sz w:val="28"/>
          <w:szCs w:val="28"/>
          <w:lang w:val="uk-UA"/>
        </w:rPr>
        <w:t>в групі</w:t>
      </w:r>
      <w:r w:rsidR="00A1121F" w:rsidRPr="002F4265">
        <w:rPr>
          <w:rFonts w:ascii="Times New Roman" w:hAnsi="Times New Roman" w:cs="Times New Roman"/>
          <w:sz w:val="28"/>
          <w:szCs w:val="28"/>
          <w:lang w:val="uk-UA"/>
        </w:rPr>
        <w:t xml:space="preserve"> W</w:t>
      </w:r>
      <w:r w:rsidR="0062490B" w:rsidRPr="002F4265">
        <w:rPr>
          <w:rFonts w:ascii="Times New Roman" w:hAnsi="Times New Roman" w:cs="Times New Roman"/>
          <w:sz w:val="28"/>
          <w:szCs w:val="28"/>
          <w:lang w:val="uk-UA"/>
        </w:rPr>
        <w:t xml:space="preserve">BMI спостерігається </w:t>
      </w:r>
      <w:r w:rsidR="00944DA9" w:rsidRPr="002F4265">
        <w:rPr>
          <w:rFonts w:ascii="Times New Roman" w:hAnsi="Times New Roman" w:cs="Times New Roman"/>
          <w:sz w:val="28"/>
          <w:szCs w:val="28"/>
          <w:lang w:val="uk-UA"/>
        </w:rPr>
        <w:t xml:space="preserve">недостовірна </w:t>
      </w:r>
      <w:r w:rsidR="0062490B" w:rsidRPr="002F4265">
        <w:rPr>
          <w:rFonts w:ascii="Times New Roman" w:hAnsi="Times New Roman" w:cs="Times New Roman"/>
          <w:sz w:val="28"/>
          <w:szCs w:val="28"/>
          <w:lang w:val="uk-UA"/>
        </w:rPr>
        <w:t xml:space="preserve">тенденція до </w:t>
      </w:r>
      <w:r w:rsidR="002324E5" w:rsidRPr="002F4265">
        <w:rPr>
          <w:rFonts w:ascii="Times New Roman" w:hAnsi="Times New Roman" w:cs="Times New Roman"/>
          <w:sz w:val="28"/>
          <w:szCs w:val="28"/>
          <w:lang w:val="uk-UA"/>
        </w:rPr>
        <w:t>незначного</w:t>
      </w:r>
      <w:r w:rsidR="0062490B" w:rsidRPr="002F4265">
        <w:rPr>
          <w:rFonts w:ascii="Times New Roman" w:hAnsi="Times New Roman" w:cs="Times New Roman"/>
          <w:sz w:val="28"/>
          <w:szCs w:val="28"/>
          <w:lang w:val="uk-UA"/>
        </w:rPr>
        <w:t xml:space="preserve"> підвищенн</w:t>
      </w:r>
      <w:r w:rsidR="002324E5" w:rsidRPr="002F4265">
        <w:rPr>
          <w:rFonts w:ascii="Times New Roman" w:hAnsi="Times New Roman" w:cs="Times New Roman"/>
          <w:sz w:val="28"/>
          <w:szCs w:val="28"/>
          <w:lang w:val="uk-UA"/>
        </w:rPr>
        <w:t xml:space="preserve">я САТ і ДАТ порівняно з станом спокою. </w:t>
      </w:r>
    </w:p>
    <w:p w:rsidR="00754089" w:rsidRPr="002F4265" w:rsidRDefault="00517333" w:rsidP="00291DF2">
      <w:pPr>
        <w:spacing w:line="360" w:lineRule="auto"/>
        <w:ind w:left="-284" w:right="-1" w:firstLine="426"/>
        <w:jc w:val="both"/>
        <w:rPr>
          <w:rFonts w:ascii="Times New Roman" w:hAnsi="Times New Roman" w:cs="Times New Roman"/>
          <w:sz w:val="28"/>
          <w:szCs w:val="28"/>
          <w:lang w:val="uk-UA"/>
        </w:rPr>
      </w:pPr>
      <w:r w:rsidRPr="002F4265">
        <w:rPr>
          <w:rFonts w:ascii="Times New Roman" w:hAnsi="Times New Roman" w:cs="Times New Roman"/>
          <w:sz w:val="28"/>
          <w:szCs w:val="28"/>
          <w:lang w:val="uk-UA"/>
        </w:rPr>
        <w:t>На рис. 2 показано реакцію ПАТ на дозоване статичне навантаження і перебіг відновлення ПАТ на 3-х перших хвилинах після закінчення дії стат</w:t>
      </w:r>
      <w:r w:rsidR="00A1121F" w:rsidRPr="002F4265">
        <w:rPr>
          <w:rFonts w:ascii="Times New Roman" w:hAnsi="Times New Roman" w:cs="Times New Roman"/>
          <w:sz w:val="28"/>
          <w:szCs w:val="28"/>
          <w:lang w:val="uk-UA"/>
        </w:rPr>
        <w:t>ичного навантаження в групах  NBMI та W</w:t>
      </w:r>
      <w:r w:rsidRPr="002F4265">
        <w:rPr>
          <w:rFonts w:ascii="Times New Roman" w:hAnsi="Times New Roman" w:cs="Times New Roman"/>
          <w:sz w:val="28"/>
          <w:szCs w:val="28"/>
          <w:lang w:val="uk-UA"/>
        </w:rPr>
        <w:t>BMI</w:t>
      </w:r>
      <w:r w:rsidR="00D40B68" w:rsidRPr="002F4265">
        <w:rPr>
          <w:rFonts w:ascii="Times New Roman" w:hAnsi="Times New Roman" w:cs="Times New Roman"/>
          <w:sz w:val="28"/>
          <w:szCs w:val="28"/>
          <w:lang w:val="uk-UA"/>
        </w:rPr>
        <w:t>. В стані спокою П</w:t>
      </w:r>
      <w:r w:rsidR="00A1121F" w:rsidRPr="002F4265">
        <w:rPr>
          <w:rFonts w:ascii="Times New Roman" w:hAnsi="Times New Roman" w:cs="Times New Roman"/>
          <w:sz w:val="28"/>
          <w:szCs w:val="28"/>
          <w:lang w:val="uk-UA"/>
        </w:rPr>
        <w:t>АТ в групі N</w:t>
      </w:r>
      <w:r w:rsidR="00D40B68" w:rsidRPr="002F4265">
        <w:rPr>
          <w:rFonts w:ascii="Times New Roman" w:hAnsi="Times New Roman" w:cs="Times New Roman"/>
          <w:sz w:val="28"/>
          <w:szCs w:val="28"/>
          <w:lang w:val="uk-UA"/>
        </w:rPr>
        <w:t>BMI (</w:t>
      </w:r>
      <w:r w:rsidR="00A029D6" w:rsidRPr="002F4265">
        <w:rPr>
          <w:rFonts w:ascii="Times New Roman" w:hAnsi="Times New Roman" w:cs="Times New Roman"/>
          <w:sz w:val="28"/>
          <w:szCs w:val="28"/>
          <w:lang w:val="uk-UA"/>
        </w:rPr>
        <w:t>43</w:t>
      </w:r>
      <w:r w:rsidR="00D40B68" w:rsidRPr="002F4265">
        <w:rPr>
          <w:rFonts w:ascii="Times New Roman" w:hAnsi="Times New Roman" w:cs="Times New Roman"/>
          <w:sz w:val="28"/>
          <w:szCs w:val="28"/>
          <w:lang w:val="uk-UA"/>
        </w:rPr>
        <w:t xml:space="preserve"> мм рт. ст.) </w:t>
      </w:r>
      <w:r w:rsidR="00A029D6" w:rsidRPr="002F4265">
        <w:rPr>
          <w:rFonts w:ascii="Times New Roman" w:hAnsi="Times New Roman" w:cs="Times New Roman"/>
          <w:sz w:val="28"/>
          <w:szCs w:val="28"/>
          <w:lang w:val="uk-UA"/>
        </w:rPr>
        <w:t xml:space="preserve">практично не відрізняється від ПАТ </w:t>
      </w:r>
      <w:r w:rsidR="00A1121F" w:rsidRPr="002F4265">
        <w:rPr>
          <w:rFonts w:ascii="Times New Roman" w:hAnsi="Times New Roman" w:cs="Times New Roman"/>
          <w:sz w:val="28"/>
          <w:szCs w:val="28"/>
          <w:lang w:val="uk-UA"/>
        </w:rPr>
        <w:t>в групі W</w:t>
      </w:r>
      <w:r w:rsidR="00A029D6" w:rsidRPr="002F4265">
        <w:rPr>
          <w:rFonts w:ascii="Times New Roman" w:hAnsi="Times New Roman" w:cs="Times New Roman"/>
          <w:sz w:val="28"/>
          <w:szCs w:val="28"/>
          <w:lang w:val="uk-UA"/>
        </w:rPr>
        <w:t>BMI (4</w:t>
      </w:r>
      <w:r w:rsidR="00D40B68" w:rsidRPr="002F4265">
        <w:rPr>
          <w:rFonts w:ascii="Times New Roman" w:hAnsi="Times New Roman" w:cs="Times New Roman"/>
          <w:sz w:val="28"/>
          <w:szCs w:val="28"/>
          <w:lang w:val="uk-UA"/>
        </w:rPr>
        <w:t>1 мм рт. ст.)</w:t>
      </w:r>
      <w:r w:rsidR="00A029D6" w:rsidRPr="002F4265">
        <w:rPr>
          <w:rFonts w:ascii="Times New Roman" w:hAnsi="Times New Roman" w:cs="Times New Roman"/>
          <w:sz w:val="28"/>
          <w:szCs w:val="28"/>
          <w:lang w:val="uk-UA"/>
        </w:rPr>
        <w:t xml:space="preserve">. </w:t>
      </w:r>
      <w:r w:rsidR="00D40B68" w:rsidRPr="002F4265">
        <w:rPr>
          <w:rFonts w:ascii="Times New Roman" w:hAnsi="Times New Roman" w:cs="Times New Roman"/>
          <w:sz w:val="28"/>
          <w:szCs w:val="28"/>
          <w:lang w:val="uk-UA"/>
        </w:rPr>
        <w:t>Після н</w:t>
      </w:r>
      <w:r w:rsidR="00A1121F" w:rsidRPr="002F4265">
        <w:rPr>
          <w:rFonts w:ascii="Times New Roman" w:hAnsi="Times New Roman" w:cs="Times New Roman"/>
          <w:sz w:val="28"/>
          <w:szCs w:val="28"/>
          <w:lang w:val="uk-UA"/>
        </w:rPr>
        <w:t>авантаження ПАТ в групі NBMI достовірно зріс</w:t>
      </w:r>
      <w:r w:rsidR="00D40B68" w:rsidRPr="002F4265">
        <w:rPr>
          <w:rFonts w:ascii="Times New Roman" w:hAnsi="Times New Roman" w:cs="Times New Roman"/>
          <w:sz w:val="28"/>
          <w:szCs w:val="28"/>
          <w:lang w:val="uk-UA"/>
        </w:rPr>
        <w:t>, а</w:t>
      </w:r>
      <w:r w:rsidR="00A1121F" w:rsidRPr="002F4265">
        <w:rPr>
          <w:rFonts w:ascii="Times New Roman" w:hAnsi="Times New Roman" w:cs="Times New Roman"/>
          <w:sz w:val="28"/>
          <w:szCs w:val="28"/>
          <w:lang w:val="uk-UA"/>
        </w:rPr>
        <w:t>ле</w:t>
      </w:r>
      <w:r w:rsidR="00D40B68" w:rsidRPr="002F4265">
        <w:rPr>
          <w:rFonts w:ascii="Times New Roman" w:hAnsi="Times New Roman" w:cs="Times New Roman"/>
          <w:sz w:val="28"/>
          <w:szCs w:val="28"/>
          <w:lang w:val="uk-UA"/>
        </w:rPr>
        <w:t xml:space="preserve"> </w:t>
      </w:r>
      <w:r w:rsidR="00A1121F" w:rsidRPr="002F4265">
        <w:rPr>
          <w:rFonts w:ascii="Times New Roman" w:hAnsi="Times New Roman" w:cs="Times New Roman"/>
          <w:sz w:val="28"/>
          <w:szCs w:val="28"/>
          <w:lang w:val="uk-UA"/>
        </w:rPr>
        <w:t>на 2-й та 3-й хвилинах відновлення знижується і на 3-й – його значення майже вертається до вихідного</w:t>
      </w:r>
      <w:r w:rsidR="00D40B68" w:rsidRPr="002F4265">
        <w:rPr>
          <w:rFonts w:ascii="Times New Roman" w:hAnsi="Times New Roman" w:cs="Times New Roman"/>
          <w:sz w:val="28"/>
          <w:szCs w:val="28"/>
          <w:lang w:val="uk-UA"/>
        </w:rPr>
        <w:t xml:space="preserve">. </w:t>
      </w:r>
      <w:r w:rsidR="00A1121F" w:rsidRPr="002F4265">
        <w:rPr>
          <w:rFonts w:ascii="Times New Roman" w:hAnsi="Times New Roman" w:cs="Times New Roman"/>
          <w:sz w:val="28"/>
          <w:szCs w:val="28"/>
          <w:lang w:val="uk-UA"/>
        </w:rPr>
        <w:t>В групі W</w:t>
      </w:r>
      <w:r w:rsidR="00D40B68" w:rsidRPr="002F4265">
        <w:rPr>
          <w:rFonts w:ascii="Times New Roman" w:hAnsi="Times New Roman" w:cs="Times New Roman"/>
          <w:sz w:val="28"/>
          <w:szCs w:val="28"/>
          <w:lang w:val="uk-UA"/>
        </w:rPr>
        <w:t xml:space="preserve">BMI </w:t>
      </w:r>
      <w:r w:rsidR="00A1121F" w:rsidRPr="002F4265">
        <w:rPr>
          <w:rFonts w:ascii="Times New Roman" w:hAnsi="Times New Roman" w:cs="Times New Roman"/>
          <w:sz w:val="28"/>
          <w:szCs w:val="28"/>
          <w:lang w:val="uk-UA"/>
        </w:rPr>
        <w:t xml:space="preserve">не </w:t>
      </w:r>
      <w:r w:rsidR="00D40B68" w:rsidRPr="002F4265">
        <w:rPr>
          <w:rFonts w:ascii="Times New Roman" w:hAnsi="Times New Roman" w:cs="Times New Roman"/>
          <w:sz w:val="28"/>
          <w:szCs w:val="28"/>
          <w:lang w:val="uk-UA"/>
        </w:rPr>
        <w:t xml:space="preserve">спостерігається </w:t>
      </w:r>
      <w:r w:rsidR="00A1121F" w:rsidRPr="002F4265">
        <w:rPr>
          <w:rFonts w:ascii="Times New Roman" w:hAnsi="Times New Roman" w:cs="Times New Roman"/>
          <w:sz w:val="28"/>
          <w:szCs w:val="28"/>
          <w:lang w:val="uk-UA"/>
        </w:rPr>
        <w:t xml:space="preserve">реакції ПАТ на статичне фізичне навантаження. </w:t>
      </w:r>
    </w:p>
    <w:p w:rsidR="008B4A54" w:rsidRDefault="000F73DA" w:rsidP="00291DF2">
      <w:pPr>
        <w:spacing w:line="360" w:lineRule="auto"/>
        <w:ind w:left="-284" w:right="-1" w:firstLine="426"/>
        <w:jc w:val="both"/>
        <w:rPr>
          <w:rFonts w:ascii="Times New Roman" w:hAnsi="Times New Roman" w:cs="Times New Roman"/>
          <w:sz w:val="28"/>
          <w:szCs w:val="28"/>
          <w:lang w:val="uk-UA"/>
        </w:rPr>
      </w:pPr>
      <w:r w:rsidRPr="002F4265">
        <w:rPr>
          <w:rFonts w:ascii="Times New Roman" w:hAnsi="Times New Roman" w:cs="Times New Roman"/>
          <w:sz w:val="28"/>
          <w:szCs w:val="28"/>
          <w:lang w:val="uk-UA"/>
        </w:rPr>
        <w:t>Рисунок 3 ілюструє зміни СрАТ під дією дозованого статичного навантаження в групах  NBMI та WBMI.</w:t>
      </w:r>
      <w:r w:rsidR="00470233" w:rsidRPr="002F4265">
        <w:rPr>
          <w:rFonts w:ascii="Times New Roman" w:hAnsi="Times New Roman" w:cs="Times New Roman"/>
          <w:sz w:val="28"/>
          <w:szCs w:val="28"/>
          <w:lang w:val="uk-UA"/>
        </w:rPr>
        <w:t xml:space="preserve"> В стані спокою СрАТ в групі NBMI (</w:t>
      </w:r>
      <w:r w:rsidR="006A35CC" w:rsidRPr="002F4265">
        <w:rPr>
          <w:rFonts w:ascii="Times New Roman" w:hAnsi="Times New Roman" w:cs="Times New Roman"/>
          <w:sz w:val="28"/>
          <w:szCs w:val="28"/>
          <w:lang w:val="uk-UA"/>
        </w:rPr>
        <w:t>88</w:t>
      </w:r>
      <w:r w:rsidR="00470233" w:rsidRPr="002F4265">
        <w:rPr>
          <w:rFonts w:ascii="Times New Roman" w:hAnsi="Times New Roman" w:cs="Times New Roman"/>
          <w:sz w:val="28"/>
          <w:szCs w:val="28"/>
          <w:lang w:val="uk-UA"/>
        </w:rPr>
        <w:t xml:space="preserve"> мм рт. ст.) був достовірно нижчим ніж в групі W</w:t>
      </w:r>
      <w:r w:rsidR="006A35CC" w:rsidRPr="002F4265">
        <w:rPr>
          <w:rFonts w:ascii="Times New Roman" w:hAnsi="Times New Roman" w:cs="Times New Roman"/>
          <w:sz w:val="28"/>
          <w:szCs w:val="28"/>
          <w:lang w:val="uk-UA"/>
        </w:rPr>
        <w:t>BMI (94</w:t>
      </w:r>
      <w:r w:rsidR="00470233" w:rsidRPr="002F4265">
        <w:rPr>
          <w:rFonts w:ascii="Times New Roman" w:hAnsi="Times New Roman" w:cs="Times New Roman"/>
          <w:sz w:val="28"/>
          <w:szCs w:val="28"/>
          <w:lang w:val="uk-UA"/>
        </w:rPr>
        <w:t xml:space="preserve"> мм рт. ст.). </w:t>
      </w:r>
      <w:r w:rsidRPr="002F4265">
        <w:rPr>
          <w:rFonts w:ascii="Times New Roman" w:hAnsi="Times New Roman" w:cs="Times New Roman"/>
          <w:sz w:val="28"/>
          <w:szCs w:val="28"/>
          <w:lang w:val="uk-UA"/>
        </w:rPr>
        <w:t xml:space="preserve"> Зміни СрАТ в обох групах мають аналогічний характер до змін САТ і ДАТ</w:t>
      </w:r>
      <w:r w:rsidR="005D0020" w:rsidRPr="002F4265">
        <w:rPr>
          <w:rFonts w:ascii="Times New Roman" w:hAnsi="Times New Roman" w:cs="Times New Roman"/>
          <w:sz w:val="28"/>
          <w:szCs w:val="28"/>
          <w:lang w:val="uk-UA"/>
        </w:rPr>
        <w:t>: достовірне</w:t>
      </w:r>
      <w:r w:rsidR="005D0020">
        <w:rPr>
          <w:rFonts w:ascii="Times New Roman" w:hAnsi="Times New Roman" w:cs="Times New Roman"/>
          <w:sz w:val="28"/>
          <w:szCs w:val="28"/>
          <w:lang w:val="uk-UA"/>
        </w:rPr>
        <w:t xml:space="preserve"> підвищення п</w:t>
      </w:r>
      <w:r w:rsidR="005D0020" w:rsidRPr="005D0020">
        <w:rPr>
          <w:rFonts w:ascii="Times New Roman" w:hAnsi="Times New Roman" w:cs="Times New Roman"/>
          <w:sz w:val="28"/>
          <w:szCs w:val="28"/>
          <w:lang w:val="uk-UA"/>
        </w:rPr>
        <w:t>ісля навантаження в групі NBMI</w:t>
      </w:r>
      <w:r w:rsidR="005D0020">
        <w:rPr>
          <w:rFonts w:ascii="Times New Roman" w:hAnsi="Times New Roman" w:cs="Times New Roman"/>
          <w:sz w:val="28"/>
          <w:szCs w:val="28"/>
          <w:lang w:val="uk-UA"/>
        </w:rPr>
        <w:t xml:space="preserve"> </w:t>
      </w:r>
      <w:r w:rsidR="005D0020" w:rsidRPr="005D0020">
        <w:rPr>
          <w:rFonts w:ascii="Times New Roman" w:hAnsi="Times New Roman" w:cs="Times New Roman"/>
          <w:sz w:val="28"/>
          <w:szCs w:val="28"/>
          <w:lang w:val="uk-UA"/>
        </w:rPr>
        <w:t xml:space="preserve"> </w:t>
      </w:r>
      <w:r w:rsidR="005D0020">
        <w:rPr>
          <w:rFonts w:ascii="Times New Roman" w:hAnsi="Times New Roman" w:cs="Times New Roman"/>
          <w:sz w:val="28"/>
          <w:szCs w:val="28"/>
          <w:lang w:val="uk-UA"/>
        </w:rPr>
        <w:t>і незмінність</w:t>
      </w:r>
      <w:r w:rsidR="005D0020" w:rsidRPr="005D0020">
        <w:rPr>
          <w:rFonts w:ascii="Times New Roman" w:hAnsi="Times New Roman" w:cs="Times New Roman"/>
          <w:sz w:val="28"/>
          <w:szCs w:val="28"/>
          <w:lang w:val="uk-UA"/>
        </w:rPr>
        <w:t xml:space="preserve"> в групі WBMI</w:t>
      </w:r>
      <w:r w:rsidR="005D0020">
        <w:rPr>
          <w:rFonts w:ascii="Times New Roman" w:hAnsi="Times New Roman" w:cs="Times New Roman"/>
          <w:sz w:val="28"/>
          <w:szCs w:val="28"/>
          <w:lang w:val="uk-UA"/>
        </w:rPr>
        <w:t>;</w:t>
      </w:r>
      <w:r w:rsidR="005D0020" w:rsidRPr="005D0020">
        <w:rPr>
          <w:rFonts w:ascii="Times New Roman" w:hAnsi="Times New Roman" w:cs="Times New Roman"/>
          <w:sz w:val="28"/>
          <w:szCs w:val="28"/>
          <w:lang w:val="uk-UA"/>
        </w:rPr>
        <w:t xml:space="preserve"> </w:t>
      </w:r>
      <w:r w:rsidR="00E32503">
        <w:rPr>
          <w:rFonts w:ascii="Times New Roman" w:hAnsi="Times New Roman" w:cs="Times New Roman"/>
          <w:sz w:val="28"/>
          <w:szCs w:val="28"/>
          <w:lang w:val="uk-UA"/>
        </w:rPr>
        <w:t>зниження на 2-й</w:t>
      </w:r>
      <w:r w:rsidR="005D0020" w:rsidRPr="005D0020">
        <w:rPr>
          <w:rFonts w:ascii="Times New Roman" w:hAnsi="Times New Roman" w:cs="Times New Roman"/>
          <w:sz w:val="28"/>
          <w:szCs w:val="28"/>
          <w:lang w:val="uk-UA"/>
        </w:rPr>
        <w:t xml:space="preserve"> </w:t>
      </w:r>
      <w:r w:rsidR="00E32503">
        <w:rPr>
          <w:rFonts w:ascii="Times New Roman" w:hAnsi="Times New Roman" w:cs="Times New Roman"/>
          <w:sz w:val="28"/>
          <w:szCs w:val="28"/>
          <w:lang w:val="uk-UA"/>
        </w:rPr>
        <w:t>і 3-й</w:t>
      </w:r>
      <w:r w:rsidR="005D0020" w:rsidRPr="005D0020">
        <w:rPr>
          <w:rFonts w:ascii="Times New Roman" w:hAnsi="Times New Roman" w:cs="Times New Roman"/>
          <w:sz w:val="28"/>
          <w:szCs w:val="28"/>
          <w:lang w:val="uk-UA"/>
        </w:rPr>
        <w:t xml:space="preserve"> хвилин</w:t>
      </w:r>
      <w:r w:rsidR="00E32503">
        <w:rPr>
          <w:rFonts w:ascii="Times New Roman" w:hAnsi="Times New Roman" w:cs="Times New Roman"/>
          <w:sz w:val="28"/>
          <w:szCs w:val="28"/>
          <w:lang w:val="uk-UA"/>
        </w:rPr>
        <w:t>ах до</w:t>
      </w:r>
      <w:r w:rsidR="005D0020" w:rsidRPr="005D0020">
        <w:rPr>
          <w:rFonts w:ascii="Times New Roman" w:hAnsi="Times New Roman" w:cs="Times New Roman"/>
          <w:sz w:val="28"/>
          <w:szCs w:val="28"/>
          <w:lang w:val="uk-UA"/>
        </w:rPr>
        <w:t xml:space="preserve"> </w:t>
      </w:r>
      <w:r w:rsidR="00E32503" w:rsidRPr="00E32503">
        <w:rPr>
          <w:rFonts w:ascii="Times New Roman" w:hAnsi="Times New Roman" w:cs="Times New Roman"/>
          <w:sz w:val="28"/>
          <w:szCs w:val="28"/>
          <w:lang w:val="uk-UA"/>
        </w:rPr>
        <w:t xml:space="preserve">майже вихідного значення </w:t>
      </w:r>
      <w:r w:rsidR="005D0020" w:rsidRPr="005D0020">
        <w:rPr>
          <w:rFonts w:ascii="Times New Roman" w:hAnsi="Times New Roman" w:cs="Times New Roman"/>
          <w:sz w:val="28"/>
          <w:szCs w:val="28"/>
          <w:lang w:val="uk-UA"/>
        </w:rPr>
        <w:t xml:space="preserve">відновлення на 3-й, а  в групі WBMI </w:t>
      </w:r>
      <w:r w:rsidR="00E32503">
        <w:rPr>
          <w:rFonts w:ascii="Times New Roman" w:hAnsi="Times New Roman" w:cs="Times New Roman"/>
          <w:sz w:val="28"/>
          <w:szCs w:val="28"/>
          <w:lang w:val="uk-UA"/>
        </w:rPr>
        <w:t xml:space="preserve">- </w:t>
      </w:r>
      <w:r w:rsidR="005D0020" w:rsidRPr="005D0020">
        <w:rPr>
          <w:rFonts w:ascii="Times New Roman" w:hAnsi="Times New Roman" w:cs="Times New Roman"/>
          <w:sz w:val="28"/>
          <w:szCs w:val="28"/>
          <w:lang w:val="uk-UA"/>
        </w:rPr>
        <w:t xml:space="preserve">недостовірна тенденція до незначного підвищення </w:t>
      </w:r>
      <w:r w:rsidR="00E32503">
        <w:rPr>
          <w:rFonts w:ascii="Times New Roman" w:hAnsi="Times New Roman" w:cs="Times New Roman"/>
          <w:sz w:val="28"/>
          <w:szCs w:val="28"/>
          <w:lang w:val="uk-UA"/>
        </w:rPr>
        <w:t>на цих же хвилинах.</w:t>
      </w:r>
    </w:p>
    <w:p w:rsidR="009A505A" w:rsidRDefault="009A505A" w:rsidP="008B4A54">
      <w:pPr>
        <w:spacing w:line="360" w:lineRule="auto"/>
        <w:ind w:left="-284" w:right="-1" w:firstLine="426"/>
        <w:jc w:val="right"/>
        <w:rPr>
          <w:rFonts w:ascii="Times New Roman" w:hAnsi="Times New Roman" w:cs="Times New Roman"/>
          <w:sz w:val="28"/>
          <w:szCs w:val="28"/>
          <w:lang w:val="uk-UA"/>
        </w:rPr>
      </w:pPr>
    </w:p>
    <w:p w:rsidR="0021041F" w:rsidRDefault="0021041F" w:rsidP="008B4A54">
      <w:pPr>
        <w:spacing w:line="360" w:lineRule="auto"/>
        <w:ind w:left="-284" w:right="-1" w:firstLine="426"/>
        <w:jc w:val="right"/>
        <w:rPr>
          <w:rFonts w:ascii="Times New Roman" w:hAnsi="Times New Roman" w:cs="Times New Roman"/>
          <w:sz w:val="28"/>
          <w:szCs w:val="28"/>
          <w:lang w:val="uk-UA"/>
        </w:rPr>
      </w:pPr>
    </w:p>
    <w:p w:rsidR="008B4A54" w:rsidRDefault="008B4A54" w:rsidP="008B4A54">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t>Рисунок 2.</w:t>
      </w:r>
    </w:p>
    <w:p w:rsidR="008B4A54" w:rsidRPr="008B4A54" w:rsidRDefault="008B4A54" w:rsidP="008B4A54">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Реакція ПАТ на статичне фізичне навантаження у осіб з різним ІМТ.</w:t>
      </w:r>
    </w:p>
    <w:p w:rsidR="005F74E2" w:rsidRDefault="00107A7D"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45B75A3">
            <wp:extent cx="5848710" cy="3538217"/>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68156" cy="3549981"/>
                    </a:xfrm>
                    <a:prstGeom prst="rect">
                      <a:avLst/>
                    </a:prstGeom>
                    <a:noFill/>
                  </pic:spPr>
                </pic:pic>
              </a:graphicData>
            </a:graphic>
          </wp:inline>
        </w:drawing>
      </w:r>
    </w:p>
    <w:p w:rsidR="00517333" w:rsidRPr="00517333" w:rsidRDefault="00517333" w:rsidP="00D9732B">
      <w:pPr>
        <w:spacing w:line="276" w:lineRule="auto"/>
        <w:ind w:left="-284" w:right="-1" w:firstLine="426"/>
        <w:jc w:val="both"/>
        <w:rPr>
          <w:rFonts w:ascii="Times New Roman" w:hAnsi="Times New Roman" w:cs="Times New Roman"/>
          <w:i/>
          <w:sz w:val="28"/>
          <w:szCs w:val="28"/>
          <w:lang w:val="uk-UA"/>
        </w:rPr>
      </w:pPr>
      <w:r w:rsidRPr="002F4265">
        <w:rPr>
          <w:rFonts w:ascii="Times New Roman" w:hAnsi="Times New Roman" w:cs="Times New Roman"/>
          <w:i/>
          <w:sz w:val="28"/>
          <w:szCs w:val="28"/>
          <w:lang w:val="uk-UA"/>
        </w:rPr>
        <w:t xml:space="preserve">Умовні позначення на рисунку, які не приведено в «легенді»: лінія червоного кольору – лінія тренду ПАТ група </w:t>
      </w:r>
      <w:r w:rsidR="009F59A8" w:rsidRPr="002F4265">
        <w:rPr>
          <w:rFonts w:ascii="Times New Roman" w:hAnsi="Times New Roman" w:cs="Times New Roman"/>
          <w:i/>
          <w:sz w:val="28"/>
          <w:szCs w:val="28"/>
          <w:lang w:val="uk-UA"/>
        </w:rPr>
        <w:t>N</w:t>
      </w:r>
      <w:r w:rsidRPr="002F4265">
        <w:rPr>
          <w:rFonts w:ascii="Times New Roman" w:hAnsi="Times New Roman" w:cs="Times New Roman"/>
          <w:i/>
          <w:sz w:val="28"/>
          <w:szCs w:val="28"/>
          <w:lang w:val="uk-UA"/>
        </w:rPr>
        <w:t xml:space="preserve">BMI, лінія зеленого кольору – лінії тренду ПАТ група </w:t>
      </w:r>
      <w:r w:rsidRPr="002F4265">
        <w:rPr>
          <w:rFonts w:ascii="Times New Roman" w:hAnsi="Times New Roman" w:cs="Times New Roman"/>
          <w:i/>
          <w:sz w:val="28"/>
          <w:szCs w:val="28"/>
          <w:lang w:val="en-US"/>
        </w:rPr>
        <w:t>W</w:t>
      </w:r>
      <w:r w:rsidRPr="002F4265">
        <w:rPr>
          <w:rFonts w:ascii="Times New Roman" w:hAnsi="Times New Roman" w:cs="Times New Roman"/>
          <w:i/>
          <w:sz w:val="28"/>
          <w:szCs w:val="28"/>
          <w:lang w:val="uk-UA"/>
        </w:rPr>
        <w:t xml:space="preserve">BMI; числа </w:t>
      </w:r>
      <w:r w:rsidR="0003480E" w:rsidRPr="002F4265">
        <w:rPr>
          <w:rFonts w:ascii="Times New Roman" w:hAnsi="Times New Roman" w:cs="Times New Roman"/>
          <w:i/>
          <w:sz w:val="28"/>
          <w:szCs w:val="28"/>
          <w:lang w:val="uk-UA"/>
        </w:rPr>
        <w:t>у</w:t>
      </w:r>
      <w:r w:rsidRPr="002F4265">
        <w:rPr>
          <w:rFonts w:ascii="Times New Roman" w:hAnsi="Times New Roman" w:cs="Times New Roman"/>
          <w:i/>
          <w:sz w:val="28"/>
          <w:szCs w:val="28"/>
          <w:lang w:val="uk-UA"/>
        </w:rPr>
        <w:t xml:space="preserve"> «</w:t>
      </w:r>
      <w:r w:rsidR="0003480E" w:rsidRPr="002F4265">
        <w:rPr>
          <w:rFonts w:ascii="Times New Roman" w:hAnsi="Times New Roman" w:cs="Times New Roman"/>
          <w:i/>
          <w:sz w:val="28"/>
          <w:szCs w:val="28"/>
          <w:lang w:val="uk-UA"/>
        </w:rPr>
        <w:t>врізках» на графіку</w:t>
      </w:r>
      <w:r w:rsidRPr="002F4265">
        <w:rPr>
          <w:rFonts w:ascii="Times New Roman" w:hAnsi="Times New Roman" w:cs="Times New Roman"/>
          <w:i/>
          <w:sz w:val="28"/>
          <w:szCs w:val="28"/>
          <w:lang w:val="uk-UA"/>
        </w:rPr>
        <w:t xml:space="preserve"> - середнь</w:t>
      </w:r>
      <w:r w:rsidR="00F72F40" w:rsidRPr="002F4265">
        <w:rPr>
          <w:rFonts w:ascii="Times New Roman" w:hAnsi="Times New Roman" w:cs="Times New Roman"/>
          <w:i/>
          <w:sz w:val="28"/>
          <w:szCs w:val="28"/>
          <w:lang w:val="uk-UA"/>
        </w:rPr>
        <w:t>оарифметичне значення показника;</w:t>
      </w:r>
      <w:r w:rsidRPr="002F4265">
        <w:rPr>
          <w:rFonts w:ascii="Times New Roman" w:hAnsi="Times New Roman" w:cs="Times New Roman"/>
          <w:i/>
          <w:sz w:val="28"/>
          <w:szCs w:val="28"/>
          <w:lang w:val="uk-UA"/>
        </w:rPr>
        <w:t xml:space="preserve">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21041F" w:rsidRDefault="0021041F" w:rsidP="0003480E">
      <w:pPr>
        <w:spacing w:line="360" w:lineRule="auto"/>
        <w:ind w:left="-284" w:right="-1" w:firstLine="426"/>
        <w:jc w:val="right"/>
        <w:rPr>
          <w:rFonts w:ascii="Times New Roman" w:hAnsi="Times New Roman" w:cs="Times New Roman"/>
          <w:sz w:val="28"/>
          <w:szCs w:val="28"/>
          <w:lang w:val="uk-UA"/>
        </w:rPr>
      </w:pPr>
    </w:p>
    <w:p w:rsidR="00905D9F" w:rsidRDefault="00905D9F" w:rsidP="0003480E">
      <w:pPr>
        <w:spacing w:line="360" w:lineRule="auto"/>
        <w:ind w:left="-284" w:right="-1" w:firstLine="426"/>
        <w:jc w:val="right"/>
        <w:rPr>
          <w:rFonts w:ascii="Times New Roman" w:hAnsi="Times New Roman" w:cs="Times New Roman"/>
          <w:sz w:val="28"/>
          <w:szCs w:val="28"/>
          <w:lang w:val="uk-UA"/>
        </w:rPr>
      </w:pPr>
    </w:p>
    <w:p w:rsidR="00905D9F" w:rsidRDefault="00905D9F" w:rsidP="0003480E">
      <w:pPr>
        <w:spacing w:line="360" w:lineRule="auto"/>
        <w:ind w:left="-284" w:right="-1" w:firstLine="426"/>
        <w:jc w:val="right"/>
        <w:rPr>
          <w:rFonts w:ascii="Times New Roman" w:hAnsi="Times New Roman" w:cs="Times New Roman"/>
          <w:sz w:val="28"/>
          <w:szCs w:val="28"/>
          <w:lang w:val="uk-UA"/>
        </w:rPr>
      </w:pPr>
    </w:p>
    <w:p w:rsidR="00905D9F" w:rsidRDefault="00905D9F" w:rsidP="0003480E">
      <w:pPr>
        <w:spacing w:line="360" w:lineRule="auto"/>
        <w:ind w:left="-284" w:right="-1" w:firstLine="426"/>
        <w:jc w:val="right"/>
        <w:rPr>
          <w:rFonts w:ascii="Times New Roman" w:hAnsi="Times New Roman" w:cs="Times New Roman"/>
          <w:sz w:val="28"/>
          <w:szCs w:val="28"/>
          <w:lang w:val="uk-UA"/>
        </w:rPr>
      </w:pPr>
    </w:p>
    <w:p w:rsidR="00905D9F" w:rsidRDefault="00905D9F" w:rsidP="0003480E">
      <w:pPr>
        <w:spacing w:line="360" w:lineRule="auto"/>
        <w:ind w:left="-284" w:right="-1" w:firstLine="426"/>
        <w:jc w:val="right"/>
        <w:rPr>
          <w:rFonts w:ascii="Times New Roman" w:hAnsi="Times New Roman" w:cs="Times New Roman"/>
          <w:sz w:val="28"/>
          <w:szCs w:val="28"/>
          <w:lang w:val="uk-UA"/>
        </w:rPr>
      </w:pPr>
    </w:p>
    <w:p w:rsidR="00905D9F" w:rsidRDefault="00905D9F" w:rsidP="0003480E">
      <w:pPr>
        <w:spacing w:line="360" w:lineRule="auto"/>
        <w:ind w:left="-284" w:right="-1" w:firstLine="426"/>
        <w:jc w:val="right"/>
        <w:rPr>
          <w:rFonts w:ascii="Times New Roman" w:hAnsi="Times New Roman" w:cs="Times New Roman"/>
          <w:sz w:val="28"/>
          <w:szCs w:val="28"/>
          <w:lang w:val="uk-UA"/>
        </w:rPr>
      </w:pPr>
    </w:p>
    <w:p w:rsidR="00905D9F" w:rsidRDefault="00905D9F" w:rsidP="0003480E">
      <w:pPr>
        <w:spacing w:line="360" w:lineRule="auto"/>
        <w:ind w:left="-284" w:right="-1" w:firstLine="426"/>
        <w:jc w:val="right"/>
        <w:rPr>
          <w:rFonts w:ascii="Times New Roman" w:hAnsi="Times New Roman" w:cs="Times New Roman"/>
          <w:sz w:val="28"/>
          <w:szCs w:val="28"/>
          <w:lang w:val="uk-UA"/>
        </w:rPr>
      </w:pPr>
    </w:p>
    <w:p w:rsidR="0003480E" w:rsidRDefault="0003480E" w:rsidP="0003480E">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3.</w:t>
      </w:r>
    </w:p>
    <w:p w:rsidR="0003480E" w:rsidRPr="008B4A54" w:rsidRDefault="0003480E" w:rsidP="0003480E">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Ср</w:t>
      </w:r>
      <w:r w:rsidRPr="008B4A54">
        <w:rPr>
          <w:rFonts w:ascii="Times New Roman" w:hAnsi="Times New Roman" w:cs="Times New Roman"/>
          <w:b/>
          <w:sz w:val="28"/>
          <w:szCs w:val="28"/>
          <w:lang w:val="uk-UA"/>
        </w:rPr>
        <w:t>АТ на статичне фізичне навантаження у осіб з різним ІМТ.</w:t>
      </w:r>
    </w:p>
    <w:p w:rsidR="00754089" w:rsidRDefault="0003480E"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A1BD2FD">
            <wp:extent cx="5840284" cy="3623095"/>
            <wp:effectExtent l="0" t="0" r="825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50800" cy="3629619"/>
                    </a:xfrm>
                    <a:prstGeom prst="rect">
                      <a:avLst/>
                    </a:prstGeom>
                    <a:noFill/>
                  </pic:spPr>
                </pic:pic>
              </a:graphicData>
            </a:graphic>
          </wp:inline>
        </w:drawing>
      </w:r>
    </w:p>
    <w:p w:rsidR="00754089" w:rsidRPr="0003480E" w:rsidRDefault="0003480E" w:rsidP="00D9732B">
      <w:pPr>
        <w:spacing w:line="276" w:lineRule="auto"/>
        <w:ind w:left="-284" w:right="-1" w:firstLine="426"/>
        <w:jc w:val="both"/>
        <w:rPr>
          <w:rFonts w:ascii="Times New Roman" w:hAnsi="Times New Roman" w:cs="Times New Roman"/>
          <w:i/>
          <w:sz w:val="28"/>
          <w:szCs w:val="28"/>
          <w:lang w:val="uk-UA"/>
        </w:rPr>
      </w:pPr>
      <w:r w:rsidRPr="002F4265">
        <w:rPr>
          <w:rFonts w:ascii="Times New Roman" w:hAnsi="Times New Roman" w:cs="Times New Roman"/>
          <w:i/>
          <w:sz w:val="28"/>
          <w:szCs w:val="28"/>
          <w:lang w:val="uk-UA"/>
        </w:rPr>
        <w:t>Умовні позначення на рисунку, які не приведено в «легенді»: числа у «врізках» на графіку - середньоарифметичне значення показника;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754089" w:rsidRDefault="00754089"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30543C" w:rsidRDefault="0030543C" w:rsidP="00291DF2">
      <w:pPr>
        <w:spacing w:line="360" w:lineRule="auto"/>
        <w:ind w:left="-284" w:right="-1" w:firstLine="426"/>
        <w:jc w:val="both"/>
        <w:rPr>
          <w:rFonts w:ascii="Times New Roman" w:hAnsi="Times New Roman" w:cs="Times New Roman"/>
          <w:sz w:val="28"/>
          <w:szCs w:val="28"/>
          <w:lang w:val="uk-UA"/>
        </w:rPr>
      </w:pPr>
    </w:p>
    <w:p w:rsidR="004C2F27" w:rsidRDefault="00063E57" w:rsidP="004C2F27">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4</w:t>
      </w:r>
      <w:r w:rsidR="004C2F27">
        <w:rPr>
          <w:rFonts w:ascii="Times New Roman" w:hAnsi="Times New Roman" w:cs="Times New Roman"/>
          <w:sz w:val="28"/>
          <w:szCs w:val="28"/>
          <w:lang w:val="uk-UA"/>
        </w:rPr>
        <w:t>.</w:t>
      </w:r>
    </w:p>
    <w:p w:rsidR="004C2F27" w:rsidRPr="008B4A54" w:rsidRDefault="004C2F27" w:rsidP="004C2F27">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ЧСС</w:t>
      </w:r>
      <w:r w:rsidRPr="008B4A54">
        <w:rPr>
          <w:rFonts w:ascii="Times New Roman" w:hAnsi="Times New Roman" w:cs="Times New Roman"/>
          <w:b/>
          <w:sz w:val="28"/>
          <w:szCs w:val="28"/>
          <w:lang w:val="uk-UA"/>
        </w:rPr>
        <w:t xml:space="preserve"> на статичне фізичне навантаження у осіб з різним ІМТ.</w:t>
      </w:r>
    </w:p>
    <w:p w:rsidR="004C2F27" w:rsidRDefault="004C2F27" w:rsidP="00291DF2">
      <w:pPr>
        <w:spacing w:line="360" w:lineRule="auto"/>
        <w:ind w:left="-284" w:right="-1" w:firstLine="426"/>
        <w:jc w:val="both"/>
        <w:rPr>
          <w:rFonts w:ascii="Times New Roman" w:hAnsi="Times New Roman" w:cs="Times New Roman"/>
          <w:sz w:val="28"/>
          <w:szCs w:val="28"/>
          <w:lang w:val="uk-UA"/>
        </w:rPr>
      </w:pPr>
    </w:p>
    <w:p w:rsidR="00232DCB" w:rsidRDefault="00997D97"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0A9EA6A">
            <wp:extent cx="5840095" cy="3512325"/>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5167" cy="3515375"/>
                    </a:xfrm>
                    <a:prstGeom prst="rect">
                      <a:avLst/>
                    </a:prstGeom>
                    <a:noFill/>
                  </pic:spPr>
                </pic:pic>
              </a:graphicData>
            </a:graphic>
          </wp:inline>
        </w:drawing>
      </w:r>
    </w:p>
    <w:p w:rsidR="00566B77" w:rsidRPr="00207236" w:rsidRDefault="00566B77" w:rsidP="00063E57">
      <w:pPr>
        <w:spacing w:line="276"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Умовні позначення на рисунку, які не приведено в «легенді»</w:t>
      </w:r>
      <w:r>
        <w:rPr>
          <w:rFonts w:ascii="Times New Roman" w:hAnsi="Times New Roman" w:cs="Times New Roman"/>
          <w:i/>
          <w:sz w:val="28"/>
          <w:szCs w:val="28"/>
          <w:lang w:val="uk-UA"/>
        </w:rPr>
        <w:t>: лінія</w:t>
      </w:r>
      <w:r w:rsidRPr="00207236">
        <w:rPr>
          <w:rFonts w:ascii="Times New Roman" w:hAnsi="Times New Roman" w:cs="Times New Roman"/>
          <w:i/>
          <w:sz w:val="28"/>
          <w:szCs w:val="28"/>
          <w:lang w:val="uk-UA"/>
        </w:rPr>
        <w:t xml:space="preserve"> </w:t>
      </w:r>
      <w:r>
        <w:rPr>
          <w:rFonts w:ascii="Times New Roman" w:hAnsi="Times New Roman" w:cs="Times New Roman"/>
          <w:i/>
          <w:sz w:val="28"/>
          <w:szCs w:val="28"/>
          <w:lang w:val="uk-UA"/>
        </w:rPr>
        <w:t>зеленого кольору – лінія</w:t>
      </w:r>
      <w:r w:rsidRPr="00207236">
        <w:rPr>
          <w:rFonts w:ascii="Times New Roman" w:hAnsi="Times New Roman" w:cs="Times New Roman"/>
          <w:i/>
          <w:sz w:val="28"/>
          <w:szCs w:val="28"/>
          <w:lang w:val="uk-UA"/>
        </w:rPr>
        <w:t xml:space="preserve"> тренду </w:t>
      </w:r>
      <w:r>
        <w:rPr>
          <w:rFonts w:ascii="Times New Roman" w:hAnsi="Times New Roman" w:cs="Times New Roman"/>
          <w:i/>
          <w:sz w:val="28"/>
          <w:szCs w:val="28"/>
          <w:lang w:val="uk-UA"/>
        </w:rPr>
        <w:t>ЧСС</w:t>
      </w:r>
      <w:r w:rsidRPr="00207236">
        <w:rPr>
          <w:rFonts w:ascii="Times New Roman" w:hAnsi="Times New Roman" w:cs="Times New Roman"/>
          <w:i/>
          <w:sz w:val="28"/>
          <w:szCs w:val="28"/>
          <w:lang w:val="uk-UA"/>
        </w:rPr>
        <w:t xml:space="preserve"> група </w:t>
      </w:r>
      <w:r>
        <w:rPr>
          <w:rFonts w:ascii="Times New Roman" w:hAnsi="Times New Roman" w:cs="Times New Roman"/>
          <w:i/>
          <w:sz w:val="28"/>
          <w:szCs w:val="28"/>
          <w:lang w:val="uk-UA"/>
        </w:rPr>
        <w:t>N</w:t>
      </w:r>
      <w:r w:rsidRPr="00207236">
        <w:rPr>
          <w:rFonts w:ascii="Times New Roman" w:hAnsi="Times New Roman" w:cs="Times New Roman"/>
          <w:i/>
          <w:sz w:val="28"/>
          <w:szCs w:val="28"/>
          <w:lang w:val="uk-UA"/>
        </w:rPr>
        <w:t xml:space="preserve">BMI, </w:t>
      </w:r>
      <w:r>
        <w:rPr>
          <w:rFonts w:ascii="Times New Roman" w:hAnsi="Times New Roman" w:cs="Times New Roman"/>
          <w:i/>
          <w:sz w:val="28"/>
          <w:szCs w:val="28"/>
          <w:lang w:val="uk-UA"/>
        </w:rPr>
        <w:t>лінія</w:t>
      </w:r>
      <w:r w:rsidRPr="00207236">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коричневого кольору – лінія</w:t>
      </w:r>
      <w:r w:rsidRPr="00207236">
        <w:rPr>
          <w:rFonts w:ascii="Times New Roman" w:hAnsi="Times New Roman" w:cs="Times New Roman"/>
          <w:i/>
          <w:sz w:val="28"/>
          <w:szCs w:val="28"/>
          <w:lang w:val="uk-UA"/>
        </w:rPr>
        <w:t xml:space="preserve"> тренду </w:t>
      </w:r>
      <w:r>
        <w:rPr>
          <w:rFonts w:ascii="Times New Roman" w:hAnsi="Times New Roman" w:cs="Times New Roman"/>
          <w:i/>
          <w:sz w:val="28"/>
          <w:szCs w:val="28"/>
          <w:lang w:val="uk-UA"/>
        </w:rPr>
        <w:t>ЧСС</w:t>
      </w:r>
      <w:r w:rsidRPr="00207236">
        <w:rPr>
          <w:rFonts w:ascii="Times New Roman" w:hAnsi="Times New Roman" w:cs="Times New Roman"/>
          <w:i/>
          <w:sz w:val="28"/>
          <w:szCs w:val="28"/>
          <w:lang w:val="uk-UA"/>
        </w:rPr>
        <w:t xml:space="preserve"> група </w:t>
      </w:r>
      <w:r w:rsidRPr="00207236">
        <w:rPr>
          <w:rFonts w:ascii="Times New Roman" w:hAnsi="Times New Roman" w:cs="Times New Roman"/>
          <w:i/>
          <w:sz w:val="28"/>
          <w:szCs w:val="28"/>
          <w:lang w:val="en-US"/>
        </w:rPr>
        <w:t>W</w:t>
      </w:r>
      <w:r w:rsidRPr="00207236">
        <w:rPr>
          <w:rFonts w:ascii="Times New Roman" w:hAnsi="Times New Roman" w:cs="Times New Roman"/>
          <w:i/>
          <w:sz w:val="28"/>
          <w:szCs w:val="28"/>
          <w:lang w:val="uk-UA"/>
        </w:rPr>
        <w:t>BMI; числа над «стовпчиками» - середнь</w:t>
      </w:r>
      <w:r>
        <w:rPr>
          <w:rFonts w:ascii="Times New Roman" w:hAnsi="Times New Roman" w:cs="Times New Roman"/>
          <w:i/>
          <w:sz w:val="28"/>
          <w:szCs w:val="28"/>
          <w:lang w:val="uk-UA"/>
        </w:rPr>
        <w:t>оарифметичне значення показника;</w:t>
      </w:r>
      <w:r w:rsidRPr="00207236">
        <w:rPr>
          <w:rFonts w:ascii="Times New Roman" w:hAnsi="Times New Roman" w:cs="Times New Roman"/>
          <w:i/>
          <w:sz w:val="28"/>
          <w:szCs w:val="28"/>
          <w:lang w:val="uk-UA"/>
        </w:rPr>
        <w:t xml:space="preserve">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EF590A" w:rsidRDefault="00470233" w:rsidP="00470233">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 рис. 4</w:t>
      </w:r>
      <w:r w:rsidRPr="00470233">
        <w:rPr>
          <w:rFonts w:ascii="Times New Roman" w:hAnsi="Times New Roman" w:cs="Times New Roman"/>
          <w:sz w:val="28"/>
          <w:szCs w:val="28"/>
          <w:lang w:val="uk-UA"/>
        </w:rPr>
        <w:t xml:space="preserve"> показано реакцію </w:t>
      </w:r>
      <w:r>
        <w:rPr>
          <w:rFonts w:ascii="Times New Roman" w:hAnsi="Times New Roman" w:cs="Times New Roman"/>
          <w:sz w:val="28"/>
          <w:szCs w:val="28"/>
          <w:lang w:val="uk-UA"/>
        </w:rPr>
        <w:t>ЧСС</w:t>
      </w:r>
      <w:r w:rsidRPr="00470233">
        <w:rPr>
          <w:rFonts w:ascii="Times New Roman" w:hAnsi="Times New Roman" w:cs="Times New Roman"/>
          <w:sz w:val="28"/>
          <w:szCs w:val="28"/>
          <w:lang w:val="uk-UA"/>
        </w:rPr>
        <w:t xml:space="preserve"> на дозоване статичне навантаження і перебіг відновлення </w:t>
      </w:r>
      <w:r>
        <w:rPr>
          <w:rFonts w:ascii="Times New Roman" w:hAnsi="Times New Roman" w:cs="Times New Roman"/>
          <w:sz w:val="28"/>
          <w:szCs w:val="28"/>
          <w:lang w:val="uk-UA"/>
        </w:rPr>
        <w:t>ЧСС</w:t>
      </w:r>
      <w:r w:rsidRPr="00470233">
        <w:rPr>
          <w:rFonts w:ascii="Times New Roman" w:hAnsi="Times New Roman" w:cs="Times New Roman"/>
          <w:sz w:val="28"/>
          <w:szCs w:val="28"/>
          <w:lang w:val="uk-UA"/>
        </w:rPr>
        <w:t xml:space="preserve"> на 3-х перших хвилинах після закінчення дії статичного навантаження в групах  NBMI та WBMI. </w:t>
      </w:r>
      <w:r w:rsidR="00EF590A" w:rsidRPr="00EF590A">
        <w:rPr>
          <w:rFonts w:ascii="Times New Roman" w:hAnsi="Times New Roman" w:cs="Times New Roman"/>
          <w:sz w:val="28"/>
          <w:szCs w:val="28"/>
          <w:lang w:val="uk-UA"/>
        </w:rPr>
        <w:t xml:space="preserve">В стані спокою </w:t>
      </w:r>
      <w:r w:rsidR="00EF590A">
        <w:rPr>
          <w:rFonts w:ascii="Times New Roman" w:hAnsi="Times New Roman" w:cs="Times New Roman"/>
          <w:sz w:val="28"/>
          <w:szCs w:val="28"/>
          <w:lang w:val="uk-UA"/>
        </w:rPr>
        <w:t>ЧСС в групі NBMI (76,0 уд/хв</w:t>
      </w:r>
      <w:r w:rsidR="00EF590A" w:rsidRPr="00EF590A">
        <w:rPr>
          <w:rFonts w:ascii="Times New Roman" w:hAnsi="Times New Roman" w:cs="Times New Roman"/>
          <w:sz w:val="28"/>
          <w:szCs w:val="28"/>
          <w:lang w:val="uk-UA"/>
        </w:rPr>
        <w:t xml:space="preserve">) </w:t>
      </w:r>
      <w:r w:rsidR="00EF590A">
        <w:rPr>
          <w:rFonts w:ascii="Times New Roman" w:hAnsi="Times New Roman" w:cs="Times New Roman"/>
          <w:sz w:val="28"/>
          <w:szCs w:val="28"/>
          <w:lang w:val="uk-UA"/>
        </w:rPr>
        <w:t>є</w:t>
      </w:r>
      <w:r w:rsidR="00EF590A" w:rsidRPr="00EF590A">
        <w:rPr>
          <w:rFonts w:ascii="Times New Roman" w:hAnsi="Times New Roman" w:cs="Times New Roman"/>
          <w:sz w:val="28"/>
          <w:szCs w:val="28"/>
          <w:lang w:val="uk-UA"/>
        </w:rPr>
        <w:t xml:space="preserve"> достовірно </w:t>
      </w:r>
      <w:r w:rsidR="00EF590A">
        <w:rPr>
          <w:rFonts w:ascii="Times New Roman" w:hAnsi="Times New Roman" w:cs="Times New Roman"/>
          <w:sz w:val="28"/>
          <w:szCs w:val="28"/>
          <w:lang w:val="uk-UA"/>
        </w:rPr>
        <w:t>меншою</w:t>
      </w:r>
      <w:r w:rsidR="00EF590A" w:rsidRPr="00EF590A">
        <w:rPr>
          <w:rFonts w:ascii="Times New Roman" w:hAnsi="Times New Roman" w:cs="Times New Roman"/>
          <w:sz w:val="28"/>
          <w:szCs w:val="28"/>
          <w:lang w:val="uk-UA"/>
        </w:rPr>
        <w:t xml:space="preserve"> ніж в групі WBMI (</w:t>
      </w:r>
      <w:r w:rsidR="00EF590A">
        <w:rPr>
          <w:rFonts w:ascii="Times New Roman" w:hAnsi="Times New Roman" w:cs="Times New Roman"/>
          <w:sz w:val="28"/>
          <w:szCs w:val="28"/>
          <w:lang w:val="uk-UA"/>
        </w:rPr>
        <w:t>83,8 уд/хв).</w:t>
      </w:r>
      <w:r w:rsidR="00EF590A" w:rsidRPr="00EF590A">
        <w:rPr>
          <w:rFonts w:ascii="Times New Roman" w:hAnsi="Times New Roman" w:cs="Times New Roman"/>
          <w:sz w:val="28"/>
          <w:szCs w:val="28"/>
          <w:lang w:val="uk-UA"/>
        </w:rPr>
        <w:t xml:space="preserve"> </w:t>
      </w:r>
      <w:r w:rsidRPr="00470233">
        <w:rPr>
          <w:rFonts w:ascii="Times New Roman" w:hAnsi="Times New Roman" w:cs="Times New Roman"/>
          <w:sz w:val="28"/>
          <w:szCs w:val="28"/>
          <w:lang w:val="uk-UA"/>
        </w:rPr>
        <w:t xml:space="preserve">Після навантаження </w:t>
      </w:r>
      <w:r w:rsidR="00EF590A">
        <w:rPr>
          <w:rFonts w:ascii="Times New Roman" w:hAnsi="Times New Roman" w:cs="Times New Roman"/>
          <w:sz w:val="28"/>
          <w:szCs w:val="28"/>
          <w:lang w:val="uk-UA"/>
        </w:rPr>
        <w:t>має місце незначне (недостовірне статистично) зростання ЧСС</w:t>
      </w:r>
      <w:r w:rsidRPr="00470233">
        <w:rPr>
          <w:rFonts w:ascii="Times New Roman" w:hAnsi="Times New Roman" w:cs="Times New Roman"/>
          <w:sz w:val="28"/>
          <w:szCs w:val="28"/>
          <w:lang w:val="uk-UA"/>
        </w:rPr>
        <w:t xml:space="preserve"> в </w:t>
      </w:r>
      <w:r w:rsidR="00EF590A">
        <w:rPr>
          <w:rFonts w:ascii="Times New Roman" w:hAnsi="Times New Roman" w:cs="Times New Roman"/>
          <w:sz w:val="28"/>
          <w:szCs w:val="28"/>
          <w:lang w:val="uk-UA"/>
        </w:rPr>
        <w:t>обох групах</w:t>
      </w:r>
      <w:r w:rsidR="00656FE2">
        <w:rPr>
          <w:rFonts w:ascii="Times New Roman" w:hAnsi="Times New Roman" w:cs="Times New Roman"/>
          <w:sz w:val="28"/>
          <w:szCs w:val="28"/>
          <w:lang w:val="uk-UA"/>
        </w:rPr>
        <w:t xml:space="preserve"> (дещо помітніше в групі</w:t>
      </w:r>
      <w:r w:rsidR="00656FE2" w:rsidRPr="00656FE2">
        <w:rPr>
          <w:rFonts w:ascii="Times New Roman" w:hAnsi="Times New Roman" w:cs="Times New Roman"/>
          <w:sz w:val="28"/>
          <w:szCs w:val="28"/>
          <w:lang w:val="uk-UA"/>
        </w:rPr>
        <w:t xml:space="preserve"> NBMI</w:t>
      </w:r>
      <w:r w:rsidR="00656FE2">
        <w:rPr>
          <w:rFonts w:ascii="Times New Roman" w:hAnsi="Times New Roman" w:cs="Times New Roman"/>
          <w:sz w:val="28"/>
          <w:szCs w:val="28"/>
          <w:lang w:val="uk-UA"/>
        </w:rPr>
        <w:t>)</w:t>
      </w:r>
      <w:r w:rsidR="00EF590A">
        <w:rPr>
          <w:rFonts w:ascii="Times New Roman" w:hAnsi="Times New Roman" w:cs="Times New Roman"/>
          <w:sz w:val="28"/>
          <w:szCs w:val="28"/>
          <w:lang w:val="uk-UA"/>
        </w:rPr>
        <w:t xml:space="preserve">; на 2-й хвилині спостерігається </w:t>
      </w:r>
      <w:r w:rsidR="00C27674" w:rsidRPr="00C27674">
        <w:rPr>
          <w:rFonts w:ascii="Times New Roman" w:hAnsi="Times New Roman" w:cs="Times New Roman"/>
          <w:sz w:val="28"/>
          <w:szCs w:val="28"/>
          <w:lang w:val="uk-UA"/>
        </w:rPr>
        <w:t xml:space="preserve">статистично </w:t>
      </w:r>
      <w:r w:rsidR="00C27674">
        <w:rPr>
          <w:rFonts w:ascii="Times New Roman" w:hAnsi="Times New Roman" w:cs="Times New Roman"/>
          <w:sz w:val="28"/>
          <w:szCs w:val="28"/>
          <w:lang w:val="uk-UA"/>
        </w:rPr>
        <w:t xml:space="preserve">недостовірна </w:t>
      </w:r>
      <w:r w:rsidR="00EF590A">
        <w:rPr>
          <w:rFonts w:ascii="Times New Roman" w:hAnsi="Times New Roman" w:cs="Times New Roman"/>
          <w:sz w:val="28"/>
          <w:szCs w:val="28"/>
          <w:lang w:val="uk-UA"/>
        </w:rPr>
        <w:t xml:space="preserve">тенденція </w:t>
      </w:r>
      <w:r w:rsidR="00C27674">
        <w:rPr>
          <w:rFonts w:ascii="Times New Roman" w:hAnsi="Times New Roman" w:cs="Times New Roman"/>
          <w:sz w:val="28"/>
          <w:szCs w:val="28"/>
          <w:lang w:val="uk-UA"/>
        </w:rPr>
        <w:t>до зменшення ЧСС в групі WBMI (81,7 уд/хв) порівняно</w:t>
      </w:r>
      <w:r w:rsidR="001E55B6">
        <w:rPr>
          <w:rFonts w:ascii="Times New Roman" w:hAnsi="Times New Roman" w:cs="Times New Roman"/>
          <w:sz w:val="28"/>
          <w:szCs w:val="28"/>
          <w:lang w:val="uk-UA"/>
        </w:rPr>
        <w:t>, навіть, з ЧСС до навантаження. В</w:t>
      </w:r>
      <w:r w:rsidR="00C27674" w:rsidRPr="001E55B6">
        <w:rPr>
          <w:lang w:val="uk-UA"/>
        </w:rPr>
        <w:t xml:space="preserve"> </w:t>
      </w:r>
      <w:r w:rsidR="00C27674">
        <w:rPr>
          <w:rFonts w:ascii="Times New Roman" w:hAnsi="Times New Roman" w:cs="Times New Roman"/>
          <w:sz w:val="28"/>
          <w:szCs w:val="28"/>
          <w:lang w:val="uk-UA"/>
        </w:rPr>
        <w:t>групі NBMI</w:t>
      </w:r>
      <w:r w:rsidR="001E55B6">
        <w:rPr>
          <w:rFonts w:ascii="Times New Roman" w:hAnsi="Times New Roman" w:cs="Times New Roman"/>
          <w:sz w:val="28"/>
          <w:szCs w:val="28"/>
          <w:lang w:val="uk-UA"/>
        </w:rPr>
        <w:t xml:space="preserve"> ЧСС на 2-й хвилині </w:t>
      </w:r>
      <w:r w:rsidR="00C27674">
        <w:rPr>
          <w:rFonts w:ascii="Times New Roman" w:hAnsi="Times New Roman" w:cs="Times New Roman"/>
          <w:sz w:val="28"/>
          <w:szCs w:val="28"/>
          <w:lang w:val="uk-UA"/>
        </w:rPr>
        <w:t>(70</w:t>
      </w:r>
      <w:r w:rsidR="00C27674" w:rsidRPr="00C27674">
        <w:rPr>
          <w:rFonts w:ascii="Times New Roman" w:hAnsi="Times New Roman" w:cs="Times New Roman"/>
          <w:sz w:val="28"/>
          <w:szCs w:val="28"/>
          <w:lang w:val="uk-UA"/>
        </w:rPr>
        <w:t>,</w:t>
      </w:r>
      <w:r w:rsidR="00C27674">
        <w:rPr>
          <w:rFonts w:ascii="Times New Roman" w:hAnsi="Times New Roman" w:cs="Times New Roman"/>
          <w:sz w:val="28"/>
          <w:szCs w:val="28"/>
          <w:lang w:val="uk-UA"/>
        </w:rPr>
        <w:t>8</w:t>
      </w:r>
      <w:r w:rsidR="00C27674" w:rsidRPr="00C27674">
        <w:rPr>
          <w:rFonts w:ascii="Times New Roman" w:hAnsi="Times New Roman" w:cs="Times New Roman"/>
          <w:sz w:val="28"/>
          <w:szCs w:val="28"/>
          <w:lang w:val="uk-UA"/>
        </w:rPr>
        <w:t xml:space="preserve"> уд/хв)</w:t>
      </w:r>
      <w:r w:rsidR="001E55B6">
        <w:rPr>
          <w:rFonts w:ascii="Times New Roman" w:hAnsi="Times New Roman" w:cs="Times New Roman"/>
          <w:sz w:val="28"/>
          <w:szCs w:val="28"/>
          <w:lang w:val="uk-UA"/>
        </w:rPr>
        <w:t xml:space="preserve"> – є достовірно </w:t>
      </w:r>
      <w:r w:rsidR="00DD46CD">
        <w:rPr>
          <w:rFonts w:ascii="Times New Roman" w:hAnsi="Times New Roman" w:cs="Times New Roman"/>
          <w:sz w:val="28"/>
          <w:szCs w:val="28"/>
          <w:lang w:val="uk-UA"/>
        </w:rPr>
        <w:t xml:space="preserve">нижчою як порівняно з ЧСС 1-ї хвилини (78,8 уд/хв), так і проти </w:t>
      </w:r>
      <w:r w:rsidR="00DD46CD">
        <w:rPr>
          <w:rFonts w:ascii="Times New Roman" w:hAnsi="Times New Roman" w:cs="Times New Roman"/>
          <w:sz w:val="28"/>
          <w:szCs w:val="28"/>
          <w:lang w:val="uk-UA"/>
        </w:rPr>
        <w:lastRenderedPageBreak/>
        <w:t xml:space="preserve">ЧСС в стані спокою. </w:t>
      </w:r>
      <w:r w:rsidR="005167AE">
        <w:rPr>
          <w:rFonts w:ascii="Times New Roman" w:hAnsi="Times New Roman" w:cs="Times New Roman"/>
          <w:sz w:val="28"/>
          <w:szCs w:val="28"/>
          <w:lang w:val="uk-UA"/>
        </w:rPr>
        <w:t>На 3-й хвилині ЧСС відповідає тій, що була до статичного навантаження.</w:t>
      </w:r>
    </w:p>
    <w:p w:rsidR="00EE6C23" w:rsidRDefault="00EE6C23" w:rsidP="00470233">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 рис. 5 і 6 представлено динаміку показників насосної функції серця нормованих за площею поверхні тіла (УІ і СІ, відповідно).</w:t>
      </w:r>
    </w:p>
    <w:p w:rsidR="00F0165B" w:rsidRDefault="00F0165B" w:rsidP="00470233">
      <w:pPr>
        <w:spacing w:line="360" w:lineRule="auto"/>
        <w:ind w:left="-284" w:right="-1" w:firstLine="426"/>
        <w:jc w:val="both"/>
        <w:rPr>
          <w:rFonts w:ascii="Times New Roman" w:hAnsi="Times New Roman" w:cs="Times New Roman"/>
          <w:sz w:val="28"/>
          <w:szCs w:val="28"/>
          <w:lang w:val="uk-UA"/>
        </w:rPr>
      </w:pPr>
      <w:r w:rsidRPr="00EF590A">
        <w:rPr>
          <w:rFonts w:ascii="Times New Roman" w:hAnsi="Times New Roman" w:cs="Times New Roman"/>
          <w:sz w:val="28"/>
          <w:szCs w:val="28"/>
          <w:lang w:val="uk-UA"/>
        </w:rPr>
        <w:t xml:space="preserve">В стані спокою </w:t>
      </w:r>
      <w:r>
        <w:rPr>
          <w:rFonts w:ascii="Times New Roman" w:hAnsi="Times New Roman" w:cs="Times New Roman"/>
          <w:sz w:val="28"/>
          <w:szCs w:val="28"/>
          <w:lang w:val="uk-UA"/>
        </w:rPr>
        <w:t>УІ і СІ  в групі NBMI (34,9 мл/м</w:t>
      </w:r>
      <w:r w:rsidRPr="00F0165B">
        <w:rPr>
          <w:rFonts w:ascii="Times New Roman" w:hAnsi="Times New Roman" w:cs="Times New Roman"/>
          <w:sz w:val="24"/>
          <w:szCs w:val="28"/>
          <w:vertAlign w:val="superscript"/>
          <w:lang w:val="uk-UA"/>
        </w:rPr>
        <w:t>2</w:t>
      </w:r>
      <w:r>
        <w:rPr>
          <w:rFonts w:ascii="Times New Roman" w:hAnsi="Times New Roman" w:cs="Times New Roman"/>
          <w:sz w:val="24"/>
          <w:szCs w:val="28"/>
          <w:vertAlign w:val="superscript"/>
          <w:lang w:val="uk-UA"/>
        </w:rPr>
        <w:t xml:space="preserve"> </w:t>
      </w:r>
      <w:r>
        <w:rPr>
          <w:rFonts w:ascii="Times New Roman" w:hAnsi="Times New Roman" w:cs="Times New Roman"/>
          <w:sz w:val="24"/>
          <w:szCs w:val="28"/>
          <w:lang w:val="uk-UA"/>
        </w:rPr>
        <w:t xml:space="preserve"> </w:t>
      </w:r>
      <w:r>
        <w:rPr>
          <w:rFonts w:ascii="Times New Roman" w:hAnsi="Times New Roman" w:cs="Times New Roman"/>
          <w:sz w:val="28"/>
          <w:szCs w:val="28"/>
          <w:lang w:val="uk-UA"/>
        </w:rPr>
        <w:t>і 3,37 л*хв</w:t>
      </w:r>
      <w:r>
        <w:rPr>
          <w:rFonts w:ascii="Times New Roman" w:hAnsi="Times New Roman" w:cs="Times New Roman"/>
          <w:sz w:val="28"/>
          <w:szCs w:val="28"/>
          <w:vertAlign w:val="superscript"/>
          <w:lang w:val="uk-UA"/>
        </w:rPr>
        <w:t>-1</w:t>
      </w:r>
      <w:r>
        <w:rPr>
          <w:rFonts w:ascii="Times New Roman" w:hAnsi="Times New Roman" w:cs="Times New Roman"/>
          <w:sz w:val="28"/>
          <w:szCs w:val="28"/>
          <w:lang w:val="uk-UA"/>
        </w:rPr>
        <w:t>/м</w:t>
      </w:r>
      <w:r w:rsidRPr="00F0165B">
        <w:rPr>
          <w:rFonts w:ascii="Times New Roman" w:hAnsi="Times New Roman" w:cs="Times New Roman"/>
          <w:sz w:val="24"/>
          <w:szCs w:val="28"/>
          <w:vertAlign w:val="superscript"/>
          <w:lang w:val="uk-UA"/>
        </w:rPr>
        <w:t>2</w:t>
      </w:r>
      <w:r>
        <w:rPr>
          <w:rFonts w:ascii="Times New Roman" w:hAnsi="Times New Roman" w:cs="Times New Roman"/>
          <w:sz w:val="24"/>
          <w:szCs w:val="28"/>
          <w:vertAlign w:val="superscript"/>
          <w:lang w:val="uk-UA"/>
        </w:rPr>
        <w:t xml:space="preserve"> </w:t>
      </w:r>
      <w:r w:rsidRPr="00EF590A">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EF590A">
        <w:rPr>
          <w:rFonts w:ascii="Times New Roman" w:hAnsi="Times New Roman" w:cs="Times New Roman"/>
          <w:sz w:val="28"/>
          <w:szCs w:val="28"/>
          <w:lang w:val="uk-UA"/>
        </w:rPr>
        <w:t xml:space="preserve"> достовірно </w:t>
      </w:r>
      <w:r w:rsidR="00055094">
        <w:rPr>
          <w:rFonts w:ascii="Times New Roman" w:hAnsi="Times New Roman" w:cs="Times New Roman"/>
          <w:sz w:val="28"/>
          <w:szCs w:val="28"/>
          <w:lang w:val="uk-UA"/>
        </w:rPr>
        <w:t xml:space="preserve">більшими </w:t>
      </w:r>
      <w:r w:rsidRPr="00EF590A">
        <w:rPr>
          <w:rFonts w:ascii="Times New Roman" w:hAnsi="Times New Roman" w:cs="Times New Roman"/>
          <w:sz w:val="28"/>
          <w:szCs w:val="28"/>
          <w:lang w:val="uk-UA"/>
        </w:rPr>
        <w:t>ніж в групі WBMI (</w:t>
      </w:r>
      <w:r w:rsidR="00055094">
        <w:rPr>
          <w:rFonts w:ascii="Times New Roman" w:hAnsi="Times New Roman" w:cs="Times New Roman"/>
          <w:sz w:val="28"/>
          <w:szCs w:val="28"/>
          <w:lang w:val="uk-UA"/>
        </w:rPr>
        <w:t>28,5 мл/м</w:t>
      </w:r>
      <w:r w:rsidR="00055094" w:rsidRPr="00F0165B">
        <w:rPr>
          <w:rFonts w:ascii="Times New Roman" w:hAnsi="Times New Roman" w:cs="Times New Roman"/>
          <w:sz w:val="24"/>
          <w:szCs w:val="28"/>
          <w:vertAlign w:val="superscript"/>
          <w:lang w:val="uk-UA"/>
        </w:rPr>
        <w:t>2</w:t>
      </w:r>
      <w:r w:rsidR="00055094">
        <w:rPr>
          <w:rFonts w:ascii="Times New Roman" w:hAnsi="Times New Roman" w:cs="Times New Roman"/>
          <w:sz w:val="24"/>
          <w:szCs w:val="28"/>
          <w:vertAlign w:val="superscript"/>
          <w:lang w:val="uk-UA"/>
        </w:rPr>
        <w:t xml:space="preserve"> </w:t>
      </w:r>
      <w:r w:rsidR="00055094">
        <w:rPr>
          <w:rFonts w:ascii="Times New Roman" w:hAnsi="Times New Roman" w:cs="Times New Roman"/>
          <w:sz w:val="28"/>
          <w:szCs w:val="28"/>
          <w:lang w:val="uk-UA"/>
        </w:rPr>
        <w:t>і 2,81 л*хв</w:t>
      </w:r>
      <w:r w:rsidR="00055094">
        <w:rPr>
          <w:rFonts w:ascii="Times New Roman" w:hAnsi="Times New Roman" w:cs="Times New Roman"/>
          <w:sz w:val="28"/>
          <w:szCs w:val="28"/>
          <w:vertAlign w:val="superscript"/>
          <w:lang w:val="uk-UA"/>
        </w:rPr>
        <w:t>-1</w:t>
      </w:r>
      <w:r w:rsidR="00055094">
        <w:rPr>
          <w:rFonts w:ascii="Times New Roman" w:hAnsi="Times New Roman" w:cs="Times New Roman"/>
          <w:sz w:val="28"/>
          <w:szCs w:val="28"/>
          <w:lang w:val="uk-UA"/>
        </w:rPr>
        <w:t>/м</w:t>
      </w:r>
      <w:r w:rsidR="00055094" w:rsidRPr="00F0165B">
        <w:rPr>
          <w:rFonts w:ascii="Times New Roman" w:hAnsi="Times New Roman" w:cs="Times New Roman"/>
          <w:sz w:val="24"/>
          <w:szCs w:val="28"/>
          <w:vertAlign w:val="superscript"/>
          <w:lang w:val="uk-UA"/>
        </w:rPr>
        <w:t>2</w:t>
      </w:r>
      <w:r w:rsidR="00055094">
        <w:rPr>
          <w:rFonts w:ascii="Times New Roman" w:hAnsi="Times New Roman" w:cs="Times New Roman"/>
          <w:sz w:val="28"/>
          <w:szCs w:val="28"/>
          <w:lang w:val="uk-UA"/>
        </w:rPr>
        <w:t>, відповідно</w:t>
      </w:r>
      <w:r>
        <w:rPr>
          <w:rFonts w:ascii="Times New Roman" w:hAnsi="Times New Roman" w:cs="Times New Roman"/>
          <w:sz w:val="28"/>
          <w:szCs w:val="28"/>
          <w:lang w:val="uk-UA"/>
        </w:rPr>
        <w:t>).</w:t>
      </w:r>
      <w:r w:rsidRPr="00EF590A">
        <w:rPr>
          <w:rFonts w:ascii="Times New Roman" w:hAnsi="Times New Roman" w:cs="Times New Roman"/>
          <w:sz w:val="28"/>
          <w:szCs w:val="28"/>
          <w:lang w:val="uk-UA"/>
        </w:rPr>
        <w:t xml:space="preserve"> </w:t>
      </w:r>
      <w:r w:rsidR="002A6A28">
        <w:rPr>
          <w:rFonts w:ascii="Times New Roman" w:hAnsi="Times New Roman" w:cs="Times New Roman"/>
          <w:sz w:val="28"/>
          <w:szCs w:val="28"/>
          <w:lang w:val="uk-UA"/>
        </w:rPr>
        <w:t>Одразу п</w:t>
      </w:r>
      <w:r w:rsidRPr="00470233">
        <w:rPr>
          <w:rFonts w:ascii="Times New Roman" w:hAnsi="Times New Roman" w:cs="Times New Roman"/>
          <w:sz w:val="28"/>
          <w:szCs w:val="28"/>
          <w:lang w:val="uk-UA"/>
        </w:rPr>
        <w:t>ісля навантаження</w:t>
      </w:r>
      <w:r w:rsidR="002A6A28">
        <w:rPr>
          <w:rFonts w:ascii="Times New Roman" w:hAnsi="Times New Roman" w:cs="Times New Roman"/>
          <w:sz w:val="28"/>
          <w:szCs w:val="28"/>
          <w:lang w:val="uk-UA"/>
        </w:rPr>
        <w:t xml:space="preserve"> значення обох показників достовірно збільшуються в обох групах порівняно з вихідним станом.</w:t>
      </w:r>
      <w:r w:rsidR="003F2865">
        <w:rPr>
          <w:rFonts w:ascii="Times New Roman" w:hAnsi="Times New Roman" w:cs="Times New Roman"/>
          <w:sz w:val="28"/>
          <w:szCs w:val="28"/>
          <w:lang w:val="uk-UA"/>
        </w:rPr>
        <w:t xml:space="preserve"> Проте, </w:t>
      </w:r>
      <w:r w:rsidR="003F2865" w:rsidRPr="003F2865">
        <w:rPr>
          <w:rFonts w:ascii="Times New Roman" w:hAnsi="Times New Roman" w:cs="Times New Roman"/>
          <w:sz w:val="28"/>
          <w:szCs w:val="28"/>
          <w:lang w:val="uk-UA"/>
        </w:rPr>
        <w:t>в групі NBMI</w:t>
      </w:r>
      <w:r w:rsidR="003F2865">
        <w:rPr>
          <w:rFonts w:ascii="Times New Roman" w:hAnsi="Times New Roman" w:cs="Times New Roman"/>
          <w:sz w:val="28"/>
          <w:szCs w:val="28"/>
          <w:lang w:val="uk-UA"/>
        </w:rPr>
        <w:t xml:space="preserve"> реакція цих показників є достовірно більш значною порівняно з відповідною  реакцією </w:t>
      </w:r>
      <w:r w:rsidR="003F2865" w:rsidRPr="003F2865">
        <w:rPr>
          <w:rFonts w:ascii="Times New Roman" w:hAnsi="Times New Roman" w:cs="Times New Roman"/>
          <w:sz w:val="28"/>
          <w:szCs w:val="28"/>
          <w:lang w:val="uk-UA"/>
        </w:rPr>
        <w:t>в групі WBMI</w:t>
      </w:r>
      <w:r w:rsidR="003F2865">
        <w:rPr>
          <w:rFonts w:ascii="Times New Roman" w:hAnsi="Times New Roman" w:cs="Times New Roman"/>
          <w:sz w:val="28"/>
          <w:szCs w:val="28"/>
          <w:lang w:val="uk-UA"/>
        </w:rPr>
        <w:t>. В</w:t>
      </w:r>
      <w:r w:rsidR="003F2865" w:rsidRPr="003F2865">
        <w:rPr>
          <w:rFonts w:ascii="Times New Roman" w:hAnsi="Times New Roman" w:cs="Times New Roman"/>
          <w:sz w:val="28"/>
          <w:szCs w:val="28"/>
          <w:lang w:val="uk-UA"/>
        </w:rPr>
        <w:t xml:space="preserve"> групі NBMI</w:t>
      </w:r>
      <w:r w:rsidR="003F2865">
        <w:rPr>
          <w:rFonts w:ascii="Times New Roman" w:hAnsi="Times New Roman" w:cs="Times New Roman"/>
          <w:sz w:val="28"/>
          <w:szCs w:val="28"/>
          <w:lang w:val="uk-UA"/>
        </w:rPr>
        <w:t xml:space="preserve">  </w:t>
      </w:r>
      <w:r w:rsidR="00D42569">
        <w:rPr>
          <w:rFonts w:ascii="Times New Roman" w:hAnsi="Times New Roman" w:cs="Times New Roman"/>
          <w:sz w:val="28"/>
          <w:szCs w:val="28"/>
          <w:lang w:val="uk-UA"/>
        </w:rPr>
        <w:t xml:space="preserve">у відповідь на статичне навантаження  </w:t>
      </w:r>
      <w:r w:rsidR="003F2865">
        <w:rPr>
          <w:rFonts w:ascii="Times New Roman" w:hAnsi="Times New Roman" w:cs="Times New Roman"/>
          <w:sz w:val="28"/>
          <w:szCs w:val="28"/>
          <w:lang w:val="uk-UA"/>
        </w:rPr>
        <w:t>УІ і СІ зросли на 10,2</w:t>
      </w:r>
      <w:r w:rsidR="003F2865" w:rsidRPr="003F2865">
        <w:rPr>
          <w:rFonts w:ascii="Times New Roman" w:hAnsi="Times New Roman" w:cs="Times New Roman"/>
          <w:sz w:val="28"/>
          <w:szCs w:val="28"/>
          <w:lang w:val="uk-UA"/>
        </w:rPr>
        <w:t xml:space="preserve"> мл/м</w:t>
      </w:r>
      <w:r w:rsidR="003F2865" w:rsidRPr="003F2865">
        <w:rPr>
          <w:rFonts w:ascii="Times New Roman" w:hAnsi="Times New Roman" w:cs="Times New Roman"/>
          <w:sz w:val="28"/>
          <w:szCs w:val="28"/>
          <w:vertAlign w:val="superscript"/>
          <w:lang w:val="uk-UA"/>
        </w:rPr>
        <w:t>2</w:t>
      </w:r>
      <w:r w:rsidR="00D42569">
        <w:rPr>
          <w:rFonts w:ascii="Times New Roman" w:hAnsi="Times New Roman" w:cs="Times New Roman"/>
          <w:sz w:val="28"/>
          <w:szCs w:val="28"/>
          <w:lang w:val="uk-UA"/>
        </w:rPr>
        <w:t xml:space="preserve"> (з 34,9 мл/м</w:t>
      </w:r>
      <w:r w:rsidR="00D42569" w:rsidRPr="00F0165B">
        <w:rPr>
          <w:rFonts w:ascii="Times New Roman" w:hAnsi="Times New Roman" w:cs="Times New Roman"/>
          <w:sz w:val="24"/>
          <w:szCs w:val="28"/>
          <w:vertAlign w:val="superscript"/>
          <w:lang w:val="uk-UA"/>
        </w:rPr>
        <w:t>2</w:t>
      </w:r>
      <w:r w:rsidR="00D42569">
        <w:rPr>
          <w:rFonts w:ascii="Times New Roman" w:hAnsi="Times New Roman" w:cs="Times New Roman"/>
          <w:sz w:val="24"/>
          <w:szCs w:val="28"/>
          <w:vertAlign w:val="superscript"/>
          <w:lang w:val="uk-UA"/>
        </w:rPr>
        <w:t xml:space="preserve"> </w:t>
      </w:r>
      <w:r w:rsidR="00D42569">
        <w:rPr>
          <w:rFonts w:ascii="Times New Roman" w:hAnsi="Times New Roman" w:cs="Times New Roman"/>
          <w:sz w:val="24"/>
          <w:szCs w:val="28"/>
          <w:lang w:val="uk-UA"/>
        </w:rPr>
        <w:t xml:space="preserve"> </w:t>
      </w:r>
      <w:r w:rsidR="00D42569" w:rsidRPr="00D42569">
        <w:rPr>
          <w:rFonts w:ascii="Times New Roman" w:hAnsi="Times New Roman" w:cs="Times New Roman"/>
          <w:sz w:val="28"/>
          <w:szCs w:val="28"/>
          <w:lang w:val="uk-UA"/>
        </w:rPr>
        <w:t>до</w:t>
      </w:r>
      <w:r w:rsidR="00D42569">
        <w:rPr>
          <w:rFonts w:ascii="Times New Roman" w:hAnsi="Times New Roman" w:cs="Times New Roman"/>
          <w:sz w:val="28"/>
          <w:szCs w:val="28"/>
          <w:lang w:val="uk-UA"/>
        </w:rPr>
        <w:t xml:space="preserve">  45</w:t>
      </w:r>
      <w:r w:rsidR="00D42569" w:rsidRPr="00D42569">
        <w:rPr>
          <w:rFonts w:ascii="Times New Roman" w:hAnsi="Times New Roman" w:cs="Times New Roman"/>
          <w:sz w:val="28"/>
          <w:szCs w:val="28"/>
          <w:lang w:val="uk-UA"/>
        </w:rPr>
        <w:t>,</w:t>
      </w:r>
      <w:r w:rsidR="00D42569">
        <w:rPr>
          <w:rFonts w:ascii="Times New Roman" w:hAnsi="Times New Roman" w:cs="Times New Roman"/>
          <w:sz w:val="28"/>
          <w:szCs w:val="28"/>
          <w:lang w:val="uk-UA"/>
        </w:rPr>
        <w:t>1</w:t>
      </w:r>
      <w:r w:rsidR="00D42569" w:rsidRPr="00D42569">
        <w:rPr>
          <w:rFonts w:ascii="Times New Roman" w:hAnsi="Times New Roman" w:cs="Times New Roman"/>
          <w:sz w:val="28"/>
          <w:szCs w:val="28"/>
          <w:lang w:val="uk-UA"/>
        </w:rPr>
        <w:t xml:space="preserve"> мл/м</w:t>
      </w:r>
      <w:r w:rsidR="00D42569" w:rsidRPr="00D42569">
        <w:rPr>
          <w:rFonts w:ascii="Times New Roman" w:hAnsi="Times New Roman" w:cs="Times New Roman"/>
          <w:sz w:val="28"/>
          <w:szCs w:val="28"/>
          <w:vertAlign w:val="superscript"/>
          <w:lang w:val="uk-UA"/>
        </w:rPr>
        <w:t>2</w:t>
      </w:r>
      <w:r w:rsidR="00D42569">
        <w:rPr>
          <w:rFonts w:ascii="Times New Roman" w:hAnsi="Times New Roman" w:cs="Times New Roman"/>
          <w:sz w:val="28"/>
          <w:szCs w:val="28"/>
          <w:lang w:val="uk-UA"/>
        </w:rPr>
        <w:t>)</w:t>
      </w:r>
      <w:r w:rsidR="00D42569" w:rsidRPr="00D42569">
        <w:rPr>
          <w:rFonts w:ascii="Times New Roman" w:hAnsi="Times New Roman" w:cs="Times New Roman"/>
          <w:sz w:val="28"/>
          <w:szCs w:val="28"/>
          <w:lang w:val="uk-UA"/>
        </w:rPr>
        <w:t xml:space="preserve"> </w:t>
      </w:r>
      <w:r w:rsidR="00D42569">
        <w:rPr>
          <w:rFonts w:ascii="Times New Roman" w:hAnsi="Times New Roman" w:cs="Times New Roman"/>
          <w:sz w:val="28"/>
          <w:szCs w:val="28"/>
          <w:lang w:val="uk-UA"/>
        </w:rPr>
        <w:t>і 1</w:t>
      </w:r>
      <w:r w:rsidR="003F2865" w:rsidRPr="003F2865">
        <w:rPr>
          <w:rFonts w:ascii="Times New Roman" w:hAnsi="Times New Roman" w:cs="Times New Roman"/>
          <w:sz w:val="28"/>
          <w:szCs w:val="28"/>
          <w:lang w:val="uk-UA"/>
        </w:rPr>
        <w:t>,</w:t>
      </w:r>
      <w:r w:rsidR="00D42569">
        <w:rPr>
          <w:rFonts w:ascii="Times New Roman" w:hAnsi="Times New Roman" w:cs="Times New Roman"/>
          <w:sz w:val="28"/>
          <w:szCs w:val="28"/>
          <w:lang w:val="uk-UA"/>
        </w:rPr>
        <w:t>02</w:t>
      </w:r>
      <w:r w:rsidR="003F2865" w:rsidRPr="003F2865">
        <w:rPr>
          <w:rFonts w:ascii="Times New Roman" w:hAnsi="Times New Roman" w:cs="Times New Roman"/>
          <w:sz w:val="28"/>
          <w:szCs w:val="28"/>
          <w:lang w:val="uk-UA"/>
        </w:rPr>
        <w:t xml:space="preserve"> л*хв</w:t>
      </w:r>
      <w:r w:rsidR="003F2865" w:rsidRPr="003F2865">
        <w:rPr>
          <w:rFonts w:ascii="Times New Roman" w:hAnsi="Times New Roman" w:cs="Times New Roman"/>
          <w:sz w:val="28"/>
          <w:szCs w:val="28"/>
          <w:vertAlign w:val="superscript"/>
          <w:lang w:val="uk-UA"/>
        </w:rPr>
        <w:t>-1</w:t>
      </w:r>
      <w:r w:rsidR="003F2865" w:rsidRPr="003F2865">
        <w:rPr>
          <w:rFonts w:ascii="Times New Roman" w:hAnsi="Times New Roman" w:cs="Times New Roman"/>
          <w:sz w:val="28"/>
          <w:szCs w:val="28"/>
          <w:lang w:val="uk-UA"/>
        </w:rPr>
        <w:t>/м</w:t>
      </w:r>
      <w:r w:rsidR="003F2865" w:rsidRPr="003F2865">
        <w:rPr>
          <w:rFonts w:ascii="Times New Roman" w:hAnsi="Times New Roman" w:cs="Times New Roman"/>
          <w:sz w:val="28"/>
          <w:szCs w:val="28"/>
          <w:vertAlign w:val="superscript"/>
          <w:lang w:val="uk-UA"/>
        </w:rPr>
        <w:t>2</w:t>
      </w:r>
      <w:r w:rsidR="00D42569">
        <w:rPr>
          <w:rFonts w:ascii="Times New Roman" w:hAnsi="Times New Roman" w:cs="Times New Roman"/>
          <w:sz w:val="28"/>
          <w:szCs w:val="28"/>
          <w:vertAlign w:val="superscript"/>
          <w:lang w:val="uk-UA"/>
        </w:rPr>
        <w:t xml:space="preserve"> </w:t>
      </w:r>
      <w:r w:rsidR="00D42569">
        <w:rPr>
          <w:rFonts w:ascii="Times New Roman" w:hAnsi="Times New Roman" w:cs="Times New Roman"/>
          <w:sz w:val="28"/>
          <w:szCs w:val="28"/>
          <w:lang w:val="uk-UA"/>
        </w:rPr>
        <w:t>(з 3,37 л*хв</w:t>
      </w:r>
      <w:r w:rsidR="00D42569">
        <w:rPr>
          <w:rFonts w:ascii="Times New Roman" w:hAnsi="Times New Roman" w:cs="Times New Roman"/>
          <w:sz w:val="28"/>
          <w:szCs w:val="28"/>
          <w:vertAlign w:val="superscript"/>
          <w:lang w:val="uk-UA"/>
        </w:rPr>
        <w:t>-1</w:t>
      </w:r>
      <w:r w:rsidR="00D42569">
        <w:rPr>
          <w:rFonts w:ascii="Times New Roman" w:hAnsi="Times New Roman" w:cs="Times New Roman"/>
          <w:sz w:val="28"/>
          <w:szCs w:val="28"/>
          <w:lang w:val="uk-UA"/>
        </w:rPr>
        <w:t>/м</w:t>
      </w:r>
      <w:r w:rsidR="00D42569" w:rsidRPr="00F0165B">
        <w:rPr>
          <w:rFonts w:ascii="Times New Roman" w:hAnsi="Times New Roman" w:cs="Times New Roman"/>
          <w:sz w:val="24"/>
          <w:szCs w:val="28"/>
          <w:vertAlign w:val="superscript"/>
          <w:lang w:val="uk-UA"/>
        </w:rPr>
        <w:t>2</w:t>
      </w:r>
      <w:r w:rsidR="00D42569">
        <w:rPr>
          <w:rFonts w:ascii="Times New Roman" w:hAnsi="Times New Roman" w:cs="Times New Roman"/>
          <w:sz w:val="24"/>
          <w:szCs w:val="28"/>
          <w:lang w:val="uk-UA"/>
        </w:rPr>
        <w:t xml:space="preserve"> </w:t>
      </w:r>
      <w:r w:rsidR="00D42569">
        <w:rPr>
          <w:rFonts w:ascii="Times New Roman" w:hAnsi="Times New Roman" w:cs="Times New Roman"/>
          <w:sz w:val="28"/>
          <w:szCs w:val="28"/>
          <w:lang w:val="uk-UA"/>
        </w:rPr>
        <w:t>до 4,39 л*хв</w:t>
      </w:r>
      <w:r w:rsidR="00D42569">
        <w:rPr>
          <w:rFonts w:ascii="Times New Roman" w:hAnsi="Times New Roman" w:cs="Times New Roman"/>
          <w:sz w:val="28"/>
          <w:szCs w:val="28"/>
          <w:vertAlign w:val="superscript"/>
          <w:lang w:val="uk-UA"/>
        </w:rPr>
        <w:t>-1</w:t>
      </w:r>
      <w:r w:rsidR="00D42569">
        <w:rPr>
          <w:rFonts w:ascii="Times New Roman" w:hAnsi="Times New Roman" w:cs="Times New Roman"/>
          <w:sz w:val="28"/>
          <w:szCs w:val="28"/>
          <w:lang w:val="uk-UA"/>
        </w:rPr>
        <w:t>/м</w:t>
      </w:r>
      <w:r w:rsidR="00D42569" w:rsidRPr="00F0165B">
        <w:rPr>
          <w:rFonts w:ascii="Times New Roman" w:hAnsi="Times New Roman" w:cs="Times New Roman"/>
          <w:sz w:val="24"/>
          <w:szCs w:val="28"/>
          <w:vertAlign w:val="superscript"/>
          <w:lang w:val="uk-UA"/>
        </w:rPr>
        <w:t>2</w:t>
      </w:r>
      <w:r w:rsidR="00D42569">
        <w:rPr>
          <w:rFonts w:ascii="Times New Roman" w:hAnsi="Times New Roman" w:cs="Times New Roman"/>
          <w:sz w:val="24"/>
          <w:szCs w:val="28"/>
          <w:vertAlign w:val="superscript"/>
          <w:lang w:val="uk-UA"/>
        </w:rPr>
        <w:t xml:space="preserve"> </w:t>
      </w:r>
      <w:r w:rsidR="00D42569" w:rsidRPr="00EF590A">
        <w:rPr>
          <w:rFonts w:ascii="Times New Roman" w:hAnsi="Times New Roman" w:cs="Times New Roman"/>
          <w:sz w:val="28"/>
          <w:szCs w:val="28"/>
          <w:lang w:val="uk-UA"/>
        </w:rPr>
        <w:t>)</w:t>
      </w:r>
      <w:r w:rsidR="003F2865" w:rsidRPr="003F2865">
        <w:rPr>
          <w:rFonts w:ascii="Times New Roman" w:hAnsi="Times New Roman" w:cs="Times New Roman"/>
          <w:sz w:val="28"/>
          <w:szCs w:val="28"/>
          <w:lang w:val="uk-UA"/>
        </w:rPr>
        <w:t>, відповідно</w:t>
      </w:r>
      <w:r w:rsidR="00D42569">
        <w:rPr>
          <w:rFonts w:ascii="Times New Roman" w:hAnsi="Times New Roman" w:cs="Times New Roman"/>
          <w:sz w:val="28"/>
          <w:szCs w:val="28"/>
          <w:lang w:val="uk-UA"/>
        </w:rPr>
        <w:t xml:space="preserve">. В </w:t>
      </w:r>
      <w:r w:rsidR="00D42569" w:rsidRPr="003F2865">
        <w:rPr>
          <w:rFonts w:ascii="Times New Roman" w:hAnsi="Times New Roman" w:cs="Times New Roman"/>
          <w:sz w:val="28"/>
          <w:szCs w:val="28"/>
          <w:lang w:val="uk-UA"/>
        </w:rPr>
        <w:t>групі WBMI</w:t>
      </w:r>
      <w:r w:rsidR="00D42569">
        <w:rPr>
          <w:rFonts w:ascii="Times New Roman" w:hAnsi="Times New Roman" w:cs="Times New Roman"/>
          <w:sz w:val="28"/>
          <w:szCs w:val="28"/>
          <w:lang w:val="uk-UA"/>
        </w:rPr>
        <w:t xml:space="preserve"> – УІ підвищився на 4,5</w:t>
      </w:r>
      <w:r w:rsidR="00D42569" w:rsidRPr="003F2865">
        <w:rPr>
          <w:rFonts w:ascii="Times New Roman" w:hAnsi="Times New Roman" w:cs="Times New Roman"/>
          <w:sz w:val="28"/>
          <w:szCs w:val="28"/>
          <w:lang w:val="uk-UA"/>
        </w:rPr>
        <w:t xml:space="preserve"> мл/м</w:t>
      </w:r>
      <w:r w:rsidR="00D42569" w:rsidRPr="003F2865">
        <w:rPr>
          <w:rFonts w:ascii="Times New Roman" w:hAnsi="Times New Roman" w:cs="Times New Roman"/>
          <w:sz w:val="28"/>
          <w:szCs w:val="28"/>
          <w:vertAlign w:val="superscript"/>
          <w:lang w:val="uk-UA"/>
        </w:rPr>
        <w:t>2</w:t>
      </w:r>
      <w:r w:rsidR="00D42569">
        <w:rPr>
          <w:rFonts w:ascii="Times New Roman" w:hAnsi="Times New Roman" w:cs="Times New Roman"/>
          <w:sz w:val="28"/>
          <w:szCs w:val="28"/>
          <w:lang w:val="uk-UA"/>
        </w:rPr>
        <w:t xml:space="preserve"> (з 34,9 мл/м</w:t>
      </w:r>
      <w:r w:rsidR="00D42569" w:rsidRPr="00F0165B">
        <w:rPr>
          <w:rFonts w:ascii="Times New Roman" w:hAnsi="Times New Roman" w:cs="Times New Roman"/>
          <w:sz w:val="24"/>
          <w:szCs w:val="28"/>
          <w:vertAlign w:val="superscript"/>
          <w:lang w:val="uk-UA"/>
        </w:rPr>
        <w:t>2</w:t>
      </w:r>
      <w:r w:rsidR="00D42569">
        <w:rPr>
          <w:rFonts w:ascii="Times New Roman" w:hAnsi="Times New Roman" w:cs="Times New Roman"/>
          <w:sz w:val="24"/>
          <w:szCs w:val="28"/>
          <w:vertAlign w:val="superscript"/>
          <w:lang w:val="uk-UA"/>
        </w:rPr>
        <w:t xml:space="preserve"> </w:t>
      </w:r>
      <w:r w:rsidR="00D42569">
        <w:rPr>
          <w:rFonts w:ascii="Times New Roman" w:hAnsi="Times New Roman" w:cs="Times New Roman"/>
          <w:sz w:val="24"/>
          <w:szCs w:val="28"/>
          <w:lang w:val="uk-UA"/>
        </w:rPr>
        <w:t xml:space="preserve"> </w:t>
      </w:r>
      <w:r w:rsidR="00D42569" w:rsidRPr="00D42569">
        <w:rPr>
          <w:rFonts w:ascii="Times New Roman" w:hAnsi="Times New Roman" w:cs="Times New Roman"/>
          <w:sz w:val="28"/>
          <w:szCs w:val="28"/>
          <w:lang w:val="uk-UA"/>
        </w:rPr>
        <w:t>до</w:t>
      </w:r>
      <w:r w:rsidR="00D42569">
        <w:rPr>
          <w:rFonts w:ascii="Times New Roman" w:hAnsi="Times New Roman" w:cs="Times New Roman"/>
          <w:sz w:val="28"/>
          <w:szCs w:val="28"/>
          <w:lang w:val="uk-UA"/>
        </w:rPr>
        <w:t xml:space="preserve">  45</w:t>
      </w:r>
      <w:r w:rsidR="00D42569" w:rsidRPr="00D42569">
        <w:rPr>
          <w:rFonts w:ascii="Times New Roman" w:hAnsi="Times New Roman" w:cs="Times New Roman"/>
          <w:sz w:val="28"/>
          <w:szCs w:val="28"/>
          <w:lang w:val="uk-UA"/>
        </w:rPr>
        <w:t>,</w:t>
      </w:r>
      <w:r w:rsidR="00D42569">
        <w:rPr>
          <w:rFonts w:ascii="Times New Roman" w:hAnsi="Times New Roman" w:cs="Times New Roman"/>
          <w:sz w:val="28"/>
          <w:szCs w:val="28"/>
          <w:lang w:val="uk-UA"/>
        </w:rPr>
        <w:t>1</w:t>
      </w:r>
      <w:r w:rsidR="00D42569" w:rsidRPr="00D42569">
        <w:rPr>
          <w:rFonts w:ascii="Times New Roman" w:hAnsi="Times New Roman" w:cs="Times New Roman"/>
          <w:sz w:val="28"/>
          <w:szCs w:val="28"/>
          <w:lang w:val="uk-UA"/>
        </w:rPr>
        <w:t xml:space="preserve"> мл/м</w:t>
      </w:r>
      <w:r w:rsidR="00D42569" w:rsidRPr="00D42569">
        <w:rPr>
          <w:rFonts w:ascii="Times New Roman" w:hAnsi="Times New Roman" w:cs="Times New Roman"/>
          <w:sz w:val="28"/>
          <w:szCs w:val="28"/>
          <w:vertAlign w:val="superscript"/>
          <w:lang w:val="uk-UA"/>
        </w:rPr>
        <w:t>2</w:t>
      </w:r>
      <w:r w:rsidR="00D42569">
        <w:rPr>
          <w:rFonts w:ascii="Times New Roman" w:hAnsi="Times New Roman" w:cs="Times New Roman"/>
          <w:sz w:val="28"/>
          <w:szCs w:val="28"/>
          <w:lang w:val="uk-UA"/>
        </w:rPr>
        <w:t>), а СІ - на 0</w:t>
      </w:r>
      <w:r w:rsidR="00D42569" w:rsidRPr="003F2865">
        <w:rPr>
          <w:rFonts w:ascii="Times New Roman" w:hAnsi="Times New Roman" w:cs="Times New Roman"/>
          <w:sz w:val="28"/>
          <w:szCs w:val="28"/>
          <w:lang w:val="uk-UA"/>
        </w:rPr>
        <w:t>,</w:t>
      </w:r>
      <w:r w:rsidR="00D42569">
        <w:rPr>
          <w:rFonts w:ascii="Times New Roman" w:hAnsi="Times New Roman" w:cs="Times New Roman"/>
          <w:sz w:val="28"/>
          <w:szCs w:val="28"/>
          <w:lang w:val="uk-UA"/>
        </w:rPr>
        <w:t>5</w:t>
      </w:r>
      <w:r w:rsidR="00D42569" w:rsidRPr="003F2865">
        <w:rPr>
          <w:rFonts w:ascii="Times New Roman" w:hAnsi="Times New Roman" w:cs="Times New Roman"/>
          <w:sz w:val="28"/>
          <w:szCs w:val="28"/>
          <w:lang w:val="uk-UA"/>
        </w:rPr>
        <w:t xml:space="preserve"> л*хв</w:t>
      </w:r>
      <w:r w:rsidR="00D42569" w:rsidRPr="003F2865">
        <w:rPr>
          <w:rFonts w:ascii="Times New Roman" w:hAnsi="Times New Roman" w:cs="Times New Roman"/>
          <w:sz w:val="28"/>
          <w:szCs w:val="28"/>
          <w:vertAlign w:val="superscript"/>
          <w:lang w:val="uk-UA"/>
        </w:rPr>
        <w:t>-1</w:t>
      </w:r>
      <w:r w:rsidR="00D42569" w:rsidRPr="003F2865">
        <w:rPr>
          <w:rFonts w:ascii="Times New Roman" w:hAnsi="Times New Roman" w:cs="Times New Roman"/>
          <w:sz w:val="28"/>
          <w:szCs w:val="28"/>
          <w:lang w:val="uk-UA"/>
        </w:rPr>
        <w:t>/м</w:t>
      </w:r>
      <w:r w:rsidR="00D42569" w:rsidRPr="003F2865">
        <w:rPr>
          <w:rFonts w:ascii="Times New Roman" w:hAnsi="Times New Roman" w:cs="Times New Roman"/>
          <w:sz w:val="28"/>
          <w:szCs w:val="28"/>
          <w:vertAlign w:val="superscript"/>
          <w:lang w:val="uk-UA"/>
        </w:rPr>
        <w:t>2</w:t>
      </w:r>
      <w:r w:rsidR="00D42569">
        <w:rPr>
          <w:rFonts w:ascii="Times New Roman" w:hAnsi="Times New Roman" w:cs="Times New Roman"/>
          <w:sz w:val="28"/>
          <w:szCs w:val="28"/>
          <w:vertAlign w:val="superscript"/>
          <w:lang w:val="uk-UA"/>
        </w:rPr>
        <w:t xml:space="preserve"> </w:t>
      </w:r>
      <w:r w:rsidR="00D42569">
        <w:rPr>
          <w:rFonts w:ascii="Times New Roman" w:hAnsi="Times New Roman" w:cs="Times New Roman"/>
          <w:sz w:val="28"/>
          <w:szCs w:val="28"/>
          <w:lang w:val="uk-UA"/>
        </w:rPr>
        <w:t xml:space="preserve">(з </w:t>
      </w:r>
      <w:r w:rsidR="001B24DA">
        <w:rPr>
          <w:rFonts w:ascii="Times New Roman" w:hAnsi="Times New Roman" w:cs="Times New Roman"/>
          <w:sz w:val="28"/>
          <w:szCs w:val="28"/>
          <w:lang w:val="uk-UA"/>
        </w:rPr>
        <w:t>2</w:t>
      </w:r>
      <w:r w:rsidR="00D42569">
        <w:rPr>
          <w:rFonts w:ascii="Times New Roman" w:hAnsi="Times New Roman" w:cs="Times New Roman"/>
          <w:sz w:val="28"/>
          <w:szCs w:val="28"/>
          <w:lang w:val="uk-UA"/>
        </w:rPr>
        <w:t>,</w:t>
      </w:r>
      <w:r w:rsidR="001B24DA">
        <w:rPr>
          <w:rFonts w:ascii="Times New Roman" w:hAnsi="Times New Roman" w:cs="Times New Roman"/>
          <w:sz w:val="28"/>
          <w:szCs w:val="28"/>
          <w:lang w:val="uk-UA"/>
        </w:rPr>
        <w:t>81</w:t>
      </w:r>
      <w:r w:rsidR="00D42569">
        <w:rPr>
          <w:rFonts w:ascii="Times New Roman" w:hAnsi="Times New Roman" w:cs="Times New Roman"/>
          <w:sz w:val="28"/>
          <w:szCs w:val="28"/>
          <w:lang w:val="uk-UA"/>
        </w:rPr>
        <w:t xml:space="preserve"> л*хв</w:t>
      </w:r>
      <w:r w:rsidR="00D42569">
        <w:rPr>
          <w:rFonts w:ascii="Times New Roman" w:hAnsi="Times New Roman" w:cs="Times New Roman"/>
          <w:sz w:val="28"/>
          <w:szCs w:val="28"/>
          <w:vertAlign w:val="superscript"/>
          <w:lang w:val="uk-UA"/>
        </w:rPr>
        <w:t>-1</w:t>
      </w:r>
      <w:r w:rsidR="00D42569">
        <w:rPr>
          <w:rFonts w:ascii="Times New Roman" w:hAnsi="Times New Roman" w:cs="Times New Roman"/>
          <w:sz w:val="28"/>
          <w:szCs w:val="28"/>
          <w:lang w:val="uk-UA"/>
        </w:rPr>
        <w:t>/м</w:t>
      </w:r>
      <w:r w:rsidR="00D42569" w:rsidRPr="00F0165B">
        <w:rPr>
          <w:rFonts w:ascii="Times New Roman" w:hAnsi="Times New Roman" w:cs="Times New Roman"/>
          <w:sz w:val="24"/>
          <w:szCs w:val="28"/>
          <w:vertAlign w:val="superscript"/>
          <w:lang w:val="uk-UA"/>
        </w:rPr>
        <w:t>2</w:t>
      </w:r>
      <w:r w:rsidR="00D42569">
        <w:rPr>
          <w:rFonts w:ascii="Times New Roman" w:hAnsi="Times New Roman" w:cs="Times New Roman"/>
          <w:sz w:val="24"/>
          <w:szCs w:val="28"/>
          <w:lang w:val="uk-UA"/>
        </w:rPr>
        <w:t xml:space="preserve"> </w:t>
      </w:r>
      <w:r w:rsidR="001B24DA">
        <w:rPr>
          <w:rFonts w:ascii="Times New Roman" w:hAnsi="Times New Roman" w:cs="Times New Roman"/>
          <w:sz w:val="28"/>
          <w:szCs w:val="28"/>
          <w:lang w:val="uk-UA"/>
        </w:rPr>
        <w:t>до 3</w:t>
      </w:r>
      <w:r w:rsidR="00D42569">
        <w:rPr>
          <w:rFonts w:ascii="Times New Roman" w:hAnsi="Times New Roman" w:cs="Times New Roman"/>
          <w:sz w:val="28"/>
          <w:szCs w:val="28"/>
          <w:lang w:val="uk-UA"/>
        </w:rPr>
        <w:t>,3</w:t>
      </w:r>
      <w:r w:rsidR="001B24DA">
        <w:rPr>
          <w:rFonts w:ascii="Times New Roman" w:hAnsi="Times New Roman" w:cs="Times New Roman"/>
          <w:sz w:val="28"/>
          <w:szCs w:val="28"/>
          <w:lang w:val="uk-UA"/>
        </w:rPr>
        <w:t>1</w:t>
      </w:r>
      <w:r w:rsidR="00D42569">
        <w:rPr>
          <w:rFonts w:ascii="Times New Roman" w:hAnsi="Times New Roman" w:cs="Times New Roman"/>
          <w:sz w:val="28"/>
          <w:szCs w:val="28"/>
          <w:lang w:val="uk-UA"/>
        </w:rPr>
        <w:t xml:space="preserve"> л*хв</w:t>
      </w:r>
      <w:r w:rsidR="00D42569">
        <w:rPr>
          <w:rFonts w:ascii="Times New Roman" w:hAnsi="Times New Roman" w:cs="Times New Roman"/>
          <w:sz w:val="28"/>
          <w:szCs w:val="28"/>
          <w:vertAlign w:val="superscript"/>
          <w:lang w:val="uk-UA"/>
        </w:rPr>
        <w:t>-1</w:t>
      </w:r>
      <w:r w:rsidR="00D42569">
        <w:rPr>
          <w:rFonts w:ascii="Times New Roman" w:hAnsi="Times New Roman" w:cs="Times New Roman"/>
          <w:sz w:val="28"/>
          <w:szCs w:val="28"/>
          <w:lang w:val="uk-UA"/>
        </w:rPr>
        <w:t>/м</w:t>
      </w:r>
      <w:r w:rsidR="00D42569" w:rsidRPr="00F0165B">
        <w:rPr>
          <w:rFonts w:ascii="Times New Roman" w:hAnsi="Times New Roman" w:cs="Times New Roman"/>
          <w:sz w:val="24"/>
          <w:szCs w:val="28"/>
          <w:vertAlign w:val="superscript"/>
          <w:lang w:val="uk-UA"/>
        </w:rPr>
        <w:t>2</w:t>
      </w:r>
      <w:r w:rsidR="00D42569">
        <w:rPr>
          <w:rFonts w:ascii="Times New Roman" w:hAnsi="Times New Roman" w:cs="Times New Roman"/>
          <w:sz w:val="24"/>
          <w:szCs w:val="28"/>
          <w:vertAlign w:val="superscript"/>
          <w:lang w:val="uk-UA"/>
        </w:rPr>
        <w:t xml:space="preserve"> </w:t>
      </w:r>
      <w:r w:rsidR="00D42569" w:rsidRPr="00EF590A">
        <w:rPr>
          <w:rFonts w:ascii="Times New Roman" w:hAnsi="Times New Roman" w:cs="Times New Roman"/>
          <w:sz w:val="28"/>
          <w:szCs w:val="28"/>
          <w:lang w:val="uk-UA"/>
        </w:rPr>
        <w:t>)</w:t>
      </w:r>
      <w:r w:rsidR="001B24DA">
        <w:rPr>
          <w:rFonts w:ascii="Times New Roman" w:hAnsi="Times New Roman" w:cs="Times New Roman"/>
          <w:sz w:val="28"/>
          <w:szCs w:val="28"/>
          <w:lang w:val="uk-UA"/>
        </w:rPr>
        <w:t>.</w:t>
      </w:r>
      <w:r w:rsidR="00CC048A">
        <w:rPr>
          <w:rFonts w:ascii="Times New Roman" w:hAnsi="Times New Roman" w:cs="Times New Roman"/>
          <w:sz w:val="28"/>
          <w:szCs w:val="28"/>
          <w:lang w:val="uk-UA"/>
        </w:rPr>
        <w:t xml:space="preserve"> </w:t>
      </w:r>
      <w:r w:rsidR="001713CF">
        <w:rPr>
          <w:rFonts w:ascii="Times New Roman" w:hAnsi="Times New Roman" w:cs="Times New Roman"/>
          <w:sz w:val="28"/>
          <w:szCs w:val="28"/>
          <w:lang w:val="uk-UA"/>
        </w:rPr>
        <w:t xml:space="preserve">На 2-й хвилині </w:t>
      </w:r>
      <w:r w:rsidR="001713CF" w:rsidRPr="001713CF">
        <w:rPr>
          <w:rFonts w:ascii="Times New Roman" w:hAnsi="Times New Roman" w:cs="Times New Roman"/>
          <w:sz w:val="28"/>
          <w:szCs w:val="28"/>
          <w:lang w:val="uk-UA"/>
        </w:rPr>
        <w:t xml:space="preserve">значення обох показників достовірно </w:t>
      </w:r>
      <w:r w:rsidR="001713CF">
        <w:rPr>
          <w:rFonts w:ascii="Times New Roman" w:hAnsi="Times New Roman" w:cs="Times New Roman"/>
          <w:sz w:val="28"/>
          <w:szCs w:val="28"/>
          <w:lang w:val="uk-UA"/>
        </w:rPr>
        <w:t>зменшуються</w:t>
      </w:r>
      <w:r w:rsidR="001713CF" w:rsidRPr="001713CF">
        <w:rPr>
          <w:rFonts w:ascii="Times New Roman" w:hAnsi="Times New Roman" w:cs="Times New Roman"/>
          <w:sz w:val="28"/>
          <w:szCs w:val="28"/>
          <w:lang w:val="uk-UA"/>
        </w:rPr>
        <w:t xml:space="preserve"> в обох групах порівняно </w:t>
      </w:r>
      <w:r w:rsidR="00A075E9">
        <w:rPr>
          <w:rFonts w:ascii="Times New Roman" w:hAnsi="Times New Roman" w:cs="Times New Roman"/>
          <w:sz w:val="28"/>
          <w:szCs w:val="28"/>
          <w:lang w:val="uk-UA"/>
        </w:rPr>
        <w:t xml:space="preserve">1-ю хвилиною </w:t>
      </w:r>
      <w:r w:rsidR="00DD7F25">
        <w:rPr>
          <w:rFonts w:ascii="Times New Roman" w:hAnsi="Times New Roman" w:cs="Times New Roman"/>
          <w:sz w:val="28"/>
          <w:szCs w:val="28"/>
          <w:lang w:val="uk-UA"/>
        </w:rPr>
        <w:t xml:space="preserve">і на 3-й </w:t>
      </w:r>
      <w:r w:rsidR="00A075E9">
        <w:rPr>
          <w:rFonts w:ascii="Times New Roman" w:hAnsi="Times New Roman" w:cs="Times New Roman"/>
          <w:sz w:val="28"/>
          <w:szCs w:val="28"/>
          <w:lang w:val="uk-UA"/>
        </w:rPr>
        <w:t>–</w:t>
      </w:r>
      <w:r w:rsidR="00DD7F25">
        <w:rPr>
          <w:rFonts w:ascii="Times New Roman" w:hAnsi="Times New Roman" w:cs="Times New Roman"/>
          <w:sz w:val="28"/>
          <w:szCs w:val="28"/>
          <w:lang w:val="uk-UA"/>
        </w:rPr>
        <w:t xml:space="preserve"> </w:t>
      </w:r>
      <w:r w:rsidR="00A075E9">
        <w:rPr>
          <w:rFonts w:ascii="Times New Roman" w:hAnsi="Times New Roman" w:cs="Times New Roman"/>
          <w:sz w:val="28"/>
          <w:szCs w:val="28"/>
          <w:lang w:val="uk-UA"/>
        </w:rPr>
        <w:t>спостерігається відновлення за обома показниками</w:t>
      </w:r>
      <w:r w:rsidR="00DD7F25">
        <w:rPr>
          <w:rFonts w:ascii="Times New Roman" w:hAnsi="Times New Roman" w:cs="Times New Roman"/>
          <w:sz w:val="28"/>
          <w:szCs w:val="28"/>
          <w:lang w:val="uk-UA"/>
        </w:rPr>
        <w:t xml:space="preserve">, але </w:t>
      </w:r>
      <w:r w:rsidR="00A075E9">
        <w:rPr>
          <w:rFonts w:ascii="Times New Roman" w:hAnsi="Times New Roman" w:cs="Times New Roman"/>
          <w:sz w:val="28"/>
          <w:szCs w:val="28"/>
          <w:lang w:val="uk-UA"/>
        </w:rPr>
        <w:t>динаміка відновлення</w:t>
      </w:r>
      <w:r w:rsidR="00DD7F25">
        <w:rPr>
          <w:rFonts w:ascii="Times New Roman" w:hAnsi="Times New Roman" w:cs="Times New Roman"/>
          <w:sz w:val="28"/>
          <w:szCs w:val="28"/>
          <w:lang w:val="uk-UA"/>
        </w:rPr>
        <w:t xml:space="preserve"> в групах відрізняється. </w:t>
      </w:r>
      <w:r w:rsidR="00887027">
        <w:rPr>
          <w:rFonts w:ascii="Times New Roman" w:hAnsi="Times New Roman" w:cs="Times New Roman"/>
          <w:sz w:val="28"/>
          <w:szCs w:val="28"/>
          <w:lang w:val="uk-UA"/>
        </w:rPr>
        <w:t>В</w:t>
      </w:r>
      <w:r w:rsidR="00887027" w:rsidRPr="00887027">
        <w:rPr>
          <w:rFonts w:ascii="Times New Roman" w:hAnsi="Times New Roman" w:cs="Times New Roman"/>
          <w:sz w:val="28"/>
          <w:szCs w:val="28"/>
          <w:lang w:val="uk-UA"/>
        </w:rPr>
        <w:t xml:space="preserve"> групі NBMI</w:t>
      </w:r>
      <w:r w:rsidR="00887027">
        <w:rPr>
          <w:rFonts w:ascii="Times New Roman" w:hAnsi="Times New Roman" w:cs="Times New Roman"/>
          <w:sz w:val="28"/>
          <w:szCs w:val="28"/>
          <w:lang w:val="uk-UA"/>
        </w:rPr>
        <w:t xml:space="preserve"> відбувається «плавне повернення» до вихідних значень,  </w:t>
      </w:r>
      <w:r w:rsidR="00C227FB">
        <w:rPr>
          <w:rFonts w:ascii="Times New Roman" w:hAnsi="Times New Roman" w:cs="Times New Roman"/>
          <w:sz w:val="28"/>
          <w:szCs w:val="28"/>
          <w:lang w:val="uk-UA"/>
        </w:rPr>
        <w:t xml:space="preserve">а </w:t>
      </w:r>
      <w:r w:rsidR="00887027" w:rsidRPr="00887027">
        <w:rPr>
          <w:rFonts w:ascii="Times New Roman" w:hAnsi="Times New Roman" w:cs="Times New Roman"/>
          <w:sz w:val="28"/>
          <w:szCs w:val="28"/>
          <w:lang w:val="uk-UA"/>
        </w:rPr>
        <w:t>в групі WBMI</w:t>
      </w:r>
      <w:r w:rsidR="00C227FB">
        <w:rPr>
          <w:rFonts w:ascii="Times New Roman" w:hAnsi="Times New Roman" w:cs="Times New Roman"/>
          <w:sz w:val="28"/>
          <w:szCs w:val="28"/>
          <w:lang w:val="uk-UA"/>
        </w:rPr>
        <w:t xml:space="preserve"> 2- га хвилина відновлення «позначена ямою» - УІ і СІ «впали» нижче вихідного стану -  з повернення на 3-й хвилині значень цих показників на рівень тотожний до значень в стані спокою. Слід зазначити, що </w:t>
      </w:r>
      <w:r w:rsidR="00266604">
        <w:rPr>
          <w:rFonts w:ascii="Times New Roman" w:hAnsi="Times New Roman" w:cs="Times New Roman"/>
          <w:sz w:val="28"/>
          <w:szCs w:val="28"/>
          <w:lang w:val="uk-UA"/>
        </w:rPr>
        <w:t xml:space="preserve">за </w:t>
      </w:r>
      <w:r w:rsidR="00C227FB">
        <w:rPr>
          <w:rFonts w:ascii="Times New Roman" w:hAnsi="Times New Roman" w:cs="Times New Roman"/>
          <w:sz w:val="28"/>
          <w:szCs w:val="28"/>
          <w:lang w:val="uk-UA"/>
        </w:rPr>
        <w:t xml:space="preserve">рівнем УІ і СІ різниця між </w:t>
      </w:r>
      <w:r w:rsidR="00F34D74">
        <w:rPr>
          <w:rFonts w:ascii="Times New Roman" w:hAnsi="Times New Roman" w:cs="Times New Roman"/>
          <w:sz w:val="28"/>
          <w:szCs w:val="28"/>
          <w:lang w:val="uk-UA"/>
        </w:rPr>
        <w:t xml:space="preserve">групами була достовірною в кожній «точці реєстрації реограм». </w:t>
      </w:r>
      <w:r w:rsidR="00C227FB">
        <w:rPr>
          <w:rFonts w:ascii="Times New Roman" w:hAnsi="Times New Roman" w:cs="Times New Roman"/>
          <w:sz w:val="28"/>
          <w:szCs w:val="28"/>
          <w:lang w:val="uk-UA"/>
        </w:rPr>
        <w:t xml:space="preserve"> </w:t>
      </w:r>
    </w:p>
    <w:p w:rsidR="002D00F0" w:rsidRDefault="002D00F0" w:rsidP="00470233">
      <w:pPr>
        <w:spacing w:line="360" w:lineRule="auto"/>
        <w:ind w:left="-284" w:right="-1" w:firstLine="426"/>
        <w:jc w:val="both"/>
        <w:rPr>
          <w:rFonts w:ascii="Times New Roman" w:hAnsi="Times New Roman" w:cs="Times New Roman"/>
          <w:sz w:val="28"/>
          <w:szCs w:val="28"/>
          <w:lang w:val="uk-UA"/>
        </w:rPr>
      </w:pPr>
    </w:p>
    <w:p w:rsidR="002D00F0" w:rsidRDefault="002D00F0" w:rsidP="00470233">
      <w:pPr>
        <w:spacing w:line="360" w:lineRule="auto"/>
        <w:ind w:left="-284" w:right="-1" w:firstLine="426"/>
        <w:jc w:val="both"/>
        <w:rPr>
          <w:rFonts w:ascii="Times New Roman" w:hAnsi="Times New Roman" w:cs="Times New Roman"/>
          <w:sz w:val="28"/>
          <w:szCs w:val="28"/>
          <w:lang w:val="uk-UA"/>
        </w:rPr>
      </w:pPr>
    </w:p>
    <w:p w:rsidR="002D00F0" w:rsidRDefault="002D00F0" w:rsidP="00470233">
      <w:pPr>
        <w:spacing w:line="360" w:lineRule="auto"/>
        <w:ind w:left="-284" w:right="-1" w:firstLine="426"/>
        <w:jc w:val="both"/>
        <w:rPr>
          <w:rFonts w:ascii="Times New Roman" w:hAnsi="Times New Roman" w:cs="Times New Roman"/>
          <w:sz w:val="28"/>
          <w:szCs w:val="28"/>
          <w:lang w:val="uk-UA"/>
        </w:rPr>
      </w:pPr>
    </w:p>
    <w:p w:rsidR="002D00F0" w:rsidRDefault="002D00F0" w:rsidP="00470233">
      <w:pPr>
        <w:spacing w:line="360" w:lineRule="auto"/>
        <w:ind w:left="-284" w:right="-1" w:firstLine="426"/>
        <w:jc w:val="both"/>
        <w:rPr>
          <w:rFonts w:ascii="Times New Roman" w:hAnsi="Times New Roman" w:cs="Times New Roman"/>
          <w:sz w:val="28"/>
          <w:szCs w:val="28"/>
          <w:lang w:val="uk-UA"/>
        </w:rPr>
      </w:pPr>
    </w:p>
    <w:p w:rsidR="002D00F0" w:rsidRDefault="002D00F0" w:rsidP="00470233">
      <w:pPr>
        <w:spacing w:line="360" w:lineRule="auto"/>
        <w:ind w:left="-284" w:right="-1" w:firstLine="426"/>
        <w:jc w:val="both"/>
        <w:rPr>
          <w:rFonts w:ascii="Times New Roman" w:hAnsi="Times New Roman" w:cs="Times New Roman"/>
          <w:sz w:val="28"/>
          <w:szCs w:val="28"/>
          <w:lang w:val="uk-UA"/>
        </w:rPr>
      </w:pPr>
    </w:p>
    <w:p w:rsidR="002D00F0" w:rsidRDefault="002D00F0" w:rsidP="00470233">
      <w:pPr>
        <w:spacing w:line="360" w:lineRule="auto"/>
        <w:ind w:left="-284" w:right="-1" w:firstLine="426"/>
        <w:jc w:val="both"/>
        <w:rPr>
          <w:rFonts w:ascii="Times New Roman" w:hAnsi="Times New Roman" w:cs="Times New Roman"/>
          <w:sz w:val="28"/>
          <w:szCs w:val="28"/>
          <w:lang w:val="uk-UA"/>
        </w:rPr>
      </w:pPr>
    </w:p>
    <w:p w:rsidR="00C61A8C" w:rsidRDefault="00C61A8C" w:rsidP="00C61A8C">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5.</w:t>
      </w:r>
    </w:p>
    <w:p w:rsidR="00174800" w:rsidRDefault="00C61A8C" w:rsidP="002D00F0">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УІ</w:t>
      </w:r>
      <w:r w:rsidRPr="008B4A54">
        <w:rPr>
          <w:rFonts w:ascii="Times New Roman" w:hAnsi="Times New Roman" w:cs="Times New Roman"/>
          <w:b/>
          <w:sz w:val="28"/>
          <w:szCs w:val="28"/>
          <w:lang w:val="uk-UA"/>
        </w:rPr>
        <w:t xml:space="preserve"> на статичне фізичне навантаження у осіб з різним ІМТ.</w:t>
      </w:r>
      <w:r w:rsidR="00EE6C23">
        <w:rPr>
          <w:rFonts w:ascii="Times New Roman" w:hAnsi="Times New Roman" w:cs="Times New Roman"/>
          <w:noProof/>
          <w:sz w:val="28"/>
          <w:szCs w:val="28"/>
          <w:lang w:val="uk-UA" w:eastAsia="uk-UA"/>
        </w:rPr>
        <w:drawing>
          <wp:inline distT="0" distB="0" distL="0" distR="0" wp14:anchorId="282AFD50">
            <wp:extent cx="5264674" cy="316461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2328" cy="3169211"/>
                    </a:xfrm>
                    <a:prstGeom prst="rect">
                      <a:avLst/>
                    </a:prstGeom>
                    <a:noFill/>
                  </pic:spPr>
                </pic:pic>
              </a:graphicData>
            </a:graphic>
          </wp:inline>
        </w:drawing>
      </w:r>
    </w:p>
    <w:p w:rsidR="00C61A8C" w:rsidRDefault="00C61A8C" w:rsidP="00174800">
      <w:pPr>
        <w:spacing w:after="0" w:line="240" w:lineRule="auto"/>
        <w:ind w:left="-284" w:right="-1" w:firstLine="426"/>
        <w:jc w:val="center"/>
        <w:rPr>
          <w:rFonts w:ascii="Times New Roman" w:hAnsi="Times New Roman" w:cs="Times New Roman"/>
          <w:i/>
          <w:sz w:val="28"/>
          <w:szCs w:val="28"/>
          <w:lang w:val="uk-UA"/>
        </w:rPr>
      </w:pPr>
      <w:r w:rsidRPr="00207236">
        <w:rPr>
          <w:rFonts w:ascii="Times New Roman" w:hAnsi="Times New Roman" w:cs="Times New Roman"/>
          <w:i/>
          <w:sz w:val="28"/>
          <w:szCs w:val="28"/>
          <w:lang w:val="uk-UA"/>
        </w:rPr>
        <w:t>Умовні позначення на рисунку, які не приведено в «легенді»</w:t>
      </w:r>
      <w:r>
        <w:rPr>
          <w:rFonts w:ascii="Times New Roman" w:hAnsi="Times New Roman" w:cs="Times New Roman"/>
          <w:i/>
          <w:sz w:val="28"/>
          <w:szCs w:val="28"/>
          <w:lang w:val="uk-UA"/>
        </w:rPr>
        <w:t xml:space="preserve"> відповідають аналогічним позначенням на Рисунку 4. </w:t>
      </w:r>
    </w:p>
    <w:p w:rsidR="00121992" w:rsidRDefault="005212B2" w:rsidP="00121992">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t>Рисунок 6</w:t>
      </w:r>
      <w:r w:rsidR="00121992">
        <w:rPr>
          <w:rFonts w:ascii="Times New Roman" w:hAnsi="Times New Roman" w:cs="Times New Roman"/>
          <w:sz w:val="28"/>
          <w:szCs w:val="28"/>
          <w:lang w:val="uk-UA"/>
        </w:rPr>
        <w:t>.</w:t>
      </w:r>
    </w:p>
    <w:p w:rsidR="00121992" w:rsidRPr="008B4A54" w:rsidRDefault="00121992" w:rsidP="00121992">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СІ</w:t>
      </w:r>
      <w:r w:rsidRPr="008B4A54">
        <w:rPr>
          <w:rFonts w:ascii="Times New Roman" w:hAnsi="Times New Roman" w:cs="Times New Roman"/>
          <w:b/>
          <w:sz w:val="28"/>
          <w:szCs w:val="28"/>
          <w:lang w:val="uk-UA"/>
        </w:rPr>
        <w:t xml:space="preserve"> на статичне фізичне навантаження у осіб з різним ІМТ.</w:t>
      </w:r>
    </w:p>
    <w:p w:rsidR="00C61A8C" w:rsidRPr="00C61A8C" w:rsidRDefault="00C01931" w:rsidP="00C61A8C">
      <w:pPr>
        <w:spacing w:line="276"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7ED8756">
            <wp:extent cx="5486400" cy="329913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04033" cy="3309733"/>
                    </a:xfrm>
                    <a:prstGeom prst="rect">
                      <a:avLst/>
                    </a:prstGeom>
                    <a:noFill/>
                  </pic:spPr>
                </pic:pic>
              </a:graphicData>
            </a:graphic>
          </wp:inline>
        </w:drawing>
      </w:r>
    </w:p>
    <w:p w:rsidR="00816309" w:rsidRDefault="00816309" w:rsidP="00174800">
      <w:pPr>
        <w:spacing w:line="240"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Умовні позначення на рисунку, які не приведено в «легенді»</w:t>
      </w:r>
      <w:r>
        <w:rPr>
          <w:rFonts w:ascii="Times New Roman" w:hAnsi="Times New Roman" w:cs="Times New Roman"/>
          <w:i/>
          <w:sz w:val="28"/>
          <w:szCs w:val="28"/>
          <w:lang w:val="uk-UA"/>
        </w:rPr>
        <w:t xml:space="preserve"> відповідають аналогічним позначенням на Рисунках 4 і 5. </w:t>
      </w:r>
    </w:p>
    <w:p w:rsidR="005212B2" w:rsidRDefault="005212B2" w:rsidP="005212B2">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7.</w:t>
      </w:r>
    </w:p>
    <w:p w:rsidR="005212B2" w:rsidRPr="008B4A54" w:rsidRDefault="005212B2" w:rsidP="005212B2">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ІУРС</w:t>
      </w:r>
      <w:r w:rsidRPr="008B4A54">
        <w:rPr>
          <w:rFonts w:ascii="Times New Roman" w:hAnsi="Times New Roman" w:cs="Times New Roman"/>
          <w:b/>
          <w:sz w:val="28"/>
          <w:szCs w:val="28"/>
          <w:lang w:val="uk-UA"/>
        </w:rPr>
        <w:t xml:space="preserve"> на статичне фізичне навантаження у осіб з різним ІМТ.</w:t>
      </w:r>
    </w:p>
    <w:p w:rsidR="009E2E2A" w:rsidRDefault="009E2E2A"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FF6B76B">
            <wp:extent cx="5865495" cy="3545809"/>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5144" cy="3551642"/>
                    </a:xfrm>
                    <a:prstGeom prst="rect">
                      <a:avLst/>
                    </a:prstGeom>
                    <a:noFill/>
                  </pic:spPr>
                </pic:pic>
              </a:graphicData>
            </a:graphic>
          </wp:inline>
        </w:drawing>
      </w:r>
    </w:p>
    <w:p w:rsidR="00D000C2" w:rsidRPr="00517333" w:rsidRDefault="00D000C2" w:rsidP="00D000C2">
      <w:pPr>
        <w:spacing w:line="276" w:lineRule="auto"/>
        <w:ind w:left="-284" w:right="-1" w:firstLine="426"/>
        <w:jc w:val="both"/>
        <w:rPr>
          <w:rFonts w:ascii="Times New Roman" w:hAnsi="Times New Roman" w:cs="Times New Roman"/>
          <w:i/>
          <w:sz w:val="28"/>
          <w:szCs w:val="28"/>
          <w:lang w:val="uk-UA"/>
        </w:rPr>
      </w:pPr>
      <w:r w:rsidRPr="002F4265">
        <w:rPr>
          <w:rFonts w:ascii="Times New Roman" w:hAnsi="Times New Roman" w:cs="Times New Roman"/>
          <w:i/>
          <w:sz w:val="28"/>
          <w:szCs w:val="28"/>
          <w:lang w:val="uk-UA"/>
        </w:rPr>
        <w:t xml:space="preserve">Умовні позначення на рисунку, які не приведено в «легенді»: лінія зеленого кольору – лінія тренду ІУРС група NBMI, лінія червоного кольору – лінії тренду ФУРС група </w:t>
      </w:r>
      <w:r w:rsidRPr="002F4265">
        <w:rPr>
          <w:rFonts w:ascii="Times New Roman" w:hAnsi="Times New Roman" w:cs="Times New Roman"/>
          <w:i/>
          <w:sz w:val="28"/>
          <w:szCs w:val="28"/>
          <w:lang w:val="en-US"/>
        </w:rPr>
        <w:t>W</w:t>
      </w:r>
      <w:r w:rsidRPr="002F4265">
        <w:rPr>
          <w:rFonts w:ascii="Times New Roman" w:hAnsi="Times New Roman" w:cs="Times New Roman"/>
          <w:i/>
          <w:sz w:val="28"/>
          <w:szCs w:val="28"/>
          <w:lang w:val="uk-UA"/>
        </w:rPr>
        <w:t>BMI; числа у «врізках» на графіку - середньоарифметичне значення показника;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46398A" w:rsidRDefault="0046398A" w:rsidP="0046398A">
      <w:pPr>
        <w:spacing w:line="360" w:lineRule="auto"/>
        <w:ind w:left="-284" w:right="-1" w:firstLine="426"/>
        <w:jc w:val="both"/>
        <w:rPr>
          <w:rFonts w:ascii="Times New Roman" w:hAnsi="Times New Roman" w:cs="Times New Roman"/>
          <w:sz w:val="28"/>
          <w:szCs w:val="28"/>
          <w:lang w:val="uk-UA"/>
        </w:rPr>
      </w:pPr>
    </w:p>
    <w:p w:rsidR="0046398A" w:rsidRDefault="0046398A" w:rsidP="0046398A">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 рис.</w:t>
      </w:r>
      <w:r w:rsidR="00C13388">
        <w:rPr>
          <w:rFonts w:ascii="Times New Roman" w:hAnsi="Times New Roman" w:cs="Times New Roman"/>
          <w:sz w:val="28"/>
          <w:szCs w:val="28"/>
          <w:lang w:val="uk-UA"/>
        </w:rPr>
        <w:t xml:space="preserve"> </w:t>
      </w:r>
      <w:r>
        <w:rPr>
          <w:rFonts w:ascii="Times New Roman" w:hAnsi="Times New Roman" w:cs="Times New Roman"/>
          <w:sz w:val="28"/>
          <w:szCs w:val="28"/>
          <w:lang w:val="uk-UA"/>
        </w:rPr>
        <w:t>7 представлено динаміку ІУРС.</w:t>
      </w:r>
    </w:p>
    <w:p w:rsidR="00500BC0" w:rsidRDefault="0046398A" w:rsidP="0046398A">
      <w:pPr>
        <w:spacing w:line="360" w:lineRule="auto"/>
        <w:ind w:left="-284" w:right="-1" w:firstLine="426"/>
        <w:jc w:val="both"/>
        <w:rPr>
          <w:rFonts w:ascii="Times New Roman" w:hAnsi="Times New Roman" w:cs="Times New Roman"/>
          <w:sz w:val="28"/>
          <w:szCs w:val="28"/>
          <w:lang w:val="uk-UA"/>
        </w:rPr>
      </w:pPr>
      <w:r w:rsidRPr="00EF590A">
        <w:rPr>
          <w:rFonts w:ascii="Times New Roman" w:hAnsi="Times New Roman" w:cs="Times New Roman"/>
          <w:sz w:val="28"/>
          <w:szCs w:val="28"/>
          <w:lang w:val="uk-UA"/>
        </w:rPr>
        <w:t xml:space="preserve">В стані спокою </w:t>
      </w:r>
      <w:r>
        <w:rPr>
          <w:rFonts w:ascii="Times New Roman" w:hAnsi="Times New Roman" w:cs="Times New Roman"/>
          <w:sz w:val="28"/>
          <w:szCs w:val="28"/>
          <w:lang w:val="uk-UA"/>
        </w:rPr>
        <w:t>ІУРС  в групі NBMI (</w:t>
      </w:r>
      <w:r w:rsidR="00C13388">
        <w:rPr>
          <w:rFonts w:ascii="Times New Roman" w:hAnsi="Times New Roman" w:cs="Times New Roman"/>
          <w:sz w:val="28"/>
          <w:szCs w:val="28"/>
          <w:lang w:val="uk-UA"/>
        </w:rPr>
        <w:t>44</w:t>
      </w:r>
      <w:r w:rsidR="00C13388" w:rsidRPr="00C13388">
        <w:rPr>
          <w:rFonts w:ascii="Times New Roman" w:hAnsi="Times New Roman" w:cs="Times New Roman"/>
          <w:sz w:val="28"/>
          <w:szCs w:val="28"/>
          <w:lang w:val="uk-UA"/>
        </w:rPr>
        <w:t>,</w:t>
      </w:r>
      <w:r w:rsidR="00C13388">
        <w:rPr>
          <w:rFonts w:ascii="Times New Roman" w:hAnsi="Times New Roman" w:cs="Times New Roman"/>
          <w:sz w:val="28"/>
          <w:szCs w:val="28"/>
          <w:lang w:val="uk-UA"/>
        </w:rPr>
        <w:t>1 г*м</w:t>
      </w:r>
      <w:r w:rsidR="00C13388" w:rsidRPr="00C13388">
        <w:rPr>
          <w:rFonts w:ascii="Times New Roman" w:hAnsi="Times New Roman" w:cs="Times New Roman"/>
          <w:sz w:val="28"/>
          <w:szCs w:val="28"/>
          <w:lang w:val="uk-UA"/>
        </w:rPr>
        <w:t>/м</w:t>
      </w:r>
      <w:r w:rsidR="00C13388" w:rsidRPr="00C13388">
        <w:rPr>
          <w:rFonts w:ascii="Times New Roman" w:hAnsi="Times New Roman" w:cs="Times New Roman"/>
          <w:sz w:val="28"/>
          <w:szCs w:val="28"/>
          <w:vertAlign w:val="superscript"/>
          <w:lang w:val="uk-UA"/>
        </w:rPr>
        <w:t>2</w:t>
      </w:r>
      <w:r w:rsidRPr="00EF590A">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EF59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більшим, але на межі статистичної достовірності,  </w:t>
      </w:r>
      <w:r w:rsidRPr="00EF590A">
        <w:rPr>
          <w:rFonts w:ascii="Times New Roman" w:hAnsi="Times New Roman" w:cs="Times New Roman"/>
          <w:sz w:val="28"/>
          <w:szCs w:val="28"/>
          <w:lang w:val="uk-UA"/>
        </w:rPr>
        <w:t>ніж в групі WBMI (</w:t>
      </w:r>
      <w:r w:rsidR="009C531E">
        <w:rPr>
          <w:rFonts w:ascii="Times New Roman" w:hAnsi="Times New Roman" w:cs="Times New Roman"/>
          <w:sz w:val="28"/>
          <w:szCs w:val="28"/>
          <w:lang w:val="uk-UA"/>
        </w:rPr>
        <w:t>38</w:t>
      </w:r>
      <w:r w:rsidR="009C531E" w:rsidRPr="00C13388">
        <w:rPr>
          <w:rFonts w:ascii="Times New Roman" w:hAnsi="Times New Roman" w:cs="Times New Roman"/>
          <w:sz w:val="28"/>
          <w:szCs w:val="28"/>
          <w:lang w:val="uk-UA"/>
        </w:rPr>
        <w:t>,</w:t>
      </w:r>
      <w:r w:rsidR="009C531E">
        <w:rPr>
          <w:rFonts w:ascii="Times New Roman" w:hAnsi="Times New Roman" w:cs="Times New Roman"/>
          <w:sz w:val="28"/>
          <w:szCs w:val="28"/>
          <w:lang w:val="uk-UA"/>
        </w:rPr>
        <w:t>8 г*м</w:t>
      </w:r>
      <w:r w:rsidR="009C531E" w:rsidRPr="00C13388">
        <w:rPr>
          <w:rFonts w:ascii="Times New Roman" w:hAnsi="Times New Roman" w:cs="Times New Roman"/>
          <w:sz w:val="28"/>
          <w:szCs w:val="28"/>
          <w:lang w:val="uk-UA"/>
        </w:rPr>
        <w:t>/м</w:t>
      </w:r>
      <w:r w:rsidR="009C531E" w:rsidRPr="00C13388">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r w:rsidRPr="00EF590A">
        <w:rPr>
          <w:rFonts w:ascii="Times New Roman" w:hAnsi="Times New Roman" w:cs="Times New Roman"/>
          <w:sz w:val="28"/>
          <w:szCs w:val="28"/>
          <w:lang w:val="uk-UA"/>
        </w:rPr>
        <w:t xml:space="preserve"> </w:t>
      </w:r>
      <w:r>
        <w:rPr>
          <w:rFonts w:ascii="Times New Roman" w:hAnsi="Times New Roman" w:cs="Times New Roman"/>
          <w:sz w:val="28"/>
          <w:szCs w:val="28"/>
          <w:lang w:val="uk-UA"/>
        </w:rPr>
        <w:t>Одразу п</w:t>
      </w:r>
      <w:r w:rsidRPr="00470233">
        <w:rPr>
          <w:rFonts w:ascii="Times New Roman" w:hAnsi="Times New Roman" w:cs="Times New Roman"/>
          <w:sz w:val="28"/>
          <w:szCs w:val="28"/>
          <w:lang w:val="uk-UA"/>
        </w:rPr>
        <w:t>ісля навантаження</w:t>
      </w:r>
      <w:r>
        <w:rPr>
          <w:rFonts w:ascii="Times New Roman" w:hAnsi="Times New Roman" w:cs="Times New Roman"/>
          <w:sz w:val="28"/>
          <w:szCs w:val="28"/>
          <w:lang w:val="uk-UA"/>
        </w:rPr>
        <w:t xml:space="preserve"> значення </w:t>
      </w:r>
      <w:r w:rsidR="009C531E">
        <w:rPr>
          <w:rFonts w:ascii="Times New Roman" w:hAnsi="Times New Roman" w:cs="Times New Roman"/>
          <w:sz w:val="28"/>
          <w:szCs w:val="28"/>
          <w:lang w:val="uk-UA"/>
        </w:rPr>
        <w:t>ІУРС</w:t>
      </w:r>
      <w:r>
        <w:rPr>
          <w:rFonts w:ascii="Times New Roman" w:hAnsi="Times New Roman" w:cs="Times New Roman"/>
          <w:sz w:val="28"/>
          <w:szCs w:val="28"/>
          <w:lang w:val="uk-UA"/>
        </w:rPr>
        <w:t xml:space="preserve"> достовірно збільшуються в обох групах порівняно з вихідним станом. Проте, </w:t>
      </w:r>
      <w:r w:rsidRPr="003F2865">
        <w:rPr>
          <w:rFonts w:ascii="Times New Roman" w:hAnsi="Times New Roman" w:cs="Times New Roman"/>
          <w:sz w:val="28"/>
          <w:szCs w:val="28"/>
          <w:lang w:val="uk-UA"/>
        </w:rPr>
        <w:t>в групі NBMI</w:t>
      </w:r>
      <w:r>
        <w:rPr>
          <w:rFonts w:ascii="Times New Roman" w:hAnsi="Times New Roman" w:cs="Times New Roman"/>
          <w:sz w:val="28"/>
          <w:szCs w:val="28"/>
          <w:lang w:val="uk-UA"/>
        </w:rPr>
        <w:t xml:space="preserve"> реакція </w:t>
      </w:r>
      <w:r w:rsidR="009C531E">
        <w:rPr>
          <w:rFonts w:ascii="Times New Roman" w:hAnsi="Times New Roman" w:cs="Times New Roman"/>
          <w:sz w:val="28"/>
          <w:szCs w:val="28"/>
          <w:lang w:val="uk-UA"/>
        </w:rPr>
        <w:t>ІУРС</w:t>
      </w:r>
      <w:r>
        <w:rPr>
          <w:rFonts w:ascii="Times New Roman" w:hAnsi="Times New Roman" w:cs="Times New Roman"/>
          <w:sz w:val="28"/>
          <w:szCs w:val="28"/>
          <w:lang w:val="uk-UA"/>
        </w:rPr>
        <w:t xml:space="preserve"> є достовірно більш значною порівняно з відповідною  реакцією </w:t>
      </w:r>
      <w:r w:rsidRPr="003F2865">
        <w:rPr>
          <w:rFonts w:ascii="Times New Roman" w:hAnsi="Times New Roman" w:cs="Times New Roman"/>
          <w:sz w:val="28"/>
          <w:szCs w:val="28"/>
          <w:lang w:val="uk-UA"/>
        </w:rPr>
        <w:t>в групі WBMI</w:t>
      </w:r>
      <w:r>
        <w:rPr>
          <w:rFonts w:ascii="Times New Roman" w:hAnsi="Times New Roman" w:cs="Times New Roman"/>
          <w:sz w:val="28"/>
          <w:szCs w:val="28"/>
          <w:lang w:val="uk-UA"/>
        </w:rPr>
        <w:t>. В</w:t>
      </w:r>
      <w:r w:rsidRPr="003F2865">
        <w:rPr>
          <w:rFonts w:ascii="Times New Roman" w:hAnsi="Times New Roman" w:cs="Times New Roman"/>
          <w:sz w:val="28"/>
          <w:szCs w:val="28"/>
          <w:lang w:val="uk-UA"/>
        </w:rPr>
        <w:t xml:space="preserve"> групі NBMI</w:t>
      </w:r>
      <w:r>
        <w:rPr>
          <w:rFonts w:ascii="Times New Roman" w:hAnsi="Times New Roman" w:cs="Times New Roman"/>
          <w:sz w:val="28"/>
          <w:szCs w:val="28"/>
          <w:lang w:val="uk-UA"/>
        </w:rPr>
        <w:t xml:space="preserve">  у відповідь на статичне навантаження </w:t>
      </w:r>
      <w:r w:rsidR="009C531E">
        <w:rPr>
          <w:rFonts w:ascii="Times New Roman" w:hAnsi="Times New Roman" w:cs="Times New Roman"/>
          <w:sz w:val="28"/>
          <w:szCs w:val="28"/>
          <w:lang w:val="uk-UA"/>
        </w:rPr>
        <w:t>ІУРС</w:t>
      </w:r>
      <w:r>
        <w:rPr>
          <w:rFonts w:ascii="Times New Roman" w:hAnsi="Times New Roman" w:cs="Times New Roman"/>
          <w:sz w:val="28"/>
          <w:szCs w:val="28"/>
          <w:lang w:val="uk-UA"/>
        </w:rPr>
        <w:t xml:space="preserve"> </w:t>
      </w:r>
      <w:r w:rsidR="009C531E">
        <w:rPr>
          <w:rFonts w:ascii="Times New Roman" w:hAnsi="Times New Roman" w:cs="Times New Roman"/>
          <w:sz w:val="28"/>
          <w:szCs w:val="28"/>
          <w:lang w:val="uk-UA"/>
        </w:rPr>
        <w:t>зріс на 2</w:t>
      </w:r>
      <w:r>
        <w:rPr>
          <w:rFonts w:ascii="Times New Roman" w:hAnsi="Times New Roman" w:cs="Times New Roman"/>
          <w:sz w:val="28"/>
          <w:szCs w:val="28"/>
          <w:lang w:val="uk-UA"/>
        </w:rPr>
        <w:t>0</w:t>
      </w:r>
      <w:r w:rsidR="009C531E">
        <w:rPr>
          <w:rFonts w:ascii="Times New Roman" w:hAnsi="Times New Roman" w:cs="Times New Roman"/>
          <w:sz w:val="28"/>
          <w:szCs w:val="28"/>
          <w:lang w:val="uk-UA"/>
        </w:rPr>
        <w:t>,3</w:t>
      </w:r>
      <w:r w:rsidRPr="003F2865">
        <w:rPr>
          <w:rFonts w:ascii="Times New Roman" w:hAnsi="Times New Roman" w:cs="Times New Roman"/>
          <w:sz w:val="28"/>
          <w:szCs w:val="28"/>
          <w:lang w:val="uk-UA"/>
        </w:rPr>
        <w:t xml:space="preserve"> </w:t>
      </w:r>
      <w:r w:rsidR="009C531E">
        <w:rPr>
          <w:rFonts w:ascii="Times New Roman" w:hAnsi="Times New Roman" w:cs="Times New Roman"/>
          <w:sz w:val="28"/>
          <w:szCs w:val="28"/>
          <w:lang w:val="uk-UA"/>
        </w:rPr>
        <w:t>г*м</w:t>
      </w:r>
      <w:r w:rsidR="009C531E" w:rsidRPr="00C13388">
        <w:rPr>
          <w:rFonts w:ascii="Times New Roman" w:hAnsi="Times New Roman" w:cs="Times New Roman"/>
          <w:sz w:val="28"/>
          <w:szCs w:val="28"/>
          <w:lang w:val="uk-UA"/>
        </w:rPr>
        <w:t>/м</w:t>
      </w:r>
      <w:r w:rsidR="009C531E" w:rsidRPr="00C13388">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(з </w:t>
      </w:r>
      <w:r w:rsidR="009C531E">
        <w:rPr>
          <w:rFonts w:ascii="Times New Roman" w:hAnsi="Times New Roman" w:cs="Times New Roman"/>
          <w:sz w:val="28"/>
          <w:szCs w:val="28"/>
          <w:lang w:val="uk-UA"/>
        </w:rPr>
        <w:t>44</w:t>
      </w:r>
      <w:r w:rsidR="009C531E" w:rsidRPr="00C13388">
        <w:rPr>
          <w:rFonts w:ascii="Times New Roman" w:hAnsi="Times New Roman" w:cs="Times New Roman"/>
          <w:sz w:val="28"/>
          <w:szCs w:val="28"/>
          <w:lang w:val="uk-UA"/>
        </w:rPr>
        <w:t>,</w:t>
      </w:r>
      <w:r w:rsidR="009C531E">
        <w:rPr>
          <w:rFonts w:ascii="Times New Roman" w:hAnsi="Times New Roman" w:cs="Times New Roman"/>
          <w:sz w:val="28"/>
          <w:szCs w:val="28"/>
          <w:lang w:val="uk-UA"/>
        </w:rPr>
        <w:t>1 г*м</w:t>
      </w:r>
      <w:r w:rsidR="009C531E" w:rsidRPr="00C13388">
        <w:rPr>
          <w:rFonts w:ascii="Times New Roman" w:hAnsi="Times New Roman" w:cs="Times New Roman"/>
          <w:sz w:val="28"/>
          <w:szCs w:val="28"/>
          <w:lang w:val="uk-UA"/>
        </w:rPr>
        <w:t>/м</w:t>
      </w:r>
      <w:r w:rsidR="009C531E" w:rsidRPr="00C13388">
        <w:rPr>
          <w:rFonts w:ascii="Times New Roman" w:hAnsi="Times New Roman" w:cs="Times New Roman"/>
          <w:sz w:val="28"/>
          <w:szCs w:val="28"/>
          <w:vertAlign w:val="superscript"/>
          <w:lang w:val="uk-UA"/>
        </w:rPr>
        <w:t>2</w:t>
      </w:r>
      <w:r w:rsidR="009C531E">
        <w:rPr>
          <w:rFonts w:ascii="Times New Roman" w:hAnsi="Times New Roman" w:cs="Times New Roman"/>
          <w:sz w:val="28"/>
          <w:szCs w:val="28"/>
          <w:vertAlign w:val="superscript"/>
          <w:lang w:val="uk-UA"/>
        </w:rPr>
        <w:t xml:space="preserve">  </w:t>
      </w:r>
      <w:r w:rsidRPr="00D4256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009C531E">
        <w:rPr>
          <w:rFonts w:ascii="Times New Roman" w:hAnsi="Times New Roman" w:cs="Times New Roman"/>
          <w:sz w:val="28"/>
          <w:szCs w:val="28"/>
          <w:lang w:val="uk-UA"/>
        </w:rPr>
        <w:t>64</w:t>
      </w:r>
      <w:r w:rsidR="009C531E" w:rsidRPr="00C13388">
        <w:rPr>
          <w:rFonts w:ascii="Times New Roman" w:hAnsi="Times New Roman" w:cs="Times New Roman"/>
          <w:sz w:val="28"/>
          <w:szCs w:val="28"/>
          <w:lang w:val="uk-UA"/>
        </w:rPr>
        <w:t>,</w:t>
      </w:r>
      <w:r w:rsidR="009C531E">
        <w:rPr>
          <w:rFonts w:ascii="Times New Roman" w:hAnsi="Times New Roman" w:cs="Times New Roman"/>
          <w:sz w:val="28"/>
          <w:szCs w:val="28"/>
          <w:lang w:val="uk-UA"/>
        </w:rPr>
        <w:t>4 г*м</w:t>
      </w:r>
      <w:r w:rsidR="009C531E" w:rsidRPr="00C13388">
        <w:rPr>
          <w:rFonts w:ascii="Times New Roman" w:hAnsi="Times New Roman" w:cs="Times New Roman"/>
          <w:sz w:val="28"/>
          <w:szCs w:val="28"/>
          <w:lang w:val="uk-UA"/>
        </w:rPr>
        <w:t>/м</w:t>
      </w:r>
      <w:r w:rsidR="009C531E" w:rsidRPr="00C13388">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r w:rsidR="000D7D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3F2865">
        <w:rPr>
          <w:rFonts w:ascii="Times New Roman" w:hAnsi="Times New Roman" w:cs="Times New Roman"/>
          <w:sz w:val="28"/>
          <w:szCs w:val="28"/>
          <w:lang w:val="uk-UA"/>
        </w:rPr>
        <w:t>групі WBMI</w:t>
      </w:r>
      <w:r>
        <w:rPr>
          <w:rFonts w:ascii="Times New Roman" w:hAnsi="Times New Roman" w:cs="Times New Roman"/>
          <w:sz w:val="28"/>
          <w:szCs w:val="28"/>
          <w:lang w:val="uk-UA"/>
        </w:rPr>
        <w:t xml:space="preserve"> – </w:t>
      </w:r>
      <w:r w:rsidR="00266604">
        <w:rPr>
          <w:rFonts w:ascii="Times New Roman" w:hAnsi="Times New Roman" w:cs="Times New Roman"/>
          <w:sz w:val="28"/>
          <w:szCs w:val="28"/>
          <w:lang w:val="uk-UA"/>
        </w:rPr>
        <w:t>ІУРС</w:t>
      </w:r>
      <w:r>
        <w:rPr>
          <w:rFonts w:ascii="Times New Roman" w:hAnsi="Times New Roman" w:cs="Times New Roman"/>
          <w:sz w:val="28"/>
          <w:szCs w:val="28"/>
          <w:lang w:val="uk-UA"/>
        </w:rPr>
        <w:t xml:space="preserve"> підвищився на </w:t>
      </w:r>
      <w:r w:rsidR="00266604">
        <w:rPr>
          <w:rFonts w:ascii="Times New Roman" w:hAnsi="Times New Roman" w:cs="Times New Roman"/>
          <w:sz w:val="28"/>
          <w:szCs w:val="28"/>
          <w:lang w:val="uk-UA"/>
        </w:rPr>
        <w:t>6</w:t>
      </w:r>
      <w:r w:rsidR="00266604" w:rsidRPr="00C13388">
        <w:rPr>
          <w:rFonts w:ascii="Times New Roman" w:hAnsi="Times New Roman" w:cs="Times New Roman"/>
          <w:sz w:val="28"/>
          <w:szCs w:val="28"/>
          <w:lang w:val="uk-UA"/>
        </w:rPr>
        <w:t>,</w:t>
      </w:r>
      <w:r w:rsidR="00266604">
        <w:rPr>
          <w:rFonts w:ascii="Times New Roman" w:hAnsi="Times New Roman" w:cs="Times New Roman"/>
          <w:sz w:val="28"/>
          <w:szCs w:val="28"/>
          <w:lang w:val="uk-UA"/>
        </w:rPr>
        <w:t>2 г*м</w:t>
      </w:r>
      <w:r w:rsidR="00266604" w:rsidRPr="00C13388">
        <w:rPr>
          <w:rFonts w:ascii="Times New Roman" w:hAnsi="Times New Roman" w:cs="Times New Roman"/>
          <w:sz w:val="28"/>
          <w:szCs w:val="28"/>
          <w:lang w:val="uk-UA"/>
        </w:rPr>
        <w:t>/м</w:t>
      </w:r>
      <w:r w:rsidR="00266604" w:rsidRPr="00C13388">
        <w:rPr>
          <w:rFonts w:ascii="Times New Roman" w:hAnsi="Times New Roman" w:cs="Times New Roman"/>
          <w:sz w:val="28"/>
          <w:szCs w:val="28"/>
          <w:vertAlign w:val="superscript"/>
          <w:lang w:val="uk-UA"/>
        </w:rPr>
        <w:t>2</w:t>
      </w:r>
      <w:r w:rsidR="002666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00266604">
        <w:rPr>
          <w:rFonts w:ascii="Times New Roman" w:hAnsi="Times New Roman" w:cs="Times New Roman"/>
          <w:sz w:val="28"/>
          <w:szCs w:val="28"/>
          <w:lang w:val="uk-UA"/>
        </w:rPr>
        <w:t>38</w:t>
      </w:r>
      <w:r w:rsidR="00266604" w:rsidRPr="00C13388">
        <w:rPr>
          <w:rFonts w:ascii="Times New Roman" w:hAnsi="Times New Roman" w:cs="Times New Roman"/>
          <w:sz w:val="28"/>
          <w:szCs w:val="28"/>
          <w:lang w:val="uk-UA"/>
        </w:rPr>
        <w:t>,</w:t>
      </w:r>
      <w:r w:rsidR="00266604">
        <w:rPr>
          <w:rFonts w:ascii="Times New Roman" w:hAnsi="Times New Roman" w:cs="Times New Roman"/>
          <w:sz w:val="28"/>
          <w:szCs w:val="28"/>
          <w:lang w:val="uk-UA"/>
        </w:rPr>
        <w:t>8 г*м</w:t>
      </w:r>
      <w:r w:rsidR="00266604" w:rsidRPr="00C13388">
        <w:rPr>
          <w:rFonts w:ascii="Times New Roman" w:hAnsi="Times New Roman" w:cs="Times New Roman"/>
          <w:sz w:val="28"/>
          <w:szCs w:val="28"/>
          <w:lang w:val="uk-UA"/>
        </w:rPr>
        <w:t>/м</w:t>
      </w:r>
      <w:r w:rsidR="00266604" w:rsidRPr="00C13388">
        <w:rPr>
          <w:rFonts w:ascii="Times New Roman" w:hAnsi="Times New Roman" w:cs="Times New Roman"/>
          <w:sz w:val="28"/>
          <w:szCs w:val="28"/>
          <w:vertAlign w:val="superscript"/>
          <w:lang w:val="uk-UA"/>
        </w:rPr>
        <w:t>2</w:t>
      </w:r>
      <w:r>
        <w:rPr>
          <w:rFonts w:ascii="Times New Roman" w:hAnsi="Times New Roman" w:cs="Times New Roman"/>
          <w:sz w:val="24"/>
          <w:szCs w:val="28"/>
          <w:lang w:val="uk-UA"/>
        </w:rPr>
        <w:t xml:space="preserve"> </w:t>
      </w:r>
      <w:r w:rsidRPr="00D4256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00266604">
        <w:rPr>
          <w:rFonts w:ascii="Times New Roman" w:hAnsi="Times New Roman" w:cs="Times New Roman"/>
          <w:sz w:val="28"/>
          <w:szCs w:val="28"/>
          <w:lang w:val="uk-UA"/>
        </w:rPr>
        <w:lastRenderedPageBreak/>
        <w:t>45</w:t>
      </w:r>
      <w:r w:rsidR="00266604" w:rsidRPr="00C13388">
        <w:rPr>
          <w:rFonts w:ascii="Times New Roman" w:hAnsi="Times New Roman" w:cs="Times New Roman"/>
          <w:sz w:val="28"/>
          <w:szCs w:val="28"/>
          <w:lang w:val="uk-UA"/>
        </w:rPr>
        <w:t>,</w:t>
      </w:r>
      <w:r w:rsidR="00266604">
        <w:rPr>
          <w:rFonts w:ascii="Times New Roman" w:hAnsi="Times New Roman" w:cs="Times New Roman"/>
          <w:sz w:val="28"/>
          <w:szCs w:val="28"/>
          <w:lang w:val="uk-UA"/>
        </w:rPr>
        <w:t>0 г*м</w:t>
      </w:r>
      <w:r w:rsidR="00266604" w:rsidRPr="00C13388">
        <w:rPr>
          <w:rFonts w:ascii="Times New Roman" w:hAnsi="Times New Roman" w:cs="Times New Roman"/>
          <w:sz w:val="28"/>
          <w:szCs w:val="28"/>
          <w:lang w:val="uk-UA"/>
        </w:rPr>
        <w:t>/м</w:t>
      </w:r>
      <w:r w:rsidR="00266604" w:rsidRPr="00C13388">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r w:rsidR="002666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2-й хвилині </w:t>
      </w:r>
      <w:r w:rsidRPr="001713CF">
        <w:rPr>
          <w:rFonts w:ascii="Times New Roman" w:hAnsi="Times New Roman" w:cs="Times New Roman"/>
          <w:sz w:val="28"/>
          <w:szCs w:val="28"/>
          <w:lang w:val="uk-UA"/>
        </w:rPr>
        <w:t xml:space="preserve">значення </w:t>
      </w:r>
      <w:r w:rsidR="00266604">
        <w:rPr>
          <w:rFonts w:ascii="Times New Roman" w:hAnsi="Times New Roman" w:cs="Times New Roman"/>
          <w:sz w:val="28"/>
          <w:szCs w:val="28"/>
          <w:lang w:val="uk-UA"/>
        </w:rPr>
        <w:t>ІУРС</w:t>
      </w:r>
      <w:r w:rsidRPr="001713CF">
        <w:rPr>
          <w:rFonts w:ascii="Times New Roman" w:hAnsi="Times New Roman" w:cs="Times New Roman"/>
          <w:sz w:val="28"/>
          <w:szCs w:val="28"/>
          <w:lang w:val="uk-UA"/>
        </w:rPr>
        <w:t xml:space="preserve"> достовірно </w:t>
      </w:r>
      <w:r>
        <w:rPr>
          <w:rFonts w:ascii="Times New Roman" w:hAnsi="Times New Roman" w:cs="Times New Roman"/>
          <w:sz w:val="28"/>
          <w:szCs w:val="28"/>
          <w:lang w:val="uk-UA"/>
        </w:rPr>
        <w:t>зменшуються</w:t>
      </w:r>
      <w:r w:rsidRPr="001713CF">
        <w:rPr>
          <w:rFonts w:ascii="Times New Roman" w:hAnsi="Times New Roman" w:cs="Times New Roman"/>
          <w:sz w:val="28"/>
          <w:szCs w:val="28"/>
          <w:lang w:val="uk-UA"/>
        </w:rPr>
        <w:t xml:space="preserve"> в обох групах порівняно </w:t>
      </w:r>
      <w:r>
        <w:rPr>
          <w:rFonts w:ascii="Times New Roman" w:hAnsi="Times New Roman" w:cs="Times New Roman"/>
          <w:sz w:val="28"/>
          <w:szCs w:val="28"/>
          <w:lang w:val="uk-UA"/>
        </w:rPr>
        <w:t>1-ю хвилиною</w:t>
      </w:r>
      <w:r w:rsidR="00266604">
        <w:rPr>
          <w:rFonts w:ascii="Times New Roman" w:hAnsi="Times New Roman" w:cs="Times New Roman"/>
          <w:sz w:val="28"/>
          <w:szCs w:val="28"/>
          <w:lang w:val="uk-UA"/>
        </w:rPr>
        <w:t xml:space="preserve">, а </w:t>
      </w:r>
      <w:r>
        <w:rPr>
          <w:rFonts w:ascii="Times New Roman" w:hAnsi="Times New Roman" w:cs="Times New Roman"/>
          <w:sz w:val="28"/>
          <w:szCs w:val="28"/>
          <w:lang w:val="uk-UA"/>
        </w:rPr>
        <w:t xml:space="preserve">на 3-й – </w:t>
      </w:r>
      <w:r w:rsidR="00266604">
        <w:rPr>
          <w:rFonts w:ascii="Times New Roman" w:hAnsi="Times New Roman" w:cs="Times New Roman"/>
          <w:sz w:val="28"/>
          <w:szCs w:val="28"/>
          <w:lang w:val="uk-UA"/>
        </w:rPr>
        <w:t>наближається рівня близького до ІУРС в стані спокою</w:t>
      </w:r>
      <w:r>
        <w:rPr>
          <w:rFonts w:ascii="Times New Roman" w:hAnsi="Times New Roman" w:cs="Times New Roman"/>
          <w:sz w:val="28"/>
          <w:szCs w:val="28"/>
          <w:lang w:val="uk-UA"/>
        </w:rPr>
        <w:t xml:space="preserve">. </w:t>
      </w:r>
    </w:p>
    <w:p w:rsidR="00500BC0" w:rsidRDefault="00500BC0" w:rsidP="00500BC0">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Проте динаміка відновлення в групах відрізняється. В</w:t>
      </w:r>
      <w:r w:rsidRPr="00887027">
        <w:rPr>
          <w:rFonts w:ascii="Times New Roman" w:hAnsi="Times New Roman" w:cs="Times New Roman"/>
          <w:sz w:val="28"/>
          <w:szCs w:val="28"/>
          <w:lang w:val="uk-UA"/>
        </w:rPr>
        <w:t xml:space="preserve"> групі NBMI</w:t>
      </w:r>
      <w:r>
        <w:rPr>
          <w:rFonts w:ascii="Times New Roman" w:hAnsi="Times New Roman" w:cs="Times New Roman"/>
          <w:sz w:val="28"/>
          <w:szCs w:val="28"/>
          <w:lang w:val="uk-UA"/>
        </w:rPr>
        <w:t xml:space="preserve"> відбувається «плавне повернення» до вихідних значень. В</w:t>
      </w:r>
      <w:r w:rsidRPr="00887027">
        <w:rPr>
          <w:rFonts w:ascii="Times New Roman" w:hAnsi="Times New Roman" w:cs="Times New Roman"/>
          <w:sz w:val="28"/>
          <w:szCs w:val="28"/>
          <w:lang w:val="uk-UA"/>
        </w:rPr>
        <w:t xml:space="preserve"> групі WBMI</w:t>
      </w:r>
      <w:r>
        <w:rPr>
          <w:rFonts w:ascii="Times New Roman" w:hAnsi="Times New Roman" w:cs="Times New Roman"/>
          <w:sz w:val="28"/>
          <w:szCs w:val="28"/>
          <w:lang w:val="uk-UA"/>
        </w:rPr>
        <w:t xml:space="preserve"> на 2-ій хвилині рівень ІУРС близький до рівня в стані спокою (навіть, трохи нижчий ) і </w:t>
      </w:r>
      <w:r w:rsidR="00175FDF">
        <w:rPr>
          <w:rFonts w:ascii="Times New Roman" w:hAnsi="Times New Roman" w:cs="Times New Roman"/>
          <w:sz w:val="28"/>
          <w:szCs w:val="28"/>
          <w:lang w:val="uk-UA"/>
        </w:rPr>
        <w:t>підвищується на 3-й до вихідного рівня.</w:t>
      </w:r>
      <w:r>
        <w:rPr>
          <w:rFonts w:ascii="Times New Roman" w:hAnsi="Times New Roman" w:cs="Times New Roman"/>
          <w:sz w:val="28"/>
          <w:szCs w:val="28"/>
          <w:lang w:val="uk-UA"/>
        </w:rPr>
        <w:t xml:space="preserve"> Слід зазначити, що за рівнем </w:t>
      </w:r>
      <w:r w:rsidR="00175FDF">
        <w:rPr>
          <w:rFonts w:ascii="Times New Roman" w:hAnsi="Times New Roman" w:cs="Times New Roman"/>
          <w:sz w:val="28"/>
          <w:szCs w:val="28"/>
          <w:lang w:val="uk-UA"/>
        </w:rPr>
        <w:t>ІУРС</w:t>
      </w:r>
      <w:r>
        <w:rPr>
          <w:rFonts w:ascii="Times New Roman" w:hAnsi="Times New Roman" w:cs="Times New Roman"/>
          <w:sz w:val="28"/>
          <w:szCs w:val="28"/>
          <w:lang w:val="uk-UA"/>
        </w:rPr>
        <w:t xml:space="preserve"> різниця між групами була достовірною в кожній «точці реєстрації реограм».  </w:t>
      </w:r>
    </w:p>
    <w:p w:rsidR="00C86735" w:rsidRDefault="00F62BD7" w:rsidP="00500BC0">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 даними нашого дослідження </w:t>
      </w:r>
      <w:r w:rsidR="006863DD">
        <w:rPr>
          <w:rFonts w:ascii="Times New Roman" w:hAnsi="Times New Roman" w:cs="Times New Roman"/>
          <w:sz w:val="28"/>
          <w:szCs w:val="28"/>
          <w:lang w:val="uk-UA"/>
        </w:rPr>
        <w:t xml:space="preserve">параметри </w:t>
      </w:r>
      <w:r w:rsidR="009A3139">
        <w:rPr>
          <w:rFonts w:ascii="Times New Roman" w:hAnsi="Times New Roman" w:cs="Times New Roman"/>
          <w:sz w:val="28"/>
          <w:szCs w:val="28"/>
          <w:lang w:val="uk-UA"/>
        </w:rPr>
        <w:t>центральної гемодинаміки мають</w:t>
      </w:r>
      <w:r w:rsidR="006863DD">
        <w:rPr>
          <w:rFonts w:ascii="Times New Roman" w:hAnsi="Times New Roman" w:cs="Times New Roman"/>
          <w:sz w:val="28"/>
          <w:szCs w:val="28"/>
          <w:lang w:val="uk-UA"/>
        </w:rPr>
        <w:t xml:space="preserve"> відмінн</w:t>
      </w:r>
      <w:r w:rsidR="009A3139">
        <w:rPr>
          <w:rFonts w:ascii="Times New Roman" w:hAnsi="Times New Roman" w:cs="Times New Roman"/>
          <w:sz w:val="28"/>
          <w:szCs w:val="28"/>
          <w:lang w:val="uk-UA"/>
        </w:rPr>
        <w:t>ості залежно від ІМТ і відрізняю</w:t>
      </w:r>
      <w:r w:rsidR="006863DD">
        <w:rPr>
          <w:rFonts w:ascii="Times New Roman" w:hAnsi="Times New Roman" w:cs="Times New Roman"/>
          <w:sz w:val="28"/>
          <w:szCs w:val="28"/>
          <w:lang w:val="uk-UA"/>
        </w:rPr>
        <w:t xml:space="preserve">ться у осіб з нормальним ІМТ і осіб з ІМТ вищим за норму як в стані спокою, так і </w:t>
      </w:r>
      <w:r w:rsidR="009A3139">
        <w:rPr>
          <w:rFonts w:ascii="Times New Roman" w:hAnsi="Times New Roman" w:cs="Times New Roman"/>
          <w:sz w:val="28"/>
          <w:szCs w:val="28"/>
          <w:lang w:val="uk-UA"/>
        </w:rPr>
        <w:t xml:space="preserve">характером термінової адаптації до статичного навантаження дозованого за зусиллям (50% від максимального індивідуального зусилля) і часом утримання заданого зусилля (15 секунд). </w:t>
      </w:r>
      <w:r w:rsidR="006863DD">
        <w:rPr>
          <w:rFonts w:ascii="Times New Roman" w:hAnsi="Times New Roman" w:cs="Times New Roman"/>
          <w:sz w:val="28"/>
          <w:szCs w:val="28"/>
          <w:lang w:val="uk-UA"/>
        </w:rPr>
        <w:t xml:space="preserve">  </w:t>
      </w:r>
    </w:p>
    <w:p w:rsidR="00BD7A8B" w:rsidRDefault="004C183B" w:rsidP="00500BC0">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стані спокою показники артеріального тиску в обох групах відповідали нормальним значенням, але </w:t>
      </w:r>
      <w:r w:rsidR="00F406D9">
        <w:rPr>
          <w:rFonts w:ascii="Times New Roman" w:hAnsi="Times New Roman" w:cs="Times New Roman"/>
          <w:sz w:val="28"/>
          <w:szCs w:val="28"/>
          <w:lang w:val="uk-UA"/>
        </w:rPr>
        <w:t xml:space="preserve">група </w:t>
      </w:r>
      <w:r w:rsidR="00F406D9" w:rsidRPr="00F406D9">
        <w:rPr>
          <w:rFonts w:ascii="Times New Roman" w:hAnsi="Times New Roman" w:cs="Times New Roman"/>
          <w:sz w:val="28"/>
          <w:szCs w:val="28"/>
          <w:lang w:val="uk-UA"/>
        </w:rPr>
        <w:t>WBMI</w:t>
      </w:r>
      <w:r w:rsidR="00F406D9">
        <w:rPr>
          <w:rFonts w:ascii="Times New Roman" w:hAnsi="Times New Roman" w:cs="Times New Roman"/>
          <w:sz w:val="28"/>
          <w:szCs w:val="28"/>
          <w:lang w:val="uk-UA"/>
        </w:rPr>
        <w:t xml:space="preserve"> мала дещо вищі САТ, ДАТ і СрАТ порівняно з групою </w:t>
      </w:r>
      <w:r w:rsidR="00F406D9" w:rsidRPr="00F406D9">
        <w:rPr>
          <w:rFonts w:ascii="Times New Roman" w:hAnsi="Times New Roman" w:cs="Times New Roman"/>
          <w:sz w:val="28"/>
          <w:szCs w:val="28"/>
          <w:lang w:val="uk-UA"/>
        </w:rPr>
        <w:t>NBMI</w:t>
      </w:r>
      <w:r w:rsidR="00F406D9">
        <w:rPr>
          <w:rFonts w:ascii="Times New Roman" w:hAnsi="Times New Roman" w:cs="Times New Roman"/>
          <w:sz w:val="28"/>
          <w:szCs w:val="28"/>
          <w:lang w:val="uk-UA"/>
        </w:rPr>
        <w:t>. Термінова адаптація</w:t>
      </w:r>
      <w:r w:rsidR="00F406D9" w:rsidRPr="00F406D9">
        <w:rPr>
          <w:rFonts w:ascii="Times New Roman" w:hAnsi="Times New Roman" w:cs="Times New Roman"/>
          <w:sz w:val="28"/>
          <w:szCs w:val="28"/>
          <w:lang w:val="uk-UA"/>
        </w:rPr>
        <w:t xml:space="preserve"> до статичного навантаження</w:t>
      </w:r>
      <w:r w:rsidR="00F406D9">
        <w:rPr>
          <w:rFonts w:ascii="Times New Roman" w:hAnsi="Times New Roman" w:cs="Times New Roman"/>
          <w:sz w:val="28"/>
          <w:szCs w:val="28"/>
          <w:lang w:val="uk-UA"/>
        </w:rPr>
        <w:t xml:space="preserve"> за показниками артеріального тиску в групі  </w:t>
      </w:r>
      <w:r w:rsidR="00F406D9" w:rsidRPr="00F406D9">
        <w:rPr>
          <w:rFonts w:ascii="Times New Roman" w:hAnsi="Times New Roman" w:cs="Times New Roman"/>
          <w:sz w:val="28"/>
          <w:szCs w:val="28"/>
          <w:lang w:val="uk-UA"/>
        </w:rPr>
        <w:t>NBMI</w:t>
      </w:r>
      <w:r w:rsidR="00F406D9">
        <w:rPr>
          <w:rFonts w:ascii="Times New Roman" w:hAnsi="Times New Roman" w:cs="Times New Roman"/>
          <w:sz w:val="28"/>
          <w:szCs w:val="28"/>
          <w:lang w:val="uk-UA"/>
        </w:rPr>
        <w:t xml:space="preserve"> характеризується високою реактивністю на навантаження з підвищенням САТ, ДАТ, ПАТ та  СрАТ і збалансованим перебігом відновлення</w:t>
      </w:r>
      <w:r w:rsidR="00BC4CA8">
        <w:rPr>
          <w:rFonts w:ascii="Times New Roman" w:hAnsi="Times New Roman" w:cs="Times New Roman"/>
          <w:sz w:val="28"/>
          <w:szCs w:val="28"/>
          <w:lang w:val="uk-UA"/>
        </w:rPr>
        <w:t xml:space="preserve">. В групі </w:t>
      </w:r>
      <w:r w:rsidR="00F406D9">
        <w:rPr>
          <w:rFonts w:ascii="Times New Roman" w:hAnsi="Times New Roman" w:cs="Times New Roman"/>
          <w:sz w:val="28"/>
          <w:szCs w:val="28"/>
          <w:lang w:val="uk-UA"/>
        </w:rPr>
        <w:t xml:space="preserve"> </w:t>
      </w:r>
      <w:r w:rsidR="00BC4CA8" w:rsidRPr="00BC4CA8">
        <w:rPr>
          <w:rFonts w:ascii="Times New Roman" w:hAnsi="Times New Roman" w:cs="Times New Roman"/>
          <w:sz w:val="28"/>
          <w:szCs w:val="28"/>
          <w:lang w:val="uk-UA"/>
        </w:rPr>
        <w:t>WBMI</w:t>
      </w:r>
      <w:r w:rsidR="00BC4CA8">
        <w:rPr>
          <w:rFonts w:ascii="Times New Roman" w:hAnsi="Times New Roman" w:cs="Times New Roman"/>
          <w:sz w:val="28"/>
          <w:szCs w:val="28"/>
          <w:lang w:val="uk-UA"/>
        </w:rPr>
        <w:t xml:space="preserve"> </w:t>
      </w:r>
      <w:r w:rsidR="006A3090">
        <w:rPr>
          <w:rFonts w:ascii="Times New Roman" w:hAnsi="Times New Roman" w:cs="Times New Roman"/>
          <w:sz w:val="28"/>
          <w:szCs w:val="28"/>
          <w:lang w:val="uk-UA"/>
        </w:rPr>
        <w:t>показники</w:t>
      </w:r>
      <w:r w:rsidR="00BC4CA8" w:rsidRPr="00BC4CA8">
        <w:rPr>
          <w:rFonts w:ascii="Times New Roman" w:hAnsi="Times New Roman" w:cs="Times New Roman"/>
          <w:sz w:val="28"/>
          <w:szCs w:val="28"/>
          <w:lang w:val="uk-UA"/>
        </w:rPr>
        <w:t xml:space="preserve"> артеріального тиску</w:t>
      </w:r>
      <w:r w:rsidR="00BC4CA8">
        <w:rPr>
          <w:rFonts w:ascii="Times New Roman" w:hAnsi="Times New Roman" w:cs="Times New Roman"/>
          <w:sz w:val="28"/>
          <w:szCs w:val="28"/>
          <w:lang w:val="uk-UA"/>
        </w:rPr>
        <w:t xml:space="preserve"> практично не змінювались після статичного навантаження. </w:t>
      </w:r>
    </w:p>
    <w:p w:rsidR="00C86735" w:rsidRDefault="00C86735" w:rsidP="00500BC0">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стані спокою ЧСС </w:t>
      </w:r>
      <w:r w:rsidR="00510079">
        <w:rPr>
          <w:rFonts w:ascii="Times New Roman" w:hAnsi="Times New Roman" w:cs="Times New Roman"/>
          <w:sz w:val="28"/>
          <w:szCs w:val="28"/>
          <w:lang w:val="uk-UA"/>
        </w:rPr>
        <w:t xml:space="preserve">в обох групах відповідала нормокардії, </w:t>
      </w:r>
      <w:r w:rsidR="00510079" w:rsidRPr="00510079">
        <w:rPr>
          <w:rFonts w:ascii="Times New Roman" w:hAnsi="Times New Roman" w:cs="Times New Roman"/>
          <w:sz w:val="28"/>
          <w:szCs w:val="28"/>
          <w:lang w:val="uk-UA"/>
        </w:rPr>
        <w:t xml:space="preserve">але </w:t>
      </w:r>
      <w:r w:rsidR="00510079">
        <w:rPr>
          <w:rFonts w:ascii="Times New Roman" w:hAnsi="Times New Roman" w:cs="Times New Roman"/>
          <w:sz w:val="28"/>
          <w:szCs w:val="28"/>
          <w:lang w:val="uk-UA"/>
        </w:rPr>
        <w:t>в групі</w:t>
      </w:r>
      <w:r w:rsidR="00510079" w:rsidRPr="00510079">
        <w:rPr>
          <w:rFonts w:ascii="Times New Roman" w:hAnsi="Times New Roman" w:cs="Times New Roman"/>
          <w:sz w:val="28"/>
          <w:szCs w:val="28"/>
          <w:lang w:val="uk-UA"/>
        </w:rPr>
        <w:t xml:space="preserve"> WBMI </w:t>
      </w:r>
      <w:r w:rsidR="00510079">
        <w:rPr>
          <w:rFonts w:ascii="Times New Roman" w:hAnsi="Times New Roman" w:cs="Times New Roman"/>
          <w:sz w:val="28"/>
          <w:szCs w:val="28"/>
          <w:lang w:val="uk-UA"/>
        </w:rPr>
        <w:t>була достовірно вищою ніж в групі</w:t>
      </w:r>
      <w:r w:rsidR="00510079" w:rsidRPr="00510079">
        <w:rPr>
          <w:rFonts w:ascii="Times New Roman" w:hAnsi="Times New Roman" w:cs="Times New Roman"/>
          <w:sz w:val="28"/>
          <w:szCs w:val="28"/>
          <w:lang w:val="uk-UA"/>
        </w:rPr>
        <w:t xml:space="preserve"> NBMI.</w:t>
      </w:r>
      <w:r w:rsidR="006A3090">
        <w:rPr>
          <w:rFonts w:ascii="Times New Roman" w:hAnsi="Times New Roman" w:cs="Times New Roman"/>
          <w:sz w:val="28"/>
          <w:szCs w:val="28"/>
          <w:lang w:val="uk-UA"/>
        </w:rPr>
        <w:t xml:space="preserve"> В групі  WBMI </w:t>
      </w:r>
      <w:r w:rsidR="006A3090" w:rsidRPr="006A3090">
        <w:rPr>
          <w:rFonts w:ascii="Times New Roman" w:hAnsi="Times New Roman" w:cs="Times New Roman"/>
          <w:sz w:val="28"/>
          <w:szCs w:val="28"/>
          <w:lang w:val="uk-UA"/>
        </w:rPr>
        <w:t xml:space="preserve">після статичного навантаження </w:t>
      </w:r>
      <w:r w:rsidR="006A3090">
        <w:rPr>
          <w:rFonts w:ascii="Times New Roman" w:hAnsi="Times New Roman" w:cs="Times New Roman"/>
          <w:sz w:val="28"/>
          <w:szCs w:val="28"/>
          <w:lang w:val="uk-UA"/>
        </w:rPr>
        <w:t>ЧСС практично не змінювала</w:t>
      </w:r>
      <w:r w:rsidR="006A3090" w:rsidRPr="006A3090">
        <w:rPr>
          <w:rFonts w:ascii="Times New Roman" w:hAnsi="Times New Roman" w:cs="Times New Roman"/>
          <w:sz w:val="28"/>
          <w:szCs w:val="28"/>
          <w:lang w:val="uk-UA"/>
        </w:rPr>
        <w:t>сь</w:t>
      </w:r>
      <w:r w:rsidR="006A3090">
        <w:rPr>
          <w:rFonts w:ascii="Times New Roman" w:hAnsi="Times New Roman" w:cs="Times New Roman"/>
          <w:sz w:val="28"/>
          <w:szCs w:val="28"/>
          <w:lang w:val="uk-UA"/>
        </w:rPr>
        <w:t xml:space="preserve">. </w:t>
      </w:r>
      <w:r w:rsidR="00BD0874">
        <w:rPr>
          <w:rFonts w:ascii="Times New Roman" w:hAnsi="Times New Roman" w:cs="Times New Roman"/>
          <w:sz w:val="28"/>
          <w:szCs w:val="28"/>
          <w:lang w:val="uk-UA"/>
        </w:rPr>
        <w:t>В</w:t>
      </w:r>
      <w:r w:rsidR="00A85BE7" w:rsidRPr="00A85BE7">
        <w:rPr>
          <w:rFonts w:ascii="Times New Roman" w:hAnsi="Times New Roman" w:cs="Times New Roman"/>
          <w:sz w:val="28"/>
          <w:szCs w:val="28"/>
          <w:lang w:val="uk-UA"/>
        </w:rPr>
        <w:t xml:space="preserve"> групі  NBMI </w:t>
      </w:r>
      <w:r w:rsidR="00BD0874">
        <w:rPr>
          <w:rFonts w:ascii="Times New Roman" w:hAnsi="Times New Roman" w:cs="Times New Roman"/>
          <w:sz w:val="28"/>
          <w:szCs w:val="28"/>
          <w:lang w:val="uk-UA"/>
        </w:rPr>
        <w:t>на навантаження ЧСС реагувала меншою мірою порівняно з артеріальним тиском і мала менш</w:t>
      </w:r>
      <w:r w:rsidR="00A85BE7" w:rsidRPr="00A85BE7">
        <w:rPr>
          <w:rFonts w:ascii="Times New Roman" w:hAnsi="Times New Roman" w:cs="Times New Roman"/>
          <w:sz w:val="28"/>
          <w:szCs w:val="28"/>
          <w:lang w:val="uk-UA"/>
        </w:rPr>
        <w:t xml:space="preserve"> збалансовани</w:t>
      </w:r>
      <w:r w:rsidR="00BD0874">
        <w:rPr>
          <w:rFonts w:ascii="Times New Roman" w:hAnsi="Times New Roman" w:cs="Times New Roman"/>
          <w:sz w:val="28"/>
          <w:szCs w:val="28"/>
          <w:lang w:val="uk-UA"/>
        </w:rPr>
        <w:t>й перебіг</w:t>
      </w:r>
      <w:r w:rsidR="00A85BE7" w:rsidRPr="00A85BE7">
        <w:rPr>
          <w:rFonts w:ascii="Times New Roman" w:hAnsi="Times New Roman" w:cs="Times New Roman"/>
          <w:sz w:val="28"/>
          <w:szCs w:val="28"/>
          <w:lang w:val="uk-UA"/>
        </w:rPr>
        <w:t xml:space="preserve"> відновлення.</w:t>
      </w:r>
    </w:p>
    <w:p w:rsidR="006D14F9" w:rsidRDefault="007E6A8E" w:rsidP="00500BC0">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w:t>
      </w:r>
      <w:r w:rsidRPr="007E6A8E">
        <w:rPr>
          <w:rFonts w:ascii="Times New Roman" w:hAnsi="Times New Roman" w:cs="Times New Roman"/>
          <w:sz w:val="28"/>
          <w:szCs w:val="28"/>
          <w:lang w:val="uk-UA"/>
        </w:rPr>
        <w:t xml:space="preserve"> насосної функції серця </w:t>
      </w:r>
      <w:r>
        <w:rPr>
          <w:rFonts w:ascii="Times New Roman" w:hAnsi="Times New Roman" w:cs="Times New Roman"/>
          <w:sz w:val="28"/>
          <w:szCs w:val="28"/>
          <w:lang w:val="uk-UA"/>
        </w:rPr>
        <w:t xml:space="preserve">в групах </w:t>
      </w:r>
      <w:r w:rsidRPr="007E6A8E">
        <w:rPr>
          <w:rFonts w:ascii="Times New Roman" w:hAnsi="Times New Roman" w:cs="Times New Roman"/>
          <w:sz w:val="28"/>
          <w:szCs w:val="28"/>
          <w:lang w:val="uk-UA"/>
        </w:rPr>
        <w:t>NBMI</w:t>
      </w:r>
      <w:r>
        <w:rPr>
          <w:rFonts w:ascii="Times New Roman" w:hAnsi="Times New Roman" w:cs="Times New Roman"/>
          <w:sz w:val="28"/>
          <w:szCs w:val="28"/>
          <w:lang w:val="uk-UA"/>
        </w:rPr>
        <w:t xml:space="preserve"> і </w:t>
      </w:r>
      <w:r w:rsidRPr="007E6A8E">
        <w:rPr>
          <w:rFonts w:ascii="Times New Roman" w:hAnsi="Times New Roman" w:cs="Times New Roman"/>
          <w:sz w:val="28"/>
          <w:szCs w:val="28"/>
          <w:lang w:val="uk-UA"/>
        </w:rPr>
        <w:t>WBMI</w:t>
      </w:r>
      <w:r>
        <w:rPr>
          <w:rFonts w:ascii="Times New Roman" w:hAnsi="Times New Roman" w:cs="Times New Roman"/>
          <w:sz w:val="28"/>
          <w:szCs w:val="28"/>
          <w:lang w:val="uk-UA"/>
        </w:rPr>
        <w:t xml:space="preserve"> відрізняються як в стані спокою, так в кожній точці реєстрації грудної реограми після статичного </w:t>
      </w:r>
      <w:r>
        <w:rPr>
          <w:rFonts w:ascii="Times New Roman" w:hAnsi="Times New Roman" w:cs="Times New Roman"/>
          <w:sz w:val="28"/>
          <w:szCs w:val="28"/>
          <w:lang w:val="uk-UA"/>
        </w:rPr>
        <w:lastRenderedPageBreak/>
        <w:t xml:space="preserve">навантаження. </w:t>
      </w:r>
      <w:r w:rsidR="006D14F9">
        <w:rPr>
          <w:rFonts w:ascii="Times New Roman" w:hAnsi="Times New Roman" w:cs="Times New Roman"/>
          <w:sz w:val="28"/>
          <w:szCs w:val="28"/>
          <w:lang w:val="uk-UA"/>
        </w:rPr>
        <w:t>Т</w:t>
      </w:r>
      <w:r>
        <w:rPr>
          <w:rFonts w:ascii="Times New Roman" w:hAnsi="Times New Roman" w:cs="Times New Roman"/>
          <w:sz w:val="28"/>
          <w:szCs w:val="28"/>
          <w:lang w:val="uk-UA"/>
        </w:rPr>
        <w:t>ер</w:t>
      </w:r>
      <w:r w:rsidR="006D14F9">
        <w:rPr>
          <w:rFonts w:ascii="Times New Roman" w:hAnsi="Times New Roman" w:cs="Times New Roman"/>
          <w:sz w:val="28"/>
          <w:szCs w:val="28"/>
          <w:lang w:val="uk-UA"/>
        </w:rPr>
        <w:t>мінова</w:t>
      </w:r>
      <w:r>
        <w:rPr>
          <w:rFonts w:ascii="Times New Roman" w:hAnsi="Times New Roman" w:cs="Times New Roman"/>
          <w:sz w:val="28"/>
          <w:szCs w:val="28"/>
          <w:lang w:val="uk-UA"/>
        </w:rPr>
        <w:t xml:space="preserve"> адаптація</w:t>
      </w:r>
      <w:r w:rsidRPr="00F406D9">
        <w:rPr>
          <w:rFonts w:ascii="Times New Roman" w:hAnsi="Times New Roman" w:cs="Times New Roman"/>
          <w:sz w:val="28"/>
          <w:szCs w:val="28"/>
          <w:lang w:val="uk-UA"/>
        </w:rPr>
        <w:t xml:space="preserve"> </w:t>
      </w:r>
      <w:r w:rsidRPr="007E6A8E">
        <w:rPr>
          <w:rFonts w:ascii="Times New Roman" w:hAnsi="Times New Roman" w:cs="Times New Roman"/>
          <w:sz w:val="28"/>
          <w:szCs w:val="28"/>
          <w:lang w:val="uk-UA"/>
        </w:rPr>
        <w:t xml:space="preserve">насосної функції серця </w:t>
      </w:r>
      <w:r w:rsidRPr="00F406D9">
        <w:rPr>
          <w:rFonts w:ascii="Times New Roman" w:hAnsi="Times New Roman" w:cs="Times New Roman"/>
          <w:sz w:val="28"/>
          <w:szCs w:val="28"/>
          <w:lang w:val="uk-UA"/>
        </w:rPr>
        <w:t>до статичного навантаження</w:t>
      </w:r>
      <w:r>
        <w:rPr>
          <w:rFonts w:ascii="Times New Roman" w:hAnsi="Times New Roman" w:cs="Times New Roman"/>
          <w:sz w:val="28"/>
          <w:szCs w:val="28"/>
          <w:lang w:val="uk-UA"/>
        </w:rPr>
        <w:t xml:space="preserve"> в групі  </w:t>
      </w:r>
      <w:r w:rsidRPr="00F406D9">
        <w:rPr>
          <w:rFonts w:ascii="Times New Roman" w:hAnsi="Times New Roman" w:cs="Times New Roman"/>
          <w:sz w:val="28"/>
          <w:szCs w:val="28"/>
          <w:lang w:val="uk-UA"/>
        </w:rPr>
        <w:t>NBMI</w:t>
      </w:r>
      <w:r>
        <w:rPr>
          <w:rFonts w:ascii="Times New Roman" w:hAnsi="Times New Roman" w:cs="Times New Roman"/>
          <w:sz w:val="28"/>
          <w:szCs w:val="28"/>
          <w:lang w:val="uk-UA"/>
        </w:rPr>
        <w:t xml:space="preserve"> характеризується значно </w:t>
      </w:r>
      <w:r w:rsidR="006D14F9">
        <w:rPr>
          <w:rFonts w:ascii="Times New Roman" w:hAnsi="Times New Roman" w:cs="Times New Roman"/>
          <w:sz w:val="28"/>
          <w:szCs w:val="28"/>
          <w:lang w:val="uk-UA"/>
        </w:rPr>
        <w:t>вищою</w:t>
      </w:r>
      <w:r>
        <w:rPr>
          <w:rFonts w:ascii="Times New Roman" w:hAnsi="Times New Roman" w:cs="Times New Roman"/>
          <w:sz w:val="28"/>
          <w:szCs w:val="28"/>
          <w:lang w:val="uk-UA"/>
        </w:rPr>
        <w:t xml:space="preserve"> реактивністю на навантаження </w:t>
      </w:r>
      <w:r w:rsidR="006D14F9">
        <w:rPr>
          <w:rFonts w:ascii="Times New Roman" w:hAnsi="Times New Roman" w:cs="Times New Roman"/>
          <w:sz w:val="28"/>
          <w:szCs w:val="28"/>
          <w:lang w:val="uk-UA"/>
        </w:rPr>
        <w:t xml:space="preserve">і збалансованістю відновлення порівняно з групою </w:t>
      </w:r>
      <w:r w:rsidR="006D14F9" w:rsidRPr="006D14F9">
        <w:rPr>
          <w:rFonts w:ascii="Times New Roman" w:hAnsi="Times New Roman" w:cs="Times New Roman"/>
          <w:sz w:val="28"/>
          <w:szCs w:val="28"/>
          <w:lang w:val="uk-UA"/>
        </w:rPr>
        <w:t>WBMI</w:t>
      </w:r>
      <w:r w:rsidR="006D14F9">
        <w:rPr>
          <w:rFonts w:ascii="Times New Roman" w:hAnsi="Times New Roman" w:cs="Times New Roman"/>
          <w:sz w:val="28"/>
          <w:szCs w:val="28"/>
          <w:lang w:val="uk-UA"/>
        </w:rPr>
        <w:t>.</w:t>
      </w:r>
    </w:p>
    <w:p w:rsidR="0081269F" w:rsidRPr="00AE6F4D" w:rsidRDefault="008C0250" w:rsidP="0081269F">
      <w:pPr>
        <w:spacing w:line="360" w:lineRule="auto"/>
        <w:ind w:left="-284" w:right="14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w:t>
      </w:r>
      <w:r w:rsidR="006D14F9" w:rsidRPr="006D14F9">
        <w:rPr>
          <w:rFonts w:ascii="Times New Roman" w:hAnsi="Times New Roman" w:cs="Times New Roman"/>
          <w:sz w:val="28"/>
          <w:szCs w:val="28"/>
          <w:lang w:val="uk-UA"/>
        </w:rPr>
        <w:t xml:space="preserve"> </w:t>
      </w:r>
      <w:r w:rsidR="006005C5">
        <w:rPr>
          <w:rFonts w:ascii="Times New Roman" w:hAnsi="Times New Roman" w:cs="Times New Roman"/>
          <w:sz w:val="28"/>
          <w:szCs w:val="28"/>
          <w:lang w:val="uk-UA"/>
        </w:rPr>
        <w:t>дослідженн</w:t>
      </w:r>
      <w:r w:rsidR="00090218">
        <w:rPr>
          <w:rFonts w:ascii="Times New Roman" w:hAnsi="Times New Roman" w:cs="Times New Roman"/>
          <w:sz w:val="28"/>
          <w:szCs w:val="28"/>
          <w:lang w:val="uk-UA"/>
        </w:rPr>
        <w:t>я</w:t>
      </w:r>
      <w:r w:rsidR="006005C5">
        <w:rPr>
          <w:rFonts w:ascii="Times New Roman" w:hAnsi="Times New Roman" w:cs="Times New Roman"/>
          <w:sz w:val="28"/>
          <w:szCs w:val="28"/>
          <w:lang w:val="uk-UA"/>
        </w:rPr>
        <w:t xml:space="preserve"> </w:t>
      </w:r>
      <w:r w:rsidR="00090218">
        <w:rPr>
          <w:rFonts w:ascii="Times New Roman" w:hAnsi="Times New Roman" w:cs="Times New Roman"/>
          <w:sz w:val="28"/>
          <w:szCs w:val="28"/>
          <w:lang w:val="uk-UA"/>
        </w:rPr>
        <w:t>змін</w:t>
      </w:r>
      <w:r w:rsidR="006005C5" w:rsidRPr="008653B1">
        <w:rPr>
          <w:lang w:val="uk-UA"/>
        </w:rPr>
        <w:t xml:space="preserve"> </w:t>
      </w:r>
      <w:r w:rsidR="006005C5" w:rsidRPr="006005C5">
        <w:rPr>
          <w:rFonts w:ascii="Times New Roman" w:hAnsi="Times New Roman" w:cs="Times New Roman"/>
          <w:sz w:val="28"/>
          <w:szCs w:val="28"/>
          <w:lang w:val="uk-UA"/>
        </w:rPr>
        <w:t xml:space="preserve">центральної гемодинаміки </w:t>
      </w:r>
      <w:r w:rsidR="00090218">
        <w:rPr>
          <w:rFonts w:ascii="Times New Roman" w:hAnsi="Times New Roman" w:cs="Times New Roman"/>
          <w:sz w:val="28"/>
          <w:szCs w:val="28"/>
          <w:lang w:val="uk-UA"/>
        </w:rPr>
        <w:t xml:space="preserve">при статичному </w:t>
      </w:r>
      <w:r w:rsidR="00090218" w:rsidRPr="00D43F0A">
        <w:rPr>
          <w:rFonts w:ascii="Times New Roman" w:hAnsi="Times New Roman" w:cs="Times New Roman"/>
          <w:sz w:val="28"/>
          <w:szCs w:val="28"/>
          <w:lang w:val="uk-UA"/>
        </w:rPr>
        <w:t>фізичному навантаженні</w:t>
      </w:r>
      <w:r w:rsidR="006005C5" w:rsidRPr="00D43F0A">
        <w:rPr>
          <w:rFonts w:ascii="Times New Roman" w:hAnsi="Times New Roman" w:cs="Times New Roman"/>
          <w:sz w:val="28"/>
          <w:szCs w:val="28"/>
          <w:lang w:val="uk-UA"/>
        </w:rPr>
        <w:t xml:space="preserve"> </w:t>
      </w:r>
      <w:r w:rsidR="00090218" w:rsidRPr="00D43F0A">
        <w:rPr>
          <w:rFonts w:ascii="Times New Roman" w:hAnsi="Times New Roman" w:cs="Times New Roman"/>
          <w:sz w:val="28"/>
          <w:szCs w:val="28"/>
          <w:lang w:val="uk-UA"/>
        </w:rPr>
        <w:t xml:space="preserve">залежно </w:t>
      </w:r>
      <w:r w:rsidR="006005C5" w:rsidRPr="00D43F0A">
        <w:rPr>
          <w:rFonts w:ascii="Times New Roman" w:hAnsi="Times New Roman" w:cs="Times New Roman"/>
          <w:sz w:val="28"/>
          <w:szCs w:val="28"/>
          <w:lang w:val="uk-UA"/>
        </w:rPr>
        <w:t>від ІМТ</w:t>
      </w:r>
      <w:r w:rsidR="00090218" w:rsidRPr="00D43F0A">
        <w:rPr>
          <w:rFonts w:ascii="Times New Roman" w:hAnsi="Times New Roman" w:cs="Times New Roman"/>
          <w:sz w:val="28"/>
          <w:szCs w:val="28"/>
          <w:lang w:val="uk-UA"/>
        </w:rPr>
        <w:t xml:space="preserve"> має бути доповнене </w:t>
      </w:r>
      <w:r w:rsidR="008653B1" w:rsidRPr="00D43F0A">
        <w:rPr>
          <w:rFonts w:ascii="Times New Roman" w:hAnsi="Times New Roman" w:cs="Times New Roman"/>
          <w:sz w:val="28"/>
          <w:szCs w:val="28"/>
          <w:lang w:val="uk-UA"/>
        </w:rPr>
        <w:t xml:space="preserve">вивченням </w:t>
      </w:r>
      <w:r w:rsidRPr="00D43F0A">
        <w:rPr>
          <w:rFonts w:ascii="Times New Roman" w:hAnsi="Times New Roman" w:cs="Times New Roman"/>
          <w:sz w:val="28"/>
          <w:szCs w:val="28"/>
          <w:lang w:val="uk-UA"/>
        </w:rPr>
        <w:t xml:space="preserve">реакції центральної гемодинаміки на статичне фізичне навантаження </w:t>
      </w:r>
      <w:r w:rsidR="008653B1" w:rsidRPr="00D43F0A">
        <w:rPr>
          <w:rFonts w:ascii="Times New Roman" w:hAnsi="Times New Roman" w:cs="Times New Roman"/>
          <w:sz w:val="28"/>
          <w:szCs w:val="28"/>
          <w:lang w:val="uk-UA"/>
        </w:rPr>
        <w:t>з врахуванням</w:t>
      </w:r>
      <w:r w:rsidRPr="00D43F0A">
        <w:rPr>
          <w:rFonts w:ascii="Times New Roman" w:hAnsi="Times New Roman" w:cs="Times New Roman"/>
          <w:sz w:val="28"/>
          <w:szCs w:val="28"/>
          <w:lang w:val="uk-UA"/>
        </w:rPr>
        <w:t xml:space="preserve"> співвідношенням жирової і чистої компонент в складі тіла.</w:t>
      </w:r>
      <w:r w:rsidR="00D43F0A" w:rsidRPr="00D43F0A">
        <w:rPr>
          <w:rFonts w:ascii="Times New Roman" w:hAnsi="Times New Roman" w:cs="Times New Roman"/>
          <w:sz w:val="28"/>
          <w:szCs w:val="28"/>
          <w:lang w:val="uk-UA"/>
        </w:rPr>
        <w:t xml:space="preserve"> </w:t>
      </w:r>
      <w:r w:rsidR="00D43F0A">
        <w:rPr>
          <w:rFonts w:ascii="Times New Roman" w:hAnsi="Times New Roman" w:cs="Times New Roman"/>
          <w:sz w:val="28"/>
          <w:szCs w:val="28"/>
          <w:lang w:val="uk-UA"/>
        </w:rPr>
        <w:t xml:space="preserve">До такого висновку </w:t>
      </w:r>
      <w:r w:rsidR="00D43F0A" w:rsidRPr="00D94718">
        <w:rPr>
          <w:rFonts w:ascii="Times New Roman" w:hAnsi="Times New Roman" w:cs="Times New Roman"/>
          <w:sz w:val="28"/>
          <w:szCs w:val="28"/>
          <w:lang w:val="uk-UA"/>
        </w:rPr>
        <w:t>ми прийшли в результаті</w:t>
      </w:r>
      <w:r w:rsidR="00D94718" w:rsidRPr="00D94718">
        <w:rPr>
          <w:rFonts w:ascii="Times New Roman" w:hAnsi="Times New Roman" w:cs="Times New Roman"/>
          <w:sz w:val="28"/>
          <w:szCs w:val="28"/>
          <w:lang w:val="uk-UA"/>
        </w:rPr>
        <w:t xml:space="preserve"> порівняльного</w:t>
      </w:r>
      <w:r w:rsidR="00D43F0A" w:rsidRPr="00D94718">
        <w:rPr>
          <w:rFonts w:ascii="Times New Roman" w:hAnsi="Times New Roman" w:cs="Times New Roman"/>
          <w:sz w:val="28"/>
          <w:szCs w:val="28"/>
          <w:lang w:val="uk-UA"/>
        </w:rPr>
        <w:t xml:space="preserve"> </w:t>
      </w:r>
      <w:r w:rsidR="00D94718" w:rsidRPr="00D94718">
        <w:rPr>
          <w:rFonts w:ascii="Times New Roman" w:hAnsi="Times New Roman" w:cs="Times New Roman"/>
          <w:sz w:val="28"/>
          <w:szCs w:val="28"/>
          <w:lang w:val="uk-UA"/>
        </w:rPr>
        <w:t>аналізу</w:t>
      </w:r>
      <w:r w:rsidR="00D43F0A" w:rsidRPr="00D94718">
        <w:rPr>
          <w:rFonts w:ascii="Times New Roman" w:hAnsi="Times New Roman" w:cs="Times New Roman"/>
          <w:sz w:val="28"/>
          <w:szCs w:val="28"/>
          <w:lang w:val="uk-UA"/>
        </w:rPr>
        <w:t xml:space="preserve"> </w:t>
      </w:r>
      <w:r w:rsidR="006C1849" w:rsidRPr="00D94718">
        <w:rPr>
          <w:rFonts w:ascii="Times New Roman" w:hAnsi="Times New Roman" w:cs="Times New Roman"/>
          <w:sz w:val="28"/>
          <w:szCs w:val="28"/>
          <w:lang w:val="uk-UA"/>
        </w:rPr>
        <w:t xml:space="preserve">даних антропометричного обстеження </w:t>
      </w:r>
      <w:r w:rsidR="00D94718" w:rsidRPr="00D94718">
        <w:rPr>
          <w:rFonts w:ascii="Times New Roman" w:hAnsi="Times New Roman" w:cs="Times New Roman"/>
          <w:sz w:val="28"/>
          <w:szCs w:val="28"/>
          <w:lang w:val="uk-UA"/>
        </w:rPr>
        <w:t>з</w:t>
      </w:r>
      <w:r w:rsidR="006C1849" w:rsidRPr="00D94718">
        <w:rPr>
          <w:rFonts w:ascii="Times New Roman" w:hAnsi="Times New Roman" w:cs="Times New Roman"/>
          <w:sz w:val="28"/>
          <w:szCs w:val="28"/>
          <w:lang w:val="uk-UA"/>
        </w:rPr>
        <w:t xml:space="preserve"> визначення</w:t>
      </w:r>
      <w:r w:rsidR="00D94718" w:rsidRPr="00D94718">
        <w:rPr>
          <w:rFonts w:ascii="Times New Roman" w:hAnsi="Times New Roman" w:cs="Times New Roman"/>
          <w:sz w:val="28"/>
          <w:szCs w:val="28"/>
          <w:lang w:val="uk-UA"/>
        </w:rPr>
        <w:t>м</w:t>
      </w:r>
      <w:r w:rsidR="006C1849" w:rsidRPr="00D94718">
        <w:rPr>
          <w:rFonts w:ascii="Times New Roman" w:hAnsi="Times New Roman" w:cs="Times New Roman"/>
          <w:sz w:val="28"/>
          <w:szCs w:val="28"/>
          <w:lang w:val="uk-UA"/>
        </w:rPr>
        <w:t xml:space="preserve"> жирового компоненту в складі тіла </w:t>
      </w:r>
      <w:r w:rsidR="00D94718" w:rsidRPr="00D94718">
        <w:rPr>
          <w:rFonts w:ascii="Times New Roman" w:hAnsi="Times New Roman" w:cs="Times New Roman"/>
          <w:sz w:val="28"/>
          <w:szCs w:val="28"/>
          <w:lang w:val="uk-UA"/>
        </w:rPr>
        <w:t>в групах NBMI і WBMI.</w:t>
      </w:r>
      <w:r w:rsidR="00C011FD">
        <w:rPr>
          <w:rFonts w:ascii="Times New Roman" w:hAnsi="Times New Roman" w:cs="Times New Roman"/>
          <w:sz w:val="28"/>
          <w:szCs w:val="28"/>
          <w:lang w:val="uk-UA"/>
        </w:rPr>
        <w:t xml:space="preserve"> Так до</w:t>
      </w:r>
      <w:r w:rsidR="00D94718">
        <w:rPr>
          <w:rFonts w:ascii="Times New Roman" w:hAnsi="Times New Roman" w:cs="Times New Roman"/>
          <w:sz w:val="28"/>
          <w:szCs w:val="28"/>
          <w:lang w:val="uk-UA"/>
        </w:rPr>
        <w:t xml:space="preserve"> </w:t>
      </w:r>
      <w:r w:rsidR="00C011FD">
        <w:rPr>
          <w:rFonts w:ascii="Times New Roman" w:hAnsi="Times New Roman" w:cs="Times New Roman"/>
          <w:sz w:val="28"/>
          <w:szCs w:val="28"/>
          <w:lang w:val="uk-UA"/>
        </w:rPr>
        <w:t>числа</w:t>
      </w:r>
      <w:r w:rsidR="00D94718">
        <w:rPr>
          <w:rFonts w:ascii="Times New Roman" w:hAnsi="Times New Roman" w:cs="Times New Roman"/>
          <w:sz w:val="28"/>
          <w:szCs w:val="28"/>
          <w:lang w:val="uk-UA"/>
        </w:rPr>
        <w:t xml:space="preserve"> обстежених, що </w:t>
      </w:r>
      <w:r w:rsidR="00C011FD">
        <w:rPr>
          <w:rFonts w:ascii="Times New Roman" w:hAnsi="Times New Roman" w:cs="Times New Roman"/>
          <w:sz w:val="28"/>
          <w:szCs w:val="28"/>
          <w:lang w:val="uk-UA"/>
        </w:rPr>
        <w:t>скла</w:t>
      </w:r>
      <w:r w:rsidR="002749D8">
        <w:rPr>
          <w:rFonts w:ascii="Times New Roman" w:hAnsi="Times New Roman" w:cs="Times New Roman"/>
          <w:sz w:val="28"/>
          <w:szCs w:val="28"/>
          <w:lang w:val="uk-UA"/>
        </w:rPr>
        <w:t>ли групу</w:t>
      </w:r>
      <w:r w:rsidR="00D94718">
        <w:rPr>
          <w:rFonts w:ascii="Times New Roman" w:hAnsi="Times New Roman" w:cs="Times New Roman"/>
          <w:sz w:val="28"/>
          <w:szCs w:val="28"/>
          <w:lang w:val="uk-UA"/>
        </w:rPr>
        <w:t xml:space="preserve">  </w:t>
      </w:r>
      <w:r w:rsidR="00D94718" w:rsidRPr="00D94718">
        <w:rPr>
          <w:rFonts w:ascii="Times New Roman" w:hAnsi="Times New Roman" w:cs="Times New Roman"/>
          <w:sz w:val="28"/>
          <w:szCs w:val="28"/>
          <w:lang w:val="uk-UA"/>
        </w:rPr>
        <w:t>NBMI</w:t>
      </w:r>
      <w:r w:rsidR="002749D8">
        <w:rPr>
          <w:rFonts w:ascii="Times New Roman" w:hAnsi="Times New Roman" w:cs="Times New Roman"/>
          <w:sz w:val="28"/>
          <w:szCs w:val="28"/>
          <w:lang w:val="uk-UA"/>
        </w:rPr>
        <w:t xml:space="preserve">, ввійшли </w:t>
      </w:r>
      <w:r w:rsidR="00E40651" w:rsidRPr="00E40651">
        <w:rPr>
          <w:rFonts w:ascii="Times New Roman" w:hAnsi="Times New Roman" w:cs="Times New Roman"/>
          <w:sz w:val="28"/>
          <w:szCs w:val="28"/>
          <w:lang w:val="uk-UA"/>
        </w:rPr>
        <w:t>у співвідношенні 45,5%, 18,2% і 36,4%</w:t>
      </w:r>
      <w:r w:rsidR="00E40651">
        <w:rPr>
          <w:rFonts w:ascii="Times New Roman" w:hAnsi="Times New Roman" w:cs="Times New Roman"/>
          <w:sz w:val="28"/>
          <w:szCs w:val="28"/>
          <w:lang w:val="uk-UA"/>
        </w:rPr>
        <w:t>, відповідно,</w:t>
      </w:r>
      <w:r w:rsidR="002749D8">
        <w:rPr>
          <w:rFonts w:ascii="Times New Roman" w:hAnsi="Times New Roman" w:cs="Times New Roman"/>
          <w:sz w:val="28"/>
          <w:szCs w:val="28"/>
          <w:lang w:val="uk-UA"/>
        </w:rPr>
        <w:t xml:space="preserve"> </w:t>
      </w:r>
      <w:r w:rsidR="002749D8" w:rsidRPr="002749D8">
        <w:rPr>
          <w:rFonts w:ascii="Times New Roman" w:hAnsi="Times New Roman" w:cs="Times New Roman"/>
          <w:sz w:val="28"/>
          <w:szCs w:val="28"/>
          <w:lang w:val="uk-UA"/>
        </w:rPr>
        <w:t>Худорляві</w:t>
      </w:r>
      <w:r w:rsidR="002749D8">
        <w:rPr>
          <w:rFonts w:ascii="Times New Roman" w:hAnsi="Times New Roman" w:cs="Times New Roman"/>
          <w:sz w:val="28"/>
          <w:szCs w:val="28"/>
          <w:lang w:val="uk-UA"/>
        </w:rPr>
        <w:t xml:space="preserve"> особи</w:t>
      </w:r>
      <w:r w:rsidR="00E40651">
        <w:rPr>
          <w:rFonts w:ascii="Times New Roman" w:hAnsi="Times New Roman" w:cs="Times New Roman"/>
          <w:sz w:val="28"/>
          <w:szCs w:val="28"/>
          <w:lang w:val="uk-UA"/>
        </w:rPr>
        <w:t xml:space="preserve"> та </w:t>
      </w:r>
      <w:r w:rsidR="002749D8" w:rsidRPr="002749D8">
        <w:rPr>
          <w:rFonts w:ascii="Times New Roman" w:hAnsi="Times New Roman" w:cs="Times New Roman"/>
          <w:sz w:val="28"/>
          <w:szCs w:val="28"/>
          <w:lang w:val="uk-UA"/>
        </w:rPr>
        <w:t xml:space="preserve">особи </w:t>
      </w:r>
      <w:r w:rsidR="002749D8">
        <w:rPr>
          <w:rFonts w:ascii="Times New Roman" w:hAnsi="Times New Roman" w:cs="Times New Roman"/>
          <w:sz w:val="28"/>
          <w:szCs w:val="28"/>
          <w:lang w:val="uk-UA"/>
        </w:rPr>
        <w:t>з Ідеальним</w:t>
      </w:r>
      <w:r w:rsidR="002749D8" w:rsidRPr="002749D8">
        <w:rPr>
          <w:rFonts w:ascii="Times New Roman" w:hAnsi="Times New Roman" w:cs="Times New Roman"/>
          <w:sz w:val="28"/>
          <w:szCs w:val="28"/>
          <w:lang w:val="uk-UA"/>
        </w:rPr>
        <w:t xml:space="preserve"> </w:t>
      </w:r>
      <w:r w:rsidR="002749D8">
        <w:rPr>
          <w:rFonts w:ascii="Times New Roman" w:hAnsi="Times New Roman" w:cs="Times New Roman"/>
          <w:sz w:val="28"/>
          <w:szCs w:val="28"/>
          <w:lang w:val="uk-UA"/>
        </w:rPr>
        <w:t>і Середнім</w:t>
      </w:r>
      <w:r w:rsidR="002749D8" w:rsidRPr="002749D8">
        <w:rPr>
          <w:rFonts w:ascii="Times New Roman" w:hAnsi="Times New Roman" w:cs="Times New Roman"/>
          <w:sz w:val="28"/>
          <w:szCs w:val="28"/>
          <w:lang w:val="uk-UA"/>
        </w:rPr>
        <w:t xml:space="preserve"> вміст</w:t>
      </w:r>
      <w:r w:rsidR="002749D8">
        <w:rPr>
          <w:rFonts w:ascii="Times New Roman" w:hAnsi="Times New Roman" w:cs="Times New Roman"/>
          <w:sz w:val="28"/>
          <w:szCs w:val="28"/>
          <w:lang w:val="uk-UA"/>
        </w:rPr>
        <w:t>ом</w:t>
      </w:r>
      <w:r w:rsidR="002749D8" w:rsidRPr="002749D8">
        <w:rPr>
          <w:rFonts w:ascii="Times New Roman" w:hAnsi="Times New Roman" w:cs="Times New Roman"/>
          <w:sz w:val="28"/>
          <w:szCs w:val="28"/>
          <w:lang w:val="uk-UA"/>
        </w:rPr>
        <w:t xml:space="preserve"> жиру</w:t>
      </w:r>
      <w:r w:rsidR="002749D8">
        <w:rPr>
          <w:rFonts w:ascii="Times New Roman" w:hAnsi="Times New Roman" w:cs="Times New Roman"/>
          <w:sz w:val="28"/>
          <w:szCs w:val="28"/>
          <w:lang w:val="uk-UA"/>
        </w:rPr>
        <w:t xml:space="preserve"> в складі тіла</w:t>
      </w:r>
      <w:r w:rsidR="00E40651">
        <w:rPr>
          <w:rFonts w:ascii="Times New Roman" w:hAnsi="Times New Roman" w:cs="Times New Roman"/>
          <w:sz w:val="28"/>
          <w:szCs w:val="28"/>
          <w:lang w:val="uk-UA"/>
        </w:rPr>
        <w:t xml:space="preserve">. </w:t>
      </w:r>
      <w:r w:rsidR="002749D8">
        <w:rPr>
          <w:rFonts w:ascii="Times New Roman" w:hAnsi="Times New Roman" w:cs="Times New Roman"/>
          <w:sz w:val="28"/>
          <w:szCs w:val="28"/>
          <w:lang w:val="uk-UA"/>
        </w:rPr>
        <w:t xml:space="preserve">В групі </w:t>
      </w:r>
      <w:r w:rsidR="002749D8" w:rsidRPr="002749D8">
        <w:rPr>
          <w:rFonts w:ascii="Times New Roman" w:hAnsi="Times New Roman" w:cs="Times New Roman"/>
          <w:sz w:val="28"/>
          <w:szCs w:val="28"/>
          <w:lang w:val="uk-UA"/>
        </w:rPr>
        <w:t>WBMI</w:t>
      </w:r>
      <w:r w:rsidR="002749D8">
        <w:rPr>
          <w:rFonts w:ascii="Times New Roman" w:hAnsi="Times New Roman" w:cs="Times New Roman"/>
          <w:sz w:val="28"/>
          <w:szCs w:val="28"/>
          <w:lang w:val="uk-UA"/>
        </w:rPr>
        <w:t xml:space="preserve"> були лише особи з </w:t>
      </w:r>
      <w:r w:rsidR="002749D8" w:rsidRPr="002749D8">
        <w:rPr>
          <w:rFonts w:ascii="Times New Roman" w:hAnsi="Times New Roman" w:cs="Times New Roman"/>
          <w:sz w:val="28"/>
          <w:szCs w:val="28"/>
          <w:lang w:val="uk-UA"/>
        </w:rPr>
        <w:t xml:space="preserve">Ідеальним </w:t>
      </w:r>
      <w:r w:rsidR="00E40651">
        <w:rPr>
          <w:rFonts w:ascii="Times New Roman" w:hAnsi="Times New Roman" w:cs="Times New Roman"/>
          <w:sz w:val="28"/>
          <w:szCs w:val="28"/>
          <w:lang w:val="uk-UA"/>
        </w:rPr>
        <w:t xml:space="preserve">(57,1% від загального числа групи) </w:t>
      </w:r>
      <w:r w:rsidR="002749D8" w:rsidRPr="002749D8">
        <w:rPr>
          <w:rFonts w:ascii="Times New Roman" w:hAnsi="Times New Roman" w:cs="Times New Roman"/>
          <w:sz w:val="28"/>
          <w:szCs w:val="28"/>
          <w:lang w:val="uk-UA"/>
        </w:rPr>
        <w:t xml:space="preserve">і Середнім </w:t>
      </w:r>
      <w:r w:rsidR="00E40651">
        <w:rPr>
          <w:rFonts w:ascii="Times New Roman" w:hAnsi="Times New Roman" w:cs="Times New Roman"/>
          <w:sz w:val="28"/>
          <w:szCs w:val="28"/>
          <w:lang w:val="uk-UA"/>
        </w:rPr>
        <w:t>(42,9%) вмістом жиру в складі тіла.</w:t>
      </w:r>
      <w:r w:rsidR="0081269F" w:rsidRPr="0081269F">
        <w:rPr>
          <w:rFonts w:ascii="Times New Roman" w:hAnsi="Times New Roman" w:cs="Times New Roman"/>
          <w:sz w:val="28"/>
          <w:szCs w:val="28"/>
          <w:lang w:val="uk-UA"/>
        </w:rPr>
        <w:t xml:space="preserve"> </w:t>
      </w:r>
      <w:r w:rsidR="0081269F">
        <w:rPr>
          <w:rFonts w:ascii="Times New Roman" w:hAnsi="Times New Roman" w:cs="Times New Roman"/>
          <w:sz w:val="28"/>
          <w:szCs w:val="28"/>
          <w:lang w:val="uk-UA"/>
        </w:rPr>
        <w:t xml:space="preserve">Отже, строгої відповідності між ІМТ і </w:t>
      </w:r>
      <w:r w:rsidR="0081269F" w:rsidRPr="00865B6C">
        <w:rPr>
          <w:rFonts w:ascii="Times New Roman" w:hAnsi="Times New Roman" w:cs="Times New Roman"/>
          <w:sz w:val="28"/>
          <w:szCs w:val="28"/>
          <w:lang w:val="uk-UA"/>
        </w:rPr>
        <w:t>відсотком жиру в складі тіла</w:t>
      </w:r>
      <w:r w:rsidR="0081269F">
        <w:rPr>
          <w:rFonts w:ascii="Times New Roman" w:hAnsi="Times New Roman" w:cs="Times New Roman"/>
          <w:sz w:val="28"/>
          <w:szCs w:val="28"/>
          <w:lang w:val="uk-UA"/>
        </w:rPr>
        <w:t xml:space="preserve"> ми не виявили. </w:t>
      </w:r>
    </w:p>
    <w:p w:rsidR="006C1849" w:rsidRDefault="006C1849" w:rsidP="00500BC0">
      <w:pPr>
        <w:spacing w:line="360" w:lineRule="auto"/>
        <w:ind w:left="-284" w:right="-1" w:firstLine="426"/>
        <w:jc w:val="both"/>
        <w:rPr>
          <w:rFonts w:ascii="Times New Roman" w:hAnsi="Times New Roman" w:cs="Times New Roman"/>
          <w:color w:val="FF0000"/>
          <w:sz w:val="28"/>
          <w:szCs w:val="28"/>
          <w:lang w:val="uk-UA"/>
        </w:rPr>
      </w:pPr>
    </w:p>
    <w:p w:rsidR="00B377FF" w:rsidRDefault="00E9518D" w:rsidP="00E9518D">
      <w:pPr>
        <w:spacing w:line="360" w:lineRule="auto"/>
        <w:ind w:left="-284" w:right="-1" w:firstLine="426"/>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00B377FF" w:rsidRPr="00F54774">
        <w:rPr>
          <w:rFonts w:ascii="Times New Roman" w:hAnsi="Times New Roman" w:cs="Times New Roman"/>
          <w:b/>
          <w:sz w:val="28"/>
          <w:szCs w:val="28"/>
          <w:lang w:val="uk-UA"/>
        </w:rPr>
        <w:t>Стан центральної гемодинаміки і особливості термінової адаптації серцево-судинної системи до статичного навантаження у осіб</w:t>
      </w:r>
      <w:r w:rsidR="00B377FF">
        <w:rPr>
          <w:rFonts w:ascii="Times New Roman" w:hAnsi="Times New Roman" w:cs="Times New Roman"/>
          <w:b/>
          <w:sz w:val="28"/>
          <w:szCs w:val="28"/>
          <w:lang w:val="uk-UA"/>
        </w:rPr>
        <w:t xml:space="preserve"> </w:t>
      </w:r>
      <w:r w:rsidR="00B377FF" w:rsidRPr="00B377FF">
        <w:rPr>
          <w:rFonts w:ascii="Times New Roman" w:hAnsi="Times New Roman" w:cs="Times New Roman"/>
          <w:b/>
          <w:sz w:val="28"/>
          <w:szCs w:val="28"/>
          <w:lang w:val="uk-UA"/>
        </w:rPr>
        <w:t>з різною часткою жирової компоненти в складі тіла.</w:t>
      </w:r>
    </w:p>
    <w:p w:rsidR="00BA68B5" w:rsidRPr="00BA68B5" w:rsidRDefault="00BA68B5" w:rsidP="00BA68B5">
      <w:pPr>
        <w:spacing w:line="360" w:lineRule="auto"/>
        <w:ind w:left="-284" w:right="-1" w:firstLine="426"/>
        <w:jc w:val="both"/>
        <w:rPr>
          <w:rFonts w:ascii="Times New Roman" w:hAnsi="Times New Roman" w:cs="Times New Roman"/>
          <w:sz w:val="28"/>
          <w:szCs w:val="28"/>
          <w:lang w:val="uk-UA"/>
        </w:rPr>
      </w:pPr>
      <w:r w:rsidRPr="00BA68B5">
        <w:rPr>
          <w:rFonts w:ascii="Times New Roman" w:hAnsi="Times New Roman" w:cs="Times New Roman"/>
          <w:sz w:val="28"/>
          <w:szCs w:val="28"/>
          <w:lang w:val="uk-UA"/>
        </w:rPr>
        <w:t xml:space="preserve">На рис. 8  показано реакцію САТ і ДАТ на дозоване статичне навантаження і перебіг відновлення САТ і ДАТ на перших 3-х хвилинах після закінчення дії статичного навантаження у групах  Свж, Івж та Х-т. </w:t>
      </w:r>
    </w:p>
    <w:p w:rsidR="00BA68B5" w:rsidRDefault="00BA68B5" w:rsidP="00BA68B5">
      <w:pPr>
        <w:spacing w:line="360" w:lineRule="auto"/>
        <w:ind w:left="-284" w:right="-1" w:firstLine="426"/>
        <w:jc w:val="both"/>
        <w:rPr>
          <w:rFonts w:ascii="Times New Roman" w:hAnsi="Times New Roman" w:cs="Times New Roman"/>
          <w:sz w:val="28"/>
          <w:szCs w:val="28"/>
          <w:lang w:val="uk-UA"/>
        </w:rPr>
      </w:pPr>
      <w:r w:rsidRPr="00BA68B5">
        <w:rPr>
          <w:rFonts w:ascii="Times New Roman" w:hAnsi="Times New Roman" w:cs="Times New Roman"/>
          <w:sz w:val="28"/>
          <w:szCs w:val="28"/>
          <w:lang w:val="uk-UA"/>
        </w:rPr>
        <w:t>В стані спокою САТ в групі Івж (116 мм рт. ст.) був дещо нижчим ніж в групах Свж (121 мм рт. ст.) і Х-т (121 мм рт. ст), але без достовірної різниці. Групами Свж (121 мм рт. ст.) і Х-т (121 мм рт. ст) за цим рівнем САТ не відрізнялися. ДАТ в стані спокою був практично однаковим у всіх групах. Після навантаження САТ в кожній групі  достовірно зріс: на 6 мм рт. ст. у групі Свж , на 10 мм рт. ст. – у Х-т і на 13 мм рт. ст. – у Івж. За приростом цього показника</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була достовірна різниця між групами Свж і Івж, хоча при порівнянні всіх груп одразу після навантаження за абсолютним значенням САТ достовірної різниці не було. </w:t>
      </w:r>
      <w:r w:rsidRPr="00C60CCC">
        <w:rPr>
          <w:rFonts w:ascii="Times New Roman" w:hAnsi="Times New Roman" w:cs="Times New Roman"/>
          <w:sz w:val="28"/>
          <w:szCs w:val="28"/>
          <w:lang w:val="uk-UA"/>
        </w:rPr>
        <w:t>Протягом 2-ї та 3-ї хвилин відновлення САТ в групах  Івж і Х-т знижується й на 3-й – вертається до значень близьких до вихідного. При цьому на 2-й хвилині у групі Х-т спостерігається достовірно значне і різке зниження САТ. В групі Свж на 2-й хвилині спостерігається тенденція до незначного підвищення САТ порівняно з станом на 1-шу хвилину, на 3-й – повернення до рівня 1-ї, а не до вихідного рівня.</w:t>
      </w:r>
      <w:r>
        <w:rPr>
          <w:rFonts w:ascii="Times New Roman" w:hAnsi="Times New Roman" w:cs="Times New Roman"/>
          <w:sz w:val="28"/>
          <w:szCs w:val="28"/>
          <w:lang w:val="uk-UA"/>
        </w:rPr>
        <w:t xml:space="preserve"> </w:t>
      </w:r>
    </w:p>
    <w:p w:rsidR="00BA68B5" w:rsidRDefault="00BA68B5" w:rsidP="00BA68B5">
      <w:pPr>
        <w:spacing w:line="360" w:lineRule="auto"/>
        <w:ind w:left="-284" w:right="-1" w:firstLine="426"/>
        <w:jc w:val="both"/>
        <w:rPr>
          <w:rFonts w:ascii="Times New Roman" w:hAnsi="Times New Roman" w:cs="Times New Roman"/>
          <w:sz w:val="28"/>
          <w:szCs w:val="28"/>
          <w:lang w:val="uk-UA"/>
        </w:rPr>
      </w:pPr>
      <w:r w:rsidRPr="00A0708B">
        <w:rPr>
          <w:rFonts w:ascii="Times New Roman" w:hAnsi="Times New Roman" w:cs="Times New Roman"/>
          <w:sz w:val="28"/>
          <w:szCs w:val="28"/>
          <w:lang w:val="uk-UA"/>
        </w:rPr>
        <w:t xml:space="preserve">Після навантаження </w:t>
      </w:r>
      <w:r>
        <w:rPr>
          <w:rFonts w:ascii="Times New Roman" w:hAnsi="Times New Roman" w:cs="Times New Roman"/>
          <w:sz w:val="28"/>
          <w:szCs w:val="28"/>
          <w:lang w:val="uk-UA"/>
        </w:rPr>
        <w:t>ДАТ в групах</w:t>
      </w:r>
      <w:r w:rsidRPr="00A0708B">
        <w:rPr>
          <w:rFonts w:ascii="Times New Roman" w:hAnsi="Times New Roman" w:cs="Times New Roman"/>
          <w:sz w:val="28"/>
          <w:szCs w:val="28"/>
          <w:lang w:val="uk-UA"/>
        </w:rPr>
        <w:t xml:space="preserve"> </w:t>
      </w:r>
      <w:r>
        <w:rPr>
          <w:rFonts w:ascii="Times New Roman" w:hAnsi="Times New Roman" w:cs="Times New Roman"/>
          <w:sz w:val="28"/>
          <w:szCs w:val="28"/>
          <w:lang w:val="uk-UA"/>
        </w:rPr>
        <w:t>Івж і Х-т</w:t>
      </w:r>
      <w:r w:rsidRPr="00A0708B">
        <w:rPr>
          <w:rFonts w:ascii="Times New Roman" w:hAnsi="Times New Roman" w:cs="Times New Roman"/>
          <w:sz w:val="28"/>
          <w:szCs w:val="28"/>
          <w:lang w:val="uk-UA"/>
        </w:rPr>
        <w:t xml:space="preserve"> достовірно зр</w:t>
      </w:r>
      <w:r>
        <w:rPr>
          <w:rFonts w:ascii="Times New Roman" w:hAnsi="Times New Roman" w:cs="Times New Roman"/>
          <w:sz w:val="28"/>
          <w:szCs w:val="28"/>
          <w:lang w:val="uk-UA"/>
        </w:rPr>
        <w:t>іс ( на 10 мм рт. ст. і 8 мм рт. ст., відповідно)</w:t>
      </w:r>
      <w:r w:rsidRPr="00A0708B">
        <w:rPr>
          <w:rFonts w:ascii="Times New Roman" w:hAnsi="Times New Roman" w:cs="Times New Roman"/>
          <w:sz w:val="28"/>
          <w:szCs w:val="28"/>
          <w:lang w:val="uk-UA"/>
        </w:rPr>
        <w:t xml:space="preserve">, а в групі </w:t>
      </w:r>
      <w:r>
        <w:rPr>
          <w:rFonts w:ascii="Times New Roman" w:hAnsi="Times New Roman" w:cs="Times New Roman"/>
          <w:sz w:val="28"/>
          <w:szCs w:val="28"/>
          <w:lang w:val="uk-UA"/>
        </w:rPr>
        <w:t>Свж</w:t>
      </w:r>
      <w:r w:rsidRPr="00A0708B">
        <w:rPr>
          <w:rFonts w:ascii="Times New Roman" w:hAnsi="Times New Roman" w:cs="Times New Roman"/>
          <w:sz w:val="28"/>
          <w:szCs w:val="28"/>
          <w:lang w:val="uk-UA"/>
        </w:rPr>
        <w:t xml:space="preserve"> </w:t>
      </w:r>
      <w:r>
        <w:rPr>
          <w:rFonts w:ascii="Times New Roman" w:hAnsi="Times New Roman" w:cs="Times New Roman"/>
          <w:sz w:val="28"/>
          <w:szCs w:val="28"/>
          <w:lang w:val="uk-UA"/>
        </w:rPr>
        <w:t>зростання ДАТ було незначним (3 мм рт. ст.) і недостовірним. За абсолютним значенням ДАТ</w:t>
      </w:r>
      <w:r w:rsidRPr="000620A6">
        <w:rPr>
          <w:rFonts w:ascii="Times New Roman" w:hAnsi="Times New Roman" w:cs="Times New Roman"/>
          <w:sz w:val="28"/>
          <w:szCs w:val="28"/>
          <w:lang w:val="uk-UA"/>
        </w:rPr>
        <w:t xml:space="preserve"> після навантаження достовірно був меншим в групі Свж (78 мм рт. ст.) порівняно з ДАТ в групах Івж (87 мм рт. ст.) і Х-т (86 мм рт. ст.). Останні – за цим показником не відрізнялися. </w:t>
      </w:r>
      <w:r w:rsidRPr="004652D7">
        <w:rPr>
          <w:rFonts w:ascii="Times New Roman" w:hAnsi="Times New Roman" w:cs="Times New Roman"/>
          <w:sz w:val="28"/>
          <w:szCs w:val="28"/>
          <w:lang w:val="uk-UA"/>
        </w:rPr>
        <w:t>Протягом 2-ї та 3-ї хвилин відновлення  у групах Івж і Х-т  САТ знижується і на 3-й –вертається до вихідного значення. У групі Свж на 2-й хвилині спостерігається недостовірна тенденція до незначного підвищення ДАТ порівняно з 1-ю з поверненням на 3-й хвилині до рівня стану спокою.</w:t>
      </w:r>
      <w:r>
        <w:rPr>
          <w:rFonts w:ascii="Times New Roman" w:hAnsi="Times New Roman" w:cs="Times New Roman"/>
          <w:sz w:val="28"/>
          <w:szCs w:val="28"/>
          <w:lang w:val="uk-UA"/>
        </w:rPr>
        <w:t xml:space="preserve"> </w:t>
      </w:r>
    </w:p>
    <w:p w:rsidR="00B377FF" w:rsidRDefault="00B377FF"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3A1B02" w:rsidRPr="008C0250" w:rsidRDefault="003A1B02" w:rsidP="00500BC0">
      <w:pPr>
        <w:spacing w:line="360" w:lineRule="auto"/>
        <w:ind w:left="-284" w:right="-1" w:firstLine="426"/>
        <w:jc w:val="both"/>
        <w:rPr>
          <w:rFonts w:ascii="Times New Roman" w:hAnsi="Times New Roman" w:cs="Times New Roman"/>
          <w:color w:val="FF0000"/>
          <w:sz w:val="28"/>
          <w:szCs w:val="28"/>
          <w:lang w:val="uk-UA"/>
        </w:rPr>
      </w:pPr>
    </w:p>
    <w:p w:rsidR="00C96E31" w:rsidRDefault="00C96E31" w:rsidP="00C96E31">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8.</w:t>
      </w:r>
    </w:p>
    <w:p w:rsidR="00C96E31" w:rsidRDefault="00C96E31" w:rsidP="00C96E31">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sidR="005D3170">
        <w:rPr>
          <w:rFonts w:ascii="Times New Roman" w:hAnsi="Times New Roman" w:cs="Times New Roman"/>
          <w:b/>
          <w:sz w:val="28"/>
          <w:szCs w:val="28"/>
          <w:lang w:val="uk-UA"/>
        </w:rPr>
        <w:t>САТ і ДАТ</w:t>
      </w:r>
      <w:r w:rsidRPr="008B4A54">
        <w:rPr>
          <w:rFonts w:ascii="Times New Roman" w:hAnsi="Times New Roman" w:cs="Times New Roman"/>
          <w:b/>
          <w:sz w:val="28"/>
          <w:szCs w:val="28"/>
          <w:lang w:val="uk-UA"/>
        </w:rPr>
        <w:t xml:space="preserve"> на статичне фізичне навантаження у осіб з різним </w:t>
      </w:r>
      <w:r w:rsidR="005D3170" w:rsidRPr="005D3170">
        <w:rPr>
          <w:rFonts w:ascii="Times New Roman" w:hAnsi="Times New Roman" w:cs="Times New Roman"/>
          <w:b/>
          <w:sz w:val="28"/>
          <w:szCs w:val="28"/>
          <w:lang w:val="uk-UA"/>
        </w:rPr>
        <w:t>співвідношенням жирової і чистої компонент в складі тіла.</w:t>
      </w:r>
    </w:p>
    <w:p w:rsidR="00BA68B5" w:rsidRPr="008B4A54" w:rsidRDefault="00BA68B5" w:rsidP="00BA68B5">
      <w:pPr>
        <w:spacing w:line="360" w:lineRule="auto"/>
        <w:ind w:left="-284" w:right="-1" w:firstLine="426"/>
        <w:jc w:val="both"/>
        <w:rPr>
          <w:rFonts w:ascii="Times New Roman" w:hAnsi="Times New Roman" w:cs="Times New Roman"/>
          <w:b/>
          <w:sz w:val="28"/>
          <w:szCs w:val="28"/>
          <w:lang w:val="uk-UA"/>
        </w:rPr>
      </w:pPr>
    </w:p>
    <w:p w:rsidR="00754089" w:rsidRDefault="005D3170"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D01D21F">
            <wp:extent cx="5867400" cy="3765021"/>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75764" cy="3770388"/>
                    </a:xfrm>
                    <a:prstGeom prst="rect">
                      <a:avLst/>
                    </a:prstGeom>
                    <a:noFill/>
                  </pic:spPr>
                </pic:pic>
              </a:graphicData>
            </a:graphic>
          </wp:inline>
        </w:drawing>
      </w:r>
    </w:p>
    <w:p w:rsidR="00BE4C9A" w:rsidRDefault="00BE4C9A" w:rsidP="00BE4C9A">
      <w:pPr>
        <w:spacing w:line="276"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 xml:space="preserve">Умовні позначення на рисунку, які не приведено в «легенді»: лінії червоного кольору – лінії тренду САТ і ДАТ група </w:t>
      </w:r>
      <w:r>
        <w:rPr>
          <w:rFonts w:ascii="Times New Roman" w:hAnsi="Times New Roman" w:cs="Times New Roman"/>
          <w:i/>
          <w:sz w:val="28"/>
          <w:szCs w:val="28"/>
          <w:lang w:val="uk-UA"/>
        </w:rPr>
        <w:t>Свж</w:t>
      </w:r>
      <w:r w:rsidRPr="00207236">
        <w:rPr>
          <w:rFonts w:ascii="Times New Roman" w:hAnsi="Times New Roman" w:cs="Times New Roman"/>
          <w:i/>
          <w:sz w:val="28"/>
          <w:szCs w:val="28"/>
          <w:lang w:val="uk-UA"/>
        </w:rPr>
        <w:t xml:space="preserve">, лінії зеленого кольору – лінії тренду САТ і ДАТ група </w:t>
      </w:r>
      <w:r>
        <w:rPr>
          <w:rFonts w:ascii="Times New Roman" w:hAnsi="Times New Roman" w:cs="Times New Roman"/>
          <w:i/>
          <w:sz w:val="28"/>
          <w:szCs w:val="28"/>
          <w:lang w:val="uk-UA"/>
        </w:rPr>
        <w:t>І</w:t>
      </w:r>
      <w:r w:rsidRPr="00BE4C9A">
        <w:rPr>
          <w:rFonts w:ascii="Times New Roman" w:hAnsi="Times New Roman" w:cs="Times New Roman"/>
          <w:i/>
          <w:sz w:val="28"/>
          <w:szCs w:val="28"/>
          <w:lang w:val="uk-UA"/>
        </w:rPr>
        <w:t>вж</w:t>
      </w:r>
      <w:r>
        <w:rPr>
          <w:rFonts w:ascii="Times New Roman" w:hAnsi="Times New Roman" w:cs="Times New Roman"/>
          <w:i/>
          <w:sz w:val="28"/>
          <w:szCs w:val="28"/>
          <w:lang w:val="uk-UA"/>
        </w:rPr>
        <w:t>,</w:t>
      </w:r>
      <w:r w:rsidRPr="00BE4C9A">
        <w:rPr>
          <w:rFonts w:ascii="Times New Roman" w:hAnsi="Times New Roman" w:cs="Times New Roman"/>
          <w:i/>
          <w:sz w:val="28"/>
          <w:szCs w:val="28"/>
          <w:lang w:val="uk-UA"/>
        </w:rPr>
        <w:t xml:space="preserve"> лінії </w:t>
      </w:r>
      <w:r>
        <w:rPr>
          <w:rFonts w:ascii="Times New Roman" w:hAnsi="Times New Roman" w:cs="Times New Roman"/>
          <w:i/>
          <w:sz w:val="28"/>
          <w:szCs w:val="28"/>
          <w:lang w:val="uk-UA"/>
        </w:rPr>
        <w:t>помаранчевого</w:t>
      </w:r>
      <w:r w:rsidRPr="00BE4C9A">
        <w:rPr>
          <w:rFonts w:ascii="Times New Roman" w:hAnsi="Times New Roman" w:cs="Times New Roman"/>
          <w:i/>
          <w:sz w:val="28"/>
          <w:szCs w:val="28"/>
          <w:lang w:val="uk-UA"/>
        </w:rPr>
        <w:t xml:space="preserve"> кольору – лінії тренду САТ і ДАТ група </w:t>
      </w:r>
      <w:r>
        <w:rPr>
          <w:rFonts w:ascii="Times New Roman" w:hAnsi="Times New Roman" w:cs="Times New Roman"/>
          <w:i/>
          <w:sz w:val="28"/>
          <w:szCs w:val="28"/>
          <w:lang w:val="uk-UA"/>
        </w:rPr>
        <w:t>Х-</w:t>
      </w:r>
      <w:r w:rsidRPr="00BE4C9A">
        <w:rPr>
          <w:rFonts w:ascii="Times New Roman" w:hAnsi="Times New Roman" w:cs="Times New Roman"/>
          <w:sz w:val="28"/>
          <w:szCs w:val="28"/>
          <w:lang w:val="uk-UA"/>
        </w:rPr>
        <w:t>т</w:t>
      </w:r>
      <w:r w:rsidRPr="00207236">
        <w:rPr>
          <w:rFonts w:ascii="Times New Roman" w:hAnsi="Times New Roman" w:cs="Times New Roman"/>
          <w:i/>
          <w:sz w:val="28"/>
          <w:szCs w:val="28"/>
          <w:lang w:val="uk-UA"/>
        </w:rPr>
        <w:t>; числа над «стовпчиками» - середнь</w:t>
      </w:r>
      <w:r>
        <w:rPr>
          <w:rFonts w:ascii="Times New Roman" w:hAnsi="Times New Roman" w:cs="Times New Roman"/>
          <w:i/>
          <w:sz w:val="28"/>
          <w:szCs w:val="28"/>
          <w:lang w:val="uk-UA"/>
        </w:rPr>
        <w:t>оарифметичне значення показника;</w:t>
      </w:r>
      <w:r w:rsidRPr="00207236">
        <w:rPr>
          <w:rFonts w:ascii="Times New Roman" w:hAnsi="Times New Roman" w:cs="Times New Roman"/>
          <w:i/>
          <w:sz w:val="28"/>
          <w:szCs w:val="28"/>
          <w:lang w:val="uk-UA"/>
        </w:rPr>
        <w:t xml:space="preserve">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C8184C" w:rsidRDefault="00091AFE" w:rsidP="004A3946">
      <w:pPr>
        <w:spacing w:line="360" w:lineRule="auto"/>
        <w:ind w:left="-284" w:right="-1" w:firstLine="426"/>
        <w:jc w:val="both"/>
        <w:rPr>
          <w:rFonts w:ascii="Times New Roman" w:hAnsi="Times New Roman" w:cs="Times New Roman"/>
          <w:sz w:val="28"/>
          <w:szCs w:val="28"/>
          <w:highlight w:val="yellow"/>
          <w:lang w:val="uk-UA"/>
        </w:rPr>
      </w:pPr>
      <w:r w:rsidRPr="002F4265">
        <w:rPr>
          <w:rFonts w:ascii="Times New Roman" w:hAnsi="Times New Roman" w:cs="Times New Roman"/>
          <w:sz w:val="28"/>
          <w:szCs w:val="28"/>
          <w:lang w:val="uk-UA"/>
        </w:rPr>
        <w:t>На рис. 9</w:t>
      </w:r>
      <w:r w:rsidR="004A3946" w:rsidRPr="002F4265">
        <w:rPr>
          <w:rFonts w:ascii="Times New Roman" w:hAnsi="Times New Roman" w:cs="Times New Roman"/>
          <w:sz w:val="28"/>
          <w:szCs w:val="28"/>
          <w:lang w:val="uk-UA"/>
        </w:rPr>
        <w:t xml:space="preserve"> показано реакцію ПАТ на дозоване статичне навантаження і перебіг відновлення ПАТ на 3-х перших хвилинах після закінчення дії статичного навантаження в групах  </w:t>
      </w:r>
      <w:r w:rsidR="00906156" w:rsidRPr="002F4265">
        <w:rPr>
          <w:rFonts w:ascii="Times New Roman" w:hAnsi="Times New Roman" w:cs="Times New Roman"/>
          <w:sz w:val="28"/>
          <w:szCs w:val="28"/>
          <w:lang w:val="uk-UA"/>
        </w:rPr>
        <w:t xml:space="preserve">Свж, Івж та Х-т. </w:t>
      </w:r>
      <w:r w:rsidR="00CF3797" w:rsidRPr="002F4265">
        <w:rPr>
          <w:rFonts w:ascii="Times New Roman" w:hAnsi="Times New Roman" w:cs="Times New Roman"/>
          <w:sz w:val="28"/>
          <w:szCs w:val="28"/>
          <w:lang w:val="uk-UA"/>
        </w:rPr>
        <w:t>В стані спокою значення ПАТ</w:t>
      </w:r>
      <w:r w:rsidR="00CF3797" w:rsidRPr="00CF3797">
        <w:rPr>
          <w:rFonts w:ascii="Times New Roman" w:hAnsi="Times New Roman" w:cs="Times New Roman"/>
          <w:sz w:val="28"/>
          <w:szCs w:val="28"/>
          <w:lang w:val="uk-UA"/>
        </w:rPr>
        <w:t xml:space="preserve"> </w:t>
      </w:r>
      <w:r w:rsidR="00CF3797">
        <w:rPr>
          <w:rFonts w:ascii="Times New Roman" w:hAnsi="Times New Roman" w:cs="Times New Roman"/>
          <w:sz w:val="28"/>
          <w:szCs w:val="28"/>
          <w:lang w:val="uk-UA"/>
        </w:rPr>
        <w:t xml:space="preserve">достовірно відрізнялася при порівнянні </w:t>
      </w:r>
      <w:r w:rsidR="00CF3797" w:rsidRPr="00CF3797">
        <w:rPr>
          <w:rFonts w:ascii="Times New Roman" w:hAnsi="Times New Roman" w:cs="Times New Roman"/>
          <w:sz w:val="28"/>
          <w:szCs w:val="28"/>
          <w:lang w:val="uk-UA"/>
        </w:rPr>
        <w:t xml:space="preserve"> </w:t>
      </w:r>
      <w:r w:rsidR="00CF3797">
        <w:rPr>
          <w:rFonts w:ascii="Times New Roman" w:hAnsi="Times New Roman" w:cs="Times New Roman"/>
          <w:sz w:val="28"/>
          <w:szCs w:val="28"/>
          <w:lang w:val="uk-UA"/>
        </w:rPr>
        <w:t>всіх груп. Б</w:t>
      </w:r>
      <w:r w:rsidR="00C60ACC">
        <w:rPr>
          <w:rFonts w:ascii="Times New Roman" w:hAnsi="Times New Roman" w:cs="Times New Roman"/>
          <w:sz w:val="28"/>
          <w:szCs w:val="28"/>
          <w:lang w:val="uk-UA"/>
        </w:rPr>
        <w:t>ільша різниця була між групами І</w:t>
      </w:r>
      <w:r w:rsidR="00CF3797">
        <w:rPr>
          <w:rFonts w:ascii="Times New Roman" w:hAnsi="Times New Roman" w:cs="Times New Roman"/>
          <w:sz w:val="28"/>
          <w:szCs w:val="28"/>
          <w:lang w:val="uk-UA"/>
        </w:rPr>
        <w:t>вж</w:t>
      </w:r>
      <w:r w:rsidR="00C8184C">
        <w:rPr>
          <w:rFonts w:ascii="Times New Roman" w:hAnsi="Times New Roman" w:cs="Times New Roman"/>
          <w:sz w:val="28"/>
          <w:szCs w:val="28"/>
          <w:lang w:val="uk-UA"/>
        </w:rPr>
        <w:t xml:space="preserve"> (39 мм рт. ст.)</w:t>
      </w:r>
      <w:r w:rsidR="00CF3797">
        <w:rPr>
          <w:rFonts w:ascii="Times New Roman" w:hAnsi="Times New Roman" w:cs="Times New Roman"/>
          <w:sz w:val="28"/>
          <w:szCs w:val="28"/>
          <w:lang w:val="uk-UA"/>
        </w:rPr>
        <w:t xml:space="preserve"> та</w:t>
      </w:r>
      <w:r w:rsidR="00C60ACC">
        <w:rPr>
          <w:rFonts w:ascii="Times New Roman" w:hAnsi="Times New Roman" w:cs="Times New Roman"/>
          <w:sz w:val="28"/>
          <w:szCs w:val="28"/>
          <w:lang w:val="uk-UA"/>
        </w:rPr>
        <w:t xml:space="preserve"> С</w:t>
      </w:r>
      <w:r w:rsidR="00CF3797" w:rsidRPr="00906156">
        <w:rPr>
          <w:rFonts w:ascii="Times New Roman" w:hAnsi="Times New Roman" w:cs="Times New Roman"/>
          <w:sz w:val="28"/>
          <w:szCs w:val="28"/>
          <w:lang w:val="uk-UA"/>
        </w:rPr>
        <w:t>вж</w:t>
      </w:r>
      <w:r w:rsidR="00C8184C">
        <w:rPr>
          <w:rFonts w:ascii="Times New Roman" w:hAnsi="Times New Roman" w:cs="Times New Roman"/>
          <w:sz w:val="28"/>
          <w:szCs w:val="28"/>
          <w:lang w:val="uk-UA"/>
        </w:rPr>
        <w:t xml:space="preserve"> (46 мм рт. ст.)</w:t>
      </w:r>
      <w:r w:rsidR="00CF3797">
        <w:rPr>
          <w:rFonts w:ascii="Times New Roman" w:hAnsi="Times New Roman" w:cs="Times New Roman"/>
          <w:sz w:val="28"/>
          <w:szCs w:val="28"/>
          <w:lang w:val="uk-UA"/>
        </w:rPr>
        <w:t>. Різниця між групами Х-т</w:t>
      </w:r>
      <w:r w:rsidR="00C8184C">
        <w:rPr>
          <w:rFonts w:ascii="Times New Roman" w:hAnsi="Times New Roman" w:cs="Times New Roman"/>
          <w:sz w:val="28"/>
          <w:szCs w:val="28"/>
          <w:lang w:val="uk-UA"/>
        </w:rPr>
        <w:t xml:space="preserve"> (43 мм рт. ст.)</w:t>
      </w:r>
      <w:r w:rsidR="00CF3797">
        <w:rPr>
          <w:rFonts w:ascii="Times New Roman" w:hAnsi="Times New Roman" w:cs="Times New Roman"/>
          <w:sz w:val="28"/>
          <w:szCs w:val="28"/>
          <w:lang w:val="uk-UA"/>
        </w:rPr>
        <w:t xml:space="preserve"> та Івж і Х-т та Свж була менш значною, але достовірною</w:t>
      </w:r>
      <w:r w:rsidR="00C8184C">
        <w:rPr>
          <w:rFonts w:ascii="Times New Roman" w:hAnsi="Times New Roman" w:cs="Times New Roman"/>
          <w:sz w:val="28"/>
          <w:szCs w:val="28"/>
          <w:lang w:val="uk-UA"/>
        </w:rPr>
        <w:t xml:space="preserve">. </w:t>
      </w:r>
    </w:p>
    <w:p w:rsidR="004A3946" w:rsidRDefault="00C900AC" w:rsidP="004A3946">
      <w:pPr>
        <w:spacing w:line="360" w:lineRule="auto"/>
        <w:ind w:left="-284" w:right="-1" w:firstLine="426"/>
        <w:jc w:val="both"/>
        <w:rPr>
          <w:rFonts w:ascii="Times New Roman" w:hAnsi="Times New Roman" w:cs="Times New Roman"/>
          <w:sz w:val="28"/>
          <w:szCs w:val="28"/>
          <w:lang w:val="uk-UA"/>
        </w:rPr>
      </w:pPr>
      <w:r w:rsidRPr="00AB384C">
        <w:rPr>
          <w:rFonts w:ascii="Times New Roman" w:hAnsi="Times New Roman" w:cs="Times New Roman"/>
          <w:sz w:val="28"/>
          <w:szCs w:val="28"/>
          <w:lang w:val="uk-UA"/>
        </w:rPr>
        <w:lastRenderedPageBreak/>
        <w:t xml:space="preserve">Всі групи, також відрізнялися між собою динамікою змін ПАТ викликаних статичним фізичним навантаженням. </w:t>
      </w:r>
      <w:r w:rsidR="004A3946" w:rsidRPr="00AB384C">
        <w:rPr>
          <w:rFonts w:ascii="Times New Roman" w:hAnsi="Times New Roman" w:cs="Times New Roman"/>
          <w:sz w:val="28"/>
          <w:szCs w:val="28"/>
          <w:lang w:val="uk-UA"/>
        </w:rPr>
        <w:t xml:space="preserve">Після навантаження ПАТ в групі </w:t>
      </w:r>
      <w:r w:rsidR="00C8184C" w:rsidRPr="00AB384C">
        <w:rPr>
          <w:rFonts w:ascii="Times New Roman" w:hAnsi="Times New Roman" w:cs="Times New Roman"/>
          <w:sz w:val="28"/>
          <w:szCs w:val="28"/>
          <w:lang w:val="uk-UA"/>
        </w:rPr>
        <w:t>Івж</w:t>
      </w:r>
      <w:r w:rsidR="004A3946" w:rsidRPr="00AB384C">
        <w:rPr>
          <w:rFonts w:ascii="Times New Roman" w:hAnsi="Times New Roman" w:cs="Times New Roman"/>
          <w:sz w:val="28"/>
          <w:szCs w:val="28"/>
          <w:lang w:val="uk-UA"/>
        </w:rPr>
        <w:t xml:space="preserve"> достовірно зріс</w:t>
      </w:r>
      <w:r w:rsidR="00C8184C" w:rsidRPr="00AB384C">
        <w:rPr>
          <w:rFonts w:ascii="Times New Roman" w:hAnsi="Times New Roman" w:cs="Times New Roman"/>
          <w:sz w:val="28"/>
          <w:szCs w:val="28"/>
          <w:lang w:val="uk-UA"/>
        </w:rPr>
        <w:t xml:space="preserve"> з 39 мм рт. ст. до 46 мм рт ст. </w:t>
      </w:r>
      <w:r w:rsidR="004A3946" w:rsidRPr="00AB384C">
        <w:rPr>
          <w:rFonts w:ascii="Times New Roman" w:hAnsi="Times New Roman" w:cs="Times New Roman"/>
          <w:sz w:val="28"/>
          <w:szCs w:val="28"/>
          <w:lang w:val="uk-UA"/>
        </w:rPr>
        <w:t xml:space="preserve"> </w:t>
      </w:r>
      <w:r w:rsidR="00C8184C" w:rsidRPr="00AB384C">
        <w:rPr>
          <w:rFonts w:ascii="Times New Roman" w:hAnsi="Times New Roman" w:cs="Times New Roman"/>
          <w:sz w:val="28"/>
          <w:szCs w:val="28"/>
          <w:lang w:val="uk-UA"/>
        </w:rPr>
        <w:t xml:space="preserve">і залишався таким </w:t>
      </w:r>
      <w:r w:rsidR="004A3946" w:rsidRPr="00AB384C">
        <w:rPr>
          <w:rFonts w:ascii="Times New Roman" w:hAnsi="Times New Roman" w:cs="Times New Roman"/>
          <w:sz w:val="28"/>
          <w:szCs w:val="28"/>
          <w:lang w:val="uk-UA"/>
        </w:rPr>
        <w:t xml:space="preserve"> на 2-й</w:t>
      </w:r>
      <w:r w:rsidR="00C8184C" w:rsidRPr="00AB384C">
        <w:rPr>
          <w:rFonts w:ascii="Times New Roman" w:hAnsi="Times New Roman" w:cs="Times New Roman"/>
          <w:sz w:val="28"/>
          <w:szCs w:val="28"/>
          <w:lang w:val="uk-UA"/>
        </w:rPr>
        <w:t xml:space="preserve"> хвилині, а н</w:t>
      </w:r>
      <w:r w:rsidR="004A3946" w:rsidRPr="00AB384C">
        <w:rPr>
          <w:rFonts w:ascii="Times New Roman" w:hAnsi="Times New Roman" w:cs="Times New Roman"/>
          <w:sz w:val="28"/>
          <w:szCs w:val="28"/>
          <w:lang w:val="uk-UA"/>
        </w:rPr>
        <w:t>а 3-й хвилинах відновлення зни</w:t>
      </w:r>
      <w:r w:rsidRPr="00AB384C">
        <w:rPr>
          <w:rFonts w:ascii="Times New Roman" w:hAnsi="Times New Roman" w:cs="Times New Roman"/>
          <w:sz w:val="28"/>
          <w:szCs w:val="28"/>
          <w:lang w:val="uk-UA"/>
        </w:rPr>
        <w:t xml:space="preserve">зився до значення 42 мм рт. ст., що статистично не відрізнялося від вихідного. </w:t>
      </w:r>
      <w:r w:rsidR="004A3946" w:rsidRPr="00AB384C">
        <w:rPr>
          <w:rFonts w:ascii="Times New Roman" w:hAnsi="Times New Roman" w:cs="Times New Roman"/>
          <w:sz w:val="28"/>
          <w:szCs w:val="28"/>
          <w:lang w:val="uk-UA"/>
        </w:rPr>
        <w:t xml:space="preserve"> </w:t>
      </w:r>
      <w:r w:rsidR="00AB384C">
        <w:rPr>
          <w:rFonts w:ascii="Times New Roman" w:hAnsi="Times New Roman" w:cs="Times New Roman"/>
          <w:sz w:val="28"/>
          <w:szCs w:val="28"/>
          <w:lang w:val="uk-UA"/>
        </w:rPr>
        <w:t xml:space="preserve">В групі Свж </w:t>
      </w:r>
      <w:r w:rsidR="00400263" w:rsidRPr="00400263">
        <w:rPr>
          <w:rFonts w:ascii="Times New Roman" w:hAnsi="Times New Roman" w:cs="Times New Roman"/>
          <w:sz w:val="28"/>
          <w:szCs w:val="28"/>
          <w:lang w:val="uk-UA"/>
        </w:rPr>
        <w:t xml:space="preserve">після навантаження  </w:t>
      </w:r>
      <w:r w:rsidR="00AB384C">
        <w:rPr>
          <w:rFonts w:ascii="Times New Roman" w:hAnsi="Times New Roman" w:cs="Times New Roman"/>
          <w:sz w:val="28"/>
          <w:szCs w:val="28"/>
          <w:lang w:val="uk-UA"/>
        </w:rPr>
        <w:t xml:space="preserve">мало місце збільшення ПАТ </w:t>
      </w:r>
      <w:r w:rsidR="00400263">
        <w:rPr>
          <w:rFonts w:ascii="Times New Roman" w:hAnsi="Times New Roman" w:cs="Times New Roman"/>
          <w:sz w:val="28"/>
          <w:szCs w:val="28"/>
          <w:lang w:val="uk-UA"/>
        </w:rPr>
        <w:t xml:space="preserve">з 46 мм рт. ст. до 49 мм рт. ст., що залишилось таким </w:t>
      </w:r>
      <w:r w:rsidR="00400263" w:rsidRPr="002F4265">
        <w:rPr>
          <w:rFonts w:ascii="Times New Roman" w:hAnsi="Times New Roman" w:cs="Times New Roman"/>
          <w:sz w:val="28"/>
          <w:szCs w:val="28"/>
          <w:lang w:val="uk-UA"/>
        </w:rPr>
        <w:t xml:space="preserve">же на 2-й хвилині, а на </w:t>
      </w:r>
      <w:r w:rsidR="004A3946" w:rsidRPr="002F4265">
        <w:rPr>
          <w:rFonts w:ascii="Times New Roman" w:hAnsi="Times New Roman" w:cs="Times New Roman"/>
          <w:sz w:val="28"/>
          <w:szCs w:val="28"/>
          <w:lang w:val="uk-UA"/>
        </w:rPr>
        <w:t xml:space="preserve">3-й – його значення </w:t>
      </w:r>
      <w:r w:rsidR="00400263" w:rsidRPr="002F4265">
        <w:rPr>
          <w:rFonts w:ascii="Times New Roman" w:hAnsi="Times New Roman" w:cs="Times New Roman"/>
          <w:sz w:val="28"/>
          <w:szCs w:val="28"/>
          <w:lang w:val="uk-UA"/>
        </w:rPr>
        <w:t xml:space="preserve">зросло до 51 мм рт. ст.; ці зміни були статистично достовірними. </w:t>
      </w:r>
      <w:r w:rsidR="004A3946" w:rsidRPr="002F4265">
        <w:rPr>
          <w:rFonts w:ascii="Times New Roman" w:hAnsi="Times New Roman" w:cs="Times New Roman"/>
          <w:sz w:val="28"/>
          <w:szCs w:val="28"/>
          <w:lang w:val="uk-UA"/>
        </w:rPr>
        <w:t xml:space="preserve"> </w:t>
      </w:r>
      <w:r w:rsidR="00400263" w:rsidRPr="002F4265">
        <w:rPr>
          <w:rFonts w:ascii="Times New Roman" w:hAnsi="Times New Roman" w:cs="Times New Roman"/>
          <w:sz w:val="28"/>
          <w:szCs w:val="28"/>
          <w:lang w:val="uk-UA"/>
        </w:rPr>
        <w:t>В групі Х-т після навантаження  спостерігалась</w:t>
      </w:r>
      <w:r w:rsidR="00400263">
        <w:rPr>
          <w:rFonts w:ascii="Times New Roman" w:hAnsi="Times New Roman" w:cs="Times New Roman"/>
          <w:sz w:val="28"/>
          <w:szCs w:val="28"/>
          <w:lang w:val="uk-UA"/>
        </w:rPr>
        <w:t xml:space="preserve"> тенденція до</w:t>
      </w:r>
      <w:r w:rsidR="00400263" w:rsidRPr="00400263">
        <w:rPr>
          <w:rFonts w:ascii="Times New Roman" w:hAnsi="Times New Roman" w:cs="Times New Roman"/>
          <w:sz w:val="28"/>
          <w:szCs w:val="28"/>
          <w:lang w:val="uk-UA"/>
        </w:rPr>
        <w:t xml:space="preserve"> збільшення ПАТ </w:t>
      </w:r>
      <w:r w:rsidR="00400263">
        <w:rPr>
          <w:rFonts w:ascii="Times New Roman" w:hAnsi="Times New Roman" w:cs="Times New Roman"/>
          <w:sz w:val="28"/>
          <w:szCs w:val="28"/>
          <w:lang w:val="uk-UA"/>
        </w:rPr>
        <w:t>(43</w:t>
      </w:r>
      <w:r w:rsidR="00400263" w:rsidRPr="00400263">
        <w:rPr>
          <w:rFonts w:ascii="Times New Roman" w:hAnsi="Times New Roman" w:cs="Times New Roman"/>
          <w:sz w:val="28"/>
          <w:szCs w:val="28"/>
          <w:lang w:val="uk-UA"/>
        </w:rPr>
        <w:t>мм рт. ст.</w:t>
      </w:r>
      <w:r w:rsidR="00400263">
        <w:rPr>
          <w:rFonts w:ascii="Times New Roman" w:hAnsi="Times New Roman" w:cs="Times New Roman"/>
          <w:sz w:val="28"/>
          <w:szCs w:val="28"/>
          <w:lang w:val="uk-UA"/>
        </w:rPr>
        <w:t xml:space="preserve"> до</w:t>
      </w:r>
      <w:r w:rsidR="00400263" w:rsidRPr="00400263">
        <w:rPr>
          <w:rFonts w:ascii="Times New Roman" w:hAnsi="Times New Roman" w:cs="Times New Roman"/>
          <w:sz w:val="28"/>
          <w:szCs w:val="28"/>
          <w:lang w:val="uk-UA"/>
        </w:rPr>
        <w:t xml:space="preserve"> </w:t>
      </w:r>
      <w:r w:rsidR="00400263">
        <w:rPr>
          <w:rFonts w:ascii="Times New Roman" w:hAnsi="Times New Roman" w:cs="Times New Roman"/>
          <w:sz w:val="28"/>
          <w:szCs w:val="28"/>
          <w:lang w:val="uk-UA"/>
        </w:rPr>
        <w:t>і 45</w:t>
      </w:r>
      <w:r w:rsidR="00400263" w:rsidRPr="00400263">
        <w:rPr>
          <w:rFonts w:ascii="Times New Roman" w:hAnsi="Times New Roman" w:cs="Times New Roman"/>
          <w:sz w:val="28"/>
          <w:szCs w:val="28"/>
          <w:lang w:val="uk-UA"/>
        </w:rPr>
        <w:t xml:space="preserve"> мм рт. ст.</w:t>
      </w:r>
      <w:r w:rsidR="00400263">
        <w:rPr>
          <w:rFonts w:ascii="Times New Roman" w:hAnsi="Times New Roman" w:cs="Times New Roman"/>
          <w:sz w:val="28"/>
          <w:szCs w:val="28"/>
          <w:lang w:val="uk-UA"/>
        </w:rPr>
        <w:t xml:space="preserve"> після навантаження)</w:t>
      </w:r>
      <w:r w:rsidR="00400263" w:rsidRPr="00400263">
        <w:rPr>
          <w:rFonts w:ascii="Times New Roman" w:hAnsi="Times New Roman" w:cs="Times New Roman"/>
          <w:sz w:val="28"/>
          <w:szCs w:val="28"/>
          <w:lang w:val="uk-UA"/>
        </w:rPr>
        <w:t xml:space="preserve">, що </w:t>
      </w:r>
      <w:r w:rsidR="00400263">
        <w:rPr>
          <w:rFonts w:ascii="Times New Roman" w:hAnsi="Times New Roman" w:cs="Times New Roman"/>
          <w:sz w:val="28"/>
          <w:szCs w:val="28"/>
          <w:lang w:val="uk-UA"/>
        </w:rPr>
        <w:t>змінилася достовірним зменшенн</w:t>
      </w:r>
      <w:r w:rsidR="00EA3D48">
        <w:rPr>
          <w:rFonts w:ascii="Times New Roman" w:hAnsi="Times New Roman" w:cs="Times New Roman"/>
          <w:sz w:val="28"/>
          <w:szCs w:val="28"/>
          <w:lang w:val="uk-UA"/>
        </w:rPr>
        <w:t>ям</w:t>
      </w:r>
      <w:r w:rsidR="00400263" w:rsidRPr="00400263">
        <w:rPr>
          <w:rFonts w:ascii="Times New Roman" w:hAnsi="Times New Roman" w:cs="Times New Roman"/>
          <w:sz w:val="28"/>
          <w:szCs w:val="28"/>
          <w:lang w:val="uk-UA"/>
        </w:rPr>
        <w:t xml:space="preserve"> </w:t>
      </w:r>
      <w:r w:rsidR="00EA3D48">
        <w:rPr>
          <w:rFonts w:ascii="Times New Roman" w:hAnsi="Times New Roman" w:cs="Times New Roman"/>
          <w:sz w:val="28"/>
          <w:szCs w:val="28"/>
          <w:lang w:val="uk-UA"/>
        </w:rPr>
        <w:t>протягом 2-ї</w:t>
      </w:r>
      <w:r w:rsidR="00400263" w:rsidRPr="00400263">
        <w:rPr>
          <w:rFonts w:ascii="Times New Roman" w:hAnsi="Times New Roman" w:cs="Times New Roman"/>
          <w:sz w:val="28"/>
          <w:szCs w:val="28"/>
          <w:lang w:val="uk-UA"/>
        </w:rPr>
        <w:t xml:space="preserve"> </w:t>
      </w:r>
      <w:r w:rsidR="00EA3D48">
        <w:rPr>
          <w:rFonts w:ascii="Times New Roman" w:hAnsi="Times New Roman" w:cs="Times New Roman"/>
          <w:sz w:val="28"/>
          <w:szCs w:val="28"/>
          <w:lang w:val="uk-UA"/>
        </w:rPr>
        <w:t xml:space="preserve">і 3-ї хвилин (39 мм рт. ст. і 40 мм рт. ст, відповідно) в порівнянні ПАТ до навантаження </w:t>
      </w:r>
      <w:r w:rsidR="004A3946">
        <w:rPr>
          <w:rFonts w:ascii="Times New Roman" w:hAnsi="Times New Roman" w:cs="Times New Roman"/>
          <w:sz w:val="28"/>
          <w:szCs w:val="28"/>
          <w:lang w:val="uk-UA"/>
        </w:rPr>
        <w:t xml:space="preserve"> </w:t>
      </w:r>
      <w:r w:rsidR="00EA3D48">
        <w:rPr>
          <w:rFonts w:ascii="Times New Roman" w:hAnsi="Times New Roman" w:cs="Times New Roman"/>
          <w:sz w:val="28"/>
          <w:szCs w:val="28"/>
          <w:lang w:val="uk-UA"/>
        </w:rPr>
        <w:t>і одразу після нього.</w:t>
      </w:r>
    </w:p>
    <w:p w:rsidR="00EA3D48" w:rsidRDefault="00EA3D48" w:rsidP="004A3946">
      <w:pPr>
        <w:spacing w:line="360" w:lineRule="auto"/>
        <w:ind w:left="-284" w:right="-1" w:firstLine="426"/>
        <w:jc w:val="both"/>
        <w:rPr>
          <w:rFonts w:ascii="Times New Roman" w:hAnsi="Times New Roman" w:cs="Times New Roman"/>
          <w:sz w:val="28"/>
          <w:szCs w:val="28"/>
          <w:lang w:val="uk-UA"/>
        </w:rPr>
      </w:pPr>
    </w:p>
    <w:p w:rsidR="004A3946" w:rsidRDefault="00091AFE" w:rsidP="004A3946">
      <w:pPr>
        <w:spacing w:line="360" w:lineRule="auto"/>
        <w:ind w:left="-284" w:right="-1" w:firstLine="426"/>
        <w:jc w:val="both"/>
        <w:rPr>
          <w:rFonts w:ascii="Times New Roman" w:hAnsi="Times New Roman" w:cs="Times New Roman"/>
          <w:sz w:val="28"/>
          <w:szCs w:val="28"/>
          <w:lang w:val="uk-UA"/>
        </w:rPr>
      </w:pPr>
      <w:r w:rsidRPr="002F4265">
        <w:rPr>
          <w:rFonts w:ascii="Times New Roman" w:hAnsi="Times New Roman" w:cs="Times New Roman"/>
          <w:sz w:val="28"/>
          <w:szCs w:val="28"/>
          <w:lang w:val="uk-UA"/>
        </w:rPr>
        <w:t>Рисунок 10</w:t>
      </w:r>
      <w:r w:rsidR="004A3946" w:rsidRPr="002F4265">
        <w:rPr>
          <w:rFonts w:ascii="Times New Roman" w:hAnsi="Times New Roman" w:cs="Times New Roman"/>
          <w:sz w:val="28"/>
          <w:szCs w:val="28"/>
          <w:lang w:val="uk-UA"/>
        </w:rPr>
        <w:t xml:space="preserve"> ілюструє зміни СрАТ під дією дозованого статичного навантаження в групах  </w:t>
      </w:r>
      <w:r w:rsidR="00B01E18" w:rsidRPr="002F4265">
        <w:rPr>
          <w:rFonts w:ascii="Times New Roman" w:hAnsi="Times New Roman" w:cs="Times New Roman"/>
          <w:sz w:val="28"/>
          <w:szCs w:val="28"/>
          <w:lang w:val="uk-UA"/>
        </w:rPr>
        <w:t>Свж, Івж та Х-т.</w:t>
      </w:r>
      <w:r w:rsidR="004A3946" w:rsidRPr="002F4265">
        <w:rPr>
          <w:rFonts w:ascii="Times New Roman" w:hAnsi="Times New Roman" w:cs="Times New Roman"/>
          <w:sz w:val="28"/>
          <w:szCs w:val="28"/>
          <w:lang w:val="uk-UA"/>
        </w:rPr>
        <w:t xml:space="preserve"> В стані спокою </w:t>
      </w:r>
      <w:r w:rsidR="00B01E18" w:rsidRPr="002F4265">
        <w:rPr>
          <w:rFonts w:ascii="Times New Roman" w:hAnsi="Times New Roman" w:cs="Times New Roman"/>
          <w:sz w:val="28"/>
          <w:szCs w:val="28"/>
          <w:lang w:val="uk-UA"/>
        </w:rPr>
        <w:t xml:space="preserve">достовірної різниці  щодо </w:t>
      </w:r>
      <w:r w:rsidR="004A3946" w:rsidRPr="002F4265">
        <w:rPr>
          <w:rFonts w:ascii="Times New Roman" w:hAnsi="Times New Roman" w:cs="Times New Roman"/>
          <w:sz w:val="28"/>
          <w:szCs w:val="28"/>
          <w:lang w:val="uk-UA"/>
        </w:rPr>
        <w:t xml:space="preserve">СрАТ </w:t>
      </w:r>
      <w:r w:rsidR="00B01E18" w:rsidRPr="002F4265">
        <w:rPr>
          <w:rFonts w:ascii="Times New Roman" w:hAnsi="Times New Roman" w:cs="Times New Roman"/>
          <w:sz w:val="28"/>
          <w:szCs w:val="28"/>
          <w:lang w:val="uk-UA"/>
        </w:rPr>
        <w:t xml:space="preserve">між групами не має. </w:t>
      </w:r>
      <w:r w:rsidR="004A3946" w:rsidRPr="002F4265">
        <w:rPr>
          <w:rFonts w:ascii="Times New Roman" w:hAnsi="Times New Roman" w:cs="Times New Roman"/>
          <w:sz w:val="28"/>
          <w:szCs w:val="28"/>
          <w:lang w:val="uk-UA"/>
        </w:rPr>
        <w:t xml:space="preserve">Зміни СрАТ в групах </w:t>
      </w:r>
      <w:r w:rsidR="00B01E18" w:rsidRPr="002F4265">
        <w:rPr>
          <w:rFonts w:ascii="Times New Roman" w:hAnsi="Times New Roman" w:cs="Times New Roman"/>
          <w:sz w:val="28"/>
          <w:szCs w:val="28"/>
          <w:lang w:val="uk-UA"/>
        </w:rPr>
        <w:t xml:space="preserve">Івж і Х-т </w:t>
      </w:r>
      <w:r w:rsidR="004A3946" w:rsidRPr="002F4265">
        <w:rPr>
          <w:rFonts w:ascii="Times New Roman" w:hAnsi="Times New Roman" w:cs="Times New Roman"/>
          <w:sz w:val="28"/>
          <w:szCs w:val="28"/>
          <w:lang w:val="uk-UA"/>
        </w:rPr>
        <w:t>мають</w:t>
      </w:r>
      <w:r w:rsidR="004A3946">
        <w:rPr>
          <w:rFonts w:ascii="Times New Roman" w:hAnsi="Times New Roman" w:cs="Times New Roman"/>
          <w:sz w:val="28"/>
          <w:szCs w:val="28"/>
          <w:lang w:val="uk-UA"/>
        </w:rPr>
        <w:t xml:space="preserve"> аналогічний характер</w:t>
      </w:r>
      <w:r w:rsidR="00B01E18">
        <w:rPr>
          <w:rFonts w:ascii="Times New Roman" w:hAnsi="Times New Roman" w:cs="Times New Roman"/>
          <w:sz w:val="28"/>
          <w:szCs w:val="28"/>
          <w:lang w:val="uk-UA"/>
        </w:rPr>
        <w:t xml:space="preserve">: достовірне збільшення після навантаження і «плавне» повернення до вихідного значення в групі Х-т і до дещо більшого, але близького до вихідного в групі Івж.  </w:t>
      </w:r>
      <w:r w:rsidR="004A3946">
        <w:rPr>
          <w:rFonts w:ascii="Times New Roman" w:hAnsi="Times New Roman" w:cs="Times New Roman"/>
          <w:sz w:val="28"/>
          <w:szCs w:val="28"/>
          <w:lang w:val="uk-UA"/>
        </w:rPr>
        <w:t xml:space="preserve">- </w:t>
      </w:r>
      <w:r w:rsidR="004A3946" w:rsidRPr="005D0020">
        <w:rPr>
          <w:rFonts w:ascii="Times New Roman" w:hAnsi="Times New Roman" w:cs="Times New Roman"/>
          <w:sz w:val="28"/>
          <w:szCs w:val="28"/>
          <w:lang w:val="uk-UA"/>
        </w:rPr>
        <w:t xml:space="preserve">недостовірна тенденція до незначного підвищення </w:t>
      </w:r>
      <w:r w:rsidR="004A3946">
        <w:rPr>
          <w:rFonts w:ascii="Times New Roman" w:hAnsi="Times New Roman" w:cs="Times New Roman"/>
          <w:sz w:val="28"/>
          <w:szCs w:val="28"/>
          <w:lang w:val="uk-UA"/>
        </w:rPr>
        <w:t>на цих же хвилинах.</w:t>
      </w:r>
      <w:r w:rsidR="00B01E18">
        <w:rPr>
          <w:rFonts w:ascii="Times New Roman" w:hAnsi="Times New Roman" w:cs="Times New Roman"/>
          <w:sz w:val="28"/>
          <w:szCs w:val="28"/>
          <w:lang w:val="uk-UA"/>
        </w:rPr>
        <w:t xml:space="preserve"> В групі Свж – тенденція до зростання на 1-й хвилині змінюється досто</w:t>
      </w:r>
      <w:r w:rsidR="00D038D0">
        <w:rPr>
          <w:rFonts w:ascii="Times New Roman" w:hAnsi="Times New Roman" w:cs="Times New Roman"/>
          <w:sz w:val="28"/>
          <w:szCs w:val="28"/>
          <w:lang w:val="uk-UA"/>
        </w:rPr>
        <w:t xml:space="preserve">вірним зростанням СрАТ на 2-й, порівняно з станом спокою, а на 3-й хвилині значення СрАТ є </w:t>
      </w:r>
      <w:r w:rsidR="00D038D0" w:rsidRPr="00D038D0">
        <w:rPr>
          <w:rFonts w:ascii="Times New Roman" w:hAnsi="Times New Roman" w:cs="Times New Roman"/>
          <w:sz w:val="28"/>
          <w:szCs w:val="28"/>
          <w:lang w:val="uk-UA"/>
        </w:rPr>
        <w:t>дещо більш</w:t>
      </w:r>
      <w:r w:rsidR="00D038D0">
        <w:rPr>
          <w:rFonts w:ascii="Times New Roman" w:hAnsi="Times New Roman" w:cs="Times New Roman"/>
          <w:sz w:val="28"/>
          <w:szCs w:val="28"/>
          <w:lang w:val="uk-UA"/>
        </w:rPr>
        <w:t>им</w:t>
      </w:r>
      <w:r w:rsidR="00D038D0" w:rsidRPr="00D038D0">
        <w:rPr>
          <w:rFonts w:ascii="Times New Roman" w:hAnsi="Times New Roman" w:cs="Times New Roman"/>
          <w:sz w:val="28"/>
          <w:szCs w:val="28"/>
          <w:lang w:val="uk-UA"/>
        </w:rPr>
        <w:t>, але близьк</w:t>
      </w:r>
      <w:r w:rsidR="00D038D0">
        <w:rPr>
          <w:rFonts w:ascii="Times New Roman" w:hAnsi="Times New Roman" w:cs="Times New Roman"/>
          <w:sz w:val="28"/>
          <w:szCs w:val="28"/>
          <w:lang w:val="uk-UA"/>
        </w:rPr>
        <w:t>им</w:t>
      </w:r>
      <w:r w:rsidR="00D038D0" w:rsidRPr="00D038D0">
        <w:rPr>
          <w:rFonts w:ascii="Times New Roman" w:hAnsi="Times New Roman" w:cs="Times New Roman"/>
          <w:sz w:val="28"/>
          <w:szCs w:val="28"/>
          <w:lang w:val="uk-UA"/>
        </w:rPr>
        <w:t xml:space="preserve"> до вихідного</w:t>
      </w:r>
      <w:r w:rsidR="00D038D0">
        <w:rPr>
          <w:rFonts w:ascii="Times New Roman" w:hAnsi="Times New Roman" w:cs="Times New Roman"/>
          <w:sz w:val="28"/>
          <w:szCs w:val="28"/>
          <w:lang w:val="uk-UA"/>
        </w:rPr>
        <w:t xml:space="preserve">. На 1-й хвилині є достовірна різниця щодо СрАТ </w:t>
      </w:r>
      <w:r w:rsidR="00D038D0" w:rsidRPr="00D038D0">
        <w:rPr>
          <w:rFonts w:ascii="Times New Roman" w:hAnsi="Times New Roman" w:cs="Times New Roman"/>
          <w:sz w:val="28"/>
          <w:szCs w:val="28"/>
          <w:lang w:val="uk-UA"/>
        </w:rPr>
        <w:t>між груп</w:t>
      </w:r>
      <w:r w:rsidR="00D038D0">
        <w:rPr>
          <w:rFonts w:ascii="Times New Roman" w:hAnsi="Times New Roman" w:cs="Times New Roman"/>
          <w:sz w:val="28"/>
          <w:szCs w:val="28"/>
          <w:lang w:val="uk-UA"/>
        </w:rPr>
        <w:t>ою Свж</w:t>
      </w:r>
      <w:r w:rsidR="00F00B94">
        <w:rPr>
          <w:rFonts w:ascii="Times New Roman" w:hAnsi="Times New Roman" w:cs="Times New Roman"/>
          <w:sz w:val="28"/>
          <w:szCs w:val="28"/>
          <w:lang w:val="uk-UA"/>
        </w:rPr>
        <w:t>,</w:t>
      </w:r>
      <w:r w:rsidR="00D038D0">
        <w:rPr>
          <w:rFonts w:ascii="Times New Roman" w:hAnsi="Times New Roman" w:cs="Times New Roman"/>
          <w:sz w:val="28"/>
          <w:szCs w:val="28"/>
          <w:lang w:val="uk-UA"/>
        </w:rPr>
        <w:t xml:space="preserve"> з одного боку</w:t>
      </w:r>
      <w:r w:rsidR="00F00B94">
        <w:rPr>
          <w:rFonts w:ascii="Times New Roman" w:hAnsi="Times New Roman" w:cs="Times New Roman"/>
          <w:sz w:val="28"/>
          <w:szCs w:val="28"/>
          <w:lang w:val="uk-UA"/>
        </w:rPr>
        <w:t>,</w:t>
      </w:r>
      <w:r w:rsidR="00D038D0" w:rsidRPr="00D038D0">
        <w:rPr>
          <w:rFonts w:ascii="Times New Roman" w:hAnsi="Times New Roman" w:cs="Times New Roman"/>
          <w:sz w:val="28"/>
          <w:szCs w:val="28"/>
          <w:lang w:val="uk-UA"/>
        </w:rPr>
        <w:t xml:space="preserve"> </w:t>
      </w:r>
      <w:r w:rsidR="00F00B94">
        <w:rPr>
          <w:rFonts w:ascii="Times New Roman" w:hAnsi="Times New Roman" w:cs="Times New Roman"/>
          <w:sz w:val="28"/>
          <w:szCs w:val="28"/>
          <w:lang w:val="uk-UA"/>
        </w:rPr>
        <w:t>і групами Івж та Х-т - з іншого.</w:t>
      </w:r>
    </w:p>
    <w:p w:rsidR="00D46A96" w:rsidRDefault="00D46A96" w:rsidP="004A3946">
      <w:pPr>
        <w:spacing w:line="360" w:lineRule="auto"/>
        <w:ind w:left="-284" w:right="-1" w:firstLine="426"/>
        <w:jc w:val="both"/>
        <w:rPr>
          <w:rFonts w:ascii="Times New Roman" w:hAnsi="Times New Roman" w:cs="Times New Roman"/>
          <w:sz w:val="28"/>
          <w:szCs w:val="28"/>
          <w:lang w:val="uk-UA"/>
        </w:rPr>
      </w:pPr>
    </w:p>
    <w:p w:rsidR="004A3946" w:rsidRDefault="004A3946" w:rsidP="00BE4C9A">
      <w:pPr>
        <w:spacing w:line="276" w:lineRule="auto"/>
        <w:ind w:left="-284" w:right="-1" w:firstLine="426"/>
        <w:jc w:val="both"/>
        <w:rPr>
          <w:rFonts w:ascii="Times New Roman" w:hAnsi="Times New Roman" w:cs="Times New Roman"/>
          <w:sz w:val="28"/>
          <w:szCs w:val="28"/>
          <w:lang w:val="uk-UA"/>
        </w:rPr>
      </w:pPr>
    </w:p>
    <w:p w:rsidR="004A3946" w:rsidRDefault="004A3946" w:rsidP="00BE4C9A">
      <w:pPr>
        <w:spacing w:line="276" w:lineRule="auto"/>
        <w:ind w:left="-284" w:right="-1" w:firstLine="426"/>
        <w:jc w:val="both"/>
        <w:rPr>
          <w:rFonts w:ascii="Times New Roman" w:hAnsi="Times New Roman" w:cs="Times New Roman"/>
          <w:sz w:val="28"/>
          <w:szCs w:val="28"/>
          <w:lang w:val="uk-UA"/>
        </w:rPr>
      </w:pPr>
    </w:p>
    <w:p w:rsidR="004A3946" w:rsidRDefault="004A3946" w:rsidP="00BE4C9A">
      <w:pPr>
        <w:spacing w:line="276" w:lineRule="auto"/>
        <w:ind w:left="-284" w:right="-1" w:firstLine="426"/>
        <w:jc w:val="both"/>
        <w:rPr>
          <w:rFonts w:ascii="Times New Roman" w:hAnsi="Times New Roman" w:cs="Times New Roman"/>
          <w:sz w:val="28"/>
          <w:szCs w:val="28"/>
          <w:lang w:val="uk-UA"/>
        </w:rPr>
      </w:pPr>
    </w:p>
    <w:p w:rsidR="004A3946" w:rsidRPr="004A3946" w:rsidRDefault="004A3946" w:rsidP="00BE4C9A">
      <w:pPr>
        <w:spacing w:line="276" w:lineRule="auto"/>
        <w:ind w:left="-284" w:right="-1" w:firstLine="426"/>
        <w:jc w:val="both"/>
        <w:rPr>
          <w:rFonts w:ascii="Times New Roman" w:hAnsi="Times New Roman" w:cs="Times New Roman"/>
          <w:sz w:val="28"/>
          <w:szCs w:val="28"/>
          <w:lang w:val="uk-UA"/>
        </w:rPr>
      </w:pPr>
    </w:p>
    <w:p w:rsidR="00693214" w:rsidRDefault="00693214" w:rsidP="00693214">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9.</w:t>
      </w:r>
    </w:p>
    <w:p w:rsidR="00693214" w:rsidRPr="008B4A54" w:rsidRDefault="00693214" w:rsidP="00693214">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ПАТ</w:t>
      </w:r>
      <w:r w:rsidRPr="008B4A54">
        <w:rPr>
          <w:rFonts w:ascii="Times New Roman" w:hAnsi="Times New Roman" w:cs="Times New Roman"/>
          <w:b/>
          <w:sz w:val="28"/>
          <w:szCs w:val="28"/>
          <w:lang w:val="uk-UA"/>
        </w:rPr>
        <w:t xml:space="preserve"> на статичне фізичне навантаження у осіб з різним </w:t>
      </w:r>
      <w:r w:rsidRPr="005D3170">
        <w:rPr>
          <w:rFonts w:ascii="Times New Roman" w:hAnsi="Times New Roman" w:cs="Times New Roman"/>
          <w:b/>
          <w:sz w:val="28"/>
          <w:szCs w:val="28"/>
          <w:lang w:val="uk-UA"/>
        </w:rPr>
        <w:t>співвідношенням жирової і чистої компонент в складі тіла.</w:t>
      </w:r>
    </w:p>
    <w:p w:rsidR="00754089" w:rsidRDefault="00C61068"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29DDBF1">
            <wp:extent cx="5867400" cy="3426306"/>
            <wp:effectExtent l="0" t="0" r="0"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74362" cy="3430372"/>
                    </a:xfrm>
                    <a:prstGeom prst="rect">
                      <a:avLst/>
                    </a:prstGeom>
                    <a:noFill/>
                  </pic:spPr>
                </pic:pic>
              </a:graphicData>
            </a:graphic>
          </wp:inline>
        </w:drawing>
      </w:r>
    </w:p>
    <w:p w:rsidR="004D2EDB" w:rsidRPr="00207236" w:rsidRDefault="004D2EDB" w:rsidP="004D2EDB">
      <w:pPr>
        <w:spacing w:line="276"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 xml:space="preserve">Умовні позначення на рисунку, які не приведено в «легенді»: лінії червоного кольору – лінії тренду </w:t>
      </w:r>
      <w:r w:rsidR="00FF1FE3">
        <w:rPr>
          <w:rFonts w:ascii="Times New Roman" w:hAnsi="Times New Roman" w:cs="Times New Roman"/>
          <w:i/>
          <w:sz w:val="28"/>
          <w:szCs w:val="28"/>
          <w:lang w:val="uk-UA"/>
        </w:rPr>
        <w:t>ПАТ</w:t>
      </w:r>
      <w:r w:rsidRPr="00207236">
        <w:rPr>
          <w:rFonts w:ascii="Times New Roman" w:hAnsi="Times New Roman" w:cs="Times New Roman"/>
          <w:i/>
          <w:sz w:val="28"/>
          <w:szCs w:val="28"/>
          <w:lang w:val="uk-UA"/>
        </w:rPr>
        <w:t xml:space="preserve"> група </w:t>
      </w:r>
      <w:r>
        <w:rPr>
          <w:rFonts w:ascii="Times New Roman" w:hAnsi="Times New Roman" w:cs="Times New Roman"/>
          <w:i/>
          <w:sz w:val="28"/>
          <w:szCs w:val="28"/>
          <w:lang w:val="uk-UA"/>
        </w:rPr>
        <w:t>Свж</w:t>
      </w:r>
      <w:r w:rsidRPr="00207236">
        <w:rPr>
          <w:rFonts w:ascii="Times New Roman" w:hAnsi="Times New Roman" w:cs="Times New Roman"/>
          <w:i/>
          <w:sz w:val="28"/>
          <w:szCs w:val="28"/>
          <w:lang w:val="uk-UA"/>
        </w:rPr>
        <w:t xml:space="preserve">, лінії зеленого кольору – лінії тренду САТ і ДАТ група </w:t>
      </w:r>
      <w:r>
        <w:rPr>
          <w:rFonts w:ascii="Times New Roman" w:hAnsi="Times New Roman" w:cs="Times New Roman"/>
          <w:i/>
          <w:sz w:val="28"/>
          <w:szCs w:val="28"/>
          <w:lang w:val="uk-UA"/>
        </w:rPr>
        <w:t>І</w:t>
      </w:r>
      <w:r w:rsidRPr="00BE4C9A">
        <w:rPr>
          <w:rFonts w:ascii="Times New Roman" w:hAnsi="Times New Roman" w:cs="Times New Roman"/>
          <w:i/>
          <w:sz w:val="28"/>
          <w:szCs w:val="28"/>
          <w:lang w:val="uk-UA"/>
        </w:rPr>
        <w:t>вж</w:t>
      </w:r>
      <w:r>
        <w:rPr>
          <w:rFonts w:ascii="Times New Roman" w:hAnsi="Times New Roman" w:cs="Times New Roman"/>
          <w:i/>
          <w:sz w:val="28"/>
          <w:szCs w:val="28"/>
          <w:lang w:val="uk-UA"/>
        </w:rPr>
        <w:t>,</w:t>
      </w:r>
      <w:r w:rsidRPr="00BE4C9A">
        <w:rPr>
          <w:rFonts w:ascii="Times New Roman" w:hAnsi="Times New Roman" w:cs="Times New Roman"/>
          <w:i/>
          <w:sz w:val="28"/>
          <w:szCs w:val="28"/>
          <w:lang w:val="uk-UA"/>
        </w:rPr>
        <w:t xml:space="preserve"> лінії </w:t>
      </w:r>
      <w:r>
        <w:rPr>
          <w:rFonts w:ascii="Times New Roman" w:hAnsi="Times New Roman" w:cs="Times New Roman"/>
          <w:i/>
          <w:sz w:val="28"/>
          <w:szCs w:val="28"/>
          <w:lang w:val="uk-UA"/>
        </w:rPr>
        <w:t>помаранчевого</w:t>
      </w:r>
      <w:r w:rsidRPr="00BE4C9A">
        <w:rPr>
          <w:rFonts w:ascii="Times New Roman" w:hAnsi="Times New Roman" w:cs="Times New Roman"/>
          <w:i/>
          <w:sz w:val="28"/>
          <w:szCs w:val="28"/>
          <w:lang w:val="uk-UA"/>
        </w:rPr>
        <w:t xml:space="preserve"> кольору – лінії тренду САТ і ДАТ група </w:t>
      </w:r>
      <w:r>
        <w:rPr>
          <w:rFonts w:ascii="Times New Roman" w:hAnsi="Times New Roman" w:cs="Times New Roman"/>
          <w:i/>
          <w:sz w:val="28"/>
          <w:szCs w:val="28"/>
          <w:lang w:val="uk-UA"/>
        </w:rPr>
        <w:t>Х-</w:t>
      </w:r>
      <w:r w:rsidRPr="00BE4C9A">
        <w:rPr>
          <w:rFonts w:ascii="Times New Roman" w:hAnsi="Times New Roman" w:cs="Times New Roman"/>
          <w:sz w:val="28"/>
          <w:szCs w:val="28"/>
          <w:lang w:val="uk-UA"/>
        </w:rPr>
        <w:t>т</w:t>
      </w:r>
      <w:r w:rsidRPr="00207236">
        <w:rPr>
          <w:rFonts w:ascii="Times New Roman" w:hAnsi="Times New Roman" w:cs="Times New Roman"/>
          <w:i/>
          <w:sz w:val="28"/>
          <w:szCs w:val="28"/>
          <w:lang w:val="uk-UA"/>
        </w:rPr>
        <w:t xml:space="preserve">; числа </w:t>
      </w:r>
      <w:r w:rsidR="00B63201">
        <w:rPr>
          <w:rFonts w:ascii="Times New Roman" w:hAnsi="Times New Roman" w:cs="Times New Roman"/>
          <w:i/>
          <w:sz w:val="28"/>
          <w:szCs w:val="28"/>
          <w:lang w:val="uk-UA"/>
        </w:rPr>
        <w:t>у</w:t>
      </w:r>
      <w:r w:rsidRPr="00207236">
        <w:rPr>
          <w:rFonts w:ascii="Times New Roman" w:hAnsi="Times New Roman" w:cs="Times New Roman"/>
          <w:i/>
          <w:sz w:val="28"/>
          <w:szCs w:val="28"/>
          <w:lang w:val="uk-UA"/>
        </w:rPr>
        <w:t xml:space="preserve"> «</w:t>
      </w:r>
      <w:r w:rsidR="00B63201">
        <w:rPr>
          <w:rFonts w:ascii="Times New Roman" w:hAnsi="Times New Roman" w:cs="Times New Roman"/>
          <w:i/>
          <w:sz w:val="28"/>
          <w:szCs w:val="28"/>
          <w:lang w:val="uk-UA"/>
        </w:rPr>
        <w:t>врізках</w:t>
      </w:r>
      <w:r w:rsidRPr="00207236">
        <w:rPr>
          <w:rFonts w:ascii="Times New Roman" w:hAnsi="Times New Roman" w:cs="Times New Roman"/>
          <w:i/>
          <w:sz w:val="28"/>
          <w:szCs w:val="28"/>
          <w:lang w:val="uk-UA"/>
        </w:rPr>
        <w:t>»</w:t>
      </w:r>
      <w:r w:rsidR="00B63201">
        <w:rPr>
          <w:rFonts w:ascii="Times New Roman" w:hAnsi="Times New Roman" w:cs="Times New Roman"/>
          <w:i/>
          <w:sz w:val="28"/>
          <w:szCs w:val="28"/>
          <w:lang w:val="uk-UA"/>
        </w:rPr>
        <w:t xml:space="preserve"> на графіку</w:t>
      </w:r>
      <w:r w:rsidRPr="00207236">
        <w:rPr>
          <w:rFonts w:ascii="Times New Roman" w:hAnsi="Times New Roman" w:cs="Times New Roman"/>
          <w:i/>
          <w:sz w:val="28"/>
          <w:szCs w:val="28"/>
          <w:lang w:val="uk-UA"/>
        </w:rPr>
        <w:t xml:space="preserve"> - середнь</w:t>
      </w:r>
      <w:r>
        <w:rPr>
          <w:rFonts w:ascii="Times New Roman" w:hAnsi="Times New Roman" w:cs="Times New Roman"/>
          <w:i/>
          <w:sz w:val="28"/>
          <w:szCs w:val="28"/>
          <w:lang w:val="uk-UA"/>
        </w:rPr>
        <w:t>оарифметичне значення показника;</w:t>
      </w:r>
      <w:r w:rsidRPr="00207236">
        <w:rPr>
          <w:rFonts w:ascii="Times New Roman" w:hAnsi="Times New Roman" w:cs="Times New Roman"/>
          <w:i/>
          <w:sz w:val="28"/>
          <w:szCs w:val="28"/>
          <w:lang w:val="uk-UA"/>
        </w:rPr>
        <w:t xml:space="preserve">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4D2EDB" w:rsidRDefault="004D2EDB" w:rsidP="00291DF2">
      <w:pPr>
        <w:spacing w:line="360" w:lineRule="auto"/>
        <w:ind w:left="-284" w:right="-1" w:firstLine="426"/>
        <w:jc w:val="both"/>
        <w:rPr>
          <w:rFonts w:ascii="Times New Roman" w:hAnsi="Times New Roman" w:cs="Times New Roman"/>
          <w:sz w:val="28"/>
          <w:szCs w:val="28"/>
          <w:lang w:val="uk-UA"/>
        </w:rPr>
      </w:pPr>
    </w:p>
    <w:p w:rsidR="004D2EDB" w:rsidRDefault="004D2EDB" w:rsidP="00291DF2">
      <w:pPr>
        <w:spacing w:line="360" w:lineRule="auto"/>
        <w:ind w:left="-284" w:right="-1" w:firstLine="426"/>
        <w:jc w:val="both"/>
        <w:rPr>
          <w:rFonts w:ascii="Times New Roman" w:hAnsi="Times New Roman" w:cs="Times New Roman"/>
          <w:sz w:val="28"/>
          <w:szCs w:val="28"/>
          <w:lang w:val="uk-UA"/>
        </w:rPr>
      </w:pPr>
    </w:p>
    <w:p w:rsidR="003A1B02" w:rsidRDefault="003A1B02" w:rsidP="009911B4">
      <w:pPr>
        <w:spacing w:line="360" w:lineRule="auto"/>
        <w:ind w:left="-284" w:right="-1" w:firstLine="426"/>
        <w:jc w:val="right"/>
        <w:rPr>
          <w:rFonts w:ascii="Times New Roman" w:hAnsi="Times New Roman" w:cs="Times New Roman"/>
          <w:sz w:val="28"/>
          <w:szCs w:val="28"/>
          <w:lang w:val="uk-UA"/>
        </w:rPr>
      </w:pPr>
    </w:p>
    <w:p w:rsidR="003A1B02" w:rsidRDefault="003A1B02" w:rsidP="009911B4">
      <w:pPr>
        <w:spacing w:line="360" w:lineRule="auto"/>
        <w:ind w:left="-284" w:right="-1" w:firstLine="426"/>
        <w:jc w:val="right"/>
        <w:rPr>
          <w:rFonts w:ascii="Times New Roman" w:hAnsi="Times New Roman" w:cs="Times New Roman"/>
          <w:sz w:val="28"/>
          <w:szCs w:val="28"/>
          <w:lang w:val="uk-UA"/>
        </w:rPr>
      </w:pPr>
    </w:p>
    <w:p w:rsidR="003A1B02" w:rsidRDefault="003A1B02" w:rsidP="009911B4">
      <w:pPr>
        <w:spacing w:line="360" w:lineRule="auto"/>
        <w:ind w:left="-284" w:right="-1" w:firstLine="426"/>
        <w:jc w:val="right"/>
        <w:rPr>
          <w:rFonts w:ascii="Times New Roman" w:hAnsi="Times New Roman" w:cs="Times New Roman"/>
          <w:sz w:val="28"/>
          <w:szCs w:val="28"/>
          <w:lang w:val="uk-UA"/>
        </w:rPr>
      </w:pPr>
    </w:p>
    <w:p w:rsidR="003A1B02" w:rsidRDefault="003A1B02" w:rsidP="009911B4">
      <w:pPr>
        <w:spacing w:line="360" w:lineRule="auto"/>
        <w:ind w:left="-284" w:right="-1" w:firstLine="426"/>
        <w:jc w:val="right"/>
        <w:rPr>
          <w:rFonts w:ascii="Times New Roman" w:hAnsi="Times New Roman" w:cs="Times New Roman"/>
          <w:sz w:val="28"/>
          <w:szCs w:val="28"/>
          <w:lang w:val="uk-UA"/>
        </w:rPr>
      </w:pPr>
    </w:p>
    <w:p w:rsidR="003A1B02" w:rsidRDefault="003A1B02" w:rsidP="009911B4">
      <w:pPr>
        <w:spacing w:line="360" w:lineRule="auto"/>
        <w:ind w:left="-284" w:right="-1" w:firstLine="426"/>
        <w:jc w:val="right"/>
        <w:rPr>
          <w:rFonts w:ascii="Times New Roman" w:hAnsi="Times New Roman" w:cs="Times New Roman"/>
          <w:sz w:val="28"/>
          <w:szCs w:val="28"/>
          <w:lang w:val="uk-UA"/>
        </w:rPr>
      </w:pPr>
    </w:p>
    <w:p w:rsidR="009911B4" w:rsidRDefault="009911B4" w:rsidP="009911B4">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Рисунок </w:t>
      </w:r>
      <w:r w:rsidR="009C76E7">
        <w:rPr>
          <w:rFonts w:ascii="Times New Roman" w:hAnsi="Times New Roman" w:cs="Times New Roman"/>
          <w:sz w:val="28"/>
          <w:szCs w:val="28"/>
          <w:lang w:val="uk-UA"/>
        </w:rPr>
        <w:t>10</w:t>
      </w:r>
      <w:r>
        <w:rPr>
          <w:rFonts w:ascii="Times New Roman" w:hAnsi="Times New Roman" w:cs="Times New Roman"/>
          <w:sz w:val="28"/>
          <w:szCs w:val="28"/>
          <w:lang w:val="uk-UA"/>
        </w:rPr>
        <w:t>.</w:t>
      </w:r>
    </w:p>
    <w:p w:rsidR="009911B4" w:rsidRPr="008B4A54" w:rsidRDefault="009911B4" w:rsidP="009911B4">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СрАТ</w:t>
      </w:r>
      <w:r w:rsidRPr="008B4A54">
        <w:rPr>
          <w:rFonts w:ascii="Times New Roman" w:hAnsi="Times New Roman" w:cs="Times New Roman"/>
          <w:b/>
          <w:sz w:val="28"/>
          <w:szCs w:val="28"/>
          <w:lang w:val="uk-UA"/>
        </w:rPr>
        <w:t xml:space="preserve"> на статичне фізичне навантаження у осіб з різним </w:t>
      </w:r>
      <w:r w:rsidRPr="005D3170">
        <w:rPr>
          <w:rFonts w:ascii="Times New Roman" w:hAnsi="Times New Roman" w:cs="Times New Roman"/>
          <w:b/>
          <w:sz w:val="28"/>
          <w:szCs w:val="28"/>
          <w:lang w:val="uk-UA"/>
        </w:rPr>
        <w:t>співвідношенням жирової і чистої компонент в складі тіла.</w:t>
      </w:r>
    </w:p>
    <w:p w:rsidR="00754089" w:rsidRDefault="009C76E7"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FD56023">
            <wp:extent cx="5877202" cy="3734435"/>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79141" cy="3735667"/>
                    </a:xfrm>
                    <a:prstGeom prst="rect">
                      <a:avLst/>
                    </a:prstGeom>
                    <a:noFill/>
                  </pic:spPr>
                </pic:pic>
              </a:graphicData>
            </a:graphic>
          </wp:inline>
        </w:drawing>
      </w:r>
    </w:p>
    <w:p w:rsidR="003D353C" w:rsidRPr="0003480E" w:rsidRDefault="003D353C" w:rsidP="003D353C">
      <w:pPr>
        <w:spacing w:line="276" w:lineRule="auto"/>
        <w:ind w:left="-284" w:right="-1" w:firstLine="426"/>
        <w:jc w:val="both"/>
        <w:rPr>
          <w:rFonts w:ascii="Times New Roman" w:hAnsi="Times New Roman" w:cs="Times New Roman"/>
          <w:i/>
          <w:sz w:val="28"/>
          <w:szCs w:val="28"/>
          <w:lang w:val="uk-UA"/>
        </w:rPr>
      </w:pPr>
      <w:r w:rsidRPr="002F4265">
        <w:rPr>
          <w:rFonts w:ascii="Times New Roman" w:hAnsi="Times New Roman" w:cs="Times New Roman"/>
          <w:i/>
          <w:sz w:val="28"/>
          <w:szCs w:val="28"/>
          <w:lang w:val="uk-UA"/>
        </w:rPr>
        <w:t>Умовні позначення на рисунку, які не приведено в «легенді»: числа у «врізках» на графіку - середньоарифметичне значення показника;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754089" w:rsidRDefault="00754089" w:rsidP="00291DF2">
      <w:pPr>
        <w:spacing w:line="360" w:lineRule="auto"/>
        <w:ind w:left="-284" w:right="-1" w:firstLine="426"/>
        <w:jc w:val="both"/>
        <w:rPr>
          <w:rFonts w:ascii="Times New Roman" w:hAnsi="Times New Roman" w:cs="Times New Roman"/>
          <w:sz w:val="28"/>
          <w:szCs w:val="28"/>
          <w:lang w:val="uk-UA"/>
        </w:rPr>
      </w:pPr>
    </w:p>
    <w:p w:rsidR="00CC3434" w:rsidRDefault="00CC3434" w:rsidP="00A062A0">
      <w:pPr>
        <w:spacing w:line="360" w:lineRule="auto"/>
        <w:ind w:left="-284" w:right="-1" w:firstLine="426"/>
        <w:jc w:val="right"/>
        <w:rPr>
          <w:rFonts w:ascii="Times New Roman" w:hAnsi="Times New Roman" w:cs="Times New Roman"/>
          <w:sz w:val="28"/>
          <w:szCs w:val="28"/>
          <w:lang w:val="uk-UA"/>
        </w:rPr>
      </w:pPr>
    </w:p>
    <w:p w:rsidR="00CC3434" w:rsidRDefault="00CC3434" w:rsidP="00A062A0">
      <w:pPr>
        <w:spacing w:line="360" w:lineRule="auto"/>
        <w:ind w:left="-284" w:right="-1" w:firstLine="426"/>
        <w:jc w:val="right"/>
        <w:rPr>
          <w:rFonts w:ascii="Times New Roman" w:hAnsi="Times New Roman" w:cs="Times New Roman"/>
          <w:sz w:val="28"/>
          <w:szCs w:val="28"/>
          <w:lang w:val="uk-UA"/>
        </w:rPr>
      </w:pPr>
    </w:p>
    <w:p w:rsidR="00CC3434" w:rsidRDefault="00CC3434" w:rsidP="00A062A0">
      <w:pPr>
        <w:spacing w:line="360" w:lineRule="auto"/>
        <w:ind w:left="-284" w:right="-1" w:firstLine="426"/>
        <w:jc w:val="right"/>
        <w:rPr>
          <w:rFonts w:ascii="Times New Roman" w:hAnsi="Times New Roman" w:cs="Times New Roman"/>
          <w:sz w:val="28"/>
          <w:szCs w:val="28"/>
          <w:lang w:val="uk-UA"/>
        </w:rPr>
      </w:pPr>
    </w:p>
    <w:p w:rsidR="00CC3434" w:rsidRDefault="00CC3434" w:rsidP="00A062A0">
      <w:pPr>
        <w:spacing w:line="360" w:lineRule="auto"/>
        <w:ind w:left="-284" w:right="-1" w:firstLine="426"/>
        <w:jc w:val="right"/>
        <w:rPr>
          <w:rFonts w:ascii="Times New Roman" w:hAnsi="Times New Roman" w:cs="Times New Roman"/>
          <w:sz w:val="28"/>
          <w:szCs w:val="28"/>
          <w:lang w:val="uk-UA"/>
        </w:rPr>
      </w:pPr>
    </w:p>
    <w:p w:rsidR="00CC3434" w:rsidRDefault="00CC3434" w:rsidP="00A062A0">
      <w:pPr>
        <w:spacing w:line="360" w:lineRule="auto"/>
        <w:ind w:left="-284" w:right="-1" w:firstLine="426"/>
        <w:jc w:val="right"/>
        <w:rPr>
          <w:rFonts w:ascii="Times New Roman" w:hAnsi="Times New Roman" w:cs="Times New Roman"/>
          <w:sz w:val="28"/>
          <w:szCs w:val="28"/>
          <w:lang w:val="uk-UA"/>
        </w:rPr>
      </w:pPr>
    </w:p>
    <w:p w:rsidR="00CC3434" w:rsidRDefault="00CC3434" w:rsidP="00A062A0">
      <w:pPr>
        <w:spacing w:line="360" w:lineRule="auto"/>
        <w:ind w:left="-284" w:right="-1" w:firstLine="426"/>
        <w:jc w:val="right"/>
        <w:rPr>
          <w:rFonts w:ascii="Times New Roman" w:hAnsi="Times New Roman" w:cs="Times New Roman"/>
          <w:sz w:val="28"/>
          <w:szCs w:val="28"/>
          <w:lang w:val="uk-UA"/>
        </w:rPr>
      </w:pPr>
    </w:p>
    <w:p w:rsidR="00A062A0" w:rsidRDefault="00A062A0" w:rsidP="00A062A0">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11.</w:t>
      </w:r>
    </w:p>
    <w:p w:rsidR="00A062A0" w:rsidRPr="008B4A54" w:rsidRDefault="00A062A0" w:rsidP="00A062A0">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ЧСС</w:t>
      </w:r>
      <w:r w:rsidRPr="008B4A54">
        <w:rPr>
          <w:rFonts w:ascii="Times New Roman" w:hAnsi="Times New Roman" w:cs="Times New Roman"/>
          <w:b/>
          <w:sz w:val="28"/>
          <w:szCs w:val="28"/>
          <w:lang w:val="uk-UA"/>
        </w:rPr>
        <w:t xml:space="preserve"> на статичне фізичне навантаження у осіб з різним </w:t>
      </w:r>
      <w:r w:rsidRPr="005D3170">
        <w:rPr>
          <w:rFonts w:ascii="Times New Roman" w:hAnsi="Times New Roman" w:cs="Times New Roman"/>
          <w:b/>
          <w:sz w:val="28"/>
          <w:szCs w:val="28"/>
          <w:lang w:val="uk-UA"/>
        </w:rPr>
        <w:t>співвідношенням жирової і чистої компонент в складі тіла.</w:t>
      </w:r>
    </w:p>
    <w:p w:rsidR="00A062A0" w:rsidRDefault="00FD6E3E"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45B98C1">
            <wp:extent cx="5857875" cy="3825378"/>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66060" cy="3830723"/>
                    </a:xfrm>
                    <a:prstGeom prst="rect">
                      <a:avLst/>
                    </a:prstGeom>
                    <a:noFill/>
                  </pic:spPr>
                </pic:pic>
              </a:graphicData>
            </a:graphic>
          </wp:inline>
        </w:drawing>
      </w:r>
    </w:p>
    <w:p w:rsidR="00023DCF" w:rsidRPr="00207236" w:rsidRDefault="00023DCF" w:rsidP="00023DCF">
      <w:pPr>
        <w:spacing w:line="276"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 xml:space="preserve">Умовні позначення на рисунку, які не приведено в «легенді»: лінії червоного кольору – лінії тренду </w:t>
      </w:r>
      <w:r>
        <w:rPr>
          <w:rFonts w:ascii="Times New Roman" w:hAnsi="Times New Roman" w:cs="Times New Roman"/>
          <w:i/>
          <w:sz w:val="28"/>
          <w:szCs w:val="28"/>
          <w:lang w:val="uk-UA"/>
        </w:rPr>
        <w:t>ЧСС</w:t>
      </w:r>
      <w:r w:rsidRPr="00207236">
        <w:rPr>
          <w:rFonts w:ascii="Times New Roman" w:hAnsi="Times New Roman" w:cs="Times New Roman"/>
          <w:i/>
          <w:sz w:val="28"/>
          <w:szCs w:val="28"/>
          <w:lang w:val="uk-UA"/>
        </w:rPr>
        <w:t xml:space="preserve"> група </w:t>
      </w:r>
      <w:r>
        <w:rPr>
          <w:rFonts w:ascii="Times New Roman" w:hAnsi="Times New Roman" w:cs="Times New Roman"/>
          <w:i/>
          <w:sz w:val="28"/>
          <w:szCs w:val="28"/>
          <w:lang w:val="uk-UA"/>
        </w:rPr>
        <w:t>Свж</w:t>
      </w:r>
      <w:r w:rsidRPr="00207236">
        <w:rPr>
          <w:rFonts w:ascii="Times New Roman" w:hAnsi="Times New Roman" w:cs="Times New Roman"/>
          <w:i/>
          <w:sz w:val="28"/>
          <w:szCs w:val="28"/>
          <w:lang w:val="uk-UA"/>
        </w:rPr>
        <w:t xml:space="preserve">, лінії зеленого кольору – лінії тренду </w:t>
      </w:r>
      <w:r>
        <w:rPr>
          <w:rFonts w:ascii="Times New Roman" w:hAnsi="Times New Roman" w:cs="Times New Roman"/>
          <w:i/>
          <w:sz w:val="28"/>
          <w:szCs w:val="28"/>
          <w:lang w:val="uk-UA"/>
        </w:rPr>
        <w:t>ЧСС</w:t>
      </w:r>
      <w:r w:rsidRPr="00207236">
        <w:rPr>
          <w:rFonts w:ascii="Times New Roman" w:hAnsi="Times New Roman" w:cs="Times New Roman"/>
          <w:i/>
          <w:sz w:val="28"/>
          <w:szCs w:val="28"/>
          <w:lang w:val="uk-UA"/>
        </w:rPr>
        <w:t xml:space="preserve"> група </w:t>
      </w:r>
      <w:r>
        <w:rPr>
          <w:rFonts w:ascii="Times New Roman" w:hAnsi="Times New Roman" w:cs="Times New Roman"/>
          <w:i/>
          <w:sz w:val="28"/>
          <w:szCs w:val="28"/>
          <w:lang w:val="uk-UA"/>
        </w:rPr>
        <w:t>І</w:t>
      </w:r>
      <w:r w:rsidRPr="00BE4C9A">
        <w:rPr>
          <w:rFonts w:ascii="Times New Roman" w:hAnsi="Times New Roman" w:cs="Times New Roman"/>
          <w:i/>
          <w:sz w:val="28"/>
          <w:szCs w:val="28"/>
          <w:lang w:val="uk-UA"/>
        </w:rPr>
        <w:t>вж</w:t>
      </w:r>
      <w:r>
        <w:rPr>
          <w:rFonts w:ascii="Times New Roman" w:hAnsi="Times New Roman" w:cs="Times New Roman"/>
          <w:i/>
          <w:sz w:val="28"/>
          <w:szCs w:val="28"/>
          <w:lang w:val="uk-UA"/>
        </w:rPr>
        <w:t>,</w:t>
      </w:r>
      <w:r w:rsidRPr="00BE4C9A">
        <w:rPr>
          <w:rFonts w:ascii="Times New Roman" w:hAnsi="Times New Roman" w:cs="Times New Roman"/>
          <w:i/>
          <w:sz w:val="28"/>
          <w:szCs w:val="28"/>
          <w:lang w:val="uk-UA"/>
        </w:rPr>
        <w:t xml:space="preserve"> лінії </w:t>
      </w:r>
      <w:r>
        <w:rPr>
          <w:rFonts w:ascii="Times New Roman" w:hAnsi="Times New Roman" w:cs="Times New Roman"/>
          <w:i/>
          <w:sz w:val="28"/>
          <w:szCs w:val="28"/>
          <w:lang w:val="uk-UA"/>
        </w:rPr>
        <w:t>помаранчевого</w:t>
      </w:r>
      <w:r w:rsidRPr="00BE4C9A">
        <w:rPr>
          <w:rFonts w:ascii="Times New Roman" w:hAnsi="Times New Roman" w:cs="Times New Roman"/>
          <w:i/>
          <w:sz w:val="28"/>
          <w:szCs w:val="28"/>
          <w:lang w:val="uk-UA"/>
        </w:rPr>
        <w:t xml:space="preserve"> кольору – лінії тренду </w:t>
      </w:r>
      <w:r>
        <w:rPr>
          <w:rFonts w:ascii="Times New Roman" w:hAnsi="Times New Roman" w:cs="Times New Roman"/>
          <w:i/>
          <w:sz w:val="28"/>
          <w:szCs w:val="28"/>
          <w:lang w:val="uk-UA"/>
        </w:rPr>
        <w:t>ЧСС</w:t>
      </w:r>
      <w:r w:rsidRPr="00BE4C9A">
        <w:rPr>
          <w:rFonts w:ascii="Times New Roman" w:hAnsi="Times New Roman" w:cs="Times New Roman"/>
          <w:i/>
          <w:sz w:val="28"/>
          <w:szCs w:val="28"/>
          <w:lang w:val="uk-UA"/>
        </w:rPr>
        <w:t xml:space="preserve"> група </w:t>
      </w:r>
      <w:r>
        <w:rPr>
          <w:rFonts w:ascii="Times New Roman" w:hAnsi="Times New Roman" w:cs="Times New Roman"/>
          <w:i/>
          <w:sz w:val="28"/>
          <w:szCs w:val="28"/>
          <w:lang w:val="uk-UA"/>
        </w:rPr>
        <w:t>Х-</w:t>
      </w:r>
      <w:r w:rsidRPr="00BE4C9A">
        <w:rPr>
          <w:rFonts w:ascii="Times New Roman" w:hAnsi="Times New Roman" w:cs="Times New Roman"/>
          <w:sz w:val="28"/>
          <w:szCs w:val="28"/>
          <w:lang w:val="uk-UA"/>
        </w:rPr>
        <w:t>т</w:t>
      </w:r>
      <w:r w:rsidRPr="00207236">
        <w:rPr>
          <w:rFonts w:ascii="Times New Roman" w:hAnsi="Times New Roman" w:cs="Times New Roman"/>
          <w:i/>
          <w:sz w:val="28"/>
          <w:szCs w:val="28"/>
          <w:lang w:val="uk-UA"/>
        </w:rPr>
        <w:t>; числа над «стовпчиками» - середнь</w:t>
      </w:r>
      <w:r>
        <w:rPr>
          <w:rFonts w:ascii="Times New Roman" w:hAnsi="Times New Roman" w:cs="Times New Roman"/>
          <w:i/>
          <w:sz w:val="28"/>
          <w:szCs w:val="28"/>
          <w:lang w:val="uk-UA"/>
        </w:rPr>
        <w:t>оарифметичне значення показника;</w:t>
      </w:r>
      <w:r w:rsidRPr="00207236">
        <w:rPr>
          <w:rFonts w:ascii="Times New Roman" w:hAnsi="Times New Roman" w:cs="Times New Roman"/>
          <w:i/>
          <w:sz w:val="28"/>
          <w:szCs w:val="28"/>
          <w:lang w:val="uk-UA"/>
        </w:rPr>
        <w:t xml:space="preserve">  0 – до навантаження (в стані спокою), 1 – перша хвилина після навантаження (перші секунди після припинення навантаження), 2 – друга хвилина після навантаження, 3 – третя  хвилина після навантаження.</w:t>
      </w:r>
    </w:p>
    <w:p w:rsidR="00110648" w:rsidRDefault="00C3659E" w:rsidP="00291DF2">
      <w:pPr>
        <w:spacing w:line="360" w:lineRule="auto"/>
        <w:ind w:left="-284" w:right="-1" w:firstLine="426"/>
        <w:jc w:val="both"/>
        <w:rPr>
          <w:rFonts w:ascii="Times New Roman" w:hAnsi="Times New Roman" w:cs="Times New Roman"/>
          <w:sz w:val="28"/>
          <w:szCs w:val="28"/>
          <w:lang w:val="uk-UA"/>
        </w:rPr>
      </w:pPr>
      <w:r w:rsidRPr="00C3659E">
        <w:rPr>
          <w:rFonts w:ascii="Times New Roman" w:hAnsi="Times New Roman" w:cs="Times New Roman"/>
          <w:sz w:val="28"/>
          <w:szCs w:val="28"/>
          <w:lang w:val="uk-UA"/>
        </w:rPr>
        <w:t xml:space="preserve">На рис. </w:t>
      </w:r>
      <w:r>
        <w:rPr>
          <w:rFonts w:ascii="Times New Roman" w:hAnsi="Times New Roman" w:cs="Times New Roman"/>
          <w:sz w:val="28"/>
          <w:szCs w:val="28"/>
          <w:lang w:val="uk-UA"/>
        </w:rPr>
        <w:t>11</w:t>
      </w:r>
      <w:r w:rsidRPr="00C3659E">
        <w:rPr>
          <w:rFonts w:ascii="Times New Roman" w:hAnsi="Times New Roman" w:cs="Times New Roman"/>
          <w:sz w:val="28"/>
          <w:szCs w:val="28"/>
          <w:lang w:val="uk-UA"/>
        </w:rPr>
        <w:t xml:space="preserve"> показано реакцію ЧСС на дозоване статичне навантаження і перебіг відновлення ЧСС на 3-х перших хвилинах після закінчення дії статичного навантаження в групах  </w:t>
      </w:r>
      <w:r w:rsidR="00110648" w:rsidRPr="00110648">
        <w:rPr>
          <w:rFonts w:ascii="Times New Roman" w:hAnsi="Times New Roman" w:cs="Times New Roman"/>
          <w:sz w:val="28"/>
          <w:szCs w:val="28"/>
          <w:lang w:val="uk-UA"/>
        </w:rPr>
        <w:t>Свж, Івж та Х-т</w:t>
      </w:r>
      <w:r w:rsidR="00110648">
        <w:rPr>
          <w:rFonts w:ascii="Times New Roman" w:hAnsi="Times New Roman" w:cs="Times New Roman"/>
          <w:sz w:val="28"/>
          <w:szCs w:val="28"/>
          <w:lang w:val="uk-UA"/>
        </w:rPr>
        <w:t>.</w:t>
      </w:r>
    </w:p>
    <w:p w:rsidR="004333C7" w:rsidRDefault="00C3659E" w:rsidP="00291DF2">
      <w:pPr>
        <w:spacing w:line="360" w:lineRule="auto"/>
        <w:ind w:left="-284" w:right="-1" w:firstLine="426"/>
        <w:jc w:val="both"/>
        <w:rPr>
          <w:rFonts w:ascii="Times New Roman" w:hAnsi="Times New Roman" w:cs="Times New Roman"/>
          <w:sz w:val="28"/>
          <w:szCs w:val="28"/>
          <w:lang w:val="uk-UA"/>
        </w:rPr>
      </w:pPr>
      <w:r w:rsidRPr="00C3659E">
        <w:rPr>
          <w:rFonts w:ascii="Times New Roman" w:hAnsi="Times New Roman" w:cs="Times New Roman"/>
          <w:sz w:val="28"/>
          <w:szCs w:val="28"/>
          <w:lang w:val="uk-UA"/>
        </w:rPr>
        <w:t xml:space="preserve">В стані спокою ЧСС в групі </w:t>
      </w:r>
      <w:r w:rsidR="003D289C">
        <w:rPr>
          <w:rFonts w:ascii="Times New Roman" w:hAnsi="Times New Roman" w:cs="Times New Roman"/>
          <w:sz w:val="28"/>
          <w:szCs w:val="28"/>
          <w:lang w:val="uk-UA"/>
        </w:rPr>
        <w:t>Свж (89,3</w:t>
      </w:r>
      <w:r w:rsidRPr="00C3659E">
        <w:rPr>
          <w:rFonts w:ascii="Times New Roman" w:hAnsi="Times New Roman" w:cs="Times New Roman"/>
          <w:sz w:val="28"/>
          <w:szCs w:val="28"/>
          <w:lang w:val="uk-UA"/>
        </w:rPr>
        <w:t xml:space="preserve"> уд/хв) є достовірно </w:t>
      </w:r>
      <w:r w:rsidR="003D289C">
        <w:rPr>
          <w:rFonts w:ascii="Times New Roman" w:hAnsi="Times New Roman" w:cs="Times New Roman"/>
          <w:sz w:val="28"/>
          <w:szCs w:val="28"/>
          <w:lang w:val="uk-UA"/>
        </w:rPr>
        <w:t>більшою</w:t>
      </w:r>
      <w:r w:rsidRPr="00C3659E">
        <w:rPr>
          <w:rFonts w:ascii="Times New Roman" w:hAnsi="Times New Roman" w:cs="Times New Roman"/>
          <w:sz w:val="28"/>
          <w:szCs w:val="28"/>
          <w:lang w:val="uk-UA"/>
        </w:rPr>
        <w:t xml:space="preserve"> </w:t>
      </w:r>
      <w:r w:rsidR="003D289C">
        <w:rPr>
          <w:rFonts w:ascii="Times New Roman" w:hAnsi="Times New Roman" w:cs="Times New Roman"/>
          <w:sz w:val="28"/>
          <w:szCs w:val="28"/>
          <w:lang w:val="uk-UA"/>
        </w:rPr>
        <w:t>порівняно з</w:t>
      </w:r>
      <w:r w:rsidR="004333C7">
        <w:rPr>
          <w:rFonts w:ascii="Times New Roman" w:hAnsi="Times New Roman" w:cs="Times New Roman"/>
          <w:sz w:val="28"/>
          <w:szCs w:val="28"/>
          <w:lang w:val="uk-UA"/>
        </w:rPr>
        <w:t xml:space="preserve"> групами Івж (75,0 уд/хв) і Х-т </w:t>
      </w:r>
      <w:r w:rsidRPr="00C3659E">
        <w:rPr>
          <w:rFonts w:ascii="Times New Roman" w:hAnsi="Times New Roman" w:cs="Times New Roman"/>
          <w:sz w:val="28"/>
          <w:szCs w:val="28"/>
          <w:lang w:val="uk-UA"/>
        </w:rPr>
        <w:t>(</w:t>
      </w:r>
      <w:r w:rsidR="004333C7">
        <w:rPr>
          <w:rFonts w:ascii="Times New Roman" w:hAnsi="Times New Roman" w:cs="Times New Roman"/>
          <w:sz w:val="28"/>
          <w:szCs w:val="28"/>
          <w:lang w:val="uk-UA"/>
        </w:rPr>
        <w:t>75</w:t>
      </w:r>
      <w:r w:rsidRPr="00C3659E">
        <w:rPr>
          <w:rFonts w:ascii="Times New Roman" w:hAnsi="Times New Roman" w:cs="Times New Roman"/>
          <w:sz w:val="28"/>
          <w:szCs w:val="28"/>
          <w:lang w:val="uk-UA"/>
        </w:rPr>
        <w:t>,</w:t>
      </w:r>
      <w:r w:rsidR="004333C7">
        <w:rPr>
          <w:rFonts w:ascii="Times New Roman" w:hAnsi="Times New Roman" w:cs="Times New Roman"/>
          <w:sz w:val="28"/>
          <w:szCs w:val="28"/>
          <w:lang w:val="uk-UA"/>
        </w:rPr>
        <w:t>1 уд/хв), але не перевищує верхньої межі нормокардії.</w:t>
      </w:r>
    </w:p>
    <w:p w:rsidR="00641BA9" w:rsidRPr="005E0A8E" w:rsidRDefault="00641BA9" w:rsidP="00291DF2">
      <w:pPr>
        <w:spacing w:line="360" w:lineRule="auto"/>
        <w:ind w:left="-284" w:right="-1" w:firstLine="426"/>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В групі Свж змін ЧСС при статичному навантаженні не спостерігалося (були незначні коливання в межах статистичної похибки); в групі Івж ЧСС у відповідь на навантаження достовірно зросла, але на 2-й хвилині значення показника повернулось до вихідного і лишалось таким на   3</w:t>
      </w:r>
      <w:r w:rsidRPr="00641BA9">
        <w:rPr>
          <w:rFonts w:ascii="Times New Roman" w:hAnsi="Times New Roman" w:cs="Times New Roman"/>
          <w:sz w:val="28"/>
          <w:szCs w:val="28"/>
          <w:lang w:val="uk-UA"/>
        </w:rPr>
        <w:t>-й хвилині</w:t>
      </w:r>
      <w:r>
        <w:rPr>
          <w:rFonts w:ascii="Times New Roman" w:hAnsi="Times New Roman" w:cs="Times New Roman"/>
          <w:sz w:val="28"/>
          <w:szCs w:val="28"/>
          <w:lang w:val="uk-UA"/>
        </w:rPr>
        <w:t xml:space="preserve">; у групі Х-т  </w:t>
      </w:r>
      <w:r w:rsidRPr="00641BA9">
        <w:rPr>
          <w:rFonts w:ascii="Times New Roman" w:hAnsi="Times New Roman" w:cs="Times New Roman"/>
          <w:sz w:val="28"/>
          <w:szCs w:val="28"/>
          <w:lang w:val="uk-UA"/>
        </w:rPr>
        <w:t>у відповідь на навантаження</w:t>
      </w:r>
      <w:r>
        <w:rPr>
          <w:rFonts w:ascii="Times New Roman" w:hAnsi="Times New Roman" w:cs="Times New Roman"/>
          <w:sz w:val="28"/>
          <w:szCs w:val="28"/>
          <w:lang w:val="uk-UA"/>
        </w:rPr>
        <w:t xml:space="preserve"> спостерігалась тенденція до зменшення ЧСС, яка прогресувала і на 2-й хвилині</w:t>
      </w:r>
      <w:r w:rsidR="00405F46">
        <w:rPr>
          <w:rFonts w:ascii="Times New Roman" w:hAnsi="Times New Roman" w:cs="Times New Roman"/>
          <w:sz w:val="28"/>
          <w:szCs w:val="28"/>
          <w:lang w:val="uk-UA"/>
        </w:rPr>
        <w:t xml:space="preserve"> ЧСС зменшилась 66,6 уд/хв (значення достовірно нижче відносно вихідного), на 3</w:t>
      </w:r>
      <w:r w:rsidR="00405F46" w:rsidRPr="00405F46">
        <w:rPr>
          <w:rFonts w:ascii="Times New Roman" w:hAnsi="Times New Roman" w:cs="Times New Roman"/>
          <w:sz w:val="28"/>
          <w:szCs w:val="28"/>
          <w:lang w:val="uk-UA"/>
        </w:rPr>
        <w:t xml:space="preserve">-й хвилині значення показника </w:t>
      </w:r>
      <w:r w:rsidR="00405F46">
        <w:rPr>
          <w:rFonts w:ascii="Times New Roman" w:hAnsi="Times New Roman" w:cs="Times New Roman"/>
          <w:sz w:val="28"/>
          <w:szCs w:val="28"/>
          <w:lang w:val="uk-UA"/>
        </w:rPr>
        <w:t>стало близьким</w:t>
      </w:r>
      <w:r w:rsidR="00405F46" w:rsidRPr="00405F46">
        <w:rPr>
          <w:rFonts w:ascii="Times New Roman" w:hAnsi="Times New Roman" w:cs="Times New Roman"/>
          <w:sz w:val="28"/>
          <w:szCs w:val="28"/>
          <w:lang w:val="uk-UA"/>
        </w:rPr>
        <w:t xml:space="preserve"> до вихідного</w:t>
      </w:r>
      <w:r w:rsidR="00405F46">
        <w:rPr>
          <w:rFonts w:ascii="Times New Roman" w:hAnsi="Times New Roman" w:cs="Times New Roman"/>
          <w:sz w:val="28"/>
          <w:szCs w:val="28"/>
          <w:lang w:val="uk-UA"/>
        </w:rPr>
        <w:t>.</w:t>
      </w:r>
      <w:r w:rsidR="00401BA8">
        <w:rPr>
          <w:rFonts w:ascii="Times New Roman" w:hAnsi="Times New Roman" w:cs="Times New Roman"/>
          <w:sz w:val="28"/>
          <w:szCs w:val="28"/>
          <w:lang w:val="uk-UA"/>
        </w:rPr>
        <w:t xml:space="preserve"> Слід зазначити, що тип реакції </w:t>
      </w:r>
      <w:r w:rsidR="002877D3">
        <w:rPr>
          <w:rFonts w:ascii="Times New Roman" w:hAnsi="Times New Roman" w:cs="Times New Roman"/>
          <w:sz w:val="28"/>
          <w:szCs w:val="28"/>
          <w:lang w:val="uk-UA"/>
        </w:rPr>
        <w:t xml:space="preserve">за ЧСС </w:t>
      </w:r>
      <w:r w:rsidR="00401BA8">
        <w:rPr>
          <w:rFonts w:ascii="Times New Roman" w:hAnsi="Times New Roman" w:cs="Times New Roman"/>
          <w:sz w:val="28"/>
          <w:szCs w:val="28"/>
          <w:lang w:val="uk-UA"/>
        </w:rPr>
        <w:t>на статичне</w:t>
      </w:r>
      <w:r w:rsidR="00401BA8" w:rsidRPr="00401BA8">
        <w:rPr>
          <w:rFonts w:ascii="Times New Roman" w:hAnsi="Times New Roman" w:cs="Times New Roman"/>
          <w:sz w:val="28"/>
          <w:szCs w:val="28"/>
          <w:lang w:val="uk-UA"/>
        </w:rPr>
        <w:t xml:space="preserve"> навантаження</w:t>
      </w:r>
      <w:r w:rsidR="00401BA8">
        <w:rPr>
          <w:rFonts w:ascii="Times New Roman" w:hAnsi="Times New Roman" w:cs="Times New Roman"/>
          <w:sz w:val="28"/>
          <w:szCs w:val="28"/>
          <w:lang w:val="uk-UA"/>
        </w:rPr>
        <w:t xml:space="preserve"> і </w:t>
      </w:r>
      <w:r w:rsidR="00203BD8">
        <w:rPr>
          <w:rFonts w:ascii="Times New Roman" w:hAnsi="Times New Roman" w:cs="Times New Roman"/>
          <w:sz w:val="28"/>
          <w:szCs w:val="28"/>
          <w:lang w:val="uk-UA"/>
        </w:rPr>
        <w:t>перебіг</w:t>
      </w:r>
      <w:r w:rsidR="00401BA8">
        <w:rPr>
          <w:rFonts w:ascii="Times New Roman" w:hAnsi="Times New Roman" w:cs="Times New Roman"/>
          <w:sz w:val="28"/>
          <w:szCs w:val="28"/>
          <w:lang w:val="uk-UA"/>
        </w:rPr>
        <w:t xml:space="preserve"> відновлення ЧСС </w:t>
      </w:r>
      <w:r w:rsidR="00203BD8">
        <w:rPr>
          <w:rFonts w:ascii="Times New Roman" w:hAnsi="Times New Roman" w:cs="Times New Roman"/>
          <w:sz w:val="28"/>
          <w:szCs w:val="28"/>
          <w:lang w:val="uk-UA"/>
        </w:rPr>
        <w:t xml:space="preserve">в кожній групі мав власний </w:t>
      </w:r>
      <w:r w:rsidR="00401BA8">
        <w:rPr>
          <w:rFonts w:ascii="Times New Roman" w:hAnsi="Times New Roman" w:cs="Times New Roman"/>
          <w:sz w:val="28"/>
          <w:szCs w:val="28"/>
          <w:lang w:val="uk-UA"/>
        </w:rPr>
        <w:t xml:space="preserve"> </w:t>
      </w:r>
      <w:r w:rsidR="00203BD8">
        <w:rPr>
          <w:rFonts w:ascii="Times New Roman" w:hAnsi="Times New Roman" w:cs="Times New Roman"/>
          <w:sz w:val="28"/>
          <w:szCs w:val="28"/>
          <w:lang w:val="uk-UA"/>
        </w:rPr>
        <w:t xml:space="preserve">характер. </w:t>
      </w:r>
      <w:r w:rsidR="00DF68BB">
        <w:rPr>
          <w:rFonts w:ascii="Times New Roman" w:hAnsi="Times New Roman" w:cs="Times New Roman"/>
          <w:sz w:val="28"/>
          <w:szCs w:val="28"/>
          <w:lang w:val="uk-UA"/>
        </w:rPr>
        <w:t xml:space="preserve">Значення цього показника були достовірно різні на 1-й та 2-й </w:t>
      </w:r>
      <w:r w:rsidR="00DF68BB" w:rsidRPr="005E0A8E">
        <w:rPr>
          <w:rFonts w:ascii="Times New Roman" w:hAnsi="Times New Roman" w:cs="Times New Roman"/>
          <w:i/>
          <w:sz w:val="28"/>
          <w:szCs w:val="28"/>
          <w:lang w:val="uk-UA"/>
        </w:rPr>
        <w:t>хвилинах.</w:t>
      </w:r>
    </w:p>
    <w:p w:rsidR="00A547FD" w:rsidRDefault="00A547FD" w:rsidP="00A547FD">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t>Рисунок 12.</w:t>
      </w:r>
    </w:p>
    <w:p w:rsidR="00A547FD" w:rsidRPr="008B4A54" w:rsidRDefault="00A547FD" w:rsidP="00A547FD">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УІ</w:t>
      </w:r>
      <w:r w:rsidRPr="008B4A54">
        <w:rPr>
          <w:rFonts w:ascii="Times New Roman" w:hAnsi="Times New Roman" w:cs="Times New Roman"/>
          <w:b/>
          <w:sz w:val="28"/>
          <w:szCs w:val="28"/>
          <w:lang w:val="uk-UA"/>
        </w:rPr>
        <w:t xml:space="preserve"> на статичне фізичне навантаження у осіб з різним </w:t>
      </w:r>
      <w:r w:rsidRPr="005D3170">
        <w:rPr>
          <w:rFonts w:ascii="Times New Roman" w:hAnsi="Times New Roman" w:cs="Times New Roman"/>
          <w:b/>
          <w:sz w:val="28"/>
          <w:szCs w:val="28"/>
          <w:lang w:val="uk-UA"/>
        </w:rPr>
        <w:t>співвідношенням жирової і чистої компонент в складі тіла.</w:t>
      </w:r>
    </w:p>
    <w:p w:rsidR="00FD6E3E" w:rsidRDefault="001E620F"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FF185B7">
            <wp:extent cx="5867400" cy="396412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81568" cy="3973701"/>
                    </a:xfrm>
                    <a:prstGeom prst="rect">
                      <a:avLst/>
                    </a:prstGeom>
                    <a:noFill/>
                  </pic:spPr>
                </pic:pic>
              </a:graphicData>
            </a:graphic>
          </wp:inline>
        </w:drawing>
      </w:r>
    </w:p>
    <w:p w:rsidR="001E620F" w:rsidRDefault="00023DCF" w:rsidP="00291DF2">
      <w:pPr>
        <w:spacing w:line="360" w:lineRule="auto"/>
        <w:ind w:left="-284" w:right="-1" w:firstLine="426"/>
        <w:jc w:val="both"/>
        <w:rPr>
          <w:rFonts w:ascii="Times New Roman" w:hAnsi="Times New Roman" w:cs="Times New Roman"/>
          <w:i/>
          <w:sz w:val="28"/>
          <w:szCs w:val="28"/>
          <w:lang w:val="uk-UA"/>
        </w:rPr>
      </w:pPr>
      <w:r w:rsidRPr="00207236">
        <w:rPr>
          <w:rFonts w:ascii="Times New Roman" w:hAnsi="Times New Roman" w:cs="Times New Roman"/>
          <w:i/>
          <w:sz w:val="28"/>
          <w:szCs w:val="28"/>
          <w:lang w:val="uk-UA"/>
        </w:rPr>
        <w:t>Умовні позначення на рисунку, які не приведено в «легенді»</w:t>
      </w:r>
      <w:r>
        <w:rPr>
          <w:rFonts w:ascii="Times New Roman" w:hAnsi="Times New Roman" w:cs="Times New Roman"/>
          <w:i/>
          <w:sz w:val="28"/>
          <w:szCs w:val="28"/>
          <w:lang w:val="uk-UA"/>
        </w:rPr>
        <w:t xml:space="preserve"> відповідають аналогічним позначенням на Рисунку 11.</w:t>
      </w:r>
    </w:p>
    <w:p w:rsidR="00E53B26" w:rsidRDefault="00E53B26" w:rsidP="00291DF2">
      <w:pPr>
        <w:spacing w:line="360" w:lineRule="auto"/>
        <w:ind w:left="-284" w:right="-1" w:firstLine="426"/>
        <w:jc w:val="both"/>
        <w:rPr>
          <w:rFonts w:ascii="Times New Roman" w:hAnsi="Times New Roman" w:cs="Times New Roman"/>
          <w:sz w:val="28"/>
          <w:szCs w:val="28"/>
          <w:lang w:val="uk-UA"/>
        </w:rPr>
      </w:pPr>
    </w:p>
    <w:p w:rsidR="00E53B26" w:rsidRPr="002F4265" w:rsidRDefault="00C14070" w:rsidP="00E53B26">
      <w:pPr>
        <w:spacing w:line="360" w:lineRule="auto"/>
        <w:ind w:left="-284" w:right="-1" w:firstLine="426"/>
        <w:jc w:val="both"/>
        <w:rPr>
          <w:rFonts w:ascii="Times New Roman" w:hAnsi="Times New Roman" w:cs="Times New Roman"/>
          <w:sz w:val="28"/>
          <w:szCs w:val="28"/>
          <w:lang w:val="uk-UA"/>
        </w:rPr>
      </w:pPr>
      <w:r w:rsidRPr="002F4265">
        <w:rPr>
          <w:rFonts w:ascii="Times New Roman" w:hAnsi="Times New Roman" w:cs="Times New Roman"/>
          <w:sz w:val="28"/>
          <w:szCs w:val="28"/>
          <w:lang w:val="uk-UA"/>
        </w:rPr>
        <w:t>На рис. 12</w:t>
      </w:r>
      <w:r w:rsidR="0027795A" w:rsidRPr="002F4265">
        <w:rPr>
          <w:rFonts w:ascii="Times New Roman" w:hAnsi="Times New Roman" w:cs="Times New Roman"/>
          <w:sz w:val="28"/>
          <w:szCs w:val="28"/>
          <w:lang w:val="uk-UA"/>
        </w:rPr>
        <w:t xml:space="preserve"> та 13</w:t>
      </w:r>
      <w:r w:rsidR="00E53B26" w:rsidRPr="002F4265">
        <w:rPr>
          <w:rFonts w:ascii="Times New Roman" w:hAnsi="Times New Roman" w:cs="Times New Roman"/>
          <w:sz w:val="28"/>
          <w:szCs w:val="28"/>
          <w:lang w:val="uk-UA"/>
        </w:rPr>
        <w:t xml:space="preserve"> представлено </w:t>
      </w:r>
      <w:r w:rsidR="0027795A" w:rsidRPr="002F4265">
        <w:rPr>
          <w:rFonts w:ascii="Times New Roman" w:hAnsi="Times New Roman" w:cs="Times New Roman"/>
          <w:sz w:val="28"/>
          <w:szCs w:val="28"/>
          <w:lang w:val="uk-UA"/>
        </w:rPr>
        <w:t xml:space="preserve">вихідний рівень і </w:t>
      </w:r>
      <w:r w:rsidR="00E53B26" w:rsidRPr="002F4265">
        <w:rPr>
          <w:rFonts w:ascii="Times New Roman" w:hAnsi="Times New Roman" w:cs="Times New Roman"/>
          <w:sz w:val="28"/>
          <w:szCs w:val="28"/>
          <w:lang w:val="uk-UA"/>
        </w:rPr>
        <w:t>динаміку показників насосної функції серця нормованих за площею пове</w:t>
      </w:r>
      <w:r w:rsidR="0027795A" w:rsidRPr="002F4265">
        <w:rPr>
          <w:rFonts w:ascii="Times New Roman" w:hAnsi="Times New Roman" w:cs="Times New Roman"/>
          <w:sz w:val="28"/>
          <w:szCs w:val="28"/>
          <w:lang w:val="uk-UA"/>
        </w:rPr>
        <w:t>рхні тіла (УІ і СІ, відповідно) в групах  Свж, Івж та Х-т.</w:t>
      </w:r>
    </w:p>
    <w:p w:rsidR="00C14070" w:rsidRPr="0027795A" w:rsidRDefault="00E53B26" w:rsidP="00E53B26">
      <w:pPr>
        <w:spacing w:line="360" w:lineRule="auto"/>
        <w:ind w:left="-284" w:right="-1" w:firstLine="426"/>
        <w:jc w:val="both"/>
        <w:rPr>
          <w:rFonts w:ascii="Times New Roman" w:hAnsi="Times New Roman" w:cs="Times New Roman"/>
          <w:sz w:val="28"/>
          <w:szCs w:val="28"/>
          <w:lang w:val="uk-UA"/>
        </w:rPr>
      </w:pPr>
      <w:r w:rsidRPr="00A87796">
        <w:rPr>
          <w:rFonts w:ascii="Times New Roman" w:hAnsi="Times New Roman" w:cs="Times New Roman"/>
          <w:sz w:val="28"/>
          <w:szCs w:val="28"/>
          <w:lang w:val="uk-UA"/>
        </w:rPr>
        <w:t xml:space="preserve">В стані спокою </w:t>
      </w:r>
      <w:r w:rsidR="00C14070" w:rsidRPr="00A87796">
        <w:rPr>
          <w:rFonts w:ascii="Times New Roman" w:hAnsi="Times New Roman" w:cs="Times New Roman"/>
          <w:sz w:val="28"/>
          <w:szCs w:val="28"/>
          <w:lang w:val="uk-UA"/>
        </w:rPr>
        <w:t xml:space="preserve">за рівнем </w:t>
      </w:r>
      <w:r w:rsidRPr="00A87796">
        <w:rPr>
          <w:rFonts w:ascii="Times New Roman" w:hAnsi="Times New Roman" w:cs="Times New Roman"/>
          <w:sz w:val="28"/>
          <w:szCs w:val="28"/>
          <w:lang w:val="uk-UA"/>
        </w:rPr>
        <w:t xml:space="preserve">УІ </w:t>
      </w:r>
      <w:r w:rsidR="00C14070" w:rsidRPr="00A87796">
        <w:rPr>
          <w:rFonts w:ascii="Times New Roman" w:hAnsi="Times New Roman" w:cs="Times New Roman"/>
          <w:sz w:val="28"/>
          <w:szCs w:val="28"/>
          <w:lang w:val="uk-UA"/>
        </w:rPr>
        <w:t>є достовірна різниця між всіма групами, але найбільша між Івж та Свж.</w:t>
      </w:r>
      <w:r w:rsidRPr="00A87796">
        <w:rPr>
          <w:rFonts w:ascii="Times New Roman" w:hAnsi="Times New Roman" w:cs="Times New Roman"/>
          <w:sz w:val="28"/>
          <w:szCs w:val="28"/>
          <w:lang w:val="uk-UA"/>
        </w:rPr>
        <w:t xml:space="preserve"> Одразу після навантаження </w:t>
      </w:r>
      <w:r w:rsidR="00C14070" w:rsidRPr="00A87796">
        <w:rPr>
          <w:rFonts w:ascii="Times New Roman" w:hAnsi="Times New Roman" w:cs="Times New Roman"/>
          <w:sz w:val="28"/>
          <w:szCs w:val="28"/>
          <w:lang w:val="uk-UA"/>
        </w:rPr>
        <w:t xml:space="preserve">УІ в кожній групі </w:t>
      </w:r>
      <w:r w:rsidR="00A87796" w:rsidRPr="00A87796">
        <w:rPr>
          <w:rFonts w:ascii="Times New Roman" w:hAnsi="Times New Roman" w:cs="Times New Roman"/>
          <w:sz w:val="28"/>
          <w:szCs w:val="28"/>
          <w:lang w:val="uk-UA"/>
        </w:rPr>
        <w:t xml:space="preserve">достовірно </w:t>
      </w:r>
      <w:r w:rsidR="00C14070" w:rsidRPr="00A87796">
        <w:rPr>
          <w:rFonts w:ascii="Times New Roman" w:hAnsi="Times New Roman" w:cs="Times New Roman"/>
          <w:sz w:val="28"/>
          <w:szCs w:val="28"/>
          <w:lang w:val="uk-UA"/>
        </w:rPr>
        <w:t xml:space="preserve">зростає, але </w:t>
      </w:r>
      <w:r w:rsidRPr="00A87796">
        <w:rPr>
          <w:rFonts w:ascii="Times New Roman" w:hAnsi="Times New Roman" w:cs="Times New Roman"/>
          <w:sz w:val="28"/>
          <w:szCs w:val="28"/>
          <w:lang w:val="uk-UA"/>
        </w:rPr>
        <w:t xml:space="preserve">значення </w:t>
      </w:r>
      <w:r w:rsidR="00C14070" w:rsidRPr="00A87796">
        <w:rPr>
          <w:rFonts w:ascii="Times New Roman" w:hAnsi="Times New Roman" w:cs="Times New Roman"/>
          <w:sz w:val="28"/>
          <w:szCs w:val="28"/>
          <w:lang w:val="uk-UA"/>
        </w:rPr>
        <w:t>УІ в усіх групах</w:t>
      </w:r>
      <w:r w:rsidR="00A87796" w:rsidRPr="00A87796">
        <w:rPr>
          <w:rFonts w:ascii="Times New Roman" w:hAnsi="Times New Roman" w:cs="Times New Roman"/>
          <w:sz w:val="28"/>
          <w:szCs w:val="28"/>
          <w:lang w:val="uk-UA"/>
        </w:rPr>
        <w:t xml:space="preserve"> лишаються</w:t>
      </w:r>
      <w:r w:rsidR="00C14070" w:rsidRPr="00A87796">
        <w:rPr>
          <w:rFonts w:ascii="Times New Roman" w:hAnsi="Times New Roman" w:cs="Times New Roman"/>
          <w:sz w:val="28"/>
          <w:szCs w:val="28"/>
          <w:lang w:val="uk-UA"/>
        </w:rPr>
        <w:t xml:space="preserve"> </w:t>
      </w:r>
      <w:r w:rsidR="00A87796" w:rsidRPr="00A87796">
        <w:rPr>
          <w:rFonts w:ascii="Times New Roman" w:hAnsi="Times New Roman" w:cs="Times New Roman"/>
          <w:sz w:val="28"/>
          <w:szCs w:val="28"/>
          <w:lang w:val="uk-UA"/>
        </w:rPr>
        <w:t>достовірно різними. Проте рівень збільшення УІ в групах Свж (на 3,4 мл/м</w:t>
      </w:r>
      <w:r w:rsidR="00A87796" w:rsidRPr="00A87796">
        <w:rPr>
          <w:rFonts w:ascii="Times New Roman" w:hAnsi="Times New Roman" w:cs="Times New Roman"/>
          <w:sz w:val="28"/>
          <w:szCs w:val="28"/>
          <w:vertAlign w:val="superscript"/>
          <w:lang w:val="uk-UA"/>
        </w:rPr>
        <w:t>2</w:t>
      </w:r>
      <w:r w:rsidR="00A87796" w:rsidRPr="00A87796">
        <w:rPr>
          <w:rFonts w:ascii="Times New Roman" w:hAnsi="Times New Roman" w:cs="Times New Roman"/>
          <w:sz w:val="28"/>
          <w:szCs w:val="28"/>
          <w:lang w:val="uk-UA"/>
        </w:rPr>
        <w:t>)</w:t>
      </w:r>
      <w:r w:rsidR="00A87796" w:rsidRPr="00A87796">
        <w:rPr>
          <w:rFonts w:ascii="Times New Roman" w:hAnsi="Times New Roman" w:cs="Times New Roman"/>
          <w:sz w:val="28"/>
          <w:szCs w:val="28"/>
          <w:vertAlign w:val="superscript"/>
          <w:lang w:val="uk-UA"/>
        </w:rPr>
        <w:t xml:space="preserve"> </w:t>
      </w:r>
      <w:r w:rsidR="00A87796" w:rsidRPr="00A87796">
        <w:rPr>
          <w:rFonts w:ascii="Times New Roman" w:hAnsi="Times New Roman" w:cs="Times New Roman"/>
          <w:sz w:val="28"/>
          <w:szCs w:val="28"/>
          <w:lang w:val="uk-UA"/>
        </w:rPr>
        <w:t>і Івж (на 4,2 мл/м</w:t>
      </w:r>
      <w:r w:rsidR="00A87796" w:rsidRPr="00A87796">
        <w:rPr>
          <w:rFonts w:ascii="Times New Roman" w:hAnsi="Times New Roman" w:cs="Times New Roman"/>
          <w:sz w:val="28"/>
          <w:szCs w:val="28"/>
          <w:vertAlign w:val="superscript"/>
          <w:lang w:val="uk-UA"/>
        </w:rPr>
        <w:t>2</w:t>
      </w:r>
      <w:r w:rsidR="00A87796" w:rsidRPr="00A87796">
        <w:rPr>
          <w:rFonts w:ascii="Times New Roman" w:hAnsi="Times New Roman" w:cs="Times New Roman"/>
          <w:sz w:val="28"/>
          <w:szCs w:val="28"/>
          <w:lang w:val="uk-UA"/>
        </w:rPr>
        <w:t>) не є достовірно різним, а в групі Х-т (на 8,5 мл/м</w:t>
      </w:r>
      <w:r w:rsidR="00A87796" w:rsidRPr="00A87796">
        <w:rPr>
          <w:rFonts w:ascii="Times New Roman" w:hAnsi="Times New Roman" w:cs="Times New Roman"/>
          <w:sz w:val="28"/>
          <w:szCs w:val="28"/>
          <w:vertAlign w:val="superscript"/>
          <w:lang w:val="uk-UA"/>
        </w:rPr>
        <w:t>2</w:t>
      </w:r>
      <w:r w:rsidR="00A87796" w:rsidRPr="00A87796">
        <w:rPr>
          <w:rFonts w:ascii="Times New Roman" w:hAnsi="Times New Roman" w:cs="Times New Roman"/>
          <w:sz w:val="28"/>
          <w:szCs w:val="28"/>
          <w:lang w:val="uk-UA"/>
        </w:rPr>
        <w:t xml:space="preserve">) </w:t>
      </w:r>
      <w:r w:rsidR="00A87796">
        <w:rPr>
          <w:rFonts w:ascii="Times New Roman" w:hAnsi="Times New Roman" w:cs="Times New Roman"/>
          <w:sz w:val="28"/>
          <w:szCs w:val="28"/>
          <w:lang w:val="uk-UA"/>
        </w:rPr>
        <w:t xml:space="preserve">зростання показника є більш ніж вдвічі вищим порівняно з групами Свж і Івж. </w:t>
      </w:r>
      <w:r w:rsidR="0015323E">
        <w:rPr>
          <w:rFonts w:ascii="Times New Roman" w:hAnsi="Times New Roman" w:cs="Times New Roman"/>
          <w:sz w:val="28"/>
          <w:szCs w:val="28"/>
          <w:lang w:val="uk-UA"/>
        </w:rPr>
        <w:t xml:space="preserve">Перебіг відновлення має схожий характер в усіх групах, але в групах Свж і Івж вже на 2-й хвилині УІ повертається до вихідного значення, а в Х-т – на 3-й, при тому, що в цій групі зниження УІ з 1-ї до </w:t>
      </w:r>
      <w:r w:rsidR="0027795A">
        <w:rPr>
          <w:rFonts w:ascii="Times New Roman" w:hAnsi="Times New Roman" w:cs="Times New Roman"/>
          <w:sz w:val="28"/>
          <w:szCs w:val="28"/>
          <w:lang w:val="uk-UA"/>
        </w:rPr>
        <w:t>2-ї хвилини</w:t>
      </w:r>
      <w:r w:rsidR="0015323E">
        <w:rPr>
          <w:rFonts w:ascii="Times New Roman" w:hAnsi="Times New Roman" w:cs="Times New Roman"/>
          <w:sz w:val="28"/>
          <w:szCs w:val="28"/>
          <w:lang w:val="uk-UA"/>
        </w:rPr>
        <w:t xml:space="preserve"> було в 3-4 рази більшим ніж в І</w:t>
      </w:r>
      <w:r w:rsidR="0027795A">
        <w:rPr>
          <w:rFonts w:ascii="Times New Roman" w:hAnsi="Times New Roman" w:cs="Times New Roman"/>
          <w:sz w:val="28"/>
          <w:szCs w:val="28"/>
          <w:lang w:val="uk-UA"/>
        </w:rPr>
        <w:t>вж та</w:t>
      </w:r>
      <w:r w:rsidR="0015323E">
        <w:rPr>
          <w:rFonts w:ascii="Times New Roman" w:hAnsi="Times New Roman" w:cs="Times New Roman"/>
          <w:sz w:val="28"/>
          <w:szCs w:val="28"/>
          <w:lang w:val="uk-UA"/>
        </w:rPr>
        <w:t xml:space="preserve"> Свж</w:t>
      </w:r>
      <w:r w:rsidR="0027795A">
        <w:rPr>
          <w:rFonts w:ascii="Times New Roman" w:hAnsi="Times New Roman" w:cs="Times New Roman"/>
          <w:sz w:val="28"/>
          <w:szCs w:val="28"/>
          <w:lang w:val="uk-UA"/>
        </w:rPr>
        <w:t xml:space="preserve"> і, відповідно, склало: 12,3 </w:t>
      </w:r>
      <w:r w:rsidR="0027795A" w:rsidRPr="00A87796">
        <w:rPr>
          <w:rFonts w:ascii="Times New Roman" w:hAnsi="Times New Roman" w:cs="Times New Roman"/>
          <w:sz w:val="28"/>
          <w:szCs w:val="28"/>
          <w:lang w:val="uk-UA"/>
        </w:rPr>
        <w:t>мл/</w:t>
      </w:r>
      <w:r w:rsidR="0027795A" w:rsidRPr="0027795A">
        <w:rPr>
          <w:rFonts w:ascii="Times New Roman" w:hAnsi="Times New Roman" w:cs="Times New Roman"/>
          <w:sz w:val="28"/>
          <w:szCs w:val="28"/>
          <w:lang w:val="uk-UA"/>
        </w:rPr>
        <w:t>м</w:t>
      </w:r>
      <w:r w:rsidR="0027795A" w:rsidRPr="0027795A">
        <w:rPr>
          <w:rFonts w:ascii="Times New Roman" w:hAnsi="Times New Roman" w:cs="Times New Roman"/>
          <w:sz w:val="28"/>
          <w:szCs w:val="28"/>
          <w:vertAlign w:val="superscript"/>
          <w:lang w:val="uk-UA"/>
        </w:rPr>
        <w:t>2</w:t>
      </w:r>
      <w:r w:rsidR="0027795A">
        <w:rPr>
          <w:rFonts w:ascii="Times New Roman" w:hAnsi="Times New Roman" w:cs="Times New Roman"/>
          <w:sz w:val="28"/>
          <w:szCs w:val="28"/>
          <w:lang w:val="uk-UA"/>
        </w:rPr>
        <w:t xml:space="preserve"> проти 4</w:t>
      </w:r>
      <w:r w:rsidR="0027795A" w:rsidRPr="00A87796">
        <w:rPr>
          <w:rFonts w:ascii="Times New Roman" w:hAnsi="Times New Roman" w:cs="Times New Roman"/>
          <w:sz w:val="28"/>
          <w:szCs w:val="28"/>
          <w:lang w:val="uk-UA"/>
        </w:rPr>
        <w:t>,</w:t>
      </w:r>
      <w:r w:rsidR="0027795A">
        <w:rPr>
          <w:rFonts w:ascii="Times New Roman" w:hAnsi="Times New Roman" w:cs="Times New Roman"/>
          <w:sz w:val="28"/>
          <w:szCs w:val="28"/>
          <w:lang w:val="uk-UA"/>
        </w:rPr>
        <w:t>4</w:t>
      </w:r>
      <w:r w:rsidR="0027795A" w:rsidRPr="00A87796">
        <w:rPr>
          <w:rFonts w:ascii="Times New Roman" w:hAnsi="Times New Roman" w:cs="Times New Roman"/>
          <w:sz w:val="28"/>
          <w:szCs w:val="28"/>
          <w:lang w:val="uk-UA"/>
        </w:rPr>
        <w:t xml:space="preserve"> мл/м</w:t>
      </w:r>
      <w:r w:rsidR="0027795A" w:rsidRPr="00A87796">
        <w:rPr>
          <w:rFonts w:ascii="Times New Roman" w:hAnsi="Times New Roman" w:cs="Times New Roman"/>
          <w:sz w:val="28"/>
          <w:szCs w:val="28"/>
          <w:vertAlign w:val="superscript"/>
          <w:lang w:val="uk-UA"/>
        </w:rPr>
        <w:t>2</w:t>
      </w:r>
      <w:r w:rsidR="0027795A">
        <w:rPr>
          <w:rFonts w:ascii="Times New Roman" w:hAnsi="Times New Roman" w:cs="Times New Roman"/>
          <w:sz w:val="28"/>
          <w:szCs w:val="28"/>
          <w:vertAlign w:val="superscript"/>
          <w:lang w:val="uk-UA"/>
        </w:rPr>
        <w:t xml:space="preserve">  </w:t>
      </w:r>
      <w:r w:rsidR="0027795A">
        <w:rPr>
          <w:rFonts w:ascii="Times New Roman" w:hAnsi="Times New Roman" w:cs="Times New Roman"/>
          <w:sz w:val="28"/>
          <w:szCs w:val="28"/>
          <w:lang w:val="uk-UA"/>
        </w:rPr>
        <w:t>та 3</w:t>
      </w:r>
      <w:r w:rsidR="0027795A" w:rsidRPr="00A87796">
        <w:rPr>
          <w:rFonts w:ascii="Times New Roman" w:hAnsi="Times New Roman" w:cs="Times New Roman"/>
          <w:sz w:val="28"/>
          <w:szCs w:val="28"/>
          <w:lang w:val="uk-UA"/>
        </w:rPr>
        <w:t>,</w:t>
      </w:r>
      <w:r w:rsidR="0027795A">
        <w:rPr>
          <w:rFonts w:ascii="Times New Roman" w:hAnsi="Times New Roman" w:cs="Times New Roman"/>
          <w:sz w:val="28"/>
          <w:szCs w:val="28"/>
          <w:lang w:val="uk-UA"/>
        </w:rPr>
        <w:t>1</w:t>
      </w:r>
      <w:r w:rsidR="0027795A" w:rsidRPr="00A87796">
        <w:rPr>
          <w:rFonts w:ascii="Times New Roman" w:hAnsi="Times New Roman" w:cs="Times New Roman"/>
          <w:sz w:val="28"/>
          <w:szCs w:val="28"/>
          <w:lang w:val="uk-UA"/>
        </w:rPr>
        <w:t xml:space="preserve"> мл/м</w:t>
      </w:r>
      <w:r w:rsidR="0027795A" w:rsidRPr="00A87796">
        <w:rPr>
          <w:rFonts w:ascii="Times New Roman" w:hAnsi="Times New Roman" w:cs="Times New Roman"/>
          <w:sz w:val="28"/>
          <w:szCs w:val="28"/>
          <w:vertAlign w:val="superscript"/>
          <w:lang w:val="uk-UA"/>
        </w:rPr>
        <w:t>2</w:t>
      </w:r>
      <w:r w:rsidR="0027795A">
        <w:rPr>
          <w:rFonts w:ascii="Times New Roman" w:hAnsi="Times New Roman" w:cs="Times New Roman"/>
          <w:sz w:val="28"/>
          <w:szCs w:val="28"/>
          <w:lang w:val="uk-UA"/>
        </w:rPr>
        <w:t>.</w:t>
      </w:r>
    </w:p>
    <w:p w:rsidR="00A87796" w:rsidRPr="00D657A8" w:rsidRDefault="00794141" w:rsidP="00E53B26">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СІ, картина схожа, але не тотожна. </w:t>
      </w:r>
      <w:r w:rsidRPr="00A87796">
        <w:rPr>
          <w:rFonts w:ascii="Times New Roman" w:hAnsi="Times New Roman" w:cs="Times New Roman"/>
          <w:sz w:val="28"/>
          <w:szCs w:val="28"/>
          <w:lang w:val="uk-UA"/>
        </w:rPr>
        <w:t>В стані спокою за рівнем УІ є достовірна різниця між всіма групами</w:t>
      </w:r>
      <w:r>
        <w:rPr>
          <w:rFonts w:ascii="Times New Roman" w:hAnsi="Times New Roman" w:cs="Times New Roman"/>
          <w:sz w:val="28"/>
          <w:szCs w:val="28"/>
          <w:lang w:val="uk-UA"/>
        </w:rPr>
        <w:t>: СІ в групі Івж 3,61 л*хв-1/м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і на 600  мл*хв-1/м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перевищує СІ в групі Х-т (2,99 л*хв-1/м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r w:rsidR="00006FF5">
        <w:rPr>
          <w:rFonts w:ascii="Times New Roman" w:hAnsi="Times New Roman" w:cs="Times New Roman"/>
          <w:sz w:val="28"/>
          <w:szCs w:val="28"/>
          <w:lang w:val="uk-UA"/>
        </w:rPr>
        <w:t xml:space="preserve"> та на 9</w:t>
      </w:r>
      <w:r>
        <w:rPr>
          <w:rFonts w:ascii="Times New Roman" w:hAnsi="Times New Roman" w:cs="Times New Roman"/>
          <w:sz w:val="28"/>
          <w:szCs w:val="28"/>
          <w:lang w:val="uk-UA"/>
        </w:rPr>
        <w:t>00  мл*хв-1/м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в групі Свж (2,57 л*хв-1/м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Різниця за СІ в двох ос</w:t>
      </w:r>
      <w:r w:rsidR="00006FF5">
        <w:rPr>
          <w:rFonts w:ascii="Times New Roman" w:hAnsi="Times New Roman" w:cs="Times New Roman"/>
          <w:sz w:val="28"/>
          <w:szCs w:val="28"/>
          <w:lang w:val="uk-UA"/>
        </w:rPr>
        <w:t>танніх групах складає 420 мл*хв-1/м</w:t>
      </w:r>
      <w:r w:rsidR="00006FF5">
        <w:rPr>
          <w:rFonts w:ascii="Times New Roman" w:hAnsi="Times New Roman" w:cs="Times New Roman"/>
          <w:sz w:val="28"/>
          <w:szCs w:val="28"/>
          <w:vertAlign w:val="superscript"/>
          <w:lang w:val="uk-UA"/>
        </w:rPr>
        <w:t>2</w:t>
      </w:r>
      <w:r w:rsidR="00006FF5">
        <w:rPr>
          <w:rFonts w:ascii="Times New Roman" w:hAnsi="Times New Roman" w:cs="Times New Roman"/>
          <w:sz w:val="28"/>
          <w:szCs w:val="28"/>
          <w:lang w:val="uk-UA"/>
        </w:rPr>
        <w:t xml:space="preserve">. </w:t>
      </w:r>
      <w:r w:rsidR="00006FF5" w:rsidRPr="00A87796">
        <w:rPr>
          <w:rFonts w:ascii="Times New Roman" w:hAnsi="Times New Roman" w:cs="Times New Roman"/>
          <w:sz w:val="28"/>
          <w:szCs w:val="28"/>
          <w:lang w:val="uk-UA"/>
        </w:rPr>
        <w:t xml:space="preserve">Одразу після навантаження </w:t>
      </w:r>
      <w:r w:rsidR="00006FF5">
        <w:rPr>
          <w:rFonts w:ascii="Times New Roman" w:hAnsi="Times New Roman" w:cs="Times New Roman"/>
          <w:sz w:val="28"/>
          <w:szCs w:val="28"/>
          <w:lang w:val="uk-UA"/>
        </w:rPr>
        <w:t>С</w:t>
      </w:r>
      <w:r w:rsidR="00006FF5" w:rsidRPr="00A87796">
        <w:rPr>
          <w:rFonts w:ascii="Times New Roman" w:hAnsi="Times New Roman" w:cs="Times New Roman"/>
          <w:sz w:val="28"/>
          <w:szCs w:val="28"/>
          <w:lang w:val="uk-UA"/>
        </w:rPr>
        <w:t xml:space="preserve">І в кожній групі достовірно зростає, але значення </w:t>
      </w:r>
      <w:r w:rsidR="008C05E3">
        <w:rPr>
          <w:rFonts w:ascii="Times New Roman" w:hAnsi="Times New Roman" w:cs="Times New Roman"/>
          <w:sz w:val="28"/>
          <w:szCs w:val="28"/>
          <w:lang w:val="uk-UA"/>
        </w:rPr>
        <w:t>С</w:t>
      </w:r>
      <w:r w:rsidR="00006FF5" w:rsidRPr="00A87796">
        <w:rPr>
          <w:rFonts w:ascii="Times New Roman" w:hAnsi="Times New Roman" w:cs="Times New Roman"/>
          <w:sz w:val="28"/>
          <w:szCs w:val="28"/>
          <w:lang w:val="uk-UA"/>
        </w:rPr>
        <w:t>І в усіх групах лишаються достовірно різними.</w:t>
      </w:r>
      <w:r w:rsidR="008C05E3">
        <w:rPr>
          <w:rFonts w:ascii="Times New Roman" w:hAnsi="Times New Roman" w:cs="Times New Roman"/>
          <w:sz w:val="28"/>
          <w:szCs w:val="28"/>
          <w:lang w:val="uk-UA"/>
        </w:rPr>
        <w:t xml:space="preserve"> Збільшення СІ складає в групі Х-т 660 мл*хв-1/м</w:t>
      </w:r>
      <w:r w:rsidR="008C05E3">
        <w:rPr>
          <w:rFonts w:ascii="Times New Roman" w:hAnsi="Times New Roman" w:cs="Times New Roman"/>
          <w:sz w:val="28"/>
          <w:szCs w:val="28"/>
          <w:vertAlign w:val="superscript"/>
          <w:lang w:val="uk-UA"/>
        </w:rPr>
        <w:t>2</w:t>
      </w:r>
      <w:r w:rsidR="008C05E3">
        <w:rPr>
          <w:rFonts w:ascii="Times New Roman" w:hAnsi="Times New Roman" w:cs="Times New Roman"/>
          <w:sz w:val="28"/>
          <w:szCs w:val="28"/>
          <w:lang w:val="uk-UA"/>
        </w:rPr>
        <w:t xml:space="preserve">, в </w:t>
      </w:r>
      <w:r w:rsidR="00D22EA4">
        <w:rPr>
          <w:rFonts w:ascii="Times New Roman" w:hAnsi="Times New Roman" w:cs="Times New Roman"/>
          <w:sz w:val="28"/>
          <w:szCs w:val="28"/>
          <w:lang w:val="uk-UA"/>
        </w:rPr>
        <w:t>Івж - 580</w:t>
      </w:r>
      <w:r w:rsidR="008C05E3">
        <w:rPr>
          <w:rFonts w:ascii="Times New Roman" w:hAnsi="Times New Roman" w:cs="Times New Roman"/>
          <w:sz w:val="28"/>
          <w:szCs w:val="28"/>
          <w:lang w:val="uk-UA"/>
        </w:rPr>
        <w:t xml:space="preserve"> мл*хв-1/м</w:t>
      </w:r>
      <w:r w:rsidR="008C05E3">
        <w:rPr>
          <w:rFonts w:ascii="Times New Roman" w:hAnsi="Times New Roman" w:cs="Times New Roman"/>
          <w:sz w:val="28"/>
          <w:szCs w:val="28"/>
          <w:vertAlign w:val="superscript"/>
          <w:lang w:val="uk-UA"/>
        </w:rPr>
        <w:t>2</w:t>
      </w:r>
      <w:r w:rsidR="00D22EA4">
        <w:rPr>
          <w:rFonts w:ascii="Times New Roman" w:hAnsi="Times New Roman" w:cs="Times New Roman"/>
          <w:sz w:val="28"/>
          <w:szCs w:val="28"/>
          <w:lang w:val="uk-UA"/>
        </w:rPr>
        <w:t>, в Свж - 400</w:t>
      </w:r>
      <w:r w:rsidR="008C05E3">
        <w:rPr>
          <w:rFonts w:ascii="Times New Roman" w:hAnsi="Times New Roman" w:cs="Times New Roman"/>
          <w:sz w:val="28"/>
          <w:szCs w:val="28"/>
          <w:lang w:val="uk-UA"/>
        </w:rPr>
        <w:t xml:space="preserve"> мл*хв-1/м</w:t>
      </w:r>
      <w:r w:rsidR="008C05E3">
        <w:rPr>
          <w:rFonts w:ascii="Times New Roman" w:hAnsi="Times New Roman" w:cs="Times New Roman"/>
          <w:sz w:val="28"/>
          <w:szCs w:val="28"/>
          <w:vertAlign w:val="superscript"/>
          <w:lang w:val="uk-UA"/>
        </w:rPr>
        <w:t>2</w:t>
      </w:r>
      <w:r w:rsidR="00D22EA4">
        <w:rPr>
          <w:rFonts w:ascii="Times New Roman" w:hAnsi="Times New Roman" w:cs="Times New Roman"/>
          <w:sz w:val="28"/>
          <w:szCs w:val="28"/>
          <w:lang w:val="uk-UA"/>
        </w:rPr>
        <w:t xml:space="preserve">. Відновлення СІ в групах Свж і Івж відбувається на 2-й хвилині, при цьому значення показника стає незначно меншим за вихідне, що зберігається і на 3-й хвилині. </w:t>
      </w:r>
      <w:r w:rsidR="00D657A8">
        <w:rPr>
          <w:rFonts w:ascii="Times New Roman" w:hAnsi="Times New Roman" w:cs="Times New Roman"/>
          <w:sz w:val="28"/>
          <w:szCs w:val="28"/>
          <w:lang w:val="uk-UA"/>
        </w:rPr>
        <w:t xml:space="preserve">Проте рівень зниження показника з 1-ї до 2-ї хвилини в цих групах </w:t>
      </w:r>
      <w:r w:rsidR="008C05E3">
        <w:rPr>
          <w:rFonts w:ascii="Times New Roman" w:hAnsi="Times New Roman" w:cs="Times New Roman"/>
          <w:sz w:val="28"/>
          <w:szCs w:val="28"/>
          <w:lang w:val="uk-UA"/>
        </w:rPr>
        <w:t xml:space="preserve"> </w:t>
      </w:r>
      <w:r w:rsidR="00D657A8">
        <w:rPr>
          <w:rFonts w:ascii="Times New Roman" w:hAnsi="Times New Roman" w:cs="Times New Roman"/>
          <w:sz w:val="28"/>
          <w:szCs w:val="28"/>
          <w:lang w:val="uk-UA"/>
        </w:rPr>
        <w:t>відрізняється: 430 мл*хв-1/м</w:t>
      </w:r>
      <w:r w:rsidR="00D657A8">
        <w:rPr>
          <w:rFonts w:ascii="Times New Roman" w:hAnsi="Times New Roman" w:cs="Times New Roman"/>
          <w:sz w:val="28"/>
          <w:szCs w:val="28"/>
          <w:vertAlign w:val="superscript"/>
          <w:lang w:val="uk-UA"/>
        </w:rPr>
        <w:t>2</w:t>
      </w:r>
      <w:r w:rsidR="00D657A8">
        <w:rPr>
          <w:rFonts w:ascii="Times New Roman" w:hAnsi="Times New Roman" w:cs="Times New Roman"/>
          <w:sz w:val="28"/>
          <w:szCs w:val="28"/>
          <w:lang w:val="uk-UA"/>
        </w:rPr>
        <w:t xml:space="preserve"> в групі Свж і 670 мл*хв-1/м</w:t>
      </w:r>
      <w:r w:rsidR="00D657A8">
        <w:rPr>
          <w:rFonts w:ascii="Times New Roman" w:hAnsi="Times New Roman" w:cs="Times New Roman"/>
          <w:sz w:val="28"/>
          <w:szCs w:val="28"/>
          <w:vertAlign w:val="superscript"/>
          <w:lang w:val="uk-UA"/>
        </w:rPr>
        <w:t>2</w:t>
      </w:r>
      <w:r w:rsidR="00D657A8">
        <w:rPr>
          <w:rFonts w:ascii="Times New Roman" w:hAnsi="Times New Roman" w:cs="Times New Roman"/>
          <w:sz w:val="28"/>
          <w:szCs w:val="28"/>
          <w:lang w:val="uk-UA"/>
        </w:rPr>
        <w:t xml:space="preserve"> – Івж. В групі Х-т СІ на 1-й хвилині дорівнював 4,65 л*хв-1/м</w:t>
      </w:r>
      <w:r w:rsidR="00D657A8">
        <w:rPr>
          <w:rFonts w:ascii="Times New Roman" w:hAnsi="Times New Roman" w:cs="Times New Roman"/>
          <w:sz w:val="28"/>
          <w:szCs w:val="28"/>
          <w:vertAlign w:val="superscript"/>
          <w:lang w:val="uk-UA"/>
        </w:rPr>
        <w:t>2</w:t>
      </w:r>
      <w:r w:rsidR="00D657A8">
        <w:rPr>
          <w:rFonts w:ascii="Times New Roman" w:hAnsi="Times New Roman" w:cs="Times New Roman"/>
          <w:sz w:val="28"/>
          <w:szCs w:val="28"/>
          <w:lang w:val="uk-UA"/>
        </w:rPr>
        <w:t>, на 2-ї знизився на 1,34 л*хв-1/м</w:t>
      </w:r>
      <w:r w:rsidR="00D657A8">
        <w:rPr>
          <w:rFonts w:ascii="Times New Roman" w:hAnsi="Times New Roman" w:cs="Times New Roman"/>
          <w:sz w:val="28"/>
          <w:szCs w:val="28"/>
          <w:vertAlign w:val="superscript"/>
          <w:lang w:val="uk-UA"/>
        </w:rPr>
        <w:t>2</w:t>
      </w:r>
      <w:r w:rsidR="00D657A8">
        <w:rPr>
          <w:rFonts w:ascii="Times New Roman" w:hAnsi="Times New Roman" w:cs="Times New Roman"/>
          <w:sz w:val="28"/>
          <w:szCs w:val="28"/>
          <w:lang w:val="uk-UA"/>
        </w:rPr>
        <w:t xml:space="preserve"> – до значення 3,31 л*хв-1/м</w:t>
      </w:r>
      <w:r w:rsidR="00D657A8">
        <w:rPr>
          <w:rFonts w:ascii="Times New Roman" w:hAnsi="Times New Roman" w:cs="Times New Roman"/>
          <w:sz w:val="28"/>
          <w:szCs w:val="28"/>
          <w:vertAlign w:val="superscript"/>
          <w:lang w:val="uk-UA"/>
        </w:rPr>
        <w:t>2</w:t>
      </w:r>
      <w:r w:rsidR="00D657A8">
        <w:rPr>
          <w:rFonts w:ascii="Times New Roman" w:hAnsi="Times New Roman" w:cs="Times New Roman"/>
          <w:sz w:val="28"/>
          <w:szCs w:val="28"/>
          <w:lang w:val="uk-UA"/>
        </w:rPr>
        <w:t>, на 3-ї практично зрівнявся з вихідним.</w:t>
      </w:r>
    </w:p>
    <w:p w:rsidR="00794141" w:rsidRPr="009D77DF" w:rsidRDefault="00794141" w:rsidP="00E53B26">
      <w:pPr>
        <w:spacing w:line="360" w:lineRule="auto"/>
        <w:ind w:left="-284" w:right="-1" w:firstLine="426"/>
        <w:jc w:val="both"/>
        <w:rPr>
          <w:rFonts w:ascii="Times New Roman" w:hAnsi="Times New Roman" w:cs="Times New Roman"/>
          <w:sz w:val="28"/>
          <w:szCs w:val="28"/>
          <w:lang w:val="uk-UA"/>
        </w:rPr>
      </w:pPr>
    </w:p>
    <w:p w:rsidR="00E53B26" w:rsidRPr="009D77DF" w:rsidRDefault="00E53B26" w:rsidP="00291DF2">
      <w:pPr>
        <w:spacing w:line="360" w:lineRule="auto"/>
        <w:ind w:left="-284" w:right="-1" w:firstLine="426"/>
        <w:jc w:val="both"/>
        <w:rPr>
          <w:rFonts w:ascii="Times New Roman" w:hAnsi="Times New Roman" w:cs="Times New Roman"/>
          <w:sz w:val="28"/>
          <w:szCs w:val="28"/>
          <w:lang w:val="uk-UA"/>
        </w:rPr>
      </w:pPr>
    </w:p>
    <w:p w:rsidR="00904A9E" w:rsidRDefault="00904A9E" w:rsidP="00904A9E">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t>Рисунок 13.</w:t>
      </w:r>
    </w:p>
    <w:p w:rsidR="00904A9E" w:rsidRPr="008B4A54" w:rsidRDefault="00904A9E" w:rsidP="00904A9E">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СІ</w:t>
      </w:r>
      <w:r w:rsidRPr="008B4A54">
        <w:rPr>
          <w:rFonts w:ascii="Times New Roman" w:hAnsi="Times New Roman" w:cs="Times New Roman"/>
          <w:b/>
          <w:sz w:val="28"/>
          <w:szCs w:val="28"/>
          <w:lang w:val="uk-UA"/>
        </w:rPr>
        <w:t xml:space="preserve"> на статичне фізичне навантаження у осіб з різним </w:t>
      </w:r>
      <w:r w:rsidRPr="005D3170">
        <w:rPr>
          <w:rFonts w:ascii="Times New Roman" w:hAnsi="Times New Roman" w:cs="Times New Roman"/>
          <w:b/>
          <w:sz w:val="28"/>
          <w:szCs w:val="28"/>
          <w:lang w:val="uk-UA"/>
        </w:rPr>
        <w:t>співвідношенням жирової і чистої компонент в складі тіла.</w:t>
      </w:r>
    </w:p>
    <w:p w:rsidR="001E620F" w:rsidRDefault="00144AC4"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C660F32">
            <wp:extent cx="5849620" cy="3841584"/>
            <wp:effectExtent l="0" t="0" r="0" b="698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64949" cy="3851651"/>
                    </a:xfrm>
                    <a:prstGeom prst="rect">
                      <a:avLst/>
                    </a:prstGeom>
                    <a:noFill/>
                  </pic:spPr>
                </pic:pic>
              </a:graphicData>
            </a:graphic>
          </wp:inline>
        </w:drawing>
      </w:r>
    </w:p>
    <w:p w:rsidR="009A03DA" w:rsidRDefault="009A03DA" w:rsidP="009A03DA">
      <w:pPr>
        <w:spacing w:line="360" w:lineRule="auto"/>
        <w:ind w:left="-284" w:right="-1" w:firstLine="426"/>
        <w:jc w:val="both"/>
        <w:rPr>
          <w:rFonts w:ascii="Times New Roman" w:hAnsi="Times New Roman" w:cs="Times New Roman"/>
          <w:sz w:val="28"/>
          <w:szCs w:val="28"/>
          <w:lang w:val="uk-UA"/>
        </w:rPr>
      </w:pPr>
      <w:r w:rsidRPr="00207236">
        <w:rPr>
          <w:rFonts w:ascii="Times New Roman" w:hAnsi="Times New Roman" w:cs="Times New Roman"/>
          <w:i/>
          <w:sz w:val="28"/>
          <w:szCs w:val="28"/>
          <w:lang w:val="uk-UA"/>
        </w:rPr>
        <w:t>Умовні позначення на рисунку, які не приведено в «легенді»</w:t>
      </w:r>
      <w:r>
        <w:rPr>
          <w:rFonts w:ascii="Times New Roman" w:hAnsi="Times New Roman" w:cs="Times New Roman"/>
          <w:i/>
          <w:sz w:val="28"/>
          <w:szCs w:val="28"/>
          <w:lang w:val="uk-UA"/>
        </w:rPr>
        <w:t xml:space="preserve"> відповідають аналогічним позначенням на Рисунку 11.</w:t>
      </w:r>
    </w:p>
    <w:p w:rsidR="009A03DA" w:rsidRDefault="009A03DA" w:rsidP="00291DF2">
      <w:pPr>
        <w:spacing w:line="360" w:lineRule="auto"/>
        <w:ind w:left="-284" w:right="-1" w:firstLine="426"/>
        <w:jc w:val="both"/>
        <w:rPr>
          <w:rFonts w:ascii="Times New Roman" w:hAnsi="Times New Roman" w:cs="Times New Roman"/>
          <w:sz w:val="28"/>
          <w:szCs w:val="28"/>
          <w:lang w:val="uk-UA"/>
        </w:rPr>
      </w:pPr>
    </w:p>
    <w:p w:rsidR="009A03DA" w:rsidRDefault="009A03DA" w:rsidP="00FE30D5">
      <w:pPr>
        <w:spacing w:line="360" w:lineRule="auto"/>
        <w:ind w:left="-284" w:right="-1" w:firstLine="426"/>
        <w:jc w:val="right"/>
        <w:rPr>
          <w:rFonts w:ascii="Times New Roman" w:hAnsi="Times New Roman" w:cs="Times New Roman"/>
          <w:sz w:val="28"/>
          <w:szCs w:val="28"/>
          <w:lang w:val="uk-UA"/>
        </w:rPr>
      </w:pPr>
    </w:p>
    <w:p w:rsidR="00330CF8" w:rsidRDefault="00330CF8" w:rsidP="00FE30D5">
      <w:pPr>
        <w:spacing w:line="360" w:lineRule="auto"/>
        <w:ind w:left="-284" w:right="-1" w:firstLine="426"/>
        <w:jc w:val="right"/>
        <w:rPr>
          <w:rFonts w:ascii="Times New Roman" w:hAnsi="Times New Roman" w:cs="Times New Roman"/>
          <w:sz w:val="28"/>
          <w:szCs w:val="28"/>
          <w:lang w:val="uk-UA"/>
        </w:rPr>
      </w:pPr>
    </w:p>
    <w:p w:rsidR="00330CF8" w:rsidRDefault="00330CF8" w:rsidP="00FE30D5">
      <w:pPr>
        <w:spacing w:line="360" w:lineRule="auto"/>
        <w:ind w:left="-284" w:right="-1" w:firstLine="426"/>
        <w:jc w:val="right"/>
        <w:rPr>
          <w:rFonts w:ascii="Times New Roman" w:hAnsi="Times New Roman" w:cs="Times New Roman"/>
          <w:sz w:val="28"/>
          <w:szCs w:val="28"/>
          <w:lang w:val="uk-UA"/>
        </w:rPr>
      </w:pPr>
    </w:p>
    <w:p w:rsidR="00330CF8" w:rsidRDefault="00330CF8" w:rsidP="00FE30D5">
      <w:pPr>
        <w:spacing w:line="360" w:lineRule="auto"/>
        <w:ind w:left="-284" w:right="-1" w:firstLine="426"/>
        <w:jc w:val="right"/>
        <w:rPr>
          <w:rFonts w:ascii="Times New Roman" w:hAnsi="Times New Roman" w:cs="Times New Roman"/>
          <w:sz w:val="28"/>
          <w:szCs w:val="28"/>
          <w:lang w:val="uk-UA"/>
        </w:rPr>
      </w:pPr>
    </w:p>
    <w:p w:rsidR="00330CF8" w:rsidRDefault="00330CF8" w:rsidP="00FE30D5">
      <w:pPr>
        <w:spacing w:line="360" w:lineRule="auto"/>
        <w:ind w:left="-284" w:right="-1" w:firstLine="426"/>
        <w:jc w:val="right"/>
        <w:rPr>
          <w:rFonts w:ascii="Times New Roman" w:hAnsi="Times New Roman" w:cs="Times New Roman"/>
          <w:sz w:val="28"/>
          <w:szCs w:val="28"/>
          <w:lang w:val="uk-UA"/>
        </w:rPr>
      </w:pPr>
    </w:p>
    <w:p w:rsidR="00330CF8" w:rsidRDefault="00330CF8" w:rsidP="00FE30D5">
      <w:pPr>
        <w:spacing w:line="360" w:lineRule="auto"/>
        <w:ind w:left="-284" w:right="-1" w:firstLine="426"/>
        <w:jc w:val="right"/>
        <w:rPr>
          <w:rFonts w:ascii="Times New Roman" w:hAnsi="Times New Roman" w:cs="Times New Roman"/>
          <w:sz w:val="28"/>
          <w:szCs w:val="28"/>
          <w:lang w:val="uk-UA"/>
        </w:rPr>
      </w:pPr>
    </w:p>
    <w:p w:rsidR="00FE30D5" w:rsidRDefault="00FE30D5" w:rsidP="00FE30D5">
      <w:pPr>
        <w:spacing w:line="360" w:lineRule="auto"/>
        <w:ind w:left="-284" w:right="-1" w:firstLine="42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14.</w:t>
      </w:r>
    </w:p>
    <w:p w:rsidR="00FE30D5" w:rsidRPr="008B4A54" w:rsidRDefault="00FE30D5" w:rsidP="00FE30D5">
      <w:pPr>
        <w:spacing w:line="360" w:lineRule="auto"/>
        <w:ind w:left="-284" w:right="-1" w:firstLine="426"/>
        <w:jc w:val="center"/>
        <w:rPr>
          <w:rFonts w:ascii="Times New Roman" w:hAnsi="Times New Roman" w:cs="Times New Roman"/>
          <w:b/>
          <w:sz w:val="28"/>
          <w:szCs w:val="28"/>
          <w:lang w:val="uk-UA"/>
        </w:rPr>
      </w:pPr>
      <w:r w:rsidRPr="008B4A54">
        <w:rPr>
          <w:rFonts w:ascii="Times New Roman" w:hAnsi="Times New Roman" w:cs="Times New Roman"/>
          <w:b/>
          <w:sz w:val="28"/>
          <w:szCs w:val="28"/>
          <w:lang w:val="uk-UA"/>
        </w:rPr>
        <w:t xml:space="preserve">Реакція </w:t>
      </w:r>
      <w:r>
        <w:rPr>
          <w:rFonts w:ascii="Times New Roman" w:hAnsi="Times New Roman" w:cs="Times New Roman"/>
          <w:b/>
          <w:sz w:val="28"/>
          <w:szCs w:val="28"/>
          <w:lang w:val="uk-UA"/>
        </w:rPr>
        <w:t>ІУРС</w:t>
      </w:r>
      <w:r w:rsidRPr="008B4A54">
        <w:rPr>
          <w:rFonts w:ascii="Times New Roman" w:hAnsi="Times New Roman" w:cs="Times New Roman"/>
          <w:b/>
          <w:sz w:val="28"/>
          <w:szCs w:val="28"/>
          <w:lang w:val="uk-UA"/>
        </w:rPr>
        <w:t xml:space="preserve"> на статичне фізичне навантаження у осіб з різним </w:t>
      </w:r>
      <w:r w:rsidRPr="005D3170">
        <w:rPr>
          <w:rFonts w:ascii="Times New Roman" w:hAnsi="Times New Roman" w:cs="Times New Roman"/>
          <w:b/>
          <w:sz w:val="28"/>
          <w:szCs w:val="28"/>
          <w:lang w:val="uk-UA"/>
        </w:rPr>
        <w:t>співвідношенням жирової і чистої компонент в складі тіла.</w:t>
      </w:r>
    </w:p>
    <w:p w:rsidR="00FD6E3E" w:rsidRDefault="002631FA" w:rsidP="00291DF2">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0829974">
            <wp:extent cx="5800725" cy="3625603"/>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02632" cy="3626795"/>
                    </a:xfrm>
                    <a:prstGeom prst="rect">
                      <a:avLst/>
                    </a:prstGeom>
                    <a:noFill/>
                  </pic:spPr>
                </pic:pic>
              </a:graphicData>
            </a:graphic>
          </wp:inline>
        </w:drawing>
      </w:r>
    </w:p>
    <w:p w:rsidR="009A03DA" w:rsidRDefault="009A03DA" w:rsidP="009A03DA">
      <w:pPr>
        <w:spacing w:line="360" w:lineRule="auto"/>
        <w:ind w:left="-284" w:right="-1" w:firstLine="426"/>
        <w:jc w:val="both"/>
        <w:rPr>
          <w:rFonts w:ascii="Times New Roman" w:hAnsi="Times New Roman" w:cs="Times New Roman"/>
          <w:sz w:val="28"/>
          <w:szCs w:val="28"/>
          <w:lang w:val="uk-UA"/>
        </w:rPr>
      </w:pPr>
      <w:r w:rsidRPr="00207236">
        <w:rPr>
          <w:rFonts w:ascii="Times New Roman" w:hAnsi="Times New Roman" w:cs="Times New Roman"/>
          <w:i/>
          <w:sz w:val="28"/>
          <w:szCs w:val="28"/>
          <w:lang w:val="uk-UA"/>
        </w:rPr>
        <w:t>Умовні позначення на рисунку, які не приведено в «легенді»</w:t>
      </w:r>
      <w:r>
        <w:rPr>
          <w:rFonts w:ascii="Times New Roman" w:hAnsi="Times New Roman" w:cs="Times New Roman"/>
          <w:i/>
          <w:sz w:val="28"/>
          <w:szCs w:val="28"/>
          <w:lang w:val="uk-UA"/>
        </w:rPr>
        <w:t xml:space="preserve"> відповідають аналогічним позначенням на Рисунку 9.</w:t>
      </w:r>
    </w:p>
    <w:p w:rsidR="00773EF8" w:rsidRPr="0027795A" w:rsidRDefault="00773EF8" w:rsidP="00773EF8">
      <w:pPr>
        <w:spacing w:line="360" w:lineRule="auto"/>
        <w:ind w:left="-284" w:right="-1" w:firstLine="426"/>
        <w:jc w:val="both"/>
        <w:rPr>
          <w:rFonts w:ascii="Times New Roman" w:hAnsi="Times New Roman" w:cs="Times New Roman"/>
          <w:sz w:val="28"/>
          <w:szCs w:val="28"/>
          <w:highlight w:val="yellow"/>
          <w:lang w:val="uk-UA"/>
        </w:rPr>
      </w:pPr>
      <w:r w:rsidRPr="002F4265">
        <w:rPr>
          <w:rFonts w:ascii="Times New Roman" w:hAnsi="Times New Roman" w:cs="Times New Roman"/>
          <w:sz w:val="28"/>
          <w:szCs w:val="28"/>
          <w:lang w:val="uk-UA"/>
        </w:rPr>
        <w:t>На рис. 14 представлено вихідний рівень і динаміку ІУРСв групах</w:t>
      </w:r>
      <w:r w:rsidRPr="0027795A">
        <w:rPr>
          <w:rFonts w:ascii="Times New Roman" w:hAnsi="Times New Roman" w:cs="Times New Roman"/>
          <w:sz w:val="28"/>
          <w:szCs w:val="28"/>
          <w:lang w:val="uk-UA"/>
        </w:rPr>
        <w:t xml:space="preserve">  Свж, Івж та Х-т</w:t>
      </w:r>
      <w:r>
        <w:rPr>
          <w:rFonts w:ascii="Times New Roman" w:hAnsi="Times New Roman" w:cs="Times New Roman"/>
          <w:sz w:val="28"/>
          <w:szCs w:val="28"/>
          <w:lang w:val="uk-UA"/>
        </w:rPr>
        <w:t xml:space="preserve">. В стані спокою показник є найвищим в групі Івж і найнижчим в групі Свж. В групі Х-т у станіні спокою ІУРС однаковою мірою є вищим за значення показника в групі Свж і нижчим </w:t>
      </w:r>
      <w:r w:rsidR="000767D8">
        <w:rPr>
          <w:rFonts w:ascii="Times New Roman" w:hAnsi="Times New Roman" w:cs="Times New Roman"/>
          <w:sz w:val="28"/>
          <w:szCs w:val="28"/>
          <w:lang w:val="uk-UA"/>
        </w:rPr>
        <w:t xml:space="preserve">за значення показника в групі Івж. Зміни ІУРС після навантаження і динаміка відновлення повторюють в кожній групі зміни  і динаміку відновлення СІ, шо видно з порівняння графіків. </w:t>
      </w:r>
    </w:p>
    <w:p w:rsidR="005E2890" w:rsidRDefault="005E2890" w:rsidP="00291DF2">
      <w:pPr>
        <w:spacing w:line="360" w:lineRule="auto"/>
        <w:ind w:left="-284" w:right="-1" w:firstLine="426"/>
        <w:jc w:val="both"/>
        <w:rPr>
          <w:rFonts w:ascii="Times New Roman" w:hAnsi="Times New Roman" w:cs="Times New Roman"/>
          <w:sz w:val="28"/>
          <w:szCs w:val="28"/>
          <w:lang w:val="uk-UA"/>
        </w:rPr>
      </w:pPr>
    </w:p>
    <w:p w:rsidR="003E71F0" w:rsidRDefault="003E71F0" w:rsidP="00BE5607">
      <w:pPr>
        <w:spacing w:line="360" w:lineRule="auto"/>
        <w:ind w:left="-284" w:right="-1" w:firstLine="426"/>
        <w:jc w:val="both"/>
        <w:rPr>
          <w:rFonts w:ascii="Times New Roman" w:hAnsi="Times New Roman" w:cs="Times New Roman"/>
          <w:sz w:val="28"/>
          <w:szCs w:val="28"/>
          <w:highlight w:val="yellow"/>
          <w:lang w:val="uk-UA"/>
        </w:rPr>
      </w:pPr>
      <w:r w:rsidRPr="002F4265">
        <w:rPr>
          <w:rFonts w:ascii="Times New Roman" w:hAnsi="Times New Roman" w:cs="Times New Roman"/>
          <w:sz w:val="28"/>
          <w:szCs w:val="28"/>
          <w:lang w:val="uk-UA"/>
        </w:rPr>
        <w:t xml:space="preserve">Аналіз стану центральної гемодинаміки в групах, що відрізняються за складом тіла виявив певні відмінності як в стані спокою, так і в характері термінової адоптації до статичного навантаження. </w:t>
      </w:r>
      <w:r w:rsidR="00B51BB2" w:rsidRPr="002F4265">
        <w:rPr>
          <w:rFonts w:ascii="Times New Roman" w:hAnsi="Times New Roman" w:cs="Times New Roman"/>
          <w:sz w:val="28"/>
          <w:szCs w:val="28"/>
          <w:lang w:val="uk-UA"/>
        </w:rPr>
        <w:t xml:space="preserve"> Якщо САТ, ДАТ і СрАТ</w:t>
      </w:r>
      <w:r w:rsidRPr="002F4265">
        <w:rPr>
          <w:rFonts w:ascii="Times New Roman" w:hAnsi="Times New Roman" w:cs="Times New Roman"/>
          <w:sz w:val="28"/>
          <w:szCs w:val="28"/>
          <w:lang w:val="uk-UA"/>
        </w:rPr>
        <w:t xml:space="preserve"> </w:t>
      </w:r>
      <w:r w:rsidR="00B51BB2" w:rsidRPr="002F4265">
        <w:rPr>
          <w:rFonts w:ascii="Times New Roman" w:hAnsi="Times New Roman" w:cs="Times New Roman"/>
          <w:sz w:val="28"/>
          <w:szCs w:val="28"/>
          <w:lang w:val="uk-UA"/>
        </w:rPr>
        <w:t xml:space="preserve">в стані спокою групи Свж, Івж та Х-т не мали достовірних відмінностей, але дещо </w:t>
      </w:r>
      <w:r w:rsidR="00B51BB2" w:rsidRPr="002F4265">
        <w:rPr>
          <w:rFonts w:ascii="Times New Roman" w:hAnsi="Times New Roman" w:cs="Times New Roman"/>
          <w:sz w:val="28"/>
          <w:szCs w:val="28"/>
          <w:lang w:val="uk-UA"/>
        </w:rPr>
        <w:lastRenderedPageBreak/>
        <w:t>відрізнялись за значеннями цих показників</w:t>
      </w:r>
      <w:r w:rsidR="00B51BB2">
        <w:rPr>
          <w:rFonts w:ascii="Times New Roman" w:hAnsi="Times New Roman" w:cs="Times New Roman"/>
          <w:sz w:val="28"/>
          <w:szCs w:val="28"/>
          <w:lang w:val="uk-UA"/>
        </w:rPr>
        <w:t xml:space="preserve">. За цими ж показниками реакція на статичне  навантаження </w:t>
      </w:r>
      <w:r w:rsidR="00DC6860">
        <w:rPr>
          <w:rFonts w:ascii="Times New Roman" w:hAnsi="Times New Roman" w:cs="Times New Roman"/>
          <w:sz w:val="28"/>
          <w:szCs w:val="28"/>
          <w:lang w:val="uk-UA"/>
        </w:rPr>
        <w:t>мала схоже спрямування в усіх групах і проявилась в достовірному підвищенні значень САТ,</w:t>
      </w:r>
      <w:r w:rsidR="00B51BB2">
        <w:rPr>
          <w:rFonts w:ascii="Times New Roman" w:hAnsi="Times New Roman" w:cs="Times New Roman"/>
          <w:sz w:val="28"/>
          <w:szCs w:val="28"/>
          <w:lang w:val="uk-UA"/>
        </w:rPr>
        <w:t xml:space="preserve"> проте, </w:t>
      </w:r>
      <w:r w:rsidR="00DC6860">
        <w:rPr>
          <w:rFonts w:ascii="Times New Roman" w:hAnsi="Times New Roman" w:cs="Times New Roman"/>
          <w:sz w:val="28"/>
          <w:szCs w:val="28"/>
          <w:lang w:val="uk-UA"/>
        </w:rPr>
        <w:t xml:space="preserve">групи Івж і Х-т достовірно відрізнялись від групи Свж </w:t>
      </w:r>
      <w:r w:rsidR="00B51BB2">
        <w:rPr>
          <w:rFonts w:ascii="Times New Roman" w:hAnsi="Times New Roman" w:cs="Times New Roman"/>
          <w:sz w:val="28"/>
          <w:szCs w:val="28"/>
          <w:lang w:val="uk-UA"/>
        </w:rPr>
        <w:t xml:space="preserve"> </w:t>
      </w:r>
      <w:r w:rsidR="00DC6860">
        <w:rPr>
          <w:rFonts w:ascii="Times New Roman" w:hAnsi="Times New Roman" w:cs="Times New Roman"/>
          <w:sz w:val="28"/>
          <w:szCs w:val="28"/>
          <w:lang w:val="uk-UA"/>
        </w:rPr>
        <w:t>за рівнем зростання ДАТ і СрАТ</w:t>
      </w:r>
      <w:r w:rsidR="004C6694">
        <w:rPr>
          <w:rFonts w:ascii="Times New Roman" w:hAnsi="Times New Roman" w:cs="Times New Roman"/>
          <w:sz w:val="28"/>
          <w:szCs w:val="28"/>
          <w:lang w:val="uk-UA"/>
        </w:rPr>
        <w:t>.</w:t>
      </w:r>
      <w:r w:rsidR="00DC6860">
        <w:rPr>
          <w:rFonts w:ascii="Times New Roman" w:hAnsi="Times New Roman" w:cs="Times New Roman"/>
          <w:sz w:val="28"/>
          <w:szCs w:val="28"/>
          <w:lang w:val="uk-UA"/>
        </w:rPr>
        <w:t xml:space="preserve"> В перших двох групах </w:t>
      </w:r>
      <w:r w:rsidR="00B84744">
        <w:rPr>
          <w:rFonts w:ascii="Times New Roman" w:hAnsi="Times New Roman" w:cs="Times New Roman"/>
          <w:sz w:val="28"/>
          <w:szCs w:val="28"/>
          <w:lang w:val="uk-UA"/>
        </w:rPr>
        <w:t xml:space="preserve">ДАТ і СрАТ </w:t>
      </w:r>
      <w:r w:rsidR="00DC6860">
        <w:rPr>
          <w:rFonts w:ascii="Times New Roman" w:hAnsi="Times New Roman" w:cs="Times New Roman"/>
          <w:sz w:val="28"/>
          <w:szCs w:val="28"/>
          <w:lang w:val="uk-UA"/>
        </w:rPr>
        <w:t>зросли достовірно і значною</w:t>
      </w:r>
      <w:r w:rsidR="00B84744">
        <w:rPr>
          <w:rFonts w:ascii="Times New Roman" w:hAnsi="Times New Roman" w:cs="Times New Roman"/>
          <w:sz w:val="28"/>
          <w:szCs w:val="28"/>
          <w:lang w:val="uk-UA"/>
        </w:rPr>
        <w:t xml:space="preserve"> мірою.</w:t>
      </w:r>
      <w:r w:rsidR="00DC6860">
        <w:rPr>
          <w:rFonts w:ascii="Times New Roman" w:hAnsi="Times New Roman" w:cs="Times New Roman"/>
          <w:sz w:val="28"/>
          <w:szCs w:val="28"/>
          <w:lang w:val="uk-UA"/>
        </w:rPr>
        <w:t xml:space="preserve"> </w:t>
      </w:r>
      <w:r w:rsidR="00B84744">
        <w:rPr>
          <w:rFonts w:ascii="Times New Roman" w:hAnsi="Times New Roman" w:cs="Times New Roman"/>
          <w:sz w:val="28"/>
          <w:szCs w:val="28"/>
          <w:lang w:val="uk-UA"/>
        </w:rPr>
        <w:t>В</w:t>
      </w:r>
      <w:r w:rsidR="00DC6860">
        <w:rPr>
          <w:rFonts w:ascii="Times New Roman" w:hAnsi="Times New Roman" w:cs="Times New Roman"/>
          <w:sz w:val="28"/>
          <w:szCs w:val="28"/>
          <w:lang w:val="uk-UA"/>
        </w:rPr>
        <w:t xml:space="preserve"> групі Свж мала мі</w:t>
      </w:r>
      <w:r w:rsidR="00B84744">
        <w:rPr>
          <w:rFonts w:ascii="Times New Roman" w:hAnsi="Times New Roman" w:cs="Times New Roman"/>
          <w:sz w:val="28"/>
          <w:szCs w:val="28"/>
          <w:lang w:val="uk-UA"/>
        </w:rPr>
        <w:t>сце недостовірна тенденція до підвищення рівня ДАТ і СрАТ після статичного навантаження. Динаміка САТ, ДАТ і СрАТ між 1-ю і 2-ю хвилинами після навантаження в групі Свж позначилась подальшим зростанням і кардинально відрізнялась від динаміки цих показників в групах Х-т і Івж</w:t>
      </w:r>
      <w:r w:rsidR="00B47E8C">
        <w:rPr>
          <w:rFonts w:ascii="Times New Roman" w:hAnsi="Times New Roman" w:cs="Times New Roman"/>
          <w:sz w:val="28"/>
          <w:szCs w:val="28"/>
          <w:lang w:val="uk-UA"/>
        </w:rPr>
        <w:t xml:space="preserve">, у яких спостерігалась протилежна динаміка. </w:t>
      </w:r>
    </w:p>
    <w:p w:rsidR="00634094" w:rsidRDefault="004240EC" w:rsidP="00BE5607">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Зазначені вище відмінності  САТ і ДАТ (подекуди статистично недостовірні) між групами, що відрізняються за долею жирової маси в складі тіла, призвели до того , що кожна група достовірно відрізнялась від двох інших за рівнем ПАТ в стані спокою, реакцією ПАТ на статичне навантаження і характером змін цього показника протягом 2-ї і 3-ї хвилин після навантаження. </w:t>
      </w:r>
      <w:r w:rsidR="005F606E">
        <w:rPr>
          <w:rFonts w:ascii="Times New Roman" w:hAnsi="Times New Roman" w:cs="Times New Roman"/>
          <w:sz w:val="28"/>
          <w:szCs w:val="28"/>
          <w:lang w:val="uk-UA"/>
        </w:rPr>
        <w:t>Детально ПАТ подано на діаграмі (рис. 9) і щодо кожної групи описано вище.</w:t>
      </w:r>
      <w:r w:rsidR="00634094">
        <w:rPr>
          <w:rFonts w:ascii="Times New Roman" w:hAnsi="Times New Roman" w:cs="Times New Roman"/>
          <w:sz w:val="28"/>
          <w:szCs w:val="28"/>
          <w:lang w:val="uk-UA"/>
        </w:rPr>
        <w:t xml:space="preserve"> Схожі відмінності між всіма групами мали місце і стосовно ЧСС, що детально описано вище і представлено на рисунку 11.</w:t>
      </w:r>
    </w:p>
    <w:p w:rsidR="00B47E8C" w:rsidRPr="002F4265" w:rsidRDefault="0018565D" w:rsidP="0018565D">
      <w:pPr>
        <w:spacing w:line="360" w:lineRule="auto"/>
        <w:ind w:left="-284"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УІ, СІ та ІУРС – показниками, що характеризують насосну функцію серця, </w:t>
      </w:r>
      <w:r w:rsidRPr="002F4265">
        <w:rPr>
          <w:rFonts w:ascii="Times New Roman" w:hAnsi="Times New Roman" w:cs="Times New Roman"/>
          <w:sz w:val="28"/>
          <w:szCs w:val="28"/>
          <w:lang w:val="uk-UA"/>
        </w:rPr>
        <w:t>кожна з трьох груп відрізняється від двох інших як в стані спокою, так і за характером термінової адаптації до статичного навантаження (відповідний аналіз проведено вище).</w:t>
      </w:r>
    </w:p>
    <w:p w:rsidR="004A245F" w:rsidRPr="004A245F" w:rsidRDefault="00E868FD" w:rsidP="004A245F">
      <w:pPr>
        <w:spacing w:line="360" w:lineRule="auto"/>
        <w:ind w:left="-284" w:right="-1" w:firstLine="426"/>
        <w:jc w:val="both"/>
        <w:rPr>
          <w:rFonts w:ascii="Times New Roman" w:hAnsi="Times New Roman" w:cs="Times New Roman"/>
          <w:sz w:val="28"/>
          <w:szCs w:val="28"/>
          <w:lang w:val="uk-UA"/>
        </w:rPr>
      </w:pPr>
      <w:r w:rsidRPr="002F4265">
        <w:rPr>
          <w:rFonts w:ascii="Times New Roman" w:hAnsi="Times New Roman" w:cs="Times New Roman"/>
          <w:sz w:val="28"/>
          <w:szCs w:val="28"/>
          <w:lang w:val="uk-UA"/>
        </w:rPr>
        <w:t xml:space="preserve">Підсумовуючи </w:t>
      </w:r>
      <w:r w:rsidR="00BC316C" w:rsidRPr="002F4265">
        <w:rPr>
          <w:rFonts w:ascii="Times New Roman" w:hAnsi="Times New Roman" w:cs="Times New Roman"/>
          <w:sz w:val="28"/>
          <w:szCs w:val="28"/>
          <w:lang w:val="uk-UA"/>
        </w:rPr>
        <w:t>обговорення отриманих результатів</w:t>
      </w:r>
      <w:r w:rsidR="004A245F" w:rsidRPr="002F4265">
        <w:rPr>
          <w:rFonts w:ascii="Times New Roman" w:hAnsi="Times New Roman" w:cs="Times New Roman"/>
          <w:sz w:val="28"/>
          <w:szCs w:val="28"/>
          <w:lang w:val="uk-UA"/>
        </w:rPr>
        <w:t xml:space="preserve"> можемо констатувати, що в нашому дослідженні, завдяки окремому аналізу отриманих результатів при розподілі обстежених на групи </w:t>
      </w:r>
      <w:r w:rsidR="006F13CC" w:rsidRPr="002F4265">
        <w:rPr>
          <w:rFonts w:ascii="Times New Roman" w:hAnsi="Times New Roman" w:cs="Times New Roman"/>
          <w:sz w:val="28"/>
          <w:szCs w:val="28"/>
          <w:lang w:val="uk-UA"/>
        </w:rPr>
        <w:t xml:space="preserve">окремо за показником </w:t>
      </w:r>
      <w:r w:rsidR="004A245F" w:rsidRPr="002F4265">
        <w:rPr>
          <w:rFonts w:ascii="Times New Roman" w:hAnsi="Times New Roman" w:cs="Times New Roman"/>
          <w:sz w:val="28"/>
          <w:szCs w:val="28"/>
          <w:lang w:val="uk-UA"/>
        </w:rPr>
        <w:t>ІМТ</w:t>
      </w:r>
      <w:r w:rsidR="006F13CC" w:rsidRPr="002F4265">
        <w:rPr>
          <w:rFonts w:ascii="Times New Roman" w:hAnsi="Times New Roman" w:cs="Times New Roman"/>
          <w:sz w:val="28"/>
          <w:szCs w:val="28"/>
          <w:lang w:val="uk-UA"/>
        </w:rPr>
        <w:t xml:space="preserve"> та на інші групи за долею жирової компоненти в складі тіла, вдалося з’ясувати</w:t>
      </w:r>
      <w:r w:rsidR="004A245F" w:rsidRPr="002F4265">
        <w:rPr>
          <w:rFonts w:ascii="Times New Roman" w:hAnsi="Times New Roman" w:cs="Times New Roman"/>
          <w:sz w:val="28"/>
          <w:szCs w:val="28"/>
          <w:lang w:val="uk-UA"/>
        </w:rPr>
        <w:t xml:space="preserve"> особливості реакції центральної гемодинаміки на статичне фізичне навантаження залежно як від ІМТ, так і від  співвідношення жирової і чистої компоненти в складі тіла. </w:t>
      </w:r>
      <w:r w:rsidR="006F13CC" w:rsidRPr="002F4265">
        <w:rPr>
          <w:rFonts w:ascii="Times New Roman" w:hAnsi="Times New Roman" w:cs="Times New Roman"/>
          <w:sz w:val="28"/>
          <w:szCs w:val="28"/>
          <w:lang w:val="uk-UA"/>
        </w:rPr>
        <w:t xml:space="preserve">Отримані результати дозволяють прогнозувати реакцію на статичне </w:t>
      </w:r>
      <w:r w:rsidR="006F13CC" w:rsidRPr="002F4265">
        <w:rPr>
          <w:rFonts w:ascii="Times New Roman" w:hAnsi="Times New Roman" w:cs="Times New Roman"/>
          <w:sz w:val="28"/>
          <w:szCs w:val="28"/>
          <w:lang w:val="uk-UA"/>
        </w:rPr>
        <w:lastRenderedPageBreak/>
        <w:t>навантаження спираючись як на ІТМ, так і, окремо, на відсоток жиру в складі</w:t>
      </w:r>
      <w:r w:rsidR="006F13CC">
        <w:rPr>
          <w:rFonts w:ascii="Times New Roman" w:hAnsi="Times New Roman" w:cs="Times New Roman"/>
          <w:sz w:val="28"/>
          <w:szCs w:val="28"/>
          <w:lang w:val="uk-UA"/>
        </w:rPr>
        <w:t xml:space="preserve"> тіла, що є важливим, оскільки особі з однаковим ІМТ можуть </w:t>
      </w:r>
      <w:r w:rsidR="00B32985">
        <w:rPr>
          <w:rFonts w:ascii="Times New Roman" w:hAnsi="Times New Roman" w:cs="Times New Roman"/>
          <w:sz w:val="28"/>
          <w:szCs w:val="28"/>
          <w:lang w:val="uk-UA"/>
        </w:rPr>
        <w:t>значно</w:t>
      </w:r>
      <w:r w:rsidR="006F13CC">
        <w:rPr>
          <w:rFonts w:ascii="Times New Roman" w:hAnsi="Times New Roman" w:cs="Times New Roman"/>
          <w:sz w:val="28"/>
          <w:szCs w:val="28"/>
          <w:lang w:val="uk-UA"/>
        </w:rPr>
        <w:t xml:space="preserve"> відрізнятися за складом тіла.</w:t>
      </w:r>
    </w:p>
    <w:p w:rsidR="00B47E8C" w:rsidRDefault="00B47E8C"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C87554" w:rsidRDefault="00C87554" w:rsidP="00BE5607">
      <w:pPr>
        <w:spacing w:line="360" w:lineRule="auto"/>
        <w:ind w:left="-284" w:right="-1" w:firstLine="426"/>
        <w:jc w:val="both"/>
        <w:rPr>
          <w:rFonts w:ascii="Times New Roman" w:hAnsi="Times New Roman" w:cs="Times New Roman"/>
          <w:sz w:val="28"/>
          <w:szCs w:val="28"/>
          <w:lang w:val="uk-UA"/>
        </w:rPr>
      </w:pPr>
    </w:p>
    <w:p w:rsidR="0039533A" w:rsidRDefault="0039533A" w:rsidP="00BE5607">
      <w:pPr>
        <w:spacing w:line="360" w:lineRule="auto"/>
        <w:ind w:left="-284" w:right="-1" w:firstLine="426"/>
        <w:jc w:val="both"/>
        <w:rPr>
          <w:rFonts w:ascii="Times New Roman" w:hAnsi="Times New Roman" w:cs="Times New Roman"/>
          <w:sz w:val="28"/>
          <w:szCs w:val="28"/>
          <w:lang w:val="uk-UA"/>
        </w:rPr>
      </w:pPr>
    </w:p>
    <w:p w:rsidR="005E2890" w:rsidRDefault="00F0280F" w:rsidP="00291DF2">
      <w:pPr>
        <w:spacing w:line="360" w:lineRule="auto"/>
        <w:ind w:left="-284" w:right="-1" w:firstLine="426"/>
        <w:jc w:val="both"/>
        <w:rPr>
          <w:rFonts w:ascii="Times New Roman" w:hAnsi="Times New Roman" w:cs="Times New Roman"/>
          <w:b/>
          <w:sz w:val="28"/>
          <w:szCs w:val="28"/>
          <w:lang w:val="uk-UA"/>
        </w:rPr>
      </w:pPr>
      <w:r w:rsidRPr="00F0280F">
        <w:rPr>
          <w:rFonts w:ascii="Times New Roman" w:hAnsi="Times New Roman" w:cs="Times New Roman"/>
          <w:b/>
          <w:sz w:val="28"/>
          <w:szCs w:val="28"/>
          <w:lang w:val="uk-UA"/>
        </w:rPr>
        <w:t>ВИСНОВКИ</w:t>
      </w:r>
    </w:p>
    <w:p w:rsidR="007F3659" w:rsidRPr="00E35C2C" w:rsidRDefault="00F0280F" w:rsidP="00E35C2C">
      <w:pPr>
        <w:pStyle w:val="a4"/>
        <w:numPr>
          <w:ilvl w:val="0"/>
          <w:numId w:val="25"/>
        </w:numPr>
        <w:spacing w:line="360" w:lineRule="auto"/>
        <w:ind w:right="-1"/>
        <w:jc w:val="both"/>
      </w:pPr>
      <w:r w:rsidRPr="00E35C2C">
        <w:t xml:space="preserve">Досліджено </w:t>
      </w:r>
      <w:r w:rsidR="007F3659" w:rsidRPr="00E35C2C">
        <w:t>параметри центральної гемодинаміки за показниками артеріального тиску, частоти серцевих скорочень і насосної функції серця в стані спокою на після дозованого фізичного статичного навантаження у групах що відрізняються за ІМТ та окремо у групах що відрізняються за часткою жирової компоненти в складі тіла.</w:t>
      </w:r>
    </w:p>
    <w:p w:rsidR="00F0280F" w:rsidRPr="00E35C2C" w:rsidRDefault="008B6183" w:rsidP="00E35C2C">
      <w:pPr>
        <w:pStyle w:val="a4"/>
        <w:numPr>
          <w:ilvl w:val="0"/>
          <w:numId w:val="25"/>
        </w:numPr>
        <w:spacing w:line="360" w:lineRule="auto"/>
        <w:ind w:right="-1"/>
        <w:jc w:val="both"/>
      </w:pPr>
      <w:r w:rsidRPr="00E35C2C">
        <w:t xml:space="preserve">Виявлено характерні особливості центральної гемодинаміки залежно від </w:t>
      </w:r>
      <w:r w:rsidR="00B32985" w:rsidRPr="00E35C2C">
        <w:t xml:space="preserve">складу тіла. </w:t>
      </w:r>
    </w:p>
    <w:p w:rsidR="00B32985" w:rsidRPr="00E35C2C" w:rsidRDefault="00B32985" w:rsidP="00E35C2C">
      <w:pPr>
        <w:pStyle w:val="a4"/>
        <w:numPr>
          <w:ilvl w:val="0"/>
          <w:numId w:val="25"/>
        </w:numPr>
        <w:spacing w:line="360" w:lineRule="auto"/>
        <w:ind w:right="-1"/>
        <w:jc w:val="both"/>
      </w:pPr>
      <w:r w:rsidRPr="00E35C2C">
        <w:t>Виявлено характерні особливості центральної гемодинаміки залежно від  ІМТ.</w:t>
      </w:r>
    </w:p>
    <w:p w:rsidR="007F3659" w:rsidRPr="00E35C2C" w:rsidRDefault="00B32985" w:rsidP="00E35C2C">
      <w:pPr>
        <w:pStyle w:val="a4"/>
        <w:numPr>
          <w:ilvl w:val="0"/>
          <w:numId w:val="25"/>
        </w:numPr>
        <w:spacing w:line="360" w:lineRule="auto"/>
        <w:ind w:right="-1"/>
        <w:jc w:val="both"/>
      </w:pPr>
      <w:r w:rsidRPr="00E35C2C">
        <w:t xml:space="preserve">З’ясовано </w:t>
      </w:r>
      <w:r w:rsidR="007F3659" w:rsidRPr="00E35C2C">
        <w:t xml:space="preserve"> особливості реакції центральної гемодинаміки на статичне фізичне навантаження залежно як від ІМТ, так і від  співвідношення жирової і чистої компоненти в складі тіла.</w:t>
      </w:r>
    </w:p>
    <w:p w:rsidR="002B58F9" w:rsidRPr="00E35C2C" w:rsidRDefault="00B32985" w:rsidP="00E35C2C">
      <w:pPr>
        <w:pStyle w:val="a4"/>
        <w:numPr>
          <w:ilvl w:val="0"/>
          <w:numId w:val="25"/>
        </w:numPr>
        <w:spacing w:line="360" w:lineRule="auto"/>
        <w:ind w:right="-426"/>
        <w:jc w:val="both"/>
      </w:pPr>
      <w:r w:rsidRPr="00E35C2C">
        <w:t>Охарактеризовано відмінності в перебігу термінової адаптації серцево-судинної системи до статичного навантаження залежно від ІМТ та від складу тіла.</w:t>
      </w:r>
    </w:p>
    <w:p w:rsidR="00222747" w:rsidRPr="00E35C2C" w:rsidRDefault="00B32985" w:rsidP="00E35C2C">
      <w:pPr>
        <w:pStyle w:val="a4"/>
        <w:numPr>
          <w:ilvl w:val="0"/>
          <w:numId w:val="25"/>
        </w:numPr>
        <w:spacing w:line="360" w:lineRule="auto"/>
        <w:ind w:right="-1"/>
        <w:jc w:val="both"/>
      </w:pPr>
      <w:r w:rsidRPr="00E35C2C">
        <w:t>Отримані результати дозволяють прогнозувати реакцію на статичне навантаження спираючись як на ІТМ, так і, окремо, на відсоток жиру в складі тіла, що є важливим, оскільки особі з однаковим ІМТ можуть значно відрізнятися за складом тіла.</w:t>
      </w:r>
    </w:p>
    <w:p w:rsidR="0068398F" w:rsidRDefault="0068398F" w:rsidP="00291DF2">
      <w:pPr>
        <w:spacing w:line="360" w:lineRule="auto"/>
        <w:ind w:left="-284" w:right="-1" w:firstLine="426"/>
        <w:jc w:val="both"/>
        <w:rPr>
          <w:rFonts w:ascii="Times New Roman" w:hAnsi="Times New Roman" w:cs="Times New Roman"/>
          <w:sz w:val="28"/>
          <w:szCs w:val="28"/>
          <w:lang w:val="uk-UA"/>
        </w:rPr>
      </w:pPr>
    </w:p>
    <w:p w:rsidR="001C3C79" w:rsidRDefault="001C3C79" w:rsidP="00291DF2">
      <w:pPr>
        <w:spacing w:line="360" w:lineRule="auto"/>
        <w:ind w:left="-284" w:right="-1" w:firstLine="426"/>
        <w:jc w:val="both"/>
        <w:rPr>
          <w:rFonts w:ascii="Times New Roman" w:hAnsi="Times New Roman" w:cs="Times New Roman"/>
          <w:sz w:val="28"/>
          <w:szCs w:val="28"/>
          <w:lang w:val="uk-UA"/>
        </w:rPr>
      </w:pPr>
    </w:p>
    <w:p w:rsidR="001C3C79" w:rsidRDefault="001C3C79" w:rsidP="00291DF2">
      <w:pPr>
        <w:spacing w:line="360" w:lineRule="auto"/>
        <w:ind w:left="-284" w:right="-1" w:firstLine="426"/>
        <w:jc w:val="both"/>
        <w:rPr>
          <w:rFonts w:ascii="Times New Roman" w:hAnsi="Times New Roman" w:cs="Times New Roman"/>
          <w:sz w:val="28"/>
          <w:szCs w:val="28"/>
          <w:lang w:val="uk-UA"/>
        </w:rPr>
      </w:pPr>
    </w:p>
    <w:p w:rsidR="001C3C79" w:rsidRDefault="001C3C79" w:rsidP="00291DF2">
      <w:pPr>
        <w:spacing w:line="360" w:lineRule="auto"/>
        <w:ind w:left="-284" w:right="-1" w:firstLine="426"/>
        <w:jc w:val="both"/>
        <w:rPr>
          <w:rFonts w:ascii="Times New Roman" w:hAnsi="Times New Roman" w:cs="Times New Roman"/>
          <w:sz w:val="28"/>
          <w:szCs w:val="28"/>
          <w:lang w:val="uk-UA"/>
        </w:rPr>
      </w:pPr>
    </w:p>
    <w:p w:rsidR="001C3C79" w:rsidRDefault="001C3C79" w:rsidP="00291DF2">
      <w:pPr>
        <w:spacing w:line="360" w:lineRule="auto"/>
        <w:ind w:left="-284" w:right="-1" w:firstLine="426"/>
        <w:jc w:val="both"/>
        <w:rPr>
          <w:rFonts w:ascii="Times New Roman" w:hAnsi="Times New Roman" w:cs="Times New Roman"/>
          <w:sz w:val="28"/>
          <w:szCs w:val="28"/>
          <w:lang w:val="uk-UA"/>
        </w:rPr>
      </w:pPr>
    </w:p>
    <w:p w:rsidR="001C3C79" w:rsidRDefault="001C3C79" w:rsidP="00291DF2">
      <w:pPr>
        <w:spacing w:line="360" w:lineRule="auto"/>
        <w:ind w:left="-284" w:right="-1" w:firstLine="426"/>
        <w:jc w:val="both"/>
        <w:rPr>
          <w:rFonts w:ascii="Times New Roman" w:hAnsi="Times New Roman" w:cs="Times New Roman"/>
          <w:sz w:val="28"/>
          <w:szCs w:val="28"/>
          <w:lang w:val="uk-UA"/>
        </w:rPr>
      </w:pPr>
    </w:p>
    <w:p w:rsidR="002B58F9" w:rsidRPr="006D100F" w:rsidRDefault="002B58F9" w:rsidP="00291DF2">
      <w:pPr>
        <w:spacing w:line="360" w:lineRule="auto"/>
        <w:ind w:left="-284" w:right="141" w:firstLine="426"/>
        <w:jc w:val="both"/>
        <w:rPr>
          <w:rFonts w:ascii="Times New Roman" w:hAnsi="Times New Roman" w:cs="Times New Roman"/>
          <w:sz w:val="28"/>
          <w:szCs w:val="28"/>
          <w:lang w:val="uk-UA"/>
        </w:rPr>
      </w:pPr>
    </w:p>
    <w:p w:rsidR="0013522E" w:rsidRPr="0013522E" w:rsidRDefault="0013522E" w:rsidP="0013522E">
      <w:pPr>
        <w:pStyle w:val="a4"/>
        <w:rPr>
          <w:b/>
          <w:lang w:val="ru-RU"/>
        </w:rPr>
      </w:pPr>
      <w:r w:rsidRPr="0013522E">
        <w:rPr>
          <w:b/>
        </w:rPr>
        <w:t>СПИСОК ВИКОРИСТАНИХ ЛІТЕРАТУРНИХ ДЖЕРЕЛ</w:t>
      </w:r>
      <w:r w:rsidRPr="0013522E">
        <w:rPr>
          <w:b/>
          <w:lang w:val="ru-RU"/>
        </w:rPr>
        <w:t xml:space="preserve">                       </w:t>
      </w:r>
    </w:p>
    <w:p w:rsidR="006E4DD0" w:rsidRDefault="006E4DD0" w:rsidP="0061351C">
      <w:pPr>
        <w:pStyle w:val="a4"/>
        <w:spacing w:line="360" w:lineRule="auto"/>
        <w:ind w:right="141"/>
        <w:jc w:val="both"/>
      </w:pPr>
    </w:p>
    <w:p w:rsidR="0013522E" w:rsidRDefault="0013522E" w:rsidP="0013522E">
      <w:pPr>
        <w:pStyle w:val="a4"/>
        <w:numPr>
          <w:ilvl w:val="0"/>
          <w:numId w:val="29"/>
        </w:numPr>
        <w:spacing w:line="360" w:lineRule="auto"/>
        <w:ind w:right="141"/>
        <w:jc w:val="both"/>
      </w:pPr>
      <w:r w:rsidRPr="00CF5578">
        <w:t>Земцова І.І. Спортивна фізіологія / Земцова І.І. –К: Олімпійська літерарура, 2008. – 207 с.</w:t>
      </w:r>
    </w:p>
    <w:p w:rsidR="0013522E" w:rsidRPr="00CF5578" w:rsidRDefault="0013522E" w:rsidP="0013522E">
      <w:pPr>
        <w:pStyle w:val="a4"/>
        <w:numPr>
          <w:ilvl w:val="0"/>
          <w:numId w:val="29"/>
        </w:numPr>
        <w:spacing w:line="360" w:lineRule="auto"/>
      </w:pPr>
      <w:r w:rsidRPr="00CF5578">
        <w:t>Єжова О. О. Спортивна фізіологія у схемах і таблицях: посібник для студентів інститутів фізичної культури / Єжова О. О. – Суми: Сум ДПУ імені А. С. Макаренка, 2013. – 164 с.</w:t>
      </w:r>
    </w:p>
    <w:p w:rsidR="0013522E" w:rsidRPr="00CF5578" w:rsidRDefault="0013522E" w:rsidP="0013522E">
      <w:pPr>
        <w:numPr>
          <w:ilvl w:val="0"/>
          <w:numId w:val="29"/>
        </w:numPr>
        <w:spacing w:after="0" w:line="360" w:lineRule="auto"/>
        <w:ind w:right="141"/>
        <w:jc w:val="both"/>
        <w:rPr>
          <w:rFonts w:ascii="Times New Roman" w:hAnsi="Times New Roman" w:cs="Times New Roman"/>
          <w:iCs/>
          <w:sz w:val="28"/>
          <w:szCs w:val="28"/>
          <w:lang w:val="uk-UA"/>
        </w:rPr>
      </w:pPr>
      <w:r w:rsidRPr="00CF5578">
        <w:rPr>
          <w:rFonts w:ascii="Times New Roman" w:hAnsi="Times New Roman" w:cs="Times New Roman"/>
          <w:iCs/>
          <w:sz w:val="28"/>
          <w:szCs w:val="28"/>
          <w:lang w:val="uk-UA"/>
        </w:rPr>
        <w:t>Голубева, Г.Н. Оценка реакции сердечно-сосудистой системы студентов на физические нагрузки во время проведения учебных занятий по физической культуре / Г.Н. Голубева, А.И Голубев // Современные проблемы науки и образования. – 2015. – № 1. – С. 15-20.</w:t>
      </w:r>
    </w:p>
    <w:p w:rsidR="0013522E" w:rsidRPr="00CF5578" w:rsidRDefault="0013522E" w:rsidP="0013522E">
      <w:pPr>
        <w:numPr>
          <w:ilvl w:val="0"/>
          <w:numId w:val="29"/>
        </w:numPr>
        <w:spacing w:after="0" w:line="360" w:lineRule="auto"/>
        <w:ind w:right="141"/>
        <w:jc w:val="both"/>
        <w:rPr>
          <w:rFonts w:ascii="Times New Roman" w:hAnsi="Times New Roman" w:cs="Times New Roman"/>
          <w:iCs/>
          <w:sz w:val="28"/>
          <w:szCs w:val="28"/>
          <w:lang w:val="uk-UA"/>
        </w:rPr>
      </w:pPr>
      <w:r w:rsidRPr="00CF5578">
        <w:rPr>
          <w:rFonts w:ascii="Times New Roman" w:hAnsi="Times New Roman" w:cs="Times New Roman"/>
          <w:iCs/>
          <w:sz w:val="28"/>
          <w:szCs w:val="28"/>
          <w:lang w:val="uk-UA"/>
        </w:rPr>
        <w:t>Иванова Н.В. Оценка функционального состояния кардиореспираторной системы спортсменов с различной спецификой мышечной деятельности в соревновательном периоде підготовки / Н.В. Иванова // Вестн. спорт. науки. – 2011.– №1.– С. 64-68.</w:t>
      </w:r>
    </w:p>
    <w:p w:rsidR="0013522E" w:rsidRPr="00CF5578" w:rsidRDefault="0013522E" w:rsidP="0013522E">
      <w:pPr>
        <w:numPr>
          <w:ilvl w:val="0"/>
          <w:numId w:val="29"/>
        </w:numPr>
        <w:spacing w:after="0" w:line="360" w:lineRule="auto"/>
        <w:ind w:right="141"/>
        <w:jc w:val="both"/>
        <w:rPr>
          <w:rFonts w:ascii="Times New Roman" w:hAnsi="Times New Roman" w:cs="Times New Roman"/>
          <w:iCs/>
          <w:sz w:val="28"/>
          <w:szCs w:val="28"/>
          <w:lang w:val="uk-UA"/>
        </w:rPr>
      </w:pPr>
      <w:r w:rsidRPr="00CF5578">
        <w:rPr>
          <w:rFonts w:ascii="Times New Roman" w:hAnsi="Times New Roman" w:cs="Times New Roman"/>
          <w:iCs/>
          <w:sz w:val="28"/>
          <w:szCs w:val="28"/>
          <w:lang w:val="uk-UA"/>
        </w:rPr>
        <w:t>Комаренко Н.В. Вплив вправ лікувальної фізичної культури на рівень тренованості серцево-судинної системи у дітей з діагнозом “Спастичний геміпарез” / Н.В. Комаренко // Фізіол. журн. – 2002. – Т. 48,  № 2. – С. 15-17.</w:t>
      </w:r>
    </w:p>
    <w:p w:rsidR="0013522E" w:rsidRPr="00CF5578" w:rsidRDefault="0013522E" w:rsidP="0013522E">
      <w:pPr>
        <w:numPr>
          <w:ilvl w:val="0"/>
          <w:numId w:val="29"/>
        </w:numPr>
        <w:spacing w:after="0" w:line="360" w:lineRule="auto"/>
        <w:ind w:right="141"/>
        <w:jc w:val="both"/>
        <w:rPr>
          <w:rFonts w:ascii="Times New Roman" w:hAnsi="Times New Roman" w:cs="Times New Roman"/>
          <w:iCs/>
          <w:sz w:val="28"/>
          <w:szCs w:val="28"/>
          <w:lang w:val="uk-UA"/>
        </w:rPr>
      </w:pPr>
      <w:r w:rsidRPr="00CF5578">
        <w:rPr>
          <w:rFonts w:ascii="Times New Roman" w:hAnsi="Times New Roman" w:cs="Times New Roman"/>
          <w:iCs/>
          <w:sz w:val="28"/>
          <w:szCs w:val="28"/>
          <w:lang w:val="uk-UA"/>
        </w:rPr>
        <w:t>Крушельницька Я.В. Фізіологія і психологія праці / Я.В. Крушельницька. — К.: КНЕУ, 2000. — 232 с.</w:t>
      </w:r>
    </w:p>
    <w:p w:rsidR="0013522E" w:rsidRPr="00CF5578" w:rsidRDefault="0013522E" w:rsidP="0013522E">
      <w:pPr>
        <w:numPr>
          <w:ilvl w:val="0"/>
          <w:numId w:val="29"/>
        </w:numPr>
        <w:spacing w:after="0" w:line="360" w:lineRule="auto"/>
        <w:ind w:right="141"/>
        <w:jc w:val="both"/>
        <w:rPr>
          <w:rFonts w:ascii="Times New Roman" w:hAnsi="Times New Roman" w:cs="Times New Roman"/>
          <w:iCs/>
          <w:sz w:val="28"/>
          <w:szCs w:val="28"/>
          <w:lang w:val="uk-UA"/>
        </w:rPr>
      </w:pPr>
      <w:r w:rsidRPr="00CF5578">
        <w:rPr>
          <w:rFonts w:ascii="Times New Roman" w:hAnsi="Times New Roman" w:cs="Times New Roman"/>
          <w:iCs/>
          <w:sz w:val="28"/>
          <w:szCs w:val="28"/>
          <w:lang w:val="uk-UA"/>
        </w:rPr>
        <w:t>Левушкин С.И. Комплексная оценка физической работоспособности юношей 17-21 года / С.И. Левушкин : Дисс. канд. биол. наук. – Казань, 1992. – 145 с.</w:t>
      </w:r>
    </w:p>
    <w:p w:rsidR="0013522E" w:rsidRPr="00CF5578" w:rsidRDefault="0013522E" w:rsidP="0013522E">
      <w:pPr>
        <w:numPr>
          <w:ilvl w:val="0"/>
          <w:numId w:val="29"/>
        </w:numPr>
        <w:spacing w:after="0" w:line="360" w:lineRule="auto"/>
        <w:ind w:right="141"/>
        <w:jc w:val="both"/>
        <w:rPr>
          <w:rFonts w:ascii="Times New Roman" w:hAnsi="Times New Roman" w:cs="Times New Roman"/>
          <w:iCs/>
          <w:sz w:val="28"/>
          <w:szCs w:val="28"/>
          <w:lang w:val="uk-UA"/>
        </w:rPr>
      </w:pPr>
      <w:r w:rsidRPr="00CF5578">
        <w:rPr>
          <w:rFonts w:ascii="Times New Roman" w:hAnsi="Times New Roman" w:cs="Times New Roman"/>
          <w:iCs/>
          <w:sz w:val="28"/>
          <w:szCs w:val="28"/>
          <w:lang w:val="uk-UA"/>
        </w:rPr>
        <w:t>Мальти Р.И. Изменение показателей сердечно-сосудистой системы при систематических занятиях спортом / З.И. Мальти, П.С. Гринвальд // Реферативный журнал. Анатомия и физиология. – 1993. – №8. – С. 156.</w:t>
      </w:r>
    </w:p>
    <w:p w:rsidR="0013522E" w:rsidRPr="00D80018" w:rsidRDefault="0013522E" w:rsidP="0013522E">
      <w:pPr>
        <w:pStyle w:val="a4"/>
        <w:numPr>
          <w:ilvl w:val="0"/>
          <w:numId w:val="29"/>
        </w:numPr>
        <w:spacing w:line="360" w:lineRule="auto"/>
        <w:ind w:right="141"/>
        <w:jc w:val="both"/>
      </w:pPr>
      <w:r w:rsidRPr="00D80018">
        <w:lastRenderedPageBreak/>
        <w:t xml:space="preserve">Сайкина Е. Г. Исторические этапы развития фитнеса и его идеология  / Е.Г. Сайктна // Фитнес: теория и практика. - 2013. - № 1. - [Електронний ресурс]. – Доступ до ресурсу. –  URL: fi tness.esrae.ru/2–4 </w:t>
      </w:r>
    </w:p>
    <w:p w:rsidR="0013522E" w:rsidRPr="00D80018" w:rsidRDefault="0013522E" w:rsidP="0013522E">
      <w:pPr>
        <w:pStyle w:val="a4"/>
        <w:numPr>
          <w:ilvl w:val="0"/>
          <w:numId w:val="29"/>
        </w:numPr>
        <w:spacing w:line="360" w:lineRule="auto"/>
        <w:ind w:right="141"/>
        <w:jc w:val="both"/>
      </w:pPr>
      <w:r w:rsidRPr="00D80018">
        <w:t>Cайкина Е.Г. Теоретические основы фитнеса / Е.Г. Сайки на. - СПб.: Арт-Экспресс, 2017. - 164 с.</w:t>
      </w:r>
    </w:p>
    <w:p w:rsidR="0013522E" w:rsidRPr="00D80018" w:rsidRDefault="0013522E" w:rsidP="0013522E">
      <w:pPr>
        <w:pStyle w:val="a4"/>
        <w:numPr>
          <w:ilvl w:val="0"/>
          <w:numId w:val="29"/>
        </w:numPr>
        <w:spacing w:line="360" w:lineRule="auto"/>
        <w:ind w:right="141"/>
        <w:jc w:val="both"/>
      </w:pPr>
      <w:r w:rsidRPr="00D80018">
        <w:t>Сайкина Е.Г.  Концептуальные основы фитнеса в теории и практике физической культуры / Е.Г. Сайкина, Ю.В. Смирнова // Современные проблемы науки и образования. – 2019. – № 2. - [Електронний ресурс]. – Доступ до ресурсу. –  https://www.science-education.ru/ru/article/view?id=28671</w:t>
      </w:r>
    </w:p>
    <w:p w:rsidR="0013522E" w:rsidRDefault="0013522E" w:rsidP="0013522E">
      <w:pPr>
        <w:pStyle w:val="a4"/>
        <w:numPr>
          <w:ilvl w:val="0"/>
          <w:numId w:val="29"/>
        </w:numPr>
        <w:spacing w:line="360" w:lineRule="auto"/>
        <w:ind w:right="141"/>
        <w:jc w:val="both"/>
      </w:pPr>
      <w:r w:rsidRPr="00D80018">
        <w:t>Чернявська О. Фітнес як стиль життя: особливості розвитку в Україні (на прикладі мегаполісів) / О. Чернявська // Укр. соціологічний журн. – 2012. - № 1-2, -  С. 79-89.</w:t>
      </w:r>
    </w:p>
    <w:p w:rsidR="0013522E" w:rsidRPr="00573EB9" w:rsidRDefault="0013522E" w:rsidP="0013522E">
      <w:pPr>
        <w:pStyle w:val="a4"/>
        <w:numPr>
          <w:ilvl w:val="0"/>
          <w:numId w:val="29"/>
        </w:numPr>
      </w:pPr>
      <w:r w:rsidRPr="00573EB9">
        <w:t>Walter R. Thompson Worldwide survey of fitness trends for 2017. American College of Sports Medicine. Volume 20, Number 6. 2016, 1-10.</w:t>
      </w:r>
    </w:p>
    <w:p w:rsidR="0013522E" w:rsidRDefault="0013522E" w:rsidP="0013522E">
      <w:pPr>
        <w:pStyle w:val="a4"/>
        <w:spacing w:line="360" w:lineRule="auto"/>
        <w:ind w:right="141"/>
        <w:jc w:val="both"/>
      </w:pPr>
    </w:p>
    <w:p w:rsidR="0013522E" w:rsidRPr="000B49D9" w:rsidRDefault="0013522E" w:rsidP="0013522E">
      <w:pPr>
        <w:pStyle w:val="a4"/>
        <w:numPr>
          <w:ilvl w:val="0"/>
          <w:numId w:val="29"/>
        </w:numPr>
        <w:spacing w:line="360" w:lineRule="auto"/>
        <w:ind w:right="141"/>
        <w:jc w:val="both"/>
      </w:pPr>
      <w:r w:rsidRPr="000B49D9">
        <w:t>The Amazing Samson: as Told by Himself. W</w:t>
      </w:r>
      <w:r>
        <w:t xml:space="preserve">ith a Foreword by W.A. Pullum. </w:t>
      </w:r>
      <w:r>
        <w:rPr>
          <w:lang w:val="en-US"/>
        </w:rPr>
        <w:t xml:space="preserve">/ </w:t>
      </w:r>
      <w:r w:rsidRPr="000B49D9">
        <w:t xml:space="preserve">London, </w:t>
      </w:r>
      <w:r>
        <w:rPr>
          <w:lang w:val="en-US"/>
        </w:rPr>
        <w:t xml:space="preserve">- </w:t>
      </w:r>
      <w:r w:rsidRPr="000B49D9">
        <w:t>1926</w:t>
      </w:r>
      <w:r>
        <w:rPr>
          <w:lang w:val="en-US"/>
        </w:rPr>
        <w:t>. –</w:t>
      </w:r>
      <w:r w:rsidRPr="000B49D9">
        <w:t xml:space="preserve"> 248</w:t>
      </w:r>
      <w:r>
        <w:rPr>
          <w:lang w:val="en-US"/>
        </w:rPr>
        <w:t xml:space="preserve"> p. </w:t>
      </w:r>
    </w:p>
    <w:p w:rsidR="0013522E" w:rsidRPr="005F3952" w:rsidRDefault="0013522E" w:rsidP="0013522E">
      <w:pPr>
        <w:pStyle w:val="a4"/>
        <w:numPr>
          <w:ilvl w:val="0"/>
          <w:numId w:val="29"/>
        </w:numPr>
        <w:spacing w:line="360" w:lineRule="auto"/>
        <w:ind w:right="141"/>
        <w:jc w:val="both"/>
      </w:pPr>
      <w:r w:rsidRPr="000B49D9">
        <w:t xml:space="preserve"> The Head-to-toe Exercise Book Gabrielle Weaver Marshall Cavendish, 1975</w:t>
      </w:r>
      <w:r>
        <w:rPr>
          <w:lang w:val="en-US"/>
        </w:rPr>
        <w:t>.</w:t>
      </w:r>
      <w:r w:rsidRPr="000B49D9">
        <w:t xml:space="preserve"> </w:t>
      </w:r>
      <w:r>
        <w:t>–</w:t>
      </w:r>
      <w:r w:rsidRPr="000B49D9">
        <w:t xml:space="preserve"> 120</w:t>
      </w:r>
      <w:r>
        <w:rPr>
          <w:lang w:val="en-US"/>
        </w:rPr>
        <w:t xml:space="preserve"> p.</w:t>
      </w:r>
    </w:p>
    <w:p w:rsidR="0013522E" w:rsidRPr="00D80018" w:rsidRDefault="0013522E" w:rsidP="0013522E">
      <w:pPr>
        <w:pStyle w:val="a4"/>
        <w:numPr>
          <w:ilvl w:val="0"/>
          <w:numId w:val="29"/>
        </w:numPr>
        <w:spacing w:line="360" w:lineRule="auto"/>
        <w:ind w:right="141"/>
        <w:jc w:val="both"/>
      </w:pPr>
      <w:r w:rsidRPr="00D80018">
        <w:t>Арапова М.П. Актуальность развития фитнес-услуг в аспекте формирования ценностей здорового образа жизни молодежи. – 2020. -  [Електронний ресурс]. – Доступ до ресурсу. –  https://elar.urfu.ru/bitstream/10995/93740/1/978-5-8295-0737-4_040.pdf</w:t>
      </w:r>
    </w:p>
    <w:p w:rsidR="0013522E" w:rsidRPr="006C4CB1" w:rsidRDefault="0013522E" w:rsidP="0013522E">
      <w:pPr>
        <w:pStyle w:val="a4"/>
        <w:numPr>
          <w:ilvl w:val="0"/>
          <w:numId w:val="29"/>
        </w:numPr>
      </w:pPr>
      <w:r w:rsidRPr="006C4CB1">
        <w:t>American College of Sports M. American College of Sports Medicine position stand. Progression models in resistance training for healthy adults. Med Sci Sports Exerc. 2009; 41 (3) : 687 -708 [DOI][PubMed]</w:t>
      </w:r>
    </w:p>
    <w:p w:rsidR="0013522E" w:rsidRPr="00D80018" w:rsidRDefault="0013522E" w:rsidP="0013522E">
      <w:pPr>
        <w:pStyle w:val="a4"/>
        <w:numPr>
          <w:ilvl w:val="0"/>
          <w:numId w:val="29"/>
        </w:numPr>
        <w:spacing w:line="360" w:lineRule="auto"/>
        <w:ind w:right="141"/>
        <w:jc w:val="both"/>
      </w:pPr>
      <w:r w:rsidRPr="00D80018">
        <w:t>Зальман В. Адаптация организма к физическим нагрузкам / В. Зальман // Медицинский журнал. – 1993. – №8. – С.18-21.</w:t>
      </w:r>
    </w:p>
    <w:p w:rsidR="0013522E" w:rsidRDefault="0013522E" w:rsidP="0013522E">
      <w:pPr>
        <w:pStyle w:val="a4"/>
        <w:numPr>
          <w:ilvl w:val="0"/>
          <w:numId w:val="29"/>
        </w:numPr>
        <w:spacing w:line="360" w:lineRule="auto"/>
        <w:ind w:right="141"/>
        <w:jc w:val="both"/>
      </w:pPr>
      <w:r w:rsidRPr="00D80018">
        <w:lastRenderedPageBreak/>
        <w:t>Larson-Meyer D.E.  Assessment of Nutrient Status in Athletes and the Need for Supplementation / D.E. Larson-Meyer, K. Woolf, L. Burke //  Int J Sport Nutr Exerc Metab.  - 2018. -  V. 28, N 2. – P. 139-158.</w:t>
      </w:r>
    </w:p>
    <w:p w:rsidR="0013522E" w:rsidRPr="00D80018" w:rsidRDefault="0013522E" w:rsidP="0013522E">
      <w:pPr>
        <w:pStyle w:val="a4"/>
        <w:numPr>
          <w:ilvl w:val="0"/>
          <w:numId w:val="29"/>
        </w:numPr>
        <w:spacing w:line="360" w:lineRule="auto"/>
        <w:ind w:right="141"/>
        <w:jc w:val="both"/>
      </w:pPr>
      <w:r w:rsidRPr="007F23FD">
        <w:t>Aragon A. Alan International society of sports nutrition position stand: diets and body composition/Alan A. Aragon, Brad J. Schoenfeld, Robert Wildman. [et al.]// Journal of the International Society of Sports Nutrition (2017) 14:16.1-19.</w:t>
      </w:r>
    </w:p>
    <w:p w:rsidR="0013522E" w:rsidRPr="00D80018" w:rsidRDefault="0013522E" w:rsidP="0013522E">
      <w:pPr>
        <w:pStyle w:val="a4"/>
        <w:numPr>
          <w:ilvl w:val="0"/>
          <w:numId w:val="29"/>
        </w:numPr>
        <w:spacing w:line="360" w:lineRule="auto"/>
        <w:ind w:right="141"/>
        <w:jc w:val="both"/>
      </w:pPr>
      <w:r w:rsidRPr="00D80018">
        <w:t>James L.J. Does Hypohydration Really Impair Endurance Performance? Methodological Considerations for Interpreting Hydration Research / L.J. James, M.P. Funnell, R.M. James, S.A. Mears // Sports Med. – 2019. – V. 49, Suppl 2. – P. 103-114.</w:t>
      </w:r>
    </w:p>
    <w:p w:rsidR="0013522E" w:rsidRPr="00D80018" w:rsidRDefault="0013522E" w:rsidP="0013522E">
      <w:pPr>
        <w:pStyle w:val="a4"/>
        <w:numPr>
          <w:ilvl w:val="0"/>
          <w:numId w:val="29"/>
        </w:numPr>
        <w:spacing w:line="360" w:lineRule="auto"/>
        <w:ind w:right="141"/>
        <w:jc w:val="both"/>
      </w:pPr>
      <w:r w:rsidRPr="00D80018">
        <w:t>Left ventricular function during exercise testing and training / C. Foster, R.A. Gal, P. Murphy et. al. // Med. Sci. Sports. Exerc. 1997. - V. 29. -Xs 3. - p. 297-305.</w:t>
      </w:r>
    </w:p>
    <w:p w:rsidR="0013522E" w:rsidRPr="00D80018" w:rsidRDefault="0013522E" w:rsidP="0013522E">
      <w:pPr>
        <w:pStyle w:val="a4"/>
        <w:numPr>
          <w:ilvl w:val="0"/>
          <w:numId w:val="29"/>
        </w:numPr>
        <w:spacing w:line="360" w:lineRule="auto"/>
        <w:ind w:right="141"/>
        <w:jc w:val="both"/>
      </w:pPr>
      <w:r w:rsidRPr="00D80018">
        <w:t>Muscular fitness and cardiorespiratory fitness are associated with health-related quality of life: Results from labmed physical activity study /  Evaristo S., Moreira C., Lopes L et al. // Exerc Sci Fit. – 2019. – V. 20, 2. – P. 55-61.</w:t>
      </w:r>
    </w:p>
    <w:p w:rsidR="0013522E" w:rsidRPr="001871AA" w:rsidRDefault="0013522E" w:rsidP="0013522E">
      <w:pPr>
        <w:pStyle w:val="a4"/>
        <w:numPr>
          <w:ilvl w:val="0"/>
          <w:numId w:val="29"/>
        </w:numPr>
        <w:spacing w:line="360" w:lineRule="auto"/>
        <w:ind w:right="141"/>
        <w:jc w:val="both"/>
      </w:pPr>
      <w:r w:rsidRPr="001871AA">
        <w:t>Scott BR, Loenneke JP, Slattery KM, Dascombe BJ. Exercise with blood flow restriction: an updated evidence-based approach for enhanced muscular development. Sports Med. 2015; 45 (3) : 313 -25 [DOI][PubMed]</w:t>
      </w:r>
    </w:p>
    <w:p w:rsidR="0013522E" w:rsidRPr="001871AA" w:rsidRDefault="0013522E" w:rsidP="0013522E">
      <w:pPr>
        <w:pStyle w:val="a4"/>
        <w:numPr>
          <w:ilvl w:val="0"/>
          <w:numId w:val="29"/>
        </w:numPr>
        <w:spacing w:line="360" w:lineRule="auto"/>
        <w:ind w:right="141"/>
        <w:jc w:val="both"/>
      </w:pPr>
      <w:r w:rsidRPr="001871AA">
        <w:t>Fahs CA, Rossow LM, Seo DI, Loenneke JP, Sherk VD, Kim E, et al. Effect of different types of resistance exercise on arterial compliance and calf blood flow. Eur J Appl Physiol. 2011; 111 (12) : 2969 -75 [DOI][PubMed]</w:t>
      </w:r>
    </w:p>
    <w:p w:rsidR="0013522E" w:rsidRPr="001871AA" w:rsidRDefault="0013522E" w:rsidP="0013522E">
      <w:pPr>
        <w:pStyle w:val="a4"/>
        <w:numPr>
          <w:ilvl w:val="0"/>
          <w:numId w:val="29"/>
        </w:numPr>
        <w:spacing w:line="360" w:lineRule="auto"/>
        <w:ind w:right="141"/>
        <w:jc w:val="both"/>
      </w:pPr>
      <w:r w:rsidRPr="001871AA">
        <w:t>Neto GR, Sousa MS, Costa PB, Salles BF, Novaes GS, Novaes JS. Hypotensive effects of resistance exercises with blood flow restriction. J Strength Cond Res. 2015; 29 (4) : 1064 -70 [DOI][PubMed]</w:t>
      </w:r>
    </w:p>
    <w:p w:rsidR="0013522E" w:rsidRPr="001871AA" w:rsidRDefault="0013522E" w:rsidP="0013522E">
      <w:pPr>
        <w:pStyle w:val="a4"/>
        <w:numPr>
          <w:ilvl w:val="0"/>
          <w:numId w:val="29"/>
        </w:numPr>
        <w:spacing w:line="360" w:lineRule="auto"/>
        <w:ind w:right="141"/>
        <w:jc w:val="both"/>
      </w:pPr>
      <w:r w:rsidRPr="001871AA">
        <w:t>Vieira PJ, Chiappa GR, Umpierre D, Stein R, Ribeiro JP. Hemodynamic responses to resistance exercise with restricted blood flow in young and older men. J Strength Cond Res. 2013; 27 (8) : 2288 -94 [DOI][PubMed]</w:t>
      </w:r>
    </w:p>
    <w:p w:rsidR="0013522E" w:rsidRDefault="0013522E" w:rsidP="0013522E">
      <w:pPr>
        <w:pStyle w:val="a4"/>
        <w:numPr>
          <w:ilvl w:val="0"/>
          <w:numId w:val="29"/>
        </w:numPr>
        <w:spacing w:line="360" w:lineRule="auto"/>
        <w:ind w:right="141"/>
        <w:jc w:val="both"/>
      </w:pPr>
      <w:r w:rsidRPr="001871AA">
        <w:lastRenderedPageBreak/>
        <w:t>Pinto RR, Polito MD. Haemodynamic responses during resistance exercise with blood flow restriction in hypertensive subjects. Clin Physiol Funct Imaging. 2016; 36 (5) : 407 -13 [DOI][PubMed]</w:t>
      </w:r>
    </w:p>
    <w:p w:rsidR="0013522E" w:rsidRDefault="0013522E" w:rsidP="0013522E">
      <w:pPr>
        <w:pStyle w:val="a4"/>
        <w:numPr>
          <w:ilvl w:val="0"/>
          <w:numId w:val="29"/>
        </w:numPr>
        <w:spacing w:line="360" w:lineRule="auto"/>
        <w:ind w:right="141"/>
        <w:jc w:val="both"/>
      </w:pPr>
      <w:r w:rsidRPr="001871AA">
        <w:t>Figueroa A, Vicil F. Post-exercise aortic hemodynamic responses to low-intensity resistance exercise with and without vascular occlusion. Scand J Med Sci Sports. 2011; 21 (3) : 431 -6 [DOI][PubMed]</w:t>
      </w:r>
    </w:p>
    <w:p w:rsidR="0013522E" w:rsidRDefault="0013522E" w:rsidP="0013522E">
      <w:pPr>
        <w:pStyle w:val="a4"/>
        <w:numPr>
          <w:ilvl w:val="0"/>
          <w:numId w:val="29"/>
        </w:numPr>
        <w:spacing w:line="360" w:lineRule="auto"/>
        <w:ind w:right="141"/>
        <w:jc w:val="both"/>
      </w:pPr>
      <w:r>
        <w:t>ГОНЧАРОВА Наталія. В</w:t>
      </w:r>
      <w:r w:rsidRPr="00F65CE8">
        <w:t>плив жирового компонента тіла дітей молодшого шкільного віку</w:t>
      </w:r>
      <w:r w:rsidRPr="00F65CE8">
        <w:rPr>
          <w:lang w:val="ru-RU"/>
        </w:rPr>
        <w:t xml:space="preserve"> </w:t>
      </w:r>
      <w:r w:rsidRPr="00F65CE8">
        <w:t>на рівень їх фізичного розвитку</w:t>
      </w:r>
      <w:r>
        <w:t>.</w:t>
      </w:r>
      <w:r w:rsidRPr="00F65CE8">
        <w:t xml:space="preserve"> </w:t>
      </w:r>
      <w:r>
        <w:t>/ Молода спортивна наука України, Медико-біологічні та психолого-педагогічні аспекти спортивного тренування. – 2007; Т.IV. 83-86.</w:t>
      </w:r>
      <w:r w:rsidRPr="00E35231">
        <w:t xml:space="preserve"> </w:t>
      </w:r>
    </w:p>
    <w:p w:rsidR="0013522E" w:rsidRDefault="0013522E" w:rsidP="0013522E">
      <w:pPr>
        <w:pStyle w:val="a4"/>
        <w:numPr>
          <w:ilvl w:val="0"/>
          <w:numId w:val="29"/>
        </w:numPr>
        <w:spacing w:line="360" w:lineRule="auto"/>
        <w:ind w:right="141"/>
        <w:jc w:val="both"/>
      </w:pPr>
      <w:r>
        <w:t>Чаплик-Чижо І.О. Розбіжності компонентів соматотипу та показників</w:t>
      </w:r>
      <w:r w:rsidRPr="00F65CE8">
        <w:t xml:space="preserve"> </w:t>
      </w:r>
      <w:r>
        <w:t>компонентного складу маси тіла між здоровими та хворими</w:t>
      </w:r>
      <w:r w:rsidRPr="00F65CE8">
        <w:t xml:space="preserve"> </w:t>
      </w:r>
      <w:r>
        <w:t>на гострі й хронічні піодермії чоловіками і жінками. /</w:t>
      </w:r>
      <w:r w:rsidRPr="000C5CAD">
        <w:t xml:space="preserve"> </w:t>
      </w:r>
      <w:r>
        <w:t>“Вісник морфології ” – 2016; 22 (2) : 279 -282.</w:t>
      </w:r>
    </w:p>
    <w:p w:rsidR="0013522E" w:rsidRDefault="0013522E" w:rsidP="0013522E">
      <w:pPr>
        <w:pStyle w:val="a4"/>
        <w:numPr>
          <w:ilvl w:val="0"/>
          <w:numId w:val="29"/>
        </w:numPr>
        <w:spacing w:line="360" w:lineRule="auto"/>
        <w:ind w:right="141"/>
        <w:jc w:val="both"/>
      </w:pPr>
      <w:r w:rsidRPr="0078506A">
        <w:t>Олешко В</w:t>
      </w:r>
      <w:r>
        <w:t>.</w:t>
      </w:r>
      <w:r w:rsidRPr="0078506A">
        <w:t xml:space="preserve"> Г</w:t>
      </w:r>
      <w:r>
        <w:t>. Моделювання, відбір і орієнтація в системі підготовки спортсменів (на матеріалі силових видів спорту). /</w:t>
      </w:r>
      <w:r w:rsidRPr="0078506A">
        <w:t xml:space="preserve"> </w:t>
      </w:r>
      <w:r>
        <w:t>Автореф. дисертації на здобуття наукового ступеня доктора наук з фізичного виховання і спорту -</w:t>
      </w:r>
      <w:r w:rsidRPr="0078506A">
        <w:t xml:space="preserve"> Київ </w:t>
      </w:r>
      <w:r>
        <w:t xml:space="preserve"> </w:t>
      </w:r>
      <w:r w:rsidRPr="0078506A">
        <w:t>– 2014</w:t>
      </w:r>
      <w:r>
        <w:t>. 39</w:t>
      </w:r>
    </w:p>
    <w:p w:rsidR="0013522E" w:rsidRDefault="0013522E" w:rsidP="0013522E">
      <w:pPr>
        <w:pStyle w:val="a4"/>
        <w:numPr>
          <w:ilvl w:val="0"/>
          <w:numId w:val="29"/>
        </w:numPr>
        <w:spacing w:line="360" w:lineRule="auto"/>
        <w:ind w:right="141"/>
        <w:jc w:val="both"/>
      </w:pPr>
      <w:r>
        <w:t>Щепотіна Н.Ю., Гудима С.</w:t>
      </w:r>
      <w:r w:rsidRPr="00406B00">
        <w:t xml:space="preserve">А. </w:t>
      </w:r>
      <w:r>
        <w:t>Модельні показники компонентного складу маси тіла кваліфікованих волейболісток. / С</w:t>
      </w:r>
      <w:r w:rsidRPr="00E4273E">
        <w:t>портивні ігри</w:t>
      </w:r>
      <w:r>
        <w:t>. –</w:t>
      </w:r>
      <w:r w:rsidRPr="00E4273E">
        <w:t xml:space="preserve"> 2022</w:t>
      </w:r>
      <w:r>
        <w:t xml:space="preserve">;  </w:t>
      </w:r>
      <w:r w:rsidRPr="00E4273E">
        <w:t>23</w:t>
      </w:r>
      <w:r>
        <w:t xml:space="preserve"> (1): 84-93</w:t>
      </w:r>
    </w:p>
    <w:p w:rsidR="0013522E" w:rsidRDefault="0013522E" w:rsidP="0013522E">
      <w:pPr>
        <w:pStyle w:val="a4"/>
        <w:numPr>
          <w:ilvl w:val="0"/>
          <w:numId w:val="29"/>
        </w:numPr>
        <w:spacing w:line="360" w:lineRule="auto"/>
        <w:ind w:right="141"/>
        <w:jc w:val="both"/>
      </w:pPr>
      <w:r w:rsidRPr="00406B00">
        <w:t>Конституційні особливості спортсменів різних спеціалізацій [Електронний ресурс] https://studopedia.com.ua/1_154719_konstitutsiyni-osoblivosti-sportsmeniv-riznih-spetsializatsiy.html</w:t>
      </w:r>
    </w:p>
    <w:p w:rsidR="0013522E" w:rsidRDefault="0013522E" w:rsidP="0013522E">
      <w:pPr>
        <w:pStyle w:val="a4"/>
        <w:numPr>
          <w:ilvl w:val="0"/>
          <w:numId w:val="29"/>
        </w:numPr>
        <w:spacing w:line="360" w:lineRule="auto"/>
        <w:ind w:right="141"/>
        <w:jc w:val="both"/>
      </w:pPr>
      <w:r w:rsidRPr="00470A48">
        <w:rPr>
          <w:lang w:val="ru-RU"/>
        </w:rPr>
        <w:t xml:space="preserve"> </w:t>
      </w:r>
      <w:r w:rsidRPr="005D268D">
        <w:rPr>
          <w:lang w:val="en-US"/>
        </w:rPr>
        <w:t>Gurginski Rena</w:t>
      </w:r>
      <w:r>
        <w:rPr>
          <w:lang w:val="en-US"/>
        </w:rPr>
        <w:t>ta Neli Moreno, Prado Alexandre Konig Garcia</w:t>
      </w:r>
      <w:r w:rsidRPr="005D268D">
        <w:rPr>
          <w:lang w:val="en-US"/>
        </w:rPr>
        <w:t xml:space="preserve"> Hemodynamic responses to isometric exercise and water immersion: arandomized controlled pilot study with older women</w:t>
      </w:r>
      <w:r>
        <w:rPr>
          <w:lang w:val="en-US"/>
        </w:rPr>
        <w:t>. /</w:t>
      </w:r>
      <w:r w:rsidRPr="005D268D">
        <w:rPr>
          <w:lang w:val="en-US"/>
        </w:rPr>
        <w:t xml:space="preserve"> </w:t>
      </w:r>
      <w:r>
        <w:t xml:space="preserve">Journal of Physical Education and Sport </w:t>
      </w:r>
      <w:r>
        <w:rPr>
          <w:lang w:val="en-US"/>
        </w:rPr>
        <w:t xml:space="preserve">– 2022; </w:t>
      </w:r>
      <w:r>
        <w:t>22 (10)</w:t>
      </w:r>
      <w:r>
        <w:rPr>
          <w:lang w:val="en-US"/>
        </w:rPr>
        <w:t>:</w:t>
      </w:r>
      <w:r>
        <w:t xml:space="preserve"> 2557 - 2564</w:t>
      </w:r>
    </w:p>
    <w:p w:rsidR="0013522E" w:rsidRDefault="0013522E" w:rsidP="0013522E">
      <w:pPr>
        <w:pStyle w:val="a4"/>
        <w:numPr>
          <w:ilvl w:val="0"/>
          <w:numId w:val="29"/>
        </w:numPr>
        <w:spacing w:line="276" w:lineRule="auto"/>
        <w:rPr>
          <w:rFonts w:eastAsia="Calibri"/>
        </w:rPr>
      </w:pPr>
      <w:r w:rsidRPr="007318A3">
        <w:rPr>
          <w:rFonts w:eastAsia="Calibri"/>
        </w:rPr>
        <w:t xml:space="preserve">Lukyantseva H.V., Bakunovsky O.M., Malyuga S.S., Oliinyk T.M., Manchenko N.R., Manchenko Y.R., Korolyova D.O. Comparative </w:t>
      </w:r>
      <w:r w:rsidRPr="007318A3">
        <w:rPr>
          <w:rFonts w:eastAsia="Calibri"/>
        </w:rPr>
        <w:lastRenderedPageBreak/>
        <w:t xml:space="preserve">characteristics of changes in central hemodynamics during early recovery after different exercise regimes. </w:t>
      </w:r>
      <w:r>
        <w:rPr>
          <w:rFonts w:eastAsia="Calibri"/>
          <w:lang w:val="en-US"/>
        </w:rPr>
        <w:t xml:space="preserve">/ </w:t>
      </w:r>
      <w:r w:rsidRPr="007318A3">
        <w:rPr>
          <w:rFonts w:eastAsia="Calibri"/>
        </w:rPr>
        <w:t xml:space="preserve">REPORTS OF MORPHOLOGY (Вісник морфології). </w:t>
      </w:r>
      <w:r>
        <w:rPr>
          <w:rFonts w:eastAsia="Calibri"/>
          <w:lang w:val="en-US"/>
        </w:rPr>
        <w:t>2021;</w:t>
      </w:r>
      <w:r w:rsidRPr="007318A3">
        <w:rPr>
          <w:rFonts w:eastAsia="Calibri"/>
        </w:rPr>
        <w:t xml:space="preserve"> </w:t>
      </w:r>
      <w:r>
        <w:rPr>
          <w:rFonts w:eastAsia="Calibri"/>
        </w:rPr>
        <w:t>27 (2):</w:t>
      </w:r>
      <w:r w:rsidRPr="007318A3">
        <w:rPr>
          <w:rFonts w:eastAsia="Calibri"/>
        </w:rPr>
        <w:t xml:space="preserve"> 47-52.</w:t>
      </w:r>
    </w:p>
    <w:p w:rsidR="0013522E" w:rsidRPr="00B5452B" w:rsidRDefault="0013522E" w:rsidP="0013522E">
      <w:pPr>
        <w:pStyle w:val="a4"/>
        <w:numPr>
          <w:ilvl w:val="0"/>
          <w:numId w:val="29"/>
        </w:numPr>
        <w:spacing w:line="276" w:lineRule="auto"/>
        <w:jc w:val="both"/>
        <w:rPr>
          <w:rFonts w:eastAsia="Calibri"/>
        </w:rPr>
      </w:pPr>
      <w:r w:rsidRPr="00B5452B">
        <w:rPr>
          <w:rFonts w:eastAsia="Calibri"/>
        </w:rPr>
        <w:t>О.М. Бакуновський, Г.В. Лук’янцева, С.С. Малюга, Л.Т. Котляренко. Зміни центральної гемодинаміки у період раннього відновлення після різних режимів фізичного навантаження.</w:t>
      </w:r>
      <w:r>
        <w:rPr>
          <w:rFonts w:eastAsia="Calibri"/>
        </w:rPr>
        <w:t xml:space="preserve"> </w:t>
      </w:r>
      <w:r w:rsidRPr="00A634D0">
        <w:rPr>
          <w:rFonts w:eastAsia="Calibri"/>
          <w:lang w:val="ru-RU"/>
        </w:rPr>
        <w:t xml:space="preserve">/ </w:t>
      </w:r>
      <w:r>
        <w:rPr>
          <w:rFonts w:eastAsia="Calibri"/>
        </w:rPr>
        <w:t>Фізіол. журн.</w:t>
      </w:r>
      <w:r w:rsidRPr="00A634D0">
        <w:rPr>
          <w:rFonts w:eastAsia="Calibri"/>
          <w:lang w:val="ru-RU"/>
        </w:rPr>
        <w:t>-</w:t>
      </w:r>
      <w:r>
        <w:rPr>
          <w:rFonts w:eastAsia="Calibri"/>
        </w:rPr>
        <w:t xml:space="preserve"> 2021; 67</w:t>
      </w:r>
      <w:r w:rsidRPr="00B5452B">
        <w:rPr>
          <w:rFonts w:eastAsia="Calibri"/>
        </w:rPr>
        <w:t xml:space="preserve"> </w:t>
      </w:r>
      <w:r>
        <w:rPr>
          <w:rFonts w:eastAsia="Calibri"/>
          <w:lang w:val="en-US"/>
        </w:rPr>
        <w:t>(</w:t>
      </w:r>
      <w:r w:rsidRPr="00B5452B">
        <w:rPr>
          <w:rFonts w:eastAsia="Calibri"/>
        </w:rPr>
        <w:t>6</w:t>
      </w:r>
      <w:r>
        <w:rPr>
          <w:rFonts w:eastAsia="Calibri"/>
          <w:lang w:val="en-US"/>
        </w:rPr>
        <w:t>):</w:t>
      </w:r>
      <w:r w:rsidRPr="00B5452B">
        <w:rPr>
          <w:rFonts w:eastAsia="Calibri"/>
        </w:rPr>
        <w:t xml:space="preserve"> 13 - 20</w:t>
      </w:r>
    </w:p>
    <w:p w:rsidR="0013522E" w:rsidRPr="00D80018" w:rsidRDefault="0013522E" w:rsidP="0013522E">
      <w:pPr>
        <w:pStyle w:val="a4"/>
        <w:numPr>
          <w:ilvl w:val="0"/>
          <w:numId w:val="29"/>
        </w:numPr>
        <w:spacing w:line="360" w:lineRule="auto"/>
        <w:ind w:right="141"/>
        <w:jc w:val="both"/>
      </w:pPr>
      <w:r w:rsidRPr="00D80018">
        <w:t>Клаудио, А. Эдваб, Секреты здоровья и фитнеса / А. Эдваб Клаудио, Роксана Л. Стэнддефер. — М.: FIRE PRESS, 2004. — 272 с.</w:t>
      </w:r>
    </w:p>
    <w:p w:rsidR="0013522E" w:rsidRPr="00D80018" w:rsidRDefault="0013522E" w:rsidP="0013522E">
      <w:pPr>
        <w:pStyle w:val="a4"/>
        <w:numPr>
          <w:ilvl w:val="0"/>
          <w:numId w:val="29"/>
        </w:numPr>
        <w:spacing w:line="360" w:lineRule="auto"/>
        <w:ind w:right="141"/>
        <w:jc w:val="both"/>
      </w:pPr>
      <w:r w:rsidRPr="00D80018">
        <w:t>Смирнов Д.И. Фитнес для умных / Дмитрий Смирнов. - 2е изд. - М.: Эскимо 2011. - 464 с.</w:t>
      </w:r>
    </w:p>
    <w:p w:rsidR="0013522E" w:rsidRPr="00D80018" w:rsidRDefault="0013522E" w:rsidP="0013522E">
      <w:pPr>
        <w:pStyle w:val="a4"/>
        <w:numPr>
          <w:ilvl w:val="0"/>
          <w:numId w:val="29"/>
        </w:numPr>
        <w:spacing w:line="360" w:lineRule="auto"/>
        <w:ind w:right="141"/>
        <w:jc w:val="both"/>
      </w:pPr>
      <w:r w:rsidRPr="00D80018">
        <w:t>Davis A. H. Rachel High-intensity interval training and calorie restriction promote remodeling of glucose and lipid metabolism in diet-induced obesity/ Rachel A. H. Davis, Jacob E. Halbrooks, Emily E. Watkins, Gordon Fisher, Gary R. Hunter, Tim R. Nagy, Eric P. Plaisance// Am J Physiol Endocrinol Metab (June 6, 2017), 1-50.</w:t>
      </w:r>
    </w:p>
    <w:p w:rsidR="0013522E" w:rsidRPr="00D80018" w:rsidRDefault="0013522E" w:rsidP="0013522E">
      <w:pPr>
        <w:pStyle w:val="a4"/>
        <w:numPr>
          <w:ilvl w:val="0"/>
          <w:numId w:val="29"/>
        </w:numPr>
        <w:spacing w:line="360" w:lineRule="auto"/>
        <w:ind w:right="141"/>
        <w:jc w:val="both"/>
      </w:pPr>
      <w:r w:rsidRPr="00D80018">
        <w:t>Hulmi JJ The Effects of intensive weight reduction on body composition and serum hormones in female fitness competitors/JJ Hulmi, V Isola, М Suonpää[et al.]// Front. Physiol. 7:689.2017, 1-16.</w:t>
      </w:r>
    </w:p>
    <w:p w:rsidR="0013522E" w:rsidRDefault="0013522E" w:rsidP="0013522E">
      <w:pPr>
        <w:pStyle w:val="a4"/>
        <w:numPr>
          <w:ilvl w:val="0"/>
          <w:numId w:val="29"/>
        </w:numPr>
        <w:spacing w:line="360" w:lineRule="auto"/>
        <w:ind w:right="141"/>
        <w:jc w:val="both"/>
      </w:pPr>
      <w:r w:rsidRPr="00D80018">
        <w:t>Potter M, Recommendations Worldwide: A Scoping  / M. Potter, A. Vlassopoulos, U.  Lehmann // Review. Adv Nutr. – 2018. – V. 9, N 2. – P. 86-98.</w:t>
      </w:r>
    </w:p>
    <w:p w:rsidR="0013522E" w:rsidRPr="00D80018" w:rsidRDefault="0013522E" w:rsidP="0013522E">
      <w:pPr>
        <w:pStyle w:val="a4"/>
        <w:numPr>
          <w:ilvl w:val="0"/>
          <w:numId w:val="29"/>
        </w:numPr>
        <w:spacing w:line="360" w:lineRule="auto"/>
        <w:ind w:right="141"/>
        <w:jc w:val="both"/>
      </w:pPr>
      <w:r w:rsidRPr="00D80018">
        <w:t>Hunter R. Gary Why intensity is not a bad word: Optimizing health status at any age/Gary R. Hunter, Eric P. Plaisance, Stephen J. Carter, Gordon Fisher//Clinical Nutrition, 2017, 1-5.</w:t>
      </w:r>
    </w:p>
    <w:p w:rsidR="0013522E" w:rsidRPr="00D80018" w:rsidRDefault="0013522E" w:rsidP="0013522E">
      <w:pPr>
        <w:pStyle w:val="a4"/>
        <w:numPr>
          <w:ilvl w:val="0"/>
          <w:numId w:val="29"/>
        </w:numPr>
        <w:spacing w:line="360" w:lineRule="auto"/>
        <w:ind w:right="141"/>
        <w:jc w:val="both"/>
      </w:pPr>
      <w:r w:rsidRPr="00D80018">
        <w:t xml:space="preserve">Селье Г. Очерки об адаптационном синдроме. М.: Медицина, 1960. 205 </w:t>
      </w:r>
    </w:p>
    <w:p w:rsidR="0013522E" w:rsidRPr="009D7874" w:rsidRDefault="0013522E" w:rsidP="0013522E">
      <w:pPr>
        <w:pStyle w:val="a4"/>
        <w:numPr>
          <w:ilvl w:val="0"/>
          <w:numId w:val="29"/>
        </w:numPr>
        <w:spacing w:line="360" w:lineRule="auto"/>
        <w:ind w:right="141"/>
        <w:jc w:val="both"/>
        <w:rPr>
          <w:lang w:val="en-US"/>
        </w:rPr>
      </w:pPr>
      <w:r w:rsidRPr="009D7874">
        <w:t xml:space="preserve">Byung-Sun Lee, Kyung-Ae Kim, Jong-Kyung Kim and Hosung Nho </w:t>
      </w:r>
      <w:r w:rsidRPr="009D7874">
        <w:rPr>
          <w:lang w:val="en-US"/>
        </w:rPr>
        <w:t xml:space="preserve"> </w:t>
      </w:r>
      <w:r w:rsidRPr="009D7874">
        <w:t>Augmented Hemodynamic Responses in Obese</w:t>
      </w:r>
      <w:r w:rsidRPr="009D7874">
        <w:rPr>
          <w:lang w:val="en-US"/>
        </w:rPr>
        <w:t xml:space="preserve"> / Int. J. Environ. Res. Public Health 2020; 176 7321-7335</w:t>
      </w:r>
    </w:p>
    <w:p w:rsidR="0013522E" w:rsidRPr="00D80018" w:rsidRDefault="0013522E" w:rsidP="0013522E">
      <w:pPr>
        <w:pStyle w:val="a4"/>
        <w:numPr>
          <w:ilvl w:val="0"/>
          <w:numId w:val="29"/>
        </w:numPr>
        <w:spacing w:line="360" w:lineRule="auto"/>
        <w:ind w:right="141"/>
        <w:jc w:val="both"/>
      </w:pPr>
      <w:r w:rsidRPr="00D80018">
        <w:lastRenderedPageBreak/>
        <w:t>Быков Е.В. Спортивная медицина: оценка физического развития, функциональные пробы и тесты / Е.В. Быков. – Челябинск: Б.и., 2005. – 79 с.</w:t>
      </w:r>
    </w:p>
    <w:p w:rsidR="0013522E" w:rsidRPr="00D80018" w:rsidRDefault="0013522E" w:rsidP="0013522E">
      <w:pPr>
        <w:pStyle w:val="a4"/>
        <w:numPr>
          <w:ilvl w:val="0"/>
          <w:numId w:val="29"/>
        </w:numPr>
        <w:spacing w:line="360" w:lineRule="auto"/>
        <w:ind w:right="141"/>
        <w:jc w:val="both"/>
      </w:pPr>
      <w:r w:rsidRPr="00D80018">
        <w:t>Осипов В. П.  Методика статистической обработки медицинской информации в научных исследованиях / В.П.Осипов, Е.М.Лукьянова, Ю.Г.Антипкин и др. – К.: Планета людей.  – 2002. –  200 с.</w:t>
      </w:r>
    </w:p>
    <w:p w:rsidR="0013522E" w:rsidRPr="00D80018" w:rsidRDefault="0013522E" w:rsidP="0013522E">
      <w:pPr>
        <w:pStyle w:val="a4"/>
        <w:spacing w:line="360" w:lineRule="auto"/>
        <w:ind w:right="141"/>
        <w:jc w:val="both"/>
      </w:pPr>
    </w:p>
    <w:p w:rsidR="0013522E" w:rsidRDefault="0013522E" w:rsidP="0013522E">
      <w:pPr>
        <w:spacing w:line="360" w:lineRule="auto"/>
        <w:ind w:left="-284" w:right="141" w:firstLine="426"/>
        <w:jc w:val="both"/>
        <w:rPr>
          <w:rFonts w:ascii="Times New Roman" w:hAnsi="Times New Roman" w:cs="Times New Roman"/>
          <w:sz w:val="28"/>
          <w:szCs w:val="28"/>
          <w:lang w:val="uk-UA"/>
        </w:rPr>
      </w:pPr>
    </w:p>
    <w:p w:rsidR="0013522E" w:rsidRPr="0013522E" w:rsidRDefault="0013522E" w:rsidP="0061351C">
      <w:pPr>
        <w:pStyle w:val="a4"/>
        <w:spacing w:line="360" w:lineRule="auto"/>
        <w:ind w:right="141"/>
        <w:jc w:val="both"/>
        <w:rPr>
          <w:b/>
        </w:rPr>
      </w:pPr>
    </w:p>
    <w:sectPr w:rsidR="0013522E" w:rsidRPr="0013522E">
      <w:footerReference w:type="default" r:id="rId2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06BF" w:rsidRDefault="004A06BF" w:rsidP="008A1073">
      <w:pPr>
        <w:spacing w:after="0" w:line="240" w:lineRule="auto"/>
      </w:pPr>
      <w:r>
        <w:separator/>
      </w:r>
    </w:p>
  </w:endnote>
  <w:endnote w:type="continuationSeparator" w:id="0">
    <w:p w:rsidR="004A06BF" w:rsidRDefault="004A06BF" w:rsidP="008A1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7156035"/>
      <w:docPartObj>
        <w:docPartGallery w:val="Page Numbers (Bottom of Page)"/>
        <w:docPartUnique/>
      </w:docPartObj>
    </w:sdtPr>
    <w:sdtEndPr/>
    <w:sdtContent>
      <w:p w:rsidR="006C0157" w:rsidRDefault="006C0157">
        <w:pPr>
          <w:pStyle w:val="a9"/>
          <w:jc w:val="center"/>
        </w:pPr>
        <w:r>
          <w:fldChar w:fldCharType="begin"/>
        </w:r>
        <w:r>
          <w:instrText>PAGE   \* MERGEFORMAT</w:instrText>
        </w:r>
        <w:r>
          <w:fldChar w:fldCharType="separate"/>
        </w:r>
        <w:r w:rsidR="00F570A0">
          <w:rPr>
            <w:noProof/>
          </w:rPr>
          <w:t>2</w:t>
        </w:r>
        <w:r>
          <w:fldChar w:fldCharType="end"/>
        </w:r>
      </w:p>
    </w:sdtContent>
  </w:sdt>
  <w:p w:rsidR="006C0157" w:rsidRDefault="006C0157">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06BF" w:rsidRDefault="004A06BF" w:rsidP="008A1073">
      <w:pPr>
        <w:spacing w:after="0" w:line="240" w:lineRule="auto"/>
      </w:pPr>
      <w:r>
        <w:separator/>
      </w:r>
    </w:p>
  </w:footnote>
  <w:footnote w:type="continuationSeparator" w:id="0">
    <w:p w:rsidR="004A06BF" w:rsidRDefault="004A06BF" w:rsidP="008A10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A5987"/>
    <w:multiLevelType w:val="hybridMultilevel"/>
    <w:tmpl w:val="995007F2"/>
    <w:lvl w:ilvl="0" w:tplc="0419000D">
      <w:start w:val="1"/>
      <w:numFmt w:val="bullet"/>
      <w:lvlText w:val=""/>
      <w:lvlJc w:val="left"/>
      <w:pPr>
        <w:ind w:left="862" w:hanging="360"/>
      </w:pPr>
      <w:rPr>
        <w:rFonts w:ascii="Wingdings" w:hAnsi="Wingdings"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1" w15:restartNumberingAfterBreak="0">
    <w:nsid w:val="08A84848"/>
    <w:multiLevelType w:val="hybridMultilevel"/>
    <w:tmpl w:val="818A17B0"/>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2" w15:restartNumberingAfterBreak="0">
    <w:nsid w:val="0B586775"/>
    <w:multiLevelType w:val="hybridMultilevel"/>
    <w:tmpl w:val="8982E574"/>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3" w15:restartNumberingAfterBreak="0">
    <w:nsid w:val="11262404"/>
    <w:multiLevelType w:val="hybridMultilevel"/>
    <w:tmpl w:val="C62E5F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FE725B"/>
    <w:multiLevelType w:val="hybridMultilevel"/>
    <w:tmpl w:val="84122560"/>
    <w:lvl w:ilvl="0" w:tplc="DF6A93EE">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 w15:restartNumberingAfterBreak="0">
    <w:nsid w:val="184F325A"/>
    <w:multiLevelType w:val="hybridMultilevel"/>
    <w:tmpl w:val="D71001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B357703"/>
    <w:multiLevelType w:val="hybridMultilevel"/>
    <w:tmpl w:val="07DA749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DFC7429"/>
    <w:multiLevelType w:val="hybridMultilevel"/>
    <w:tmpl w:val="572EFFB8"/>
    <w:lvl w:ilvl="0" w:tplc="0419000D">
      <w:start w:val="1"/>
      <w:numFmt w:val="bullet"/>
      <w:lvlText w:val=""/>
      <w:lvlJc w:val="left"/>
      <w:pPr>
        <w:ind w:left="862" w:hanging="360"/>
      </w:pPr>
      <w:rPr>
        <w:rFonts w:ascii="Wingdings" w:hAnsi="Wingdings"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8" w15:restartNumberingAfterBreak="0">
    <w:nsid w:val="1F413A3D"/>
    <w:multiLevelType w:val="hybridMultilevel"/>
    <w:tmpl w:val="FD5654F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131B5B"/>
    <w:multiLevelType w:val="hybridMultilevel"/>
    <w:tmpl w:val="3244A556"/>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0" w15:restartNumberingAfterBreak="0">
    <w:nsid w:val="275A5977"/>
    <w:multiLevelType w:val="hybridMultilevel"/>
    <w:tmpl w:val="EEBC360A"/>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1" w15:restartNumberingAfterBreak="0">
    <w:nsid w:val="293F0D8D"/>
    <w:multiLevelType w:val="multilevel"/>
    <w:tmpl w:val="F56E227A"/>
    <w:lvl w:ilvl="0">
      <w:start w:val="1"/>
      <w:numFmt w:val="decimal"/>
      <w:lvlText w:val="%1."/>
      <w:lvlJc w:val="left"/>
      <w:pPr>
        <w:ind w:left="1727"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2DA8399A"/>
    <w:multiLevelType w:val="hybridMultilevel"/>
    <w:tmpl w:val="35707DF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74A595E"/>
    <w:multiLevelType w:val="hybridMultilevel"/>
    <w:tmpl w:val="6D0A9A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B582BD3"/>
    <w:multiLevelType w:val="hybridMultilevel"/>
    <w:tmpl w:val="EEC0FF56"/>
    <w:lvl w:ilvl="0" w:tplc="0419000B">
      <w:start w:val="1"/>
      <w:numFmt w:val="bullet"/>
      <w:lvlText w:val=""/>
      <w:lvlJc w:val="left"/>
      <w:pPr>
        <w:ind w:left="862" w:hanging="360"/>
      </w:pPr>
      <w:rPr>
        <w:rFonts w:ascii="Wingdings" w:hAnsi="Wingdings"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15" w15:restartNumberingAfterBreak="0">
    <w:nsid w:val="4B780159"/>
    <w:multiLevelType w:val="hybridMultilevel"/>
    <w:tmpl w:val="6B8EAFF2"/>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6" w15:restartNumberingAfterBreak="0">
    <w:nsid w:val="4BE24FFB"/>
    <w:multiLevelType w:val="hybridMultilevel"/>
    <w:tmpl w:val="18E8CD76"/>
    <w:lvl w:ilvl="0" w:tplc="0419000D">
      <w:start w:val="1"/>
      <w:numFmt w:val="bullet"/>
      <w:lvlText w:val=""/>
      <w:lvlJc w:val="left"/>
      <w:pPr>
        <w:ind w:left="862" w:hanging="360"/>
      </w:pPr>
      <w:rPr>
        <w:rFonts w:ascii="Wingdings" w:hAnsi="Wingdings"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17" w15:restartNumberingAfterBreak="0">
    <w:nsid w:val="4E2A5C70"/>
    <w:multiLevelType w:val="hybridMultilevel"/>
    <w:tmpl w:val="E76A67F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FB34786"/>
    <w:multiLevelType w:val="hybridMultilevel"/>
    <w:tmpl w:val="29389EE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9" w15:restartNumberingAfterBreak="0">
    <w:nsid w:val="52EF5965"/>
    <w:multiLevelType w:val="hybridMultilevel"/>
    <w:tmpl w:val="A30C9E2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A430EE8"/>
    <w:multiLevelType w:val="hybridMultilevel"/>
    <w:tmpl w:val="324A8C8C"/>
    <w:lvl w:ilvl="0" w:tplc="0419000B">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1" w15:restartNumberingAfterBreak="0">
    <w:nsid w:val="61FE2938"/>
    <w:multiLevelType w:val="hybridMultilevel"/>
    <w:tmpl w:val="0846BFEE"/>
    <w:lvl w:ilvl="0" w:tplc="0419000D">
      <w:start w:val="1"/>
      <w:numFmt w:val="bullet"/>
      <w:lvlText w:val=""/>
      <w:lvlJc w:val="left"/>
      <w:pPr>
        <w:ind w:left="862" w:hanging="360"/>
      </w:pPr>
      <w:rPr>
        <w:rFonts w:ascii="Wingdings" w:hAnsi="Wingdings"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22" w15:restartNumberingAfterBreak="0">
    <w:nsid w:val="661746DC"/>
    <w:multiLevelType w:val="hybridMultilevel"/>
    <w:tmpl w:val="3CD418EC"/>
    <w:lvl w:ilvl="0" w:tplc="0419000D">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627369E"/>
    <w:multiLevelType w:val="hybridMultilevel"/>
    <w:tmpl w:val="0E4A78EA"/>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63D07B1"/>
    <w:multiLevelType w:val="hybridMultilevel"/>
    <w:tmpl w:val="9BC08C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6D11A1A"/>
    <w:multiLevelType w:val="hybridMultilevel"/>
    <w:tmpl w:val="0E10E83E"/>
    <w:lvl w:ilvl="0" w:tplc="0419000D">
      <w:start w:val="1"/>
      <w:numFmt w:val="bullet"/>
      <w:lvlText w:val=""/>
      <w:lvlJc w:val="left"/>
      <w:pPr>
        <w:ind w:left="862" w:hanging="360"/>
      </w:pPr>
      <w:rPr>
        <w:rFonts w:ascii="Wingdings" w:hAnsi="Wingdings"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26" w15:restartNumberingAfterBreak="0">
    <w:nsid w:val="6B770139"/>
    <w:multiLevelType w:val="hybridMultilevel"/>
    <w:tmpl w:val="35707DF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2462DC8"/>
    <w:multiLevelType w:val="hybridMultilevel"/>
    <w:tmpl w:val="29389EE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8" w15:restartNumberingAfterBreak="0">
    <w:nsid w:val="7AD47323"/>
    <w:multiLevelType w:val="hybridMultilevel"/>
    <w:tmpl w:val="936C409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5"/>
  </w:num>
  <w:num w:numId="4">
    <w:abstractNumId w:val="23"/>
  </w:num>
  <w:num w:numId="5">
    <w:abstractNumId w:val="24"/>
  </w:num>
  <w:num w:numId="6">
    <w:abstractNumId w:val="2"/>
  </w:num>
  <w:num w:numId="7">
    <w:abstractNumId w:val="15"/>
  </w:num>
  <w:num w:numId="8">
    <w:abstractNumId w:val="7"/>
  </w:num>
  <w:num w:numId="9">
    <w:abstractNumId w:val="22"/>
  </w:num>
  <w:num w:numId="10">
    <w:abstractNumId w:val="8"/>
  </w:num>
  <w:num w:numId="11">
    <w:abstractNumId w:val="4"/>
  </w:num>
  <w:num w:numId="12">
    <w:abstractNumId w:val="14"/>
  </w:num>
  <w:num w:numId="13">
    <w:abstractNumId w:val="17"/>
  </w:num>
  <w:num w:numId="14">
    <w:abstractNumId w:val="28"/>
  </w:num>
  <w:num w:numId="15">
    <w:abstractNumId w:val="26"/>
  </w:num>
  <w:num w:numId="16">
    <w:abstractNumId w:val="12"/>
  </w:num>
  <w:num w:numId="17">
    <w:abstractNumId w:val="16"/>
  </w:num>
  <w:num w:numId="18">
    <w:abstractNumId w:val="0"/>
  </w:num>
  <w:num w:numId="19">
    <w:abstractNumId w:val="21"/>
  </w:num>
  <w:num w:numId="20">
    <w:abstractNumId w:val="20"/>
  </w:num>
  <w:num w:numId="21">
    <w:abstractNumId w:val="19"/>
  </w:num>
  <w:num w:numId="22">
    <w:abstractNumId w:val="25"/>
  </w:num>
  <w:num w:numId="23">
    <w:abstractNumId w:val="27"/>
  </w:num>
  <w:num w:numId="24">
    <w:abstractNumId w:val="18"/>
  </w:num>
  <w:num w:numId="25">
    <w:abstractNumId w:val="10"/>
  </w:num>
  <w:num w:numId="26">
    <w:abstractNumId w:val="9"/>
  </w:num>
  <w:num w:numId="27">
    <w:abstractNumId w:val="1"/>
  </w:num>
  <w:num w:numId="28">
    <w:abstractNumId w:val="3"/>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DF3"/>
    <w:rsid w:val="00006FF5"/>
    <w:rsid w:val="0001201F"/>
    <w:rsid w:val="00021CC8"/>
    <w:rsid w:val="00023DCF"/>
    <w:rsid w:val="0003480E"/>
    <w:rsid w:val="00036DF3"/>
    <w:rsid w:val="00045E6F"/>
    <w:rsid w:val="00055094"/>
    <w:rsid w:val="000620A6"/>
    <w:rsid w:val="00063E57"/>
    <w:rsid w:val="000664F4"/>
    <w:rsid w:val="00074FFE"/>
    <w:rsid w:val="000767D8"/>
    <w:rsid w:val="00083C3C"/>
    <w:rsid w:val="000861D3"/>
    <w:rsid w:val="00090218"/>
    <w:rsid w:val="00091AFE"/>
    <w:rsid w:val="000A0357"/>
    <w:rsid w:val="000A082C"/>
    <w:rsid w:val="000A2916"/>
    <w:rsid w:val="000A7F79"/>
    <w:rsid w:val="000B7B00"/>
    <w:rsid w:val="000C0CD5"/>
    <w:rsid w:val="000C5528"/>
    <w:rsid w:val="000C5CAD"/>
    <w:rsid w:val="000D7D08"/>
    <w:rsid w:val="000E5F7B"/>
    <w:rsid w:val="000F2289"/>
    <w:rsid w:val="000F73DA"/>
    <w:rsid w:val="001027C3"/>
    <w:rsid w:val="001028B2"/>
    <w:rsid w:val="00107A7D"/>
    <w:rsid w:val="00110648"/>
    <w:rsid w:val="00115ACF"/>
    <w:rsid w:val="00121992"/>
    <w:rsid w:val="001237EF"/>
    <w:rsid w:val="0012702D"/>
    <w:rsid w:val="0013522E"/>
    <w:rsid w:val="00141DFF"/>
    <w:rsid w:val="00144AC4"/>
    <w:rsid w:val="001463BE"/>
    <w:rsid w:val="00146694"/>
    <w:rsid w:val="001522D9"/>
    <w:rsid w:val="0015323E"/>
    <w:rsid w:val="00162CA3"/>
    <w:rsid w:val="001713CF"/>
    <w:rsid w:val="001722B4"/>
    <w:rsid w:val="001742FF"/>
    <w:rsid w:val="00174800"/>
    <w:rsid w:val="00174F3A"/>
    <w:rsid w:val="00175FDF"/>
    <w:rsid w:val="00176CA9"/>
    <w:rsid w:val="001828BF"/>
    <w:rsid w:val="00182E03"/>
    <w:rsid w:val="0018565D"/>
    <w:rsid w:val="001871AA"/>
    <w:rsid w:val="0019780E"/>
    <w:rsid w:val="001B24DA"/>
    <w:rsid w:val="001C3C79"/>
    <w:rsid w:val="001C48DA"/>
    <w:rsid w:val="001D1225"/>
    <w:rsid w:val="001D50D1"/>
    <w:rsid w:val="001E068F"/>
    <w:rsid w:val="001E55B6"/>
    <w:rsid w:val="001E620F"/>
    <w:rsid w:val="001F4538"/>
    <w:rsid w:val="00203BD8"/>
    <w:rsid w:val="00207236"/>
    <w:rsid w:val="0021041F"/>
    <w:rsid w:val="00212151"/>
    <w:rsid w:val="002210A6"/>
    <w:rsid w:val="00222747"/>
    <w:rsid w:val="00223056"/>
    <w:rsid w:val="00223E1E"/>
    <w:rsid w:val="002324E5"/>
    <w:rsid w:val="00232DCB"/>
    <w:rsid w:val="00257FC9"/>
    <w:rsid w:val="002631FA"/>
    <w:rsid w:val="00266604"/>
    <w:rsid w:val="002749D8"/>
    <w:rsid w:val="0027795A"/>
    <w:rsid w:val="002877D3"/>
    <w:rsid w:val="00291DF2"/>
    <w:rsid w:val="00296716"/>
    <w:rsid w:val="002A082F"/>
    <w:rsid w:val="002A0EBD"/>
    <w:rsid w:val="002A6A28"/>
    <w:rsid w:val="002B3D85"/>
    <w:rsid w:val="002B58F9"/>
    <w:rsid w:val="002B69B1"/>
    <w:rsid w:val="002B7EB3"/>
    <w:rsid w:val="002D00F0"/>
    <w:rsid w:val="002D17A2"/>
    <w:rsid w:val="002D2D6B"/>
    <w:rsid w:val="002D42F4"/>
    <w:rsid w:val="002D52F0"/>
    <w:rsid w:val="002F4265"/>
    <w:rsid w:val="002F4992"/>
    <w:rsid w:val="002F4E81"/>
    <w:rsid w:val="0030543C"/>
    <w:rsid w:val="00305753"/>
    <w:rsid w:val="00315552"/>
    <w:rsid w:val="0031731D"/>
    <w:rsid w:val="00330CF8"/>
    <w:rsid w:val="003313CF"/>
    <w:rsid w:val="00337C87"/>
    <w:rsid w:val="003505E9"/>
    <w:rsid w:val="00366DC8"/>
    <w:rsid w:val="003675B7"/>
    <w:rsid w:val="00370884"/>
    <w:rsid w:val="00377B90"/>
    <w:rsid w:val="00391ED8"/>
    <w:rsid w:val="0039533A"/>
    <w:rsid w:val="003A19D6"/>
    <w:rsid w:val="003A1B02"/>
    <w:rsid w:val="003A587B"/>
    <w:rsid w:val="003A6D1F"/>
    <w:rsid w:val="003A7B67"/>
    <w:rsid w:val="003C152E"/>
    <w:rsid w:val="003C2E63"/>
    <w:rsid w:val="003C5690"/>
    <w:rsid w:val="003D289C"/>
    <w:rsid w:val="003D353C"/>
    <w:rsid w:val="003D4236"/>
    <w:rsid w:val="003D5838"/>
    <w:rsid w:val="003E4D60"/>
    <w:rsid w:val="003E67E8"/>
    <w:rsid w:val="003E71F0"/>
    <w:rsid w:val="003F1CA5"/>
    <w:rsid w:val="003F2865"/>
    <w:rsid w:val="00400263"/>
    <w:rsid w:val="00401BA8"/>
    <w:rsid w:val="00401BF2"/>
    <w:rsid w:val="004048B8"/>
    <w:rsid w:val="00405F46"/>
    <w:rsid w:val="00407445"/>
    <w:rsid w:val="00420208"/>
    <w:rsid w:val="00423B42"/>
    <w:rsid w:val="004240EC"/>
    <w:rsid w:val="004333C7"/>
    <w:rsid w:val="004344EB"/>
    <w:rsid w:val="0044237E"/>
    <w:rsid w:val="00462608"/>
    <w:rsid w:val="0046398A"/>
    <w:rsid w:val="00464D9F"/>
    <w:rsid w:val="004652D7"/>
    <w:rsid w:val="00470233"/>
    <w:rsid w:val="00482D71"/>
    <w:rsid w:val="00483E5E"/>
    <w:rsid w:val="0048760B"/>
    <w:rsid w:val="00491414"/>
    <w:rsid w:val="00497AC1"/>
    <w:rsid w:val="004A06BF"/>
    <w:rsid w:val="004A245F"/>
    <w:rsid w:val="004A3946"/>
    <w:rsid w:val="004A4F0F"/>
    <w:rsid w:val="004B201B"/>
    <w:rsid w:val="004B233B"/>
    <w:rsid w:val="004B526B"/>
    <w:rsid w:val="004C17F0"/>
    <w:rsid w:val="004C183B"/>
    <w:rsid w:val="004C2F27"/>
    <w:rsid w:val="004C45AE"/>
    <w:rsid w:val="004C6694"/>
    <w:rsid w:val="004D00A6"/>
    <w:rsid w:val="004D15D4"/>
    <w:rsid w:val="004D1BAB"/>
    <w:rsid w:val="004D2EDB"/>
    <w:rsid w:val="004F303B"/>
    <w:rsid w:val="00500BC0"/>
    <w:rsid w:val="00505741"/>
    <w:rsid w:val="00510079"/>
    <w:rsid w:val="00513B93"/>
    <w:rsid w:val="005164CC"/>
    <w:rsid w:val="005167AE"/>
    <w:rsid w:val="00517333"/>
    <w:rsid w:val="005212B2"/>
    <w:rsid w:val="00542577"/>
    <w:rsid w:val="00545041"/>
    <w:rsid w:val="0054640F"/>
    <w:rsid w:val="00552445"/>
    <w:rsid w:val="0056112C"/>
    <w:rsid w:val="00566B77"/>
    <w:rsid w:val="00577F5A"/>
    <w:rsid w:val="005B4CD3"/>
    <w:rsid w:val="005B729F"/>
    <w:rsid w:val="005C3AB4"/>
    <w:rsid w:val="005D0020"/>
    <w:rsid w:val="005D3170"/>
    <w:rsid w:val="005E0A8E"/>
    <w:rsid w:val="005E2890"/>
    <w:rsid w:val="005F606E"/>
    <w:rsid w:val="005F74E2"/>
    <w:rsid w:val="005F7FD3"/>
    <w:rsid w:val="006005C5"/>
    <w:rsid w:val="006026F2"/>
    <w:rsid w:val="0061351C"/>
    <w:rsid w:val="0062490B"/>
    <w:rsid w:val="0063086F"/>
    <w:rsid w:val="006310A3"/>
    <w:rsid w:val="00631961"/>
    <w:rsid w:val="00631C9E"/>
    <w:rsid w:val="00633F4A"/>
    <w:rsid w:val="00634094"/>
    <w:rsid w:val="00641BA9"/>
    <w:rsid w:val="00644B58"/>
    <w:rsid w:val="00652AA4"/>
    <w:rsid w:val="00653AC9"/>
    <w:rsid w:val="00654931"/>
    <w:rsid w:val="00656FE2"/>
    <w:rsid w:val="00671C53"/>
    <w:rsid w:val="0068398F"/>
    <w:rsid w:val="006863DD"/>
    <w:rsid w:val="00690E3D"/>
    <w:rsid w:val="00693214"/>
    <w:rsid w:val="006933ED"/>
    <w:rsid w:val="00695939"/>
    <w:rsid w:val="006A3090"/>
    <w:rsid w:val="006A35CC"/>
    <w:rsid w:val="006B39B2"/>
    <w:rsid w:val="006C0157"/>
    <w:rsid w:val="006C1849"/>
    <w:rsid w:val="006C4248"/>
    <w:rsid w:val="006D100F"/>
    <w:rsid w:val="006D14F9"/>
    <w:rsid w:val="006E224F"/>
    <w:rsid w:val="006E4DD0"/>
    <w:rsid w:val="006E50B7"/>
    <w:rsid w:val="006F13CC"/>
    <w:rsid w:val="006F380C"/>
    <w:rsid w:val="00712839"/>
    <w:rsid w:val="007132F4"/>
    <w:rsid w:val="00727613"/>
    <w:rsid w:val="00741B9A"/>
    <w:rsid w:val="007423C7"/>
    <w:rsid w:val="00746B83"/>
    <w:rsid w:val="00754089"/>
    <w:rsid w:val="00757C35"/>
    <w:rsid w:val="007619DF"/>
    <w:rsid w:val="00761AB2"/>
    <w:rsid w:val="00763AC1"/>
    <w:rsid w:val="00766731"/>
    <w:rsid w:val="00773EF8"/>
    <w:rsid w:val="0077634A"/>
    <w:rsid w:val="007763C6"/>
    <w:rsid w:val="0078506A"/>
    <w:rsid w:val="00786BA0"/>
    <w:rsid w:val="007876FB"/>
    <w:rsid w:val="00794141"/>
    <w:rsid w:val="00794BCD"/>
    <w:rsid w:val="00797689"/>
    <w:rsid w:val="007B043C"/>
    <w:rsid w:val="007B0ABB"/>
    <w:rsid w:val="007B37ED"/>
    <w:rsid w:val="007C4337"/>
    <w:rsid w:val="007D0CA5"/>
    <w:rsid w:val="007E0731"/>
    <w:rsid w:val="007E6A8E"/>
    <w:rsid w:val="007F0694"/>
    <w:rsid w:val="007F3659"/>
    <w:rsid w:val="007F4126"/>
    <w:rsid w:val="008071EE"/>
    <w:rsid w:val="0081269F"/>
    <w:rsid w:val="00816309"/>
    <w:rsid w:val="008165B3"/>
    <w:rsid w:val="0082202D"/>
    <w:rsid w:val="00822619"/>
    <w:rsid w:val="00823015"/>
    <w:rsid w:val="00823757"/>
    <w:rsid w:val="00831AB3"/>
    <w:rsid w:val="008429E6"/>
    <w:rsid w:val="00843248"/>
    <w:rsid w:val="00846269"/>
    <w:rsid w:val="008549A1"/>
    <w:rsid w:val="008576A9"/>
    <w:rsid w:val="008653B1"/>
    <w:rsid w:val="00865B6C"/>
    <w:rsid w:val="00883E1E"/>
    <w:rsid w:val="00887027"/>
    <w:rsid w:val="00887DFE"/>
    <w:rsid w:val="008A1073"/>
    <w:rsid w:val="008B4A54"/>
    <w:rsid w:val="008B5F46"/>
    <w:rsid w:val="008B6183"/>
    <w:rsid w:val="008B77A8"/>
    <w:rsid w:val="008C0250"/>
    <w:rsid w:val="008C05E3"/>
    <w:rsid w:val="008C22C6"/>
    <w:rsid w:val="008C4A90"/>
    <w:rsid w:val="008D447B"/>
    <w:rsid w:val="008E363F"/>
    <w:rsid w:val="008E3B58"/>
    <w:rsid w:val="008F2AD6"/>
    <w:rsid w:val="00904A9E"/>
    <w:rsid w:val="00905D9F"/>
    <w:rsid w:val="00906156"/>
    <w:rsid w:val="00920486"/>
    <w:rsid w:val="009219F3"/>
    <w:rsid w:val="00923B03"/>
    <w:rsid w:val="00934A7A"/>
    <w:rsid w:val="009374DF"/>
    <w:rsid w:val="0094237F"/>
    <w:rsid w:val="00944DA9"/>
    <w:rsid w:val="00950A10"/>
    <w:rsid w:val="00951DC8"/>
    <w:rsid w:val="00957213"/>
    <w:rsid w:val="009707B7"/>
    <w:rsid w:val="00980E4E"/>
    <w:rsid w:val="009867F8"/>
    <w:rsid w:val="009911B4"/>
    <w:rsid w:val="00991794"/>
    <w:rsid w:val="00997D97"/>
    <w:rsid w:val="009A03DA"/>
    <w:rsid w:val="009A3139"/>
    <w:rsid w:val="009A505A"/>
    <w:rsid w:val="009B176D"/>
    <w:rsid w:val="009B4970"/>
    <w:rsid w:val="009C531E"/>
    <w:rsid w:val="009C76E7"/>
    <w:rsid w:val="009D77DF"/>
    <w:rsid w:val="009E11FA"/>
    <w:rsid w:val="009E2E2A"/>
    <w:rsid w:val="009E3830"/>
    <w:rsid w:val="009F44C1"/>
    <w:rsid w:val="009F59A8"/>
    <w:rsid w:val="00A029D6"/>
    <w:rsid w:val="00A03979"/>
    <w:rsid w:val="00A03CD5"/>
    <w:rsid w:val="00A062A0"/>
    <w:rsid w:val="00A0708B"/>
    <w:rsid w:val="00A075E9"/>
    <w:rsid w:val="00A10F6A"/>
    <w:rsid w:val="00A1121F"/>
    <w:rsid w:val="00A12DEA"/>
    <w:rsid w:val="00A26936"/>
    <w:rsid w:val="00A26ADA"/>
    <w:rsid w:val="00A32601"/>
    <w:rsid w:val="00A362FD"/>
    <w:rsid w:val="00A37000"/>
    <w:rsid w:val="00A37855"/>
    <w:rsid w:val="00A51625"/>
    <w:rsid w:val="00A5367E"/>
    <w:rsid w:val="00A547FD"/>
    <w:rsid w:val="00A65429"/>
    <w:rsid w:val="00A76685"/>
    <w:rsid w:val="00A85BE7"/>
    <w:rsid w:val="00A87796"/>
    <w:rsid w:val="00A900E6"/>
    <w:rsid w:val="00A938D2"/>
    <w:rsid w:val="00A97FA7"/>
    <w:rsid w:val="00AA729B"/>
    <w:rsid w:val="00AB0EDE"/>
    <w:rsid w:val="00AB384C"/>
    <w:rsid w:val="00AC6CDE"/>
    <w:rsid w:val="00AE6F4D"/>
    <w:rsid w:val="00AF041A"/>
    <w:rsid w:val="00AF2724"/>
    <w:rsid w:val="00AF2994"/>
    <w:rsid w:val="00B01E18"/>
    <w:rsid w:val="00B034B8"/>
    <w:rsid w:val="00B11D3A"/>
    <w:rsid w:val="00B13DC8"/>
    <w:rsid w:val="00B233B2"/>
    <w:rsid w:val="00B32985"/>
    <w:rsid w:val="00B370D0"/>
    <w:rsid w:val="00B377FF"/>
    <w:rsid w:val="00B47E8C"/>
    <w:rsid w:val="00B51BB2"/>
    <w:rsid w:val="00B63201"/>
    <w:rsid w:val="00B6759A"/>
    <w:rsid w:val="00B732CD"/>
    <w:rsid w:val="00B84744"/>
    <w:rsid w:val="00B87238"/>
    <w:rsid w:val="00BA35EB"/>
    <w:rsid w:val="00BA44E8"/>
    <w:rsid w:val="00BA68B5"/>
    <w:rsid w:val="00BC316C"/>
    <w:rsid w:val="00BC4CA8"/>
    <w:rsid w:val="00BD0874"/>
    <w:rsid w:val="00BD37E5"/>
    <w:rsid w:val="00BD5042"/>
    <w:rsid w:val="00BD5F39"/>
    <w:rsid w:val="00BD7A8B"/>
    <w:rsid w:val="00BE18D3"/>
    <w:rsid w:val="00BE2681"/>
    <w:rsid w:val="00BE4C9A"/>
    <w:rsid w:val="00BE5607"/>
    <w:rsid w:val="00BE5B1A"/>
    <w:rsid w:val="00C011FD"/>
    <w:rsid w:val="00C01931"/>
    <w:rsid w:val="00C07B6C"/>
    <w:rsid w:val="00C13388"/>
    <w:rsid w:val="00C14070"/>
    <w:rsid w:val="00C227FB"/>
    <w:rsid w:val="00C23676"/>
    <w:rsid w:val="00C27674"/>
    <w:rsid w:val="00C309BE"/>
    <w:rsid w:val="00C3659E"/>
    <w:rsid w:val="00C40613"/>
    <w:rsid w:val="00C52131"/>
    <w:rsid w:val="00C53E88"/>
    <w:rsid w:val="00C60ACC"/>
    <w:rsid w:val="00C60CCC"/>
    <w:rsid w:val="00C61068"/>
    <w:rsid w:val="00C61A8C"/>
    <w:rsid w:val="00C61D42"/>
    <w:rsid w:val="00C72D3B"/>
    <w:rsid w:val="00C77B63"/>
    <w:rsid w:val="00C8184C"/>
    <w:rsid w:val="00C86735"/>
    <w:rsid w:val="00C87554"/>
    <w:rsid w:val="00C900AC"/>
    <w:rsid w:val="00C914D1"/>
    <w:rsid w:val="00C92E80"/>
    <w:rsid w:val="00C9389F"/>
    <w:rsid w:val="00C96E31"/>
    <w:rsid w:val="00CB58FD"/>
    <w:rsid w:val="00CB67AB"/>
    <w:rsid w:val="00CC048A"/>
    <w:rsid w:val="00CC3434"/>
    <w:rsid w:val="00CC7CBD"/>
    <w:rsid w:val="00CD6529"/>
    <w:rsid w:val="00CE1BF1"/>
    <w:rsid w:val="00CE35E0"/>
    <w:rsid w:val="00CE3F6C"/>
    <w:rsid w:val="00CE652E"/>
    <w:rsid w:val="00CE759A"/>
    <w:rsid w:val="00CE793A"/>
    <w:rsid w:val="00CF283A"/>
    <w:rsid w:val="00CF3797"/>
    <w:rsid w:val="00D000C2"/>
    <w:rsid w:val="00D02483"/>
    <w:rsid w:val="00D02F87"/>
    <w:rsid w:val="00D038D0"/>
    <w:rsid w:val="00D1304B"/>
    <w:rsid w:val="00D130D2"/>
    <w:rsid w:val="00D15B2E"/>
    <w:rsid w:val="00D21155"/>
    <w:rsid w:val="00D213C4"/>
    <w:rsid w:val="00D22EA4"/>
    <w:rsid w:val="00D24EA8"/>
    <w:rsid w:val="00D27254"/>
    <w:rsid w:val="00D338D5"/>
    <w:rsid w:val="00D40B68"/>
    <w:rsid w:val="00D42569"/>
    <w:rsid w:val="00D43F0A"/>
    <w:rsid w:val="00D46A96"/>
    <w:rsid w:val="00D657A8"/>
    <w:rsid w:val="00D700D6"/>
    <w:rsid w:val="00D72B1B"/>
    <w:rsid w:val="00D744E6"/>
    <w:rsid w:val="00D80018"/>
    <w:rsid w:val="00D83AC8"/>
    <w:rsid w:val="00D90274"/>
    <w:rsid w:val="00D94718"/>
    <w:rsid w:val="00D9704B"/>
    <w:rsid w:val="00D9732B"/>
    <w:rsid w:val="00D9787A"/>
    <w:rsid w:val="00DA2773"/>
    <w:rsid w:val="00DA5F2A"/>
    <w:rsid w:val="00DC30AC"/>
    <w:rsid w:val="00DC6860"/>
    <w:rsid w:val="00DD18F4"/>
    <w:rsid w:val="00DD46CD"/>
    <w:rsid w:val="00DD7F25"/>
    <w:rsid w:val="00DD7F43"/>
    <w:rsid w:val="00DE2095"/>
    <w:rsid w:val="00DE2BEC"/>
    <w:rsid w:val="00DF68BB"/>
    <w:rsid w:val="00E013D6"/>
    <w:rsid w:val="00E134A0"/>
    <w:rsid w:val="00E158FA"/>
    <w:rsid w:val="00E20E9A"/>
    <w:rsid w:val="00E32503"/>
    <w:rsid w:val="00E33052"/>
    <w:rsid w:val="00E35231"/>
    <w:rsid w:val="00E35C2C"/>
    <w:rsid w:val="00E40651"/>
    <w:rsid w:val="00E4273E"/>
    <w:rsid w:val="00E4281A"/>
    <w:rsid w:val="00E52406"/>
    <w:rsid w:val="00E53B26"/>
    <w:rsid w:val="00E54EC9"/>
    <w:rsid w:val="00E64C26"/>
    <w:rsid w:val="00E751D1"/>
    <w:rsid w:val="00E82EE4"/>
    <w:rsid w:val="00E868FD"/>
    <w:rsid w:val="00E9518D"/>
    <w:rsid w:val="00EA3D48"/>
    <w:rsid w:val="00EA4AFA"/>
    <w:rsid w:val="00EA72F3"/>
    <w:rsid w:val="00EC185B"/>
    <w:rsid w:val="00EC5733"/>
    <w:rsid w:val="00ED7754"/>
    <w:rsid w:val="00EE3C66"/>
    <w:rsid w:val="00EE6C23"/>
    <w:rsid w:val="00EF590A"/>
    <w:rsid w:val="00F00B94"/>
    <w:rsid w:val="00F0165B"/>
    <w:rsid w:val="00F02583"/>
    <w:rsid w:val="00F0280F"/>
    <w:rsid w:val="00F328CD"/>
    <w:rsid w:val="00F32EFB"/>
    <w:rsid w:val="00F34D74"/>
    <w:rsid w:val="00F37E82"/>
    <w:rsid w:val="00F406D9"/>
    <w:rsid w:val="00F46B57"/>
    <w:rsid w:val="00F52FB6"/>
    <w:rsid w:val="00F543FB"/>
    <w:rsid w:val="00F54774"/>
    <w:rsid w:val="00F570A0"/>
    <w:rsid w:val="00F62BD7"/>
    <w:rsid w:val="00F70F13"/>
    <w:rsid w:val="00F72F40"/>
    <w:rsid w:val="00F76DC9"/>
    <w:rsid w:val="00F80986"/>
    <w:rsid w:val="00F91164"/>
    <w:rsid w:val="00F942E2"/>
    <w:rsid w:val="00FA2A28"/>
    <w:rsid w:val="00FA387B"/>
    <w:rsid w:val="00FA3AAC"/>
    <w:rsid w:val="00FB7F3A"/>
    <w:rsid w:val="00FC2610"/>
    <w:rsid w:val="00FC36E2"/>
    <w:rsid w:val="00FD6E3E"/>
    <w:rsid w:val="00FE30D5"/>
    <w:rsid w:val="00FE3FA4"/>
    <w:rsid w:val="00FE64AA"/>
    <w:rsid w:val="00FF1730"/>
    <w:rsid w:val="00FF1F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5773A"/>
  <w15:chartTrackingRefBased/>
  <w15:docId w15:val="{C1946BB9-D361-4285-8D87-BA0C6B8A7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213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C22C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22C6"/>
    <w:pPr>
      <w:spacing w:after="0" w:line="240" w:lineRule="auto"/>
      <w:ind w:left="720"/>
      <w:contextualSpacing/>
    </w:pPr>
    <w:rPr>
      <w:rFonts w:ascii="Times New Roman" w:eastAsia="Times New Roman" w:hAnsi="Times New Roman" w:cs="Times New Roman"/>
      <w:iCs/>
      <w:color w:val="000000"/>
      <w:sz w:val="28"/>
      <w:szCs w:val="28"/>
      <w:lang w:val="uk-UA" w:eastAsia="uk-UA"/>
    </w:rPr>
  </w:style>
  <w:style w:type="character" w:customStyle="1" w:styleId="jlqj4b">
    <w:name w:val="jlqj4b"/>
    <w:basedOn w:val="a0"/>
    <w:rsid w:val="008C22C6"/>
  </w:style>
  <w:style w:type="character" w:styleId="a5">
    <w:name w:val="Hyperlink"/>
    <w:basedOn w:val="a0"/>
    <w:uiPriority w:val="99"/>
    <w:unhideWhenUsed/>
    <w:rsid w:val="008E3B58"/>
    <w:rPr>
      <w:color w:val="0563C1" w:themeColor="hyperlink"/>
      <w:u w:val="single"/>
    </w:rPr>
  </w:style>
  <w:style w:type="paragraph" w:styleId="a6">
    <w:name w:val="No Spacing"/>
    <w:uiPriority w:val="1"/>
    <w:qFormat/>
    <w:rsid w:val="00BD5042"/>
    <w:pPr>
      <w:spacing w:after="0" w:line="240" w:lineRule="auto"/>
    </w:pPr>
  </w:style>
  <w:style w:type="paragraph" w:styleId="a7">
    <w:name w:val="header"/>
    <w:basedOn w:val="a"/>
    <w:link w:val="a8"/>
    <w:uiPriority w:val="99"/>
    <w:unhideWhenUsed/>
    <w:rsid w:val="008A1073"/>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8A1073"/>
  </w:style>
  <w:style w:type="paragraph" w:styleId="a9">
    <w:name w:val="footer"/>
    <w:basedOn w:val="a"/>
    <w:link w:val="aa"/>
    <w:uiPriority w:val="99"/>
    <w:unhideWhenUsed/>
    <w:rsid w:val="008A1073"/>
    <w:pPr>
      <w:tabs>
        <w:tab w:val="center" w:pos="4677"/>
        <w:tab w:val="right" w:pos="9355"/>
      </w:tabs>
      <w:spacing w:after="0" w:line="240" w:lineRule="auto"/>
    </w:pPr>
  </w:style>
  <w:style w:type="character" w:customStyle="1" w:styleId="aa">
    <w:name w:val="Нижній колонтитул Знак"/>
    <w:basedOn w:val="a0"/>
    <w:link w:val="a9"/>
    <w:uiPriority w:val="99"/>
    <w:rsid w:val="008A10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786259">
      <w:bodyDiv w:val="1"/>
      <w:marLeft w:val="0"/>
      <w:marRight w:val="0"/>
      <w:marTop w:val="0"/>
      <w:marBottom w:val="0"/>
      <w:divBdr>
        <w:top w:val="none" w:sz="0" w:space="0" w:color="auto"/>
        <w:left w:val="none" w:sz="0" w:space="0" w:color="auto"/>
        <w:bottom w:val="none" w:sz="0" w:space="0" w:color="auto"/>
        <w:right w:val="none" w:sz="0" w:space="0" w:color="auto"/>
      </w:divBdr>
      <w:divsChild>
        <w:div w:id="220407840">
          <w:marLeft w:val="0"/>
          <w:marRight w:val="0"/>
          <w:marTop w:val="48"/>
          <w:marBottom w:val="48"/>
          <w:divBdr>
            <w:top w:val="none" w:sz="0" w:space="0" w:color="auto"/>
            <w:left w:val="none" w:sz="0" w:space="0" w:color="auto"/>
            <w:bottom w:val="none" w:sz="0" w:space="0" w:color="auto"/>
            <w:right w:val="none" w:sz="0" w:space="0" w:color="auto"/>
          </w:divBdr>
        </w:div>
        <w:div w:id="1457214347">
          <w:marLeft w:val="0"/>
          <w:marRight w:val="0"/>
          <w:marTop w:val="48"/>
          <w:marBottom w:val="48"/>
          <w:divBdr>
            <w:top w:val="none" w:sz="0" w:space="0" w:color="auto"/>
            <w:left w:val="none" w:sz="0" w:space="0" w:color="auto"/>
            <w:bottom w:val="none" w:sz="0" w:space="0" w:color="auto"/>
            <w:right w:val="none" w:sz="0" w:space="0" w:color="auto"/>
          </w:divBdr>
        </w:div>
      </w:divsChild>
    </w:div>
    <w:div w:id="819077845">
      <w:bodyDiv w:val="1"/>
      <w:marLeft w:val="0"/>
      <w:marRight w:val="0"/>
      <w:marTop w:val="0"/>
      <w:marBottom w:val="0"/>
      <w:divBdr>
        <w:top w:val="none" w:sz="0" w:space="0" w:color="auto"/>
        <w:left w:val="none" w:sz="0" w:space="0" w:color="auto"/>
        <w:bottom w:val="none" w:sz="0" w:space="0" w:color="auto"/>
        <w:right w:val="none" w:sz="0" w:space="0" w:color="auto"/>
      </w:divBdr>
    </w:div>
    <w:div w:id="1618491753">
      <w:bodyDiv w:val="1"/>
      <w:marLeft w:val="0"/>
      <w:marRight w:val="0"/>
      <w:marTop w:val="0"/>
      <w:marBottom w:val="0"/>
      <w:divBdr>
        <w:top w:val="none" w:sz="0" w:space="0" w:color="auto"/>
        <w:left w:val="none" w:sz="0" w:space="0" w:color="auto"/>
        <w:bottom w:val="none" w:sz="0" w:space="0" w:color="auto"/>
        <w:right w:val="none" w:sz="0" w:space="0" w:color="auto"/>
      </w:divBdr>
      <w:divsChild>
        <w:div w:id="1267617572">
          <w:marLeft w:val="0"/>
          <w:marRight w:val="0"/>
          <w:marTop w:val="0"/>
          <w:marBottom w:val="0"/>
          <w:divBdr>
            <w:top w:val="none" w:sz="0" w:space="0" w:color="auto"/>
            <w:left w:val="none" w:sz="0" w:space="0" w:color="auto"/>
            <w:bottom w:val="none" w:sz="0" w:space="0" w:color="auto"/>
            <w:right w:val="none" w:sz="0" w:space="0" w:color="auto"/>
          </w:divBdr>
          <w:divsChild>
            <w:div w:id="86272720">
              <w:marLeft w:val="0"/>
              <w:marRight w:val="0"/>
              <w:marTop w:val="0"/>
              <w:marBottom w:val="0"/>
              <w:divBdr>
                <w:top w:val="none" w:sz="0" w:space="0" w:color="auto"/>
                <w:left w:val="none" w:sz="0" w:space="0" w:color="auto"/>
                <w:bottom w:val="none" w:sz="0" w:space="0" w:color="auto"/>
                <w:right w:val="none" w:sz="0" w:space="0" w:color="auto"/>
              </w:divBdr>
            </w:div>
          </w:divsChild>
        </w:div>
        <w:div w:id="604465482">
          <w:marLeft w:val="0"/>
          <w:marRight w:val="0"/>
          <w:marTop w:val="0"/>
          <w:marBottom w:val="0"/>
          <w:divBdr>
            <w:top w:val="none" w:sz="0" w:space="0" w:color="auto"/>
            <w:left w:val="none" w:sz="0" w:space="0" w:color="auto"/>
            <w:bottom w:val="none" w:sz="0" w:space="0" w:color="auto"/>
            <w:right w:val="none" w:sz="0" w:space="0" w:color="auto"/>
          </w:divBdr>
          <w:divsChild>
            <w:div w:id="94877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310571">
      <w:bodyDiv w:val="1"/>
      <w:marLeft w:val="0"/>
      <w:marRight w:val="0"/>
      <w:marTop w:val="0"/>
      <w:marBottom w:val="0"/>
      <w:divBdr>
        <w:top w:val="none" w:sz="0" w:space="0" w:color="auto"/>
        <w:left w:val="none" w:sz="0" w:space="0" w:color="auto"/>
        <w:bottom w:val="none" w:sz="0" w:space="0" w:color="auto"/>
        <w:right w:val="none" w:sz="0" w:space="0" w:color="auto"/>
      </w:divBdr>
    </w:div>
    <w:div w:id="189924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s://juxtra.info/diagnostics/body_surface_area.php"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6824F6-A874-45DB-BB0D-665B5147D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51909</Words>
  <Characters>29589</Characters>
  <Application>Microsoft Office Word</Application>
  <DocSecurity>0</DocSecurity>
  <Lines>246</Lines>
  <Paragraphs>162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Бакуновский</dc:creator>
  <cp:keywords/>
  <dc:description/>
  <cp:lastModifiedBy>Кафедра МБД</cp:lastModifiedBy>
  <cp:revision>5</cp:revision>
  <dcterms:created xsi:type="dcterms:W3CDTF">2022-12-21T10:45:00Z</dcterms:created>
  <dcterms:modified xsi:type="dcterms:W3CDTF">2022-02-16T22:52:00Z</dcterms:modified>
</cp:coreProperties>
</file>