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435D" w:rsidRPr="00670D19" w:rsidRDefault="0048435D" w:rsidP="0048435D">
      <w:pPr>
        <w:spacing w:after="0" w:line="360" w:lineRule="auto"/>
        <w:jc w:val="center"/>
        <w:rPr>
          <w:rFonts w:ascii="Times New Roman" w:hAnsi="Times New Roman" w:cs="Times New Roman"/>
          <w:caps/>
          <w:sz w:val="28"/>
          <w:szCs w:val="28"/>
          <w:lang w:val="uk-UA"/>
        </w:rPr>
      </w:pPr>
      <w:r w:rsidRPr="00670D19">
        <w:rPr>
          <w:rFonts w:ascii="Times New Roman" w:hAnsi="Times New Roman" w:cs="Times New Roman"/>
          <w:caps/>
          <w:sz w:val="28"/>
          <w:szCs w:val="28"/>
          <w:lang w:val="uk-UA"/>
        </w:rPr>
        <w:t>Міністерство освіти і науки України</w:t>
      </w:r>
    </w:p>
    <w:p w:rsidR="0048435D" w:rsidRPr="00670D19" w:rsidRDefault="0048435D" w:rsidP="0048435D">
      <w:pPr>
        <w:spacing w:after="0" w:line="360" w:lineRule="auto"/>
        <w:jc w:val="center"/>
        <w:rPr>
          <w:rFonts w:ascii="Times New Roman" w:hAnsi="Times New Roman" w:cs="Times New Roman"/>
          <w:caps/>
          <w:sz w:val="28"/>
          <w:szCs w:val="28"/>
          <w:lang w:val="uk-UA"/>
        </w:rPr>
      </w:pPr>
      <w:r w:rsidRPr="00670D19">
        <w:rPr>
          <w:rFonts w:ascii="Times New Roman" w:hAnsi="Times New Roman" w:cs="Times New Roman"/>
          <w:caps/>
          <w:sz w:val="28"/>
          <w:szCs w:val="28"/>
          <w:lang w:val="uk-UA"/>
        </w:rPr>
        <w:t>Національний університет фізичного виховання і спорту України</w:t>
      </w:r>
    </w:p>
    <w:p w:rsidR="0048435D" w:rsidRPr="00670D19" w:rsidRDefault="0048435D" w:rsidP="0048435D">
      <w:pPr>
        <w:spacing w:after="0" w:line="360" w:lineRule="auto"/>
        <w:jc w:val="center"/>
        <w:rPr>
          <w:rFonts w:ascii="Times New Roman" w:hAnsi="Times New Roman" w:cs="Times New Roman"/>
          <w:caps/>
          <w:sz w:val="28"/>
          <w:szCs w:val="28"/>
          <w:lang w:val="uk-UA"/>
        </w:rPr>
      </w:pPr>
      <w:r w:rsidRPr="00670D19">
        <w:rPr>
          <w:rFonts w:ascii="Times New Roman" w:hAnsi="Times New Roman" w:cs="Times New Roman"/>
          <w:caps/>
          <w:sz w:val="28"/>
          <w:szCs w:val="28"/>
          <w:lang w:val="uk-UA"/>
        </w:rPr>
        <w:t>Кафедра медичної біології та спортивної дієтології</w:t>
      </w:r>
    </w:p>
    <w:p w:rsidR="0048435D" w:rsidRPr="00670D19" w:rsidRDefault="0048435D" w:rsidP="0048435D">
      <w:pPr>
        <w:spacing w:after="0" w:line="360" w:lineRule="auto"/>
        <w:jc w:val="center"/>
        <w:rPr>
          <w:rFonts w:ascii="Times New Roman" w:hAnsi="Times New Roman" w:cs="Times New Roman"/>
          <w:b/>
          <w:caps/>
          <w:sz w:val="28"/>
          <w:szCs w:val="28"/>
          <w:lang w:val="uk-UA"/>
        </w:rPr>
      </w:pPr>
    </w:p>
    <w:p w:rsidR="00670D19" w:rsidRPr="00670D19" w:rsidRDefault="00670D19" w:rsidP="0048435D">
      <w:pPr>
        <w:spacing w:after="0" w:line="360" w:lineRule="auto"/>
        <w:jc w:val="center"/>
        <w:rPr>
          <w:rFonts w:ascii="Times New Roman" w:hAnsi="Times New Roman" w:cs="Times New Roman"/>
          <w:b/>
          <w:caps/>
          <w:sz w:val="28"/>
          <w:szCs w:val="28"/>
          <w:lang w:val="uk-UA"/>
        </w:rPr>
      </w:pPr>
    </w:p>
    <w:p w:rsidR="0048435D" w:rsidRPr="00670D19" w:rsidRDefault="0048435D" w:rsidP="0048435D">
      <w:pPr>
        <w:spacing w:after="0" w:line="360" w:lineRule="auto"/>
        <w:jc w:val="center"/>
        <w:rPr>
          <w:rFonts w:ascii="Times New Roman" w:hAnsi="Times New Roman" w:cs="Times New Roman"/>
          <w:b/>
          <w:caps/>
          <w:sz w:val="28"/>
          <w:szCs w:val="28"/>
          <w:lang w:val="uk-UA"/>
        </w:rPr>
      </w:pPr>
      <w:r w:rsidRPr="00670D19">
        <w:rPr>
          <w:rFonts w:ascii="Times New Roman" w:hAnsi="Times New Roman" w:cs="Times New Roman"/>
          <w:b/>
          <w:caps/>
          <w:sz w:val="28"/>
          <w:szCs w:val="28"/>
          <w:lang w:val="uk-UA"/>
        </w:rPr>
        <w:t>Кваліфікаційна робота</w:t>
      </w:r>
    </w:p>
    <w:p w:rsidR="0048435D" w:rsidRPr="00670D19" w:rsidRDefault="0048435D" w:rsidP="0048435D">
      <w:pPr>
        <w:spacing w:after="0" w:line="360" w:lineRule="auto"/>
        <w:jc w:val="center"/>
        <w:rPr>
          <w:rFonts w:ascii="Times New Roman" w:hAnsi="Times New Roman" w:cs="Times New Roman"/>
          <w:sz w:val="28"/>
          <w:szCs w:val="28"/>
          <w:lang w:val="uk-UA"/>
        </w:rPr>
      </w:pPr>
      <w:r w:rsidRPr="00670D19">
        <w:rPr>
          <w:rFonts w:ascii="Times New Roman" w:hAnsi="Times New Roman" w:cs="Times New Roman"/>
          <w:sz w:val="28"/>
          <w:szCs w:val="28"/>
          <w:lang w:val="uk-UA"/>
        </w:rPr>
        <w:t>на здобуття освітнього ступеня магістра</w:t>
      </w:r>
    </w:p>
    <w:p w:rsidR="0048435D" w:rsidRPr="00670D19" w:rsidRDefault="0048435D" w:rsidP="0048435D">
      <w:pPr>
        <w:spacing w:after="0" w:line="360" w:lineRule="auto"/>
        <w:jc w:val="center"/>
        <w:rPr>
          <w:rFonts w:ascii="Times New Roman" w:hAnsi="Times New Roman" w:cs="Times New Roman"/>
          <w:sz w:val="28"/>
          <w:szCs w:val="28"/>
          <w:lang w:val="uk-UA"/>
        </w:rPr>
      </w:pPr>
      <w:r w:rsidRPr="00670D19">
        <w:rPr>
          <w:rFonts w:ascii="Times New Roman" w:hAnsi="Times New Roman" w:cs="Times New Roman"/>
          <w:sz w:val="28"/>
          <w:szCs w:val="28"/>
          <w:lang w:val="uk-UA"/>
        </w:rPr>
        <w:t>за спеціальністю 091 Біологія та біохімія</w:t>
      </w:r>
    </w:p>
    <w:p w:rsidR="0048435D" w:rsidRPr="00670D19" w:rsidRDefault="0048435D" w:rsidP="0048435D">
      <w:pPr>
        <w:spacing w:after="0" w:line="360" w:lineRule="auto"/>
        <w:jc w:val="center"/>
        <w:rPr>
          <w:rFonts w:ascii="Times New Roman" w:hAnsi="Times New Roman" w:cs="Times New Roman"/>
          <w:sz w:val="28"/>
          <w:szCs w:val="28"/>
          <w:lang w:val="uk-UA"/>
        </w:rPr>
      </w:pPr>
      <w:r w:rsidRPr="00670D19">
        <w:rPr>
          <w:rFonts w:ascii="Times New Roman" w:hAnsi="Times New Roman" w:cs="Times New Roman"/>
          <w:sz w:val="28"/>
          <w:szCs w:val="28"/>
          <w:lang w:val="uk-UA"/>
        </w:rPr>
        <w:t>освітньою програмою «Фізіологія рухової активності»</w:t>
      </w:r>
    </w:p>
    <w:p w:rsidR="0048435D" w:rsidRPr="00670D19" w:rsidRDefault="0048435D" w:rsidP="0048435D">
      <w:pPr>
        <w:spacing w:after="0" w:line="360" w:lineRule="auto"/>
        <w:jc w:val="center"/>
        <w:rPr>
          <w:rFonts w:ascii="Times New Roman" w:hAnsi="Times New Roman" w:cs="Times New Roman"/>
          <w:b/>
          <w:sz w:val="28"/>
          <w:szCs w:val="28"/>
          <w:lang w:val="uk-UA"/>
        </w:rPr>
      </w:pPr>
      <w:r w:rsidRPr="00670D19">
        <w:rPr>
          <w:rFonts w:ascii="Times New Roman" w:hAnsi="Times New Roman" w:cs="Times New Roman"/>
          <w:sz w:val="28"/>
          <w:szCs w:val="28"/>
          <w:lang w:val="uk-UA"/>
        </w:rPr>
        <w:t xml:space="preserve">на тему: </w:t>
      </w:r>
      <w:r w:rsidRPr="00670D19">
        <w:rPr>
          <w:rFonts w:ascii="Times New Roman" w:hAnsi="Times New Roman" w:cs="Times New Roman"/>
          <w:b/>
          <w:sz w:val="28"/>
          <w:szCs w:val="28"/>
          <w:lang w:val="uk-UA"/>
        </w:rPr>
        <w:t>«</w:t>
      </w:r>
      <w:r w:rsidRPr="00670D19">
        <w:rPr>
          <w:rFonts w:ascii="Times New Roman" w:hAnsi="Times New Roman" w:cs="Times New Roman"/>
          <w:b/>
          <w:caps/>
          <w:sz w:val="28"/>
          <w:szCs w:val="28"/>
          <w:lang w:val="uk-UA"/>
        </w:rPr>
        <w:t>Динаміка змін фізичної працездатності, показників серцево-судинної системи та системи крові юних лижників у річному циклі підготовки</w:t>
      </w:r>
      <w:r w:rsidRPr="00670D19">
        <w:rPr>
          <w:rFonts w:ascii="Times New Roman" w:hAnsi="Times New Roman" w:cs="Times New Roman"/>
          <w:b/>
          <w:sz w:val="28"/>
          <w:szCs w:val="28"/>
          <w:lang w:val="uk-UA"/>
        </w:rPr>
        <w:t>»</w:t>
      </w:r>
    </w:p>
    <w:p w:rsidR="0048435D" w:rsidRPr="00670D19" w:rsidRDefault="0048435D" w:rsidP="0048435D">
      <w:pPr>
        <w:spacing w:after="0" w:line="360" w:lineRule="auto"/>
        <w:ind w:firstLine="141"/>
        <w:jc w:val="both"/>
        <w:rPr>
          <w:rFonts w:ascii="Times New Roman" w:hAnsi="Times New Roman" w:cs="Times New Roman"/>
          <w:sz w:val="28"/>
          <w:szCs w:val="28"/>
          <w:lang w:val="uk-UA"/>
        </w:rPr>
      </w:pPr>
    </w:p>
    <w:p w:rsidR="0048435D" w:rsidRPr="00670D19" w:rsidRDefault="0048435D" w:rsidP="0048435D">
      <w:pPr>
        <w:spacing w:after="0" w:line="360" w:lineRule="auto"/>
        <w:ind w:left="3828"/>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здобувача вищої освіти </w:t>
      </w:r>
    </w:p>
    <w:p w:rsidR="0048435D" w:rsidRPr="00670D19" w:rsidRDefault="0048435D" w:rsidP="0048435D">
      <w:pPr>
        <w:spacing w:after="0" w:line="360" w:lineRule="auto"/>
        <w:ind w:left="3828"/>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другого (магістерського) рівня </w:t>
      </w:r>
    </w:p>
    <w:p w:rsidR="0048435D" w:rsidRPr="00670D19" w:rsidRDefault="00670D19" w:rsidP="0048435D">
      <w:pPr>
        <w:spacing w:after="0" w:line="360" w:lineRule="auto"/>
        <w:ind w:left="3828"/>
        <w:jc w:val="both"/>
        <w:rPr>
          <w:rFonts w:ascii="Times New Roman" w:hAnsi="Times New Roman" w:cs="Times New Roman"/>
          <w:b/>
          <w:sz w:val="28"/>
          <w:szCs w:val="28"/>
          <w:lang w:val="uk-UA"/>
        </w:rPr>
      </w:pPr>
      <w:proofErr w:type="spellStart"/>
      <w:r w:rsidRPr="00670D19">
        <w:rPr>
          <w:rFonts w:ascii="Times New Roman" w:hAnsi="Times New Roman" w:cs="Times New Roman"/>
          <w:b/>
          <w:sz w:val="28"/>
          <w:szCs w:val="28"/>
          <w:lang w:val="uk-UA"/>
        </w:rPr>
        <w:t>Стефаненка</w:t>
      </w:r>
      <w:proofErr w:type="spellEnd"/>
      <w:r w:rsidRPr="00670D19">
        <w:rPr>
          <w:rFonts w:ascii="Times New Roman" w:hAnsi="Times New Roman" w:cs="Times New Roman"/>
          <w:b/>
          <w:sz w:val="28"/>
          <w:szCs w:val="28"/>
          <w:lang w:val="uk-UA"/>
        </w:rPr>
        <w:t xml:space="preserve"> Кирила Дмитровича</w:t>
      </w:r>
    </w:p>
    <w:p w:rsidR="0048435D" w:rsidRPr="00670D19" w:rsidRDefault="0048435D" w:rsidP="0048435D">
      <w:pPr>
        <w:spacing w:after="0" w:line="360" w:lineRule="auto"/>
        <w:ind w:left="3828"/>
        <w:jc w:val="both"/>
        <w:rPr>
          <w:rFonts w:ascii="Times New Roman" w:hAnsi="Times New Roman" w:cs="Times New Roman"/>
          <w:sz w:val="28"/>
          <w:szCs w:val="28"/>
          <w:lang w:val="uk-UA"/>
        </w:rPr>
      </w:pPr>
      <w:r w:rsidRPr="00670D19">
        <w:rPr>
          <w:rFonts w:ascii="Times New Roman" w:hAnsi="Times New Roman" w:cs="Times New Roman"/>
          <w:b/>
          <w:sz w:val="28"/>
          <w:szCs w:val="28"/>
          <w:lang w:val="uk-UA"/>
        </w:rPr>
        <w:t>науковий керівник:</w:t>
      </w:r>
      <w:r w:rsidRPr="00670D19">
        <w:rPr>
          <w:rFonts w:ascii="Times New Roman" w:hAnsi="Times New Roman" w:cs="Times New Roman"/>
          <w:sz w:val="28"/>
          <w:szCs w:val="28"/>
          <w:lang w:val="uk-UA"/>
        </w:rPr>
        <w:t xml:space="preserve"> доцент кафедри Хмельницька Юлія Костянтинівна, к. </w:t>
      </w:r>
      <w:proofErr w:type="spellStart"/>
      <w:r w:rsidRPr="00670D19">
        <w:rPr>
          <w:rFonts w:ascii="Times New Roman" w:hAnsi="Times New Roman" w:cs="Times New Roman"/>
          <w:sz w:val="28"/>
          <w:szCs w:val="28"/>
          <w:lang w:val="uk-UA"/>
        </w:rPr>
        <w:t>фіз.вих</w:t>
      </w:r>
      <w:proofErr w:type="spellEnd"/>
      <w:r w:rsidRPr="00670D19">
        <w:rPr>
          <w:rFonts w:ascii="Times New Roman" w:hAnsi="Times New Roman" w:cs="Times New Roman"/>
          <w:sz w:val="28"/>
          <w:szCs w:val="28"/>
          <w:lang w:val="uk-UA"/>
        </w:rPr>
        <w:t>., доцент</w:t>
      </w:r>
    </w:p>
    <w:p w:rsidR="0048435D" w:rsidRPr="00670D19" w:rsidRDefault="0048435D" w:rsidP="0048435D">
      <w:pPr>
        <w:spacing w:after="0" w:line="360" w:lineRule="auto"/>
        <w:ind w:left="3828"/>
        <w:jc w:val="both"/>
        <w:rPr>
          <w:rFonts w:ascii="Times New Roman" w:hAnsi="Times New Roman" w:cs="Times New Roman"/>
          <w:sz w:val="28"/>
          <w:szCs w:val="28"/>
          <w:lang w:val="uk-UA"/>
        </w:rPr>
      </w:pPr>
      <w:r w:rsidRPr="00670D19">
        <w:rPr>
          <w:rFonts w:ascii="Times New Roman" w:hAnsi="Times New Roman" w:cs="Times New Roman"/>
          <w:b/>
          <w:sz w:val="28"/>
          <w:szCs w:val="28"/>
          <w:lang w:val="uk-UA"/>
        </w:rPr>
        <w:t>Рецензент:</w:t>
      </w:r>
      <w:r w:rsidRPr="00670D19">
        <w:rPr>
          <w:rFonts w:ascii="Times New Roman" w:hAnsi="Times New Roman" w:cs="Times New Roman"/>
          <w:sz w:val="28"/>
          <w:szCs w:val="28"/>
          <w:lang w:val="uk-UA"/>
        </w:rPr>
        <w:t xml:space="preserve"> </w:t>
      </w:r>
      <w:proofErr w:type="spellStart"/>
      <w:r w:rsidRPr="00670D19">
        <w:rPr>
          <w:rFonts w:ascii="Times New Roman" w:hAnsi="Times New Roman" w:cs="Times New Roman"/>
          <w:sz w:val="28"/>
          <w:szCs w:val="28"/>
          <w:lang w:val="uk-UA"/>
        </w:rPr>
        <w:t>Хуртик</w:t>
      </w:r>
      <w:proofErr w:type="spellEnd"/>
      <w:r w:rsidRPr="00670D19">
        <w:rPr>
          <w:rFonts w:ascii="Times New Roman" w:hAnsi="Times New Roman" w:cs="Times New Roman"/>
          <w:sz w:val="28"/>
          <w:szCs w:val="28"/>
          <w:lang w:val="uk-UA"/>
        </w:rPr>
        <w:t xml:space="preserve"> Дмитро Вікторович, доцент кафедри легкої атлетики, зимових видів та велосипедного спорту,  к. </w:t>
      </w:r>
      <w:proofErr w:type="spellStart"/>
      <w:r w:rsidRPr="00670D19">
        <w:rPr>
          <w:rFonts w:ascii="Times New Roman" w:hAnsi="Times New Roman" w:cs="Times New Roman"/>
          <w:sz w:val="28"/>
          <w:szCs w:val="28"/>
          <w:lang w:val="uk-UA"/>
        </w:rPr>
        <w:t>фіз.вих</w:t>
      </w:r>
      <w:proofErr w:type="spellEnd"/>
      <w:r w:rsidRPr="00670D19">
        <w:rPr>
          <w:rFonts w:ascii="Times New Roman" w:hAnsi="Times New Roman" w:cs="Times New Roman"/>
          <w:sz w:val="28"/>
          <w:szCs w:val="28"/>
          <w:lang w:val="uk-UA"/>
        </w:rPr>
        <w:t>.</w:t>
      </w:r>
    </w:p>
    <w:p w:rsidR="0048435D" w:rsidRPr="00670D19" w:rsidRDefault="0048435D" w:rsidP="0048435D">
      <w:pPr>
        <w:spacing w:after="0" w:line="360" w:lineRule="auto"/>
        <w:ind w:left="3828"/>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Рекомендовано до захисту на зсіданні кафедри (</w:t>
      </w:r>
      <w:r w:rsidRPr="00670D19">
        <w:rPr>
          <w:rFonts w:ascii="Times New Roman" w:hAnsi="Times New Roman" w:cs="Times New Roman"/>
          <w:sz w:val="28"/>
          <w:szCs w:val="28"/>
        </w:rPr>
        <w:t>протокол №</w:t>
      </w:r>
      <w:r w:rsidRPr="00670D19">
        <w:rPr>
          <w:rFonts w:ascii="Times New Roman" w:hAnsi="Times New Roman" w:cs="Times New Roman"/>
          <w:sz w:val="28"/>
          <w:szCs w:val="28"/>
          <w:lang w:val="uk-UA"/>
        </w:rPr>
        <w:t>5</w:t>
      </w:r>
      <w:r w:rsidRPr="00670D19">
        <w:rPr>
          <w:rFonts w:ascii="Times New Roman" w:hAnsi="Times New Roman" w:cs="Times New Roman"/>
          <w:sz w:val="28"/>
          <w:szCs w:val="28"/>
        </w:rPr>
        <w:t xml:space="preserve">  </w:t>
      </w:r>
      <w:proofErr w:type="spellStart"/>
      <w:r w:rsidRPr="00670D19">
        <w:rPr>
          <w:rFonts w:ascii="Times New Roman" w:hAnsi="Times New Roman" w:cs="Times New Roman"/>
          <w:sz w:val="28"/>
          <w:szCs w:val="28"/>
        </w:rPr>
        <w:t>від</w:t>
      </w:r>
      <w:proofErr w:type="spellEnd"/>
      <w:r w:rsidRPr="00670D19">
        <w:rPr>
          <w:rFonts w:ascii="Times New Roman" w:hAnsi="Times New Roman" w:cs="Times New Roman"/>
          <w:sz w:val="28"/>
          <w:szCs w:val="28"/>
        </w:rPr>
        <w:t xml:space="preserve"> </w:t>
      </w:r>
      <w:r w:rsidRPr="00670D19">
        <w:rPr>
          <w:rFonts w:ascii="Times New Roman" w:hAnsi="Times New Roman" w:cs="Times New Roman"/>
          <w:sz w:val="28"/>
          <w:szCs w:val="28"/>
          <w:lang w:val="uk-UA"/>
        </w:rPr>
        <w:t>25.11.</w:t>
      </w:r>
      <w:r w:rsidRPr="00670D19">
        <w:rPr>
          <w:rFonts w:ascii="Times New Roman" w:hAnsi="Times New Roman" w:cs="Times New Roman"/>
          <w:sz w:val="28"/>
          <w:szCs w:val="28"/>
        </w:rPr>
        <w:t>2024 р.</w:t>
      </w:r>
      <w:r w:rsidRPr="00670D19">
        <w:rPr>
          <w:rFonts w:ascii="Times New Roman" w:hAnsi="Times New Roman" w:cs="Times New Roman"/>
          <w:sz w:val="28"/>
          <w:szCs w:val="28"/>
          <w:lang w:val="uk-UA"/>
        </w:rPr>
        <w:t>)</w:t>
      </w:r>
    </w:p>
    <w:p w:rsidR="0048435D" w:rsidRPr="00670D19" w:rsidRDefault="0048435D" w:rsidP="0048435D">
      <w:pPr>
        <w:spacing w:after="0" w:line="360" w:lineRule="auto"/>
        <w:ind w:left="3828"/>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Завідувач кафедри: </w:t>
      </w:r>
      <w:proofErr w:type="spellStart"/>
      <w:r w:rsidRPr="00670D19">
        <w:rPr>
          <w:rFonts w:ascii="Times New Roman" w:hAnsi="Times New Roman" w:cs="Times New Roman"/>
          <w:sz w:val="28"/>
          <w:szCs w:val="28"/>
          <w:lang w:val="uk-UA"/>
        </w:rPr>
        <w:t>Пастухова</w:t>
      </w:r>
      <w:proofErr w:type="spellEnd"/>
      <w:r w:rsidRPr="00670D19">
        <w:rPr>
          <w:rFonts w:ascii="Times New Roman" w:hAnsi="Times New Roman" w:cs="Times New Roman"/>
          <w:sz w:val="28"/>
          <w:szCs w:val="28"/>
          <w:lang w:val="uk-UA"/>
        </w:rPr>
        <w:t xml:space="preserve"> В. А., </w:t>
      </w:r>
    </w:p>
    <w:p w:rsidR="0048435D" w:rsidRPr="00670D19" w:rsidRDefault="0048435D" w:rsidP="0048435D">
      <w:pPr>
        <w:spacing w:after="0" w:line="360" w:lineRule="auto"/>
        <w:ind w:left="3828"/>
        <w:jc w:val="both"/>
        <w:rPr>
          <w:rFonts w:ascii="Times New Roman" w:hAnsi="Times New Roman" w:cs="Times New Roman"/>
          <w:sz w:val="28"/>
          <w:szCs w:val="28"/>
          <w:lang w:val="uk-UA"/>
        </w:rPr>
      </w:pPr>
      <w:proofErr w:type="spellStart"/>
      <w:r w:rsidRPr="00670D19">
        <w:rPr>
          <w:rFonts w:ascii="Times New Roman" w:hAnsi="Times New Roman" w:cs="Times New Roman"/>
          <w:sz w:val="28"/>
          <w:szCs w:val="28"/>
          <w:lang w:val="uk-UA"/>
        </w:rPr>
        <w:t>д.м.н</w:t>
      </w:r>
      <w:proofErr w:type="spellEnd"/>
      <w:r w:rsidRPr="00670D19">
        <w:rPr>
          <w:rFonts w:ascii="Times New Roman" w:hAnsi="Times New Roman" w:cs="Times New Roman"/>
          <w:sz w:val="28"/>
          <w:szCs w:val="28"/>
          <w:lang w:val="uk-UA"/>
        </w:rPr>
        <w:t xml:space="preserve">., професор </w:t>
      </w:r>
    </w:p>
    <w:p w:rsidR="0048435D" w:rsidRPr="00670D19" w:rsidRDefault="0048435D" w:rsidP="0048435D">
      <w:pPr>
        <w:spacing w:after="0" w:line="360" w:lineRule="auto"/>
        <w:ind w:left="3828"/>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______________________________</w:t>
      </w:r>
    </w:p>
    <w:p w:rsidR="0048435D" w:rsidRPr="00670D19" w:rsidRDefault="0048435D" w:rsidP="0048435D">
      <w:pPr>
        <w:tabs>
          <w:tab w:val="center" w:pos="4395"/>
          <w:tab w:val="left" w:pos="5800"/>
        </w:tabs>
        <w:spacing w:after="0" w:line="360" w:lineRule="auto"/>
        <w:jc w:val="center"/>
        <w:rPr>
          <w:rFonts w:ascii="Times New Roman" w:hAnsi="Times New Roman" w:cs="Times New Roman"/>
          <w:sz w:val="28"/>
          <w:szCs w:val="28"/>
          <w:lang w:val="uk-UA"/>
        </w:rPr>
      </w:pPr>
    </w:p>
    <w:p w:rsidR="0048435D" w:rsidRPr="00670D19" w:rsidRDefault="0048435D" w:rsidP="0048435D">
      <w:pPr>
        <w:tabs>
          <w:tab w:val="center" w:pos="4395"/>
          <w:tab w:val="left" w:pos="5800"/>
        </w:tabs>
        <w:spacing w:after="0" w:line="360" w:lineRule="auto"/>
        <w:jc w:val="center"/>
        <w:rPr>
          <w:rFonts w:ascii="Times New Roman" w:hAnsi="Times New Roman" w:cs="Times New Roman"/>
          <w:sz w:val="28"/>
          <w:szCs w:val="28"/>
          <w:lang w:val="uk-UA"/>
        </w:rPr>
      </w:pPr>
      <w:r w:rsidRPr="00670D19">
        <w:rPr>
          <w:rFonts w:ascii="Times New Roman" w:hAnsi="Times New Roman" w:cs="Times New Roman"/>
          <w:sz w:val="28"/>
          <w:szCs w:val="28"/>
          <w:lang w:val="uk-UA"/>
        </w:rPr>
        <w:t>Київ – 2024</w:t>
      </w:r>
    </w:p>
    <w:p w:rsidR="0048435D" w:rsidRPr="00670D19" w:rsidRDefault="0048435D" w:rsidP="007572E5">
      <w:pPr>
        <w:jc w:val="center"/>
        <w:rPr>
          <w:rFonts w:ascii="Times New Roman" w:hAnsi="Times New Roman" w:cs="Times New Roman"/>
          <w:b/>
          <w:bCs/>
          <w:sz w:val="28"/>
          <w:szCs w:val="28"/>
          <w:lang w:val="uk-UA"/>
        </w:rPr>
      </w:pPr>
      <w:r w:rsidRPr="00670D19">
        <w:rPr>
          <w:rFonts w:ascii="Times New Roman" w:hAnsi="Times New Roman" w:cs="Times New Roman"/>
          <w:b/>
          <w:bCs/>
          <w:sz w:val="28"/>
          <w:szCs w:val="28"/>
          <w:lang w:val="uk-UA"/>
        </w:rPr>
        <w:lastRenderedPageBreak/>
        <w:t>ЗМІСТ</w:t>
      </w:r>
    </w:p>
    <w:tbl>
      <w:tblPr>
        <w:tblW w:w="10015" w:type="dxa"/>
        <w:tblLayout w:type="fixed"/>
        <w:tblLook w:val="0000" w:firstRow="0" w:lastRow="0" w:firstColumn="0" w:lastColumn="0" w:noHBand="0" w:noVBand="0"/>
      </w:tblPr>
      <w:tblGrid>
        <w:gridCol w:w="1704"/>
        <w:gridCol w:w="7505"/>
        <w:gridCol w:w="806"/>
      </w:tblGrid>
      <w:tr w:rsidR="0048435D" w:rsidRPr="00670D19" w:rsidTr="007572E5">
        <w:tc>
          <w:tcPr>
            <w:tcW w:w="1704" w:type="dxa"/>
            <w:shd w:val="clear" w:color="auto" w:fill="FFFFFF"/>
          </w:tcPr>
          <w:p w:rsidR="0048435D" w:rsidRPr="00670D19" w:rsidRDefault="0048435D" w:rsidP="000676D2">
            <w:pPr>
              <w:pStyle w:val="a3"/>
              <w:spacing w:line="460" w:lineRule="exact"/>
              <w:ind w:firstLine="0"/>
              <w:jc w:val="left"/>
              <w:rPr>
                <w:rFonts w:ascii="Times New Roman" w:hAnsi="Times New Roman" w:cs="Times New Roman"/>
                <w:lang w:val="uk-UA"/>
              </w:rPr>
            </w:pPr>
          </w:p>
        </w:tc>
        <w:tc>
          <w:tcPr>
            <w:tcW w:w="7505" w:type="dxa"/>
            <w:shd w:val="clear" w:color="auto" w:fill="FFFFFF"/>
          </w:tcPr>
          <w:p w:rsidR="0048435D" w:rsidRPr="007572E5" w:rsidRDefault="0048435D" w:rsidP="00670D19">
            <w:pPr>
              <w:pStyle w:val="a3"/>
              <w:spacing w:line="460" w:lineRule="exact"/>
              <w:ind w:firstLine="0"/>
              <w:jc w:val="left"/>
              <w:rPr>
                <w:rFonts w:ascii="Times New Roman" w:hAnsi="Times New Roman" w:cs="Times New Roman"/>
                <w:lang w:val="uk-UA"/>
              </w:rPr>
            </w:pPr>
            <w:r w:rsidRPr="007572E5">
              <w:rPr>
                <w:rFonts w:ascii="Times New Roman" w:hAnsi="Times New Roman" w:cs="Times New Roman"/>
                <w:lang w:val="uk-UA"/>
              </w:rPr>
              <w:t>ПЕРЕЛІК УМОВНИХ</w:t>
            </w:r>
            <w:r w:rsidR="00670D19" w:rsidRPr="007572E5">
              <w:rPr>
                <w:rFonts w:ascii="Times New Roman" w:hAnsi="Times New Roman" w:cs="Times New Roman"/>
                <w:lang w:val="uk-UA"/>
              </w:rPr>
              <w:t xml:space="preserve"> </w:t>
            </w:r>
            <w:r w:rsidRPr="007572E5">
              <w:rPr>
                <w:rFonts w:ascii="Times New Roman" w:hAnsi="Times New Roman" w:cs="Times New Roman"/>
                <w:lang w:val="uk-UA"/>
              </w:rPr>
              <w:t>СКОРОЧЕН</w:t>
            </w:r>
            <w:r w:rsidR="00670D19" w:rsidRPr="007572E5">
              <w:rPr>
                <w:rFonts w:ascii="Times New Roman" w:hAnsi="Times New Roman" w:cs="Times New Roman"/>
                <w:lang w:val="uk-UA"/>
              </w:rPr>
              <w:t>Ь</w:t>
            </w:r>
            <w:r w:rsidRPr="007572E5">
              <w:rPr>
                <w:rFonts w:ascii="Times New Roman" w:hAnsi="Times New Roman" w:cs="Times New Roman"/>
                <w:lang w:val="uk-UA"/>
              </w:rPr>
              <w:t>….</w:t>
            </w:r>
            <w:r w:rsidR="00670D19" w:rsidRPr="007572E5">
              <w:rPr>
                <w:rFonts w:ascii="Times New Roman" w:hAnsi="Times New Roman" w:cs="Times New Roman"/>
                <w:lang w:val="uk-UA"/>
              </w:rPr>
              <w:t>.</w:t>
            </w:r>
            <w:r w:rsidRPr="007572E5">
              <w:rPr>
                <w:rFonts w:ascii="Times New Roman" w:hAnsi="Times New Roman" w:cs="Times New Roman"/>
                <w:lang w:val="uk-UA"/>
              </w:rPr>
              <w:t>.…………………....</w:t>
            </w:r>
          </w:p>
        </w:tc>
        <w:tc>
          <w:tcPr>
            <w:tcW w:w="806" w:type="dxa"/>
            <w:shd w:val="clear" w:color="auto" w:fill="FFFFFF"/>
          </w:tcPr>
          <w:p w:rsidR="0048435D" w:rsidRPr="00670D19" w:rsidRDefault="007572E5" w:rsidP="000676D2">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4</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jc w:val="left"/>
              <w:rPr>
                <w:rFonts w:ascii="Times New Roman" w:hAnsi="Times New Roman" w:cs="Times New Roman"/>
                <w:lang w:val="uk-UA"/>
              </w:rPr>
            </w:pPr>
          </w:p>
        </w:tc>
        <w:tc>
          <w:tcPr>
            <w:tcW w:w="7505" w:type="dxa"/>
            <w:shd w:val="clear" w:color="auto" w:fill="FFFFFF"/>
          </w:tcPr>
          <w:p w:rsidR="00670D19" w:rsidRPr="007572E5" w:rsidRDefault="00670D19" w:rsidP="00670D19">
            <w:pPr>
              <w:pStyle w:val="a3"/>
              <w:spacing w:line="460" w:lineRule="exact"/>
              <w:ind w:firstLine="0"/>
              <w:jc w:val="left"/>
              <w:rPr>
                <w:rFonts w:ascii="Times New Roman" w:hAnsi="Times New Roman" w:cs="Times New Roman"/>
                <w:lang w:val="uk-UA"/>
              </w:rPr>
            </w:pPr>
            <w:r w:rsidRPr="007572E5">
              <w:rPr>
                <w:rFonts w:ascii="Times New Roman" w:hAnsi="Times New Roman" w:cs="Times New Roman"/>
                <w:lang w:val="uk-UA"/>
              </w:rPr>
              <w:t xml:space="preserve">ВСТУП………………………………………………………..... </w:t>
            </w:r>
          </w:p>
        </w:tc>
        <w:tc>
          <w:tcPr>
            <w:tcW w:w="806" w:type="dxa"/>
            <w:shd w:val="clear" w:color="auto" w:fill="FFFFFF"/>
          </w:tcPr>
          <w:p w:rsidR="00670D19" w:rsidRPr="00670D19" w:rsidRDefault="007572E5"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5</w:t>
            </w:r>
          </w:p>
        </w:tc>
      </w:tr>
      <w:tr w:rsidR="007572E5" w:rsidRPr="007572E5" w:rsidTr="007572E5">
        <w:trPr>
          <w:gridAfter w:val="1"/>
          <w:wAfter w:w="806" w:type="dxa"/>
          <w:trHeight w:val="578"/>
        </w:trPr>
        <w:tc>
          <w:tcPr>
            <w:tcW w:w="1704" w:type="dxa"/>
            <w:shd w:val="clear" w:color="auto" w:fill="FFFFFF"/>
          </w:tcPr>
          <w:p w:rsidR="007572E5" w:rsidRPr="00670D19" w:rsidRDefault="007572E5" w:rsidP="00670D19">
            <w:pPr>
              <w:pStyle w:val="a3"/>
              <w:spacing w:line="460" w:lineRule="exact"/>
              <w:ind w:firstLine="0"/>
              <w:jc w:val="right"/>
              <w:rPr>
                <w:rFonts w:ascii="Times New Roman" w:hAnsi="Times New Roman" w:cs="Times New Roman"/>
                <w:lang w:val="uk-UA"/>
              </w:rPr>
            </w:pPr>
            <w:r w:rsidRPr="00670D19">
              <w:rPr>
                <w:rFonts w:ascii="Times New Roman" w:hAnsi="Times New Roman" w:cs="Times New Roman"/>
                <w:lang w:val="uk-UA"/>
              </w:rPr>
              <w:t>РОЗДІЛ 1.</w:t>
            </w:r>
          </w:p>
        </w:tc>
        <w:tc>
          <w:tcPr>
            <w:tcW w:w="7505" w:type="dxa"/>
            <w:shd w:val="clear" w:color="auto" w:fill="FFFFFF"/>
          </w:tcPr>
          <w:p w:rsidR="007572E5" w:rsidRPr="007572E5" w:rsidRDefault="007572E5" w:rsidP="004E0742">
            <w:pPr>
              <w:pStyle w:val="a3"/>
              <w:spacing w:line="460" w:lineRule="exact"/>
              <w:ind w:firstLine="0"/>
              <w:jc w:val="both"/>
              <w:rPr>
                <w:rFonts w:ascii="Times New Roman" w:hAnsi="Times New Roman" w:cs="Times New Roman"/>
                <w:spacing w:val="-20"/>
                <w:lang w:val="uk-UA"/>
              </w:rPr>
            </w:pPr>
            <w:r w:rsidRPr="007572E5">
              <w:rPr>
                <w:rFonts w:ascii="Times New Roman" w:hAnsi="Times New Roman" w:cs="Times New Roman"/>
                <w:caps/>
                <w:lang w:val="uk-UA"/>
              </w:rPr>
              <w:t>Аналітичний огляд літератури</w:t>
            </w:r>
            <w:r>
              <w:rPr>
                <w:rFonts w:ascii="Times New Roman" w:hAnsi="Times New Roman" w:cs="Times New Roman"/>
                <w:caps/>
                <w:lang w:val="uk-UA"/>
              </w:rPr>
              <w:t xml:space="preserve"> …………………… </w:t>
            </w:r>
          </w:p>
        </w:tc>
      </w:tr>
      <w:tr w:rsidR="00670D19" w:rsidRPr="00670D19" w:rsidTr="007572E5">
        <w:trPr>
          <w:trHeight w:val="932"/>
        </w:trPr>
        <w:tc>
          <w:tcPr>
            <w:tcW w:w="1704" w:type="dxa"/>
            <w:shd w:val="clear" w:color="auto" w:fill="FFFFFF"/>
          </w:tcPr>
          <w:p w:rsidR="00670D19" w:rsidRPr="00670D19" w:rsidRDefault="00670D19" w:rsidP="00670D19">
            <w:pPr>
              <w:pStyle w:val="a3"/>
              <w:spacing w:line="460" w:lineRule="exact"/>
              <w:ind w:firstLine="0"/>
              <w:jc w:val="right"/>
              <w:rPr>
                <w:rFonts w:ascii="Times New Roman" w:hAnsi="Times New Roman" w:cs="Times New Roman"/>
                <w:lang w:val="uk-UA"/>
              </w:rPr>
            </w:pPr>
            <w:r w:rsidRPr="00670D19">
              <w:rPr>
                <w:rFonts w:ascii="Times New Roman" w:hAnsi="Times New Roman" w:cs="Times New Roman"/>
                <w:lang w:val="uk-UA"/>
              </w:rPr>
              <w:t>1.1.</w:t>
            </w:r>
          </w:p>
        </w:tc>
        <w:tc>
          <w:tcPr>
            <w:tcW w:w="7505" w:type="dxa"/>
            <w:shd w:val="clear" w:color="auto" w:fill="FFFFFF"/>
          </w:tcPr>
          <w:p w:rsidR="00670D19" w:rsidRPr="007572E5" w:rsidRDefault="00B003E5" w:rsidP="00B003E5">
            <w:pPr>
              <w:pStyle w:val="2"/>
              <w:spacing w:after="0" w:line="460" w:lineRule="exact"/>
              <w:jc w:val="both"/>
              <w:rPr>
                <w:rFonts w:ascii="Times New Roman" w:hAnsi="Times New Roman" w:cs="Times New Roman"/>
                <w:sz w:val="28"/>
                <w:szCs w:val="28"/>
                <w:lang w:val="uk-UA"/>
              </w:rPr>
            </w:pPr>
            <w:r w:rsidRPr="007572E5">
              <w:rPr>
                <w:rFonts w:ascii="Times New Roman" w:hAnsi="Times New Roman" w:cs="Times New Roman"/>
                <w:sz w:val="28"/>
                <w:szCs w:val="28"/>
                <w:lang w:val="uk-UA"/>
              </w:rPr>
              <w:t>Особливості функціональної підготовленості спортсменів, які спеціалізуються в лижних гонках</w:t>
            </w:r>
            <w:r w:rsidR="00670D19" w:rsidRPr="007572E5">
              <w:rPr>
                <w:rFonts w:ascii="Times New Roman" w:hAnsi="Times New Roman" w:cs="Times New Roman"/>
                <w:sz w:val="28"/>
                <w:szCs w:val="28"/>
                <w:lang w:val="uk-UA"/>
              </w:rPr>
              <w:t>..……</w:t>
            </w:r>
            <w:r w:rsidRPr="007572E5">
              <w:rPr>
                <w:rFonts w:ascii="Times New Roman" w:hAnsi="Times New Roman" w:cs="Times New Roman"/>
                <w:sz w:val="28"/>
                <w:szCs w:val="28"/>
                <w:lang w:val="uk-UA"/>
              </w:rPr>
              <w:t>…..</w:t>
            </w:r>
            <w:r w:rsidR="00670D19" w:rsidRPr="007572E5">
              <w:rPr>
                <w:rFonts w:ascii="Times New Roman" w:hAnsi="Times New Roman" w:cs="Times New Roman"/>
                <w:sz w:val="28"/>
                <w:szCs w:val="28"/>
                <w:lang w:val="uk-UA"/>
              </w:rPr>
              <w:t>……………</w:t>
            </w:r>
            <w:r w:rsidRPr="007572E5">
              <w:rPr>
                <w:rFonts w:ascii="Times New Roman" w:hAnsi="Times New Roman" w:cs="Times New Roman"/>
                <w:sz w:val="28"/>
                <w:szCs w:val="28"/>
                <w:lang w:val="uk-UA"/>
              </w:rPr>
              <w:t>.</w:t>
            </w:r>
            <w:r w:rsidR="00670D19" w:rsidRPr="007572E5">
              <w:rPr>
                <w:rFonts w:ascii="Times New Roman" w:hAnsi="Times New Roman" w:cs="Times New Roman"/>
                <w:sz w:val="28"/>
                <w:szCs w:val="28"/>
                <w:lang w:val="uk-UA"/>
              </w:rPr>
              <w:t>...</w:t>
            </w:r>
          </w:p>
        </w:tc>
        <w:tc>
          <w:tcPr>
            <w:tcW w:w="806" w:type="dxa"/>
            <w:shd w:val="clear" w:color="auto" w:fill="FFFFFF"/>
            <w:vAlign w:val="bottom"/>
          </w:tcPr>
          <w:p w:rsidR="00670D19" w:rsidRPr="00670D19" w:rsidRDefault="007572E5"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caps/>
                <w:noProof/>
                <w:lang w:val="uk-UA" w:eastAsia="uk-UA"/>
              </w:rPr>
              <mc:AlternateContent>
                <mc:Choice Requires="wps">
                  <w:drawing>
                    <wp:anchor distT="0" distB="0" distL="114300" distR="114300" simplePos="0" relativeHeight="251663360" behindDoc="0" locked="0" layoutInCell="1" allowOverlap="1" wp14:anchorId="5DE2491D" wp14:editId="4D1BCBD4">
                      <wp:simplePos x="0" y="0"/>
                      <wp:positionH relativeFrom="column">
                        <wp:posOffset>-162560</wp:posOffset>
                      </wp:positionH>
                      <wp:positionV relativeFrom="paragraph">
                        <wp:posOffset>-664210</wp:posOffset>
                      </wp:positionV>
                      <wp:extent cx="350520" cy="289560"/>
                      <wp:effectExtent l="0" t="0" r="11430" b="15240"/>
                      <wp:wrapNone/>
                      <wp:docPr id="1" name="Прямокутник 1"/>
                      <wp:cNvGraphicFramePr/>
                      <a:graphic xmlns:a="http://schemas.openxmlformats.org/drawingml/2006/main">
                        <a:graphicData uri="http://schemas.microsoft.com/office/word/2010/wordprocessingShape">
                          <wps:wsp>
                            <wps:cNvSpPr/>
                            <wps:spPr>
                              <a:xfrm>
                                <a:off x="0" y="0"/>
                                <a:ext cx="350520" cy="289560"/>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572E5" w:rsidRPr="007572E5" w:rsidRDefault="007572E5" w:rsidP="007572E5">
                                  <w:pPr>
                                    <w:jc w:val="center"/>
                                    <w:rPr>
                                      <w:rFonts w:ascii="Times New Roman" w:hAnsi="Times New Roman" w:cs="Times New Roman"/>
                                      <w:color w:val="000000" w:themeColor="text1"/>
                                      <w:sz w:val="28"/>
                                      <w:szCs w:val="28"/>
                                      <w:lang w:val="uk-UA"/>
                                    </w:rPr>
                                  </w:pPr>
                                  <w:r w:rsidRPr="007572E5">
                                    <w:rPr>
                                      <w:rFonts w:ascii="Times New Roman" w:hAnsi="Times New Roman" w:cs="Times New Roman"/>
                                      <w:color w:val="000000" w:themeColor="text1"/>
                                      <w:sz w:val="28"/>
                                      <w:szCs w:val="28"/>
                                      <w:lang w:val="uk-UA"/>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E2491D" id="Прямокутник 1" o:spid="_x0000_s1026" style="position:absolute;margin-left:-12.8pt;margin-top:-52.3pt;width:27.6pt;height:2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" filled="f" strokecolor="white [3212]" strokeweight="1pt">
                      <v:textbox>
                        <w:txbxContent>
                          <w:p w:rsidR="007572E5" w:rsidRPr="007572E5" w:rsidRDefault="007572E5" w:rsidP="007572E5">
                            <w:pPr>
                              <w:jc w:val="center"/>
                              <w:rPr>
                                <w:rFonts w:ascii="Times New Roman" w:hAnsi="Times New Roman" w:cs="Times New Roman"/>
                                <w:color w:val="000000" w:themeColor="text1"/>
                                <w:sz w:val="28"/>
                                <w:szCs w:val="28"/>
                                <w:lang w:val="uk-UA"/>
                              </w:rPr>
                            </w:pPr>
                            <w:r w:rsidRPr="007572E5">
                              <w:rPr>
                                <w:rFonts w:ascii="Times New Roman" w:hAnsi="Times New Roman" w:cs="Times New Roman"/>
                                <w:color w:val="000000" w:themeColor="text1"/>
                                <w:sz w:val="28"/>
                                <w:szCs w:val="28"/>
                                <w:lang w:val="uk-UA"/>
                              </w:rPr>
                              <w:t>8</w:t>
                            </w:r>
                          </w:p>
                        </w:txbxContent>
                      </v:textbox>
                    </v:rect>
                  </w:pict>
                </mc:Fallback>
              </mc:AlternateContent>
            </w:r>
            <w:r w:rsidR="00E202DD">
              <w:rPr>
                <w:rFonts w:ascii="Times New Roman" w:hAnsi="Times New Roman" w:cs="Times New Roman"/>
                <w:lang w:val="uk-UA"/>
              </w:rPr>
              <w:t>8</w:t>
            </w:r>
          </w:p>
        </w:tc>
      </w:tr>
      <w:tr w:rsidR="00670D19" w:rsidRPr="00670D19" w:rsidTr="007572E5">
        <w:trPr>
          <w:trHeight w:val="1026"/>
        </w:trPr>
        <w:tc>
          <w:tcPr>
            <w:tcW w:w="1704" w:type="dxa"/>
            <w:shd w:val="clear" w:color="auto" w:fill="FFFFFF"/>
          </w:tcPr>
          <w:p w:rsidR="00670D19" w:rsidRPr="00670D19" w:rsidRDefault="00670D19" w:rsidP="00670D19">
            <w:pPr>
              <w:pStyle w:val="a3"/>
              <w:spacing w:line="460" w:lineRule="exact"/>
              <w:ind w:firstLine="0"/>
              <w:jc w:val="right"/>
              <w:rPr>
                <w:rFonts w:ascii="Times New Roman" w:hAnsi="Times New Roman" w:cs="Times New Roman"/>
                <w:lang w:val="uk-UA"/>
              </w:rPr>
            </w:pPr>
            <w:r w:rsidRPr="00670D19">
              <w:rPr>
                <w:rFonts w:ascii="Times New Roman" w:hAnsi="Times New Roman" w:cs="Times New Roman"/>
                <w:lang w:val="uk-UA"/>
              </w:rPr>
              <w:t>1.2.</w:t>
            </w:r>
          </w:p>
        </w:tc>
        <w:tc>
          <w:tcPr>
            <w:tcW w:w="7505" w:type="dxa"/>
            <w:shd w:val="clear" w:color="auto" w:fill="FFFFFF"/>
          </w:tcPr>
          <w:p w:rsidR="00670D19" w:rsidRPr="007572E5" w:rsidRDefault="00B003E5" w:rsidP="00F052AE">
            <w:pPr>
              <w:pStyle w:val="a3"/>
              <w:spacing w:line="460" w:lineRule="exact"/>
              <w:ind w:firstLine="0"/>
              <w:jc w:val="both"/>
              <w:rPr>
                <w:rFonts w:ascii="Times New Roman" w:hAnsi="Times New Roman" w:cs="Times New Roman"/>
                <w:lang w:val="uk-UA"/>
              </w:rPr>
            </w:pPr>
            <w:r w:rsidRPr="007572E5">
              <w:rPr>
                <w:rFonts w:ascii="Times New Roman" w:hAnsi="Times New Roman" w:cs="Times New Roman"/>
                <w:lang w:val="uk-UA"/>
              </w:rPr>
              <w:t>Особливості роботи серцево-судинної системи спортсменів циклічних видах спорту та адаптація до фізичних  навантажень</w:t>
            </w:r>
            <w:r w:rsidR="00670D19" w:rsidRPr="007572E5">
              <w:rPr>
                <w:rFonts w:ascii="Times New Roman" w:hAnsi="Times New Roman" w:cs="Times New Roman"/>
                <w:lang w:val="uk-UA"/>
              </w:rPr>
              <w:t>…</w:t>
            </w:r>
            <w:r w:rsidRPr="007572E5">
              <w:rPr>
                <w:rFonts w:ascii="Times New Roman" w:hAnsi="Times New Roman" w:cs="Times New Roman"/>
                <w:lang w:val="uk-UA"/>
              </w:rPr>
              <w:t>………………………………………………...</w:t>
            </w:r>
            <w:r w:rsidR="00670D19" w:rsidRPr="007572E5">
              <w:rPr>
                <w:rFonts w:ascii="Times New Roman" w:hAnsi="Times New Roman" w:cs="Times New Roman"/>
                <w:lang w:val="uk-UA"/>
              </w:rPr>
              <w:t>..</w:t>
            </w:r>
          </w:p>
        </w:tc>
        <w:tc>
          <w:tcPr>
            <w:tcW w:w="806" w:type="dxa"/>
            <w:shd w:val="clear" w:color="auto" w:fill="FFFFFF"/>
            <w:vAlign w:val="bottom"/>
          </w:tcPr>
          <w:p w:rsidR="00670D19" w:rsidRPr="00670D19" w:rsidRDefault="00E202DD"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25</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jc w:val="right"/>
              <w:rPr>
                <w:rFonts w:ascii="Times New Roman" w:hAnsi="Times New Roman" w:cs="Times New Roman"/>
                <w:lang w:val="uk-UA"/>
              </w:rPr>
            </w:pPr>
            <w:r w:rsidRPr="00670D19">
              <w:rPr>
                <w:rFonts w:ascii="Times New Roman" w:hAnsi="Times New Roman" w:cs="Times New Roman"/>
                <w:lang w:val="uk-UA"/>
              </w:rPr>
              <w:t>1.3.</w:t>
            </w:r>
          </w:p>
        </w:tc>
        <w:tc>
          <w:tcPr>
            <w:tcW w:w="7505" w:type="dxa"/>
            <w:shd w:val="clear" w:color="auto" w:fill="FFFFFF"/>
          </w:tcPr>
          <w:p w:rsidR="00670D19" w:rsidRPr="00670D19" w:rsidRDefault="00504D88" w:rsidP="00670D19">
            <w:pPr>
              <w:pStyle w:val="a3"/>
              <w:spacing w:line="460" w:lineRule="exact"/>
              <w:ind w:firstLine="0"/>
              <w:jc w:val="both"/>
              <w:rPr>
                <w:rFonts w:ascii="Times New Roman" w:hAnsi="Times New Roman" w:cs="Times New Roman"/>
                <w:lang w:val="uk-UA"/>
              </w:rPr>
            </w:pPr>
            <w:r>
              <w:rPr>
                <w:rFonts w:ascii="Times New Roman" w:hAnsi="Times New Roman" w:cs="Times New Roman"/>
                <w:lang w:val="uk-UA"/>
              </w:rPr>
              <w:t xml:space="preserve">Адаптаційні зміни системи крові спортсменів циклічних видів спорту  </w:t>
            </w:r>
            <w:r w:rsidR="00670D19" w:rsidRPr="00670D19">
              <w:rPr>
                <w:rFonts w:ascii="Times New Roman" w:hAnsi="Times New Roman" w:cs="Times New Roman"/>
                <w:lang w:val="uk-UA"/>
              </w:rPr>
              <w:t xml:space="preserve"> ………………………………………....</w:t>
            </w:r>
            <w:r>
              <w:rPr>
                <w:rFonts w:ascii="Times New Roman" w:hAnsi="Times New Roman" w:cs="Times New Roman"/>
                <w:lang w:val="uk-UA"/>
              </w:rPr>
              <w:t>...........</w:t>
            </w:r>
            <w:r w:rsidR="00670D19" w:rsidRPr="00670D19">
              <w:rPr>
                <w:rFonts w:ascii="Times New Roman" w:hAnsi="Times New Roman" w:cs="Times New Roman"/>
                <w:lang w:val="uk-UA"/>
              </w:rPr>
              <w:t>..</w:t>
            </w:r>
          </w:p>
        </w:tc>
        <w:tc>
          <w:tcPr>
            <w:tcW w:w="806" w:type="dxa"/>
            <w:shd w:val="clear" w:color="auto" w:fill="FFFFFF"/>
            <w:vAlign w:val="bottom"/>
          </w:tcPr>
          <w:p w:rsidR="00670D19" w:rsidRPr="00670D19" w:rsidRDefault="00FA2815"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34</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rPr>
                <w:rFonts w:ascii="Times New Roman" w:hAnsi="Times New Roman" w:cs="Times New Roman"/>
                <w:lang w:val="uk-UA"/>
              </w:rPr>
            </w:pPr>
          </w:p>
        </w:tc>
        <w:tc>
          <w:tcPr>
            <w:tcW w:w="7505" w:type="dxa"/>
            <w:shd w:val="clear" w:color="auto" w:fill="FFFFFF"/>
          </w:tcPr>
          <w:p w:rsidR="00670D19" w:rsidRPr="00670D19" w:rsidRDefault="00670D19" w:rsidP="00670D19">
            <w:pPr>
              <w:pStyle w:val="a3"/>
              <w:spacing w:line="460" w:lineRule="exact"/>
              <w:ind w:firstLine="0"/>
              <w:jc w:val="both"/>
              <w:rPr>
                <w:rFonts w:ascii="Times New Roman" w:hAnsi="Times New Roman" w:cs="Times New Roman"/>
                <w:lang w:val="uk-UA"/>
              </w:rPr>
            </w:pPr>
            <w:r w:rsidRPr="00670D19">
              <w:rPr>
                <w:rFonts w:ascii="Times New Roman" w:hAnsi="Times New Roman" w:cs="Times New Roman"/>
                <w:lang w:val="uk-UA"/>
              </w:rPr>
              <w:t>Висновки до розділу 1………………….………………….…..</w:t>
            </w:r>
          </w:p>
        </w:tc>
        <w:tc>
          <w:tcPr>
            <w:tcW w:w="806" w:type="dxa"/>
            <w:shd w:val="clear" w:color="auto" w:fill="FFFFFF"/>
            <w:vAlign w:val="bottom"/>
          </w:tcPr>
          <w:p w:rsidR="00670D19" w:rsidRPr="00670D19" w:rsidRDefault="00FA2815"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36</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jc w:val="right"/>
              <w:rPr>
                <w:rFonts w:ascii="Times New Roman" w:hAnsi="Times New Roman" w:cs="Times New Roman"/>
                <w:lang w:val="uk-UA"/>
              </w:rPr>
            </w:pPr>
            <w:r w:rsidRPr="00670D19">
              <w:rPr>
                <w:rFonts w:ascii="Times New Roman" w:hAnsi="Times New Roman" w:cs="Times New Roman"/>
                <w:lang w:val="uk-UA"/>
              </w:rPr>
              <w:t>РАЗДЕЛ 2.</w:t>
            </w:r>
          </w:p>
        </w:tc>
        <w:tc>
          <w:tcPr>
            <w:tcW w:w="7505" w:type="dxa"/>
            <w:shd w:val="clear" w:color="auto" w:fill="FFFFFF"/>
          </w:tcPr>
          <w:p w:rsidR="00670D19" w:rsidRPr="00670D19" w:rsidRDefault="00670D19" w:rsidP="00670D19">
            <w:pPr>
              <w:pStyle w:val="a3"/>
              <w:spacing w:line="460" w:lineRule="exact"/>
              <w:ind w:firstLine="0"/>
              <w:jc w:val="both"/>
              <w:rPr>
                <w:rFonts w:ascii="Times New Roman" w:hAnsi="Times New Roman" w:cs="Times New Roman"/>
                <w:lang w:val="uk-UA"/>
              </w:rPr>
            </w:pPr>
            <w:r w:rsidRPr="00670D19">
              <w:rPr>
                <w:rFonts w:ascii="Times New Roman" w:hAnsi="Times New Roman" w:cs="Times New Roman"/>
                <w:lang w:val="uk-UA"/>
              </w:rPr>
              <w:t>МЕТОДИ ТА ОРГАНІЗАЦІЯ ДОСЛІДЖЕННЯ…………….</w:t>
            </w:r>
          </w:p>
        </w:tc>
        <w:tc>
          <w:tcPr>
            <w:tcW w:w="806" w:type="dxa"/>
            <w:shd w:val="clear" w:color="auto" w:fill="FFFFFF"/>
            <w:vAlign w:val="bottom"/>
          </w:tcPr>
          <w:p w:rsidR="00670D19" w:rsidRPr="00670D19" w:rsidRDefault="00FA2815"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37</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jc w:val="right"/>
              <w:rPr>
                <w:rFonts w:ascii="Times New Roman" w:hAnsi="Times New Roman" w:cs="Times New Roman"/>
                <w:lang w:val="uk-UA"/>
              </w:rPr>
            </w:pPr>
            <w:r w:rsidRPr="00670D19">
              <w:rPr>
                <w:rFonts w:ascii="Times New Roman" w:hAnsi="Times New Roman" w:cs="Times New Roman"/>
                <w:lang w:val="uk-UA"/>
              </w:rPr>
              <w:t>2.1.</w:t>
            </w:r>
          </w:p>
        </w:tc>
        <w:tc>
          <w:tcPr>
            <w:tcW w:w="7505" w:type="dxa"/>
            <w:shd w:val="clear" w:color="auto" w:fill="FFFFFF"/>
          </w:tcPr>
          <w:p w:rsidR="00670D19" w:rsidRPr="00670D19" w:rsidRDefault="00670D19" w:rsidP="00670D19">
            <w:pPr>
              <w:pStyle w:val="a3"/>
              <w:spacing w:line="460" w:lineRule="exact"/>
              <w:ind w:firstLine="0"/>
              <w:jc w:val="both"/>
              <w:rPr>
                <w:rFonts w:ascii="Times New Roman" w:hAnsi="Times New Roman" w:cs="Times New Roman"/>
                <w:lang w:val="uk-UA"/>
              </w:rPr>
            </w:pPr>
            <w:r w:rsidRPr="00670D19">
              <w:rPr>
                <w:rFonts w:ascii="Times New Roman" w:hAnsi="Times New Roman" w:cs="Times New Roman"/>
                <w:lang w:val="uk-UA"/>
              </w:rPr>
              <w:t>Методи дослідження……………………………….…………..</w:t>
            </w:r>
          </w:p>
        </w:tc>
        <w:tc>
          <w:tcPr>
            <w:tcW w:w="806" w:type="dxa"/>
            <w:shd w:val="clear" w:color="auto" w:fill="FFFFFF"/>
            <w:vAlign w:val="bottom"/>
          </w:tcPr>
          <w:p w:rsidR="00670D19" w:rsidRPr="00670D19" w:rsidRDefault="00FA2815"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37</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rPr>
                <w:rFonts w:ascii="Times New Roman" w:hAnsi="Times New Roman" w:cs="Times New Roman"/>
                <w:lang w:val="uk-UA"/>
              </w:rPr>
            </w:pPr>
          </w:p>
        </w:tc>
        <w:tc>
          <w:tcPr>
            <w:tcW w:w="7505" w:type="dxa"/>
            <w:shd w:val="clear" w:color="auto" w:fill="FFFFFF"/>
          </w:tcPr>
          <w:p w:rsidR="00670D19" w:rsidRPr="00670D19" w:rsidRDefault="00670D19" w:rsidP="00670D19">
            <w:pPr>
              <w:pStyle w:val="a3"/>
              <w:spacing w:line="460" w:lineRule="exact"/>
              <w:ind w:firstLine="0"/>
              <w:jc w:val="both"/>
              <w:rPr>
                <w:rFonts w:ascii="Times New Roman" w:hAnsi="Times New Roman" w:cs="Times New Roman"/>
                <w:lang w:val="uk-UA"/>
              </w:rPr>
            </w:pPr>
            <w:r w:rsidRPr="00670D19">
              <w:rPr>
                <w:rFonts w:ascii="Times New Roman" w:hAnsi="Times New Roman" w:cs="Times New Roman"/>
                <w:lang w:val="uk-UA"/>
              </w:rPr>
              <w:t>2.1.1 Теоретичний аналіз літературних джерел……………...</w:t>
            </w:r>
          </w:p>
        </w:tc>
        <w:tc>
          <w:tcPr>
            <w:tcW w:w="806" w:type="dxa"/>
            <w:shd w:val="clear" w:color="auto" w:fill="FFFFFF"/>
            <w:vAlign w:val="bottom"/>
          </w:tcPr>
          <w:p w:rsidR="00670D19" w:rsidRPr="00670D19" w:rsidRDefault="00670D19" w:rsidP="00FA2815">
            <w:pPr>
              <w:pStyle w:val="a3"/>
              <w:spacing w:line="460" w:lineRule="exact"/>
              <w:ind w:firstLine="0"/>
              <w:jc w:val="left"/>
              <w:rPr>
                <w:rFonts w:ascii="Times New Roman" w:hAnsi="Times New Roman" w:cs="Times New Roman"/>
                <w:lang w:val="uk-UA"/>
              </w:rPr>
            </w:pPr>
            <w:r w:rsidRPr="00670D19">
              <w:rPr>
                <w:rFonts w:ascii="Times New Roman" w:hAnsi="Times New Roman" w:cs="Times New Roman"/>
                <w:lang w:val="uk-UA"/>
              </w:rPr>
              <w:t>3</w:t>
            </w:r>
            <w:r w:rsidR="00FA2815">
              <w:rPr>
                <w:rFonts w:ascii="Times New Roman" w:hAnsi="Times New Roman" w:cs="Times New Roman"/>
                <w:lang w:val="uk-UA"/>
              </w:rPr>
              <w:t>7</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rPr>
                <w:rFonts w:ascii="Times New Roman" w:hAnsi="Times New Roman" w:cs="Times New Roman"/>
                <w:lang w:val="uk-UA"/>
              </w:rPr>
            </w:pPr>
          </w:p>
        </w:tc>
        <w:tc>
          <w:tcPr>
            <w:tcW w:w="7505" w:type="dxa"/>
            <w:shd w:val="clear" w:color="auto" w:fill="FFFFFF"/>
          </w:tcPr>
          <w:p w:rsidR="00670D19" w:rsidRPr="00670D19" w:rsidRDefault="00670D19" w:rsidP="00670D19">
            <w:pPr>
              <w:pStyle w:val="a3"/>
              <w:spacing w:line="460" w:lineRule="exact"/>
              <w:ind w:firstLine="0"/>
              <w:jc w:val="both"/>
              <w:rPr>
                <w:rFonts w:ascii="Times New Roman" w:hAnsi="Times New Roman" w:cs="Times New Roman"/>
                <w:lang w:val="uk-UA"/>
              </w:rPr>
            </w:pPr>
            <w:r w:rsidRPr="00670D19">
              <w:rPr>
                <w:rFonts w:ascii="Times New Roman" w:hAnsi="Times New Roman" w:cs="Times New Roman"/>
                <w:lang w:val="uk-UA"/>
              </w:rPr>
              <w:t xml:space="preserve">2.1.2 Педагогічне тестування. </w:t>
            </w:r>
            <w:r w:rsidRPr="00670D19">
              <w:rPr>
                <w:rFonts w:ascii="Times New Roman" w:hAnsi="Times New Roman" w:cs="Times New Roman"/>
                <w:spacing w:val="-2"/>
                <w:lang w:val="uk-UA"/>
              </w:rPr>
              <w:t>………………………………...</w:t>
            </w:r>
          </w:p>
        </w:tc>
        <w:tc>
          <w:tcPr>
            <w:tcW w:w="806" w:type="dxa"/>
            <w:shd w:val="clear" w:color="auto" w:fill="FFFFFF"/>
            <w:vAlign w:val="bottom"/>
          </w:tcPr>
          <w:p w:rsidR="00670D19" w:rsidRPr="00670D19" w:rsidRDefault="00670D19" w:rsidP="00FA2815">
            <w:pPr>
              <w:pStyle w:val="a3"/>
              <w:spacing w:line="460" w:lineRule="exact"/>
              <w:ind w:firstLine="0"/>
              <w:jc w:val="left"/>
              <w:rPr>
                <w:rFonts w:ascii="Times New Roman" w:hAnsi="Times New Roman" w:cs="Times New Roman"/>
                <w:lang w:val="uk-UA"/>
              </w:rPr>
            </w:pPr>
            <w:r w:rsidRPr="00670D19">
              <w:rPr>
                <w:rFonts w:ascii="Times New Roman" w:hAnsi="Times New Roman" w:cs="Times New Roman"/>
                <w:lang w:val="uk-UA"/>
              </w:rPr>
              <w:t>3</w:t>
            </w:r>
            <w:r w:rsidR="00FA2815">
              <w:rPr>
                <w:rFonts w:ascii="Times New Roman" w:hAnsi="Times New Roman" w:cs="Times New Roman"/>
                <w:lang w:val="uk-UA"/>
              </w:rPr>
              <w:t>8</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rPr>
                <w:rFonts w:ascii="Times New Roman" w:hAnsi="Times New Roman" w:cs="Times New Roman"/>
                <w:lang w:val="uk-UA"/>
              </w:rPr>
            </w:pPr>
            <w:r w:rsidRPr="00670D19">
              <w:rPr>
                <w:rFonts w:ascii="Times New Roman" w:hAnsi="Times New Roman" w:cs="Times New Roman"/>
                <w:lang w:val="uk-UA"/>
              </w:rPr>
              <w:t xml:space="preserve">   </w:t>
            </w:r>
            <w:r w:rsidRPr="00670D19">
              <w:rPr>
                <w:rFonts w:ascii="Times New Roman" w:hAnsi="Times New Roman" w:cs="Times New Roman"/>
                <w:lang w:val="en-US"/>
              </w:rPr>
              <w:t xml:space="preserve">          </w:t>
            </w:r>
            <w:r w:rsidRPr="00670D19">
              <w:rPr>
                <w:rFonts w:ascii="Times New Roman" w:hAnsi="Times New Roman" w:cs="Times New Roman"/>
                <w:lang w:val="uk-UA"/>
              </w:rPr>
              <w:t xml:space="preserve">  </w:t>
            </w:r>
            <w:r w:rsidRPr="00670D19">
              <w:rPr>
                <w:rFonts w:ascii="Times New Roman" w:hAnsi="Times New Roman" w:cs="Times New Roman"/>
                <w:lang w:val="en-US"/>
              </w:rPr>
              <w:t>2.2.</w:t>
            </w:r>
            <w:r w:rsidRPr="00670D19">
              <w:rPr>
                <w:rFonts w:ascii="Times New Roman" w:hAnsi="Times New Roman" w:cs="Times New Roman"/>
                <w:lang w:val="uk-UA"/>
              </w:rPr>
              <w:t xml:space="preserve">       </w:t>
            </w:r>
          </w:p>
        </w:tc>
        <w:tc>
          <w:tcPr>
            <w:tcW w:w="7505" w:type="dxa"/>
            <w:shd w:val="clear" w:color="auto" w:fill="FFFFFF"/>
          </w:tcPr>
          <w:p w:rsidR="00670D19" w:rsidRPr="00670D19" w:rsidRDefault="00670D19" w:rsidP="00670D19">
            <w:pPr>
              <w:pStyle w:val="a3"/>
              <w:spacing w:line="460" w:lineRule="exact"/>
              <w:ind w:firstLine="0"/>
              <w:jc w:val="both"/>
              <w:rPr>
                <w:rFonts w:ascii="Times New Roman" w:hAnsi="Times New Roman" w:cs="Times New Roman"/>
                <w:lang w:val="uk-UA"/>
              </w:rPr>
            </w:pPr>
            <w:proofErr w:type="spellStart"/>
            <w:r w:rsidRPr="00670D19">
              <w:rPr>
                <w:rFonts w:ascii="Times New Roman" w:hAnsi="Times New Roman" w:cs="Times New Roman"/>
              </w:rPr>
              <w:t>Статистичні</w:t>
            </w:r>
            <w:proofErr w:type="spellEnd"/>
            <w:r w:rsidRPr="00670D19">
              <w:rPr>
                <w:rFonts w:ascii="Times New Roman" w:hAnsi="Times New Roman" w:cs="Times New Roman"/>
              </w:rPr>
              <w:t xml:space="preserve"> </w:t>
            </w:r>
            <w:proofErr w:type="spellStart"/>
            <w:r w:rsidRPr="00670D19">
              <w:rPr>
                <w:rFonts w:ascii="Times New Roman" w:hAnsi="Times New Roman" w:cs="Times New Roman"/>
              </w:rPr>
              <w:t>методи</w:t>
            </w:r>
            <w:proofErr w:type="spellEnd"/>
            <w:r w:rsidRPr="00670D19">
              <w:rPr>
                <w:rFonts w:ascii="Times New Roman" w:hAnsi="Times New Roman" w:cs="Times New Roman"/>
              </w:rPr>
              <w:t xml:space="preserve"> </w:t>
            </w:r>
            <w:proofErr w:type="spellStart"/>
            <w:r w:rsidRPr="00670D19">
              <w:rPr>
                <w:rFonts w:ascii="Times New Roman" w:hAnsi="Times New Roman" w:cs="Times New Roman"/>
              </w:rPr>
              <w:t>обробки</w:t>
            </w:r>
            <w:proofErr w:type="spellEnd"/>
            <w:r w:rsidRPr="00670D19">
              <w:rPr>
                <w:rFonts w:ascii="Times New Roman" w:hAnsi="Times New Roman" w:cs="Times New Roman"/>
              </w:rPr>
              <w:t xml:space="preserve"> </w:t>
            </w:r>
            <w:proofErr w:type="spellStart"/>
            <w:r w:rsidRPr="00670D19">
              <w:rPr>
                <w:rFonts w:ascii="Times New Roman" w:hAnsi="Times New Roman" w:cs="Times New Roman"/>
              </w:rPr>
              <w:t>результатів</w:t>
            </w:r>
            <w:proofErr w:type="spellEnd"/>
            <w:r w:rsidRPr="00670D19">
              <w:rPr>
                <w:rFonts w:ascii="Times New Roman" w:hAnsi="Times New Roman" w:cs="Times New Roman"/>
                <w:lang w:val="uk-UA"/>
              </w:rPr>
              <w:t>…………………….</w:t>
            </w:r>
          </w:p>
        </w:tc>
        <w:tc>
          <w:tcPr>
            <w:tcW w:w="806" w:type="dxa"/>
            <w:shd w:val="clear" w:color="auto" w:fill="FFFFFF"/>
            <w:vAlign w:val="bottom"/>
          </w:tcPr>
          <w:p w:rsidR="00670D19" w:rsidRPr="00670D19" w:rsidRDefault="00E202DD"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40</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rPr>
                <w:rFonts w:ascii="Times New Roman" w:hAnsi="Times New Roman" w:cs="Times New Roman"/>
                <w:lang w:val="uk-UA"/>
              </w:rPr>
            </w:pPr>
            <w:r w:rsidRPr="00670D19">
              <w:rPr>
                <w:rFonts w:ascii="Times New Roman" w:hAnsi="Times New Roman" w:cs="Times New Roman"/>
                <w:lang w:val="uk-UA"/>
              </w:rPr>
              <w:t xml:space="preserve">           </w:t>
            </w:r>
            <w:r w:rsidRPr="00670D19">
              <w:rPr>
                <w:rFonts w:ascii="Times New Roman" w:hAnsi="Times New Roman" w:cs="Times New Roman"/>
                <w:lang w:val="en-US"/>
              </w:rPr>
              <w:t xml:space="preserve">  </w:t>
            </w:r>
            <w:r w:rsidRPr="00670D19">
              <w:rPr>
                <w:rFonts w:ascii="Times New Roman" w:hAnsi="Times New Roman" w:cs="Times New Roman"/>
                <w:lang w:val="uk-UA"/>
              </w:rPr>
              <w:t xml:space="preserve">  2.3.</w:t>
            </w:r>
          </w:p>
        </w:tc>
        <w:tc>
          <w:tcPr>
            <w:tcW w:w="7505" w:type="dxa"/>
            <w:shd w:val="clear" w:color="auto" w:fill="FFFFFF"/>
          </w:tcPr>
          <w:p w:rsidR="00670D19" w:rsidRPr="00670D19" w:rsidRDefault="00670D19" w:rsidP="00670D19">
            <w:pPr>
              <w:pStyle w:val="a3"/>
              <w:spacing w:line="460" w:lineRule="exact"/>
              <w:ind w:firstLine="0"/>
              <w:jc w:val="both"/>
              <w:rPr>
                <w:rFonts w:ascii="Times New Roman" w:hAnsi="Times New Roman" w:cs="Times New Roman"/>
                <w:lang w:val="uk-UA"/>
              </w:rPr>
            </w:pPr>
            <w:r w:rsidRPr="00670D19">
              <w:rPr>
                <w:rFonts w:ascii="Times New Roman" w:hAnsi="Times New Roman" w:cs="Times New Roman"/>
                <w:lang w:val="uk-UA"/>
              </w:rPr>
              <w:t xml:space="preserve"> Організація дослідження ……………………………………</w:t>
            </w:r>
          </w:p>
        </w:tc>
        <w:tc>
          <w:tcPr>
            <w:tcW w:w="806" w:type="dxa"/>
            <w:shd w:val="clear" w:color="auto" w:fill="FFFFFF"/>
            <w:vAlign w:val="bottom"/>
          </w:tcPr>
          <w:p w:rsidR="00670D19" w:rsidRPr="00670D19" w:rsidRDefault="00E202DD"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40</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jc w:val="right"/>
              <w:rPr>
                <w:rFonts w:ascii="Times New Roman" w:hAnsi="Times New Roman" w:cs="Times New Roman"/>
                <w:spacing w:val="-20"/>
                <w:lang w:val="uk-UA"/>
              </w:rPr>
            </w:pPr>
            <w:r w:rsidRPr="00670D19">
              <w:rPr>
                <w:rFonts w:ascii="Times New Roman" w:hAnsi="Times New Roman" w:cs="Times New Roman"/>
                <w:spacing w:val="-20"/>
                <w:lang w:val="uk-UA"/>
              </w:rPr>
              <w:t>РОЗДІЛ 3.</w:t>
            </w:r>
          </w:p>
        </w:tc>
        <w:tc>
          <w:tcPr>
            <w:tcW w:w="7505" w:type="dxa"/>
            <w:shd w:val="clear" w:color="auto" w:fill="FFFFFF"/>
          </w:tcPr>
          <w:p w:rsidR="00670D19" w:rsidRPr="00670D19" w:rsidRDefault="00D458CA" w:rsidP="00D458CA">
            <w:pPr>
              <w:pStyle w:val="a3"/>
              <w:spacing w:line="460" w:lineRule="exact"/>
              <w:ind w:firstLine="0"/>
              <w:jc w:val="both"/>
              <w:rPr>
                <w:rFonts w:ascii="Times New Roman" w:hAnsi="Times New Roman" w:cs="Times New Roman"/>
                <w:spacing w:val="-20"/>
                <w:lang w:val="uk-UA"/>
              </w:rPr>
            </w:pPr>
            <w:r w:rsidRPr="00D458CA">
              <w:rPr>
                <w:rFonts w:ascii="Times New Roman" w:hAnsi="Times New Roman" w:cs="Times New Roman"/>
                <w:caps/>
                <w:lang w:val="uk-UA"/>
              </w:rPr>
              <w:t>Результати досліджень</w:t>
            </w:r>
            <w:r w:rsidR="00670D19" w:rsidRPr="00670D19">
              <w:rPr>
                <w:rFonts w:ascii="Times New Roman" w:hAnsi="Times New Roman" w:cs="Times New Roman"/>
                <w:caps/>
                <w:lang w:val="uk-UA"/>
              </w:rPr>
              <w:t xml:space="preserve"> ……</w:t>
            </w:r>
            <w:r>
              <w:rPr>
                <w:rFonts w:ascii="Times New Roman" w:hAnsi="Times New Roman" w:cs="Times New Roman"/>
                <w:caps/>
                <w:lang w:val="uk-UA"/>
              </w:rPr>
              <w:t>..</w:t>
            </w:r>
            <w:r w:rsidR="00670D19" w:rsidRPr="00670D19">
              <w:rPr>
                <w:rFonts w:ascii="Times New Roman" w:hAnsi="Times New Roman" w:cs="Times New Roman"/>
                <w:caps/>
                <w:lang w:val="uk-UA"/>
              </w:rPr>
              <w:t>……………………….</w:t>
            </w:r>
            <w:r w:rsidR="00670D19" w:rsidRPr="00670D19">
              <w:rPr>
                <w:rFonts w:ascii="Times New Roman" w:hAnsi="Times New Roman" w:cs="Times New Roman"/>
                <w:lang w:val="uk-UA"/>
              </w:rPr>
              <w:t>.</w:t>
            </w:r>
          </w:p>
        </w:tc>
        <w:tc>
          <w:tcPr>
            <w:tcW w:w="806" w:type="dxa"/>
            <w:shd w:val="clear" w:color="auto" w:fill="FFFFFF"/>
            <w:vAlign w:val="bottom"/>
          </w:tcPr>
          <w:p w:rsidR="00670D19" w:rsidRPr="00670D19" w:rsidRDefault="007572E5" w:rsidP="007572E5">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43</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jc w:val="right"/>
              <w:rPr>
                <w:rFonts w:ascii="Times New Roman" w:hAnsi="Times New Roman" w:cs="Times New Roman"/>
                <w:lang w:val="uk-UA"/>
              </w:rPr>
            </w:pPr>
            <w:r w:rsidRPr="00670D19">
              <w:rPr>
                <w:rFonts w:ascii="Times New Roman" w:hAnsi="Times New Roman" w:cs="Times New Roman"/>
                <w:lang w:val="uk-UA"/>
              </w:rPr>
              <w:t>3.1.</w:t>
            </w:r>
          </w:p>
        </w:tc>
        <w:tc>
          <w:tcPr>
            <w:tcW w:w="7505" w:type="dxa"/>
            <w:shd w:val="clear" w:color="auto" w:fill="FFFFFF"/>
          </w:tcPr>
          <w:p w:rsidR="00670D19" w:rsidRPr="00670D19" w:rsidRDefault="007572E5" w:rsidP="007572E5">
            <w:pPr>
              <w:pStyle w:val="a3"/>
              <w:spacing w:line="460" w:lineRule="exact"/>
              <w:ind w:firstLine="0"/>
              <w:jc w:val="both"/>
              <w:rPr>
                <w:rFonts w:ascii="Times New Roman" w:hAnsi="Times New Roman" w:cs="Times New Roman"/>
                <w:lang w:val="uk-UA"/>
              </w:rPr>
            </w:pPr>
            <w:r w:rsidRPr="007572E5">
              <w:rPr>
                <w:rFonts w:ascii="Times New Roman" w:hAnsi="Times New Roman" w:cs="Times New Roman"/>
                <w:lang w:val="uk-UA"/>
              </w:rPr>
              <w:t>Антропометричні показники та фізична працездатність протягом річного циклу у юних лижників</w:t>
            </w:r>
            <w:r>
              <w:rPr>
                <w:rFonts w:ascii="Times New Roman" w:hAnsi="Times New Roman" w:cs="Times New Roman"/>
                <w:lang w:val="uk-UA"/>
              </w:rPr>
              <w:t xml:space="preserve"> </w:t>
            </w:r>
            <w:r w:rsidRPr="007572E5">
              <w:rPr>
                <w:rFonts w:ascii="Times New Roman" w:hAnsi="Times New Roman" w:cs="Times New Roman"/>
                <w:lang w:val="uk-UA"/>
              </w:rPr>
              <w:t xml:space="preserve"> </w:t>
            </w:r>
            <w:r w:rsidR="00670D19" w:rsidRPr="00670D19">
              <w:rPr>
                <w:rFonts w:ascii="Times New Roman" w:hAnsi="Times New Roman" w:cs="Times New Roman"/>
                <w:lang w:val="uk-UA"/>
              </w:rPr>
              <w:t>……………</w:t>
            </w:r>
            <w:r>
              <w:rPr>
                <w:rFonts w:ascii="Times New Roman" w:hAnsi="Times New Roman" w:cs="Times New Roman"/>
                <w:lang w:val="uk-UA"/>
              </w:rPr>
              <w:t>…</w:t>
            </w:r>
            <w:r w:rsidR="00670D19" w:rsidRPr="00670D19">
              <w:rPr>
                <w:rFonts w:ascii="Times New Roman" w:hAnsi="Times New Roman" w:cs="Times New Roman"/>
                <w:lang w:val="uk-UA"/>
              </w:rPr>
              <w:t>…...</w:t>
            </w:r>
          </w:p>
        </w:tc>
        <w:tc>
          <w:tcPr>
            <w:tcW w:w="806" w:type="dxa"/>
            <w:shd w:val="clear" w:color="auto" w:fill="FFFFFF"/>
            <w:vAlign w:val="bottom"/>
          </w:tcPr>
          <w:p w:rsidR="00670D19" w:rsidRPr="00670D19" w:rsidRDefault="00670D19" w:rsidP="00670D19">
            <w:pPr>
              <w:pStyle w:val="a3"/>
              <w:spacing w:line="460" w:lineRule="exact"/>
              <w:ind w:firstLine="0"/>
              <w:jc w:val="left"/>
              <w:rPr>
                <w:rFonts w:ascii="Times New Roman" w:hAnsi="Times New Roman" w:cs="Times New Roman"/>
                <w:lang w:val="uk-UA"/>
              </w:rPr>
            </w:pPr>
          </w:p>
          <w:p w:rsidR="00670D19" w:rsidRPr="00670D19" w:rsidRDefault="007572E5" w:rsidP="007572E5">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43</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jc w:val="right"/>
              <w:rPr>
                <w:rFonts w:ascii="Times New Roman" w:hAnsi="Times New Roman" w:cs="Times New Roman"/>
                <w:lang w:val="uk-UA"/>
              </w:rPr>
            </w:pPr>
            <w:r w:rsidRPr="00670D19">
              <w:rPr>
                <w:rFonts w:ascii="Times New Roman" w:hAnsi="Times New Roman" w:cs="Times New Roman"/>
                <w:lang w:val="uk-UA"/>
              </w:rPr>
              <w:t>3.2.</w:t>
            </w:r>
          </w:p>
        </w:tc>
        <w:tc>
          <w:tcPr>
            <w:tcW w:w="7505" w:type="dxa"/>
            <w:shd w:val="clear" w:color="auto" w:fill="FFFFFF"/>
          </w:tcPr>
          <w:p w:rsidR="00670D19" w:rsidRPr="00670D19" w:rsidRDefault="007572E5" w:rsidP="007572E5">
            <w:pPr>
              <w:pStyle w:val="a3"/>
              <w:spacing w:line="460" w:lineRule="exact"/>
              <w:ind w:firstLine="0"/>
              <w:jc w:val="both"/>
              <w:rPr>
                <w:rFonts w:ascii="Times New Roman" w:hAnsi="Times New Roman" w:cs="Times New Roman"/>
                <w:lang w:val="uk-UA"/>
              </w:rPr>
            </w:pPr>
            <w:r w:rsidRPr="007572E5">
              <w:rPr>
                <w:rFonts w:ascii="Times New Roman" w:hAnsi="Times New Roman" w:cs="Times New Roman"/>
                <w:lang w:val="uk-UA"/>
              </w:rPr>
              <w:t xml:space="preserve">Варіабельність серцевого ритму протягом річного циклу підготовки у юних лижників </w:t>
            </w:r>
            <w:r w:rsidR="00670D19" w:rsidRPr="00670D19">
              <w:rPr>
                <w:rFonts w:ascii="Times New Roman" w:hAnsi="Times New Roman" w:cs="Times New Roman"/>
                <w:lang w:val="uk-UA"/>
              </w:rPr>
              <w:t>………………………………..….</w:t>
            </w:r>
          </w:p>
        </w:tc>
        <w:tc>
          <w:tcPr>
            <w:tcW w:w="806" w:type="dxa"/>
            <w:shd w:val="clear" w:color="auto" w:fill="FFFFFF"/>
            <w:vAlign w:val="bottom"/>
          </w:tcPr>
          <w:p w:rsidR="00670D19" w:rsidRPr="00670D19" w:rsidRDefault="00670D19" w:rsidP="007572E5">
            <w:pPr>
              <w:pStyle w:val="a3"/>
              <w:spacing w:line="460" w:lineRule="exact"/>
              <w:ind w:firstLine="0"/>
              <w:jc w:val="left"/>
              <w:rPr>
                <w:rFonts w:ascii="Times New Roman" w:hAnsi="Times New Roman" w:cs="Times New Roman"/>
                <w:lang w:val="uk-UA"/>
              </w:rPr>
            </w:pPr>
            <w:r w:rsidRPr="00670D19">
              <w:rPr>
                <w:rFonts w:ascii="Times New Roman" w:hAnsi="Times New Roman" w:cs="Times New Roman"/>
                <w:lang w:val="uk-UA"/>
              </w:rPr>
              <w:t>4</w:t>
            </w:r>
            <w:r w:rsidR="007572E5">
              <w:rPr>
                <w:rFonts w:ascii="Times New Roman" w:hAnsi="Times New Roman" w:cs="Times New Roman"/>
                <w:lang w:val="uk-UA"/>
              </w:rPr>
              <w:t>4</w:t>
            </w:r>
          </w:p>
        </w:tc>
      </w:tr>
      <w:tr w:rsidR="007572E5" w:rsidRPr="00670D19" w:rsidTr="007572E5">
        <w:tc>
          <w:tcPr>
            <w:tcW w:w="1704" w:type="dxa"/>
            <w:shd w:val="clear" w:color="auto" w:fill="FFFFFF"/>
          </w:tcPr>
          <w:p w:rsidR="007572E5" w:rsidRPr="00670D19" w:rsidRDefault="007572E5" w:rsidP="00670D19">
            <w:pPr>
              <w:pStyle w:val="a3"/>
              <w:spacing w:line="460" w:lineRule="exact"/>
              <w:ind w:firstLine="0"/>
              <w:rPr>
                <w:rFonts w:ascii="Times New Roman" w:hAnsi="Times New Roman" w:cs="Times New Roman"/>
                <w:lang w:val="uk-UA"/>
              </w:rPr>
            </w:pPr>
            <w:r>
              <w:rPr>
                <w:rFonts w:ascii="Times New Roman" w:hAnsi="Times New Roman" w:cs="Times New Roman"/>
                <w:lang w:val="uk-UA"/>
              </w:rPr>
              <w:t xml:space="preserve">               3.3</w:t>
            </w:r>
          </w:p>
        </w:tc>
        <w:tc>
          <w:tcPr>
            <w:tcW w:w="7505" w:type="dxa"/>
            <w:shd w:val="clear" w:color="auto" w:fill="FFFFFF"/>
          </w:tcPr>
          <w:p w:rsidR="007572E5" w:rsidRPr="00670D19" w:rsidRDefault="007572E5" w:rsidP="00670D19">
            <w:pPr>
              <w:pStyle w:val="a3"/>
              <w:spacing w:line="460" w:lineRule="exact"/>
              <w:ind w:firstLine="0"/>
              <w:jc w:val="both"/>
              <w:rPr>
                <w:rFonts w:ascii="Times New Roman" w:hAnsi="Times New Roman" w:cs="Times New Roman"/>
                <w:lang w:val="uk-UA"/>
              </w:rPr>
            </w:pPr>
            <w:r w:rsidRPr="007572E5">
              <w:rPr>
                <w:rFonts w:ascii="Times New Roman" w:hAnsi="Times New Roman" w:cs="Times New Roman"/>
                <w:lang w:val="uk-UA"/>
              </w:rPr>
              <w:t>Біохімічні та гематологічні параметри крові протягом річного циклу підготовки у юних лижників</w:t>
            </w:r>
            <w:r>
              <w:rPr>
                <w:rFonts w:ascii="Times New Roman" w:hAnsi="Times New Roman" w:cs="Times New Roman"/>
                <w:lang w:val="uk-UA"/>
              </w:rPr>
              <w:t>…………………...</w:t>
            </w:r>
          </w:p>
        </w:tc>
        <w:tc>
          <w:tcPr>
            <w:tcW w:w="806" w:type="dxa"/>
            <w:shd w:val="clear" w:color="auto" w:fill="FFFFFF"/>
            <w:vAlign w:val="bottom"/>
          </w:tcPr>
          <w:p w:rsidR="007572E5" w:rsidRPr="00670D19" w:rsidRDefault="007572E5"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46</w:t>
            </w:r>
          </w:p>
        </w:tc>
      </w:tr>
      <w:tr w:rsidR="00D97DCA" w:rsidRPr="00670D19" w:rsidTr="007572E5">
        <w:tc>
          <w:tcPr>
            <w:tcW w:w="1704" w:type="dxa"/>
            <w:shd w:val="clear" w:color="auto" w:fill="FFFFFF"/>
          </w:tcPr>
          <w:p w:rsidR="00D97DCA" w:rsidRPr="00670D19" w:rsidRDefault="00D97DCA" w:rsidP="00D97DCA">
            <w:pPr>
              <w:pStyle w:val="a3"/>
              <w:spacing w:line="460" w:lineRule="exact"/>
              <w:ind w:firstLine="0"/>
              <w:jc w:val="right"/>
              <w:rPr>
                <w:rFonts w:ascii="Times New Roman" w:hAnsi="Times New Roman" w:cs="Times New Roman"/>
                <w:lang w:val="uk-UA"/>
              </w:rPr>
            </w:pPr>
            <w:r>
              <w:rPr>
                <w:rFonts w:ascii="Times New Roman" w:hAnsi="Times New Roman" w:cs="Times New Roman"/>
                <w:lang w:val="uk-UA"/>
              </w:rPr>
              <w:t>3.4</w:t>
            </w:r>
          </w:p>
        </w:tc>
        <w:tc>
          <w:tcPr>
            <w:tcW w:w="7505" w:type="dxa"/>
            <w:shd w:val="clear" w:color="auto" w:fill="FFFFFF"/>
          </w:tcPr>
          <w:p w:rsidR="00D97DCA" w:rsidRPr="00670D19" w:rsidRDefault="00D97DCA" w:rsidP="00670D19">
            <w:pPr>
              <w:pStyle w:val="a3"/>
              <w:spacing w:line="460" w:lineRule="exact"/>
              <w:ind w:firstLine="0"/>
              <w:jc w:val="both"/>
              <w:rPr>
                <w:rFonts w:ascii="Times New Roman" w:hAnsi="Times New Roman" w:cs="Times New Roman"/>
                <w:lang w:val="uk-UA"/>
              </w:rPr>
            </w:pPr>
            <w:r w:rsidRPr="00D97DCA">
              <w:rPr>
                <w:rFonts w:ascii="Times New Roman" w:hAnsi="Times New Roman" w:cs="Times New Roman"/>
                <w:lang w:val="uk-UA"/>
              </w:rPr>
              <w:t>Гематологічні параметри протягом річного циклу підготовки у юних лижників</w:t>
            </w:r>
            <w:r>
              <w:rPr>
                <w:rFonts w:ascii="Times New Roman" w:hAnsi="Times New Roman" w:cs="Times New Roman"/>
                <w:lang w:val="uk-UA"/>
              </w:rPr>
              <w:t>………………………………………………...</w:t>
            </w:r>
          </w:p>
        </w:tc>
        <w:tc>
          <w:tcPr>
            <w:tcW w:w="806" w:type="dxa"/>
            <w:shd w:val="clear" w:color="auto" w:fill="FFFFFF"/>
            <w:vAlign w:val="bottom"/>
          </w:tcPr>
          <w:p w:rsidR="00D97DCA" w:rsidRPr="00670D19" w:rsidRDefault="00D97DCA" w:rsidP="00670D19">
            <w:pPr>
              <w:pStyle w:val="a3"/>
              <w:spacing w:line="460" w:lineRule="exact"/>
              <w:ind w:firstLine="0"/>
              <w:jc w:val="left"/>
              <w:rPr>
                <w:rFonts w:ascii="Times New Roman" w:hAnsi="Times New Roman" w:cs="Times New Roman"/>
                <w:lang w:val="uk-UA"/>
              </w:rPr>
            </w:pP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rPr>
                <w:rFonts w:ascii="Times New Roman" w:hAnsi="Times New Roman" w:cs="Times New Roman"/>
                <w:lang w:val="uk-UA"/>
              </w:rPr>
            </w:pPr>
          </w:p>
        </w:tc>
        <w:tc>
          <w:tcPr>
            <w:tcW w:w="7505" w:type="dxa"/>
            <w:shd w:val="clear" w:color="auto" w:fill="FFFFFF"/>
          </w:tcPr>
          <w:p w:rsidR="00670D19" w:rsidRPr="00670D19" w:rsidRDefault="00670D19" w:rsidP="00670D19">
            <w:pPr>
              <w:pStyle w:val="a3"/>
              <w:spacing w:line="460" w:lineRule="exact"/>
              <w:ind w:firstLine="0"/>
              <w:jc w:val="both"/>
              <w:rPr>
                <w:rFonts w:ascii="Times New Roman" w:hAnsi="Times New Roman" w:cs="Times New Roman"/>
                <w:lang w:val="uk-UA"/>
              </w:rPr>
            </w:pPr>
            <w:r w:rsidRPr="00670D19">
              <w:rPr>
                <w:rFonts w:ascii="Times New Roman" w:hAnsi="Times New Roman" w:cs="Times New Roman"/>
                <w:lang w:val="uk-UA"/>
              </w:rPr>
              <w:t>ВИСНОВКИ…………………………………………………....</w:t>
            </w:r>
          </w:p>
        </w:tc>
        <w:tc>
          <w:tcPr>
            <w:tcW w:w="806" w:type="dxa"/>
            <w:shd w:val="clear" w:color="auto" w:fill="FFFFFF"/>
            <w:vAlign w:val="bottom"/>
          </w:tcPr>
          <w:p w:rsidR="00670D19" w:rsidRPr="00670D19" w:rsidRDefault="006B48BC"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5</w:t>
            </w:r>
            <w:r w:rsidR="00670D19" w:rsidRPr="00670D19">
              <w:rPr>
                <w:rFonts w:ascii="Times New Roman" w:hAnsi="Times New Roman" w:cs="Times New Roman"/>
                <w:lang w:val="uk-UA"/>
              </w:rPr>
              <w:t>5</w:t>
            </w:r>
          </w:p>
        </w:tc>
      </w:tr>
      <w:tr w:rsidR="00670D19" w:rsidRPr="00670D19" w:rsidTr="007572E5">
        <w:tc>
          <w:tcPr>
            <w:tcW w:w="1704" w:type="dxa"/>
            <w:shd w:val="clear" w:color="auto" w:fill="FFFFFF"/>
          </w:tcPr>
          <w:p w:rsidR="00670D19" w:rsidRPr="00670D19" w:rsidRDefault="00670D19" w:rsidP="00670D19">
            <w:pPr>
              <w:pStyle w:val="a3"/>
              <w:spacing w:line="460" w:lineRule="exact"/>
              <w:ind w:firstLine="0"/>
              <w:rPr>
                <w:rFonts w:ascii="Times New Roman" w:hAnsi="Times New Roman" w:cs="Times New Roman"/>
                <w:lang w:val="uk-UA"/>
              </w:rPr>
            </w:pPr>
          </w:p>
        </w:tc>
        <w:tc>
          <w:tcPr>
            <w:tcW w:w="7505" w:type="dxa"/>
            <w:shd w:val="clear" w:color="auto" w:fill="FFFFFF"/>
          </w:tcPr>
          <w:p w:rsidR="00670D19" w:rsidRPr="00670D19" w:rsidRDefault="00670D19" w:rsidP="00670D19">
            <w:pPr>
              <w:pStyle w:val="a3"/>
              <w:spacing w:line="460" w:lineRule="exact"/>
              <w:ind w:firstLine="0"/>
              <w:jc w:val="both"/>
              <w:rPr>
                <w:rFonts w:ascii="Times New Roman" w:hAnsi="Times New Roman" w:cs="Times New Roman"/>
                <w:lang w:val="uk-UA"/>
              </w:rPr>
            </w:pPr>
            <w:r w:rsidRPr="00670D19">
              <w:rPr>
                <w:rFonts w:ascii="Times New Roman" w:hAnsi="Times New Roman" w:cs="Times New Roman"/>
                <w:lang w:val="uk-UA"/>
              </w:rPr>
              <w:t>СПИСОК ВИКОРИСТАНИХ ЛІТЕРАТУРНИХ ДЖЕРЕЛ...</w:t>
            </w:r>
          </w:p>
        </w:tc>
        <w:tc>
          <w:tcPr>
            <w:tcW w:w="806" w:type="dxa"/>
            <w:shd w:val="clear" w:color="auto" w:fill="FFFFFF"/>
            <w:vAlign w:val="bottom"/>
          </w:tcPr>
          <w:p w:rsidR="00670D19" w:rsidRPr="00670D19" w:rsidRDefault="006B48BC" w:rsidP="00670D19">
            <w:pPr>
              <w:pStyle w:val="a3"/>
              <w:spacing w:line="460" w:lineRule="exact"/>
              <w:ind w:firstLine="0"/>
              <w:jc w:val="left"/>
              <w:rPr>
                <w:rFonts w:ascii="Times New Roman" w:hAnsi="Times New Roman" w:cs="Times New Roman"/>
                <w:lang w:val="uk-UA"/>
              </w:rPr>
            </w:pPr>
            <w:r>
              <w:rPr>
                <w:rFonts w:ascii="Times New Roman" w:hAnsi="Times New Roman" w:cs="Times New Roman"/>
                <w:lang w:val="uk-UA"/>
              </w:rPr>
              <w:t>57</w:t>
            </w:r>
          </w:p>
        </w:tc>
      </w:tr>
    </w:tbl>
    <w:p w:rsidR="0048435D" w:rsidRPr="00670D19" w:rsidRDefault="0048435D" w:rsidP="0048435D">
      <w:pPr>
        <w:rPr>
          <w:rFonts w:ascii="Times New Roman" w:hAnsi="Times New Roman" w:cs="Times New Roman"/>
        </w:rPr>
      </w:pPr>
    </w:p>
    <w:p w:rsidR="0048435D" w:rsidRPr="00670D19" w:rsidRDefault="0048435D" w:rsidP="0048435D">
      <w:pPr>
        <w:jc w:val="center"/>
        <w:rPr>
          <w:rFonts w:ascii="Times New Roman" w:hAnsi="Times New Roman" w:cs="Times New Roman"/>
          <w:b/>
          <w:bCs/>
          <w:sz w:val="28"/>
          <w:szCs w:val="28"/>
          <w:lang w:val="uk-UA"/>
        </w:rPr>
      </w:pPr>
    </w:p>
    <w:p w:rsidR="00670D19" w:rsidRPr="00670D19" w:rsidRDefault="00670D19" w:rsidP="00670D19">
      <w:pPr>
        <w:spacing w:after="0" w:line="360" w:lineRule="auto"/>
        <w:ind w:firstLine="567"/>
        <w:jc w:val="center"/>
        <w:rPr>
          <w:rFonts w:ascii="Times New Roman" w:hAnsi="Times New Roman" w:cs="Times New Roman"/>
          <w:b/>
          <w:sz w:val="28"/>
          <w:szCs w:val="28"/>
          <w:lang w:val="uk-UA"/>
        </w:rPr>
      </w:pPr>
      <w:r w:rsidRPr="00670D19">
        <w:rPr>
          <w:rFonts w:ascii="Times New Roman" w:hAnsi="Times New Roman" w:cs="Times New Roman"/>
          <w:b/>
          <w:sz w:val="28"/>
          <w:szCs w:val="28"/>
          <w:lang w:val="uk-UA"/>
        </w:rPr>
        <w:lastRenderedPageBreak/>
        <w:t>ПЕРЕЛІК УМОВНИХ СКОРОЧЕНЬ</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НЬ - концентрація гемоглобіну в крові</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proofErr w:type="spellStart"/>
      <w:r w:rsidRPr="00670D19">
        <w:rPr>
          <w:rFonts w:ascii="Times New Roman" w:hAnsi="Times New Roman" w:cs="Times New Roman"/>
          <w:sz w:val="28"/>
          <w:szCs w:val="28"/>
          <w:lang w:val="uk-UA"/>
        </w:rPr>
        <w:t>Ht</w:t>
      </w:r>
      <w:proofErr w:type="spellEnd"/>
      <w:r w:rsidRPr="00670D19">
        <w:rPr>
          <w:rFonts w:ascii="Times New Roman" w:hAnsi="Times New Roman" w:cs="Times New Roman"/>
          <w:sz w:val="28"/>
          <w:szCs w:val="28"/>
          <w:lang w:val="uk-UA"/>
        </w:rPr>
        <w:t xml:space="preserve"> – </w:t>
      </w:r>
      <w:proofErr w:type="spellStart"/>
      <w:r w:rsidRPr="00670D19">
        <w:rPr>
          <w:rFonts w:ascii="Times New Roman" w:hAnsi="Times New Roman" w:cs="Times New Roman"/>
          <w:sz w:val="28"/>
          <w:szCs w:val="28"/>
          <w:lang w:val="uk-UA"/>
        </w:rPr>
        <w:t>гематокритний</w:t>
      </w:r>
      <w:proofErr w:type="spellEnd"/>
      <w:r w:rsidRPr="00670D19">
        <w:rPr>
          <w:rFonts w:ascii="Times New Roman" w:hAnsi="Times New Roman" w:cs="Times New Roman"/>
          <w:sz w:val="28"/>
          <w:szCs w:val="28"/>
          <w:lang w:val="uk-UA"/>
        </w:rPr>
        <w:t xml:space="preserve"> показник</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proofErr w:type="spellStart"/>
      <w:r w:rsidRPr="00670D19">
        <w:rPr>
          <w:rFonts w:ascii="Times New Roman" w:hAnsi="Times New Roman" w:cs="Times New Roman"/>
          <w:sz w:val="28"/>
          <w:szCs w:val="28"/>
          <w:lang w:val="uk-UA"/>
        </w:rPr>
        <w:t>IgA</w:t>
      </w:r>
      <w:proofErr w:type="spellEnd"/>
      <w:r w:rsidRPr="00670D19">
        <w:rPr>
          <w:rFonts w:ascii="Times New Roman" w:hAnsi="Times New Roman" w:cs="Times New Roman"/>
          <w:sz w:val="28"/>
          <w:szCs w:val="28"/>
          <w:lang w:val="uk-UA"/>
        </w:rPr>
        <w:t xml:space="preserve"> – концентрація </w:t>
      </w:r>
      <w:proofErr w:type="spellStart"/>
      <w:r w:rsidRPr="00670D19">
        <w:rPr>
          <w:rFonts w:ascii="Times New Roman" w:hAnsi="Times New Roman" w:cs="Times New Roman"/>
          <w:sz w:val="28"/>
          <w:szCs w:val="28"/>
          <w:lang w:val="uk-UA"/>
        </w:rPr>
        <w:t>імуноглобулінів</w:t>
      </w:r>
      <w:proofErr w:type="spellEnd"/>
      <w:r w:rsidRPr="00670D19">
        <w:rPr>
          <w:rFonts w:ascii="Times New Roman" w:hAnsi="Times New Roman" w:cs="Times New Roman"/>
          <w:sz w:val="28"/>
          <w:szCs w:val="28"/>
          <w:lang w:val="uk-UA"/>
        </w:rPr>
        <w:t xml:space="preserve"> класу А</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proofErr w:type="spellStart"/>
      <w:r w:rsidRPr="00670D19">
        <w:rPr>
          <w:rFonts w:ascii="Times New Roman" w:hAnsi="Times New Roman" w:cs="Times New Roman"/>
          <w:sz w:val="28"/>
          <w:szCs w:val="28"/>
          <w:lang w:val="uk-UA"/>
        </w:rPr>
        <w:t>IgG</w:t>
      </w:r>
      <w:proofErr w:type="spellEnd"/>
      <w:r w:rsidRPr="00670D19">
        <w:rPr>
          <w:rFonts w:ascii="Times New Roman" w:hAnsi="Times New Roman" w:cs="Times New Roman"/>
          <w:sz w:val="28"/>
          <w:szCs w:val="28"/>
          <w:lang w:val="uk-UA"/>
        </w:rPr>
        <w:t xml:space="preserve"> – концентрація </w:t>
      </w:r>
      <w:proofErr w:type="spellStart"/>
      <w:r w:rsidRPr="00670D19">
        <w:rPr>
          <w:rFonts w:ascii="Times New Roman" w:hAnsi="Times New Roman" w:cs="Times New Roman"/>
          <w:sz w:val="28"/>
          <w:szCs w:val="28"/>
          <w:lang w:val="uk-UA"/>
        </w:rPr>
        <w:t>імуноглобулінів</w:t>
      </w:r>
      <w:proofErr w:type="spellEnd"/>
      <w:r w:rsidRPr="00670D19">
        <w:rPr>
          <w:rFonts w:ascii="Times New Roman" w:hAnsi="Times New Roman" w:cs="Times New Roman"/>
          <w:sz w:val="28"/>
          <w:szCs w:val="28"/>
          <w:lang w:val="uk-UA"/>
        </w:rPr>
        <w:t xml:space="preserve"> класу G</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proofErr w:type="spellStart"/>
      <w:r w:rsidRPr="00670D19">
        <w:rPr>
          <w:rFonts w:ascii="Times New Roman" w:hAnsi="Times New Roman" w:cs="Times New Roman"/>
          <w:sz w:val="28"/>
          <w:szCs w:val="28"/>
          <w:lang w:val="uk-UA"/>
        </w:rPr>
        <w:t>IgM</w:t>
      </w:r>
      <w:proofErr w:type="spellEnd"/>
      <w:r w:rsidRPr="00670D19">
        <w:rPr>
          <w:rFonts w:ascii="Times New Roman" w:hAnsi="Times New Roman" w:cs="Times New Roman"/>
          <w:sz w:val="28"/>
          <w:szCs w:val="28"/>
          <w:lang w:val="uk-UA"/>
        </w:rPr>
        <w:t xml:space="preserve"> – концентрація </w:t>
      </w:r>
      <w:proofErr w:type="spellStart"/>
      <w:r w:rsidRPr="00670D19">
        <w:rPr>
          <w:rFonts w:ascii="Times New Roman" w:hAnsi="Times New Roman" w:cs="Times New Roman"/>
          <w:sz w:val="28"/>
          <w:szCs w:val="28"/>
          <w:lang w:val="uk-UA"/>
        </w:rPr>
        <w:t>імуноглобулінів</w:t>
      </w:r>
      <w:proofErr w:type="spellEnd"/>
      <w:r w:rsidRPr="00670D19">
        <w:rPr>
          <w:rFonts w:ascii="Times New Roman" w:hAnsi="Times New Roman" w:cs="Times New Roman"/>
          <w:sz w:val="28"/>
          <w:szCs w:val="28"/>
          <w:lang w:val="uk-UA"/>
        </w:rPr>
        <w:t xml:space="preserve"> класу М</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LF/HF - відношення потужності високочастотних до потужності низькочастотних хвиль,</w:t>
      </w:r>
      <w:r>
        <w:rPr>
          <w:rFonts w:ascii="Times New Roman" w:hAnsi="Times New Roman" w:cs="Times New Roman"/>
          <w:sz w:val="28"/>
          <w:szCs w:val="28"/>
          <w:lang w:val="uk-UA"/>
        </w:rPr>
        <w:t xml:space="preserve"> </w:t>
      </w:r>
      <w:r w:rsidRPr="00670D19">
        <w:rPr>
          <w:rFonts w:ascii="Times New Roman" w:hAnsi="Times New Roman" w:cs="Times New Roman"/>
          <w:sz w:val="28"/>
          <w:szCs w:val="28"/>
          <w:lang w:val="uk-UA"/>
        </w:rPr>
        <w:t xml:space="preserve">індекс </w:t>
      </w:r>
      <w:proofErr w:type="spellStart"/>
      <w:r w:rsidRPr="00670D19">
        <w:rPr>
          <w:rFonts w:ascii="Times New Roman" w:hAnsi="Times New Roman" w:cs="Times New Roman"/>
          <w:sz w:val="28"/>
          <w:szCs w:val="28"/>
          <w:lang w:val="uk-UA"/>
        </w:rPr>
        <w:t>симпато-вагусного</w:t>
      </w:r>
      <w:proofErr w:type="spellEnd"/>
      <w:r w:rsidRPr="00670D19">
        <w:rPr>
          <w:rFonts w:ascii="Times New Roman" w:hAnsi="Times New Roman" w:cs="Times New Roman"/>
          <w:sz w:val="28"/>
          <w:szCs w:val="28"/>
          <w:lang w:val="uk-UA"/>
        </w:rPr>
        <w:t xml:space="preserve"> балансу;</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МСН - середній вміст гемоглобіну в еритроциті</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МСНС – середня концентрація гемоглобіну в еритроциті</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MCV – середній обсяг еритроцитів</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RBC - концентрація еритроцитів у крові</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SDNN – середнє квадратичне відхилення величин інтервалів RR</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ТР – загальна потужність спектру</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proofErr w:type="spellStart"/>
      <w:r w:rsidRPr="00670D19">
        <w:rPr>
          <w:rFonts w:ascii="Times New Roman" w:hAnsi="Times New Roman" w:cs="Times New Roman"/>
          <w:sz w:val="28"/>
          <w:szCs w:val="28"/>
          <w:lang w:val="uk-UA"/>
        </w:rPr>
        <w:t>Wmax</w:t>
      </w:r>
      <w:proofErr w:type="spellEnd"/>
      <w:r w:rsidRPr="00670D19">
        <w:rPr>
          <w:rFonts w:ascii="Times New Roman" w:hAnsi="Times New Roman" w:cs="Times New Roman"/>
          <w:sz w:val="28"/>
          <w:szCs w:val="28"/>
          <w:lang w:val="uk-UA"/>
        </w:rPr>
        <w:t xml:space="preserve"> - максимальна потужність, показана в тесті PWC170 </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VLF – потужність дуже низькочастотних хвиль (0,003 – 0,04 </w:t>
      </w:r>
      <w:proofErr w:type="spellStart"/>
      <w:r w:rsidRPr="00670D19">
        <w:rPr>
          <w:rFonts w:ascii="Times New Roman" w:hAnsi="Times New Roman" w:cs="Times New Roman"/>
          <w:sz w:val="28"/>
          <w:szCs w:val="28"/>
          <w:lang w:val="uk-UA"/>
        </w:rPr>
        <w:t>Гц</w:t>
      </w:r>
      <w:proofErr w:type="spellEnd"/>
      <w:r w:rsidRPr="00670D19">
        <w:rPr>
          <w:rFonts w:ascii="Times New Roman" w:hAnsi="Times New Roman" w:cs="Times New Roman"/>
          <w:sz w:val="28"/>
          <w:szCs w:val="28"/>
          <w:lang w:val="uk-UA"/>
        </w:rPr>
        <w:t>)</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PF – потужність низькочастотних хвиль (0,04 – 0,15 </w:t>
      </w:r>
      <w:proofErr w:type="spellStart"/>
      <w:r w:rsidRPr="00670D19">
        <w:rPr>
          <w:rFonts w:ascii="Times New Roman" w:hAnsi="Times New Roman" w:cs="Times New Roman"/>
          <w:sz w:val="28"/>
          <w:szCs w:val="28"/>
          <w:lang w:val="uk-UA"/>
        </w:rPr>
        <w:t>Гц</w:t>
      </w:r>
      <w:proofErr w:type="spellEnd"/>
      <w:r w:rsidRPr="00670D19">
        <w:rPr>
          <w:rFonts w:ascii="Times New Roman" w:hAnsi="Times New Roman" w:cs="Times New Roman"/>
          <w:sz w:val="28"/>
          <w:szCs w:val="28"/>
          <w:lang w:val="uk-UA"/>
        </w:rPr>
        <w:t>)</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HF – потужність високочастотних хвиль (0,15 – 0,4 </w:t>
      </w:r>
      <w:proofErr w:type="spellStart"/>
      <w:r w:rsidRPr="00670D19">
        <w:rPr>
          <w:rFonts w:ascii="Times New Roman" w:hAnsi="Times New Roman" w:cs="Times New Roman"/>
          <w:sz w:val="28"/>
          <w:szCs w:val="28"/>
          <w:lang w:val="uk-UA"/>
        </w:rPr>
        <w:t>Гц</w:t>
      </w:r>
      <w:proofErr w:type="spellEnd"/>
      <w:r w:rsidRPr="00670D19">
        <w:rPr>
          <w:rFonts w:ascii="Times New Roman" w:hAnsi="Times New Roman" w:cs="Times New Roman"/>
          <w:sz w:val="28"/>
          <w:szCs w:val="28"/>
          <w:lang w:val="uk-UA"/>
        </w:rPr>
        <w:t>)</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НАЛ – індекс </w:t>
      </w:r>
      <w:proofErr w:type="spellStart"/>
      <w:r w:rsidRPr="00670D19">
        <w:rPr>
          <w:rFonts w:ascii="Times New Roman" w:hAnsi="Times New Roman" w:cs="Times New Roman"/>
          <w:sz w:val="28"/>
          <w:szCs w:val="28"/>
          <w:lang w:val="uk-UA"/>
        </w:rPr>
        <w:t>атерогенності</w:t>
      </w:r>
      <w:proofErr w:type="spellEnd"/>
      <w:r w:rsidRPr="00670D19">
        <w:rPr>
          <w:rFonts w:ascii="Times New Roman" w:hAnsi="Times New Roman" w:cs="Times New Roman"/>
          <w:sz w:val="28"/>
          <w:szCs w:val="28"/>
          <w:lang w:val="uk-UA"/>
        </w:rPr>
        <w:t xml:space="preserve"> ліпопротеїдів (ліпідів)</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ІН - індекс напруги за P.M. </w:t>
      </w:r>
      <w:proofErr w:type="spellStart"/>
      <w:r w:rsidRPr="00670D19">
        <w:rPr>
          <w:rFonts w:ascii="Times New Roman" w:hAnsi="Times New Roman" w:cs="Times New Roman"/>
          <w:sz w:val="28"/>
          <w:szCs w:val="28"/>
          <w:lang w:val="uk-UA"/>
        </w:rPr>
        <w:t>Баєвського</w:t>
      </w:r>
      <w:proofErr w:type="spellEnd"/>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КФК – загальна активність </w:t>
      </w:r>
      <w:proofErr w:type="spellStart"/>
      <w:r w:rsidRPr="00670D19">
        <w:rPr>
          <w:rFonts w:ascii="Times New Roman" w:hAnsi="Times New Roman" w:cs="Times New Roman"/>
          <w:sz w:val="28"/>
          <w:szCs w:val="28"/>
          <w:lang w:val="uk-UA"/>
        </w:rPr>
        <w:t>креатинфосфокінази</w:t>
      </w:r>
      <w:proofErr w:type="spellEnd"/>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ЛДГ - загальна активність лактатдегідрогенази</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ПАНО/кг - поріг анаеробного обміну, індексований до маси тіла, рівний</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потужності навантаження при рівні лактату 4 </w:t>
      </w:r>
      <w:proofErr w:type="spellStart"/>
      <w:r w:rsidRPr="00670D19">
        <w:rPr>
          <w:rFonts w:ascii="Times New Roman" w:hAnsi="Times New Roman" w:cs="Times New Roman"/>
          <w:sz w:val="28"/>
          <w:szCs w:val="28"/>
          <w:lang w:val="uk-UA"/>
        </w:rPr>
        <w:t>ммол</w:t>
      </w:r>
      <w:proofErr w:type="spellEnd"/>
      <w:r w:rsidRPr="00670D19">
        <w:rPr>
          <w:rFonts w:ascii="Times New Roman" w:hAnsi="Times New Roman" w:cs="Times New Roman"/>
          <w:sz w:val="28"/>
          <w:szCs w:val="28"/>
          <w:lang w:val="uk-UA"/>
        </w:rPr>
        <w:t>/л</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УРП - концентрація С-реактивного протеїну в сироватці</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 xml:space="preserve">ТГ - концентрація </w:t>
      </w:r>
      <w:proofErr w:type="spellStart"/>
      <w:r w:rsidRPr="00670D19">
        <w:rPr>
          <w:rFonts w:ascii="Times New Roman" w:hAnsi="Times New Roman" w:cs="Times New Roman"/>
          <w:sz w:val="28"/>
          <w:szCs w:val="28"/>
          <w:lang w:val="uk-UA"/>
        </w:rPr>
        <w:t>тригліцеридів</w:t>
      </w:r>
      <w:proofErr w:type="spellEnd"/>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ХС – концентрація загального холестерину</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ХСЛПЗП – концентрація ХС ліпопротеїдів високої щільності</w:t>
      </w: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r w:rsidRPr="00670D19">
        <w:rPr>
          <w:rFonts w:ascii="Times New Roman" w:hAnsi="Times New Roman" w:cs="Times New Roman"/>
          <w:sz w:val="28"/>
          <w:szCs w:val="28"/>
          <w:lang w:val="uk-UA"/>
        </w:rPr>
        <w:t>ХСЛПНЩ - концентрація ХС ліпопротеїдів низької щільності</w:t>
      </w:r>
    </w:p>
    <w:p w:rsidR="00670D19" w:rsidRDefault="00670D19" w:rsidP="00670D19">
      <w:pPr>
        <w:spacing w:after="0" w:line="360" w:lineRule="auto"/>
        <w:ind w:firstLine="567"/>
        <w:jc w:val="both"/>
        <w:rPr>
          <w:rFonts w:ascii="Times New Roman" w:hAnsi="Times New Roman" w:cs="Times New Roman"/>
          <w:sz w:val="28"/>
          <w:szCs w:val="28"/>
          <w:lang w:val="uk-UA"/>
        </w:rPr>
      </w:pPr>
    </w:p>
    <w:p w:rsidR="00EF46DB" w:rsidRPr="00EF46DB" w:rsidRDefault="00EF46DB" w:rsidP="00EF46DB">
      <w:pPr>
        <w:spacing w:after="0" w:line="360" w:lineRule="auto"/>
        <w:ind w:firstLine="567"/>
        <w:jc w:val="center"/>
        <w:rPr>
          <w:rFonts w:ascii="Times New Roman" w:hAnsi="Times New Roman" w:cs="Times New Roman"/>
          <w:b/>
          <w:sz w:val="28"/>
          <w:szCs w:val="28"/>
          <w:lang w:val="uk-UA"/>
        </w:rPr>
      </w:pPr>
      <w:r w:rsidRPr="00EF46DB">
        <w:rPr>
          <w:rFonts w:ascii="Times New Roman" w:hAnsi="Times New Roman" w:cs="Times New Roman"/>
          <w:b/>
          <w:sz w:val="28"/>
          <w:szCs w:val="28"/>
          <w:lang w:val="uk-UA"/>
        </w:rPr>
        <w:lastRenderedPageBreak/>
        <w:t>ВСТУП</w:t>
      </w:r>
    </w:p>
    <w:p w:rsidR="00EF46DB" w:rsidRDefault="00EF46DB" w:rsidP="00670D19">
      <w:pPr>
        <w:spacing w:after="0" w:line="360" w:lineRule="auto"/>
        <w:ind w:firstLine="567"/>
        <w:jc w:val="both"/>
        <w:rPr>
          <w:rFonts w:ascii="Times New Roman" w:hAnsi="Times New Roman" w:cs="Times New Roman"/>
          <w:sz w:val="28"/>
          <w:szCs w:val="28"/>
          <w:lang w:val="uk-UA"/>
        </w:rPr>
      </w:pPr>
    </w:p>
    <w:p w:rsidR="00DF3135" w:rsidRPr="00DF3135" w:rsidRDefault="00CD06D7" w:rsidP="00DF3135">
      <w:pPr>
        <w:spacing w:after="0" w:line="360" w:lineRule="auto"/>
        <w:ind w:firstLine="567"/>
        <w:jc w:val="both"/>
        <w:rPr>
          <w:rFonts w:ascii="Times New Roman" w:hAnsi="Times New Roman" w:cs="Times New Roman"/>
          <w:sz w:val="28"/>
          <w:szCs w:val="28"/>
          <w:lang w:val="uk-UA"/>
        </w:rPr>
      </w:pPr>
      <w:r w:rsidRPr="00CD06D7">
        <w:rPr>
          <w:rFonts w:ascii="Times New Roman" w:hAnsi="Times New Roman" w:cs="Times New Roman"/>
          <w:b/>
          <w:bCs/>
          <w:iCs/>
          <w:sz w:val="28"/>
          <w:szCs w:val="28"/>
          <w:lang w:val="uk-UA"/>
        </w:rPr>
        <w:t>Актуальність теми.</w:t>
      </w:r>
      <w:r w:rsidRPr="00FD59F6">
        <w:rPr>
          <w:rFonts w:ascii="Times New Roman" w:hAnsi="Times New Roman" w:cs="Times New Roman"/>
          <w:sz w:val="28"/>
          <w:szCs w:val="28"/>
          <w:lang w:val="uk-UA"/>
        </w:rPr>
        <w:t xml:space="preserve"> </w:t>
      </w:r>
      <w:r w:rsidR="00DF3135" w:rsidRPr="00DF3135">
        <w:rPr>
          <w:rFonts w:ascii="Times New Roman" w:hAnsi="Times New Roman" w:cs="Times New Roman"/>
          <w:sz w:val="28"/>
          <w:szCs w:val="28"/>
          <w:lang w:val="uk-UA"/>
        </w:rPr>
        <w:t>Проблема адаптації організму людини до напружених фізичних навантажень займає одне з провідних місць у фізіології м'язов</w:t>
      </w:r>
      <w:r w:rsidR="00DF3135">
        <w:rPr>
          <w:rFonts w:ascii="Times New Roman" w:hAnsi="Times New Roman" w:cs="Times New Roman"/>
          <w:sz w:val="28"/>
          <w:szCs w:val="28"/>
          <w:lang w:val="uk-UA"/>
        </w:rPr>
        <w:t>ої</w:t>
      </w:r>
      <w:r w:rsidR="00DF3135" w:rsidRPr="00DF3135">
        <w:rPr>
          <w:rFonts w:ascii="Times New Roman" w:hAnsi="Times New Roman" w:cs="Times New Roman"/>
          <w:sz w:val="28"/>
          <w:szCs w:val="28"/>
          <w:lang w:val="uk-UA"/>
        </w:rPr>
        <w:t xml:space="preserve"> діял</w:t>
      </w:r>
      <w:r w:rsidR="00DF3135">
        <w:rPr>
          <w:rFonts w:ascii="Times New Roman" w:hAnsi="Times New Roman" w:cs="Times New Roman"/>
          <w:sz w:val="28"/>
          <w:szCs w:val="28"/>
          <w:lang w:val="uk-UA"/>
        </w:rPr>
        <w:t>ьності</w:t>
      </w:r>
      <w:r w:rsidR="00DF3135" w:rsidRPr="00DF3135">
        <w:rPr>
          <w:rFonts w:ascii="Times New Roman" w:hAnsi="Times New Roman" w:cs="Times New Roman"/>
          <w:sz w:val="28"/>
          <w:szCs w:val="28"/>
          <w:lang w:val="uk-UA"/>
        </w:rPr>
        <w:t>. Значення цієї проблеми ще більше зростає у контексті вікової фізіології. Пристосування організму молодих спортсменів до постійно зростаючим фізичним навантаженням сприяє як розкриття рухового потенціалу людини, і здатне перевантажувати недостатньо зрілі системи організму, зокрема систему імунітету. Ці та інші особливості визначають актуальність дослідження особливостей адаптації юнацького організму до напружених фізичних навантажень – лижних перегонів.</w:t>
      </w:r>
    </w:p>
    <w:p w:rsidR="00DF3135" w:rsidRPr="00DF3135" w:rsidRDefault="00DF3135" w:rsidP="00DF3135">
      <w:pPr>
        <w:spacing w:after="0" w:line="360" w:lineRule="auto"/>
        <w:ind w:firstLine="567"/>
        <w:jc w:val="both"/>
        <w:rPr>
          <w:rFonts w:ascii="Times New Roman" w:hAnsi="Times New Roman" w:cs="Times New Roman"/>
          <w:sz w:val="28"/>
          <w:szCs w:val="28"/>
          <w:lang w:val="uk-UA"/>
        </w:rPr>
      </w:pPr>
      <w:r w:rsidRPr="00DF3135">
        <w:rPr>
          <w:rFonts w:ascii="Times New Roman" w:hAnsi="Times New Roman" w:cs="Times New Roman"/>
          <w:sz w:val="28"/>
          <w:szCs w:val="28"/>
          <w:lang w:val="uk-UA"/>
        </w:rPr>
        <w:t xml:space="preserve">Аналіз біохімічних, гематологічних, функціональних показників, а також параметрів варіабельності серцевого ритму використовується для загальної оцінки стану здоров'я та тренованості спортсменів, виявлення станів перенапруги та перетренування (А.Є. </w:t>
      </w:r>
      <w:proofErr w:type="spellStart"/>
      <w:r w:rsidRPr="00DF3135">
        <w:rPr>
          <w:rFonts w:ascii="Times New Roman" w:hAnsi="Times New Roman" w:cs="Times New Roman"/>
          <w:sz w:val="28"/>
          <w:szCs w:val="28"/>
          <w:lang w:val="uk-UA"/>
        </w:rPr>
        <w:t>Halson</w:t>
      </w:r>
      <w:proofErr w:type="spellEnd"/>
      <w:r w:rsidRPr="00DF3135">
        <w:rPr>
          <w:rFonts w:ascii="Times New Roman" w:hAnsi="Times New Roman" w:cs="Times New Roman"/>
          <w:sz w:val="28"/>
          <w:szCs w:val="28"/>
          <w:lang w:val="uk-UA"/>
        </w:rPr>
        <w:t xml:space="preserve"> S.L., </w:t>
      </w:r>
      <w:proofErr w:type="spellStart"/>
      <w:r w:rsidRPr="00DF3135">
        <w:rPr>
          <w:rFonts w:ascii="Times New Roman" w:hAnsi="Times New Roman" w:cs="Times New Roman"/>
          <w:sz w:val="28"/>
          <w:szCs w:val="28"/>
          <w:lang w:val="uk-UA"/>
        </w:rPr>
        <w:t>Jeukendrup</w:t>
      </w:r>
      <w:proofErr w:type="spellEnd"/>
      <w:r w:rsidRPr="00DF3135">
        <w:rPr>
          <w:rFonts w:ascii="Times New Roman" w:hAnsi="Times New Roman" w:cs="Times New Roman"/>
          <w:sz w:val="28"/>
          <w:szCs w:val="28"/>
          <w:lang w:val="uk-UA"/>
        </w:rPr>
        <w:t xml:space="preserve"> 2014; A.J. </w:t>
      </w:r>
      <w:proofErr w:type="spellStart"/>
      <w:r w:rsidRPr="00DF3135">
        <w:rPr>
          <w:rFonts w:ascii="Times New Roman" w:hAnsi="Times New Roman" w:cs="Times New Roman"/>
          <w:sz w:val="28"/>
          <w:szCs w:val="28"/>
          <w:lang w:val="uk-UA"/>
        </w:rPr>
        <w:t>et</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al</w:t>
      </w:r>
      <w:proofErr w:type="spellEnd"/>
      <w:r w:rsidRPr="00DF3135">
        <w:rPr>
          <w:rFonts w:ascii="Times New Roman" w:hAnsi="Times New Roman" w:cs="Times New Roman"/>
          <w:sz w:val="28"/>
          <w:szCs w:val="28"/>
          <w:lang w:val="uk-UA"/>
        </w:rPr>
        <w:t xml:space="preserve">., 2017), моніторингу вживання допінгу (L. </w:t>
      </w:r>
      <w:proofErr w:type="spellStart"/>
      <w:r w:rsidRPr="00DF3135">
        <w:rPr>
          <w:rFonts w:ascii="Times New Roman" w:hAnsi="Times New Roman" w:cs="Times New Roman"/>
          <w:sz w:val="28"/>
          <w:szCs w:val="28"/>
          <w:lang w:val="uk-UA"/>
        </w:rPr>
        <w:t>Malcovati</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et</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al</w:t>
      </w:r>
      <w:proofErr w:type="spellEnd"/>
      <w:r w:rsidRPr="00DF3135">
        <w:rPr>
          <w:rFonts w:ascii="Times New Roman" w:hAnsi="Times New Roman" w:cs="Times New Roman"/>
          <w:sz w:val="28"/>
          <w:szCs w:val="28"/>
          <w:lang w:val="uk-UA"/>
        </w:rPr>
        <w:t xml:space="preserve">., 2003), дефіциту заліза та анемій (Y.O. </w:t>
      </w:r>
      <w:proofErr w:type="spellStart"/>
      <w:r w:rsidRPr="00DF3135">
        <w:rPr>
          <w:rFonts w:ascii="Times New Roman" w:hAnsi="Times New Roman" w:cs="Times New Roman"/>
          <w:sz w:val="28"/>
          <w:szCs w:val="28"/>
          <w:lang w:val="uk-UA"/>
        </w:rPr>
        <w:t>Schumacher</w:t>
      </w:r>
      <w:proofErr w:type="spellEnd"/>
      <w:r w:rsidRPr="00DF3135">
        <w:rPr>
          <w:rFonts w:ascii="Times New Roman" w:hAnsi="Times New Roman" w:cs="Times New Roman"/>
          <w:sz w:val="28"/>
          <w:szCs w:val="28"/>
          <w:lang w:val="uk-UA"/>
        </w:rPr>
        <w:t xml:space="preserve"> 2012; S.M. </w:t>
      </w:r>
      <w:proofErr w:type="spellStart"/>
      <w:r w:rsidRPr="00DF3135">
        <w:rPr>
          <w:rFonts w:ascii="Times New Roman" w:hAnsi="Times New Roman" w:cs="Times New Roman"/>
          <w:sz w:val="28"/>
          <w:szCs w:val="28"/>
          <w:lang w:val="uk-UA"/>
        </w:rPr>
        <w:t>Ostojic</w:t>
      </w:r>
      <w:proofErr w:type="spellEnd"/>
      <w:r w:rsidRPr="00DF3135">
        <w:rPr>
          <w:rFonts w:ascii="Times New Roman" w:hAnsi="Times New Roman" w:cs="Times New Roman"/>
          <w:sz w:val="28"/>
          <w:szCs w:val="28"/>
          <w:lang w:val="uk-UA"/>
        </w:rPr>
        <w:t xml:space="preserve">, Z. </w:t>
      </w:r>
      <w:proofErr w:type="spellStart"/>
      <w:r w:rsidRPr="00DF3135">
        <w:rPr>
          <w:rFonts w:ascii="Times New Roman" w:hAnsi="Times New Roman" w:cs="Times New Roman"/>
          <w:sz w:val="28"/>
          <w:szCs w:val="28"/>
          <w:lang w:val="uk-UA"/>
        </w:rPr>
        <w:t>Ahmetovic</w:t>
      </w:r>
      <w:proofErr w:type="spellEnd"/>
      <w:r w:rsidRPr="00DF3135">
        <w:rPr>
          <w:rFonts w:ascii="Times New Roman" w:hAnsi="Times New Roman" w:cs="Times New Roman"/>
          <w:sz w:val="28"/>
          <w:szCs w:val="28"/>
          <w:lang w:val="uk-UA"/>
        </w:rPr>
        <w:t xml:space="preserve"> 2018), а також імунітету (L.T. </w:t>
      </w:r>
      <w:proofErr w:type="spellStart"/>
      <w:r w:rsidRPr="00DF3135">
        <w:rPr>
          <w:rFonts w:ascii="Times New Roman" w:hAnsi="Times New Roman" w:cs="Times New Roman"/>
          <w:sz w:val="28"/>
          <w:szCs w:val="28"/>
          <w:lang w:val="uk-UA"/>
        </w:rPr>
        <w:t>Mackinnon</w:t>
      </w:r>
      <w:proofErr w:type="spellEnd"/>
      <w:r w:rsidRPr="00DF3135">
        <w:rPr>
          <w:rFonts w:ascii="Times New Roman" w:hAnsi="Times New Roman" w:cs="Times New Roman"/>
          <w:sz w:val="28"/>
          <w:szCs w:val="28"/>
          <w:lang w:val="uk-UA"/>
        </w:rPr>
        <w:t>, 2020).</w:t>
      </w:r>
    </w:p>
    <w:p w:rsidR="00DF3135" w:rsidRPr="00DF3135" w:rsidRDefault="00DF3135" w:rsidP="00DF3135">
      <w:pPr>
        <w:spacing w:after="0" w:line="360" w:lineRule="auto"/>
        <w:ind w:firstLine="567"/>
        <w:jc w:val="both"/>
        <w:rPr>
          <w:rFonts w:ascii="Times New Roman" w:hAnsi="Times New Roman" w:cs="Times New Roman"/>
          <w:sz w:val="28"/>
          <w:szCs w:val="28"/>
          <w:lang w:val="uk-UA"/>
        </w:rPr>
      </w:pPr>
      <w:r w:rsidRPr="00DF3135">
        <w:rPr>
          <w:rFonts w:ascii="Times New Roman" w:hAnsi="Times New Roman" w:cs="Times New Roman"/>
          <w:sz w:val="28"/>
          <w:szCs w:val="28"/>
          <w:lang w:val="uk-UA"/>
        </w:rPr>
        <w:t xml:space="preserve">Багато робіт, присвячені даної тематики у фізіології м'язової діяльності, використовують порівняльно - </w:t>
      </w:r>
      <w:proofErr w:type="spellStart"/>
      <w:r w:rsidRPr="00DF3135">
        <w:rPr>
          <w:rFonts w:ascii="Times New Roman" w:hAnsi="Times New Roman" w:cs="Times New Roman"/>
          <w:sz w:val="28"/>
          <w:szCs w:val="28"/>
          <w:lang w:val="uk-UA"/>
        </w:rPr>
        <w:t>зрізовий</w:t>
      </w:r>
      <w:proofErr w:type="spellEnd"/>
      <w:r w:rsidRPr="00DF3135">
        <w:rPr>
          <w:rFonts w:ascii="Times New Roman" w:hAnsi="Times New Roman" w:cs="Times New Roman"/>
          <w:sz w:val="28"/>
          <w:szCs w:val="28"/>
          <w:lang w:val="uk-UA"/>
        </w:rPr>
        <w:t xml:space="preserve"> аналіз, що не дозволяє диференціювати вплив самої тренування від ефектів відбору (К. </w:t>
      </w:r>
      <w:proofErr w:type="spellStart"/>
      <w:r w:rsidRPr="00DF3135">
        <w:rPr>
          <w:rFonts w:ascii="Times New Roman" w:hAnsi="Times New Roman" w:cs="Times New Roman"/>
          <w:sz w:val="28"/>
          <w:szCs w:val="28"/>
          <w:lang w:val="uk-UA"/>
        </w:rPr>
        <w:t>Tolfrey</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et</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al</w:t>
      </w:r>
      <w:proofErr w:type="spellEnd"/>
      <w:r w:rsidRPr="00DF3135">
        <w:rPr>
          <w:rFonts w:ascii="Times New Roman" w:hAnsi="Times New Roman" w:cs="Times New Roman"/>
          <w:sz w:val="28"/>
          <w:szCs w:val="28"/>
          <w:lang w:val="uk-UA"/>
        </w:rPr>
        <w:t xml:space="preserve">., 1998; N. </w:t>
      </w:r>
      <w:proofErr w:type="spellStart"/>
      <w:r w:rsidRPr="00DF3135">
        <w:rPr>
          <w:rFonts w:ascii="Times New Roman" w:hAnsi="Times New Roman" w:cs="Times New Roman"/>
          <w:sz w:val="28"/>
          <w:szCs w:val="28"/>
          <w:lang w:val="uk-UA"/>
        </w:rPr>
        <w:t>Boyadejiev</w:t>
      </w:r>
      <w:proofErr w:type="spellEnd"/>
      <w:r w:rsidRPr="00DF3135">
        <w:rPr>
          <w:rFonts w:ascii="Times New Roman" w:hAnsi="Times New Roman" w:cs="Times New Roman"/>
          <w:sz w:val="28"/>
          <w:szCs w:val="28"/>
          <w:lang w:val="uk-UA"/>
        </w:rPr>
        <w:t xml:space="preserve">, Z. </w:t>
      </w:r>
      <w:proofErr w:type="spellStart"/>
      <w:r w:rsidRPr="00DF3135">
        <w:rPr>
          <w:rFonts w:ascii="Times New Roman" w:hAnsi="Times New Roman" w:cs="Times New Roman"/>
          <w:sz w:val="28"/>
          <w:szCs w:val="28"/>
          <w:lang w:val="uk-UA"/>
        </w:rPr>
        <w:t>Taralov</w:t>
      </w:r>
      <w:proofErr w:type="spellEnd"/>
      <w:r w:rsidRPr="00DF3135">
        <w:rPr>
          <w:rFonts w:ascii="Times New Roman" w:hAnsi="Times New Roman" w:cs="Times New Roman"/>
          <w:sz w:val="28"/>
          <w:szCs w:val="28"/>
          <w:lang w:val="uk-UA"/>
        </w:rPr>
        <w:t xml:space="preserve"> 201; J.F. </w:t>
      </w:r>
      <w:proofErr w:type="spellStart"/>
      <w:r w:rsidRPr="00DF3135">
        <w:rPr>
          <w:rFonts w:ascii="Times New Roman" w:hAnsi="Times New Roman" w:cs="Times New Roman"/>
          <w:sz w:val="28"/>
          <w:szCs w:val="28"/>
          <w:lang w:val="uk-UA"/>
        </w:rPr>
        <w:t>Bran</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et</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al</w:t>
      </w:r>
      <w:proofErr w:type="spellEnd"/>
      <w:r w:rsidRPr="00DF3135">
        <w:rPr>
          <w:rFonts w:ascii="Times New Roman" w:hAnsi="Times New Roman" w:cs="Times New Roman"/>
          <w:sz w:val="28"/>
          <w:szCs w:val="28"/>
          <w:lang w:val="uk-UA"/>
        </w:rPr>
        <w:t xml:space="preserve">., 2012). З іншого боку, у </w:t>
      </w:r>
      <w:proofErr w:type="spellStart"/>
      <w:r w:rsidRPr="00DF3135">
        <w:rPr>
          <w:rFonts w:ascii="Times New Roman" w:hAnsi="Times New Roman" w:cs="Times New Roman"/>
          <w:sz w:val="28"/>
          <w:szCs w:val="28"/>
          <w:lang w:val="uk-UA"/>
        </w:rPr>
        <w:t>лонгітудинальних</w:t>
      </w:r>
      <w:proofErr w:type="spellEnd"/>
      <w:r w:rsidRPr="00DF3135">
        <w:rPr>
          <w:rFonts w:ascii="Times New Roman" w:hAnsi="Times New Roman" w:cs="Times New Roman"/>
          <w:sz w:val="28"/>
          <w:szCs w:val="28"/>
          <w:lang w:val="uk-UA"/>
        </w:rPr>
        <w:t xml:space="preserve"> роботах, що оцінюють вплив інтенсивності тренування на ті чи інші фізіологічні параметри, часто відсутній паралельний контроль, що може приховувати реальні ефекти фізичного тренування (Y.O. </w:t>
      </w:r>
      <w:proofErr w:type="spellStart"/>
      <w:r w:rsidRPr="00DF3135">
        <w:rPr>
          <w:rFonts w:ascii="Times New Roman" w:hAnsi="Times New Roman" w:cs="Times New Roman"/>
          <w:sz w:val="28"/>
          <w:szCs w:val="28"/>
          <w:lang w:val="uk-UA"/>
        </w:rPr>
        <w:t>Schumacher</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et</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al</w:t>
      </w:r>
      <w:proofErr w:type="spellEnd"/>
      <w:r w:rsidRPr="00DF3135">
        <w:rPr>
          <w:rFonts w:ascii="Times New Roman" w:hAnsi="Times New Roman" w:cs="Times New Roman"/>
          <w:sz w:val="28"/>
          <w:szCs w:val="28"/>
          <w:lang w:val="uk-UA"/>
        </w:rPr>
        <w:t xml:space="preserve">., 2002; L. </w:t>
      </w:r>
      <w:proofErr w:type="spellStart"/>
      <w:r w:rsidRPr="00DF3135">
        <w:rPr>
          <w:rFonts w:ascii="Times New Roman" w:hAnsi="Times New Roman" w:cs="Times New Roman"/>
          <w:sz w:val="28"/>
          <w:szCs w:val="28"/>
          <w:lang w:val="uk-UA"/>
        </w:rPr>
        <w:t>Malcovati</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et</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al</w:t>
      </w:r>
      <w:proofErr w:type="spellEnd"/>
      <w:r w:rsidRPr="00DF3135">
        <w:rPr>
          <w:rFonts w:ascii="Times New Roman" w:hAnsi="Times New Roman" w:cs="Times New Roman"/>
          <w:sz w:val="28"/>
          <w:szCs w:val="28"/>
          <w:lang w:val="uk-UA"/>
        </w:rPr>
        <w:t>., 2003; G .</w:t>
      </w:r>
      <w:proofErr w:type="spellStart"/>
      <w:r w:rsidRPr="00DF3135">
        <w:rPr>
          <w:rFonts w:ascii="Times New Roman" w:hAnsi="Times New Roman" w:cs="Times New Roman"/>
          <w:sz w:val="28"/>
          <w:szCs w:val="28"/>
          <w:lang w:val="uk-UA"/>
        </w:rPr>
        <w:t>Banfi</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et</w:t>
      </w:r>
      <w:proofErr w:type="spellEnd"/>
      <w:r w:rsidRPr="00DF3135">
        <w:rPr>
          <w:rFonts w:ascii="Times New Roman" w:hAnsi="Times New Roman" w:cs="Times New Roman"/>
          <w:sz w:val="28"/>
          <w:szCs w:val="28"/>
          <w:lang w:val="uk-UA"/>
        </w:rPr>
        <w:t xml:space="preserve"> </w:t>
      </w:r>
      <w:proofErr w:type="spellStart"/>
      <w:r w:rsidRPr="00DF3135">
        <w:rPr>
          <w:rFonts w:ascii="Times New Roman" w:hAnsi="Times New Roman" w:cs="Times New Roman"/>
          <w:sz w:val="28"/>
          <w:szCs w:val="28"/>
          <w:lang w:val="uk-UA"/>
        </w:rPr>
        <w:t>al</w:t>
      </w:r>
      <w:proofErr w:type="spellEnd"/>
      <w:r w:rsidRPr="00DF3135">
        <w:rPr>
          <w:rFonts w:ascii="Times New Roman" w:hAnsi="Times New Roman" w:cs="Times New Roman"/>
          <w:sz w:val="28"/>
          <w:szCs w:val="28"/>
          <w:lang w:val="uk-UA"/>
        </w:rPr>
        <w:t xml:space="preserve">., 2006, 2007; S.M. </w:t>
      </w:r>
      <w:proofErr w:type="spellStart"/>
      <w:r w:rsidRPr="00DF3135">
        <w:rPr>
          <w:rFonts w:ascii="Times New Roman" w:hAnsi="Times New Roman" w:cs="Times New Roman"/>
          <w:sz w:val="28"/>
          <w:szCs w:val="28"/>
          <w:lang w:val="uk-UA"/>
        </w:rPr>
        <w:t>Ostojic</w:t>
      </w:r>
      <w:proofErr w:type="spellEnd"/>
      <w:r w:rsidRPr="00DF3135">
        <w:rPr>
          <w:rFonts w:ascii="Times New Roman" w:hAnsi="Times New Roman" w:cs="Times New Roman"/>
          <w:sz w:val="28"/>
          <w:szCs w:val="28"/>
          <w:lang w:val="uk-UA"/>
        </w:rPr>
        <w:t xml:space="preserve">, Z. </w:t>
      </w:r>
      <w:proofErr w:type="spellStart"/>
      <w:r w:rsidRPr="00DF3135">
        <w:rPr>
          <w:rFonts w:ascii="Times New Roman" w:hAnsi="Times New Roman" w:cs="Times New Roman"/>
          <w:sz w:val="28"/>
          <w:szCs w:val="28"/>
          <w:lang w:val="uk-UA"/>
        </w:rPr>
        <w:t>Ahmetovic</w:t>
      </w:r>
      <w:proofErr w:type="spellEnd"/>
      <w:r w:rsidRPr="00DF3135">
        <w:rPr>
          <w:rFonts w:ascii="Times New Roman" w:hAnsi="Times New Roman" w:cs="Times New Roman"/>
          <w:sz w:val="28"/>
          <w:szCs w:val="28"/>
          <w:lang w:val="uk-UA"/>
        </w:rPr>
        <w:t>, 2008). Ці та інші особливості можуть бути основою суперечливості результатів робіт, оцінюють вплив фізичної тренування на досліджувані показники. Більшість протиріч може бути обумовлена ​​поточним функціональним станом спортсмена, величиною попередніх навантажень, періодом спортивної підготовки та сезоном року.</w:t>
      </w:r>
    </w:p>
    <w:p w:rsidR="00EF46DB" w:rsidRDefault="00DF3135" w:rsidP="00DF3135">
      <w:pPr>
        <w:spacing w:after="0" w:line="360" w:lineRule="auto"/>
        <w:ind w:firstLine="567"/>
        <w:jc w:val="both"/>
        <w:rPr>
          <w:rFonts w:ascii="Times New Roman" w:hAnsi="Times New Roman" w:cs="Times New Roman"/>
          <w:sz w:val="28"/>
          <w:szCs w:val="28"/>
          <w:lang w:val="uk-UA"/>
        </w:rPr>
      </w:pPr>
      <w:r w:rsidRPr="00DF3135">
        <w:rPr>
          <w:rFonts w:ascii="Times New Roman" w:hAnsi="Times New Roman" w:cs="Times New Roman"/>
          <w:sz w:val="28"/>
          <w:szCs w:val="28"/>
          <w:lang w:val="uk-UA"/>
        </w:rPr>
        <w:lastRenderedPageBreak/>
        <w:t xml:space="preserve">Враховуючи це, ми розпочали дослідження низки фізіологічних та біохімічних параметрів протягом річного циклу підготовки у юних лижників-гонщиків та осіб, які не займаються спортом. Це дозволило як порівняти вивчені показники у групах окремі періоди річного циклу підготовки, і оцінити вплив тренувальних впливів на організм молодих лижників. Ми вважаємо, що низка біохімічних, гематологічних та інших параметрів </w:t>
      </w:r>
      <w:proofErr w:type="spellStart"/>
      <w:r w:rsidRPr="00DF3135">
        <w:rPr>
          <w:rFonts w:ascii="Times New Roman" w:hAnsi="Times New Roman" w:cs="Times New Roman"/>
          <w:sz w:val="28"/>
          <w:szCs w:val="28"/>
          <w:lang w:val="uk-UA"/>
        </w:rPr>
        <w:t>залежатиме</w:t>
      </w:r>
      <w:proofErr w:type="spellEnd"/>
      <w:r w:rsidRPr="00DF3135">
        <w:rPr>
          <w:rFonts w:ascii="Times New Roman" w:hAnsi="Times New Roman" w:cs="Times New Roman"/>
          <w:sz w:val="28"/>
          <w:szCs w:val="28"/>
          <w:lang w:val="uk-UA"/>
        </w:rPr>
        <w:t xml:space="preserve"> як від особливостей фізичних навантажень, так і середових (сезонних) умов тренувань у річному циклі підготовки. Цьому присвячено це дослідження.</w:t>
      </w:r>
    </w:p>
    <w:p w:rsidR="00CD06D7" w:rsidRPr="00CD06D7" w:rsidRDefault="00CD06D7" w:rsidP="00CD06D7">
      <w:pPr>
        <w:spacing w:after="0" w:line="360" w:lineRule="auto"/>
        <w:ind w:firstLine="567"/>
        <w:jc w:val="both"/>
        <w:rPr>
          <w:rFonts w:ascii="Times New Roman" w:hAnsi="Times New Roman" w:cs="Times New Roman"/>
          <w:sz w:val="28"/>
          <w:szCs w:val="28"/>
          <w:lang w:val="uk-UA"/>
        </w:rPr>
      </w:pPr>
      <w:r w:rsidRPr="00CD06D7">
        <w:rPr>
          <w:rFonts w:ascii="Times New Roman" w:hAnsi="Times New Roman" w:cs="Times New Roman"/>
          <w:b/>
          <w:sz w:val="28"/>
          <w:szCs w:val="28"/>
          <w:lang w:val="uk-UA"/>
        </w:rPr>
        <w:t>Мета роботи</w:t>
      </w:r>
      <w:r w:rsidRPr="00CD06D7">
        <w:rPr>
          <w:rFonts w:ascii="Times New Roman" w:hAnsi="Times New Roman" w:cs="Times New Roman"/>
          <w:sz w:val="28"/>
          <w:szCs w:val="28"/>
          <w:lang w:val="uk-UA"/>
        </w:rPr>
        <w:t xml:space="preserve"> – вивчити фізичну працездатність, варіабельність ритму серця, біохімічні та гематологічні показники протягом річного циклу підготовки у юних лижників.</w:t>
      </w:r>
    </w:p>
    <w:p w:rsidR="00CD06D7" w:rsidRPr="00CD06D7" w:rsidRDefault="00CD06D7" w:rsidP="00CD06D7">
      <w:pPr>
        <w:spacing w:after="0" w:line="360" w:lineRule="auto"/>
        <w:ind w:firstLine="567"/>
        <w:jc w:val="both"/>
        <w:rPr>
          <w:rFonts w:ascii="Times New Roman" w:hAnsi="Times New Roman" w:cs="Times New Roman"/>
          <w:b/>
          <w:sz w:val="28"/>
          <w:szCs w:val="28"/>
          <w:lang w:val="uk-UA"/>
        </w:rPr>
      </w:pPr>
      <w:r w:rsidRPr="00CD06D7">
        <w:rPr>
          <w:rFonts w:ascii="Times New Roman" w:hAnsi="Times New Roman" w:cs="Times New Roman"/>
          <w:b/>
          <w:sz w:val="28"/>
          <w:szCs w:val="28"/>
          <w:lang w:val="uk-UA"/>
        </w:rPr>
        <w:t>Завдання дослідження:</w:t>
      </w:r>
    </w:p>
    <w:p w:rsidR="00CD06D7" w:rsidRPr="00CD06D7" w:rsidRDefault="00CD06D7" w:rsidP="00CD06D7">
      <w:pPr>
        <w:spacing w:after="0" w:line="360" w:lineRule="auto"/>
        <w:ind w:firstLine="567"/>
        <w:jc w:val="both"/>
        <w:rPr>
          <w:rFonts w:ascii="Times New Roman" w:hAnsi="Times New Roman" w:cs="Times New Roman"/>
          <w:sz w:val="28"/>
          <w:szCs w:val="28"/>
          <w:lang w:val="uk-UA"/>
        </w:rPr>
      </w:pPr>
      <w:r w:rsidRPr="00CD06D7">
        <w:rPr>
          <w:rFonts w:ascii="Times New Roman" w:hAnsi="Times New Roman" w:cs="Times New Roman"/>
          <w:sz w:val="28"/>
          <w:szCs w:val="28"/>
          <w:lang w:val="uk-UA"/>
        </w:rPr>
        <w:t>1. Дослідити показники фізичної працездатності та антропометрії протягом річного циклу підготовки у юних лижників.</w:t>
      </w:r>
    </w:p>
    <w:p w:rsidR="00CD06D7" w:rsidRPr="00CD06D7" w:rsidRDefault="00CD06D7" w:rsidP="00CD06D7">
      <w:pPr>
        <w:spacing w:after="0" w:line="360" w:lineRule="auto"/>
        <w:ind w:firstLine="567"/>
        <w:jc w:val="both"/>
        <w:rPr>
          <w:rFonts w:ascii="Times New Roman" w:hAnsi="Times New Roman" w:cs="Times New Roman"/>
          <w:sz w:val="28"/>
          <w:szCs w:val="28"/>
          <w:lang w:val="uk-UA"/>
        </w:rPr>
      </w:pPr>
      <w:r w:rsidRPr="00CD06D7">
        <w:rPr>
          <w:rFonts w:ascii="Times New Roman" w:hAnsi="Times New Roman" w:cs="Times New Roman"/>
          <w:sz w:val="28"/>
          <w:szCs w:val="28"/>
          <w:lang w:val="uk-UA"/>
        </w:rPr>
        <w:t xml:space="preserve">2. Вивчити варіабельність серцевого ритму (ВСР) протягом річного циклу підготовки </w:t>
      </w:r>
      <w:r>
        <w:rPr>
          <w:rFonts w:ascii="Times New Roman" w:hAnsi="Times New Roman" w:cs="Times New Roman"/>
          <w:sz w:val="28"/>
          <w:szCs w:val="28"/>
          <w:lang w:val="uk-UA"/>
        </w:rPr>
        <w:t>у</w:t>
      </w:r>
      <w:r w:rsidRPr="00CD06D7">
        <w:rPr>
          <w:rFonts w:ascii="Times New Roman" w:hAnsi="Times New Roman" w:cs="Times New Roman"/>
          <w:sz w:val="28"/>
          <w:szCs w:val="28"/>
          <w:lang w:val="uk-UA"/>
        </w:rPr>
        <w:t xml:space="preserve"> </w:t>
      </w:r>
      <w:r>
        <w:rPr>
          <w:rFonts w:ascii="Times New Roman" w:hAnsi="Times New Roman" w:cs="Times New Roman"/>
          <w:sz w:val="28"/>
          <w:szCs w:val="28"/>
          <w:lang w:val="uk-UA"/>
        </w:rPr>
        <w:t>юних</w:t>
      </w:r>
      <w:r w:rsidRPr="00CD06D7">
        <w:rPr>
          <w:rFonts w:ascii="Times New Roman" w:hAnsi="Times New Roman" w:cs="Times New Roman"/>
          <w:sz w:val="28"/>
          <w:szCs w:val="28"/>
          <w:lang w:val="uk-UA"/>
        </w:rPr>
        <w:t xml:space="preserve"> лижників.</w:t>
      </w:r>
    </w:p>
    <w:p w:rsidR="00CD06D7" w:rsidRPr="00CD06D7" w:rsidRDefault="00CD06D7" w:rsidP="00CD06D7">
      <w:pPr>
        <w:spacing w:after="0" w:line="360" w:lineRule="auto"/>
        <w:ind w:firstLine="567"/>
        <w:jc w:val="both"/>
        <w:rPr>
          <w:rFonts w:ascii="Times New Roman" w:hAnsi="Times New Roman" w:cs="Times New Roman"/>
          <w:sz w:val="28"/>
          <w:szCs w:val="28"/>
          <w:lang w:val="uk-UA"/>
        </w:rPr>
      </w:pPr>
      <w:r w:rsidRPr="00CD06D7">
        <w:rPr>
          <w:rFonts w:ascii="Times New Roman" w:hAnsi="Times New Roman" w:cs="Times New Roman"/>
          <w:sz w:val="28"/>
          <w:szCs w:val="28"/>
          <w:lang w:val="uk-UA"/>
        </w:rPr>
        <w:t xml:space="preserve">3. Дослідити біохімічні параметри: білковий, </w:t>
      </w:r>
      <w:proofErr w:type="spellStart"/>
      <w:r w:rsidRPr="00CD06D7">
        <w:rPr>
          <w:rFonts w:ascii="Times New Roman" w:hAnsi="Times New Roman" w:cs="Times New Roman"/>
          <w:sz w:val="28"/>
          <w:szCs w:val="28"/>
          <w:lang w:val="uk-UA"/>
        </w:rPr>
        <w:t>імуноглобуліновий</w:t>
      </w:r>
      <w:proofErr w:type="spellEnd"/>
      <w:r w:rsidRPr="00CD06D7">
        <w:rPr>
          <w:rFonts w:ascii="Times New Roman" w:hAnsi="Times New Roman" w:cs="Times New Roman"/>
          <w:sz w:val="28"/>
          <w:szCs w:val="28"/>
          <w:lang w:val="uk-UA"/>
        </w:rPr>
        <w:t>, ліпопротеїдний профілі, активність ферментів сироватки, протягом річного циклу підготовки у юних лижників.</w:t>
      </w:r>
    </w:p>
    <w:p w:rsidR="00CD06D7" w:rsidRPr="00CD06D7" w:rsidRDefault="00CD06D7" w:rsidP="00CD06D7">
      <w:pPr>
        <w:spacing w:after="0" w:line="360" w:lineRule="auto"/>
        <w:ind w:firstLine="567"/>
        <w:jc w:val="both"/>
        <w:rPr>
          <w:rFonts w:ascii="Times New Roman" w:hAnsi="Times New Roman" w:cs="Times New Roman"/>
          <w:sz w:val="28"/>
          <w:szCs w:val="28"/>
          <w:lang w:val="uk-UA"/>
        </w:rPr>
      </w:pPr>
      <w:r w:rsidRPr="00CD06D7">
        <w:rPr>
          <w:rFonts w:ascii="Times New Roman" w:hAnsi="Times New Roman" w:cs="Times New Roman"/>
          <w:sz w:val="28"/>
          <w:szCs w:val="28"/>
          <w:lang w:val="uk-UA"/>
        </w:rPr>
        <w:t xml:space="preserve">4. Вивчити </w:t>
      </w:r>
      <w:proofErr w:type="spellStart"/>
      <w:r w:rsidRPr="00CD06D7">
        <w:rPr>
          <w:rFonts w:ascii="Times New Roman" w:hAnsi="Times New Roman" w:cs="Times New Roman"/>
          <w:sz w:val="28"/>
          <w:szCs w:val="28"/>
          <w:lang w:val="uk-UA"/>
        </w:rPr>
        <w:t>підгостру</w:t>
      </w:r>
      <w:proofErr w:type="spellEnd"/>
      <w:r w:rsidRPr="00CD06D7">
        <w:rPr>
          <w:rFonts w:ascii="Times New Roman" w:hAnsi="Times New Roman" w:cs="Times New Roman"/>
          <w:sz w:val="28"/>
          <w:szCs w:val="28"/>
          <w:lang w:val="uk-UA"/>
        </w:rPr>
        <w:t xml:space="preserve"> системну запальну активність організму за рівнем С-реактивного протеїну протягом річного циклу підготовки у юних лижників.</w:t>
      </w:r>
    </w:p>
    <w:p w:rsidR="00CD06D7" w:rsidRPr="00CD06D7" w:rsidRDefault="00CD06D7" w:rsidP="00CD06D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CD06D7">
        <w:rPr>
          <w:rFonts w:ascii="Times New Roman" w:hAnsi="Times New Roman" w:cs="Times New Roman"/>
          <w:sz w:val="28"/>
          <w:szCs w:val="28"/>
          <w:lang w:val="uk-UA"/>
        </w:rPr>
        <w:t>. Визначити взаємозв'язки між змінами біохімічних, гематологічних параметрів – з одного боку, та змінами показників антропометрії, фізичної працездатності, С-реактивного протеїну та варіабельності ритму серця – з іншого боку, протягом річного циклу підготовки юних лижників.</w:t>
      </w:r>
    </w:p>
    <w:p w:rsidR="00CD06D7" w:rsidRPr="00CD06D7" w:rsidRDefault="00CD06D7" w:rsidP="00CD06D7">
      <w:pPr>
        <w:spacing w:after="0" w:line="360" w:lineRule="auto"/>
        <w:ind w:firstLine="567"/>
        <w:jc w:val="both"/>
        <w:rPr>
          <w:rFonts w:ascii="Times New Roman" w:hAnsi="Times New Roman" w:cs="Times New Roman"/>
          <w:sz w:val="28"/>
          <w:szCs w:val="28"/>
          <w:lang w:val="uk-UA"/>
        </w:rPr>
      </w:pPr>
      <w:r w:rsidRPr="00BB3004">
        <w:rPr>
          <w:rFonts w:ascii="Times New Roman" w:hAnsi="Times New Roman" w:cs="Times New Roman"/>
          <w:b/>
          <w:sz w:val="28"/>
          <w:szCs w:val="28"/>
          <w:lang w:val="uk-UA"/>
        </w:rPr>
        <w:t>Наукова новизна.</w:t>
      </w:r>
      <w:r w:rsidR="00BB3004">
        <w:rPr>
          <w:rFonts w:ascii="Times New Roman" w:hAnsi="Times New Roman" w:cs="Times New Roman"/>
          <w:b/>
          <w:sz w:val="28"/>
          <w:szCs w:val="28"/>
          <w:lang w:val="uk-UA"/>
        </w:rPr>
        <w:t xml:space="preserve"> </w:t>
      </w:r>
      <w:r w:rsidRPr="00CD06D7">
        <w:rPr>
          <w:rFonts w:ascii="Times New Roman" w:hAnsi="Times New Roman" w:cs="Times New Roman"/>
          <w:sz w:val="28"/>
          <w:szCs w:val="28"/>
          <w:lang w:val="uk-UA"/>
        </w:rPr>
        <w:t xml:space="preserve">Вперше проведено комплексний аналіз динаміки антропометричних даних, білкового, ліпопротеїдного, гематологічного, </w:t>
      </w:r>
      <w:proofErr w:type="spellStart"/>
      <w:r w:rsidRPr="00CD06D7">
        <w:rPr>
          <w:rFonts w:ascii="Times New Roman" w:hAnsi="Times New Roman" w:cs="Times New Roman"/>
          <w:sz w:val="28"/>
          <w:szCs w:val="28"/>
          <w:lang w:val="uk-UA"/>
        </w:rPr>
        <w:t>імуноглобулінового</w:t>
      </w:r>
      <w:proofErr w:type="spellEnd"/>
      <w:r w:rsidRPr="00CD06D7">
        <w:rPr>
          <w:rFonts w:ascii="Times New Roman" w:hAnsi="Times New Roman" w:cs="Times New Roman"/>
          <w:sz w:val="28"/>
          <w:szCs w:val="28"/>
          <w:lang w:val="uk-UA"/>
        </w:rPr>
        <w:t xml:space="preserve"> профілів крові, системної запальної активності, варіабельності серцевого ритму, аеробної та анаеробної працездатності в річному циклі підготовки юних лижників-гонщиків.</w:t>
      </w:r>
    </w:p>
    <w:p w:rsidR="00CD06D7" w:rsidRPr="00CD06D7" w:rsidRDefault="00CD06D7" w:rsidP="00CD06D7">
      <w:pPr>
        <w:spacing w:after="0" w:line="360" w:lineRule="auto"/>
        <w:ind w:firstLine="567"/>
        <w:jc w:val="both"/>
        <w:rPr>
          <w:rFonts w:ascii="Times New Roman" w:hAnsi="Times New Roman" w:cs="Times New Roman"/>
          <w:sz w:val="28"/>
          <w:szCs w:val="28"/>
          <w:lang w:val="uk-UA"/>
        </w:rPr>
      </w:pPr>
      <w:r w:rsidRPr="00CD06D7">
        <w:rPr>
          <w:rFonts w:ascii="Times New Roman" w:hAnsi="Times New Roman" w:cs="Times New Roman"/>
          <w:sz w:val="28"/>
          <w:szCs w:val="28"/>
          <w:lang w:val="uk-UA"/>
        </w:rPr>
        <w:lastRenderedPageBreak/>
        <w:t>Отримано нові дані про динаміку антропометричних показників у річному циклі у юних лижників. У період інтенсифікації тренувальних навантажень у змагальному зимовому періоді встановлено помірну дегідратацію організму спортсменів, навпаки, у перехідному теплішому періоді рівень гідратації відновлювався.</w:t>
      </w:r>
    </w:p>
    <w:p w:rsidR="00CD06D7" w:rsidRPr="00CD06D7" w:rsidRDefault="00CD06D7" w:rsidP="00CD06D7">
      <w:pPr>
        <w:spacing w:after="0" w:line="360" w:lineRule="auto"/>
        <w:ind w:firstLine="567"/>
        <w:jc w:val="both"/>
        <w:rPr>
          <w:rFonts w:ascii="Times New Roman" w:hAnsi="Times New Roman" w:cs="Times New Roman"/>
          <w:sz w:val="28"/>
          <w:szCs w:val="28"/>
          <w:lang w:val="uk-UA"/>
        </w:rPr>
      </w:pPr>
      <w:r w:rsidRPr="00CD06D7">
        <w:rPr>
          <w:rFonts w:ascii="Times New Roman" w:hAnsi="Times New Roman" w:cs="Times New Roman"/>
          <w:sz w:val="28"/>
          <w:szCs w:val="28"/>
          <w:lang w:val="uk-UA"/>
        </w:rPr>
        <w:t xml:space="preserve">Вперше встановлено, що підвищення тренувальних навантажень у лижників-гонщиків у змагальному періоді веде до зсуву </w:t>
      </w:r>
      <w:proofErr w:type="spellStart"/>
      <w:r w:rsidRPr="00CD06D7">
        <w:rPr>
          <w:rFonts w:ascii="Times New Roman" w:hAnsi="Times New Roman" w:cs="Times New Roman"/>
          <w:sz w:val="28"/>
          <w:szCs w:val="28"/>
          <w:lang w:val="uk-UA"/>
        </w:rPr>
        <w:t>симпато-вагусного</w:t>
      </w:r>
      <w:proofErr w:type="spellEnd"/>
      <w:r w:rsidRPr="00CD06D7">
        <w:rPr>
          <w:rFonts w:ascii="Times New Roman" w:hAnsi="Times New Roman" w:cs="Times New Roman"/>
          <w:sz w:val="28"/>
          <w:szCs w:val="28"/>
          <w:lang w:val="uk-UA"/>
        </w:rPr>
        <w:t xml:space="preserve"> балансу в регуляції серцевого ритму у бік домінування симпатичної активності. Це частково пов'язано з величиною фізичних навантажень і, частково, із сезонними ефектами.</w:t>
      </w:r>
    </w:p>
    <w:p w:rsidR="00CD06D7" w:rsidRPr="002E6B3E" w:rsidRDefault="00CD06D7" w:rsidP="00A925D1">
      <w:pPr>
        <w:spacing w:after="0" w:line="360" w:lineRule="auto"/>
        <w:ind w:firstLine="567"/>
        <w:jc w:val="both"/>
        <w:rPr>
          <w:rFonts w:ascii="Times New Roman" w:hAnsi="Times New Roman" w:cs="Times New Roman"/>
          <w:sz w:val="28"/>
          <w:szCs w:val="28"/>
          <w:lang w:val="uk-UA"/>
        </w:rPr>
      </w:pPr>
      <w:r w:rsidRPr="00CD06D7">
        <w:rPr>
          <w:rFonts w:ascii="Times New Roman" w:hAnsi="Times New Roman" w:cs="Times New Roman"/>
          <w:sz w:val="28"/>
          <w:szCs w:val="28"/>
          <w:lang w:val="uk-UA"/>
        </w:rPr>
        <w:t xml:space="preserve">Новизна роботи обумовлена ​​також виявленням позитивного фізіологічного значення у підтримці рівня </w:t>
      </w:r>
      <w:proofErr w:type="spellStart"/>
      <w:r w:rsidRPr="00CD06D7">
        <w:rPr>
          <w:rFonts w:ascii="Times New Roman" w:hAnsi="Times New Roman" w:cs="Times New Roman"/>
          <w:sz w:val="28"/>
          <w:szCs w:val="28"/>
          <w:lang w:val="uk-UA"/>
        </w:rPr>
        <w:t>імуноглобулінів</w:t>
      </w:r>
      <w:proofErr w:type="spellEnd"/>
      <w:r w:rsidRPr="00CD06D7">
        <w:rPr>
          <w:rFonts w:ascii="Times New Roman" w:hAnsi="Times New Roman" w:cs="Times New Roman"/>
          <w:sz w:val="28"/>
          <w:szCs w:val="28"/>
          <w:lang w:val="uk-UA"/>
        </w:rPr>
        <w:t xml:space="preserve">, гематологічних та біохімічних параметрів </w:t>
      </w:r>
      <w:r w:rsidRPr="002E6B3E">
        <w:rPr>
          <w:rFonts w:ascii="Times New Roman" w:hAnsi="Times New Roman" w:cs="Times New Roman"/>
          <w:sz w:val="28"/>
          <w:szCs w:val="28"/>
          <w:lang w:val="uk-UA"/>
        </w:rPr>
        <w:t xml:space="preserve">зростання </w:t>
      </w:r>
      <w:proofErr w:type="spellStart"/>
      <w:r w:rsidRPr="002E6B3E">
        <w:rPr>
          <w:rFonts w:ascii="Times New Roman" w:hAnsi="Times New Roman" w:cs="Times New Roman"/>
          <w:sz w:val="28"/>
          <w:szCs w:val="28"/>
          <w:lang w:val="uk-UA"/>
        </w:rPr>
        <w:t>симпато-вагусного</w:t>
      </w:r>
      <w:proofErr w:type="spellEnd"/>
      <w:r w:rsidRPr="002E6B3E">
        <w:rPr>
          <w:rFonts w:ascii="Times New Roman" w:hAnsi="Times New Roman" w:cs="Times New Roman"/>
          <w:sz w:val="28"/>
          <w:szCs w:val="28"/>
          <w:lang w:val="uk-UA"/>
        </w:rPr>
        <w:t xml:space="preserve"> відношення в автономній нервовій системі та підстрою системної запальної активності у спортсменів у період високих фізичних навантажень.</w:t>
      </w:r>
    </w:p>
    <w:p w:rsidR="002E6B3E" w:rsidRPr="002E6B3E" w:rsidRDefault="002E6B3E" w:rsidP="00A925D1">
      <w:pPr>
        <w:pStyle w:val="a5"/>
        <w:tabs>
          <w:tab w:val="left" w:pos="0"/>
        </w:tabs>
        <w:spacing w:after="0" w:line="360" w:lineRule="auto"/>
        <w:ind w:left="0" w:firstLine="567"/>
        <w:jc w:val="both"/>
        <w:rPr>
          <w:rFonts w:ascii="Times New Roman" w:hAnsi="Times New Roman" w:cs="Times New Roman"/>
          <w:sz w:val="28"/>
          <w:szCs w:val="28"/>
          <w:lang w:val="uk-UA"/>
        </w:rPr>
      </w:pPr>
      <w:r w:rsidRPr="002E6B3E">
        <w:rPr>
          <w:rFonts w:ascii="Times New Roman" w:hAnsi="Times New Roman" w:cs="Times New Roman"/>
          <w:b/>
          <w:bCs/>
          <w:sz w:val="28"/>
          <w:szCs w:val="28"/>
          <w:lang w:val="uk-UA"/>
        </w:rPr>
        <w:t>Об’єкт дослідження:</w:t>
      </w:r>
      <w:r w:rsidRPr="002E6B3E">
        <w:rPr>
          <w:rFonts w:ascii="Times New Roman" w:hAnsi="Times New Roman" w:cs="Times New Roman"/>
          <w:sz w:val="28"/>
          <w:szCs w:val="28"/>
          <w:lang w:val="uk-UA"/>
        </w:rPr>
        <w:t xml:space="preserve"> функціональна підготовленість юних лижників.</w:t>
      </w:r>
    </w:p>
    <w:p w:rsidR="002E6B3E" w:rsidRDefault="002E6B3E" w:rsidP="00A925D1">
      <w:pPr>
        <w:pStyle w:val="a5"/>
        <w:spacing w:after="0" w:line="360" w:lineRule="auto"/>
        <w:ind w:left="0" w:firstLine="567"/>
        <w:jc w:val="both"/>
        <w:rPr>
          <w:rFonts w:ascii="Times New Roman" w:hAnsi="Times New Roman" w:cs="Times New Roman"/>
          <w:sz w:val="28"/>
          <w:szCs w:val="28"/>
          <w:lang w:val="uk-UA"/>
        </w:rPr>
      </w:pPr>
      <w:r w:rsidRPr="002E6B3E">
        <w:rPr>
          <w:rFonts w:ascii="Times New Roman" w:hAnsi="Times New Roman" w:cs="Times New Roman"/>
          <w:b/>
          <w:bCs/>
          <w:sz w:val="28"/>
          <w:szCs w:val="28"/>
          <w:lang w:val="uk-UA"/>
        </w:rPr>
        <w:t>Предмет дослідження:</w:t>
      </w:r>
      <w:r w:rsidRPr="002E6B3E">
        <w:rPr>
          <w:rFonts w:ascii="Times New Roman" w:hAnsi="Times New Roman" w:cs="Times New Roman"/>
          <w:sz w:val="28"/>
          <w:szCs w:val="28"/>
          <w:lang w:val="uk-UA"/>
        </w:rPr>
        <w:t xml:space="preserve"> показники функціональної підготовленості юних лижників.</w:t>
      </w:r>
    </w:p>
    <w:p w:rsidR="00A925D1" w:rsidRPr="00A925D1" w:rsidRDefault="00A925D1" w:rsidP="00A925D1">
      <w:pPr>
        <w:pStyle w:val="a5"/>
        <w:spacing w:after="0" w:line="360" w:lineRule="auto"/>
        <w:ind w:left="0" w:firstLine="567"/>
        <w:jc w:val="both"/>
        <w:rPr>
          <w:rFonts w:ascii="Times New Roman" w:hAnsi="Times New Roman" w:cs="Times New Roman"/>
          <w:sz w:val="28"/>
          <w:szCs w:val="28"/>
          <w:lang w:val="uk-UA"/>
        </w:rPr>
      </w:pPr>
      <w:r w:rsidRPr="00A925D1">
        <w:rPr>
          <w:rFonts w:ascii="Times New Roman" w:hAnsi="Times New Roman" w:cs="Times New Roman"/>
          <w:b/>
          <w:bCs/>
          <w:sz w:val="28"/>
          <w:szCs w:val="28"/>
          <w:lang w:val="uk-UA"/>
        </w:rPr>
        <w:t xml:space="preserve">Методи дослідження: </w:t>
      </w:r>
      <w:r w:rsidRPr="00A925D1">
        <w:rPr>
          <w:rFonts w:ascii="Times New Roman" w:hAnsi="Times New Roman" w:cs="Times New Roman"/>
          <w:sz w:val="28"/>
          <w:szCs w:val="28"/>
          <w:lang w:val="uk-UA"/>
        </w:rPr>
        <w:t>теоретичний аналіз</w:t>
      </w:r>
      <w:r w:rsidRPr="00A925D1">
        <w:rPr>
          <w:rFonts w:ascii="Times New Roman" w:hAnsi="Times New Roman" w:cs="Times New Roman"/>
          <w:b/>
          <w:bCs/>
          <w:sz w:val="28"/>
          <w:szCs w:val="28"/>
          <w:lang w:val="uk-UA"/>
        </w:rPr>
        <w:t xml:space="preserve"> </w:t>
      </w:r>
      <w:r w:rsidRPr="00A925D1">
        <w:rPr>
          <w:rFonts w:ascii="Times New Roman" w:hAnsi="Times New Roman" w:cs="Times New Roman"/>
          <w:sz w:val="28"/>
          <w:szCs w:val="28"/>
          <w:lang w:val="uk-UA"/>
        </w:rPr>
        <w:t xml:space="preserve">та узагальнення </w:t>
      </w:r>
      <w:r>
        <w:rPr>
          <w:rFonts w:ascii="Times New Roman" w:hAnsi="Times New Roman" w:cs="Times New Roman"/>
          <w:sz w:val="28"/>
          <w:szCs w:val="28"/>
          <w:lang w:val="uk-UA"/>
        </w:rPr>
        <w:t>навчально-наукової</w:t>
      </w:r>
      <w:r w:rsidRPr="00A925D1">
        <w:rPr>
          <w:rFonts w:ascii="Times New Roman" w:hAnsi="Times New Roman" w:cs="Times New Roman"/>
          <w:sz w:val="28"/>
          <w:szCs w:val="28"/>
          <w:lang w:val="uk-UA"/>
        </w:rPr>
        <w:t xml:space="preserve"> літератури; </w:t>
      </w:r>
      <w:r>
        <w:rPr>
          <w:rFonts w:ascii="Times New Roman" w:hAnsi="Times New Roman" w:cs="Times New Roman"/>
          <w:sz w:val="28"/>
          <w:szCs w:val="28"/>
          <w:lang w:val="uk-UA"/>
        </w:rPr>
        <w:t xml:space="preserve">антропометрів, </w:t>
      </w:r>
      <w:proofErr w:type="spellStart"/>
      <w:r w:rsidRPr="00A925D1">
        <w:rPr>
          <w:rFonts w:ascii="Times New Roman" w:hAnsi="Times New Roman" w:cs="Times New Roman"/>
          <w:sz w:val="28"/>
          <w:szCs w:val="28"/>
          <w:lang w:val="uk-UA"/>
        </w:rPr>
        <w:t>пульсометрія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ритмокардіографія</w:t>
      </w:r>
      <w:proofErr w:type="spellEnd"/>
      <w:r>
        <w:rPr>
          <w:rFonts w:ascii="Times New Roman" w:hAnsi="Times New Roman" w:cs="Times New Roman"/>
          <w:sz w:val="28"/>
          <w:szCs w:val="28"/>
          <w:lang w:val="uk-UA"/>
        </w:rPr>
        <w:t xml:space="preserve">, біохімічні методи, </w:t>
      </w:r>
      <w:r w:rsidRPr="00A925D1">
        <w:rPr>
          <w:rFonts w:ascii="Times New Roman" w:hAnsi="Times New Roman" w:cs="Times New Roman"/>
          <w:sz w:val="28"/>
          <w:szCs w:val="28"/>
          <w:lang w:val="uk-UA"/>
        </w:rPr>
        <w:t xml:space="preserve">педагогічне тестування; методи математичної статистики обробки результатів. </w:t>
      </w:r>
    </w:p>
    <w:p w:rsidR="00453DD5" w:rsidRPr="004F4AAD" w:rsidRDefault="00A925D1" w:rsidP="004F4AAD">
      <w:pPr>
        <w:pStyle w:val="a5"/>
        <w:spacing w:after="0" w:line="360" w:lineRule="auto"/>
        <w:ind w:left="0" w:firstLine="567"/>
        <w:jc w:val="both"/>
        <w:rPr>
          <w:rFonts w:ascii="Times New Roman" w:hAnsi="Times New Roman" w:cs="Times New Roman"/>
          <w:sz w:val="28"/>
          <w:szCs w:val="28"/>
          <w:lang w:val="uk-UA"/>
        </w:rPr>
      </w:pPr>
      <w:r w:rsidRPr="00A925D1">
        <w:rPr>
          <w:rFonts w:ascii="Times New Roman" w:hAnsi="Times New Roman" w:cs="Times New Roman"/>
          <w:b/>
          <w:bCs/>
          <w:sz w:val="28"/>
          <w:szCs w:val="28"/>
          <w:lang w:val="uk-UA"/>
        </w:rPr>
        <w:t xml:space="preserve">Практичне  значення </w:t>
      </w:r>
      <w:r w:rsidRPr="00A925D1">
        <w:rPr>
          <w:rFonts w:ascii="Times New Roman" w:hAnsi="Times New Roman" w:cs="Times New Roman"/>
          <w:sz w:val="28"/>
          <w:szCs w:val="28"/>
          <w:lang w:val="uk-UA"/>
        </w:rPr>
        <w:t xml:space="preserve">роботи полягає в тому, що </w:t>
      </w:r>
      <w:r>
        <w:rPr>
          <w:rFonts w:ascii="Times New Roman" w:hAnsi="Times New Roman" w:cs="Times New Roman"/>
          <w:sz w:val="28"/>
          <w:szCs w:val="28"/>
          <w:lang w:val="uk-UA"/>
        </w:rPr>
        <w:t>дає</w:t>
      </w:r>
      <w:r w:rsidRPr="00A925D1">
        <w:rPr>
          <w:rFonts w:ascii="Times New Roman" w:hAnsi="Times New Roman" w:cs="Times New Roman"/>
          <w:sz w:val="28"/>
          <w:szCs w:val="28"/>
          <w:lang w:val="uk-UA"/>
        </w:rPr>
        <w:t xml:space="preserve"> можливіст</w:t>
      </w:r>
      <w:r>
        <w:rPr>
          <w:rFonts w:ascii="Times New Roman" w:hAnsi="Times New Roman" w:cs="Times New Roman"/>
          <w:sz w:val="28"/>
          <w:szCs w:val="28"/>
          <w:lang w:val="uk-UA"/>
        </w:rPr>
        <w:t>ь впровадження результатів у</w:t>
      </w:r>
      <w:r w:rsidRPr="00A925D1">
        <w:rPr>
          <w:rFonts w:ascii="Times New Roman" w:hAnsi="Times New Roman" w:cs="Times New Roman"/>
          <w:sz w:val="28"/>
          <w:szCs w:val="28"/>
          <w:lang w:val="uk-UA"/>
        </w:rPr>
        <w:t xml:space="preserve"> практику навчально-тренувального процесу ДЮСШ та їх різновидів, розробкою практичних рекомендацій для тренерів</w:t>
      </w:r>
      <w:r>
        <w:rPr>
          <w:rFonts w:ascii="Times New Roman" w:hAnsi="Times New Roman" w:cs="Times New Roman"/>
          <w:sz w:val="28"/>
          <w:szCs w:val="28"/>
          <w:lang w:val="uk-UA"/>
        </w:rPr>
        <w:t xml:space="preserve"> з</w:t>
      </w:r>
      <w:r w:rsidRPr="00A925D1">
        <w:rPr>
          <w:rFonts w:ascii="Times New Roman" w:hAnsi="Times New Roman" w:cs="Times New Roman"/>
          <w:sz w:val="28"/>
          <w:szCs w:val="28"/>
          <w:lang w:val="uk-UA"/>
        </w:rPr>
        <w:t xml:space="preserve"> </w:t>
      </w:r>
      <w:r>
        <w:rPr>
          <w:rFonts w:ascii="Times New Roman" w:hAnsi="Times New Roman" w:cs="Times New Roman"/>
          <w:sz w:val="28"/>
          <w:szCs w:val="28"/>
          <w:lang w:val="uk-UA"/>
        </w:rPr>
        <w:t>лижних гонок</w:t>
      </w:r>
      <w:r w:rsidRPr="00A925D1">
        <w:rPr>
          <w:rFonts w:ascii="Times New Roman" w:hAnsi="Times New Roman" w:cs="Times New Roman"/>
          <w:sz w:val="28"/>
          <w:szCs w:val="28"/>
          <w:lang w:val="uk-UA"/>
        </w:rPr>
        <w:t>.</w:t>
      </w:r>
      <w:r w:rsidR="00453DD5">
        <w:rPr>
          <w:rFonts w:ascii="Times New Roman" w:hAnsi="Times New Roman" w:cs="Times New Roman"/>
          <w:sz w:val="28"/>
          <w:szCs w:val="28"/>
          <w:lang w:val="uk-UA"/>
        </w:rPr>
        <w:t xml:space="preserve"> </w:t>
      </w:r>
      <w:r w:rsidR="00453DD5" w:rsidRPr="00453DD5">
        <w:rPr>
          <w:rFonts w:ascii="Times New Roman" w:hAnsi="Times New Roman" w:cs="Times New Roman"/>
          <w:sz w:val="28"/>
          <w:szCs w:val="28"/>
          <w:lang w:val="uk-UA"/>
        </w:rPr>
        <w:t xml:space="preserve">Отримані результати суттєво доповнюють теоретичне знання про фізіологічні механізми зміни біохімічних, гематологічних показників, а також </w:t>
      </w:r>
      <w:r w:rsidR="00453DD5" w:rsidRPr="004F4AAD">
        <w:rPr>
          <w:rFonts w:ascii="Times New Roman" w:hAnsi="Times New Roman" w:cs="Times New Roman"/>
          <w:sz w:val="28"/>
          <w:szCs w:val="28"/>
          <w:lang w:val="uk-UA"/>
        </w:rPr>
        <w:t xml:space="preserve">варіабельності серцевого ритму, фізичної працездатності, антропометричних даних у річному циклі підготовки юних лижників. Результати дослідження </w:t>
      </w:r>
      <w:r w:rsidR="00453DD5" w:rsidRPr="004F4AAD">
        <w:rPr>
          <w:rFonts w:ascii="Times New Roman" w:hAnsi="Times New Roman" w:cs="Times New Roman"/>
          <w:sz w:val="28"/>
          <w:szCs w:val="28"/>
          <w:lang w:val="uk-UA"/>
        </w:rPr>
        <w:lastRenderedPageBreak/>
        <w:t>можуть бути використані у діагностиці стану спортивної форми та тренованості юних спортсменів.</w:t>
      </w:r>
    </w:p>
    <w:p w:rsidR="003129DB" w:rsidRPr="004F4AAD" w:rsidRDefault="003129DB" w:rsidP="004F4AAD">
      <w:pPr>
        <w:pStyle w:val="a5"/>
        <w:spacing w:after="0" w:line="360" w:lineRule="auto"/>
        <w:ind w:left="0" w:firstLine="567"/>
        <w:jc w:val="both"/>
        <w:rPr>
          <w:rFonts w:ascii="Times New Roman" w:hAnsi="Times New Roman" w:cs="Times New Roman"/>
          <w:sz w:val="28"/>
          <w:szCs w:val="28"/>
          <w:lang w:val="uk-UA"/>
        </w:rPr>
      </w:pPr>
      <w:r w:rsidRPr="006B48BC">
        <w:rPr>
          <w:rFonts w:ascii="Times New Roman" w:hAnsi="Times New Roman" w:cs="Times New Roman"/>
          <w:sz w:val="28"/>
          <w:szCs w:val="28"/>
          <w:lang w:val="uk-UA"/>
        </w:rPr>
        <w:t xml:space="preserve">Структура та обсяг кваліфікаційної роботи. Робота складається зі вступу, </w:t>
      </w:r>
      <w:r w:rsidR="006B48BC" w:rsidRPr="006B48BC">
        <w:rPr>
          <w:rFonts w:ascii="Times New Roman" w:hAnsi="Times New Roman" w:cs="Times New Roman"/>
          <w:sz w:val="28"/>
          <w:szCs w:val="28"/>
          <w:lang w:val="uk-UA"/>
        </w:rPr>
        <w:t>трьох</w:t>
      </w:r>
      <w:r w:rsidRPr="006B48BC">
        <w:rPr>
          <w:rFonts w:ascii="Times New Roman" w:hAnsi="Times New Roman" w:cs="Times New Roman"/>
          <w:sz w:val="28"/>
          <w:szCs w:val="28"/>
          <w:lang w:val="uk-UA"/>
        </w:rPr>
        <w:t xml:space="preserve"> розділів, практичних рекомендацій, висновків, списку використаної літератури (6</w:t>
      </w:r>
      <w:r w:rsidR="006B48BC" w:rsidRPr="006B48BC">
        <w:rPr>
          <w:rFonts w:ascii="Times New Roman" w:hAnsi="Times New Roman" w:cs="Times New Roman"/>
          <w:sz w:val="28"/>
          <w:szCs w:val="28"/>
          <w:lang w:val="uk-UA"/>
        </w:rPr>
        <w:t>2</w:t>
      </w:r>
      <w:r w:rsidRPr="006B48BC">
        <w:rPr>
          <w:rFonts w:ascii="Times New Roman" w:hAnsi="Times New Roman" w:cs="Times New Roman"/>
          <w:sz w:val="28"/>
          <w:szCs w:val="28"/>
          <w:lang w:val="uk-UA"/>
        </w:rPr>
        <w:t xml:space="preserve"> джерел, із яких </w:t>
      </w:r>
      <w:r w:rsidR="006B48BC" w:rsidRPr="006B48BC">
        <w:rPr>
          <w:rFonts w:ascii="Times New Roman" w:hAnsi="Times New Roman" w:cs="Times New Roman"/>
          <w:sz w:val="28"/>
          <w:szCs w:val="28"/>
          <w:lang w:val="uk-UA"/>
        </w:rPr>
        <w:t>38</w:t>
      </w:r>
      <w:r w:rsidRPr="006B48BC">
        <w:rPr>
          <w:rFonts w:ascii="Times New Roman" w:hAnsi="Times New Roman" w:cs="Times New Roman"/>
          <w:sz w:val="28"/>
          <w:szCs w:val="28"/>
          <w:lang w:val="uk-UA"/>
        </w:rPr>
        <w:t xml:space="preserve"> відображають результати досліджень зарубіжних фахівців). Загальний обсяг кваліфікаційної роботи становить </w:t>
      </w:r>
      <w:r w:rsidR="006B48BC" w:rsidRPr="006B48BC">
        <w:rPr>
          <w:rFonts w:ascii="Times New Roman" w:hAnsi="Times New Roman" w:cs="Times New Roman"/>
          <w:sz w:val="28"/>
          <w:szCs w:val="28"/>
          <w:lang w:val="uk-UA"/>
        </w:rPr>
        <w:t>63</w:t>
      </w:r>
      <w:r w:rsidRPr="006B48BC">
        <w:rPr>
          <w:rFonts w:ascii="Times New Roman" w:hAnsi="Times New Roman" w:cs="Times New Roman"/>
          <w:sz w:val="28"/>
          <w:szCs w:val="28"/>
          <w:lang w:val="uk-UA"/>
        </w:rPr>
        <w:t xml:space="preserve"> сторін</w:t>
      </w:r>
      <w:r w:rsidR="006B48BC" w:rsidRPr="006B48BC">
        <w:rPr>
          <w:rFonts w:ascii="Times New Roman" w:hAnsi="Times New Roman" w:cs="Times New Roman"/>
          <w:sz w:val="28"/>
          <w:szCs w:val="28"/>
          <w:lang w:val="uk-UA"/>
        </w:rPr>
        <w:t>ки</w:t>
      </w:r>
      <w:r w:rsidRPr="006B48BC">
        <w:rPr>
          <w:rFonts w:ascii="Times New Roman" w:hAnsi="Times New Roman" w:cs="Times New Roman"/>
          <w:sz w:val="28"/>
          <w:szCs w:val="28"/>
          <w:lang w:val="uk-UA"/>
        </w:rPr>
        <w:t>, ілюстрована таблицями та рисунками.</w:t>
      </w:r>
    </w:p>
    <w:p w:rsidR="00B863B1" w:rsidRPr="004F4AAD" w:rsidRDefault="00B863B1"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spacing w:line="360" w:lineRule="auto"/>
        <w:ind w:right="-5"/>
        <w:jc w:val="center"/>
        <w:rPr>
          <w:rFonts w:ascii="Times New Roman" w:hAnsi="Times New Roman" w:cs="Times New Roman"/>
          <w:b/>
          <w:sz w:val="28"/>
          <w:szCs w:val="28"/>
          <w:lang w:val="uk-UA"/>
        </w:rPr>
      </w:pPr>
      <w:r w:rsidRPr="004F4AAD">
        <w:rPr>
          <w:rFonts w:ascii="Times New Roman" w:hAnsi="Times New Roman" w:cs="Times New Roman"/>
          <w:b/>
          <w:sz w:val="28"/>
          <w:szCs w:val="28"/>
          <w:lang w:val="uk-UA"/>
        </w:rPr>
        <w:lastRenderedPageBreak/>
        <w:t>РОЗДІЛ 1</w:t>
      </w:r>
    </w:p>
    <w:p w:rsidR="004F4AAD" w:rsidRPr="006414CA" w:rsidRDefault="006414CA" w:rsidP="006414CA">
      <w:pPr>
        <w:spacing w:line="360" w:lineRule="auto"/>
        <w:ind w:right="-5" w:firstLine="567"/>
        <w:jc w:val="center"/>
        <w:rPr>
          <w:rFonts w:ascii="Times New Roman" w:hAnsi="Times New Roman" w:cs="Times New Roman"/>
          <w:b/>
          <w:sz w:val="28"/>
          <w:szCs w:val="28"/>
          <w:lang w:val="uk-UA"/>
        </w:rPr>
      </w:pPr>
      <w:r w:rsidRPr="006414CA">
        <w:rPr>
          <w:rFonts w:ascii="Times New Roman" w:hAnsi="Times New Roman" w:cs="Times New Roman"/>
          <w:b/>
          <w:caps/>
          <w:sz w:val="28"/>
          <w:szCs w:val="28"/>
          <w:lang w:val="uk-UA"/>
        </w:rPr>
        <w:t>Аналітичний огляд літератури</w:t>
      </w:r>
    </w:p>
    <w:p w:rsidR="004F4AAD" w:rsidRPr="004F4AAD" w:rsidRDefault="004F4AAD" w:rsidP="004F4AAD">
      <w:pPr>
        <w:pStyle w:val="a5"/>
        <w:spacing w:after="0" w:line="360" w:lineRule="auto"/>
        <w:ind w:left="0" w:firstLine="567"/>
        <w:jc w:val="both"/>
        <w:rPr>
          <w:rFonts w:ascii="Times New Roman" w:hAnsi="Times New Roman" w:cs="Times New Roman"/>
          <w:sz w:val="28"/>
          <w:szCs w:val="28"/>
          <w:lang w:val="uk-UA"/>
        </w:rPr>
      </w:pPr>
    </w:p>
    <w:p w:rsidR="004F4AAD" w:rsidRPr="004F4AAD" w:rsidRDefault="004F4AAD" w:rsidP="004F4AAD">
      <w:pPr>
        <w:pStyle w:val="a7"/>
        <w:numPr>
          <w:ilvl w:val="1"/>
          <w:numId w:val="3"/>
        </w:numPr>
        <w:spacing w:before="0" w:beforeAutospacing="0" w:after="0" w:afterAutospacing="0" w:line="360" w:lineRule="auto"/>
        <w:ind w:left="567" w:firstLine="0"/>
        <w:jc w:val="both"/>
        <w:rPr>
          <w:b/>
          <w:sz w:val="28"/>
          <w:szCs w:val="28"/>
          <w:lang w:val="uk-UA"/>
        </w:rPr>
      </w:pPr>
      <w:r w:rsidRPr="004F4AAD">
        <w:rPr>
          <w:b/>
          <w:sz w:val="28"/>
          <w:szCs w:val="28"/>
          <w:lang w:val="uk-UA"/>
        </w:rPr>
        <w:t xml:space="preserve">Сучасні уявлення про особливості функціональної підготовленості спортсменів, які спеціалізуються в лижних гонках </w:t>
      </w:r>
    </w:p>
    <w:p w:rsidR="004F4AAD" w:rsidRPr="004F4AAD" w:rsidRDefault="004F4AAD" w:rsidP="004F4AAD">
      <w:pPr>
        <w:pStyle w:val="a7"/>
        <w:spacing w:before="0" w:beforeAutospacing="0" w:after="0" w:afterAutospacing="0" w:line="360" w:lineRule="auto"/>
        <w:ind w:firstLine="567"/>
        <w:jc w:val="both"/>
        <w:rPr>
          <w:sz w:val="28"/>
          <w:szCs w:val="28"/>
          <w:lang w:val="uk-UA" w:eastAsia="en-US"/>
        </w:rPr>
      </w:pPr>
      <w:r w:rsidRPr="004F4AAD">
        <w:rPr>
          <w:sz w:val="28"/>
          <w:szCs w:val="28"/>
          <w:lang w:val="uk-UA" w:eastAsia="en-US"/>
        </w:rPr>
        <w:t>Численними дослідженнями  встановлено, що чим вище рівень функціональної підготовленості спортсмена, тим вищий спортивний результат він здатний показати [21, 28, 29]. Необхідний рівень функціональної підготовленості спортсмена характеризується підвищенням функціональних резервів, готовністю до їх мобілізації [30], тому процес підготовки спортсменів в циклічних видах спорту, особливо в лижних гонках, спрямований саме на удосконалення структури функціональної підготовленості та досягнення її максимального рівня в конкретних умовах змагальної діяльності [33, 42, 45] .</w:t>
      </w:r>
    </w:p>
    <w:p w:rsidR="004F4AAD" w:rsidRPr="004F4AAD" w:rsidRDefault="004F4AAD" w:rsidP="004F4AAD">
      <w:pPr>
        <w:pStyle w:val="a7"/>
        <w:spacing w:before="0" w:beforeAutospacing="0" w:after="0" w:afterAutospacing="0" w:line="360" w:lineRule="auto"/>
        <w:ind w:firstLine="567"/>
        <w:jc w:val="both"/>
        <w:rPr>
          <w:sz w:val="28"/>
          <w:szCs w:val="28"/>
          <w:lang w:val="uk-UA" w:eastAsia="en-US"/>
        </w:rPr>
      </w:pPr>
      <w:r w:rsidRPr="004F4AAD">
        <w:rPr>
          <w:sz w:val="28"/>
          <w:szCs w:val="28"/>
          <w:lang w:val="uk-UA" w:eastAsia="en-US"/>
        </w:rPr>
        <w:t>За нашими уявленнями, незважаючи на різнобічність підходів щодо структури та змісту функціональної підготовленості спортсменів, найбільш прийнятним для лижних гонок є науковий підхід, запропонований В.С. Міщенко, згідно з яким, функціональні можливості спортсменів диференціюються за комплексом узагальнених фізіологічних властивостей – аеробної та анаеробної потужності, рухливості, стійкості, економічності та здатності до реалізації спортсменом його наявного потенціалу в конкретних умовах змагальної діяльності.</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Ці фізіологічні властивості ґрунтуються на оцінці </w:t>
      </w:r>
      <w:proofErr w:type="spellStart"/>
      <w:r w:rsidRPr="004F4AAD">
        <w:rPr>
          <w:rFonts w:ascii="Times New Roman" w:hAnsi="Times New Roman" w:cs="Times New Roman"/>
          <w:sz w:val="28"/>
          <w:szCs w:val="28"/>
          <w:lang w:val="uk-UA"/>
        </w:rPr>
        <w:t>кардіореспіраторної</w:t>
      </w:r>
      <w:proofErr w:type="spellEnd"/>
      <w:r w:rsidRPr="004F4AAD">
        <w:rPr>
          <w:rFonts w:ascii="Times New Roman" w:hAnsi="Times New Roman" w:cs="Times New Roman"/>
          <w:sz w:val="28"/>
          <w:szCs w:val="28"/>
          <w:lang w:val="uk-UA"/>
        </w:rPr>
        <w:t xml:space="preserve"> системи організму, тобто систем дихання, серцево-судинної і крові, оскільки є взаємодіючими компонентами, що формують функціональну систему і забезпечують функціональну підготовленість спортсмена в лижних гонках.</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У зв'язку з тим, що в нашій роботі оцінка функціональної підготовленості лижників-гонщиків розглядається виходячи з перерахованих властивостей, вважаємо за необхідне більш детально розкрити кожне з них.</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lastRenderedPageBreak/>
        <w:t xml:space="preserve">Так, </w:t>
      </w:r>
      <w:r w:rsidRPr="004F4AAD">
        <w:rPr>
          <w:rFonts w:ascii="Times New Roman" w:hAnsi="Times New Roman" w:cs="Times New Roman"/>
          <w:i/>
          <w:sz w:val="28"/>
          <w:szCs w:val="28"/>
          <w:lang w:val="uk-UA"/>
        </w:rPr>
        <w:t>аеробна потужність</w:t>
      </w:r>
      <w:r w:rsidRPr="004F4AAD">
        <w:rPr>
          <w:rFonts w:ascii="Times New Roman" w:hAnsi="Times New Roman" w:cs="Times New Roman"/>
          <w:sz w:val="28"/>
          <w:szCs w:val="28"/>
          <w:lang w:val="uk-UA"/>
        </w:rPr>
        <w:t xml:space="preserve"> відображає можливості організму досягати високу продуктивність функцій в умовах граничного тривалого фізичного навантаження. Реалізацію аеробної потужності оцінюють за такими характеристиками: максимальне споживання кисню (VО</w:t>
      </w:r>
      <w:r w:rsidRPr="004F4AAD">
        <w:rPr>
          <w:rFonts w:ascii="Times New Roman" w:hAnsi="Times New Roman" w:cs="Times New Roman"/>
          <w:sz w:val="28"/>
          <w:szCs w:val="28"/>
          <w:vertAlign w:val="subscript"/>
          <w:lang w:val="uk-UA"/>
        </w:rPr>
        <w:t>2</w:t>
      </w:r>
      <w:r w:rsidRPr="004F4AAD">
        <w:rPr>
          <w:rFonts w:ascii="Times New Roman" w:hAnsi="Times New Roman" w:cs="Times New Roman"/>
          <w:sz w:val="28"/>
          <w:szCs w:val="28"/>
          <w:lang w:val="uk-UA"/>
        </w:rPr>
        <w:t>max), яке виражається в абсолютних і відносних величинах; "критична" потужність роботи; максимальне значення частоти серцевих скорочень (ЧСС) і кисневий пульс, хвилинний об'єм дихання і ряд інших показників [49].</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i/>
          <w:sz w:val="28"/>
          <w:szCs w:val="28"/>
          <w:lang w:val="uk-UA"/>
        </w:rPr>
        <w:t>Анаеробна потужність</w:t>
      </w:r>
      <w:r w:rsidRPr="004F4AAD">
        <w:rPr>
          <w:rFonts w:ascii="Times New Roman" w:hAnsi="Times New Roman" w:cs="Times New Roman"/>
          <w:sz w:val="28"/>
          <w:szCs w:val="28"/>
          <w:lang w:val="uk-UA"/>
        </w:rPr>
        <w:t xml:space="preserve"> характеризує можливості організму досягати найвищих значень працездатності при короткочасних фізичних навантаженнях. Визначається величинами анаеробного </w:t>
      </w:r>
      <w:proofErr w:type="spellStart"/>
      <w:r w:rsidRPr="004F4AAD">
        <w:rPr>
          <w:rFonts w:ascii="Times New Roman" w:hAnsi="Times New Roman" w:cs="Times New Roman"/>
          <w:sz w:val="28"/>
          <w:szCs w:val="28"/>
          <w:lang w:val="uk-UA"/>
        </w:rPr>
        <w:t>алактатного</w:t>
      </w:r>
      <w:proofErr w:type="spellEnd"/>
      <w:r w:rsidRPr="004F4AAD">
        <w:rPr>
          <w:rFonts w:ascii="Times New Roman" w:hAnsi="Times New Roman" w:cs="Times New Roman"/>
          <w:sz w:val="28"/>
          <w:szCs w:val="28"/>
          <w:lang w:val="uk-UA"/>
        </w:rPr>
        <w:t xml:space="preserve"> і </w:t>
      </w:r>
      <w:proofErr w:type="spellStart"/>
      <w:r w:rsidRPr="004F4AAD">
        <w:rPr>
          <w:rFonts w:ascii="Times New Roman" w:hAnsi="Times New Roman" w:cs="Times New Roman"/>
          <w:sz w:val="28"/>
          <w:szCs w:val="28"/>
          <w:lang w:val="uk-UA"/>
        </w:rPr>
        <w:t>лактатного</w:t>
      </w:r>
      <w:proofErr w:type="spellEnd"/>
      <w:r w:rsidRPr="004F4AAD">
        <w:rPr>
          <w:rFonts w:ascii="Times New Roman" w:hAnsi="Times New Roman" w:cs="Times New Roman"/>
          <w:sz w:val="28"/>
          <w:szCs w:val="28"/>
          <w:lang w:val="uk-UA"/>
        </w:rPr>
        <w:t xml:space="preserve"> компонентів, концентрацією лактату (</w:t>
      </w:r>
      <w:proofErr w:type="spellStart"/>
      <w:r w:rsidRPr="004F4AAD">
        <w:rPr>
          <w:rFonts w:ascii="Times New Roman" w:hAnsi="Times New Roman" w:cs="Times New Roman"/>
          <w:sz w:val="28"/>
          <w:szCs w:val="28"/>
          <w:lang w:val="uk-UA"/>
        </w:rPr>
        <w:t>La</w:t>
      </w:r>
      <w:proofErr w:type="spellEnd"/>
      <w:r w:rsidRPr="004F4AAD">
        <w:rPr>
          <w:rFonts w:ascii="Times New Roman" w:hAnsi="Times New Roman" w:cs="Times New Roman"/>
          <w:sz w:val="28"/>
          <w:szCs w:val="28"/>
          <w:lang w:val="uk-UA"/>
        </w:rPr>
        <w:t>) крові, зрушеннями кислотно-основного стану крові та іншими змінами [50].</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i/>
          <w:sz w:val="28"/>
          <w:szCs w:val="28"/>
          <w:lang w:val="uk-UA"/>
        </w:rPr>
        <w:t>Стійкість функціональних можливостей</w:t>
      </w:r>
      <w:r w:rsidRPr="004F4AAD">
        <w:rPr>
          <w:rFonts w:ascii="Times New Roman" w:hAnsi="Times New Roman" w:cs="Times New Roman"/>
          <w:sz w:val="28"/>
          <w:szCs w:val="28"/>
          <w:lang w:val="uk-UA"/>
        </w:rPr>
        <w:t xml:space="preserve"> організму характеризує здатність тривалий час утримувати граничну працездатність в процесі довготривалих тренувальних і змагальних навантажень, досягнення "критичної" потужності.</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Наступною властивістю, від якої залежить загальна продуктивність </w:t>
      </w:r>
      <w:proofErr w:type="spellStart"/>
      <w:r w:rsidRPr="004F4AAD">
        <w:rPr>
          <w:rFonts w:ascii="Times New Roman" w:hAnsi="Times New Roman" w:cs="Times New Roman"/>
          <w:sz w:val="28"/>
          <w:szCs w:val="28"/>
          <w:lang w:val="uk-UA"/>
        </w:rPr>
        <w:t>кардіореспіраторної</w:t>
      </w:r>
      <w:proofErr w:type="spellEnd"/>
      <w:r w:rsidRPr="004F4AAD">
        <w:rPr>
          <w:rFonts w:ascii="Times New Roman" w:hAnsi="Times New Roman" w:cs="Times New Roman"/>
          <w:sz w:val="28"/>
          <w:szCs w:val="28"/>
          <w:lang w:val="uk-UA"/>
        </w:rPr>
        <w:t xml:space="preserve"> системи і можливості організму в цілому, є </w:t>
      </w:r>
      <w:r w:rsidRPr="004F4AAD">
        <w:rPr>
          <w:rFonts w:ascii="Times New Roman" w:hAnsi="Times New Roman" w:cs="Times New Roman"/>
          <w:i/>
          <w:sz w:val="28"/>
          <w:szCs w:val="28"/>
          <w:lang w:val="uk-UA"/>
        </w:rPr>
        <w:t>функціональна рухливість</w:t>
      </w:r>
      <w:r w:rsidRPr="004F4AAD">
        <w:rPr>
          <w:rFonts w:ascii="Times New Roman" w:hAnsi="Times New Roman" w:cs="Times New Roman"/>
          <w:sz w:val="28"/>
          <w:szCs w:val="28"/>
          <w:lang w:val="uk-UA"/>
        </w:rPr>
        <w:t>, яка визначає здатність до швидкого і адекватного розгортання фізіологічних і метаболічних реакцій на початку роботи і їх відновлення після закінчення. Для оцінки рухливості використовуються характеристики перехідних процесів системи дихання і кровообігу при роботі різної потужності [55].</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Важливою властивістю функціональних можливостей є </w:t>
      </w:r>
      <w:r w:rsidRPr="004F4AAD">
        <w:rPr>
          <w:rFonts w:ascii="Times New Roman" w:hAnsi="Times New Roman" w:cs="Times New Roman"/>
          <w:i/>
          <w:sz w:val="28"/>
          <w:szCs w:val="28"/>
          <w:lang w:val="uk-UA"/>
        </w:rPr>
        <w:t>економічність</w:t>
      </w:r>
      <w:r w:rsidRPr="004F4AAD">
        <w:rPr>
          <w:rFonts w:ascii="Times New Roman" w:hAnsi="Times New Roman" w:cs="Times New Roman"/>
          <w:sz w:val="28"/>
          <w:szCs w:val="28"/>
          <w:lang w:val="uk-UA"/>
        </w:rPr>
        <w:t xml:space="preserve"> </w:t>
      </w:r>
      <w:proofErr w:type="spellStart"/>
      <w:r w:rsidRPr="004F4AAD">
        <w:rPr>
          <w:rFonts w:ascii="Times New Roman" w:hAnsi="Times New Roman" w:cs="Times New Roman"/>
          <w:sz w:val="28"/>
          <w:szCs w:val="28"/>
          <w:lang w:val="uk-UA"/>
        </w:rPr>
        <w:t>кардіореспіраторної</w:t>
      </w:r>
      <w:proofErr w:type="spellEnd"/>
      <w:r w:rsidRPr="004F4AAD">
        <w:rPr>
          <w:rFonts w:ascii="Times New Roman" w:hAnsi="Times New Roman" w:cs="Times New Roman"/>
          <w:sz w:val="28"/>
          <w:szCs w:val="28"/>
          <w:lang w:val="uk-UA"/>
        </w:rPr>
        <w:t xml:space="preserve"> системи, яка характеризує здатність організму виконувати фізичну роботу з мінімальними фізіологічними і енергетичними затратами. Вона оцінюється за ступенем функціональної напруги окремих ланок систем дихання і кровообігу відносно потужності, що розвивається при роботі та максимального споживання кисню (VО</w:t>
      </w:r>
      <w:r w:rsidRPr="004F4AAD">
        <w:rPr>
          <w:rFonts w:ascii="Times New Roman" w:hAnsi="Times New Roman" w:cs="Times New Roman"/>
          <w:sz w:val="28"/>
          <w:szCs w:val="28"/>
          <w:vertAlign w:val="subscript"/>
          <w:lang w:val="uk-UA"/>
        </w:rPr>
        <w:t>2</w:t>
      </w:r>
      <w:r w:rsidRPr="004F4AAD">
        <w:rPr>
          <w:rFonts w:ascii="Times New Roman" w:hAnsi="Times New Roman" w:cs="Times New Roman"/>
          <w:sz w:val="28"/>
          <w:szCs w:val="28"/>
          <w:lang w:val="uk-UA"/>
        </w:rPr>
        <w:t xml:space="preserve">max). Такими показниками є: вентиляційний еквівалент, </w:t>
      </w:r>
      <w:r w:rsidRPr="004F4AAD">
        <w:rPr>
          <w:rFonts w:ascii="Times New Roman" w:hAnsi="Times New Roman" w:cs="Times New Roman"/>
          <w:sz w:val="28"/>
          <w:szCs w:val="28"/>
          <w:lang w:val="uk-UA"/>
        </w:rPr>
        <w:lastRenderedPageBreak/>
        <w:t>кисневий пульс, кисневий ефект дихального циклу, а також момент настання порогу анаеробного обміну (ПАНО).</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І останньою важливою властивістю функціональних можливостей організму є реалізація функціонального потенціалу </w:t>
      </w:r>
      <w:proofErr w:type="spellStart"/>
      <w:r w:rsidRPr="004F4AAD">
        <w:rPr>
          <w:rFonts w:ascii="Times New Roman" w:hAnsi="Times New Roman" w:cs="Times New Roman"/>
          <w:sz w:val="28"/>
          <w:szCs w:val="28"/>
          <w:lang w:val="uk-UA"/>
        </w:rPr>
        <w:t>кардіореспіраторної</w:t>
      </w:r>
      <w:proofErr w:type="spellEnd"/>
      <w:r w:rsidRPr="004F4AAD">
        <w:rPr>
          <w:rFonts w:ascii="Times New Roman" w:hAnsi="Times New Roman" w:cs="Times New Roman"/>
          <w:sz w:val="28"/>
          <w:szCs w:val="28"/>
          <w:lang w:val="uk-UA"/>
        </w:rPr>
        <w:t xml:space="preserve"> системи, яка відображає мобілізацію енергетичних резервів організму при роботі граничного характеру і оцінюється за значеннями VО</w:t>
      </w:r>
      <w:r w:rsidRPr="004F4AAD">
        <w:rPr>
          <w:rFonts w:ascii="Times New Roman" w:hAnsi="Times New Roman" w:cs="Times New Roman"/>
          <w:sz w:val="28"/>
          <w:szCs w:val="28"/>
          <w:vertAlign w:val="subscript"/>
          <w:lang w:val="uk-UA"/>
        </w:rPr>
        <w:t>2</w:t>
      </w:r>
      <w:r w:rsidRPr="004F4AAD">
        <w:rPr>
          <w:rFonts w:ascii="Times New Roman" w:hAnsi="Times New Roman" w:cs="Times New Roman"/>
          <w:sz w:val="28"/>
          <w:szCs w:val="28"/>
          <w:lang w:val="uk-UA"/>
        </w:rPr>
        <w:t>max, який здатний досягти спортсмен при виконанні східчасто-зростаючої роботи.</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Індивідуальне раціональне співвідношення фізіологічних властивостей організму становить функціональний фундамент високої спеціальної працездатності спортсмена [55]. Таким чином, оцінка стану структури функціональної підготовленості може відображати ті оптимальні значення продуктивності функцій і працездатності, які спортсмен досягає в процесі напруженої м'язової діяльності.</w:t>
      </w:r>
    </w:p>
    <w:p w:rsidR="004F4AAD" w:rsidRPr="004F4AAD" w:rsidRDefault="004F4AAD" w:rsidP="004F4AAD">
      <w:pPr>
        <w:spacing w:after="0" w:line="360" w:lineRule="auto"/>
        <w:ind w:right="-5"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Аналіз літературних даних свідчить про те, що результат в лижних гонках і відповідно функціональна підготовленість спортсмена залежить від потужності анаеробних процесів при проходженні стартового і фінішного відрізків дистанції. Водночас, аеробна потужність, функціональна стійкість і економічність </w:t>
      </w:r>
      <w:proofErr w:type="spellStart"/>
      <w:r w:rsidRPr="004F4AAD">
        <w:rPr>
          <w:rFonts w:ascii="Times New Roman" w:hAnsi="Times New Roman" w:cs="Times New Roman"/>
          <w:sz w:val="28"/>
          <w:szCs w:val="28"/>
          <w:lang w:val="uk-UA"/>
        </w:rPr>
        <w:t>кардіореспіраторної</w:t>
      </w:r>
      <w:proofErr w:type="spellEnd"/>
      <w:r w:rsidRPr="004F4AAD">
        <w:rPr>
          <w:rFonts w:ascii="Times New Roman" w:hAnsi="Times New Roman" w:cs="Times New Roman"/>
          <w:sz w:val="28"/>
          <w:szCs w:val="28"/>
          <w:lang w:val="uk-UA"/>
        </w:rPr>
        <w:t xml:space="preserve"> системи впливають на загальну швидкість проходження лижної траси. Саме тому, усі властивості функціональної підготовленості лижників-гонщиків є визначальними для побудови тренувальної та змагальної діяльності [30, 43, 47].</w:t>
      </w:r>
    </w:p>
    <w:p w:rsidR="004F4AAD" w:rsidRPr="004F4AAD" w:rsidRDefault="004F4AAD" w:rsidP="004F4AAD">
      <w:pPr>
        <w:shd w:val="clear" w:color="auto" w:fill="FFFFFF"/>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У проблемі вивчення функціональної підготовленості наводяться ще додаткові характеристики, що впливають на досягнення високого спортивного результату. Так, Ю.-Х.А. </w:t>
      </w:r>
      <w:proofErr w:type="spellStart"/>
      <w:r w:rsidRPr="004F4AAD">
        <w:rPr>
          <w:rFonts w:ascii="Times New Roman" w:hAnsi="Times New Roman" w:cs="Times New Roman"/>
          <w:sz w:val="28"/>
          <w:szCs w:val="28"/>
          <w:lang w:val="uk-UA"/>
        </w:rPr>
        <w:t>Кальюстро</w:t>
      </w:r>
      <w:proofErr w:type="spellEnd"/>
      <w:r w:rsidRPr="004F4AAD">
        <w:rPr>
          <w:rFonts w:ascii="Times New Roman" w:hAnsi="Times New Roman" w:cs="Times New Roman"/>
          <w:sz w:val="28"/>
          <w:szCs w:val="28"/>
          <w:lang w:val="uk-UA"/>
        </w:rPr>
        <w:t xml:space="preserve"> виділив наступну комплексність внутрішніх і зовнішніх факторів [35]: працездатність внутрішніх органів спортсмена (об’єм серця, ЖЄЛ та ін.); локальна працездатність залучених в роботу м'язів (сила м'язів, тип м'язових волокон, запаси глікогену, активність ферментів, </w:t>
      </w:r>
      <w:proofErr w:type="spellStart"/>
      <w:r w:rsidRPr="004F4AAD">
        <w:rPr>
          <w:rFonts w:ascii="Times New Roman" w:hAnsi="Times New Roman" w:cs="Times New Roman"/>
          <w:sz w:val="28"/>
          <w:szCs w:val="28"/>
          <w:lang w:val="uk-UA"/>
        </w:rPr>
        <w:t>рН</w:t>
      </w:r>
      <w:proofErr w:type="spellEnd"/>
      <w:r w:rsidRPr="004F4AAD">
        <w:rPr>
          <w:rFonts w:ascii="Times New Roman" w:hAnsi="Times New Roman" w:cs="Times New Roman"/>
          <w:sz w:val="28"/>
          <w:szCs w:val="28"/>
          <w:lang w:val="uk-UA"/>
        </w:rPr>
        <w:t xml:space="preserve"> і </w:t>
      </w:r>
      <w:proofErr w:type="spellStart"/>
      <w:r w:rsidRPr="004F4AAD">
        <w:rPr>
          <w:rFonts w:ascii="Times New Roman" w:hAnsi="Times New Roman" w:cs="Times New Roman"/>
          <w:sz w:val="28"/>
          <w:szCs w:val="28"/>
          <w:lang w:val="uk-UA"/>
        </w:rPr>
        <w:t>т.д</w:t>
      </w:r>
      <w:proofErr w:type="spellEnd"/>
      <w:r w:rsidRPr="004F4AAD">
        <w:rPr>
          <w:rFonts w:ascii="Times New Roman" w:hAnsi="Times New Roman" w:cs="Times New Roman"/>
          <w:sz w:val="28"/>
          <w:szCs w:val="28"/>
          <w:lang w:val="uk-UA"/>
        </w:rPr>
        <w:t xml:space="preserve">.); </w:t>
      </w:r>
      <w:proofErr w:type="spellStart"/>
      <w:r w:rsidRPr="004F4AAD">
        <w:rPr>
          <w:rFonts w:ascii="Times New Roman" w:hAnsi="Times New Roman" w:cs="Times New Roman"/>
          <w:sz w:val="28"/>
          <w:szCs w:val="28"/>
          <w:lang w:val="uk-UA"/>
        </w:rPr>
        <w:t>міжм'язова</w:t>
      </w:r>
      <w:proofErr w:type="spellEnd"/>
      <w:r w:rsidRPr="004F4AAD">
        <w:rPr>
          <w:rFonts w:ascii="Times New Roman" w:hAnsi="Times New Roman" w:cs="Times New Roman"/>
          <w:sz w:val="28"/>
          <w:szCs w:val="28"/>
          <w:lang w:val="uk-UA"/>
        </w:rPr>
        <w:t xml:space="preserve"> координація рухів (техніка, ефективність, економічність рухів і </w:t>
      </w:r>
      <w:proofErr w:type="spellStart"/>
      <w:r w:rsidRPr="004F4AAD">
        <w:rPr>
          <w:rFonts w:ascii="Times New Roman" w:hAnsi="Times New Roman" w:cs="Times New Roman"/>
          <w:sz w:val="28"/>
          <w:szCs w:val="28"/>
          <w:lang w:val="uk-UA"/>
        </w:rPr>
        <w:t>т.д</w:t>
      </w:r>
      <w:proofErr w:type="spellEnd"/>
      <w:r w:rsidRPr="004F4AAD">
        <w:rPr>
          <w:rFonts w:ascii="Times New Roman" w:hAnsi="Times New Roman" w:cs="Times New Roman"/>
          <w:sz w:val="28"/>
          <w:szCs w:val="28"/>
          <w:lang w:val="uk-UA"/>
        </w:rPr>
        <w:t xml:space="preserve">.); психологічна установка і готовність до реалізації наявних можливостей в ході змагальної діяльності; тактика змагальної </w:t>
      </w:r>
      <w:r w:rsidRPr="004F4AAD">
        <w:rPr>
          <w:rFonts w:ascii="Times New Roman" w:hAnsi="Times New Roman" w:cs="Times New Roman"/>
          <w:sz w:val="28"/>
          <w:szCs w:val="28"/>
          <w:lang w:val="uk-UA"/>
        </w:rPr>
        <w:lastRenderedPageBreak/>
        <w:t xml:space="preserve">діяльності (розподіл сил на дистанції, вибір способу пересування і </w:t>
      </w:r>
      <w:proofErr w:type="spellStart"/>
      <w:r w:rsidRPr="004F4AAD">
        <w:rPr>
          <w:rFonts w:ascii="Times New Roman" w:hAnsi="Times New Roman" w:cs="Times New Roman"/>
          <w:sz w:val="28"/>
          <w:szCs w:val="28"/>
          <w:lang w:val="uk-UA"/>
        </w:rPr>
        <w:t>т.д</w:t>
      </w:r>
      <w:proofErr w:type="spellEnd"/>
      <w:r w:rsidRPr="004F4AAD">
        <w:rPr>
          <w:rFonts w:ascii="Times New Roman" w:hAnsi="Times New Roman" w:cs="Times New Roman"/>
          <w:sz w:val="28"/>
          <w:szCs w:val="28"/>
          <w:lang w:val="uk-UA"/>
        </w:rPr>
        <w:t xml:space="preserve">.); зовнішні умови (структура, температура і вологість снігу, сила і напрям вітру, профіль лижної траси); якість лиж, спорядження, мастила та ін. [35]. </w:t>
      </w:r>
    </w:p>
    <w:p w:rsidR="004F4AAD" w:rsidRPr="004F4AAD" w:rsidRDefault="004F4AAD" w:rsidP="004F4AAD">
      <w:pPr>
        <w:shd w:val="clear" w:color="auto" w:fill="FFFFFF"/>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У окремих наукових працях функціональна підготовленість ототожнюється з функціональними та резервними можливостями організму спортсменів [38, 47], структуру яких складають ємність, потужність, економічність та ефективність використання джерел енергозабезпечення організму спортсменів. Проте, у роботах відсутня інформація щодо ступеню їх впливу на змагальну діяльність лижників-гонщиків. </w:t>
      </w:r>
    </w:p>
    <w:p w:rsidR="004F4AAD" w:rsidRPr="004F4AAD" w:rsidRDefault="004F4AAD" w:rsidP="004F4AAD">
      <w:pPr>
        <w:shd w:val="clear" w:color="auto" w:fill="FFFFFF"/>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Водночас, практичний досвід роботи тренерів та дані наукових досліджень свідчать, що в лижних гонках, паралельно із загальною функціональною підготовленістю, має значення і спеціальна підготовленість спортсменів, у зв'язку з особливостями профілів лижних трас, що вимагають постійного перемикання швидкості бігу, появою спринтерських дистанцій, частим застосуванням масових стартів з метою збільшення </w:t>
      </w:r>
      <w:proofErr w:type="spellStart"/>
      <w:r w:rsidRPr="004F4AAD">
        <w:rPr>
          <w:rFonts w:ascii="Times New Roman" w:hAnsi="Times New Roman" w:cs="Times New Roman"/>
          <w:sz w:val="28"/>
          <w:szCs w:val="28"/>
          <w:lang w:val="uk-UA"/>
        </w:rPr>
        <w:t>видовищності</w:t>
      </w:r>
      <w:proofErr w:type="spellEnd"/>
      <w:r w:rsidRPr="004F4AAD">
        <w:rPr>
          <w:rFonts w:ascii="Times New Roman" w:hAnsi="Times New Roman" w:cs="Times New Roman"/>
          <w:sz w:val="28"/>
          <w:szCs w:val="28"/>
          <w:lang w:val="uk-UA"/>
        </w:rPr>
        <w:t xml:space="preserve"> загального старту [69] .</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Спеціальна витривалість найбільш часто проявляється в умовах змагань [68]. Однак спортивний результат сам по собі не несе в належному обсязі інформацію про її рівні, оскільки він залежить від ряду інших чинників. Для оцінки спеціальної витривалості, за даними результату на змагальній дистанції, зазвичай розраховують відносні показники, які передбачають усунення впливу швидкісних можливостей. Найпростіше це можна зробити в циклічних видах спорту, де може бути визначений індекс спеціальної витривалості (ІСВ) - показник середньої відносної швидкості при проходженні змагальної дистанції (м·с</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до швидкості (м·с</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зареєстрованої при проходженні короткого (еталонного) відрізка, чим ближче величина ІСВ до 1, тим вище рівень спеціальної витривалості.</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Однак використовувати такі показники слід з певною часткою обережності, так як вони не виявляють відмінностей в механізмах працездатності при роботі максимальної потужності на короткому (еталонному) відрізку і при роботі </w:t>
      </w:r>
      <w:r w:rsidRPr="004F4AAD">
        <w:rPr>
          <w:rFonts w:ascii="Times New Roman" w:hAnsi="Times New Roman" w:cs="Times New Roman"/>
          <w:sz w:val="28"/>
          <w:szCs w:val="28"/>
          <w:lang w:val="uk-UA"/>
        </w:rPr>
        <w:lastRenderedPageBreak/>
        <w:t>меншої потужності (</w:t>
      </w:r>
      <w:proofErr w:type="spellStart"/>
      <w:r w:rsidRPr="004F4AAD">
        <w:rPr>
          <w:rFonts w:ascii="Times New Roman" w:hAnsi="Times New Roman" w:cs="Times New Roman"/>
          <w:sz w:val="28"/>
          <w:szCs w:val="28"/>
          <w:lang w:val="uk-UA"/>
        </w:rPr>
        <w:t>субмаксимальной</w:t>
      </w:r>
      <w:proofErr w:type="spellEnd"/>
      <w:r w:rsidRPr="004F4AAD">
        <w:rPr>
          <w:rFonts w:ascii="Times New Roman" w:hAnsi="Times New Roman" w:cs="Times New Roman"/>
          <w:sz w:val="28"/>
          <w:szCs w:val="28"/>
          <w:lang w:val="uk-UA"/>
        </w:rPr>
        <w:t>, великий), характерною для змагальних дистанцій різної тривалості [63]. Очевидно, наведений метод можна застосовувати в тих випадках, коли робота на еталонному відрізку і на змагальній дистанції відноситься до суміжних зонах потужності.</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Для раціональної побудови процесу спортивного тренування необхідний регулярний контроль стану спеціальної витривалості, проте дослідження в умовах контрольних або офіційних змагань не завжди можливий з багатьох причин. Серед них слід назвати недоцільність проведення регулярних змагань в силу їх великого навантаження; можливий несприятливий вплив відносно невисоких результатів, показаних в змаганнях, на психічний стан спортсменів і ін. в практиці тому застосовуються тести, помітно відрізняються за своїм за своїм характером від змагальної діяльності, але відтворюють специфічні умови забезпечують прояв витривалості. У циклічних видах спорту спеціальна витривалість може бути проконтрольована і в умовах лабораторних досліджень [68]. Для бігунів це можуть бути навантаження різної тривалості з рівномірно або східчасто-зростаючій потужністю роботи (за рахунок збільшення швидкості або кута нахилу полотна </w:t>
      </w:r>
      <w:proofErr w:type="spellStart"/>
      <w:r w:rsidRPr="004F4AAD">
        <w:rPr>
          <w:rFonts w:ascii="Times New Roman" w:hAnsi="Times New Roman" w:cs="Times New Roman"/>
          <w:sz w:val="28"/>
          <w:szCs w:val="28"/>
          <w:lang w:val="uk-UA"/>
        </w:rPr>
        <w:t>тредбану</w:t>
      </w:r>
      <w:proofErr w:type="spellEnd"/>
      <w:r w:rsidRPr="004F4AAD">
        <w:rPr>
          <w:rFonts w:ascii="Times New Roman" w:hAnsi="Times New Roman" w:cs="Times New Roman"/>
          <w:sz w:val="28"/>
          <w:szCs w:val="28"/>
          <w:lang w:val="uk-UA"/>
        </w:rPr>
        <w:t>) до настання явного стомлення.</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Для оцінки потужності і ємності аеробних процесів використовується значна кількість досить інформативних біологічних показників [66]. У їх числі є комплексні показники (наприклад, МСК, максимальна вентиляція легень, поріг анаеробного обміну, серцевий викид і ін.), Що дозволяють дати інтегральну оцінку аеробних можливостей, і локальні (наприклад, кількість ПС-волокон, артеріовенозна різниця по кисню, обсяг </w:t>
      </w:r>
      <w:proofErr w:type="spellStart"/>
      <w:r w:rsidRPr="004F4AAD">
        <w:rPr>
          <w:rFonts w:ascii="Times New Roman" w:hAnsi="Times New Roman" w:cs="Times New Roman"/>
          <w:sz w:val="28"/>
          <w:szCs w:val="28"/>
          <w:lang w:val="uk-UA"/>
        </w:rPr>
        <w:t>мітохондріальної</w:t>
      </w:r>
      <w:proofErr w:type="spellEnd"/>
      <w:r w:rsidRPr="004F4AAD">
        <w:rPr>
          <w:rFonts w:ascii="Times New Roman" w:hAnsi="Times New Roman" w:cs="Times New Roman"/>
          <w:sz w:val="28"/>
          <w:szCs w:val="28"/>
          <w:lang w:val="uk-UA"/>
        </w:rPr>
        <w:t xml:space="preserve"> маси і ін.), за допомогою яких можуть бути оцінені окремі можливості системи зовнішнього дихання, крові, кровообігу, м'язового апарату і дана оцінка можливостей системи транспорту кисню. Розглянемо окремі показники, найбільш часто застосовуються в процесі контролю витривалості спортсменів.</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Максимальна легенева вентиляція (VЕ л·хв</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xml:space="preserve">) використовується для оцінки потужності системи зовнішнього дихання [81, 98]. Граничні показники реєструються в умовах довільної вентиляції і зазвичай складають у нетренованих </w:t>
      </w:r>
      <w:r w:rsidRPr="004F4AAD">
        <w:rPr>
          <w:rFonts w:ascii="Times New Roman" w:hAnsi="Times New Roman" w:cs="Times New Roman"/>
          <w:sz w:val="28"/>
          <w:szCs w:val="28"/>
          <w:lang w:val="uk-UA"/>
        </w:rPr>
        <w:lastRenderedPageBreak/>
        <w:t>чоловіків 110-120 л·хв</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у жінок - 90-100 л·хв</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у спортсменів високого класу реєструються виключно високі величини: до 190-200 л·хв</w:t>
      </w:r>
      <w:r w:rsidRPr="004F4AAD">
        <w:rPr>
          <w:rFonts w:ascii="Times New Roman" w:hAnsi="Times New Roman" w:cs="Times New Roman"/>
          <w:sz w:val="28"/>
          <w:szCs w:val="28"/>
          <w:vertAlign w:val="superscript"/>
          <w:lang w:val="uk-UA"/>
        </w:rPr>
        <w:t xml:space="preserve">-1 </w:t>
      </w:r>
      <w:r w:rsidRPr="004F4AAD">
        <w:rPr>
          <w:rFonts w:ascii="Times New Roman" w:hAnsi="Times New Roman" w:cs="Times New Roman"/>
          <w:sz w:val="28"/>
          <w:szCs w:val="28"/>
          <w:lang w:val="uk-UA"/>
        </w:rPr>
        <w:t>і більше у чоловіків, до 130-140 л·хв</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xml:space="preserve"> і більше у жінок.</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Час досягнення максимальних для даної роботи показників споживання кисню відображає здатність до швидкої мобілізації можливостей аеробного процесу [1, 2, 11], швидкості розгортання функціональних реакцій рухливості аеробного системи енергозабезпечення. У нетренованих спортсменів максимальні для даної роботи величини споживання кисню реєструється зазвичай через 2-3 хв. після її початку. Спортсмени високого класу, особливо що спеціалізуються у веслуванні, бігу на дистанції 400, 800 і 1500 м, здатні до значно більш інтенсивної мобілізації аеробного процесу і часто досягають граничних показників вже через 30-40 с після її початку.</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Збільшення швидкості розвитку аеробного процесу, як і його вплив на долю енергозабезпечення роботи за рахунок аеробного шляху, можна простежити по зміщенню кривої споживання кисню вгору і зменшення кисневого дефіциту при виконанні стандартної навантаження [24].</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Зсув кривої лактату при виконанні стандартної навантаження. Збільшення можливостей аеробного системи енергозабезпечення супроводжується зменшенням кількості лактату при виконанні стандартної навантаження змішаного </w:t>
      </w:r>
      <w:proofErr w:type="spellStart"/>
      <w:r w:rsidRPr="004F4AAD">
        <w:rPr>
          <w:rFonts w:ascii="Times New Roman" w:hAnsi="Times New Roman" w:cs="Times New Roman"/>
          <w:sz w:val="28"/>
          <w:szCs w:val="28"/>
          <w:lang w:val="uk-UA"/>
        </w:rPr>
        <w:t>аеробно</w:t>
      </w:r>
      <w:proofErr w:type="spellEnd"/>
      <w:r w:rsidRPr="004F4AAD">
        <w:rPr>
          <w:rFonts w:ascii="Times New Roman" w:hAnsi="Times New Roman" w:cs="Times New Roman"/>
          <w:sz w:val="28"/>
          <w:szCs w:val="28"/>
          <w:lang w:val="uk-UA"/>
        </w:rPr>
        <w:t>-анаеробного характеру або збільшення працездатності при одних і тих же показниках лактату.</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Час утримання максимальних для даної роботи величин легеневої вентиляції (VЕ)  також використовується для оцінки ємності аеробного процесу [87]. Легеневу вентиляцію на рівні 80% максимальної, спортсмени високої кваліфікації здатні підтримати протягом 10-15 хв., а видатні стаєр - до 30-40 хв. і більше, нетреновані особи - 3-5 хв.</w:t>
      </w:r>
    </w:p>
    <w:p w:rsidR="004F4AAD" w:rsidRPr="004F4AAD" w:rsidRDefault="004F4AAD" w:rsidP="004F4AAD">
      <w:pPr>
        <w:spacing w:after="0" w:line="360" w:lineRule="auto"/>
        <w:ind w:firstLine="567"/>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Про підвищення ефективності легеневої вентиляції прийнято судити по вентиляційному еквіваленту O</w:t>
      </w:r>
      <w:r w:rsidRPr="004F4AAD">
        <w:rPr>
          <w:rFonts w:ascii="Times New Roman" w:hAnsi="Times New Roman" w:cs="Times New Roman"/>
          <w:sz w:val="28"/>
          <w:szCs w:val="28"/>
          <w:vertAlign w:val="subscript"/>
          <w:lang w:val="uk-UA"/>
        </w:rPr>
        <w:t>2</w:t>
      </w:r>
      <w:r w:rsidRPr="004F4AAD">
        <w:rPr>
          <w:rFonts w:ascii="Times New Roman" w:hAnsi="Times New Roman" w:cs="Times New Roman"/>
          <w:sz w:val="28"/>
          <w:szCs w:val="28"/>
          <w:lang w:val="uk-UA"/>
        </w:rPr>
        <w:t>, тобто за обсягом легеневої вентиляції на один літр споживання кисню (VЕ/VO</w:t>
      </w:r>
      <w:r w:rsidRPr="004F4AAD">
        <w:rPr>
          <w:rFonts w:ascii="Times New Roman" w:hAnsi="Times New Roman" w:cs="Times New Roman"/>
          <w:sz w:val="28"/>
          <w:szCs w:val="28"/>
          <w:vertAlign w:val="subscript"/>
          <w:lang w:val="uk-UA"/>
        </w:rPr>
        <w:t>2</w:t>
      </w:r>
      <w:r w:rsidRPr="004F4AAD">
        <w:rPr>
          <w:rFonts w:ascii="Times New Roman" w:hAnsi="Times New Roman" w:cs="Times New Roman"/>
          <w:sz w:val="28"/>
          <w:szCs w:val="28"/>
          <w:lang w:val="uk-UA"/>
        </w:rPr>
        <w:t xml:space="preserve">). В результаті тренування у кваліфікованих спортсменів спостерігається тенденція до зниження кількості вентиляційного </w:t>
      </w:r>
      <w:r w:rsidRPr="004F4AAD">
        <w:rPr>
          <w:rFonts w:ascii="Times New Roman" w:hAnsi="Times New Roman" w:cs="Times New Roman"/>
          <w:sz w:val="28"/>
          <w:szCs w:val="28"/>
          <w:lang w:val="uk-UA"/>
        </w:rPr>
        <w:lastRenderedPageBreak/>
        <w:t>повітря при однаковому споживанні кисню в порівнянні з нетренованими особами.</w:t>
      </w:r>
    </w:p>
    <w:p w:rsidR="004F4AAD" w:rsidRPr="004F4AAD" w:rsidRDefault="004F4AAD" w:rsidP="004F4AAD">
      <w:pPr>
        <w:shd w:val="clear" w:color="auto" w:fill="FFFFFF"/>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Сучасний графік проведення змагань в лижних гонках і особливості рельєфу трас, де відбуваються старти, вимагають зміщення акценту в тренуванні на оперативне підведення до кожного змагання, а також формуванню певних властивостей функціональної підготовленості спортсмена, що забезпечують проходження дистанції [81].</w:t>
      </w:r>
    </w:p>
    <w:p w:rsidR="004F4AAD" w:rsidRPr="004F4AAD" w:rsidRDefault="004F4AAD" w:rsidP="004F4AAD">
      <w:pPr>
        <w:shd w:val="clear" w:color="auto" w:fill="FFFFFF"/>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В результаті узагальнення літературних даних можна констатувати, що найважливішим фактором підвищення функціональної підготовленості лижників-гонщиків є збільшення потужності і ємності метаболічних процесів, відповідальних за забезпечення організму енергією при проходженні різних ділянок лижних трас [33]. При цьому необхідний рівень тренованості спортсмена може бути досягнутий шляхом вдосконалення регулювання функціонування систем організму і координації рухів [29].</w:t>
      </w:r>
    </w:p>
    <w:p w:rsidR="004F4AAD" w:rsidRPr="004F4AAD" w:rsidRDefault="004F4AAD" w:rsidP="004F4AAD">
      <w:pPr>
        <w:shd w:val="clear" w:color="auto" w:fill="FFFFFF"/>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Подальший аналіз науково-методичної літератури щодо досліджень функціональних можливостей лижників-гонщиків за останні роки свідчить, що крім концептуальних уявлень про функціональні можливості організму спортсмена, представляють інтерес наукові дані про внесок різних фізіологічних чинників в результативність функціональної підготовленості лижників-гонщиків. Так, В.С. Мартиновим, 1990 показано, що внесок серцево-судинної системи становить 21,4%; силової підготовленості м'язів розгиначів тулуба і стегна – 12,9%, витривалості – 11,3%, аеробної продуктивності – 8,2%, </w:t>
      </w:r>
      <w:proofErr w:type="spellStart"/>
      <w:r w:rsidRPr="004F4AAD">
        <w:rPr>
          <w:rFonts w:ascii="Times New Roman" w:hAnsi="Times New Roman" w:cs="Times New Roman"/>
          <w:sz w:val="28"/>
          <w:szCs w:val="28"/>
          <w:lang w:val="uk-UA"/>
        </w:rPr>
        <w:t>швидкісно</w:t>
      </w:r>
      <w:proofErr w:type="spellEnd"/>
      <w:r w:rsidRPr="004F4AAD">
        <w:rPr>
          <w:rFonts w:ascii="Times New Roman" w:hAnsi="Times New Roman" w:cs="Times New Roman"/>
          <w:sz w:val="28"/>
          <w:szCs w:val="28"/>
          <w:lang w:val="uk-UA"/>
        </w:rPr>
        <w:t>-силової підготовленості – 6%  та інші чинники.</w:t>
      </w:r>
    </w:p>
    <w:p w:rsidR="004F4AAD" w:rsidRPr="004F4AAD" w:rsidRDefault="004F4AAD" w:rsidP="004F4AAD">
      <w:pPr>
        <w:pStyle w:val="a7"/>
        <w:spacing w:before="0" w:beforeAutospacing="0" w:after="0" w:afterAutospacing="0" w:line="360" w:lineRule="auto"/>
        <w:ind w:firstLine="709"/>
        <w:jc w:val="both"/>
        <w:rPr>
          <w:sz w:val="28"/>
          <w:szCs w:val="28"/>
          <w:lang w:val="uk-UA"/>
        </w:rPr>
      </w:pPr>
      <w:r w:rsidRPr="004F4AAD">
        <w:rPr>
          <w:sz w:val="28"/>
          <w:szCs w:val="28"/>
          <w:lang w:val="uk-UA"/>
        </w:rPr>
        <w:t xml:space="preserve">У серії експериментів, проведених Н.П. Грачовим, 2002 наведено порівняння функціональних можливостей лижників-гонщиків різної спортивної кваліфікації. Так, провідним фактором в групі майстрів була енергетична економічність виконуваної роботи з внеском в дисперсію 36,5%, у той час як у групі першорозрядників зазначений фактор посідає четверте місце – 12,7%. На першому місці у першорозрядників виявився фактор аеробної потужності - 35,9%. Другим фактором в групі спортсменів високої кваліфікації з'явилася </w:t>
      </w:r>
      <w:r w:rsidRPr="004F4AAD">
        <w:rPr>
          <w:sz w:val="28"/>
          <w:szCs w:val="28"/>
          <w:lang w:val="uk-UA"/>
        </w:rPr>
        <w:lastRenderedPageBreak/>
        <w:t>різнобічність технічної підготовленості – 21,9%. У менш кваліфікованих лижників цей фактор виявився на п'ятому місці – 8,9%, На другому місці у першорозрядників був рівень спеціальної витривалості – 20,4%. На третьому місці в обох групах була потужність анаеробних процесів при виконанні спеціальної роботи з внеском в загальну дисперсію від 17 до 20%. На підставі отриманих даних,  Н.П. Грачов приходить до висновку, що відмінності структури спеціальної підготовленості майстрів спорту і розрядників в лижних гонках зводяться до того, що перші ефективніше і економніше використовують функціональні можливості, як в змагальних, так і тренувальних умовах.</w:t>
      </w:r>
    </w:p>
    <w:p w:rsidR="004F4AAD" w:rsidRPr="004F4AAD" w:rsidRDefault="004F4AAD" w:rsidP="004F4AAD">
      <w:pPr>
        <w:pStyle w:val="a7"/>
        <w:spacing w:before="0" w:beforeAutospacing="0" w:after="0" w:afterAutospacing="0" w:line="360" w:lineRule="auto"/>
        <w:ind w:firstLine="709"/>
        <w:jc w:val="both"/>
        <w:rPr>
          <w:sz w:val="28"/>
          <w:szCs w:val="28"/>
          <w:lang w:val="uk-UA"/>
        </w:rPr>
      </w:pPr>
      <w:r w:rsidRPr="004F4AAD">
        <w:rPr>
          <w:sz w:val="28"/>
          <w:szCs w:val="28"/>
          <w:lang w:val="uk-UA"/>
        </w:rPr>
        <w:t>Таким чином, проведений аналіз спеціальної науково-методичної літератури свідчить, що проблема функціональної підготовленості кваліфікованих лижників-гонщиків в умовах змагальної діяльності вивчена недостатньо, є актуальною і потребує спеціальних досліджень, оскільки наявні результати провідних фахівців лижного спорту дають нам можливість стверджувати, що питання функціональної підготовленості лижників-гонщиків розглядаються в більшості випадків не комплексно, а односторонньо. При цьому, на наш погляд, практично не враховуються особливості сучасних лижних трас, які ускладняються з року в рік та функціональні можливості організму лижників, які значно впливають на швидкість проходження даних трас.</w:t>
      </w:r>
    </w:p>
    <w:p w:rsidR="004F4AAD" w:rsidRPr="004F4AAD" w:rsidRDefault="004F4AAD" w:rsidP="004F4AAD">
      <w:pPr>
        <w:pStyle w:val="a7"/>
        <w:spacing w:before="0" w:beforeAutospacing="0" w:after="0" w:afterAutospacing="0" w:line="360" w:lineRule="auto"/>
        <w:ind w:firstLine="709"/>
        <w:jc w:val="both"/>
        <w:rPr>
          <w:sz w:val="28"/>
          <w:szCs w:val="28"/>
          <w:lang w:val="uk-UA"/>
        </w:rPr>
      </w:pPr>
      <w:r w:rsidRPr="004F4AAD">
        <w:rPr>
          <w:sz w:val="28"/>
          <w:szCs w:val="28"/>
          <w:lang w:val="uk-UA"/>
        </w:rPr>
        <w:t xml:space="preserve">Також, у методиці побудови змагальної діяльності кваліфікованих лижників-гонщиків недостатньо висвітлена інформація щодо використання ними засобів цілеспрямованого впливу на ключові процеси, властивості, фізіологічні системи і організм в цілому, що характерні для їх змагальної діяльності. </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В лижних гонках можна виділити 14 змагальних дисциплін, включених в програми кубків світу, 6 дисциплін, включених в програми Чемпіонатів світу і зимових Олімпійських Ігор. Поряд з традиційними дисциплінами за останні роки з'явилися зовсім нові змагання, такі як гонка переслідування, спринт, індивідуальний спринт, спринт-естафета, </w:t>
      </w:r>
      <w:proofErr w:type="spellStart"/>
      <w:r w:rsidRPr="004F4AAD">
        <w:rPr>
          <w:rFonts w:ascii="Times New Roman" w:hAnsi="Times New Roman" w:cs="Times New Roman"/>
          <w:sz w:val="28"/>
          <w:szCs w:val="28"/>
          <w:lang w:val="uk-UA"/>
        </w:rPr>
        <w:t>дуатлон</w:t>
      </w:r>
      <w:proofErr w:type="spellEnd"/>
      <w:r w:rsidRPr="004F4AAD">
        <w:rPr>
          <w:rFonts w:ascii="Times New Roman" w:hAnsi="Times New Roman" w:cs="Times New Roman"/>
          <w:sz w:val="28"/>
          <w:szCs w:val="28"/>
          <w:lang w:val="uk-UA"/>
        </w:rPr>
        <w:t xml:space="preserve">. У змаганнях з </w:t>
      </w:r>
      <w:proofErr w:type="spellStart"/>
      <w:r w:rsidRPr="004F4AAD">
        <w:rPr>
          <w:rFonts w:ascii="Times New Roman" w:hAnsi="Times New Roman" w:cs="Times New Roman"/>
          <w:sz w:val="28"/>
          <w:szCs w:val="28"/>
          <w:lang w:val="uk-UA"/>
        </w:rPr>
        <w:t>дуатлону</w:t>
      </w:r>
      <w:proofErr w:type="spellEnd"/>
      <w:r w:rsidRPr="004F4AAD">
        <w:rPr>
          <w:rFonts w:ascii="Times New Roman" w:hAnsi="Times New Roman" w:cs="Times New Roman"/>
          <w:sz w:val="28"/>
          <w:szCs w:val="28"/>
          <w:lang w:val="uk-UA"/>
        </w:rPr>
        <w:t xml:space="preserve"> і в деяких гонках став застосовуватися загальний старт і загальний старт з </w:t>
      </w:r>
      <w:r w:rsidRPr="004F4AAD">
        <w:rPr>
          <w:rFonts w:ascii="Times New Roman" w:hAnsi="Times New Roman" w:cs="Times New Roman"/>
          <w:sz w:val="28"/>
          <w:szCs w:val="28"/>
          <w:lang w:val="uk-UA"/>
        </w:rPr>
        <w:lastRenderedPageBreak/>
        <w:t xml:space="preserve">гандикапом (по FIS рейтингу). Змагальні дистанції на Чемпіонатах світу та Зимових Олімпійських іграх знаходяться в діапазоні від </w:t>
      </w:r>
      <w:smartTag w:uri="urn:schemas-microsoft-com:office:smarttags" w:element="metricconverter">
        <w:smartTagPr>
          <w:attr w:name="ProductID" w:val="1 км"/>
        </w:smartTagPr>
        <w:r w:rsidRPr="004F4AAD">
          <w:rPr>
            <w:rFonts w:ascii="Times New Roman" w:hAnsi="Times New Roman" w:cs="Times New Roman"/>
            <w:sz w:val="28"/>
            <w:szCs w:val="28"/>
            <w:lang w:val="uk-UA"/>
          </w:rPr>
          <w:t>1 км</w:t>
        </w:r>
      </w:smartTag>
      <w:r w:rsidRPr="004F4AAD">
        <w:rPr>
          <w:rFonts w:ascii="Times New Roman" w:hAnsi="Times New Roman" w:cs="Times New Roman"/>
          <w:sz w:val="28"/>
          <w:szCs w:val="28"/>
          <w:lang w:val="uk-UA"/>
        </w:rPr>
        <w:t xml:space="preserve"> (індивідуальний спринт і спринт-естафета) до </w:t>
      </w:r>
      <w:smartTag w:uri="urn:schemas-microsoft-com:office:smarttags" w:element="metricconverter">
        <w:smartTagPr>
          <w:attr w:name="ProductID" w:val="50 км"/>
        </w:smartTagPr>
        <w:r w:rsidRPr="004F4AAD">
          <w:rPr>
            <w:rFonts w:ascii="Times New Roman" w:hAnsi="Times New Roman" w:cs="Times New Roman"/>
            <w:sz w:val="28"/>
            <w:szCs w:val="28"/>
            <w:lang w:val="uk-UA"/>
          </w:rPr>
          <w:t>50 км</w:t>
        </w:r>
      </w:smartTag>
      <w:r w:rsidRPr="004F4AAD">
        <w:rPr>
          <w:rFonts w:ascii="Times New Roman" w:hAnsi="Times New Roman" w:cs="Times New Roman"/>
          <w:sz w:val="28"/>
          <w:szCs w:val="28"/>
          <w:lang w:val="uk-UA"/>
        </w:rPr>
        <w:t xml:space="preserve"> [27].</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У зв’язку з тим, що відбуваються постійні зміни в характері змагань і умовах їх проведення, вважаємо необхідним докладніше зупинитися на аналізі сучасного стану цих змін. </w:t>
      </w:r>
    </w:p>
    <w:p w:rsidR="004F4AAD" w:rsidRPr="004F4AAD" w:rsidRDefault="004F4AAD" w:rsidP="004F4AAD">
      <w:pPr>
        <w:spacing w:after="0" w:line="360" w:lineRule="auto"/>
        <w:ind w:firstLine="709"/>
        <w:jc w:val="both"/>
        <w:rPr>
          <w:rFonts w:ascii="Times New Roman" w:hAnsi="Times New Roman" w:cs="Times New Roman"/>
          <w:i/>
          <w:sz w:val="28"/>
          <w:szCs w:val="28"/>
          <w:lang w:val="uk-UA"/>
        </w:rPr>
      </w:pPr>
      <w:r w:rsidRPr="004F4AAD">
        <w:rPr>
          <w:rFonts w:ascii="Times New Roman" w:hAnsi="Times New Roman" w:cs="Times New Roman"/>
          <w:i/>
          <w:sz w:val="28"/>
          <w:szCs w:val="28"/>
          <w:lang w:val="uk-UA"/>
        </w:rPr>
        <w:t>В даний час в лижних гонках функціонує наступна система змагань:</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Класифікація міжнародних змагань (FIS): зимові Олімпійські ігри, чемпіонати світу FIS та юніорські чемпіонати світу FIS, кубок світу FIS, континентальні кубки FIS, міжнародні змагання FIS (гонки FIS) [62].</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Класифікація змагань України за масштабом і спортивною значущістю:</w:t>
      </w:r>
    </w:p>
    <w:p w:rsidR="004F4AAD" w:rsidRPr="004F4AAD" w:rsidRDefault="004F4AAD" w:rsidP="004F4AAD">
      <w:pPr>
        <w:spacing w:after="0" w:line="360" w:lineRule="auto"/>
        <w:ind w:firstLine="709"/>
        <w:jc w:val="both"/>
        <w:rPr>
          <w:rFonts w:ascii="Times New Roman" w:hAnsi="Times New Roman" w:cs="Times New Roman"/>
          <w:sz w:val="28"/>
          <w:szCs w:val="28"/>
        </w:rPr>
      </w:pPr>
      <w:r w:rsidRPr="004F4AAD">
        <w:rPr>
          <w:rFonts w:ascii="Times New Roman" w:hAnsi="Times New Roman" w:cs="Times New Roman"/>
          <w:sz w:val="28"/>
          <w:szCs w:val="28"/>
          <w:lang w:val="uk-UA"/>
        </w:rPr>
        <w:t>1-а категорія. Міжнародні змагання і Чемпіонати, що проводяться на території України, спартакіади України, областей та міста Києва. Чемпіонати, кубки, першості, молодіжні та юнацькі ігри, універсіади цих територій. Чемпіонати, кубки, змагання всеукраїнських громадських організацій фізкультурно-спортивної спрямованості.</w:t>
      </w:r>
      <w:r w:rsidRPr="004F4AAD">
        <w:rPr>
          <w:rFonts w:ascii="Times New Roman" w:hAnsi="Times New Roman" w:cs="Times New Roman"/>
          <w:sz w:val="28"/>
          <w:szCs w:val="28"/>
        </w:rPr>
        <w:t xml:space="preserve"> </w:t>
      </w:r>
      <w:r w:rsidRPr="004F4AAD">
        <w:rPr>
          <w:rFonts w:ascii="Times New Roman" w:hAnsi="Times New Roman" w:cs="Times New Roman"/>
          <w:sz w:val="28"/>
          <w:szCs w:val="28"/>
          <w:lang w:val="uk-UA"/>
        </w:rPr>
        <w:t>2-а категорія. Змагання регіональних, обласних, районних, міських та інших адміністративних поділів, розташованих на території України. Всеукраїнські масові лижні змагання.</w:t>
      </w:r>
      <w:r w:rsidRPr="004F4AAD">
        <w:rPr>
          <w:rFonts w:ascii="Times New Roman" w:hAnsi="Times New Roman" w:cs="Times New Roman"/>
          <w:sz w:val="28"/>
          <w:szCs w:val="28"/>
        </w:rPr>
        <w:t xml:space="preserve"> </w:t>
      </w:r>
      <w:r w:rsidRPr="004F4AAD">
        <w:rPr>
          <w:rFonts w:ascii="Times New Roman" w:hAnsi="Times New Roman" w:cs="Times New Roman"/>
          <w:sz w:val="28"/>
          <w:szCs w:val="28"/>
          <w:lang w:val="uk-UA"/>
        </w:rPr>
        <w:t>3-я категорія. Змагання в спортивних школах, спортивних клубах і колективах фізичної культури.</w:t>
      </w:r>
      <w:r w:rsidRPr="004F4AAD">
        <w:rPr>
          <w:rFonts w:ascii="Times New Roman" w:hAnsi="Times New Roman" w:cs="Times New Roman"/>
          <w:sz w:val="28"/>
          <w:szCs w:val="28"/>
        </w:rPr>
        <w:t xml:space="preserve"> </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Відповідно до мети і завдань розрізняють такі змагання: чемпіонати, першості, кубкові, кваліфікаційні, відбіркові, контрольні, залікові, показові, масові.</w:t>
      </w:r>
      <w:r w:rsidRPr="004F4AAD">
        <w:rPr>
          <w:rFonts w:ascii="Times New Roman" w:hAnsi="Times New Roman" w:cs="Times New Roman"/>
          <w:sz w:val="28"/>
          <w:szCs w:val="28"/>
        </w:rPr>
        <w:t xml:space="preserve"> </w:t>
      </w:r>
      <w:r w:rsidRPr="004F4AAD">
        <w:rPr>
          <w:rFonts w:ascii="Times New Roman" w:hAnsi="Times New Roman" w:cs="Times New Roman"/>
          <w:sz w:val="28"/>
          <w:szCs w:val="28"/>
          <w:lang w:val="uk-UA"/>
        </w:rPr>
        <w:t>За формою організації змагання бувають: закритими, відкритими, товариськими, заочними, масовими.</w:t>
      </w:r>
      <w:r w:rsidRPr="004F4AAD">
        <w:rPr>
          <w:rFonts w:ascii="Times New Roman" w:hAnsi="Times New Roman" w:cs="Times New Roman"/>
          <w:sz w:val="28"/>
          <w:szCs w:val="28"/>
        </w:rPr>
        <w:t xml:space="preserve"> </w:t>
      </w:r>
      <w:r w:rsidRPr="004F4AAD">
        <w:rPr>
          <w:rFonts w:ascii="Times New Roman" w:hAnsi="Times New Roman" w:cs="Times New Roman"/>
          <w:sz w:val="28"/>
          <w:szCs w:val="28"/>
          <w:lang w:val="uk-UA"/>
        </w:rPr>
        <w:t>За характером визначення першості проводять змагання: особисті, особисто-командні, командні. Характер і види змагань, їх кількість і терміни проведення визначаються спеціальним календарем змагань і положенням про змагання на кожен поточний рік.</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Відповідно Правил до міжнародних змагань з лижних гонок, виділяють наступні дисципліни і дистанції лижних трас (табл. 1.1). </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lastRenderedPageBreak/>
        <w:t>При цьому розіграші на кубках та чемпіонатах світу з лижних гонок дотримується принцип паритетності щодо кількості змагань в класичному і вільному стилі.</w:t>
      </w:r>
    </w:p>
    <w:p w:rsidR="004F4AAD" w:rsidRPr="004F4AAD" w:rsidRDefault="004F4AAD" w:rsidP="004F4AAD">
      <w:pPr>
        <w:spacing w:after="0" w:line="360" w:lineRule="auto"/>
        <w:ind w:firstLine="709"/>
        <w:jc w:val="right"/>
        <w:rPr>
          <w:rFonts w:ascii="Times New Roman" w:hAnsi="Times New Roman" w:cs="Times New Roman"/>
          <w:i/>
          <w:sz w:val="28"/>
          <w:szCs w:val="28"/>
          <w:lang w:val="uk-UA"/>
        </w:rPr>
      </w:pPr>
      <w:r w:rsidRPr="004F4AAD">
        <w:rPr>
          <w:rFonts w:ascii="Times New Roman" w:hAnsi="Times New Roman" w:cs="Times New Roman"/>
          <w:i/>
          <w:sz w:val="28"/>
          <w:szCs w:val="28"/>
          <w:lang w:val="uk-UA"/>
        </w:rPr>
        <w:t>Таблиця 1.1</w:t>
      </w:r>
    </w:p>
    <w:p w:rsidR="004F4AAD" w:rsidRPr="004F4AAD" w:rsidRDefault="004F4AAD" w:rsidP="004F4AAD">
      <w:pPr>
        <w:spacing w:after="0" w:line="360" w:lineRule="auto"/>
        <w:ind w:firstLine="709"/>
        <w:jc w:val="center"/>
        <w:rPr>
          <w:rFonts w:ascii="Times New Roman" w:hAnsi="Times New Roman" w:cs="Times New Roman"/>
          <w:b/>
          <w:sz w:val="28"/>
          <w:szCs w:val="28"/>
          <w:lang w:val="uk-UA"/>
        </w:rPr>
      </w:pPr>
      <w:r w:rsidRPr="004F4AAD">
        <w:rPr>
          <w:rStyle w:val="shorttext"/>
          <w:rFonts w:ascii="Times New Roman" w:hAnsi="Times New Roman" w:cs="Times New Roman"/>
          <w:b/>
          <w:sz w:val="28"/>
          <w:szCs w:val="28"/>
          <w:lang w:val="uk-UA"/>
        </w:rPr>
        <w:t>Сучасні лижні дистанції і траси</w:t>
      </w:r>
    </w:p>
    <w:tbl>
      <w:tblPr>
        <w:tblW w:w="9494" w:type="dxa"/>
        <w:tblInd w:w="40" w:type="dxa"/>
        <w:tblCellMar>
          <w:left w:w="40" w:type="dxa"/>
          <w:right w:w="40" w:type="dxa"/>
        </w:tblCellMar>
        <w:tblLook w:val="0000" w:firstRow="0" w:lastRow="0" w:firstColumn="0" w:lastColumn="0" w:noHBand="0" w:noVBand="0"/>
      </w:tblPr>
      <w:tblGrid>
        <w:gridCol w:w="3402"/>
        <w:gridCol w:w="3219"/>
        <w:gridCol w:w="2873"/>
      </w:tblGrid>
      <w:tr w:rsidR="004F4AAD" w:rsidRPr="004F4AAD" w:rsidTr="000676D2">
        <w:trPr>
          <w:trHeight w:hRule="exact" w:val="457"/>
        </w:trPr>
        <w:tc>
          <w:tcPr>
            <w:tcW w:w="3402"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Дисципліни</w:t>
            </w:r>
          </w:p>
        </w:tc>
        <w:tc>
          <w:tcPr>
            <w:tcW w:w="3219"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Змагальна дистанція (км)</w:t>
            </w:r>
          </w:p>
        </w:tc>
        <w:tc>
          <w:tcPr>
            <w:tcW w:w="2873"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Довжина траси (км)</w:t>
            </w:r>
          </w:p>
        </w:tc>
      </w:tr>
      <w:tr w:rsidR="004F4AAD" w:rsidRPr="004F4AAD" w:rsidTr="000676D2">
        <w:trPr>
          <w:trHeight w:hRule="exact" w:val="869"/>
        </w:trPr>
        <w:tc>
          <w:tcPr>
            <w:tcW w:w="3402"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ind w:left="244"/>
              <w:rPr>
                <w:rFonts w:ascii="Times New Roman" w:hAnsi="Times New Roman" w:cs="Times New Roman"/>
                <w:sz w:val="28"/>
                <w:szCs w:val="28"/>
                <w:lang w:val="uk-UA"/>
              </w:rPr>
            </w:pPr>
            <w:r w:rsidRPr="004F4AAD">
              <w:rPr>
                <w:rFonts w:ascii="Times New Roman" w:hAnsi="Times New Roman" w:cs="Times New Roman"/>
                <w:sz w:val="28"/>
                <w:szCs w:val="28"/>
                <w:lang w:val="uk-UA"/>
              </w:rPr>
              <w:t>Гонки з індивідуальним стартом</w:t>
            </w:r>
          </w:p>
        </w:tc>
        <w:tc>
          <w:tcPr>
            <w:tcW w:w="3219"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5; 7,5; 10; 15; 30; 50</w:t>
            </w:r>
          </w:p>
        </w:tc>
        <w:tc>
          <w:tcPr>
            <w:tcW w:w="2873"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5; 7,5; 10; 12,5; 15; 16,7; 25</w:t>
            </w:r>
          </w:p>
        </w:tc>
      </w:tr>
      <w:tr w:rsidR="004F4AAD" w:rsidRPr="004F4AAD" w:rsidTr="000676D2">
        <w:trPr>
          <w:trHeight w:hRule="exact" w:val="854"/>
        </w:trPr>
        <w:tc>
          <w:tcPr>
            <w:tcW w:w="3402"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ind w:left="244"/>
              <w:rPr>
                <w:rFonts w:ascii="Times New Roman" w:hAnsi="Times New Roman" w:cs="Times New Roman"/>
                <w:sz w:val="28"/>
                <w:szCs w:val="28"/>
                <w:lang w:val="uk-UA"/>
              </w:rPr>
            </w:pPr>
            <w:r w:rsidRPr="004F4AAD">
              <w:rPr>
                <w:rFonts w:ascii="Times New Roman" w:hAnsi="Times New Roman" w:cs="Times New Roman"/>
                <w:sz w:val="28"/>
                <w:szCs w:val="28"/>
                <w:lang w:val="uk-UA"/>
              </w:rPr>
              <w:t>Гонки з загальним стартом</w:t>
            </w:r>
          </w:p>
        </w:tc>
        <w:tc>
          <w:tcPr>
            <w:tcW w:w="3219"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10; 15; 30; 50</w:t>
            </w:r>
          </w:p>
        </w:tc>
        <w:tc>
          <w:tcPr>
            <w:tcW w:w="2873"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5; 7,5</w:t>
            </w:r>
          </w:p>
        </w:tc>
      </w:tr>
      <w:tr w:rsidR="004F4AAD" w:rsidRPr="004F4AAD" w:rsidTr="000676D2">
        <w:trPr>
          <w:trHeight w:hRule="exact" w:val="559"/>
        </w:trPr>
        <w:tc>
          <w:tcPr>
            <w:tcW w:w="3402"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ind w:left="244"/>
              <w:rPr>
                <w:rFonts w:ascii="Times New Roman" w:hAnsi="Times New Roman" w:cs="Times New Roman"/>
                <w:sz w:val="28"/>
                <w:szCs w:val="28"/>
                <w:lang w:val="uk-UA"/>
              </w:rPr>
            </w:pPr>
            <w:r w:rsidRPr="004F4AAD">
              <w:rPr>
                <w:rFonts w:ascii="Times New Roman" w:hAnsi="Times New Roman" w:cs="Times New Roman"/>
                <w:sz w:val="28"/>
                <w:szCs w:val="28"/>
                <w:lang w:val="uk-UA"/>
              </w:rPr>
              <w:t>Гонки  переслідування</w:t>
            </w:r>
          </w:p>
        </w:tc>
        <w:tc>
          <w:tcPr>
            <w:tcW w:w="3219"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5; 7,5; 10; 15</w:t>
            </w:r>
          </w:p>
        </w:tc>
        <w:tc>
          <w:tcPr>
            <w:tcW w:w="2873"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2,5; 5; 7,5; 10</w:t>
            </w:r>
          </w:p>
        </w:tc>
      </w:tr>
      <w:tr w:rsidR="004F4AAD" w:rsidRPr="004F4AAD" w:rsidTr="000676D2">
        <w:trPr>
          <w:trHeight w:hRule="exact" w:val="567"/>
        </w:trPr>
        <w:tc>
          <w:tcPr>
            <w:tcW w:w="3402"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ind w:left="244"/>
              <w:rPr>
                <w:rFonts w:ascii="Times New Roman" w:hAnsi="Times New Roman" w:cs="Times New Roman"/>
                <w:sz w:val="28"/>
                <w:szCs w:val="28"/>
                <w:lang w:val="uk-UA"/>
              </w:rPr>
            </w:pPr>
            <w:r w:rsidRPr="004F4AAD">
              <w:rPr>
                <w:rFonts w:ascii="Times New Roman" w:hAnsi="Times New Roman" w:cs="Times New Roman"/>
                <w:sz w:val="28"/>
                <w:szCs w:val="28"/>
                <w:lang w:val="uk-UA"/>
              </w:rPr>
              <w:t>Естафетні гонки</w:t>
            </w:r>
          </w:p>
        </w:tc>
        <w:tc>
          <w:tcPr>
            <w:tcW w:w="3219"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4 х 5; 4 х 10  (2x5 + 2x10)</w:t>
            </w:r>
          </w:p>
        </w:tc>
        <w:tc>
          <w:tcPr>
            <w:tcW w:w="2873"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2,5; 5</w:t>
            </w:r>
          </w:p>
        </w:tc>
      </w:tr>
      <w:tr w:rsidR="004F4AAD" w:rsidRPr="004F4AAD" w:rsidTr="000676D2">
        <w:trPr>
          <w:trHeight w:hRule="exact" w:val="853"/>
        </w:trPr>
        <w:tc>
          <w:tcPr>
            <w:tcW w:w="3402"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ind w:left="244"/>
              <w:rPr>
                <w:rFonts w:ascii="Times New Roman" w:hAnsi="Times New Roman" w:cs="Times New Roman"/>
                <w:sz w:val="28"/>
                <w:szCs w:val="28"/>
                <w:lang w:val="uk-UA"/>
              </w:rPr>
            </w:pPr>
            <w:r w:rsidRPr="004F4AAD">
              <w:rPr>
                <w:rFonts w:ascii="Times New Roman" w:hAnsi="Times New Roman" w:cs="Times New Roman"/>
                <w:sz w:val="28"/>
                <w:szCs w:val="28"/>
                <w:lang w:val="uk-UA"/>
              </w:rPr>
              <w:t>Індивідуальні спринтерські  гонки</w:t>
            </w:r>
          </w:p>
        </w:tc>
        <w:tc>
          <w:tcPr>
            <w:tcW w:w="3219"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0,8-1,8</w:t>
            </w:r>
          </w:p>
        </w:tc>
        <w:tc>
          <w:tcPr>
            <w:tcW w:w="2873"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0,4-1,8</w:t>
            </w:r>
          </w:p>
        </w:tc>
      </w:tr>
      <w:tr w:rsidR="004F4AAD" w:rsidRPr="004F4AAD" w:rsidTr="000676D2">
        <w:trPr>
          <w:trHeight w:hRule="exact" w:val="852"/>
        </w:trPr>
        <w:tc>
          <w:tcPr>
            <w:tcW w:w="3402"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ind w:left="244"/>
              <w:rPr>
                <w:rFonts w:ascii="Times New Roman" w:hAnsi="Times New Roman" w:cs="Times New Roman"/>
                <w:sz w:val="28"/>
                <w:szCs w:val="28"/>
                <w:lang w:val="uk-UA"/>
              </w:rPr>
            </w:pPr>
            <w:r w:rsidRPr="004F4AAD">
              <w:rPr>
                <w:rFonts w:ascii="Times New Roman" w:hAnsi="Times New Roman" w:cs="Times New Roman"/>
                <w:sz w:val="28"/>
                <w:szCs w:val="28"/>
                <w:lang w:val="uk-UA"/>
              </w:rPr>
              <w:t>Спринтерські-естафетні гонки</w:t>
            </w:r>
          </w:p>
        </w:tc>
        <w:tc>
          <w:tcPr>
            <w:tcW w:w="3219"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2 (3-5) х 1,5-2,0</w:t>
            </w:r>
          </w:p>
        </w:tc>
        <w:tc>
          <w:tcPr>
            <w:tcW w:w="2873" w:type="dxa"/>
            <w:tcBorders>
              <w:top w:val="single" w:sz="6" w:space="0" w:color="auto"/>
              <w:left w:val="single" w:sz="6" w:space="0" w:color="auto"/>
              <w:bottom w:val="single" w:sz="6" w:space="0" w:color="auto"/>
              <w:right w:val="single" w:sz="6" w:space="0" w:color="auto"/>
            </w:tcBorders>
            <w:shd w:val="clear" w:color="auto" w:fill="FFFFFF"/>
            <w:vAlign w:val="center"/>
          </w:tcPr>
          <w:p w:rsidR="004F4AAD" w:rsidRPr="004F4AAD" w:rsidRDefault="004F4AAD" w:rsidP="004F4AAD">
            <w:pPr>
              <w:shd w:val="clear" w:color="auto" w:fill="FFFFFF"/>
              <w:spacing w:after="0" w:line="360" w:lineRule="auto"/>
              <w:jc w:val="center"/>
              <w:rPr>
                <w:rFonts w:ascii="Times New Roman" w:hAnsi="Times New Roman" w:cs="Times New Roman"/>
                <w:sz w:val="28"/>
                <w:szCs w:val="28"/>
                <w:lang w:val="uk-UA"/>
              </w:rPr>
            </w:pPr>
            <w:r w:rsidRPr="004F4AAD">
              <w:rPr>
                <w:rFonts w:ascii="Times New Roman" w:hAnsi="Times New Roman" w:cs="Times New Roman"/>
                <w:sz w:val="28"/>
                <w:szCs w:val="28"/>
                <w:lang w:val="uk-UA"/>
              </w:rPr>
              <w:t>2,0</w:t>
            </w:r>
          </w:p>
        </w:tc>
      </w:tr>
    </w:tbl>
    <w:p w:rsidR="004F4AAD" w:rsidRPr="004F4AAD" w:rsidRDefault="004F4AAD" w:rsidP="004F4AAD">
      <w:pPr>
        <w:spacing w:after="0" w:line="360" w:lineRule="auto"/>
        <w:ind w:firstLine="709"/>
        <w:jc w:val="both"/>
        <w:rPr>
          <w:rFonts w:ascii="Times New Roman" w:hAnsi="Times New Roman" w:cs="Times New Roman"/>
          <w:sz w:val="28"/>
          <w:szCs w:val="28"/>
          <w:lang w:val="uk-UA"/>
        </w:rPr>
      </w:pP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Згідно з Правилами змагань з лижних гонок, траси прокладаються таким чином, щоб забезпечити перевірку технічної, тактичної та фізичної готовності учасників змагань. Рівень складності повинен відповідати масштабу змагань. Траса повинна бути максимально природною, без монотонних горбистих відрізків, монотонних підйомів і спусків [37]. В цілому траса для лижних гонок складається з наступних частин:</w:t>
      </w:r>
    </w:p>
    <w:p w:rsidR="004F4AAD" w:rsidRPr="004F4AAD" w:rsidRDefault="004F4AAD" w:rsidP="004F4AAD">
      <w:pPr>
        <w:numPr>
          <w:ilvl w:val="0"/>
          <w:numId w:val="1"/>
        </w:numPr>
        <w:spacing w:after="0" w:line="360" w:lineRule="auto"/>
        <w:ind w:left="0" w:firstLine="851"/>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одна третина – підйоми крутизною між 6% і 18% з перепадом висоти більше 10 метрів, плюс кілька коротких підйомів, крутість яких перевищує 18%;</w:t>
      </w:r>
    </w:p>
    <w:p w:rsidR="004F4AAD" w:rsidRPr="004F4AAD" w:rsidRDefault="004F4AAD" w:rsidP="004F4AAD">
      <w:pPr>
        <w:numPr>
          <w:ilvl w:val="0"/>
          <w:numId w:val="1"/>
        </w:numPr>
        <w:spacing w:after="0" w:line="360" w:lineRule="auto"/>
        <w:ind w:left="0" w:firstLine="851"/>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одна третина – горбиста пересічена місцевість, яка використовує всі переваги рельєфу з короткими підйомами та спусками (перепад висот 1-9 метрів);</w:t>
      </w:r>
    </w:p>
    <w:p w:rsidR="004F4AAD" w:rsidRPr="004F4AAD" w:rsidRDefault="004F4AAD" w:rsidP="004F4AAD">
      <w:pPr>
        <w:numPr>
          <w:ilvl w:val="0"/>
          <w:numId w:val="1"/>
        </w:numPr>
        <w:spacing w:after="0" w:line="360" w:lineRule="auto"/>
        <w:ind w:left="0" w:firstLine="851"/>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одна третина – різноманітні спуски, розраховані на використання </w:t>
      </w:r>
      <w:r w:rsidRPr="004F4AAD">
        <w:rPr>
          <w:rStyle w:val="shorttext"/>
          <w:rFonts w:ascii="Times New Roman" w:hAnsi="Times New Roman" w:cs="Times New Roman"/>
          <w:sz w:val="28"/>
          <w:szCs w:val="28"/>
          <w:lang w:val="uk-UA"/>
        </w:rPr>
        <w:t>різноманітної</w:t>
      </w:r>
      <w:r w:rsidRPr="004F4AAD">
        <w:rPr>
          <w:rFonts w:ascii="Times New Roman" w:hAnsi="Times New Roman" w:cs="Times New Roman"/>
          <w:sz w:val="28"/>
          <w:szCs w:val="28"/>
          <w:lang w:val="uk-UA"/>
        </w:rPr>
        <w:t xml:space="preserve"> техніки.</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lastRenderedPageBreak/>
        <w:t>Характеризуючи параметри складності трас, більшість авторів [64] справедливо відносять до них крутизну, довжину підйомів і спусків, суму перепадів висот, гармонійність траси.</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Водночас, деякі фахівці, за основу визначення категорій складності трас використовують лише одну ознаку – суму перепадів висот (</w:t>
      </w:r>
      <w:proofErr w:type="spellStart"/>
      <w:r w:rsidRPr="004F4AAD">
        <w:rPr>
          <w:rFonts w:ascii="Times New Roman" w:hAnsi="Times New Roman" w:cs="Times New Roman"/>
          <w:sz w:val="28"/>
          <w:szCs w:val="28"/>
          <w:lang w:val="uk-UA"/>
        </w:rPr>
        <w:t>Height</w:t>
      </w:r>
      <w:proofErr w:type="spellEnd"/>
      <w:r w:rsidRPr="004F4AAD">
        <w:rPr>
          <w:rFonts w:ascii="Times New Roman" w:hAnsi="Times New Roman" w:cs="Times New Roman"/>
          <w:sz w:val="28"/>
          <w:szCs w:val="28"/>
          <w:lang w:val="uk-UA"/>
        </w:rPr>
        <w:t xml:space="preserve"> </w:t>
      </w:r>
      <w:proofErr w:type="spellStart"/>
      <w:r w:rsidRPr="004F4AAD">
        <w:rPr>
          <w:rFonts w:ascii="Times New Roman" w:hAnsi="Times New Roman" w:cs="Times New Roman"/>
          <w:sz w:val="28"/>
          <w:szCs w:val="28"/>
          <w:lang w:val="uk-UA"/>
        </w:rPr>
        <w:t>Difference</w:t>
      </w:r>
      <w:proofErr w:type="spellEnd"/>
      <w:r w:rsidRPr="004F4AAD">
        <w:rPr>
          <w:rFonts w:ascii="Times New Roman" w:hAnsi="Times New Roman" w:cs="Times New Roman"/>
          <w:sz w:val="28"/>
          <w:szCs w:val="28"/>
          <w:lang w:val="uk-UA"/>
        </w:rPr>
        <w:t>, різниця між найнижчою і найвищою точками змагальної траси), величина якої не завжди відтворює складність лижної траси, якщо не враховуються середні дані довжини всіх підйомів, рівнини після підйомів і спусків на трасі, а також енергетичні характеристики забезпечення організму лижників-гонщиків.</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У дослідженнях останніх років спостерігається дещо інший підхід до оцінки складності сучасних трас для лижних гонок, де враховуються енерговитрати спортсмена на одиницю шляху та час, витрачений ним на подолання підйомів.</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Функціональні можливості лижників на різних за складністю ділянках лижних трас, в першу чергу, лімітуються проходженням підйомів різної складності. Підйом (</w:t>
      </w:r>
      <w:proofErr w:type="spellStart"/>
      <w:r w:rsidRPr="004F4AAD">
        <w:rPr>
          <w:rFonts w:ascii="Times New Roman" w:hAnsi="Times New Roman" w:cs="Times New Roman"/>
          <w:sz w:val="28"/>
          <w:szCs w:val="28"/>
          <w:lang w:val="uk-UA"/>
        </w:rPr>
        <w:t>Partial</w:t>
      </w:r>
      <w:proofErr w:type="spellEnd"/>
      <w:r w:rsidRPr="004F4AAD">
        <w:rPr>
          <w:rFonts w:ascii="Times New Roman" w:hAnsi="Times New Roman" w:cs="Times New Roman"/>
          <w:sz w:val="28"/>
          <w:szCs w:val="28"/>
          <w:lang w:val="uk-UA"/>
        </w:rPr>
        <w:t xml:space="preserve"> </w:t>
      </w:r>
      <w:proofErr w:type="spellStart"/>
      <w:r w:rsidRPr="004F4AAD">
        <w:rPr>
          <w:rFonts w:ascii="Times New Roman" w:hAnsi="Times New Roman" w:cs="Times New Roman"/>
          <w:sz w:val="28"/>
          <w:szCs w:val="28"/>
          <w:lang w:val="uk-UA"/>
        </w:rPr>
        <w:t>Height</w:t>
      </w:r>
      <w:proofErr w:type="spellEnd"/>
      <w:r w:rsidRPr="004F4AAD">
        <w:rPr>
          <w:rFonts w:ascii="Times New Roman" w:hAnsi="Times New Roman" w:cs="Times New Roman"/>
          <w:sz w:val="28"/>
          <w:szCs w:val="28"/>
          <w:lang w:val="uk-UA"/>
        </w:rPr>
        <w:t xml:space="preserve"> </w:t>
      </w:r>
      <w:proofErr w:type="spellStart"/>
      <w:r w:rsidRPr="004F4AAD">
        <w:rPr>
          <w:rFonts w:ascii="Times New Roman" w:hAnsi="Times New Roman" w:cs="Times New Roman"/>
          <w:sz w:val="28"/>
          <w:szCs w:val="28"/>
          <w:lang w:val="uk-UA"/>
        </w:rPr>
        <w:t>Difference</w:t>
      </w:r>
      <w:proofErr w:type="spellEnd"/>
      <w:r w:rsidRPr="004F4AAD">
        <w:rPr>
          <w:rFonts w:ascii="Times New Roman" w:hAnsi="Times New Roman" w:cs="Times New Roman"/>
          <w:sz w:val="28"/>
          <w:szCs w:val="28"/>
          <w:lang w:val="uk-UA"/>
        </w:rPr>
        <w:t xml:space="preserve"> - PHD) – це різниця висоти між найвищою і найнижчою точками даного схилу. Згідно з Правилами змагань з лижних гонок, підйоми класифікуються наступним чином:</w:t>
      </w:r>
    </w:p>
    <w:p w:rsidR="004F4AAD" w:rsidRPr="004F4AAD" w:rsidRDefault="004F4AAD" w:rsidP="004F4AAD">
      <w:pPr>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головні (А), ≥ </w:t>
      </w:r>
      <w:smartTag w:uri="urn:schemas-microsoft-com:office:smarttags" w:element="metricconverter">
        <w:smartTagPr>
          <w:attr w:name="ProductID" w:val="30 м"/>
        </w:smartTagPr>
        <w:r w:rsidRPr="004F4AAD">
          <w:rPr>
            <w:rFonts w:ascii="Times New Roman" w:hAnsi="Times New Roman" w:cs="Times New Roman"/>
            <w:sz w:val="28"/>
            <w:szCs w:val="28"/>
            <w:lang w:val="uk-UA"/>
          </w:rPr>
          <w:t>30 м</w:t>
        </w:r>
      </w:smartTag>
      <w:r w:rsidRPr="004F4AAD">
        <w:rPr>
          <w:rFonts w:ascii="Times New Roman" w:hAnsi="Times New Roman" w:cs="Times New Roman"/>
          <w:sz w:val="28"/>
          <w:szCs w:val="28"/>
          <w:lang w:val="uk-UA"/>
        </w:rPr>
        <w:t>, крутизна 6-12%, зазвичай перериваються декількома короткими горбистими ділянками менш 200м довжиною.</w:t>
      </w:r>
    </w:p>
    <w:p w:rsidR="004F4AAD" w:rsidRPr="004F4AAD" w:rsidRDefault="004F4AAD" w:rsidP="004F4AAD">
      <w:pPr>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короткі (В), від 10 до </w:t>
      </w:r>
      <w:smartTag w:uri="urn:schemas-microsoft-com:office:smarttags" w:element="metricconverter">
        <w:smartTagPr>
          <w:attr w:name="ProductID" w:val="29 м"/>
        </w:smartTagPr>
        <w:r w:rsidRPr="004F4AAD">
          <w:rPr>
            <w:rFonts w:ascii="Times New Roman" w:hAnsi="Times New Roman" w:cs="Times New Roman"/>
            <w:sz w:val="28"/>
            <w:szCs w:val="28"/>
            <w:lang w:val="uk-UA"/>
          </w:rPr>
          <w:t>29 м</w:t>
        </w:r>
      </w:smartTag>
      <w:r w:rsidRPr="004F4AAD">
        <w:rPr>
          <w:rFonts w:ascii="Times New Roman" w:hAnsi="Times New Roman" w:cs="Times New Roman"/>
          <w:sz w:val="28"/>
          <w:szCs w:val="28"/>
          <w:lang w:val="uk-UA"/>
        </w:rPr>
        <w:t>, крутизна 9-18%.</w:t>
      </w:r>
    </w:p>
    <w:p w:rsidR="004F4AAD" w:rsidRPr="004F4AAD" w:rsidRDefault="004F4AAD" w:rsidP="004F4AAD">
      <w:pPr>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круті підйоми (С), ≥10 м, крутизна ≥18%, максимальна довжина </w:t>
      </w:r>
      <w:smartTag w:uri="urn:schemas-microsoft-com:office:smarttags" w:element="metricconverter">
        <w:smartTagPr>
          <w:attr w:name="ProductID" w:val="30 м"/>
        </w:smartTagPr>
        <w:r w:rsidRPr="004F4AAD">
          <w:rPr>
            <w:rFonts w:ascii="Times New Roman" w:hAnsi="Times New Roman" w:cs="Times New Roman"/>
            <w:sz w:val="28"/>
            <w:szCs w:val="28"/>
            <w:lang w:val="uk-UA"/>
          </w:rPr>
          <w:t>30 м</w:t>
        </w:r>
      </w:smartTag>
      <w:r w:rsidRPr="004F4AAD">
        <w:rPr>
          <w:rFonts w:ascii="Times New Roman" w:hAnsi="Times New Roman" w:cs="Times New Roman"/>
          <w:sz w:val="28"/>
          <w:szCs w:val="28"/>
          <w:lang w:val="uk-UA"/>
        </w:rPr>
        <w:t>.</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Основні вимоги до підбору підйомів:</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 головні підйоми (А) повинні перериватися декількома короткими </w:t>
      </w:r>
      <w:proofErr w:type="spellStart"/>
      <w:r w:rsidRPr="004F4AAD">
        <w:rPr>
          <w:rFonts w:ascii="Times New Roman" w:hAnsi="Times New Roman" w:cs="Times New Roman"/>
          <w:sz w:val="28"/>
          <w:szCs w:val="28"/>
          <w:lang w:val="uk-UA"/>
        </w:rPr>
        <w:t>холмистими</w:t>
      </w:r>
      <w:proofErr w:type="spellEnd"/>
      <w:r w:rsidRPr="004F4AAD">
        <w:rPr>
          <w:rFonts w:ascii="Times New Roman" w:hAnsi="Times New Roman" w:cs="Times New Roman"/>
          <w:sz w:val="28"/>
          <w:szCs w:val="28"/>
          <w:lang w:val="uk-UA"/>
        </w:rPr>
        <w:t xml:space="preserve"> ділянками і мати середню крутизну від 6 до 12%;</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короткі підйоми (В) можуть перериватися;</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35-55% підйомів від суми перепадів висот повинні складати головні підйоми (А);</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25-35% підйомів від суми перепадів висот повинні складати короткі підйоми (В);</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lastRenderedPageBreak/>
        <w:t>˗ 15-35% підйомів від суми перепадів висот повинні складати горбисті ділянки і круті підйоми (С).</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Таким чином, підйоми є визначальними при прокладці лижних трас і найбільш важкими ділянками, так як вимагають підвищеної функціональної, фізичної, вольової і тактичної підготовленості спортсменів [56].</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Згідно з даними ряду дослідників [64], в залежності від довжини і крутизни, підйоми поділяються на п'ять видів: дуже простий (крутизна 3-6°, довжина 25-</w:t>
      </w:r>
      <w:smartTag w:uri="urn:schemas-microsoft-com:office:smarttags" w:element="metricconverter">
        <w:smartTagPr>
          <w:attr w:name="ProductID" w:val="50 м"/>
        </w:smartTagPr>
        <w:r w:rsidRPr="004F4AAD">
          <w:rPr>
            <w:rFonts w:ascii="Times New Roman" w:hAnsi="Times New Roman" w:cs="Times New Roman"/>
            <w:sz w:val="28"/>
            <w:szCs w:val="28"/>
            <w:lang w:val="uk-UA"/>
          </w:rPr>
          <w:t>50 м</w:t>
        </w:r>
      </w:smartTag>
      <w:r w:rsidRPr="004F4AAD">
        <w:rPr>
          <w:rFonts w:ascii="Times New Roman" w:hAnsi="Times New Roman" w:cs="Times New Roman"/>
          <w:sz w:val="28"/>
          <w:szCs w:val="28"/>
          <w:lang w:val="uk-UA"/>
        </w:rPr>
        <w:t>), простий (крутизна 6-9°, довжина 50 100м), середньої складності (9-12°, довжина 100-</w:t>
      </w:r>
      <w:smartTag w:uri="urn:schemas-microsoft-com:office:smarttags" w:element="metricconverter">
        <w:smartTagPr>
          <w:attr w:name="ProductID" w:val="200 м"/>
        </w:smartTagPr>
        <w:r w:rsidRPr="004F4AAD">
          <w:rPr>
            <w:rFonts w:ascii="Times New Roman" w:hAnsi="Times New Roman" w:cs="Times New Roman"/>
            <w:sz w:val="28"/>
            <w:szCs w:val="28"/>
            <w:lang w:val="uk-UA"/>
          </w:rPr>
          <w:t>200 м</w:t>
        </w:r>
      </w:smartTag>
      <w:r w:rsidRPr="004F4AAD">
        <w:rPr>
          <w:rFonts w:ascii="Times New Roman" w:hAnsi="Times New Roman" w:cs="Times New Roman"/>
          <w:sz w:val="28"/>
          <w:szCs w:val="28"/>
          <w:lang w:val="uk-UA"/>
        </w:rPr>
        <w:t>), складний (крутизна 12-15°, довжина 200-</w:t>
      </w:r>
      <w:smartTag w:uri="urn:schemas-microsoft-com:office:smarttags" w:element="metricconverter">
        <w:smartTagPr>
          <w:attr w:name="ProductID" w:val="400 м"/>
        </w:smartTagPr>
        <w:r w:rsidRPr="004F4AAD">
          <w:rPr>
            <w:rFonts w:ascii="Times New Roman" w:hAnsi="Times New Roman" w:cs="Times New Roman"/>
            <w:sz w:val="28"/>
            <w:szCs w:val="28"/>
            <w:lang w:val="uk-UA"/>
          </w:rPr>
          <w:t>400 м</w:t>
        </w:r>
      </w:smartTag>
      <w:r w:rsidRPr="004F4AAD">
        <w:rPr>
          <w:rFonts w:ascii="Times New Roman" w:hAnsi="Times New Roman" w:cs="Times New Roman"/>
          <w:sz w:val="28"/>
          <w:szCs w:val="28"/>
          <w:lang w:val="uk-UA"/>
        </w:rPr>
        <w:t>), дуже складний (крутизна 15-18°, довжина 400-</w:t>
      </w:r>
      <w:smartTag w:uri="urn:schemas-microsoft-com:office:smarttags" w:element="metricconverter">
        <w:smartTagPr>
          <w:attr w:name="ProductID" w:val="800 м"/>
        </w:smartTagPr>
        <w:r w:rsidRPr="004F4AAD">
          <w:rPr>
            <w:rFonts w:ascii="Times New Roman" w:hAnsi="Times New Roman" w:cs="Times New Roman"/>
            <w:sz w:val="28"/>
            <w:szCs w:val="28"/>
            <w:lang w:val="uk-UA"/>
          </w:rPr>
          <w:t>800 м</w:t>
        </w:r>
      </w:smartTag>
      <w:r w:rsidRPr="004F4AAD">
        <w:rPr>
          <w:rFonts w:ascii="Times New Roman" w:hAnsi="Times New Roman" w:cs="Times New Roman"/>
          <w:sz w:val="28"/>
          <w:szCs w:val="28"/>
          <w:lang w:val="uk-UA"/>
        </w:rPr>
        <w:t>). При цьому, складність підйомів визначається зростанням крутизни і збільшенням їх довжини, що не дає повного уявлення про енергетичне забезпечення організму лижників, так як зі збільшенням крутизни і довжини, вірніше, часу подолання підйому, витрата енергетичних ресурсів зростає.</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Останнім часом розроблені методологічні обґрунтування для аналізу підйомів лижних трас, які долаються з максимальною швидкістю і засновані на характері енергетичного забезпечення організму лижників-гонщиків [5]. При цьому, підйоми умовно поділяються на три групи: короткі, з часом проходження до 18 с, де робота здійснюється в основному за рахунок анаеробних </w:t>
      </w:r>
      <w:proofErr w:type="spellStart"/>
      <w:r w:rsidRPr="004F4AAD">
        <w:rPr>
          <w:rFonts w:ascii="Times New Roman" w:hAnsi="Times New Roman" w:cs="Times New Roman"/>
          <w:sz w:val="28"/>
          <w:szCs w:val="28"/>
          <w:lang w:val="uk-UA"/>
        </w:rPr>
        <w:t>алактатних</w:t>
      </w:r>
      <w:proofErr w:type="spellEnd"/>
      <w:r w:rsidRPr="004F4AAD">
        <w:rPr>
          <w:rFonts w:ascii="Times New Roman" w:hAnsi="Times New Roman" w:cs="Times New Roman"/>
          <w:sz w:val="28"/>
          <w:szCs w:val="28"/>
          <w:lang w:val="uk-UA"/>
        </w:rPr>
        <w:t xml:space="preserve"> процесів; середні – до 60 с, коли переважають анаеробні </w:t>
      </w:r>
      <w:proofErr w:type="spellStart"/>
      <w:r w:rsidRPr="004F4AAD">
        <w:rPr>
          <w:rFonts w:ascii="Times New Roman" w:hAnsi="Times New Roman" w:cs="Times New Roman"/>
          <w:sz w:val="28"/>
          <w:szCs w:val="28"/>
          <w:lang w:val="uk-UA"/>
        </w:rPr>
        <w:t>гліколітичні</w:t>
      </w:r>
      <w:proofErr w:type="spellEnd"/>
      <w:r w:rsidRPr="004F4AAD">
        <w:rPr>
          <w:rFonts w:ascii="Times New Roman" w:hAnsi="Times New Roman" w:cs="Times New Roman"/>
          <w:sz w:val="28"/>
          <w:szCs w:val="28"/>
          <w:lang w:val="uk-UA"/>
        </w:rPr>
        <w:t xml:space="preserve"> процеси, і довгі – до 150 с, на яких анаеробна </w:t>
      </w:r>
      <w:proofErr w:type="spellStart"/>
      <w:r w:rsidRPr="004F4AAD">
        <w:rPr>
          <w:rFonts w:ascii="Times New Roman" w:hAnsi="Times New Roman" w:cs="Times New Roman"/>
          <w:sz w:val="28"/>
          <w:szCs w:val="28"/>
          <w:lang w:val="uk-UA"/>
        </w:rPr>
        <w:t>гліколітична</w:t>
      </w:r>
      <w:proofErr w:type="spellEnd"/>
      <w:r w:rsidRPr="004F4AAD">
        <w:rPr>
          <w:rFonts w:ascii="Times New Roman" w:hAnsi="Times New Roman" w:cs="Times New Roman"/>
          <w:sz w:val="28"/>
          <w:szCs w:val="28"/>
          <w:lang w:val="uk-UA"/>
        </w:rPr>
        <w:t xml:space="preserve"> продуктивність досягає максимуму, але посилюється роль аеробних джерел енергії, при цьому, сумарний час, витрачений на подолання яких при проходженні дистанції,  різний. На думку ряду авторів  </w:t>
      </w:r>
      <w:proofErr w:type="spellStart"/>
      <w:r w:rsidRPr="004F4AAD">
        <w:rPr>
          <w:rFonts w:ascii="Times New Roman" w:hAnsi="Times New Roman" w:cs="Times New Roman"/>
          <w:sz w:val="28"/>
          <w:szCs w:val="28"/>
          <w:lang w:val="uk-UA"/>
        </w:rPr>
        <w:t>Манжосова</w:t>
      </w:r>
      <w:proofErr w:type="spellEnd"/>
      <w:r w:rsidRPr="004F4AAD">
        <w:rPr>
          <w:rFonts w:ascii="Times New Roman" w:hAnsi="Times New Roman" w:cs="Times New Roman"/>
          <w:sz w:val="28"/>
          <w:szCs w:val="28"/>
          <w:lang w:val="uk-UA"/>
        </w:rPr>
        <w:t xml:space="preserve"> В.Н., </w:t>
      </w:r>
      <w:proofErr w:type="spellStart"/>
      <w:r w:rsidRPr="004F4AAD">
        <w:rPr>
          <w:rFonts w:ascii="Times New Roman" w:hAnsi="Times New Roman" w:cs="Times New Roman"/>
          <w:sz w:val="28"/>
          <w:szCs w:val="28"/>
          <w:lang w:val="uk-UA"/>
        </w:rPr>
        <w:t>Огольцова</w:t>
      </w:r>
      <w:proofErr w:type="spellEnd"/>
      <w:r w:rsidRPr="004F4AAD">
        <w:rPr>
          <w:rFonts w:ascii="Times New Roman" w:hAnsi="Times New Roman" w:cs="Times New Roman"/>
          <w:sz w:val="28"/>
          <w:szCs w:val="28"/>
          <w:lang w:val="uk-UA"/>
        </w:rPr>
        <w:t xml:space="preserve"> М.Г., </w:t>
      </w:r>
      <w:proofErr w:type="spellStart"/>
      <w:r w:rsidRPr="004F4AAD">
        <w:rPr>
          <w:rFonts w:ascii="Times New Roman" w:hAnsi="Times New Roman" w:cs="Times New Roman"/>
          <w:sz w:val="28"/>
          <w:szCs w:val="28"/>
          <w:lang w:val="uk-UA"/>
        </w:rPr>
        <w:t>Єреміна</w:t>
      </w:r>
      <w:proofErr w:type="spellEnd"/>
      <w:r w:rsidRPr="004F4AAD">
        <w:rPr>
          <w:rFonts w:ascii="Times New Roman" w:hAnsi="Times New Roman" w:cs="Times New Roman"/>
          <w:sz w:val="28"/>
          <w:szCs w:val="28"/>
          <w:lang w:val="uk-UA"/>
        </w:rPr>
        <w:t xml:space="preserve"> І.В., </w:t>
      </w:r>
      <w:proofErr w:type="spellStart"/>
      <w:r w:rsidRPr="004F4AAD">
        <w:rPr>
          <w:rFonts w:ascii="Times New Roman" w:hAnsi="Times New Roman" w:cs="Times New Roman"/>
          <w:sz w:val="28"/>
          <w:szCs w:val="28"/>
          <w:lang w:val="uk-UA"/>
        </w:rPr>
        <w:t>Раменської</w:t>
      </w:r>
      <w:proofErr w:type="spellEnd"/>
      <w:r w:rsidRPr="004F4AAD">
        <w:rPr>
          <w:rFonts w:ascii="Times New Roman" w:hAnsi="Times New Roman" w:cs="Times New Roman"/>
          <w:sz w:val="28"/>
          <w:szCs w:val="28"/>
          <w:lang w:val="uk-UA"/>
        </w:rPr>
        <w:t xml:space="preserve"> Т.І.,                         М.Ю. Тимофєєва, на частку підйомів під час змагань доводиться 43-51% часу подолання всієї дистанції [52, 58, 64, 70].</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В останні роки на змаганнях чемпіонатів світу, Олімпійських ігор і найбільших міжнародних змаганнях з лижних гонок (наприклад </w:t>
      </w:r>
      <w:proofErr w:type="spellStart"/>
      <w:r w:rsidRPr="004F4AAD">
        <w:rPr>
          <w:rFonts w:ascii="Times New Roman" w:hAnsi="Times New Roman" w:cs="Times New Roman"/>
          <w:sz w:val="28"/>
          <w:szCs w:val="28"/>
          <w:lang w:val="uk-UA"/>
        </w:rPr>
        <w:t>Холменколленські</w:t>
      </w:r>
      <w:proofErr w:type="spellEnd"/>
      <w:r w:rsidRPr="004F4AAD">
        <w:rPr>
          <w:rFonts w:ascii="Times New Roman" w:hAnsi="Times New Roman" w:cs="Times New Roman"/>
          <w:sz w:val="28"/>
          <w:szCs w:val="28"/>
          <w:lang w:val="uk-UA"/>
        </w:rPr>
        <w:t xml:space="preserve"> ігри) на дистанціях зустрічаються ділянки підйомів крутизною та довжиною відповідно більші ніж 10° і </w:t>
      </w:r>
      <w:smartTag w:uri="urn:schemas-microsoft-com:office:smarttags" w:element="metricconverter">
        <w:smartTagPr>
          <w:attr w:name="ProductID" w:val="50 м"/>
        </w:smartTagPr>
        <w:r w:rsidRPr="004F4AAD">
          <w:rPr>
            <w:rFonts w:ascii="Times New Roman" w:hAnsi="Times New Roman" w:cs="Times New Roman"/>
            <w:sz w:val="28"/>
            <w:szCs w:val="28"/>
            <w:lang w:val="uk-UA"/>
          </w:rPr>
          <w:t>50 м</w:t>
        </w:r>
      </w:smartTag>
      <w:r w:rsidRPr="004F4AAD">
        <w:rPr>
          <w:rFonts w:ascii="Times New Roman" w:hAnsi="Times New Roman" w:cs="Times New Roman"/>
          <w:sz w:val="28"/>
          <w:szCs w:val="28"/>
          <w:lang w:val="uk-UA"/>
        </w:rPr>
        <w:t xml:space="preserve">. Такі ділянки лижної </w:t>
      </w:r>
      <w:r w:rsidRPr="004F4AAD">
        <w:rPr>
          <w:rFonts w:ascii="Times New Roman" w:hAnsi="Times New Roman" w:cs="Times New Roman"/>
          <w:sz w:val="28"/>
          <w:szCs w:val="28"/>
          <w:lang w:val="uk-UA"/>
        </w:rPr>
        <w:lastRenderedPageBreak/>
        <w:t>траси гонщики долають способом пересування - "ялинкою". Спостереження показали велику різницю в швидкості подолання подібних ділянок навіть висококваліфікованими лижниками-гонщиками [37].</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Так, на ділянці </w:t>
      </w:r>
      <w:smartTag w:uri="urn:schemas-microsoft-com:office:smarttags" w:element="metricconverter">
        <w:smartTagPr>
          <w:attr w:name="ProductID" w:val="55 м"/>
        </w:smartTagPr>
        <w:r w:rsidRPr="004F4AAD">
          <w:rPr>
            <w:rFonts w:ascii="Times New Roman" w:hAnsi="Times New Roman" w:cs="Times New Roman"/>
            <w:sz w:val="28"/>
            <w:szCs w:val="28"/>
            <w:lang w:val="uk-UA"/>
          </w:rPr>
          <w:t>55 м</w:t>
        </w:r>
      </w:smartTag>
      <w:r w:rsidRPr="004F4AAD">
        <w:rPr>
          <w:rFonts w:ascii="Times New Roman" w:hAnsi="Times New Roman" w:cs="Times New Roman"/>
          <w:sz w:val="28"/>
          <w:szCs w:val="28"/>
          <w:lang w:val="uk-UA"/>
        </w:rPr>
        <w:t xml:space="preserve"> крутизною 11° різниця в швидкості становить до 1,2 м∙с</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xml:space="preserve"> у гонщиків першої десятки, а це означає, що при наявності навіть 2-3-х таких ділянок один гонщик може виграти в іншого від 10 до 15 с, і це всього на 100-</w:t>
      </w:r>
      <w:smartTag w:uri="urn:schemas-microsoft-com:office:smarttags" w:element="metricconverter">
        <w:smartTagPr>
          <w:attr w:name="ProductID" w:val="150 м"/>
        </w:smartTagPr>
        <w:r w:rsidRPr="004F4AAD">
          <w:rPr>
            <w:rFonts w:ascii="Times New Roman" w:hAnsi="Times New Roman" w:cs="Times New Roman"/>
            <w:sz w:val="28"/>
            <w:szCs w:val="28"/>
            <w:lang w:val="uk-UA"/>
          </w:rPr>
          <w:t>150 м</w:t>
        </w:r>
      </w:smartTag>
      <w:r w:rsidRPr="004F4AAD">
        <w:rPr>
          <w:rFonts w:ascii="Times New Roman" w:hAnsi="Times New Roman" w:cs="Times New Roman"/>
          <w:sz w:val="28"/>
          <w:szCs w:val="28"/>
          <w:lang w:val="uk-UA"/>
        </w:rPr>
        <w:t>. За свідченнями науковців така перевага визначається перш за все функціональною підготовленістю лижників [28, 29].</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У зв'язку з цим, подолання підйомів різного профілю у процесі тренувальної діяльності забезпечують лижнику умови до ефективної змагальної діяльності, чим підвищують якість підготовки спортсменів до змагань.</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З підвищенням спортивно-кваліфікаційного рівня підготовки, лижники-гонщики поступово переходять на більш складні по рельєфу траси. На змаганнях першої категорії і на великих міжнародних змаганнях, включаючи юніорські, першості світу, чемпіонати світу та Зимові Олімпійські ігри, використовують лижні траси вищої категорії складності.</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Одним із підходів для здійснення планомірної та цілеспрямованої підготовки щодо досягнення високого рівня функціональної підготовленості в умовах змагальної діяльності лижників-гонщиків передбачає урахування, перш за все, метричних і тимчасових параметрів різних компонентів рельєфу дистанцій, прокладених на </w:t>
      </w:r>
      <w:proofErr w:type="spellStart"/>
      <w:r w:rsidRPr="004F4AAD">
        <w:rPr>
          <w:rFonts w:ascii="Times New Roman" w:hAnsi="Times New Roman" w:cs="Times New Roman"/>
          <w:sz w:val="28"/>
          <w:szCs w:val="28"/>
          <w:lang w:val="uk-UA"/>
        </w:rPr>
        <w:t>складнопересіченій</w:t>
      </w:r>
      <w:proofErr w:type="spellEnd"/>
      <w:r w:rsidRPr="004F4AAD">
        <w:rPr>
          <w:rFonts w:ascii="Times New Roman" w:hAnsi="Times New Roman" w:cs="Times New Roman"/>
          <w:sz w:val="28"/>
          <w:szCs w:val="28"/>
          <w:lang w:val="uk-UA"/>
        </w:rPr>
        <w:t xml:space="preserve"> місцевості [82]. </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Важливість використання такого підходу в лижних гонках зумовлено тим, що змагання є центральним елементом, який визначає всю систему організації, методики і підготовки спортсменів. До того ж, упродовж змагань відбувається максимальна реалізація можливостей спортсменів і команд, зіставлення рівня їх підготовленості, досягнення найвищих результатів, </w:t>
      </w:r>
      <w:proofErr w:type="spellStart"/>
      <w:r w:rsidRPr="004F4AAD">
        <w:rPr>
          <w:rFonts w:ascii="Times New Roman" w:hAnsi="Times New Roman" w:cs="Times New Roman"/>
          <w:sz w:val="28"/>
          <w:szCs w:val="28"/>
          <w:lang w:val="uk-UA"/>
        </w:rPr>
        <w:t>перемог</w:t>
      </w:r>
      <w:proofErr w:type="spellEnd"/>
      <w:r w:rsidRPr="004F4AAD">
        <w:rPr>
          <w:rFonts w:ascii="Times New Roman" w:hAnsi="Times New Roman" w:cs="Times New Roman"/>
          <w:sz w:val="28"/>
          <w:szCs w:val="28"/>
          <w:lang w:val="uk-UA"/>
        </w:rPr>
        <w:t>, встановлення рекордів [83].</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Успішність змагальної діяльності в лижних гонках пов'язують з функціональними можливостями </w:t>
      </w:r>
      <w:proofErr w:type="spellStart"/>
      <w:r w:rsidRPr="004F4AAD">
        <w:rPr>
          <w:rFonts w:ascii="Times New Roman" w:hAnsi="Times New Roman" w:cs="Times New Roman"/>
          <w:sz w:val="28"/>
          <w:szCs w:val="28"/>
          <w:lang w:val="uk-UA"/>
        </w:rPr>
        <w:t>кардіореспіраторної</w:t>
      </w:r>
      <w:proofErr w:type="spellEnd"/>
      <w:r w:rsidRPr="004F4AAD">
        <w:rPr>
          <w:rFonts w:ascii="Times New Roman" w:hAnsi="Times New Roman" w:cs="Times New Roman"/>
          <w:sz w:val="28"/>
          <w:szCs w:val="28"/>
          <w:lang w:val="uk-UA"/>
        </w:rPr>
        <w:t xml:space="preserve"> системи, що забезпечують біоенергетичний фундамент спеціальної працездатності, який дозволяє досягти </w:t>
      </w:r>
      <w:r w:rsidRPr="004F4AAD">
        <w:rPr>
          <w:rFonts w:ascii="Times New Roman" w:hAnsi="Times New Roman" w:cs="Times New Roman"/>
          <w:sz w:val="28"/>
          <w:szCs w:val="28"/>
          <w:lang w:val="uk-UA"/>
        </w:rPr>
        <w:lastRenderedPageBreak/>
        <w:t xml:space="preserve">необхідного рівня реалізації функціонального потенціалу спортсмена [91]. При цьому оптимальні рівні функціонування нейрогуморальних механізмів дозволяють домогтися високої швидкості розгортання систем дихання і кровообігу, стійкого їх функціонування в умовах значних </w:t>
      </w:r>
      <w:proofErr w:type="spellStart"/>
      <w:r w:rsidRPr="004F4AAD">
        <w:rPr>
          <w:rFonts w:ascii="Times New Roman" w:hAnsi="Times New Roman" w:cs="Times New Roman"/>
          <w:sz w:val="28"/>
          <w:szCs w:val="28"/>
          <w:lang w:val="uk-UA"/>
        </w:rPr>
        <w:t>ацидотичних</w:t>
      </w:r>
      <w:proofErr w:type="spellEnd"/>
      <w:r w:rsidRPr="004F4AAD">
        <w:rPr>
          <w:rFonts w:ascii="Times New Roman" w:hAnsi="Times New Roman" w:cs="Times New Roman"/>
          <w:sz w:val="28"/>
          <w:szCs w:val="28"/>
          <w:lang w:val="uk-UA"/>
        </w:rPr>
        <w:t xml:space="preserve"> і </w:t>
      </w:r>
      <w:proofErr w:type="spellStart"/>
      <w:r w:rsidRPr="004F4AAD">
        <w:rPr>
          <w:rFonts w:ascii="Times New Roman" w:hAnsi="Times New Roman" w:cs="Times New Roman"/>
          <w:sz w:val="28"/>
          <w:szCs w:val="28"/>
          <w:lang w:val="uk-UA"/>
        </w:rPr>
        <w:t>гіпоксичних</w:t>
      </w:r>
      <w:proofErr w:type="spellEnd"/>
      <w:r w:rsidRPr="004F4AAD">
        <w:rPr>
          <w:rFonts w:ascii="Times New Roman" w:hAnsi="Times New Roman" w:cs="Times New Roman"/>
          <w:sz w:val="28"/>
          <w:szCs w:val="28"/>
          <w:lang w:val="uk-UA"/>
        </w:rPr>
        <w:t xml:space="preserve"> зрушень в організмі [95].</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Крім того, лижні гонки відносяться до тих видів спорту, які супроводжуються високими сумарними енерговитратами. Для відновлення енергетичних ресурсів, які постійно витрачаються в результаті діяльності скелетних м'язів, організму лижника потрібен кисень, рівень якого збільшується відповідно до напруженості діяльності. Зокрема, під час пересування по рівнині із швидкістю 4,3-5,3 м∙с</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xml:space="preserve"> споживання кисню у жінок становить 3,3-3,8 л∙хв</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у чоловіків – 3,8-4,7 л∙хв</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на підйомах – до 6 л∙хв</w:t>
      </w:r>
      <w:r w:rsidRPr="004F4AAD">
        <w:rPr>
          <w:rFonts w:ascii="Times New Roman" w:hAnsi="Times New Roman" w:cs="Times New Roman"/>
          <w:sz w:val="28"/>
          <w:szCs w:val="28"/>
          <w:vertAlign w:val="superscript"/>
          <w:lang w:val="uk-UA"/>
        </w:rPr>
        <w:t>-1</w:t>
      </w:r>
      <w:r w:rsidRPr="004F4AAD">
        <w:rPr>
          <w:rFonts w:ascii="Times New Roman" w:hAnsi="Times New Roman" w:cs="Times New Roman"/>
          <w:sz w:val="28"/>
          <w:szCs w:val="28"/>
          <w:lang w:val="uk-UA"/>
        </w:rPr>
        <w:t xml:space="preserve"> [99]. У зв'язку з цим, </w:t>
      </w:r>
      <w:proofErr w:type="spellStart"/>
      <w:r w:rsidRPr="004F4AAD">
        <w:rPr>
          <w:rFonts w:ascii="Times New Roman" w:hAnsi="Times New Roman" w:cs="Times New Roman"/>
          <w:sz w:val="28"/>
          <w:szCs w:val="28"/>
          <w:lang w:val="uk-UA"/>
        </w:rPr>
        <w:t>кардіореспіраторна</w:t>
      </w:r>
      <w:proofErr w:type="spellEnd"/>
      <w:r w:rsidRPr="004F4AAD">
        <w:rPr>
          <w:rFonts w:ascii="Times New Roman" w:hAnsi="Times New Roman" w:cs="Times New Roman"/>
          <w:sz w:val="28"/>
          <w:szCs w:val="28"/>
          <w:lang w:val="uk-UA"/>
        </w:rPr>
        <w:t xml:space="preserve"> система організму спортсмена відіграє провідну роль в досягненні високих спортивних результатів [92].</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Одним з показників функціонального стану дихальної та серцево-судинної систем є максимальне споживання кисню, досягнення якого залежить від багатьох факторів. Так, у майстрів спорту з лижних гонок V</w:t>
      </w:r>
      <w:r w:rsidRPr="004F4AAD">
        <w:rPr>
          <w:rFonts w:ascii="Times New Roman" w:hAnsi="Times New Roman" w:cs="Times New Roman"/>
          <w:sz w:val="28"/>
          <w:szCs w:val="28"/>
          <w:vertAlign w:val="subscript"/>
          <w:lang w:val="uk-UA"/>
        </w:rPr>
        <w:t>O2</w:t>
      </w:r>
      <w:r w:rsidRPr="004F4AAD">
        <w:rPr>
          <w:rFonts w:ascii="Times New Roman" w:hAnsi="Times New Roman" w:cs="Times New Roman"/>
          <w:sz w:val="28"/>
          <w:szCs w:val="28"/>
          <w:lang w:val="en-US"/>
        </w:rPr>
        <w:t>max</w:t>
      </w:r>
      <w:r w:rsidRPr="004F4AAD">
        <w:rPr>
          <w:rFonts w:ascii="Times New Roman" w:hAnsi="Times New Roman" w:cs="Times New Roman"/>
          <w:sz w:val="28"/>
          <w:szCs w:val="28"/>
          <w:lang w:val="uk-UA"/>
        </w:rPr>
        <w:t xml:space="preserve"> в середньому становить 81,5 </w:t>
      </w:r>
      <w:r w:rsidRPr="004F4AAD">
        <w:rPr>
          <w:rFonts w:ascii="Times New Roman" w:hAnsi="Times New Roman" w:cs="Times New Roman"/>
          <w:sz w:val="28"/>
          <w:szCs w:val="28"/>
        </w:rPr>
        <w:t>мл∙</w:t>
      </w:r>
      <w:r w:rsidRPr="004F4AAD">
        <w:rPr>
          <w:rFonts w:ascii="Times New Roman" w:hAnsi="Times New Roman" w:cs="Times New Roman"/>
          <w:sz w:val="28"/>
          <w:szCs w:val="28"/>
          <w:lang w:val="uk-UA"/>
        </w:rPr>
        <w:t>хв</w:t>
      </w:r>
      <w:r w:rsidRPr="004F4AAD">
        <w:rPr>
          <w:rFonts w:ascii="Times New Roman" w:hAnsi="Times New Roman" w:cs="Times New Roman"/>
          <w:sz w:val="28"/>
          <w:szCs w:val="28"/>
          <w:vertAlign w:val="superscript"/>
        </w:rPr>
        <w:t>-1</w:t>
      </w:r>
      <w:r w:rsidRPr="004F4AAD">
        <w:rPr>
          <w:rFonts w:ascii="Times New Roman" w:hAnsi="Times New Roman" w:cs="Times New Roman"/>
          <w:sz w:val="28"/>
          <w:szCs w:val="28"/>
        </w:rPr>
        <w:t>∙кг</w:t>
      </w:r>
      <w:r w:rsidRPr="004F4AAD">
        <w:rPr>
          <w:rFonts w:ascii="Times New Roman" w:hAnsi="Times New Roman" w:cs="Times New Roman"/>
          <w:sz w:val="28"/>
          <w:szCs w:val="28"/>
          <w:vertAlign w:val="superscript"/>
        </w:rPr>
        <w:t>-1</w:t>
      </w:r>
      <w:r w:rsidRPr="004F4AAD">
        <w:rPr>
          <w:rFonts w:ascii="Times New Roman" w:hAnsi="Times New Roman" w:cs="Times New Roman"/>
          <w:sz w:val="28"/>
          <w:szCs w:val="28"/>
          <w:lang w:val="uk-UA"/>
        </w:rPr>
        <w:t xml:space="preserve">, у першорозрядників – 74,1 </w:t>
      </w:r>
      <w:r w:rsidRPr="004F4AAD">
        <w:rPr>
          <w:rFonts w:ascii="Times New Roman" w:hAnsi="Times New Roman" w:cs="Times New Roman"/>
          <w:sz w:val="28"/>
          <w:szCs w:val="28"/>
        </w:rPr>
        <w:t>мл∙</w:t>
      </w:r>
      <w:r w:rsidRPr="004F4AAD">
        <w:rPr>
          <w:rFonts w:ascii="Times New Roman" w:hAnsi="Times New Roman" w:cs="Times New Roman"/>
          <w:sz w:val="28"/>
          <w:szCs w:val="28"/>
          <w:lang w:val="uk-UA"/>
        </w:rPr>
        <w:t>хв</w:t>
      </w:r>
      <w:r w:rsidRPr="004F4AAD">
        <w:rPr>
          <w:rFonts w:ascii="Times New Roman" w:hAnsi="Times New Roman" w:cs="Times New Roman"/>
          <w:sz w:val="28"/>
          <w:szCs w:val="28"/>
          <w:vertAlign w:val="superscript"/>
        </w:rPr>
        <w:t>-1</w:t>
      </w:r>
      <w:r w:rsidRPr="004F4AAD">
        <w:rPr>
          <w:rFonts w:ascii="Times New Roman" w:hAnsi="Times New Roman" w:cs="Times New Roman"/>
          <w:sz w:val="28"/>
          <w:szCs w:val="28"/>
        </w:rPr>
        <w:t>∙кг</w:t>
      </w:r>
      <w:r w:rsidRPr="004F4AAD">
        <w:rPr>
          <w:rFonts w:ascii="Times New Roman" w:hAnsi="Times New Roman" w:cs="Times New Roman"/>
          <w:sz w:val="28"/>
          <w:szCs w:val="28"/>
          <w:vertAlign w:val="superscript"/>
        </w:rPr>
        <w:t>-1</w:t>
      </w:r>
      <w:r w:rsidRPr="004F4AAD">
        <w:rPr>
          <w:rFonts w:ascii="Times New Roman" w:hAnsi="Times New Roman" w:cs="Times New Roman"/>
          <w:sz w:val="28"/>
          <w:szCs w:val="28"/>
          <w:lang w:val="uk-UA"/>
        </w:rPr>
        <w:t xml:space="preserve">, у лижників II розряду – 64,1 </w:t>
      </w:r>
      <w:r w:rsidRPr="004F4AAD">
        <w:rPr>
          <w:rFonts w:ascii="Times New Roman" w:hAnsi="Times New Roman" w:cs="Times New Roman"/>
          <w:sz w:val="28"/>
          <w:szCs w:val="28"/>
        </w:rPr>
        <w:t>мл∙</w:t>
      </w:r>
      <w:r w:rsidRPr="004F4AAD">
        <w:rPr>
          <w:rFonts w:ascii="Times New Roman" w:hAnsi="Times New Roman" w:cs="Times New Roman"/>
          <w:sz w:val="28"/>
          <w:szCs w:val="28"/>
          <w:lang w:val="uk-UA"/>
        </w:rPr>
        <w:t>хв</w:t>
      </w:r>
      <w:r w:rsidRPr="004F4AAD">
        <w:rPr>
          <w:rFonts w:ascii="Times New Roman" w:hAnsi="Times New Roman" w:cs="Times New Roman"/>
          <w:sz w:val="28"/>
          <w:szCs w:val="28"/>
          <w:vertAlign w:val="superscript"/>
        </w:rPr>
        <w:t>-1</w:t>
      </w:r>
      <w:r w:rsidRPr="004F4AAD">
        <w:rPr>
          <w:rFonts w:ascii="Times New Roman" w:hAnsi="Times New Roman" w:cs="Times New Roman"/>
          <w:sz w:val="28"/>
          <w:szCs w:val="28"/>
        </w:rPr>
        <w:t>∙кг</w:t>
      </w:r>
      <w:r w:rsidRPr="004F4AAD">
        <w:rPr>
          <w:rFonts w:ascii="Times New Roman" w:hAnsi="Times New Roman" w:cs="Times New Roman"/>
          <w:sz w:val="28"/>
          <w:szCs w:val="28"/>
          <w:vertAlign w:val="superscript"/>
        </w:rPr>
        <w:t>-1</w:t>
      </w:r>
      <w:r w:rsidRPr="004F4AAD">
        <w:rPr>
          <w:rFonts w:ascii="Times New Roman" w:hAnsi="Times New Roman" w:cs="Times New Roman"/>
          <w:sz w:val="28"/>
          <w:szCs w:val="28"/>
          <w:lang w:val="uk-UA"/>
        </w:rPr>
        <w:t>. Під впливом регулярного тренування показники V</w:t>
      </w:r>
      <w:r w:rsidRPr="004F4AAD">
        <w:rPr>
          <w:rFonts w:ascii="Times New Roman" w:hAnsi="Times New Roman" w:cs="Times New Roman"/>
          <w:sz w:val="28"/>
          <w:szCs w:val="28"/>
          <w:vertAlign w:val="subscript"/>
          <w:lang w:val="uk-UA"/>
        </w:rPr>
        <w:t>O2</w:t>
      </w:r>
      <w:r w:rsidRPr="004F4AAD">
        <w:rPr>
          <w:rFonts w:ascii="Times New Roman" w:hAnsi="Times New Roman" w:cs="Times New Roman"/>
          <w:sz w:val="28"/>
          <w:szCs w:val="28"/>
          <w:lang w:val="en-US"/>
        </w:rPr>
        <w:t>max</w:t>
      </w:r>
      <w:r w:rsidRPr="004F4AAD">
        <w:rPr>
          <w:rFonts w:ascii="Times New Roman" w:hAnsi="Times New Roman" w:cs="Times New Roman"/>
          <w:sz w:val="28"/>
          <w:szCs w:val="28"/>
          <w:lang w:val="uk-UA"/>
        </w:rPr>
        <w:t xml:space="preserve"> зростають [102].</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Забезпечення ефективної змагальної діяльності в умовах постійного проходження різних ділянок рельєфу траси: підйомів, спусків, горбистих і рівнинних відрізків – вимагає високого ступеня рухливості </w:t>
      </w:r>
      <w:proofErr w:type="spellStart"/>
      <w:r w:rsidRPr="004F4AAD">
        <w:rPr>
          <w:rFonts w:ascii="Times New Roman" w:hAnsi="Times New Roman" w:cs="Times New Roman"/>
          <w:sz w:val="28"/>
          <w:szCs w:val="28"/>
          <w:lang w:val="uk-UA"/>
        </w:rPr>
        <w:t>субстратного</w:t>
      </w:r>
      <w:proofErr w:type="spellEnd"/>
      <w:r w:rsidRPr="004F4AAD">
        <w:rPr>
          <w:rFonts w:ascii="Times New Roman" w:hAnsi="Times New Roman" w:cs="Times New Roman"/>
          <w:sz w:val="28"/>
          <w:szCs w:val="28"/>
          <w:lang w:val="uk-UA"/>
        </w:rPr>
        <w:t xml:space="preserve"> метаболізму аеробних і анаеробних джерел енергозабезпечення. Відомо, що конкретний вид змагальної діяльності завжди по-різному визначає специфічні вимоги до прояву сили, витривалості, швидкості, поєднанню цих та інших фізіологічних якостей організму, що, в свою чергу, обумовлює в кожному конкретному випадку різні можливості реалізації анаеробних і аеробних можливостей спортсмена [57].</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lastRenderedPageBreak/>
        <w:t>З уведенням в програму офіційних змагань з лижних гонок коротких дистанцій, у багатьох тренерів і фахівців лижного спорту виникла необхідність переглянути методи і засоби спортивної підготовки в лижному спорті, направити тренувальний процес на підготовку або лижників-універсалів, або лижників-фахівців. Лижники-універсали стартують і завойовують медалі, як на спринтерських, так і на довгих дистанціях, лижники-фахівці виступають і стають призерами тільки на одній дистанції (короткій або довгій) [81].</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Аналіз виступів спортсменів на найбільших міжнародних змаганнях в циклічних видах спорту, пов'язаних з проявом витривалості свідчить про те, що в переважній більшості випадків видатних успіхів домагалися спортсмени-універсали [24].</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Для розуміння відмінностей у підготовці лижників-універсалів і лижників-фахівців, вважаємо за необхідне розглянути механізми енергозабезпечення в лижних гонках, де в більшості змагальних дистанцій активно функціонують переважно два енергетичних механізми (аеробний та анаеробний), а в деяких випадках (наприклад, під час проходження дистанцій </w:t>
      </w:r>
      <w:smartTag w:uri="urn:schemas-microsoft-com:office:smarttags" w:element="metricconverter">
        <w:smartTagPr>
          <w:attr w:name="ProductID" w:val="300 м"/>
        </w:smartTagPr>
        <w:r w:rsidRPr="004F4AAD">
          <w:rPr>
            <w:rFonts w:ascii="Times New Roman" w:hAnsi="Times New Roman" w:cs="Times New Roman"/>
            <w:sz w:val="28"/>
            <w:szCs w:val="28"/>
            <w:lang w:val="uk-UA"/>
          </w:rPr>
          <w:t>300 м</w:t>
        </w:r>
      </w:smartTag>
      <w:r w:rsidRPr="004F4AAD">
        <w:rPr>
          <w:rFonts w:ascii="Times New Roman" w:hAnsi="Times New Roman" w:cs="Times New Roman"/>
          <w:sz w:val="28"/>
          <w:szCs w:val="28"/>
          <w:lang w:val="uk-UA"/>
        </w:rPr>
        <w:t xml:space="preserve"> і коротше) і всі три механізми енергозабезпечення, включаючи </w:t>
      </w:r>
      <w:proofErr w:type="spellStart"/>
      <w:r w:rsidRPr="004F4AAD">
        <w:rPr>
          <w:rFonts w:ascii="Times New Roman" w:hAnsi="Times New Roman" w:cs="Times New Roman"/>
          <w:sz w:val="28"/>
          <w:szCs w:val="28"/>
          <w:lang w:val="uk-UA"/>
        </w:rPr>
        <w:t>креатинфосфатний</w:t>
      </w:r>
      <w:proofErr w:type="spellEnd"/>
      <w:r w:rsidRPr="004F4AAD">
        <w:rPr>
          <w:rFonts w:ascii="Times New Roman" w:hAnsi="Times New Roman" w:cs="Times New Roman"/>
          <w:sz w:val="28"/>
          <w:szCs w:val="28"/>
          <w:lang w:val="uk-UA"/>
        </w:rPr>
        <w:t xml:space="preserve"> [38].</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Відомо, що основними механізмами відтворення енергії в організмі для забезпечення м'язової діяльності є: аеробний, анаеробний </w:t>
      </w:r>
      <w:proofErr w:type="spellStart"/>
      <w:r w:rsidRPr="004F4AAD">
        <w:rPr>
          <w:rFonts w:ascii="Times New Roman" w:hAnsi="Times New Roman" w:cs="Times New Roman"/>
          <w:sz w:val="28"/>
          <w:szCs w:val="28"/>
          <w:lang w:val="uk-UA"/>
        </w:rPr>
        <w:t>гліколітичний</w:t>
      </w:r>
      <w:proofErr w:type="spellEnd"/>
      <w:r w:rsidRPr="004F4AAD">
        <w:rPr>
          <w:rFonts w:ascii="Times New Roman" w:hAnsi="Times New Roman" w:cs="Times New Roman"/>
          <w:sz w:val="28"/>
          <w:szCs w:val="28"/>
          <w:lang w:val="uk-UA"/>
        </w:rPr>
        <w:t xml:space="preserve"> і анаеробний </w:t>
      </w:r>
      <w:proofErr w:type="spellStart"/>
      <w:r w:rsidRPr="004F4AAD">
        <w:rPr>
          <w:rFonts w:ascii="Times New Roman" w:hAnsi="Times New Roman" w:cs="Times New Roman"/>
          <w:sz w:val="28"/>
          <w:szCs w:val="28"/>
          <w:lang w:val="uk-UA"/>
        </w:rPr>
        <w:t>фосфогенний</w:t>
      </w:r>
      <w:proofErr w:type="spellEnd"/>
      <w:r w:rsidRPr="004F4AAD">
        <w:rPr>
          <w:rFonts w:ascii="Times New Roman" w:hAnsi="Times New Roman" w:cs="Times New Roman"/>
          <w:sz w:val="28"/>
          <w:szCs w:val="28"/>
          <w:lang w:val="uk-UA"/>
        </w:rPr>
        <w:t xml:space="preserve"> механізми. При цьому основними субстратами аеробного метаболізму є глікоген м'язів і печінки та ліпіди. При анаеробному </w:t>
      </w:r>
      <w:proofErr w:type="spellStart"/>
      <w:r w:rsidRPr="004F4AAD">
        <w:rPr>
          <w:rFonts w:ascii="Times New Roman" w:hAnsi="Times New Roman" w:cs="Times New Roman"/>
          <w:sz w:val="28"/>
          <w:szCs w:val="28"/>
          <w:lang w:val="uk-UA"/>
        </w:rPr>
        <w:t>гліколитичму</w:t>
      </w:r>
      <w:proofErr w:type="spellEnd"/>
      <w:r w:rsidRPr="004F4AAD">
        <w:rPr>
          <w:rFonts w:ascii="Times New Roman" w:hAnsi="Times New Roman" w:cs="Times New Roman"/>
          <w:sz w:val="28"/>
          <w:szCs w:val="28"/>
          <w:lang w:val="uk-UA"/>
        </w:rPr>
        <w:t xml:space="preserve"> метаболізмі – використовується м'язовий глікоген, а при анаеробному </w:t>
      </w:r>
      <w:proofErr w:type="spellStart"/>
      <w:r w:rsidRPr="004F4AAD">
        <w:rPr>
          <w:rFonts w:ascii="Times New Roman" w:hAnsi="Times New Roman" w:cs="Times New Roman"/>
          <w:sz w:val="28"/>
          <w:szCs w:val="28"/>
          <w:lang w:val="uk-UA"/>
        </w:rPr>
        <w:t>фосфогенному</w:t>
      </w:r>
      <w:proofErr w:type="spellEnd"/>
      <w:r w:rsidRPr="004F4AAD">
        <w:rPr>
          <w:rFonts w:ascii="Times New Roman" w:hAnsi="Times New Roman" w:cs="Times New Roman"/>
          <w:sz w:val="28"/>
          <w:szCs w:val="28"/>
          <w:lang w:val="uk-UA"/>
        </w:rPr>
        <w:t xml:space="preserve"> – </w:t>
      </w:r>
      <w:proofErr w:type="spellStart"/>
      <w:r w:rsidRPr="004F4AAD">
        <w:rPr>
          <w:rFonts w:ascii="Times New Roman" w:hAnsi="Times New Roman" w:cs="Times New Roman"/>
          <w:sz w:val="28"/>
          <w:szCs w:val="28"/>
          <w:lang w:val="uk-UA"/>
        </w:rPr>
        <w:t>креатинфосфат</w:t>
      </w:r>
      <w:proofErr w:type="spellEnd"/>
      <w:r w:rsidRPr="004F4AAD">
        <w:rPr>
          <w:rFonts w:ascii="Times New Roman" w:hAnsi="Times New Roman" w:cs="Times New Roman"/>
          <w:sz w:val="28"/>
          <w:szCs w:val="28"/>
          <w:lang w:val="uk-UA"/>
        </w:rPr>
        <w:t xml:space="preserve"> м'язів. Також встановлена ​​і максимальна тривалість і потужність роботи, виконання якої забезпечується кожним з перерахованих механізмів [7].</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При цьому зазначено, що при будь-якій змагальній діяльності задіяні всі три шляхи отримання енергії і різниця лише в участі кожного з них у забезпеченні фізичної роботи [8].</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lastRenderedPageBreak/>
        <w:t>Як відомо [7, 64, 65] на змаганнях з лижних гонок аеробний метаболізм є основним енергетичним джерелом і його значення зростає в міру збільшення довжини змагальної дистанції (рис. 2,3).</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Внесок анаеробного механізму </w:t>
      </w:r>
      <w:proofErr w:type="spellStart"/>
      <w:r w:rsidRPr="004F4AAD">
        <w:rPr>
          <w:rFonts w:ascii="Times New Roman" w:hAnsi="Times New Roman" w:cs="Times New Roman"/>
          <w:sz w:val="28"/>
          <w:szCs w:val="28"/>
          <w:lang w:val="uk-UA"/>
        </w:rPr>
        <w:t>ресинтезу</w:t>
      </w:r>
      <w:proofErr w:type="spellEnd"/>
      <w:r w:rsidRPr="004F4AAD">
        <w:rPr>
          <w:rFonts w:ascii="Times New Roman" w:hAnsi="Times New Roman" w:cs="Times New Roman"/>
          <w:sz w:val="28"/>
          <w:szCs w:val="28"/>
          <w:lang w:val="uk-UA"/>
        </w:rPr>
        <w:t xml:space="preserve"> АТФ зростає при подоланні підйомів, а також при утриманні високої швидкості на різних ділянках траси [51]. Використання цього механізму в лижних гонках набагато більше, ніж в інших циклічних видах спорту, що характеризуються тією ж тривалістю змагальної роботи. Забезпечення ефективної змагальної діяльності в умовах постійного чергування різних ділянок рельєфу траси: підйомів, спусків, горбистих і рівнинних відрізків – вимагає високого ступеня рухливості використання аеробних і анаеробних джерел енергозабезпечення [7, 8, 64].</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Найбільш детальний аналіз співвідношення механізмів енергозабезпечення лижників-гонщиків представлений в дослідженнях   </w:t>
      </w:r>
      <w:proofErr w:type="spellStart"/>
      <w:r w:rsidRPr="004F4AAD">
        <w:rPr>
          <w:rFonts w:ascii="Times New Roman" w:hAnsi="Times New Roman" w:cs="Times New Roman"/>
          <w:sz w:val="28"/>
          <w:szCs w:val="28"/>
          <w:lang w:val="uk-UA"/>
        </w:rPr>
        <w:t>Баталова</w:t>
      </w:r>
      <w:proofErr w:type="spellEnd"/>
      <w:r w:rsidRPr="004F4AAD">
        <w:rPr>
          <w:rFonts w:ascii="Times New Roman" w:hAnsi="Times New Roman" w:cs="Times New Roman"/>
          <w:sz w:val="28"/>
          <w:szCs w:val="28"/>
          <w:lang w:val="uk-UA"/>
        </w:rPr>
        <w:t xml:space="preserve"> А.Г. (рис. 1.2, 1.3) [5].</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Рухова діяльність і функціональна напруженість лижника-гонщика в умовах змагань надзвичайно динамічна внаслідок високої варіативності умов і стану траси (метричних і часових параметрів рельєфу, стану снігового покриву, погодних факторів та ін.).</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66912572" wp14:editId="69567FDF">
                <wp:simplePos x="0" y="0"/>
                <wp:positionH relativeFrom="column">
                  <wp:posOffset>3412490</wp:posOffset>
                </wp:positionH>
                <wp:positionV relativeFrom="paragraph">
                  <wp:posOffset>396240</wp:posOffset>
                </wp:positionV>
                <wp:extent cx="90805" cy="90805"/>
                <wp:effectExtent l="0" t="0" r="23495" b="23495"/>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BFBFB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56CEC7" id="Прямоугольник 6" o:spid="_x0000_s1026" style="position:absolute;margin-left:268.7pt;margin-top:31.2pt;width:7.15pt;height:7.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" fillcolor="#bfbfbf"/>
            </w:pict>
          </mc:Fallback>
        </mc:AlternateContent>
      </w:r>
      <w:r w:rsidRPr="004F4AAD">
        <w:rPr>
          <w:rFonts w:ascii="Times New Roman" w:hAnsi="Times New Roman" w:cs="Times New Roman"/>
          <w:noProof/>
          <w:sz w:val="28"/>
          <w:szCs w:val="28"/>
          <w:lang w:val="uk-UA" w:eastAsia="uk-UA"/>
        </w:rPr>
        <mc:AlternateContent>
          <mc:Choice Requires="wps">
            <w:drawing>
              <wp:anchor distT="0" distB="0" distL="114300" distR="114300" simplePos="0" relativeHeight="251660288" behindDoc="0" locked="0" layoutInCell="1" allowOverlap="1" wp14:anchorId="367478B6" wp14:editId="2D47AAC5">
                <wp:simplePos x="0" y="0"/>
                <wp:positionH relativeFrom="column">
                  <wp:posOffset>3499485</wp:posOffset>
                </wp:positionH>
                <wp:positionV relativeFrom="paragraph">
                  <wp:posOffset>300355</wp:posOffset>
                </wp:positionV>
                <wp:extent cx="2495550" cy="1009650"/>
                <wp:effectExtent l="0" t="0" r="19050" b="19050"/>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0" cy="1009650"/>
                        </a:xfrm>
                        <a:prstGeom prst="rect">
                          <a:avLst/>
                        </a:prstGeom>
                        <a:solidFill>
                          <a:srgbClr val="FFFFFF"/>
                        </a:solidFill>
                        <a:ln w="9525">
                          <a:solidFill>
                            <a:srgbClr val="FFFFFF"/>
                          </a:solidFill>
                          <a:miter lim="800000"/>
                          <a:headEnd/>
                          <a:tailEnd/>
                        </a:ln>
                      </wps:spPr>
                      <wps:txbx>
                        <w:txbxContent>
                          <w:p w:rsidR="0003522B" w:rsidRPr="00915CEE" w:rsidRDefault="0003522B" w:rsidP="004F4AAD">
                            <w:pPr>
                              <w:rPr>
                                <w:lang w:val="uk-UA"/>
                              </w:rPr>
                            </w:pPr>
                            <w:proofErr w:type="spellStart"/>
                            <w:r w:rsidRPr="00915CEE">
                              <w:rPr>
                                <w:lang w:val="uk-UA"/>
                              </w:rPr>
                              <w:t>Аеробно</w:t>
                            </w:r>
                            <w:proofErr w:type="spellEnd"/>
                            <w:r w:rsidRPr="00915CEE">
                              <w:rPr>
                                <w:lang w:val="uk-UA"/>
                              </w:rPr>
                              <w:t>-анаеробний перехід</w:t>
                            </w:r>
                          </w:p>
                          <w:p w:rsidR="0003522B" w:rsidRDefault="0003522B" w:rsidP="004F4AAD">
                            <w:pPr>
                              <w:rPr>
                                <w:lang w:val="uk-UA"/>
                              </w:rPr>
                            </w:pPr>
                          </w:p>
                          <w:p w:rsidR="0003522B" w:rsidRPr="00915CEE" w:rsidRDefault="0003522B" w:rsidP="004F4AAD">
                            <w:pPr>
                              <w:rPr>
                                <w:lang w:val="uk-UA"/>
                              </w:rPr>
                            </w:pPr>
                            <w:r w:rsidRPr="00915CEE">
                              <w:rPr>
                                <w:lang w:val="uk-UA"/>
                              </w:rPr>
                              <w:t>Змішаний  механізм</w:t>
                            </w:r>
                          </w:p>
                          <w:p w:rsidR="0003522B" w:rsidRDefault="0003522B" w:rsidP="004F4AAD">
                            <w:pPr>
                              <w:rPr>
                                <w:lang w:val="uk-UA"/>
                              </w:rPr>
                            </w:pPr>
                          </w:p>
                          <w:p w:rsidR="0003522B" w:rsidRPr="00915CEE" w:rsidRDefault="0003522B" w:rsidP="004F4AAD">
                            <w:pPr>
                              <w:rPr>
                                <w:lang w:val="uk-UA"/>
                              </w:rPr>
                            </w:pPr>
                            <w:r w:rsidRPr="00915CEE">
                              <w:rPr>
                                <w:lang w:val="uk-UA"/>
                              </w:rPr>
                              <w:t>Анаеробний механізм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7478B6" id="Прямоугольник 5" o:spid="_x0000_s1027" style="position:absolute;left:0;text-align:left;margin-left:275.55pt;margin-top:23.65pt;width:196.5pt;height:7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" strokecolor="white">
                <v:textbox>
                  <w:txbxContent>
                    <w:p w:rsidR="0003522B" w:rsidRPr="00915CEE" w:rsidRDefault="0003522B" w:rsidP="004F4AAD">
                      <w:pPr>
                        <w:rPr>
                          <w:lang w:val="uk-UA"/>
                        </w:rPr>
                      </w:pPr>
                      <w:proofErr w:type="spellStart"/>
                      <w:r w:rsidRPr="00915CEE">
                        <w:rPr>
                          <w:lang w:val="uk-UA"/>
                        </w:rPr>
                        <w:t>Аеробно</w:t>
                      </w:r>
                      <w:proofErr w:type="spellEnd"/>
                      <w:r w:rsidRPr="00915CEE">
                        <w:rPr>
                          <w:lang w:val="uk-UA"/>
                        </w:rPr>
                        <w:t>-анаеробний перехід</w:t>
                      </w:r>
                    </w:p>
                    <w:p w:rsidR="0003522B" w:rsidRDefault="0003522B" w:rsidP="004F4AAD">
                      <w:pPr>
                        <w:rPr>
                          <w:lang w:val="uk-UA"/>
                        </w:rPr>
                      </w:pPr>
                    </w:p>
                    <w:p w:rsidR="0003522B" w:rsidRPr="00915CEE" w:rsidRDefault="0003522B" w:rsidP="004F4AAD">
                      <w:pPr>
                        <w:rPr>
                          <w:lang w:val="uk-UA"/>
                        </w:rPr>
                      </w:pPr>
                      <w:r w:rsidRPr="00915CEE">
                        <w:rPr>
                          <w:lang w:val="uk-UA"/>
                        </w:rPr>
                        <w:t>Змішаний  механізм</w:t>
                      </w:r>
                    </w:p>
                    <w:p w:rsidR="0003522B" w:rsidRDefault="0003522B" w:rsidP="004F4AAD">
                      <w:pPr>
                        <w:rPr>
                          <w:lang w:val="uk-UA"/>
                        </w:rPr>
                      </w:pPr>
                    </w:p>
                    <w:p w:rsidR="0003522B" w:rsidRPr="00915CEE" w:rsidRDefault="0003522B" w:rsidP="004F4AAD">
                      <w:pPr>
                        <w:rPr>
                          <w:lang w:val="uk-UA"/>
                        </w:rPr>
                      </w:pPr>
                      <w:r w:rsidRPr="00915CEE">
                        <w:rPr>
                          <w:lang w:val="uk-UA"/>
                        </w:rPr>
                        <w:t>Анаеробний механізм</w:t>
                      </w:r>
                    </w:p>
                  </w:txbxContent>
                </v:textbox>
              </v:rect>
            </w:pict>
          </mc:Fallback>
        </mc:AlternateContent>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"http://lib.sportedu.ru/press/tpfk/2000N11/Images/Batalov5.jpg" \* MERGEFORMATINET </w:instrText>
      </w:r>
      <w:r w:rsidRPr="004F4AAD">
        <w:rPr>
          <w:rFonts w:ascii="Times New Roman" w:hAnsi="Times New Roman" w:cs="Times New Roman"/>
          <w:sz w:val="28"/>
          <w:szCs w:val="28"/>
          <w:lang w:val="uk-UA"/>
        </w:rPr>
        <w:fldChar w:fldCharType="separate"/>
      </w:r>
      <w:r w:rsidR="0003522B">
        <w:rPr>
          <w:rFonts w:ascii="Times New Roman" w:hAnsi="Times New Roman" w:cs="Times New Roman"/>
          <w:sz w:val="28"/>
          <w:szCs w:val="28"/>
          <w:lang w:val="uk-UA"/>
        </w:rPr>
        <w:fldChar w:fldCharType="begin"/>
      </w:r>
      <w:r w:rsidR="0003522B">
        <w:rPr>
          <w:rFonts w:ascii="Times New Roman" w:hAnsi="Times New Roman" w:cs="Times New Roman"/>
          <w:sz w:val="28"/>
          <w:szCs w:val="28"/>
          <w:lang w:val="uk-UA"/>
        </w:rPr>
        <w:instrText xml:space="preserve"> INCLUDEPICTURE  "http://lib.sportedu.ru/press/tpfk/2000N11/Images/Batalov5.jpg" \* MERGEFORMATINET </w:instrText>
      </w:r>
      <w:r w:rsidR="0003522B">
        <w:rPr>
          <w:rFonts w:ascii="Times New Roman" w:hAnsi="Times New Roman" w:cs="Times New Roman"/>
          <w:sz w:val="28"/>
          <w:szCs w:val="28"/>
          <w:lang w:val="uk-UA"/>
        </w:rPr>
        <w:fldChar w:fldCharType="separate"/>
      </w:r>
      <w:r w:rsidR="00AC475A">
        <w:rPr>
          <w:rFonts w:ascii="Times New Roman" w:hAnsi="Times New Roman" w:cs="Times New Roman"/>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6.4pt;height:108pt">
            <v:imagedata r:id="rId8" r:href="rId9" grayscale="t"/>
          </v:shape>
        </w:pict>
      </w:r>
      <w:r w:rsidR="0003522B">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p>
    <w:p w:rsidR="004F4AAD" w:rsidRPr="004F4AAD" w:rsidRDefault="004F4AAD" w:rsidP="004F4AAD">
      <w:pPr>
        <w:spacing w:after="0" w:line="360" w:lineRule="auto"/>
        <w:ind w:firstLine="709"/>
        <w:jc w:val="both"/>
        <w:rPr>
          <w:rFonts w:ascii="Times New Roman" w:hAnsi="Times New Roman" w:cs="Times New Roman"/>
          <w:i/>
          <w:sz w:val="28"/>
          <w:szCs w:val="28"/>
          <w:lang w:val="uk-UA"/>
        </w:rPr>
      </w:pPr>
    </w:p>
    <w:p w:rsidR="004F4AAD" w:rsidRPr="004F4AAD" w:rsidRDefault="004F4AAD" w:rsidP="004F4AAD">
      <w:pPr>
        <w:spacing w:after="0" w:line="360" w:lineRule="auto"/>
        <w:ind w:firstLine="709"/>
        <w:jc w:val="both"/>
        <w:rPr>
          <w:rFonts w:ascii="Times New Roman" w:hAnsi="Times New Roman" w:cs="Times New Roman"/>
          <w:b/>
          <w:sz w:val="28"/>
          <w:szCs w:val="28"/>
          <w:lang w:val="uk-UA"/>
        </w:rPr>
      </w:pPr>
      <w:r w:rsidRPr="004F4AAD">
        <w:rPr>
          <w:rFonts w:ascii="Times New Roman" w:hAnsi="Times New Roman" w:cs="Times New Roman"/>
          <w:sz w:val="28"/>
          <w:szCs w:val="28"/>
          <w:lang w:val="uk-UA"/>
        </w:rPr>
        <w:t>Рис. 1.2.</w:t>
      </w:r>
      <w:r w:rsidRPr="004F4AAD">
        <w:rPr>
          <w:rFonts w:ascii="Times New Roman" w:hAnsi="Times New Roman" w:cs="Times New Roman"/>
          <w:b/>
          <w:sz w:val="28"/>
          <w:szCs w:val="28"/>
          <w:lang w:val="uk-UA"/>
        </w:rPr>
        <w:t xml:space="preserve"> </w:t>
      </w:r>
      <w:r w:rsidRPr="004F4AAD">
        <w:rPr>
          <w:rFonts w:ascii="Times New Roman" w:hAnsi="Times New Roman" w:cs="Times New Roman"/>
          <w:sz w:val="28"/>
          <w:szCs w:val="28"/>
          <w:lang w:val="uk-UA"/>
        </w:rPr>
        <w:t xml:space="preserve">Співвідношення механізмів енергозабезпечення змагальної діяльності в лижній гонці на дистанції </w:t>
      </w:r>
      <w:smartTag w:uri="urn:schemas-microsoft-com:office:smarttags" w:element="metricconverter">
        <w:smartTagPr>
          <w:attr w:name="ProductID" w:val="5 км"/>
        </w:smartTagPr>
        <w:r w:rsidRPr="004F4AAD">
          <w:rPr>
            <w:rFonts w:ascii="Times New Roman" w:hAnsi="Times New Roman" w:cs="Times New Roman"/>
            <w:sz w:val="28"/>
            <w:szCs w:val="28"/>
            <w:lang w:val="uk-UA"/>
          </w:rPr>
          <w:t>5 км</w:t>
        </w:r>
      </w:smartTag>
      <w:r w:rsidRPr="004F4AAD">
        <w:rPr>
          <w:rFonts w:ascii="Times New Roman" w:hAnsi="Times New Roman" w:cs="Times New Roman"/>
          <w:sz w:val="28"/>
          <w:szCs w:val="28"/>
          <w:lang w:val="uk-UA"/>
        </w:rPr>
        <w:t xml:space="preserve"> (F) (за даними </w:t>
      </w:r>
      <w:proofErr w:type="spellStart"/>
      <w:r w:rsidRPr="004F4AAD">
        <w:rPr>
          <w:rFonts w:ascii="Times New Roman" w:hAnsi="Times New Roman" w:cs="Times New Roman"/>
          <w:sz w:val="28"/>
          <w:szCs w:val="28"/>
          <w:lang w:val="uk-UA"/>
        </w:rPr>
        <w:t>Баталова</w:t>
      </w:r>
      <w:proofErr w:type="spellEnd"/>
      <w:r w:rsidRPr="004F4AAD">
        <w:rPr>
          <w:rFonts w:ascii="Times New Roman" w:hAnsi="Times New Roman" w:cs="Times New Roman"/>
          <w:sz w:val="28"/>
          <w:szCs w:val="28"/>
          <w:lang w:val="uk-UA"/>
        </w:rPr>
        <w:t xml:space="preserve"> А.Г.) [5]</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noProof/>
          <w:sz w:val="28"/>
          <w:szCs w:val="28"/>
          <w:lang w:val="uk-UA" w:eastAsia="uk-UA"/>
        </w:rPr>
        <w:lastRenderedPageBreak/>
        <mc:AlternateContent>
          <mc:Choice Requires="wps">
            <w:drawing>
              <wp:anchor distT="0" distB="0" distL="114300" distR="114300" simplePos="0" relativeHeight="251661312" behindDoc="0" locked="0" layoutInCell="1" allowOverlap="1" wp14:anchorId="316F1A70" wp14:editId="0E56107C">
                <wp:simplePos x="0" y="0"/>
                <wp:positionH relativeFrom="column">
                  <wp:posOffset>3356610</wp:posOffset>
                </wp:positionH>
                <wp:positionV relativeFrom="paragraph">
                  <wp:posOffset>652780</wp:posOffset>
                </wp:positionV>
                <wp:extent cx="90805" cy="90805"/>
                <wp:effectExtent l="0" t="0" r="23495" b="23495"/>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D8D8D8"/>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3011DE" id="Прямоугольник 4" o:spid="_x0000_s1026" style="position:absolute;margin-left:264.3pt;margin-top:51.4pt;width:7.15pt;height: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" fillcolor="#d8d8d8"/>
            </w:pict>
          </mc:Fallback>
        </mc:AlternateContent>
      </w:r>
      <w:r w:rsidRPr="004F4AAD">
        <w:rPr>
          <w:rFonts w:ascii="Times New Roman" w:hAnsi="Times New Roman" w:cs="Times New Roman"/>
          <w:noProof/>
          <w:sz w:val="28"/>
          <w:szCs w:val="28"/>
          <w:lang w:val="uk-UA" w:eastAsia="uk-UA"/>
        </w:rPr>
        <mc:AlternateContent>
          <mc:Choice Requires="wps">
            <w:drawing>
              <wp:anchor distT="0" distB="0" distL="114300" distR="114300" simplePos="0" relativeHeight="251662336" behindDoc="0" locked="0" layoutInCell="1" allowOverlap="1" wp14:anchorId="16C317B4" wp14:editId="5570FFC6">
                <wp:simplePos x="0" y="0"/>
                <wp:positionH relativeFrom="column">
                  <wp:posOffset>3444240</wp:posOffset>
                </wp:positionH>
                <wp:positionV relativeFrom="paragraph">
                  <wp:posOffset>161925</wp:posOffset>
                </wp:positionV>
                <wp:extent cx="2550795" cy="1171575"/>
                <wp:effectExtent l="0" t="0" r="20955" b="2857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0795" cy="1171575"/>
                        </a:xfrm>
                        <a:prstGeom prst="rect">
                          <a:avLst/>
                        </a:prstGeom>
                        <a:solidFill>
                          <a:srgbClr val="FFFFFF"/>
                        </a:solidFill>
                        <a:ln w="9525">
                          <a:solidFill>
                            <a:srgbClr val="FFFFFF"/>
                          </a:solidFill>
                          <a:miter lim="800000"/>
                          <a:headEnd/>
                          <a:tailEnd/>
                        </a:ln>
                      </wps:spPr>
                      <wps:txbx>
                        <w:txbxContent>
                          <w:p w:rsidR="0003522B" w:rsidRDefault="0003522B" w:rsidP="004F4AAD">
                            <w:pPr>
                              <w:rPr>
                                <w:lang w:val="uk-UA"/>
                              </w:rPr>
                            </w:pPr>
                            <w:proofErr w:type="spellStart"/>
                            <w:r>
                              <w:rPr>
                                <w:lang w:val="uk-UA"/>
                              </w:rPr>
                              <w:t>Аеробно</w:t>
                            </w:r>
                            <w:proofErr w:type="spellEnd"/>
                            <w:r>
                              <w:rPr>
                                <w:lang w:val="uk-UA"/>
                              </w:rPr>
                              <w:t>-анаеробний перехід</w:t>
                            </w:r>
                          </w:p>
                          <w:p w:rsidR="0003522B" w:rsidRDefault="0003522B" w:rsidP="004F4AAD">
                            <w:pPr>
                              <w:rPr>
                                <w:lang w:val="uk-UA"/>
                              </w:rPr>
                            </w:pPr>
                          </w:p>
                          <w:p w:rsidR="0003522B" w:rsidRDefault="0003522B" w:rsidP="004F4AAD">
                            <w:pPr>
                              <w:rPr>
                                <w:lang w:val="uk-UA"/>
                              </w:rPr>
                            </w:pPr>
                            <w:r>
                              <w:rPr>
                                <w:lang w:val="uk-UA"/>
                              </w:rPr>
                              <w:t>Аеробний механізм</w:t>
                            </w:r>
                          </w:p>
                          <w:p w:rsidR="0003522B" w:rsidRDefault="0003522B" w:rsidP="004F4AAD">
                            <w:pPr>
                              <w:rPr>
                                <w:lang w:val="uk-UA"/>
                              </w:rPr>
                            </w:pPr>
                          </w:p>
                          <w:p w:rsidR="0003522B" w:rsidRPr="00915CEE" w:rsidRDefault="0003522B" w:rsidP="004F4AAD">
                            <w:pPr>
                              <w:rPr>
                                <w:lang w:val="uk-UA"/>
                              </w:rPr>
                            </w:pPr>
                            <w:r>
                              <w:rPr>
                                <w:lang w:val="uk-UA"/>
                              </w:rPr>
                              <w:t>Змішаний механізм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C317B4" id="Прямоугольник 3" o:spid="_x0000_s1028" style="position:absolute;left:0;text-align:left;margin-left:271.2pt;margin-top:12.75pt;width:200.85pt;height:9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" strokecolor="white">
                <v:textbox>
                  <w:txbxContent>
                    <w:p w:rsidR="0003522B" w:rsidRDefault="0003522B" w:rsidP="004F4AAD">
                      <w:pPr>
                        <w:rPr>
                          <w:lang w:val="uk-UA"/>
                        </w:rPr>
                      </w:pPr>
                      <w:proofErr w:type="spellStart"/>
                      <w:r>
                        <w:rPr>
                          <w:lang w:val="uk-UA"/>
                        </w:rPr>
                        <w:t>Аеробно</w:t>
                      </w:r>
                      <w:proofErr w:type="spellEnd"/>
                      <w:r>
                        <w:rPr>
                          <w:lang w:val="uk-UA"/>
                        </w:rPr>
                        <w:t>-анаеробний перехід</w:t>
                      </w:r>
                    </w:p>
                    <w:p w:rsidR="0003522B" w:rsidRDefault="0003522B" w:rsidP="004F4AAD">
                      <w:pPr>
                        <w:rPr>
                          <w:lang w:val="uk-UA"/>
                        </w:rPr>
                      </w:pPr>
                    </w:p>
                    <w:p w:rsidR="0003522B" w:rsidRDefault="0003522B" w:rsidP="004F4AAD">
                      <w:pPr>
                        <w:rPr>
                          <w:lang w:val="uk-UA"/>
                        </w:rPr>
                      </w:pPr>
                      <w:r>
                        <w:rPr>
                          <w:lang w:val="uk-UA"/>
                        </w:rPr>
                        <w:t>Аеробний механізм</w:t>
                      </w:r>
                    </w:p>
                    <w:p w:rsidR="0003522B" w:rsidRDefault="0003522B" w:rsidP="004F4AAD">
                      <w:pPr>
                        <w:rPr>
                          <w:lang w:val="uk-UA"/>
                        </w:rPr>
                      </w:pPr>
                    </w:p>
                    <w:p w:rsidR="0003522B" w:rsidRPr="00915CEE" w:rsidRDefault="0003522B" w:rsidP="004F4AAD">
                      <w:pPr>
                        <w:rPr>
                          <w:lang w:val="uk-UA"/>
                        </w:rPr>
                      </w:pPr>
                      <w:r>
                        <w:rPr>
                          <w:lang w:val="uk-UA"/>
                        </w:rPr>
                        <w:t>Змішаний механізм</w:t>
                      </w:r>
                    </w:p>
                  </w:txbxContent>
                </v:textbox>
              </v:rect>
            </w:pict>
          </mc:Fallback>
        </mc:AlternateContent>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Pr="004F4AAD">
        <w:rPr>
          <w:rFonts w:ascii="Times New Roman" w:hAnsi="Times New Roman" w:cs="Times New Roman"/>
          <w:sz w:val="28"/>
          <w:szCs w:val="28"/>
          <w:lang w:val="uk-UA"/>
        </w:rPr>
        <w:fldChar w:fldCharType="begin"/>
      </w:r>
      <w:r w:rsidRPr="004F4AAD">
        <w:rPr>
          <w:rFonts w:ascii="Times New Roman" w:hAnsi="Times New Roman" w:cs="Times New Roman"/>
          <w:sz w:val="28"/>
          <w:szCs w:val="28"/>
          <w:lang w:val="uk-UA"/>
        </w:rPr>
        <w:instrText xml:space="preserve"> INCLUDEPICTURE  "http://lib.sportedu.ru/press/tpfk/2000N11/Images/Batalov6.jpg" \* MERGEFORMATINET </w:instrText>
      </w:r>
      <w:r w:rsidRPr="004F4AAD">
        <w:rPr>
          <w:rFonts w:ascii="Times New Roman" w:hAnsi="Times New Roman" w:cs="Times New Roman"/>
          <w:sz w:val="28"/>
          <w:szCs w:val="28"/>
          <w:lang w:val="uk-UA"/>
        </w:rPr>
        <w:fldChar w:fldCharType="separate"/>
      </w:r>
      <w:r w:rsidR="0003522B">
        <w:rPr>
          <w:rFonts w:ascii="Times New Roman" w:hAnsi="Times New Roman" w:cs="Times New Roman"/>
          <w:sz w:val="28"/>
          <w:szCs w:val="28"/>
          <w:lang w:val="uk-UA"/>
        </w:rPr>
        <w:fldChar w:fldCharType="begin"/>
      </w:r>
      <w:r w:rsidR="0003522B">
        <w:rPr>
          <w:rFonts w:ascii="Times New Roman" w:hAnsi="Times New Roman" w:cs="Times New Roman"/>
          <w:sz w:val="28"/>
          <w:szCs w:val="28"/>
          <w:lang w:val="uk-UA"/>
        </w:rPr>
        <w:instrText xml:space="preserve"> INCLUDEPICTURE  "http://lib.sportedu.ru/press/tpfk/2000N11/Images/Batalov6.jpg" \* MERGEFORMATINET </w:instrText>
      </w:r>
      <w:r w:rsidR="0003522B">
        <w:rPr>
          <w:rFonts w:ascii="Times New Roman" w:hAnsi="Times New Roman" w:cs="Times New Roman"/>
          <w:sz w:val="28"/>
          <w:szCs w:val="28"/>
          <w:lang w:val="uk-UA"/>
        </w:rPr>
        <w:fldChar w:fldCharType="separate"/>
      </w:r>
      <w:r w:rsidR="00AC475A">
        <w:rPr>
          <w:rFonts w:ascii="Times New Roman" w:hAnsi="Times New Roman" w:cs="Times New Roman"/>
          <w:sz w:val="28"/>
          <w:szCs w:val="28"/>
          <w:lang w:val="uk-UA"/>
        </w:rPr>
        <w:pict>
          <v:shape id="_x0000_i1026" type="#_x0000_t75" alt="" style="width:375.6pt;height:111pt">
            <v:imagedata r:id="rId10" r:href="rId11" grayscale="t"/>
          </v:shape>
        </w:pict>
      </w:r>
      <w:r w:rsidR="0003522B">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r w:rsidRPr="004F4AAD">
        <w:rPr>
          <w:rFonts w:ascii="Times New Roman" w:hAnsi="Times New Roman" w:cs="Times New Roman"/>
          <w:sz w:val="28"/>
          <w:szCs w:val="28"/>
          <w:lang w:val="uk-UA"/>
        </w:rPr>
        <w:fldChar w:fldCharType="end"/>
      </w:r>
    </w:p>
    <w:p w:rsidR="004F4AAD" w:rsidRPr="004F4AAD" w:rsidRDefault="004F4AAD" w:rsidP="004F4AAD">
      <w:pPr>
        <w:shd w:val="clear" w:color="auto" w:fill="FFFFFF"/>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Рис.1.3. Співвідношення механізмів енергозабезпечення змагальної діяльності в лижній гонці на </w:t>
      </w:r>
      <w:smartTag w:uri="urn:schemas-microsoft-com:office:smarttags" w:element="metricconverter">
        <w:smartTagPr>
          <w:attr w:name="ProductID" w:val="50 км"/>
        </w:smartTagPr>
        <w:r w:rsidRPr="004F4AAD">
          <w:rPr>
            <w:rFonts w:ascii="Times New Roman" w:hAnsi="Times New Roman" w:cs="Times New Roman"/>
            <w:sz w:val="28"/>
            <w:szCs w:val="28"/>
            <w:lang w:val="uk-UA"/>
          </w:rPr>
          <w:t>50 км</w:t>
        </w:r>
      </w:smartTag>
      <w:r w:rsidRPr="004F4AAD">
        <w:rPr>
          <w:rFonts w:ascii="Times New Roman" w:hAnsi="Times New Roman" w:cs="Times New Roman"/>
          <w:sz w:val="28"/>
          <w:szCs w:val="28"/>
          <w:lang w:val="uk-UA"/>
        </w:rPr>
        <w:t xml:space="preserve"> (F) (за даними </w:t>
      </w:r>
      <w:proofErr w:type="spellStart"/>
      <w:r w:rsidRPr="004F4AAD">
        <w:rPr>
          <w:rFonts w:ascii="Times New Roman" w:hAnsi="Times New Roman" w:cs="Times New Roman"/>
          <w:sz w:val="28"/>
          <w:szCs w:val="28"/>
          <w:lang w:val="uk-UA"/>
        </w:rPr>
        <w:t>Баталова</w:t>
      </w:r>
      <w:proofErr w:type="spellEnd"/>
      <w:r w:rsidRPr="004F4AAD">
        <w:rPr>
          <w:rFonts w:ascii="Times New Roman" w:hAnsi="Times New Roman" w:cs="Times New Roman"/>
          <w:sz w:val="28"/>
          <w:szCs w:val="28"/>
          <w:lang w:val="uk-UA"/>
        </w:rPr>
        <w:t xml:space="preserve"> А.Г.) [5]</w:t>
      </w:r>
    </w:p>
    <w:p w:rsidR="004F4AAD" w:rsidRPr="004F4AAD" w:rsidRDefault="004F4AAD" w:rsidP="004F4AAD">
      <w:pPr>
        <w:shd w:val="clear" w:color="auto" w:fill="FFFFFF"/>
        <w:tabs>
          <w:tab w:val="num" w:pos="540"/>
        </w:tabs>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Поряд з пристосуванням до мінливих зовнішніх природних впливів біомеханічні і біологічні характеристики пересування на лижах істотно змінюються в процесі вікового </w:t>
      </w:r>
      <w:proofErr w:type="spellStart"/>
      <w:r w:rsidRPr="004F4AAD">
        <w:rPr>
          <w:rFonts w:ascii="Times New Roman" w:hAnsi="Times New Roman" w:cs="Times New Roman"/>
          <w:sz w:val="28"/>
          <w:szCs w:val="28"/>
          <w:lang w:val="uk-UA"/>
        </w:rPr>
        <w:t>морфофункціонального</w:t>
      </w:r>
      <w:proofErr w:type="spellEnd"/>
      <w:r w:rsidRPr="004F4AAD">
        <w:rPr>
          <w:rFonts w:ascii="Times New Roman" w:hAnsi="Times New Roman" w:cs="Times New Roman"/>
          <w:sz w:val="28"/>
          <w:szCs w:val="28"/>
          <w:lang w:val="uk-UA"/>
        </w:rPr>
        <w:t xml:space="preserve"> розвитку організму і в результаті підвищення спортивної майстерності [27].</w:t>
      </w:r>
    </w:p>
    <w:p w:rsidR="004F4AAD" w:rsidRPr="004F4AAD" w:rsidRDefault="004F4AAD" w:rsidP="004F4AAD">
      <w:pPr>
        <w:shd w:val="clear" w:color="auto" w:fill="FFFFFF"/>
        <w:tabs>
          <w:tab w:val="num" w:pos="540"/>
        </w:tabs>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Тому, як техніку пересування на лижах, так і функціональне, перш за все біоенергетичне забезпечення рухової діяльності доцільно розглядати з урахуванням сучасних змагальних вимог до лижників-гонщиків світової еліти. Тобто, саме енергетичний потенціал спортсмена і економічність його реалізації є основними </w:t>
      </w:r>
      <w:proofErr w:type="spellStart"/>
      <w:r w:rsidRPr="004F4AAD">
        <w:rPr>
          <w:rFonts w:ascii="Times New Roman" w:hAnsi="Times New Roman" w:cs="Times New Roman"/>
          <w:sz w:val="28"/>
          <w:szCs w:val="28"/>
          <w:lang w:val="uk-UA"/>
        </w:rPr>
        <w:t>лімітуючими</w:t>
      </w:r>
      <w:proofErr w:type="spellEnd"/>
      <w:r w:rsidRPr="004F4AAD">
        <w:rPr>
          <w:rFonts w:ascii="Times New Roman" w:hAnsi="Times New Roman" w:cs="Times New Roman"/>
          <w:sz w:val="28"/>
          <w:szCs w:val="28"/>
          <w:lang w:val="uk-UA"/>
        </w:rPr>
        <w:t xml:space="preserve"> факторами, що визначають рівень спортивних досягнень в лижних гонках [80].</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У зв'язку з особливостями структурного складу енергозабезпечення, в залежності від тимчасових і метричних параметрів м’язової діяльності, в лижних гонках застосовується розподіл змагальних дистанцій, включених в програми Чемпіонатів світу і Зимових Олімпійських ігор, на спринтерські (до </w:t>
      </w:r>
      <w:smartTag w:uri="urn:schemas-microsoft-com:office:smarttags" w:element="metricconverter">
        <w:smartTagPr>
          <w:attr w:name="ProductID" w:val="2 км"/>
        </w:smartTagPr>
        <w:r w:rsidRPr="004F4AAD">
          <w:rPr>
            <w:rFonts w:ascii="Times New Roman" w:hAnsi="Times New Roman" w:cs="Times New Roman"/>
            <w:sz w:val="28"/>
            <w:szCs w:val="28"/>
            <w:lang w:val="uk-UA"/>
          </w:rPr>
          <w:t>2 км</w:t>
        </w:r>
      </w:smartTag>
      <w:r w:rsidRPr="004F4AAD">
        <w:rPr>
          <w:rFonts w:ascii="Times New Roman" w:hAnsi="Times New Roman" w:cs="Times New Roman"/>
          <w:sz w:val="28"/>
          <w:szCs w:val="28"/>
          <w:lang w:val="uk-UA"/>
        </w:rPr>
        <w:t xml:space="preserve">), короткі (до </w:t>
      </w:r>
      <w:smartTag w:uri="urn:schemas-microsoft-com:office:smarttags" w:element="metricconverter">
        <w:smartTagPr>
          <w:attr w:name="ProductID" w:val="15 км"/>
        </w:smartTagPr>
        <w:r w:rsidRPr="004F4AAD">
          <w:rPr>
            <w:rFonts w:ascii="Times New Roman" w:hAnsi="Times New Roman" w:cs="Times New Roman"/>
            <w:sz w:val="28"/>
            <w:szCs w:val="28"/>
            <w:lang w:val="uk-UA"/>
          </w:rPr>
          <w:t>15 км</w:t>
        </w:r>
      </w:smartTag>
      <w:r w:rsidRPr="004F4AAD">
        <w:rPr>
          <w:rFonts w:ascii="Times New Roman" w:hAnsi="Times New Roman" w:cs="Times New Roman"/>
          <w:sz w:val="28"/>
          <w:szCs w:val="28"/>
          <w:lang w:val="uk-UA"/>
        </w:rPr>
        <w:t>) і довгі (</w:t>
      </w:r>
      <w:smartTag w:uri="urn:schemas-microsoft-com:office:smarttags" w:element="metricconverter">
        <w:smartTagPr>
          <w:attr w:name="ProductID" w:val="30 км"/>
        </w:smartTagPr>
        <w:r w:rsidRPr="004F4AAD">
          <w:rPr>
            <w:rFonts w:ascii="Times New Roman" w:hAnsi="Times New Roman" w:cs="Times New Roman"/>
            <w:sz w:val="28"/>
            <w:szCs w:val="28"/>
            <w:lang w:val="uk-UA"/>
          </w:rPr>
          <w:t>30 км</w:t>
        </w:r>
      </w:smartTag>
      <w:r w:rsidRPr="004F4AAD">
        <w:rPr>
          <w:rFonts w:ascii="Times New Roman" w:hAnsi="Times New Roman" w:cs="Times New Roman"/>
          <w:sz w:val="28"/>
          <w:szCs w:val="28"/>
          <w:lang w:val="uk-UA"/>
        </w:rPr>
        <w:t xml:space="preserve"> і більше), який є цілком виправданим.</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Згідно з дослідженнями </w:t>
      </w:r>
      <w:proofErr w:type="spellStart"/>
      <w:r w:rsidRPr="004F4AAD">
        <w:rPr>
          <w:rFonts w:ascii="Times New Roman" w:hAnsi="Times New Roman" w:cs="Times New Roman"/>
          <w:sz w:val="28"/>
          <w:szCs w:val="28"/>
          <w:lang w:val="uk-UA"/>
        </w:rPr>
        <w:t>Раменської</w:t>
      </w:r>
      <w:proofErr w:type="spellEnd"/>
      <w:r w:rsidRPr="004F4AAD">
        <w:rPr>
          <w:rFonts w:ascii="Times New Roman" w:hAnsi="Times New Roman" w:cs="Times New Roman"/>
          <w:sz w:val="28"/>
          <w:szCs w:val="28"/>
          <w:lang w:val="uk-UA"/>
        </w:rPr>
        <w:t xml:space="preserve"> Т.І., 2000 рік, виявлені непрямим шляхом закономірності енергетичного забезпечення змагальної діяльності лижників-олімпійців поширюються, найімовірніше, і на лижників більш низьких спортивно-кваліфікаційних рівнів підготовки. Безумовно, для кожного контингенту лижників спектр їх біоенергетичний джерел забезпечення рухової діяльності характеризується своїми просторовими і тимчасовими параметрами. Але основна, загальна структура залишається незмінною і базується на даній закономірності. До того ж, протягом багаторічної підготовки, з ростом </w:t>
      </w:r>
      <w:r w:rsidRPr="004F4AAD">
        <w:rPr>
          <w:rFonts w:ascii="Times New Roman" w:hAnsi="Times New Roman" w:cs="Times New Roman"/>
          <w:sz w:val="28"/>
          <w:szCs w:val="28"/>
          <w:lang w:val="uk-UA"/>
        </w:rPr>
        <w:lastRenderedPageBreak/>
        <w:t>спортивної майстерності, лижники, як підкреслювалося вище, поступово переходять від рівнинного, до все більш пересіченого рельєфу лижних трас [32].</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Таким чином, приведені аналітичні дані свідчать, що довжина змагальної дистанції, швидкість пересування спортсмена, стиль і структурні особливості рельєфу лижних трас визначають енергетичні режими рухової діяльності і характер функціонування систем організму лижника-гонщика, що її забезпечують. </w:t>
      </w:r>
    </w:p>
    <w:p w:rsidR="004F4AAD" w:rsidRDefault="004F4AAD" w:rsidP="004F4AAD">
      <w:pPr>
        <w:spacing w:after="0" w:line="360" w:lineRule="auto"/>
        <w:ind w:firstLine="709"/>
        <w:rPr>
          <w:rFonts w:ascii="Times New Roman" w:hAnsi="Times New Roman" w:cs="Times New Roman"/>
          <w:b/>
          <w:sz w:val="28"/>
          <w:szCs w:val="28"/>
          <w:lang w:val="uk-UA"/>
        </w:rPr>
      </w:pP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b/>
          <w:sz w:val="28"/>
          <w:szCs w:val="28"/>
          <w:lang w:val="uk-UA"/>
        </w:rPr>
      </w:pPr>
      <w:r w:rsidRPr="00E26E7F">
        <w:rPr>
          <w:rFonts w:ascii="Times New Roman" w:eastAsia="Calibri" w:hAnsi="Times New Roman" w:cs="Times New Roman"/>
          <w:b/>
          <w:sz w:val="28"/>
          <w:szCs w:val="28"/>
          <w:lang w:val="uk-UA"/>
        </w:rPr>
        <w:t>1.</w:t>
      </w:r>
      <w:r w:rsidRPr="00C053F0">
        <w:rPr>
          <w:rFonts w:ascii="Times New Roman" w:eastAsia="Calibri" w:hAnsi="Times New Roman" w:cs="Times New Roman"/>
          <w:b/>
          <w:sz w:val="28"/>
          <w:szCs w:val="28"/>
          <w:lang w:val="uk-UA"/>
        </w:rPr>
        <w:t>2</w:t>
      </w:r>
      <w:r w:rsidRPr="00E26E7F">
        <w:rPr>
          <w:rFonts w:ascii="Times New Roman" w:eastAsia="Calibri" w:hAnsi="Times New Roman" w:cs="Times New Roman"/>
          <w:b/>
          <w:sz w:val="28"/>
          <w:szCs w:val="28"/>
          <w:lang w:val="uk-UA"/>
        </w:rPr>
        <w:t xml:space="preserve">. </w:t>
      </w:r>
      <w:r w:rsidR="00C053F0" w:rsidRPr="00C053F0">
        <w:rPr>
          <w:rFonts w:ascii="Times New Roman" w:hAnsi="Times New Roman" w:cs="Times New Roman"/>
          <w:b/>
          <w:sz w:val="28"/>
          <w:szCs w:val="28"/>
          <w:lang w:val="uk-UA"/>
        </w:rPr>
        <w:t>Особливості роботи серцево-судинної системи спортсменів циклічних видах спорту та адаптація до фізичних  навантажень</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При навантаженнях аеробного характеру в організмі спортсмена розвиваються виражені адаптаційні зміни апарату кровообігу, основними ознаками яких є брадикардія, артеріальна </w:t>
      </w:r>
      <w:proofErr w:type="spellStart"/>
      <w:r w:rsidRPr="00E26E7F">
        <w:rPr>
          <w:rFonts w:ascii="Times New Roman" w:eastAsia="Calibri" w:hAnsi="Times New Roman" w:cs="Times New Roman"/>
          <w:sz w:val="28"/>
          <w:szCs w:val="28"/>
          <w:lang w:val="uk-UA"/>
        </w:rPr>
        <w:t>гіпотензія</w:t>
      </w:r>
      <w:proofErr w:type="spellEnd"/>
      <w:r w:rsidRPr="00E26E7F">
        <w:rPr>
          <w:rFonts w:ascii="Times New Roman" w:eastAsia="Calibri" w:hAnsi="Times New Roman" w:cs="Times New Roman"/>
          <w:sz w:val="28"/>
          <w:szCs w:val="28"/>
          <w:lang w:val="uk-UA"/>
        </w:rPr>
        <w:t>, гіпертрофія міокарда [10, 21, 23, 27, 34, 35, 37, 47]. Одним з характерних показників в даних випадках є збільшення обсягу серця. Це пов'язано з розвитком гіпертрофії серцевого м'яза, що призводить до збільшення об'єму систоли крові і потужності скорочення міокарда. Розміри і гіперфункція серця змінюються протягом річного циклу тренування. Вони збільшуються в міру наростання інтенсивності навантаження до змагального періоду. На розміри і функціональні характеристики серця в першу чергу впливає спрямованість навантажень.</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Серце має унікальні особливості, що визначають його здатність пристосовуватися до інтенсивної м'язової діяльності. Основна роль в підвищенні функції серця належить поліпшенню капілярного кровообігу в його м'язах. Це відбувається за рахунок розширення існуючих капілярів і відкриття нових, що збільшує поверхню, що бере участь в газообміні між кров'ю і тканиною. Що виникає при цьому розширення кровоносної русла призводить до уповільнення швидкості кровотоку і забезпечує краще використання кисню крові. Подібний процес капілярного кровообігу відбувається в міокарді. Поліпшення </w:t>
      </w:r>
      <w:proofErr w:type="spellStart"/>
      <w:r w:rsidRPr="00E26E7F">
        <w:rPr>
          <w:rFonts w:ascii="Times New Roman" w:eastAsia="Calibri" w:hAnsi="Times New Roman" w:cs="Times New Roman"/>
          <w:sz w:val="28"/>
          <w:szCs w:val="28"/>
          <w:lang w:val="uk-UA"/>
        </w:rPr>
        <w:t>капіляризації</w:t>
      </w:r>
      <w:proofErr w:type="spellEnd"/>
      <w:r w:rsidRPr="00E26E7F">
        <w:rPr>
          <w:rFonts w:ascii="Times New Roman" w:eastAsia="Calibri" w:hAnsi="Times New Roman" w:cs="Times New Roman"/>
          <w:sz w:val="28"/>
          <w:szCs w:val="28"/>
          <w:lang w:val="uk-UA"/>
        </w:rPr>
        <w:t xml:space="preserve"> міокарда є головним фактором, що забезпечує високу працездатність серця спортсмена. Для високого функціонального стану </w:t>
      </w:r>
      <w:r w:rsidRPr="00E26E7F">
        <w:rPr>
          <w:rFonts w:ascii="Times New Roman" w:eastAsia="Calibri" w:hAnsi="Times New Roman" w:cs="Times New Roman"/>
          <w:sz w:val="28"/>
          <w:szCs w:val="28"/>
          <w:lang w:val="uk-UA"/>
        </w:rPr>
        <w:lastRenderedPageBreak/>
        <w:t>спортивного серця його кровопостачання має відповідати рівню метаболізму, а коронарний резерв серця збільшується більше, ніж його м'язова маса [11, 21, 31].</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Проаналізувавши більшість робіт, що стосуються спортивного серця, ми з'ясували, що такі ознаки спортивного серця як брадикардія, артеріальна </w:t>
      </w:r>
      <w:proofErr w:type="spellStart"/>
      <w:r w:rsidRPr="00E26E7F">
        <w:rPr>
          <w:rFonts w:ascii="Times New Roman" w:eastAsia="Calibri" w:hAnsi="Times New Roman" w:cs="Times New Roman"/>
          <w:sz w:val="28"/>
          <w:szCs w:val="28"/>
          <w:lang w:val="uk-UA"/>
        </w:rPr>
        <w:t>гіпотензія</w:t>
      </w:r>
      <w:proofErr w:type="spellEnd"/>
      <w:r w:rsidRPr="00E26E7F">
        <w:rPr>
          <w:rFonts w:ascii="Times New Roman" w:eastAsia="Calibri" w:hAnsi="Times New Roman" w:cs="Times New Roman"/>
          <w:sz w:val="28"/>
          <w:szCs w:val="28"/>
          <w:lang w:val="uk-UA"/>
        </w:rPr>
        <w:t xml:space="preserve"> і гіпертрофія міокарда визначають не тільки рівень функціонального стану серцево-судинної системи (ССС), але і є основними ознаками тренованості спортсмена в цілому [6, 21, 22, 24, 25, 26, 31]. Але за результатами нещодавно отриманих даних це уявлення вимагає перегляду. Справа в тому, що стан високої тренованості далеко не завжди супроводжується цими трьома ознаками. Наявність їх дійсно може говорити про високий рівень функціонального стану серцево-судинної системи, проте поєднання їх зовсім необов'язково [9, 20, 36, 37, 38].</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Найбільш постійною ознакою спортивного серця у лижників на середні дистанції є брадикардія в спокої [9]. Дані останнього часу підтверджують, що у лижників на середні дистанції частота серцевих скорочень (ЧСС) менше, ніж у осіб, які не займаються активною спортивною діяльністю. Це пов'язано із застосуванням великої кількості тренувань на витривалість. А брадикардія, як відомо, найчастіше зустрічається у спортсменів, що тренуються на витривалість [6, 12, 21, 22]. Брадикардію у спортсменів слід розцінювати як прояв економізації діяльності серця. Зменшення ЧСС знижує потребу міокарда в кисні внаслідок зменшення величини його роботи, і як наслідок - збільшує діастолу. Виникає вона в результаті зміни рівнів </w:t>
      </w:r>
      <w:proofErr w:type="spellStart"/>
      <w:r w:rsidRPr="00E26E7F">
        <w:rPr>
          <w:rFonts w:ascii="Times New Roman" w:eastAsia="Calibri" w:hAnsi="Times New Roman" w:cs="Times New Roman"/>
          <w:sz w:val="28"/>
          <w:szCs w:val="28"/>
          <w:lang w:val="uk-UA"/>
        </w:rPr>
        <w:t>нейровегетативної</w:t>
      </w:r>
      <w:proofErr w:type="spellEnd"/>
      <w:r w:rsidRPr="00E26E7F">
        <w:rPr>
          <w:rFonts w:ascii="Times New Roman" w:eastAsia="Calibri" w:hAnsi="Times New Roman" w:cs="Times New Roman"/>
          <w:sz w:val="28"/>
          <w:szCs w:val="28"/>
          <w:lang w:val="uk-UA"/>
        </w:rPr>
        <w:t xml:space="preserve"> регуляції в спокої, коли поряд з підвищенням тонусу парасимпатичної нервової системи знижується активність </w:t>
      </w:r>
      <w:proofErr w:type="spellStart"/>
      <w:r w:rsidRPr="00E26E7F">
        <w:rPr>
          <w:rFonts w:ascii="Times New Roman" w:eastAsia="Calibri" w:hAnsi="Times New Roman" w:cs="Times New Roman"/>
          <w:sz w:val="28"/>
          <w:szCs w:val="28"/>
          <w:lang w:val="uk-UA"/>
        </w:rPr>
        <w:t>симпатоадреналової</w:t>
      </w:r>
      <w:proofErr w:type="spellEnd"/>
      <w:r w:rsidRPr="00E26E7F">
        <w:rPr>
          <w:rFonts w:ascii="Times New Roman" w:eastAsia="Calibri" w:hAnsi="Times New Roman" w:cs="Times New Roman"/>
          <w:sz w:val="28"/>
          <w:szCs w:val="28"/>
          <w:lang w:val="uk-UA"/>
        </w:rPr>
        <w:t xml:space="preserve"> системи.</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В умовах спокою швидкість VO</w:t>
      </w:r>
      <w:r w:rsidRPr="00E26E7F">
        <w:rPr>
          <w:rFonts w:ascii="Times New Roman" w:eastAsia="Calibri" w:hAnsi="Times New Roman" w:cs="Times New Roman"/>
          <w:sz w:val="28"/>
          <w:szCs w:val="28"/>
          <w:vertAlign w:val="subscript"/>
          <w:lang w:val="uk-UA"/>
        </w:rPr>
        <w:t>2</w:t>
      </w:r>
      <w:r w:rsidRPr="00E26E7F">
        <w:rPr>
          <w:rFonts w:ascii="Times New Roman" w:eastAsia="Calibri" w:hAnsi="Times New Roman" w:cs="Times New Roman"/>
          <w:sz w:val="28"/>
          <w:szCs w:val="28"/>
          <w:lang w:val="uk-UA"/>
        </w:rPr>
        <w:t xml:space="preserve">, серцевий викид (СВ) і </w:t>
      </w:r>
      <w:proofErr w:type="spellStart"/>
      <w:r w:rsidRPr="00E26E7F">
        <w:rPr>
          <w:rFonts w:ascii="Times New Roman" w:eastAsia="Calibri" w:hAnsi="Times New Roman" w:cs="Times New Roman"/>
          <w:sz w:val="28"/>
          <w:szCs w:val="28"/>
          <w:lang w:val="uk-UA"/>
        </w:rPr>
        <w:t>артеріо</w:t>
      </w:r>
      <w:proofErr w:type="spellEnd"/>
      <w:r w:rsidRPr="00E26E7F">
        <w:rPr>
          <w:rFonts w:ascii="Times New Roman" w:eastAsia="Calibri" w:hAnsi="Times New Roman" w:cs="Times New Roman"/>
          <w:sz w:val="28"/>
          <w:szCs w:val="28"/>
          <w:lang w:val="uk-UA"/>
        </w:rPr>
        <w:t xml:space="preserve">-венозна різниця по кисню у видатних спортсменів, що тренуються на витривалість, не відрізняється від цих показників у нетренованих. Зниження ЧСС є специфічним ефектом тренування на витривалість. Ступінь брадикардії спокою позитивно корелює з показником максимального споживання кисню (МСК) і зі спортивним результатом. Зниження ЧСС підвищує економічність роботи серця, так як його </w:t>
      </w:r>
      <w:r w:rsidRPr="00E26E7F">
        <w:rPr>
          <w:rFonts w:ascii="Times New Roman" w:eastAsia="Calibri" w:hAnsi="Times New Roman" w:cs="Times New Roman"/>
          <w:sz w:val="28"/>
          <w:szCs w:val="28"/>
          <w:lang w:val="uk-UA"/>
        </w:rPr>
        <w:lastRenderedPageBreak/>
        <w:t>енергетичні запити, кровопостачання і VO</w:t>
      </w:r>
      <w:r w:rsidRPr="00E26E7F">
        <w:rPr>
          <w:rFonts w:ascii="Times New Roman" w:eastAsia="Calibri" w:hAnsi="Times New Roman" w:cs="Times New Roman"/>
          <w:sz w:val="28"/>
          <w:szCs w:val="28"/>
          <w:vertAlign w:val="subscript"/>
          <w:lang w:val="uk-UA"/>
        </w:rPr>
        <w:t>2</w:t>
      </w:r>
      <w:r w:rsidRPr="00E26E7F">
        <w:rPr>
          <w:rFonts w:ascii="Times New Roman" w:eastAsia="Calibri" w:hAnsi="Times New Roman" w:cs="Times New Roman"/>
          <w:sz w:val="28"/>
          <w:szCs w:val="28"/>
          <w:lang w:val="uk-UA"/>
        </w:rPr>
        <w:t xml:space="preserve"> збільшується тим більше, чим вище ЧСС. Певне значення має ослаблення симпатичних впливів, зменшення виділення </w:t>
      </w:r>
      <w:proofErr w:type="spellStart"/>
      <w:r w:rsidRPr="00E26E7F">
        <w:rPr>
          <w:rFonts w:ascii="Times New Roman" w:eastAsia="Calibri" w:hAnsi="Times New Roman" w:cs="Times New Roman"/>
          <w:sz w:val="28"/>
          <w:szCs w:val="28"/>
          <w:lang w:val="uk-UA"/>
        </w:rPr>
        <w:t>катехоламінів</w:t>
      </w:r>
      <w:proofErr w:type="spellEnd"/>
      <w:r w:rsidRPr="00E26E7F">
        <w:rPr>
          <w:rFonts w:ascii="Times New Roman" w:eastAsia="Calibri" w:hAnsi="Times New Roman" w:cs="Times New Roman"/>
          <w:sz w:val="28"/>
          <w:szCs w:val="28"/>
          <w:lang w:val="uk-UA"/>
        </w:rPr>
        <w:t xml:space="preserve"> (адреналіну і </w:t>
      </w:r>
      <w:proofErr w:type="spellStart"/>
      <w:r w:rsidRPr="00E26E7F">
        <w:rPr>
          <w:rFonts w:ascii="Times New Roman" w:eastAsia="Calibri" w:hAnsi="Times New Roman" w:cs="Times New Roman"/>
          <w:sz w:val="28"/>
          <w:szCs w:val="28"/>
          <w:lang w:val="uk-UA"/>
        </w:rPr>
        <w:t>норадреналіну</w:t>
      </w:r>
      <w:proofErr w:type="spellEnd"/>
      <w:r w:rsidRPr="00E26E7F">
        <w:rPr>
          <w:rFonts w:ascii="Times New Roman" w:eastAsia="Calibri" w:hAnsi="Times New Roman" w:cs="Times New Roman"/>
          <w:sz w:val="28"/>
          <w:szCs w:val="28"/>
          <w:lang w:val="uk-UA"/>
        </w:rPr>
        <w:t>) з кори надниркових залоз і зниження чутливості серця до цих симпатичних медіаторів. Зниження ЧСС компенсується збільшенням систолічного викиду, зміна якого, в свою чергу, визначається збільшенням обсягу (дилатацією) порожнин серця, підвищенням скоротливої ​​здатності міокарда та його гіпертрофією.</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Збільшення </w:t>
      </w:r>
      <w:proofErr w:type="spellStart"/>
      <w:r w:rsidRPr="00E26E7F">
        <w:rPr>
          <w:rFonts w:ascii="Times New Roman" w:eastAsia="Calibri" w:hAnsi="Times New Roman" w:cs="Times New Roman"/>
          <w:sz w:val="28"/>
          <w:szCs w:val="28"/>
          <w:lang w:val="uk-UA"/>
        </w:rPr>
        <w:t>капіляризації</w:t>
      </w:r>
      <w:proofErr w:type="spellEnd"/>
      <w:r w:rsidRPr="00E26E7F">
        <w:rPr>
          <w:rFonts w:ascii="Times New Roman" w:eastAsia="Calibri" w:hAnsi="Times New Roman" w:cs="Times New Roman"/>
          <w:sz w:val="28"/>
          <w:szCs w:val="28"/>
          <w:lang w:val="uk-UA"/>
        </w:rPr>
        <w:t xml:space="preserve"> міокарда та ефективності метаболізму визначають економічність роботи серця [24, 25, 26, 29, 30, 34, 35]. Ступінь брадикардії і стан тренованості тісно не мають тісний взаємозв'язок між собою.</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Детальне обстеження спортсменів спеціалізуються у веслуванні на байдарках дозволяють: в одних випадках виявити перевтома, яке і є причиною брадикардії, а в інших - вогнища хронічної інфекції, і тоді брадикардію слід розцінювати як наслідок інфекційного впливу. Слабо виражена брадикардія нерідко поєднується з дистрофією міокарда внаслідок фізичних перевантажень або з іншими ураженнями міокарда [21, 22]. Можна привести багато прикладів, коли при такому поєднанні ліквідація ЕКГ ознак дистрофії міокарда супроводжується збільшенням частоти серцевих скорочень. Крім того, виражена брадикардія може бути наслідком повної поперечної дисоціації, і тому спортсменам з ЧСС нижче 40 уд</w:t>
      </w:r>
      <w:r w:rsidRPr="00E26E7F">
        <w:rPr>
          <w:rFonts w:ascii="Courier New" w:eastAsia="Calibri" w:hAnsi="Courier New" w:cs="Courier New"/>
          <w:sz w:val="28"/>
          <w:szCs w:val="28"/>
          <w:lang w:val="uk-UA"/>
        </w:rPr>
        <w:t>·</w:t>
      </w:r>
      <w:r w:rsidRPr="00E26E7F">
        <w:rPr>
          <w:rFonts w:ascii="Times New Roman" w:eastAsia="Calibri" w:hAnsi="Times New Roman" w:cs="Times New Roman"/>
          <w:sz w:val="28"/>
          <w:szCs w:val="28"/>
          <w:lang w:val="uk-UA"/>
        </w:rPr>
        <w:t>хв</w:t>
      </w:r>
      <w:r w:rsidRPr="00E26E7F">
        <w:rPr>
          <w:rFonts w:ascii="Times New Roman" w:eastAsia="Calibri" w:hAnsi="Times New Roman" w:cs="Times New Roman"/>
          <w:sz w:val="28"/>
          <w:szCs w:val="28"/>
          <w:vertAlign w:val="superscript"/>
          <w:lang w:val="uk-UA"/>
        </w:rPr>
        <w:t>-1</w:t>
      </w:r>
      <w:r w:rsidRPr="00E26E7F">
        <w:rPr>
          <w:rFonts w:ascii="Times New Roman" w:eastAsia="Calibri" w:hAnsi="Times New Roman" w:cs="Times New Roman"/>
          <w:sz w:val="28"/>
          <w:szCs w:val="28"/>
          <w:lang w:val="uk-UA"/>
        </w:rPr>
        <w:t xml:space="preserve"> потрібно лікарське обстеження [11, 13, 17]. Таким чином, брадикардія тільки тоді може вважатися ознакою високого ФС, коли вона не супроводжується скаргами і об'єктивно обумовленими відхиленнями в стані здоров'я.</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Наступним значущим ознакою спортивного серця у лижників є гіпертрофія міокарда. Останні дослідження в галузі спортивної фізіології показали, що для спортивного серця характерна лише невелика гіпертрофія міокарда, але обов'язково поєднується з </w:t>
      </w:r>
      <w:proofErr w:type="spellStart"/>
      <w:r w:rsidRPr="00E26E7F">
        <w:rPr>
          <w:rFonts w:ascii="Times New Roman" w:eastAsia="Calibri" w:hAnsi="Times New Roman" w:cs="Times New Roman"/>
          <w:sz w:val="28"/>
          <w:szCs w:val="28"/>
          <w:lang w:val="uk-UA"/>
        </w:rPr>
        <w:t>тоногеною</w:t>
      </w:r>
      <w:proofErr w:type="spellEnd"/>
      <w:r w:rsidRPr="00E26E7F">
        <w:rPr>
          <w:rFonts w:ascii="Times New Roman" w:eastAsia="Calibri" w:hAnsi="Times New Roman" w:cs="Times New Roman"/>
          <w:sz w:val="28"/>
          <w:szCs w:val="28"/>
          <w:lang w:val="uk-UA"/>
        </w:rPr>
        <w:t xml:space="preserve"> дилатацією [22, 25]. Очевидно, що обов'язкова наявність гіпертрофії міокарда як показника високого рівня спортивного серця потребує перегляду, і підхід до оцінки гіпертрофії повинен бути змінений. Так як закономірності розвитку спортивного серця являють </w:t>
      </w:r>
      <w:r w:rsidRPr="00E26E7F">
        <w:rPr>
          <w:rFonts w:ascii="Times New Roman" w:eastAsia="Calibri" w:hAnsi="Times New Roman" w:cs="Times New Roman"/>
          <w:sz w:val="28"/>
          <w:szCs w:val="28"/>
          <w:lang w:val="uk-UA"/>
        </w:rPr>
        <w:lastRenderedPageBreak/>
        <w:t>собою звичайну реакцію на гіперфункцію, чим би вона не викликалася (заняттями спортом або важкою фізичною роботою), то гіпертрофія міокарда, що виникає при гіперфункції серця, не може бути спортивної або будь-якої іншої, а спортивне серце саме тому так і називається, що воно адаптоване до фізичного навантаження. Наше уявлення про гіпертрофії міокарда у спортсменів полягають в тому, що хоча гіпертрофія і являє собою фізіологічну пристосувальну реакцію на гіперфункцію, проте ця реакція не найкраща, тому що є першим кроком до розвитку патологічної гіпертрофії. Єдиним проявом переходу фізіологічного спортивного серця в патологічний є поступово прогресуюче його збільшення.</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При яскраво вираженій гіпертрофії міокарда фізіологічного спортивного серця відбувається дворазове збільшення максимальної потужності міокарда і супроводжується збільшенням його маси всього на 14%. Потужність серця при гіперфункції зростає не стільки за рахунок гіпертрофії міокарда, скільки за рахунок збільшення числа капілярів на одиницю його площі, збільшення ємності його капілярного русла, зменшення дифузійного відстані від стінки капіляра до центру м'язового волокна [6, 9, 22].</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Зараз переконливо доведено, що найбільш адекватно реагують на навантаження спортсмени без клінічно обумовленої гіпертрофії міокарда. Ці дані підтверджують, що не так гіпертрофія, скільки інші зміни серця і головним чином </w:t>
      </w:r>
      <w:proofErr w:type="spellStart"/>
      <w:r w:rsidRPr="00E26E7F">
        <w:rPr>
          <w:rFonts w:ascii="Times New Roman" w:eastAsia="Calibri" w:hAnsi="Times New Roman" w:cs="Times New Roman"/>
          <w:sz w:val="28"/>
          <w:szCs w:val="28"/>
          <w:lang w:val="uk-UA"/>
        </w:rPr>
        <w:t>капіляризація</w:t>
      </w:r>
      <w:proofErr w:type="spellEnd"/>
      <w:r w:rsidRPr="00E26E7F">
        <w:rPr>
          <w:rFonts w:ascii="Times New Roman" w:eastAsia="Calibri" w:hAnsi="Times New Roman" w:cs="Times New Roman"/>
          <w:sz w:val="28"/>
          <w:szCs w:val="28"/>
          <w:lang w:val="uk-UA"/>
        </w:rPr>
        <w:t xml:space="preserve"> міокарда, грають основну роль в забезпеченні гіперфункції серця. Саме цим і пояснюється той факт, що не у всіх спортсменів, однаково високого рівня майстерності, вдається виявити гіпертрофію міокарда. Виходячи з цього, слід зробити висновок про те, що можна досягти високих результатів без клінічно визначається гіпертрофії [17,28,30,32].</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Виникнення і подальший розвиток фізіологічної гіпертрофії викликано не стільки заняттями спортом, скільки систематичними перевантаженнями і </w:t>
      </w:r>
      <w:proofErr w:type="spellStart"/>
      <w:r w:rsidRPr="00E26E7F">
        <w:rPr>
          <w:rFonts w:ascii="Times New Roman" w:eastAsia="Calibri" w:hAnsi="Times New Roman" w:cs="Times New Roman"/>
          <w:sz w:val="28"/>
          <w:szCs w:val="28"/>
          <w:lang w:val="uk-UA"/>
        </w:rPr>
        <w:t>недовідновленням</w:t>
      </w:r>
      <w:proofErr w:type="spellEnd"/>
      <w:r w:rsidRPr="00E26E7F">
        <w:rPr>
          <w:rFonts w:ascii="Times New Roman" w:eastAsia="Calibri" w:hAnsi="Times New Roman" w:cs="Times New Roman"/>
          <w:sz w:val="28"/>
          <w:szCs w:val="28"/>
          <w:lang w:val="uk-UA"/>
        </w:rPr>
        <w:t xml:space="preserve">. Цей висновок можна зробити, ґрунтуючись на тому, що у спортсменів з явно вираженою гіпертрофією міокарда працездатність нижче, ніж у спортсменів з менш вираженою гіпертрофією [9]. Хоча робоча гіпертрофія і не є патологією, вона являє собою симптом, який свідчить про неекономною роботі </w:t>
      </w:r>
      <w:r w:rsidRPr="00E26E7F">
        <w:rPr>
          <w:rFonts w:ascii="Times New Roman" w:eastAsia="Calibri" w:hAnsi="Times New Roman" w:cs="Times New Roman"/>
          <w:sz w:val="28"/>
          <w:szCs w:val="28"/>
          <w:lang w:val="uk-UA"/>
        </w:rPr>
        <w:lastRenderedPageBreak/>
        <w:t>серця і його низької працездатності. Це означає, що високий рівень гіперфункції серця, властивої майстрам спорту і першорозрядників, не завжди супроводжується його гіпертрофією і не визначається її наявністю. Очевидно, що можна багато років займатися спортом і досягти високих спортивних результатів без ЕКГ визначається гіпертрофії міокарда.</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Резюмуючи наші уявлення про гіпертрофію міокарда, слід сказати, що клінічно обумовлена гіпертрофія міокарда не є найбільш вигідним механізмом забезпечення гіперфункції міокарда. Експериментальні та клінічні дані підтверджують, що гіперфункція серця у спортсменів повинна забезпечуватися таким ступенем гіпертрофії, яка може не визначатися ЕКГ-методом, але в набагато більшому ступені проявляється іншими факторами, як то: збільшення систолічного викиду за рахунок </w:t>
      </w:r>
      <w:proofErr w:type="spellStart"/>
      <w:r w:rsidRPr="00E26E7F">
        <w:rPr>
          <w:rFonts w:ascii="Times New Roman" w:eastAsia="Calibri" w:hAnsi="Times New Roman" w:cs="Times New Roman"/>
          <w:sz w:val="28"/>
          <w:szCs w:val="28"/>
          <w:lang w:val="uk-UA"/>
        </w:rPr>
        <w:t>тоногенної</w:t>
      </w:r>
      <w:proofErr w:type="spellEnd"/>
      <w:r w:rsidRPr="00E26E7F">
        <w:rPr>
          <w:rFonts w:ascii="Times New Roman" w:eastAsia="Calibri" w:hAnsi="Times New Roman" w:cs="Times New Roman"/>
          <w:sz w:val="28"/>
          <w:szCs w:val="28"/>
          <w:lang w:val="uk-UA"/>
        </w:rPr>
        <w:t xml:space="preserve"> дилатації, зміна швидкості кровотоку, використання депонованої крові, гіпертрофія м'язів і особливо поліпшенням капілярного кровопостачання міокарда [11, 13].</w:t>
      </w:r>
    </w:p>
    <w:p w:rsidR="00E26E7F" w:rsidRPr="00E26E7F" w:rsidRDefault="00E26E7F" w:rsidP="00E26E7F">
      <w:pPr>
        <w:widowControl w:val="0"/>
        <w:tabs>
          <w:tab w:val="left" w:pos="85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Сучасна система спортивного тренування, яка ґрунтується на ранній спортивній спеціалізації й використанні більших по обсягу та інтенсивності тренувальних навантажень, нерідко є причиною розвитку змін в ССС, які, переходячи границі доцільного пристосування, знаходяться на межі з патологією [38].</w:t>
      </w:r>
    </w:p>
    <w:p w:rsidR="00C053F0" w:rsidRDefault="00E26E7F" w:rsidP="00E26E7F">
      <w:pPr>
        <w:widowControl w:val="0"/>
        <w:tabs>
          <w:tab w:val="left" w:pos="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Сучасний спорт являє собою таку природну модель діяльності людини, при якій рівень функціонування систем організму пер</w:t>
      </w:r>
      <w:r w:rsidR="00C053F0">
        <w:rPr>
          <w:rFonts w:ascii="Times New Roman" w:eastAsia="Calibri" w:hAnsi="Times New Roman" w:cs="Times New Roman"/>
          <w:sz w:val="28"/>
          <w:szCs w:val="28"/>
          <w:lang w:val="uk-UA"/>
        </w:rPr>
        <w:t>еб</w:t>
      </w:r>
      <w:r w:rsidRPr="00E26E7F">
        <w:rPr>
          <w:rFonts w:ascii="Times New Roman" w:eastAsia="Calibri" w:hAnsi="Times New Roman" w:cs="Times New Roman"/>
          <w:sz w:val="28"/>
          <w:szCs w:val="28"/>
          <w:lang w:val="uk-UA"/>
        </w:rPr>
        <w:t xml:space="preserve">уває в зоні граничних </w:t>
      </w:r>
      <w:r w:rsidR="00C053F0">
        <w:rPr>
          <w:rFonts w:ascii="Times New Roman" w:eastAsia="Calibri" w:hAnsi="Times New Roman" w:cs="Times New Roman"/>
          <w:sz w:val="28"/>
          <w:szCs w:val="28"/>
          <w:lang w:val="uk-UA"/>
        </w:rPr>
        <w:t>навантажень</w:t>
      </w:r>
      <w:r w:rsidRPr="00E26E7F">
        <w:rPr>
          <w:rFonts w:ascii="Times New Roman" w:eastAsia="Calibri" w:hAnsi="Times New Roman" w:cs="Times New Roman"/>
          <w:sz w:val="28"/>
          <w:szCs w:val="28"/>
          <w:lang w:val="uk-UA"/>
        </w:rPr>
        <w:t xml:space="preserve"> і тому представляє унікальні можливості для вивчення реактивних можливостей людини, його адаптації. Саме поняття фізіологічної адаптації в загальному вигляді розуміється як сукупність фізіологічних рішень, що лежать в основі пристосувань організму до зміни навколишніх умов і спрямованих на збереження відносної сталості внутрішнього середовища - гомеостазу. В організмі існують жорсткі константи з дуже малим діапазоном коливань, так як великі коливання несумісні з життям [26, 27, 28, 34, 35].             </w:t>
      </w:r>
    </w:p>
    <w:p w:rsidR="00E26E7F" w:rsidRPr="00E26E7F" w:rsidRDefault="00E26E7F" w:rsidP="00E26E7F">
      <w:pPr>
        <w:widowControl w:val="0"/>
        <w:tabs>
          <w:tab w:val="left" w:pos="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У даний час виділено п'ять постійно присутніх компонентів адаптації - енергетичний, сенсорний, інформаційний, </w:t>
      </w:r>
      <w:proofErr w:type="spellStart"/>
      <w:r w:rsidRPr="00E26E7F">
        <w:rPr>
          <w:rFonts w:ascii="Times New Roman" w:eastAsia="Calibri" w:hAnsi="Times New Roman" w:cs="Times New Roman"/>
          <w:sz w:val="28"/>
          <w:szCs w:val="28"/>
          <w:lang w:val="uk-UA"/>
        </w:rPr>
        <w:t>еффекторний</w:t>
      </w:r>
      <w:proofErr w:type="spellEnd"/>
      <w:r w:rsidRPr="00E26E7F">
        <w:rPr>
          <w:rFonts w:ascii="Times New Roman" w:eastAsia="Calibri" w:hAnsi="Times New Roman" w:cs="Times New Roman"/>
          <w:sz w:val="28"/>
          <w:szCs w:val="28"/>
          <w:lang w:val="uk-UA"/>
        </w:rPr>
        <w:t xml:space="preserve">, активаційний, на </w:t>
      </w:r>
      <w:r w:rsidRPr="00E26E7F">
        <w:rPr>
          <w:rFonts w:ascii="Times New Roman" w:eastAsia="Calibri" w:hAnsi="Times New Roman" w:cs="Times New Roman"/>
          <w:sz w:val="28"/>
          <w:szCs w:val="28"/>
          <w:lang w:val="uk-UA"/>
        </w:rPr>
        <w:lastRenderedPageBreak/>
        <w:t>комплексне вивчення яких слід орієнтуватися при вивченні цілісного процесу адаптації до м'язової діяльності [27, 28].</w:t>
      </w:r>
    </w:p>
    <w:p w:rsidR="00E26E7F" w:rsidRPr="00E26E7F" w:rsidRDefault="00E26E7F" w:rsidP="00E26E7F">
      <w:pPr>
        <w:widowControl w:val="0"/>
        <w:tabs>
          <w:tab w:val="left" w:pos="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Велике значення в адаптації має так звана вегетативна пам'ять, що розуміється як здатність вісцеральних систем не тільки фіксувати сліди попереднього збудження, а й підсумувати їх, змінювати реакції на повторні порушення.</w:t>
      </w:r>
    </w:p>
    <w:p w:rsidR="00E26E7F" w:rsidRPr="00E26E7F" w:rsidRDefault="00E26E7F" w:rsidP="00E26E7F">
      <w:pPr>
        <w:widowControl w:val="0"/>
        <w:tabs>
          <w:tab w:val="left" w:pos="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Ці зміни, пов'язані з розумінням пластичності функцій, визначаються нейрогуморальними механізмами регуляції, ще мало вивченими властивостями центральних нервових утворень, роллю </w:t>
      </w:r>
      <w:proofErr w:type="spellStart"/>
      <w:r w:rsidRPr="00E26E7F">
        <w:rPr>
          <w:rFonts w:ascii="Times New Roman" w:eastAsia="Calibri" w:hAnsi="Times New Roman" w:cs="Times New Roman"/>
          <w:sz w:val="28"/>
          <w:szCs w:val="28"/>
          <w:lang w:val="uk-UA"/>
        </w:rPr>
        <w:t>нейропептидів</w:t>
      </w:r>
      <w:proofErr w:type="spellEnd"/>
      <w:r w:rsidRPr="00E26E7F">
        <w:rPr>
          <w:rFonts w:ascii="Times New Roman" w:eastAsia="Calibri" w:hAnsi="Times New Roman" w:cs="Times New Roman"/>
          <w:sz w:val="28"/>
          <w:szCs w:val="28"/>
          <w:lang w:val="uk-UA"/>
        </w:rPr>
        <w:t xml:space="preserve"> в чутливих елементах системи управління функціями. При розвитку витривалості ці зміни спрямовані на пристосування функції серцево-судинної системи, зовнішнього дихання, крові, м'язової тканини. Два важливих властивості характерні для феномену адаптації: безперервність течії і періодичність процесів, що лежать в його основі. Реакція на сильнодіючий фактор полягає у відносно швидкій мобілізації фізіологічних процесів. У свою чергу висока їх активізація призводить до виснаження і неминучого зниження активності [34, 35].</w:t>
      </w:r>
    </w:p>
    <w:p w:rsidR="00E26E7F" w:rsidRPr="00E26E7F" w:rsidRDefault="00E26E7F" w:rsidP="00E26E7F">
      <w:pPr>
        <w:widowControl w:val="0"/>
        <w:tabs>
          <w:tab w:val="left" w:pos="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Роль таких регуляторних факторів значною мірою реалізується через механізм стрес-реакції, яку позначили як «загальний адаптаційний синдром» (ЗАС). Ця реакція характеризує </w:t>
      </w:r>
      <w:proofErr w:type="spellStart"/>
      <w:r w:rsidRPr="00E26E7F">
        <w:rPr>
          <w:rFonts w:ascii="Times New Roman" w:eastAsia="Calibri" w:hAnsi="Times New Roman" w:cs="Times New Roman"/>
          <w:sz w:val="28"/>
          <w:szCs w:val="28"/>
          <w:lang w:val="uk-UA"/>
        </w:rPr>
        <w:t>потенціюючий</w:t>
      </w:r>
      <w:proofErr w:type="spellEnd"/>
      <w:r w:rsidRPr="00E26E7F">
        <w:rPr>
          <w:rFonts w:ascii="Times New Roman" w:eastAsia="Calibri" w:hAnsi="Times New Roman" w:cs="Times New Roman"/>
          <w:sz w:val="28"/>
          <w:szCs w:val="28"/>
          <w:lang w:val="uk-UA"/>
        </w:rPr>
        <w:t xml:space="preserve"> вплив </w:t>
      </w:r>
      <w:proofErr w:type="spellStart"/>
      <w:r w:rsidRPr="00E26E7F">
        <w:rPr>
          <w:rFonts w:ascii="Times New Roman" w:eastAsia="Calibri" w:hAnsi="Times New Roman" w:cs="Times New Roman"/>
          <w:sz w:val="28"/>
          <w:szCs w:val="28"/>
          <w:lang w:val="uk-UA"/>
        </w:rPr>
        <w:t>катехоламінів</w:t>
      </w:r>
      <w:proofErr w:type="spellEnd"/>
      <w:r w:rsidRPr="00E26E7F">
        <w:rPr>
          <w:rFonts w:ascii="Times New Roman" w:eastAsia="Calibri" w:hAnsi="Times New Roman" w:cs="Times New Roman"/>
          <w:sz w:val="28"/>
          <w:szCs w:val="28"/>
          <w:lang w:val="uk-UA"/>
        </w:rPr>
        <w:t xml:space="preserve">. У «загальному </w:t>
      </w:r>
      <w:proofErr w:type="spellStart"/>
      <w:r w:rsidRPr="00E26E7F">
        <w:rPr>
          <w:rFonts w:ascii="Times New Roman" w:eastAsia="Calibri" w:hAnsi="Times New Roman" w:cs="Times New Roman"/>
          <w:sz w:val="28"/>
          <w:szCs w:val="28"/>
          <w:lang w:val="uk-UA"/>
        </w:rPr>
        <w:t>адаптаційномуй</w:t>
      </w:r>
      <w:proofErr w:type="spellEnd"/>
      <w:r w:rsidRPr="00E26E7F">
        <w:rPr>
          <w:rFonts w:ascii="Times New Roman" w:eastAsia="Calibri" w:hAnsi="Times New Roman" w:cs="Times New Roman"/>
          <w:sz w:val="28"/>
          <w:szCs w:val="28"/>
          <w:lang w:val="uk-UA"/>
        </w:rPr>
        <w:t xml:space="preserve"> синдромі» пристосувальне значення має не первинна «реакція тривоги», а друга - «реакція резистентності», що підвищує стійкість організму. Далі розвиток резистентності веде до третьої - «синтетичної» - стадії: до адаптації, до виснаження, що зводить нанівець дії перших стадій [27]. Термін «загальний адаптаційний синдром» пояснює найзагальніші принципи адаптації організму в цілому, і кожної системи окремо (наприклад, серцево-судинної). Так в процесі адаптації ССС до дії фізичних навантажень розрізняють всі три стадії ЗАС. Перша, щодо ССС, характеризується мобілізацією всіх функцій і ресурсів, що виражається в збільшенні частоти дихання (ЧД), ХОК, ЧСС при незмінному обсязі серцевого викиду крові. Таке підтримку працездатності абсолютно не ефективно. Ці зміни </w:t>
      </w:r>
      <w:r w:rsidRPr="00E26E7F">
        <w:rPr>
          <w:rFonts w:ascii="Times New Roman" w:eastAsia="Calibri" w:hAnsi="Times New Roman" w:cs="Times New Roman"/>
          <w:sz w:val="28"/>
          <w:szCs w:val="28"/>
          <w:lang w:val="uk-UA"/>
        </w:rPr>
        <w:lastRenderedPageBreak/>
        <w:t>можна назвати термінової адаптаційної реакцією.</w:t>
      </w:r>
    </w:p>
    <w:p w:rsidR="00E26E7F" w:rsidRPr="00E26E7F" w:rsidRDefault="00E26E7F" w:rsidP="00E26E7F">
      <w:pPr>
        <w:widowControl w:val="0"/>
        <w:tabs>
          <w:tab w:val="left" w:pos="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На стадії тривоги посилюється продукція адреналіну, </w:t>
      </w:r>
      <w:proofErr w:type="spellStart"/>
      <w:r w:rsidRPr="00E26E7F">
        <w:rPr>
          <w:rFonts w:ascii="Times New Roman" w:eastAsia="Calibri" w:hAnsi="Times New Roman" w:cs="Times New Roman"/>
          <w:sz w:val="28"/>
          <w:szCs w:val="28"/>
          <w:lang w:val="uk-UA"/>
        </w:rPr>
        <w:t>норадреналіну</w:t>
      </w:r>
      <w:proofErr w:type="spellEnd"/>
      <w:r w:rsidRPr="00E26E7F">
        <w:rPr>
          <w:rFonts w:ascii="Times New Roman" w:eastAsia="Calibri" w:hAnsi="Times New Roman" w:cs="Times New Roman"/>
          <w:sz w:val="28"/>
          <w:szCs w:val="28"/>
          <w:lang w:val="uk-UA"/>
        </w:rPr>
        <w:t xml:space="preserve"> і </w:t>
      </w:r>
      <w:proofErr w:type="spellStart"/>
      <w:r w:rsidRPr="00E26E7F">
        <w:rPr>
          <w:rFonts w:ascii="Times New Roman" w:eastAsia="Calibri" w:hAnsi="Times New Roman" w:cs="Times New Roman"/>
          <w:sz w:val="28"/>
          <w:szCs w:val="28"/>
          <w:lang w:val="uk-UA"/>
        </w:rPr>
        <w:t>кортизола</w:t>
      </w:r>
      <w:proofErr w:type="spellEnd"/>
      <w:r w:rsidRPr="00E26E7F">
        <w:rPr>
          <w:rFonts w:ascii="Times New Roman" w:eastAsia="Calibri" w:hAnsi="Times New Roman" w:cs="Times New Roman"/>
          <w:sz w:val="28"/>
          <w:szCs w:val="28"/>
          <w:lang w:val="uk-UA"/>
        </w:rPr>
        <w:t xml:space="preserve">. При повторних впливах ця стадія переходить у другу стадію - резистентності (стійкості), так як в результаті термінових реакцій наступають зміни, здатні активізувати адаптивний синтез білків. Це, в свою чергу, призводить до розвитку довгострокової адаптації, в основі якої лежить </w:t>
      </w:r>
      <w:proofErr w:type="spellStart"/>
      <w:r w:rsidRPr="00E26E7F">
        <w:rPr>
          <w:rFonts w:ascii="Times New Roman" w:eastAsia="Calibri" w:hAnsi="Times New Roman" w:cs="Times New Roman"/>
          <w:sz w:val="28"/>
          <w:szCs w:val="28"/>
          <w:lang w:val="uk-UA"/>
        </w:rPr>
        <w:t>морфофункціональні</w:t>
      </w:r>
      <w:proofErr w:type="spellEnd"/>
      <w:r w:rsidRPr="00E26E7F">
        <w:rPr>
          <w:rFonts w:ascii="Times New Roman" w:eastAsia="Calibri" w:hAnsi="Times New Roman" w:cs="Times New Roman"/>
          <w:sz w:val="28"/>
          <w:szCs w:val="28"/>
          <w:lang w:val="uk-UA"/>
        </w:rPr>
        <w:t xml:space="preserve"> вдосконалення клітин, тобто розвиток тренованості. На стадії стійкості знижується активність кори надниркових залоз і </w:t>
      </w:r>
      <w:proofErr w:type="spellStart"/>
      <w:r w:rsidRPr="00E26E7F">
        <w:rPr>
          <w:rFonts w:ascii="Times New Roman" w:eastAsia="Calibri" w:hAnsi="Times New Roman" w:cs="Times New Roman"/>
          <w:sz w:val="28"/>
          <w:szCs w:val="28"/>
          <w:lang w:val="uk-UA"/>
        </w:rPr>
        <w:t>симпато-адреналової</w:t>
      </w:r>
      <w:proofErr w:type="spellEnd"/>
      <w:r w:rsidRPr="00E26E7F">
        <w:rPr>
          <w:rFonts w:ascii="Times New Roman" w:eastAsia="Calibri" w:hAnsi="Times New Roman" w:cs="Times New Roman"/>
          <w:sz w:val="28"/>
          <w:szCs w:val="28"/>
          <w:lang w:val="uk-UA"/>
        </w:rPr>
        <w:t xml:space="preserve"> системи (САС), аж до відсутності помітних змін у відповідь на вплив стресу. У той же час розвиваються високі резервні можливості кори надниркових залоз. Опірність організму стресу підвищується вже не за рахунок посиленої продукції </w:t>
      </w:r>
      <w:proofErr w:type="spellStart"/>
      <w:r w:rsidRPr="00E26E7F">
        <w:rPr>
          <w:rFonts w:ascii="Times New Roman" w:eastAsia="Calibri" w:hAnsi="Times New Roman" w:cs="Times New Roman"/>
          <w:sz w:val="28"/>
          <w:szCs w:val="28"/>
          <w:lang w:val="uk-UA"/>
        </w:rPr>
        <w:t>глюкокортикоїдів</w:t>
      </w:r>
      <w:proofErr w:type="spellEnd"/>
      <w:r w:rsidRPr="00E26E7F">
        <w:rPr>
          <w:rFonts w:ascii="Times New Roman" w:eastAsia="Calibri" w:hAnsi="Times New Roman" w:cs="Times New Roman"/>
          <w:sz w:val="28"/>
          <w:szCs w:val="28"/>
          <w:lang w:val="uk-UA"/>
        </w:rPr>
        <w:t>, а за рахунок підвищеної тканинної стійкості [35]. На діяльності ССС це позначається в підвищенні систолічного обсягу серця, зниженні ЧСС в спокої, більш рідкісним, але глибоким диханням (тобто більш досконалим диханням, так як близько 30% кисню споживається дихальними м'язами). При цьому МОК майже не змінюється. Структурні зміни при довгострокової адаптації до тренувальних навантажень утворюють «системний структурний слід» [27]. Саме цей слід становить основу адаптації та збільшення потужності і ефективності провідних для виду діяльності систем організму. На рівні нервової регуляції це проявляється в гіпертрофії нейронів моторних центрів, в підвищенні активності дихальних ферментів в них. На рівні ендокринної регуляції це виражається в гіпертрофії надниркових залоз. На рівні м'язів - в їх гіпертрофії і збільшенні числа мітохондрій. Тобто виборче збільшення маси структур, відповідальних за вправу, іонний транспорт і енергозабезпечення відбувається в усіх органах. Найбільш вивчені ці процеси в міокарді.</w:t>
      </w:r>
    </w:p>
    <w:p w:rsidR="00E26E7F" w:rsidRPr="00E26E7F" w:rsidRDefault="00E26E7F" w:rsidP="00E26E7F">
      <w:pPr>
        <w:widowControl w:val="0"/>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В процесі розвитку витривалості необхідно отримання термінової інформації про функціональний стан спортсмена і фазах адаптації, в яких він знаходиться після чергового тренувального заняття. Окремі стани спортсмена, які діагностуються в реальних умовах тренувального процесу, - це етапи руху </w:t>
      </w:r>
      <w:r w:rsidRPr="00E26E7F">
        <w:rPr>
          <w:rFonts w:ascii="Times New Roman" w:eastAsia="Calibri" w:hAnsi="Times New Roman" w:cs="Times New Roman"/>
          <w:sz w:val="28"/>
          <w:szCs w:val="28"/>
          <w:lang w:val="uk-UA"/>
        </w:rPr>
        <w:lastRenderedPageBreak/>
        <w:t xml:space="preserve">організму від одного стану довгострокової адаптації до іншого. У стані найвищої, спеціалізованої на витривалість, довгострокової адаптації спортсмен досягає високих спортивних результатів. Перехід від одного стану довгострокової адаптації до іншого здійснюється через короткочасну (термінову) адаптацію. При надмірних навантаженнях термінова адаптація може виявитися недосконалою, що призводить до стану перевтоми. Перехід від термінової адаптації до довготривалої характеризується активацією синтезу нуклеїнових кислот і білків в клітинах, системи транспорту кисню і кисень утилізує системи, збільшенням потужності цих домінуючих систем і поступовим зменшенням неспецифічних реакцій організму (стрес синдрому). Надалі розвивається довгострокова (стійка) адаптація. Однак перехідна стадія може затягуватися надмірними навантаженнями, необхідна пристосувальна реакція виявляється нездійсненною. У подібних ситуаціях ефективна функціональна система не реалізується, системний структурний слід в ній не формується. В результаті початкові порушення гомеостазу зберігаються, а стимульований ними стрес-синдром досягає надзвичайної інтенсивності і тривалості. Це може привести до станів перевтоми і </w:t>
      </w:r>
      <w:proofErr w:type="spellStart"/>
      <w:r w:rsidRPr="00E26E7F">
        <w:rPr>
          <w:rFonts w:ascii="Times New Roman" w:eastAsia="Calibri" w:hAnsi="Times New Roman" w:cs="Times New Roman"/>
          <w:sz w:val="28"/>
          <w:szCs w:val="28"/>
          <w:lang w:val="uk-UA"/>
        </w:rPr>
        <w:t>перетренованості</w:t>
      </w:r>
      <w:proofErr w:type="spellEnd"/>
      <w:r w:rsidRPr="00E26E7F">
        <w:rPr>
          <w:rFonts w:ascii="Times New Roman" w:eastAsia="Calibri" w:hAnsi="Times New Roman" w:cs="Times New Roman"/>
          <w:sz w:val="28"/>
          <w:szCs w:val="28"/>
          <w:lang w:val="uk-UA"/>
        </w:rPr>
        <w:t xml:space="preserve"> [24,30].</w:t>
      </w:r>
    </w:p>
    <w:p w:rsidR="00E26E7F" w:rsidRPr="00E26E7F" w:rsidRDefault="00E26E7F" w:rsidP="00E26E7F">
      <w:pPr>
        <w:widowControl w:val="0"/>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Сформована довгострокова адаптація характеризується наявністю системного структурного сліду, відсутністю стрес-синдрому та досконалим пристосуванням до аеробних навантажень. Надалі, при надмірно напруженій </w:t>
      </w:r>
      <w:proofErr w:type="spellStart"/>
      <w:r w:rsidRPr="00E26E7F">
        <w:rPr>
          <w:rFonts w:ascii="Times New Roman" w:eastAsia="Calibri" w:hAnsi="Times New Roman" w:cs="Times New Roman"/>
          <w:sz w:val="28"/>
          <w:szCs w:val="28"/>
          <w:lang w:val="uk-UA"/>
        </w:rPr>
        <w:t>довгостроковвц</w:t>
      </w:r>
      <w:proofErr w:type="spellEnd"/>
      <w:r w:rsidRPr="00E26E7F">
        <w:rPr>
          <w:rFonts w:ascii="Times New Roman" w:eastAsia="Calibri" w:hAnsi="Times New Roman" w:cs="Times New Roman"/>
          <w:sz w:val="28"/>
          <w:szCs w:val="28"/>
          <w:lang w:val="uk-UA"/>
        </w:rPr>
        <w:t xml:space="preserve"> адаптації, велике навантаження на домінуючі системи (</w:t>
      </w:r>
      <w:proofErr w:type="spellStart"/>
      <w:r w:rsidRPr="00E26E7F">
        <w:rPr>
          <w:rFonts w:ascii="Times New Roman" w:eastAsia="Calibri" w:hAnsi="Times New Roman" w:cs="Times New Roman"/>
          <w:sz w:val="28"/>
          <w:szCs w:val="28"/>
          <w:lang w:val="uk-UA"/>
        </w:rPr>
        <w:t>кисневотранспортну</w:t>
      </w:r>
      <w:proofErr w:type="spellEnd"/>
      <w:r w:rsidRPr="00E26E7F">
        <w:rPr>
          <w:rFonts w:ascii="Times New Roman" w:eastAsia="Calibri" w:hAnsi="Times New Roman" w:cs="Times New Roman"/>
          <w:sz w:val="28"/>
          <w:szCs w:val="28"/>
          <w:lang w:val="uk-UA"/>
        </w:rPr>
        <w:t xml:space="preserve"> і кисень-утилізується) призводить до порушень структури і функції. При тренуванні на витривалість найуразливішим виявляється серце, як одна з головних </w:t>
      </w:r>
      <w:proofErr w:type="spellStart"/>
      <w:r w:rsidRPr="00E26E7F">
        <w:rPr>
          <w:rFonts w:ascii="Times New Roman" w:eastAsia="Calibri" w:hAnsi="Times New Roman" w:cs="Times New Roman"/>
          <w:sz w:val="28"/>
          <w:szCs w:val="28"/>
          <w:lang w:val="uk-UA"/>
        </w:rPr>
        <w:t>лімітуючих</w:t>
      </w:r>
      <w:proofErr w:type="spellEnd"/>
      <w:r w:rsidRPr="00E26E7F">
        <w:rPr>
          <w:rFonts w:ascii="Times New Roman" w:eastAsia="Calibri" w:hAnsi="Times New Roman" w:cs="Times New Roman"/>
          <w:sz w:val="28"/>
          <w:szCs w:val="28"/>
          <w:lang w:val="uk-UA"/>
        </w:rPr>
        <w:t xml:space="preserve"> систем адаптації [9,36].</w:t>
      </w:r>
    </w:p>
    <w:p w:rsidR="00E26E7F" w:rsidRPr="00E26E7F" w:rsidRDefault="00E26E7F" w:rsidP="00E26E7F">
      <w:pPr>
        <w:widowControl w:val="0"/>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Розглядаючи різні напрямки адаптації, можна говорити «про ціну» адаптації, тобто зміни в організації функціональної системи легкоатлета. Ці зміни супроводжуються активацією відповідних рівнів регуляторних систем. Структура активації різних ланок регуляції залежить від </w:t>
      </w:r>
      <w:proofErr w:type="spellStart"/>
      <w:r w:rsidRPr="00E26E7F">
        <w:rPr>
          <w:rFonts w:ascii="Times New Roman" w:eastAsia="Calibri" w:hAnsi="Times New Roman" w:cs="Times New Roman"/>
          <w:sz w:val="28"/>
          <w:szCs w:val="28"/>
          <w:lang w:val="uk-UA"/>
        </w:rPr>
        <w:t>гетерохронизму</w:t>
      </w:r>
      <w:proofErr w:type="spellEnd"/>
      <w:r w:rsidRPr="00E26E7F">
        <w:rPr>
          <w:rFonts w:ascii="Times New Roman" w:eastAsia="Calibri" w:hAnsi="Times New Roman" w:cs="Times New Roman"/>
          <w:sz w:val="28"/>
          <w:szCs w:val="28"/>
          <w:lang w:val="uk-UA"/>
        </w:rPr>
        <w:t xml:space="preserve"> функціональних змін організму в процесі адаптації.</w:t>
      </w:r>
    </w:p>
    <w:p w:rsidR="00E26E7F" w:rsidRPr="00E26E7F" w:rsidRDefault="00E26E7F" w:rsidP="00E26E7F">
      <w:pPr>
        <w:widowControl w:val="0"/>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Підвищення витривалості проявляється в автономізації управління </w:t>
      </w:r>
      <w:r w:rsidRPr="00E26E7F">
        <w:rPr>
          <w:rFonts w:ascii="Times New Roman" w:eastAsia="Calibri" w:hAnsi="Times New Roman" w:cs="Times New Roman"/>
          <w:sz w:val="28"/>
          <w:szCs w:val="28"/>
          <w:lang w:val="uk-UA"/>
        </w:rPr>
        <w:lastRenderedPageBreak/>
        <w:t xml:space="preserve">серцевим ритмом. При переході від термінової адаптації до довготривалої спостерігається деяка активація центральних механізмів регуляції. Це говорить про те, що «ціна» адаптації пов'язана з участю неспецифічних реакцій (стрес-синдрому) і обумовлена ​​головним чином активністю </w:t>
      </w:r>
      <w:proofErr w:type="spellStart"/>
      <w:r w:rsidRPr="00E26E7F">
        <w:rPr>
          <w:rFonts w:ascii="Times New Roman" w:eastAsia="Calibri" w:hAnsi="Times New Roman" w:cs="Times New Roman"/>
          <w:sz w:val="28"/>
          <w:szCs w:val="28"/>
          <w:lang w:val="uk-UA"/>
        </w:rPr>
        <w:t>гіпоталамо</w:t>
      </w:r>
      <w:proofErr w:type="spellEnd"/>
      <w:r w:rsidRPr="00E26E7F">
        <w:rPr>
          <w:rFonts w:ascii="Times New Roman" w:eastAsia="Calibri" w:hAnsi="Times New Roman" w:cs="Times New Roman"/>
          <w:sz w:val="28"/>
          <w:szCs w:val="28"/>
          <w:lang w:val="uk-UA"/>
        </w:rPr>
        <w:t>-гіпофіз-</w:t>
      </w:r>
      <w:proofErr w:type="spellStart"/>
      <w:r w:rsidRPr="00E26E7F">
        <w:rPr>
          <w:rFonts w:ascii="Times New Roman" w:eastAsia="Calibri" w:hAnsi="Times New Roman" w:cs="Times New Roman"/>
          <w:sz w:val="28"/>
          <w:szCs w:val="28"/>
          <w:lang w:val="uk-UA"/>
        </w:rPr>
        <w:t>адренокортікальної</w:t>
      </w:r>
      <w:proofErr w:type="spellEnd"/>
      <w:r w:rsidRPr="00E26E7F">
        <w:rPr>
          <w:rFonts w:ascii="Times New Roman" w:eastAsia="Calibri" w:hAnsi="Times New Roman" w:cs="Times New Roman"/>
          <w:sz w:val="28"/>
          <w:szCs w:val="28"/>
          <w:lang w:val="uk-UA"/>
        </w:rPr>
        <w:t xml:space="preserve"> і </w:t>
      </w:r>
      <w:proofErr w:type="spellStart"/>
      <w:r w:rsidRPr="00E26E7F">
        <w:rPr>
          <w:rFonts w:ascii="Times New Roman" w:eastAsia="Calibri" w:hAnsi="Times New Roman" w:cs="Times New Roman"/>
          <w:sz w:val="28"/>
          <w:szCs w:val="28"/>
          <w:lang w:val="uk-UA"/>
        </w:rPr>
        <w:t>симпатоадреналової</w:t>
      </w:r>
      <w:proofErr w:type="spellEnd"/>
      <w:r w:rsidRPr="00E26E7F">
        <w:rPr>
          <w:rFonts w:ascii="Times New Roman" w:eastAsia="Calibri" w:hAnsi="Times New Roman" w:cs="Times New Roman"/>
          <w:sz w:val="28"/>
          <w:szCs w:val="28"/>
          <w:lang w:val="uk-UA"/>
        </w:rPr>
        <w:t xml:space="preserve"> систем. У фазі термінової адаптації активація цих систем максимальна. У цій </w:t>
      </w:r>
      <w:proofErr w:type="spellStart"/>
      <w:r w:rsidRPr="00E26E7F">
        <w:rPr>
          <w:rFonts w:ascii="Times New Roman" w:eastAsia="Calibri" w:hAnsi="Times New Roman" w:cs="Times New Roman"/>
          <w:sz w:val="28"/>
          <w:szCs w:val="28"/>
          <w:lang w:val="uk-UA"/>
        </w:rPr>
        <w:t>катаболической</w:t>
      </w:r>
      <w:proofErr w:type="spellEnd"/>
      <w:r w:rsidRPr="00E26E7F">
        <w:rPr>
          <w:rFonts w:ascii="Times New Roman" w:eastAsia="Calibri" w:hAnsi="Times New Roman" w:cs="Times New Roman"/>
          <w:sz w:val="28"/>
          <w:szCs w:val="28"/>
          <w:lang w:val="uk-UA"/>
        </w:rPr>
        <w:t xml:space="preserve"> фазі панують </w:t>
      </w:r>
      <w:proofErr w:type="spellStart"/>
      <w:r w:rsidRPr="00E26E7F">
        <w:rPr>
          <w:rFonts w:ascii="Times New Roman" w:eastAsia="Calibri" w:hAnsi="Times New Roman" w:cs="Times New Roman"/>
          <w:sz w:val="28"/>
          <w:szCs w:val="28"/>
          <w:lang w:val="uk-UA"/>
        </w:rPr>
        <w:t>катехоламіни</w:t>
      </w:r>
      <w:proofErr w:type="spellEnd"/>
      <w:r w:rsidRPr="00E26E7F">
        <w:rPr>
          <w:rFonts w:ascii="Times New Roman" w:eastAsia="Calibri" w:hAnsi="Times New Roman" w:cs="Times New Roman"/>
          <w:sz w:val="28"/>
          <w:szCs w:val="28"/>
          <w:lang w:val="uk-UA"/>
        </w:rPr>
        <w:t xml:space="preserve"> і </w:t>
      </w:r>
      <w:proofErr w:type="spellStart"/>
      <w:r w:rsidRPr="00E26E7F">
        <w:rPr>
          <w:rFonts w:ascii="Times New Roman" w:eastAsia="Calibri" w:hAnsi="Times New Roman" w:cs="Times New Roman"/>
          <w:sz w:val="28"/>
          <w:szCs w:val="28"/>
          <w:lang w:val="uk-UA"/>
        </w:rPr>
        <w:t>глюкокортикоїди</w:t>
      </w:r>
      <w:proofErr w:type="spellEnd"/>
      <w:r w:rsidRPr="00E26E7F">
        <w:rPr>
          <w:rFonts w:ascii="Times New Roman" w:eastAsia="Calibri" w:hAnsi="Times New Roman" w:cs="Times New Roman"/>
          <w:sz w:val="28"/>
          <w:szCs w:val="28"/>
          <w:lang w:val="uk-UA"/>
        </w:rPr>
        <w:t xml:space="preserve">. Відбувається мобілізація енергетичних і пластичних резервів. Перехід до довготривалої адаптації здійснюється включенням </w:t>
      </w:r>
      <w:proofErr w:type="spellStart"/>
      <w:r w:rsidRPr="00E26E7F">
        <w:rPr>
          <w:rFonts w:ascii="Times New Roman" w:eastAsia="Calibri" w:hAnsi="Times New Roman" w:cs="Times New Roman"/>
          <w:sz w:val="28"/>
          <w:szCs w:val="28"/>
          <w:lang w:val="uk-UA"/>
        </w:rPr>
        <w:t>анаболічних</w:t>
      </w:r>
      <w:proofErr w:type="spellEnd"/>
      <w:r w:rsidRPr="00E26E7F">
        <w:rPr>
          <w:rFonts w:ascii="Times New Roman" w:eastAsia="Calibri" w:hAnsi="Times New Roman" w:cs="Times New Roman"/>
          <w:sz w:val="28"/>
          <w:szCs w:val="28"/>
          <w:lang w:val="uk-UA"/>
        </w:rPr>
        <w:t xml:space="preserve"> процесів з </w:t>
      </w:r>
      <w:proofErr w:type="spellStart"/>
      <w:r w:rsidRPr="00E26E7F">
        <w:rPr>
          <w:rFonts w:ascii="Times New Roman" w:eastAsia="Calibri" w:hAnsi="Times New Roman" w:cs="Times New Roman"/>
          <w:sz w:val="28"/>
          <w:szCs w:val="28"/>
          <w:lang w:val="uk-UA"/>
        </w:rPr>
        <w:t>предомінірованіем</w:t>
      </w:r>
      <w:proofErr w:type="spellEnd"/>
      <w:r w:rsidRPr="00E26E7F">
        <w:rPr>
          <w:rFonts w:ascii="Times New Roman" w:eastAsia="Calibri" w:hAnsi="Times New Roman" w:cs="Times New Roman"/>
          <w:sz w:val="28"/>
          <w:szCs w:val="28"/>
          <w:lang w:val="uk-UA"/>
        </w:rPr>
        <w:t xml:space="preserve"> ацетилхоліну, </w:t>
      </w:r>
      <w:proofErr w:type="spellStart"/>
      <w:r w:rsidRPr="00E26E7F">
        <w:rPr>
          <w:rFonts w:ascii="Times New Roman" w:eastAsia="Calibri" w:hAnsi="Times New Roman" w:cs="Times New Roman"/>
          <w:sz w:val="28"/>
          <w:szCs w:val="28"/>
          <w:lang w:val="uk-UA"/>
        </w:rPr>
        <w:t>гістаміну</w:t>
      </w:r>
      <w:proofErr w:type="spellEnd"/>
      <w:r w:rsidRPr="00E26E7F">
        <w:rPr>
          <w:rFonts w:ascii="Times New Roman" w:eastAsia="Calibri" w:hAnsi="Times New Roman" w:cs="Times New Roman"/>
          <w:sz w:val="28"/>
          <w:szCs w:val="28"/>
          <w:lang w:val="uk-UA"/>
        </w:rPr>
        <w:t xml:space="preserve">, </w:t>
      </w:r>
      <w:proofErr w:type="spellStart"/>
      <w:r w:rsidRPr="00E26E7F">
        <w:rPr>
          <w:rFonts w:ascii="Times New Roman" w:eastAsia="Calibri" w:hAnsi="Times New Roman" w:cs="Times New Roman"/>
          <w:sz w:val="28"/>
          <w:szCs w:val="28"/>
          <w:lang w:val="uk-UA"/>
        </w:rPr>
        <w:t>мінералокортикоїдів</w:t>
      </w:r>
      <w:proofErr w:type="spellEnd"/>
      <w:r w:rsidRPr="00E26E7F">
        <w:rPr>
          <w:rFonts w:ascii="Times New Roman" w:eastAsia="Calibri" w:hAnsi="Times New Roman" w:cs="Times New Roman"/>
          <w:sz w:val="28"/>
          <w:szCs w:val="28"/>
          <w:lang w:val="uk-UA"/>
        </w:rPr>
        <w:t xml:space="preserve">, андрогенів і </w:t>
      </w:r>
      <w:proofErr w:type="spellStart"/>
      <w:r w:rsidRPr="00E26E7F">
        <w:rPr>
          <w:rFonts w:ascii="Times New Roman" w:eastAsia="Calibri" w:hAnsi="Times New Roman" w:cs="Times New Roman"/>
          <w:sz w:val="28"/>
          <w:szCs w:val="28"/>
          <w:lang w:val="uk-UA"/>
        </w:rPr>
        <w:t>соматотропіну</w:t>
      </w:r>
      <w:proofErr w:type="spellEnd"/>
      <w:r w:rsidRPr="00E26E7F">
        <w:rPr>
          <w:rFonts w:ascii="Times New Roman" w:eastAsia="Calibri" w:hAnsi="Times New Roman" w:cs="Times New Roman"/>
          <w:sz w:val="28"/>
          <w:szCs w:val="28"/>
          <w:lang w:val="uk-UA"/>
        </w:rPr>
        <w:t xml:space="preserve"> [24, 34, 45, 47].</w:t>
      </w:r>
    </w:p>
    <w:p w:rsidR="00E26E7F" w:rsidRPr="00E26E7F" w:rsidRDefault="00E26E7F" w:rsidP="00E26E7F">
      <w:pPr>
        <w:widowControl w:val="0"/>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Зрив адаптації та розвиток </w:t>
      </w:r>
      <w:proofErr w:type="spellStart"/>
      <w:r w:rsidRPr="00E26E7F">
        <w:rPr>
          <w:rFonts w:ascii="Times New Roman" w:eastAsia="Calibri" w:hAnsi="Times New Roman" w:cs="Times New Roman"/>
          <w:sz w:val="28"/>
          <w:szCs w:val="28"/>
          <w:lang w:val="uk-UA"/>
        </w:rPr>
        <w:t>передпатологічних</w:t>
      </w:r>
      <w:proofErr w:type="spellEnd"/>
      <w:r w:rsidRPr="00E26E7F">
        <w:rPr>
          <w:rFonts w:ascii="Times New Roman" w:eastAsia="Calibri" w:hAnsi="Times New Roman" w:cs="Times New Roman"/>
          <w:sz w:val="28"/>
          <w:szCs w:val="28"/>
          <w:lang w:val="uk-UA"/>
        </w:rPr>
        <w:t xml:space="preserve"> і патологічних станів у спортсмена характеризуються надмірною централізацією або автономізацією регуляторних механізмів серцевого ритму. При не реалізованій довгостроковій адаптації завжди розвивається централізація. При виснаженні, функціональної недостатності, що розвивається при надмірній напруженій тривалій адаптації, можливі як централізація, так і автономізація. Так у спортсменів, що тренуються на витривалість, може розвиватися дистрофія міокарда за аритмічним і метаболічним типам. У першому випадку спостерігається автономна регуляція серцевого ритму з надмірно вираженим тонусом парасимпатичної нервової системи. У другому випадку централізація управління обумовлена ​​симпатичними впливами [34, 35, 45, 46, 47].</w:t>
      </w:r>
    </w:p>
    <w:p w:rsidR="00E26E7F" w:rsidRPr="00E26E7F" w:rsidRDefault="00E26E7F" w:rsidP="00E26E7F">
      <w:pPr>
        <w:widowControl w:val="0"/>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В основі адаптації лежить постійна взаємодія адаптивних і гомеостатичних механізмів регуляції. Перші переводять організм на новий рівень функціонування, а другі стабілізують досягнутий стан [24]. Головними напрямками процесу адаптації серцево-судинної системи до фізичних навантажень є економізація кровопостачання кінцівок і здатність мобілізації припливу крові до працюючих м'язів [27, 44, 48, 58].</w:t>
      </w:r>
    </w:p>
    <w:p w:rsidR="00E26E7F" w:rsidRPr="00E26E7F" w:rsidRDefault="00E26E7F" w:rsidP="00E26E7F">
      <w:pPr>
        <w:widowControl w:val="0"/>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В процесі тренування відбуваються також адаптивні зміни функцій магістральних артерій, які є проміжною ланкою в серцево-судинній системі, що з'єднує серце з резистентними і </w:t>
      </w:r>
      <w:proofErr w:type="spellStart"/>
      <w:r w:rsidRPr="00E26E7F">
        <w:rPr>
          <w:rFonts w:ascii="Times New Roman" w:eastAsia="Calibri" w:hAnsi="Times New Roman" w:cs="Times New Roman"/>
          <w:sz w:val="28"/>
          <w:szCs w:val="28"/>
          <w:lang w:val="uk-UA"/>
        </w:rPr>
        <w:t>нутрітивними</w:t>
      </w:r>
      <w:proofErr w:type="spellEnd"/>
      <w:r w:rsidRPr="00E26E7F">
        <w:rPr>
          <w:rFonts w:ascii="Times New Roman" w:eastAsia="Calibri" w:hAnsi="Times New Roman" w:cs="Times New Roman"/>
          <w:sz w:val="28"/>
          <w:szCs w:val="28"/>
          <w:lang w:val="uk-UA"/>
        </w:rPr>
        <w:t xml:space="preserve"> периферійними судинами. Від </w:t>
      </w:r>
      <w:r w:rsidRPr="00E26E7F">
        <w:rPr>
          <w:rFonts w:ascii="Times New Roman" w:eastAsia="Calibri" w:hAnsi="Times New Roman" w:cs="Times New Roman"/>
          <w:sz w:val="28"/>
          <w:szCs w:val="28"/>
          <w:lang w:val="uk-UA"/>
        </w:rPr>
        <w:lastRenderedPageBreak/>
        <w:t>стану стінки артерій залежить режим роботи серця, особливо під час фізичного навантаження [45, 47, 52].</w:t>
      </w:r>
    </w:p>
    <w:p w:rsidR="00E26E7F" w:rsidRPr="00E26E7F" w:rsidRDefault="00E26E7F" w:rsidP="00E26E7F">
      <w:pPr>
        <w:widowControl w:val="0"/>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Навантаження, яку відчуває міокард під час викиду крові в аорту, в значній мірі визначається розтяжністю артерій. Підвищення розтяжності артерій знижує пружний опір судин і полегшує рух крові по артеріях, причому необхідна для цього енергія серця зменшується [28, 44, 55].</w:t>
      </w:r>
    </w:p>
    <w:p w:rsidR="00E26E7F" w:rsidRPr="00E26E7F" w:rsidRDefault="00E26E7F" w:rsidP="00E26E7F">
      <w:pPr>
        <w:widowControl w:val="0"/>
        <w:tabs>
          <w:tab w:val="left" w:pos="0"/>
        </w:tabs>
        <w:spacing w:after="0" w:line="360" w:lineRule="auto"/>
        <w:ind w:firstLine="567"/>
        <w:jc w:val="both"/>
        <w:rPr>
          <w:rFonts w:ascii="Times New Roman" w:eastAsia="Calibri" w:hAnsi="Times New Roman" w:cs="Times New Roman"/>
          <w:sz w:val="28"/>
          <w:szCs w:val="28"/>
          <w:lang w:val="uk-UA"/>
        </w:rPr>
      </w:pPr>
      <w:r w:rsidRPr="00E26E7F">
        <w:rPr>
          <w:rFonts w:ascii="Times New Roman" w:eastAsia="Calibri" w:hAnsi="Times New Roman" w:cs="Times New Roman"/>
          <w:sz w:val="28"/>
          <w:szCs w:val="28"/>
          <w:lang w:val="uk-UA"/>
        </w:rPr>
        <w:t xml:space="preserve">На сучасному етапі вивчення фізіологічної адаптації до максимально напруженої м'язової діяльності ми знаходимося на порозі нового етапу, який пов'язаний з сучасним розвитком уявлень про механізми регулювання фізіологічних функцій при м'язової діяльності і основним з підходів до оцінки </w:t>
      </w:r>
      <w:proofErr w:type="spellStart"/>
      <w:r w:rsidRPr="00E26E7F">
        <w:rPr>
          <w:rFonts w:ascii="Times New Roman" w:eastAsia="Calibri" w:hAnsi="Times New Roman" w:cs="Times New Roman"/>
          <w:sz w:val="28"/>
          <w:szCs w:val="28"/>
          <w:lang w:val="uk-UA"/>
        </w:rPr>
        <w:t>ругеляторних</w:t>
      </w:r>
      <w:proofErr w:type="spellEnd"/>
      <w:r w:rsidRPr="00E26E7F">
        <w:rPr>
          <w:rFonts w:ascii="Times New Roman" w:eastAsia="Calibri" w:hAnsi="Times New Roman" w:cs="Times New Roman"/>
          <w:sz w:val="28"/>
          <w:szCs w:val="28"/>
          <w:lang w:val="uk-UA"/>
        </w:rPr>
        <w:t xml:space="preserve"> механізмів є математичний аналіз варіабельності серцевого ритму. Спортивна тренування сприяє вдосконаленню центральних механізмів регулювання функцій, оптимізації міжсистемних і </w:t>
      </w:r>
      <w:proofErr w:type="spellStart"/>
      <w:r w:rsidRPr="00E26E7F">
        <w:rPr>
          <w:rFonts w:ascii="Times New Roman" w:eastAsia="Calibri" w:hAnsi="Times New Roman" w:cs="Times New Roman"/>
          <w:sz w:val="28"/>
          <w:szCs w:val="28"/>
          <w:lang w:val="uk-UA"/>
        </w:rPr>
        <w:t>внутрішньосистемних</w:t>
      </w:r>
      <w:proofErr w:type="spellEnd"/>
      <w:r w:rsidRPr="00E26E7F">
        <w:rPr>
          <w:rFonts w:ascii="Times New Roman" w:eastAsia="Calibri" w:hAnsi="Times New Roman" w:cs="Times New Roman"/>
          <w:sz w:val="28"/>
          <w:szCs w:val="28"/>
          <w:lang w:val="uk-UA"/>
        </w:rPr>
        <w:t xml:space="preserve"> </w:t>
      </w:r>
      <w:proofErr w:type="spellStart"/>
      <w:r w:rsidRPr="00E26E7F">
        <w:rPr>
          <w:rFonts w:ascii="Times New Roman" w:eastAsia="Calibri" w:hAnsi="Times New Roman" w:cs="Times New Roman"/>
          <w:sz w:val="28"/>
          <w:szCs w:val="28"/>
          <w:lang w:val="uk-UA"/>
        </w:rPr>
        <w:t>зв'язків</w:t>
      </w:r>
      <w:proofErr w:type="spellEnd"/>
      <w:r w:rsidRPr="00E26E7F">
        <w:rPr>
          <w:rFonts w:ascii="Times New Roman" w:eastAsia="Calibri" w:hAnsi="Times New Roman" w:cs="Times New Roman"/>
          <w:sz w:val="28"/>
          <w:szCs w:val="28"/>
          <w:lang w:val="uk-UA"/>
        </w:rPr>
        <w:t>, високому розвитку саморегуляції в діяльності функціональних систем. Саме ці чинники є головними для досягнення найвищої спеціальної працездатності [9, 45].</w:t>
      </w:r>
    </w:p>
    <w:p w:rsidR="00E26E7F" w:rsidRDefault="00E26E7F" w:rsidP="004F4AAD">
      <w:pPr>
        <w:spacing w:after="0" w:line="360" w:lineRule="auto"/>
        <w:ind w:firstLine="709"/>
        <w:rPr>
          <w:rFonts w:ascii="Times New Roman" w:hAnsi="Times New Roman" w:cs="Times New Roman"/>
          <w:b/>
          <w:sz w:val="28"/>
          <w:szCs w:val="28"/>
          <w:lang w:val="uk-UA"/>
        </w:rPr>
      </w:pPr>
    </w:p>
    <w:p w:rsidR="00504D88" w:rsidRPr="00504D88" w:rsidRDefault="00504D88" w:rsidP="00504D88">
      <w:pPr>
        <w:spacing w:after="0" w:line="360" w:lineRule="auto"/>
        <w:ind w:firstLine="709"/>
        <w:jc w:val="both"/>
        <w:rPr>
          <w:rFonts w:ascii="Times New Roman" w:hAnsi="Times New Roman" w:cs="Times New Roman"/>
          <w:sz w:val="28"/>
          <w:szCs w:val="28"/>
          <w:lang w:val="uk-UA"/>
        </w:rPr>
      </w:pPr>
      <w:r w:rsidRPr="00504D88">
        <w:rPr>
          <w:rFonts w:ascii="Times New Roman" w:hAnsi="Times New Roman" w:cs="Times New Roman"/>
          <w:b/>
          <w:sz w:val="28"/>
          <w:szCs w:val="28"/>
          <w:lang w:val="uk-UA"/>
        </w:rPr>
        <w:t>1.3. Адаптаційні зміни системи крові спортсменів циклічних видів спорт</w:t>
      </w:r>
      <w:r w:rsidRPr="00504D88">
        <w:rPr>
          <w:rFonts w:ascii="Times New Roman" w:hAnsi="Times New Roman" w:cs="Times New Roman"/>
          <w:sz w:val="28"/>
          <w:szCs w:val="28"/>
          <w:lang w:val="uk-UA"/>
        </w:rPr>
        <w:t xml:space="preserve">у   </w:t>
      </w:r>
    </w:p>
    <w:p w:rsidR="00583191" w:rsidRPr="00583191" w:rsidRDefault="00583191" w:rsidP="00583191">
      <w:pPr>
        <w:spacing w:after="0" w:line="360" w:lineRule="auto"/>
        <w:ind w:firstLine="709"/>
        <w:jc w:val="both"/>
        <w:rPr>
          <w:rFonts w:ascii="Times New Roman" w:hAnsi="Times New Roman" w:cs="Times New Roman"/>
          <w:sz w:val="28"/>
          <w:szCs w:val="28"/>
          <w:lang w:val="uk-UA"/>
        </w:rPr>
      </w:pPr>
      <w:r w:rsidRPr="00583191">
        <w:rPr>
          <w:rFonts w:ascii="Times New Roman" w:hAnsi="Times New Roman" w:cs="Times New Roman"/>
          <w:sz w:val="28"/>
          <w:szCs w:val="28"/>
          <w:lang w:val="uk-UA"/>
        </w:rPr>
        <w:t>Транспорт кисню та аеробна витривалість</w:t>
      </w:r>
      <w:r>
        <w:rPr>
          <w:rFonts w:ascii="Times New Roman" w:hAnsi="Times New Roman" w:cs="Times New Roman"/>
          <w:sz w:val="28"/>
          <w:szCs w:val="28"/>
          <w:lang w:val="uk-UA"/>
        </w:rPr>
        <w:t xml:space="preserve"> </w:t>
      </w:r>
      <w:r w:rsidRPr="00583191">
        <w:rPr>
          <w:rFonts w:ascii="Times New Roman" w:hAnsi="Times New Roman" w:cs="Times New Roman"/>
          <w:sz w:val="28"/>
          <w:szCs w:val="28"/>
          <w:lang w:val="uk-UA"/>
        </w:rPr>
        <w:t xml:space="preserve">людини залежать від об'єму крові та вмісту в ній еритроцитів та гемоглобіну. При тренуванні витривалості об'єм крові спортсмена значно зростає. З урахуванням маси тіла у </w:t>
      </w:r>
      <w:proofErr w:type="spellStart"/>
      <w:r w:rsidRPr="00583191">
        <w:rPr>
          <w:rFonts w:ascii="Times New Roman" w:hAnsi="Times New Roman" w:cs="Times New Roman"/>
          <w:sz w:val="28"/>
          <w:szCs w:val="28"/>
          <w:lang w:val="uk-UA"/>
        </w:rPr>
        <w:t>бігунівстайєрів</w:t>
      </w:r>
      <w:proofErr w:type="spellEnd"/>
      <w:r w:rsidRPr="00583191">
        <w:rPr>
          <w:rFonts w:ascii="Times New Roman" w:hAnsi="Times New Roman" w:cs="Times New Roman"/>
          <w:sz w:val="28"/>
          <w:szCs w:val="28"/>
          <w:lang w:val="uk-UA"/>
        </w:rPr>
        <w:t>, лижників, велосипедистів-</w:t>
      </w:r>
      <w:proofErr w:type="spellStart"/>
      <w:r w:rsidRPr="00583191">
        <w:rPr>
          <w:rFonts w:ascii="Times New Roman" w:hAnsi="Times New Roman" w:cs="Times New Roman"/>
          <w:sz w:val="28"/>
          <w:szCs w:val="28"/>
          <w:lang w:val="uk-UA"/>
        </w:rPr>
        <w:t>шосейників</w:t>
      </w:r>
      <w:proofErr w:type="spellEnd"/>
      <w:r w:rsidRPr="00583191">
        <w:rPr>
          <w:rFonts w:ascii="Times New Roman" w:hAnsi="Times New Roman" w:cs="Times New Roman"/>
          <w:sz w:val="28"/>
          <w:szCs w:val="28"/>
          <w:lang w:val="uk-UA"/>
        </w:rPr>
        <w:t xml:space="preserve"> він на 15-20% більше, ніж у нетренованих людей. У представників </w:t>
      </w:r>
      <w:proofErr w:type="spellStart"/>
      <w:r w:rsidRPr="00583191">
        <w:rPr>
          <w:rFonts w:ascii="Times New Roman" w:hAnsi="Times New Roman" w:cs="Times New Roman"/>
          <w:sz w:val="28"/>
          <w:szCs w:val="28"/>
          <w:lang w:val="uk-UA"/>
        </w:rPr>
        <w:t>швидкісно</w:t>
      </w:r>
      <w:proofErr w:type="spellEnd"/>
      <w:r w:rsidRPr="00583191">
        <w:rPr>
          <w:rFonts w:ascii="Times New Roman" w:hAnsi="Times New Roman" w:cs="Times New Roman"/>
          <w:sz w:val="28"/>
          <w:szCs w:val="28"/>
          <w:lang w:val="uk-UA"/>
        </w:rPr>
        <w:t xml:space="preserve">-силових видів спорту (спринтери, </w:t>
      </w:r>
      <w:proofErr w:type="spellStart"/>
      <w:r w:rsidRPr="00583191">
        <w:rPr>
          <w:rFonts w:ascii="Times New Roman" w:hAnsi="Times New Roman" w:cs="Times New Roman"/>
          <w:sz w:val="28"/>
          <w:szCs w:val="28"/>
          <w:lang w:val="uk-UA"/>
        </w:rPr>
        <w:t>метателі</w:t>
      </w:r>
      <w:proofErr w:type="spellEnd"/>
      <w:r w:rsidRPr="00583191">
        <w:rPr>
          <w:rFonts w:ascii="Times New Roman" w:hAnsi="Times New Roman" w:cs="Times New Roman"/>
          <w:sz w:val="28"/>
          <w:szCs w:val="28"/>
          <w:lang w:val="uk-UA"/>
        </w:rPr>
        <w:t xml:space="preserve">, стрибуни, борці та </w:t>
      </w:r>
      <w:proofErr w:type="spellStart"/>
      <w:r w:rsidRPr="00583191">
        <w:rPr>
          <w:rFonts w:ascii="Times New Roman" w:hAnsi="Times New Roman" w:cs="Times New Roman"/>
          <w:sz w:val="28"/>
          <w:szCs w:val="28"/>
          <w:lang w:val="uk-UA"/>
        </w:rPr>
        <w:t>ін</w:t>
      </w:r>
      <w:proofErr w:type="spellEnd"/>
      <w:r w:rsidRPr="00583191">
        <w:rPr>
          <w:rFonts w:ascii="Times New Roman" w:hAnsi="Times New Roman" w:cs="Times New Roman"/>
          <w:sz w:val="28"/>
          <w:szCs w:val="28"/>
          <w:lang w:val="uk-UA"/>
        </w:rPr>
        <w:t xml:space="preserve">) обсяг крові майже не відрізняється від його величин у </w:t>
      </w:r>
      <w:proofErr w:type="spellStart"/>
      <w:r w:rsidRPr="00583191">
        <w:rPr>
          <w:rFonts w:ascii="Times New Roman" w:hAnsi="Times New Roman" w:cs="Times New Roman"/>
          <w:sz w:val="28"/>
          <w:szCs w:val="28"/>
          <w:lang w:val="uk-UA"/>
        </w:rPr>
        <w:t>неспортсменів</w:t>
      </w:r>
      <w:proofErr w:type="spellEnd"/>
      <w:r w:rsidRPr="00583191">
        <w:rPr>
          <w:rFonts w:ascii="Times New Roman" w:hAnsi="Times New Roman" w:cs="Times New Roman"/>
          <w:sz w:val="28"/>
          <w:szCs w:val="28"/>
          <w:lang w:val="uk-UA"/>
        </w:rPr>
        <w:t>. Таким чином, збільшення об'єму крові є результатом тренування витривалості</w:t>
      </w:r>
      <w:r w:rsidR="00840730">
        <w:rPr>
          <w:rFonts w:ascii="Times New Roman" w:hAnsi="Times New Roman" w:cs="Times New Roman"/>
          <w:sz w:val="28"/>
          <w:szCs w:val="28"/>
          <w:lang w:val="uk-UA"/>
        </w:rPr>
        <w:t xml:space="preserve"> </w:t>
      </w:r>
      <w:r w:rsidR="00840730" w:rsidRPr="00E26E7F">
        <w:rPr>
          <w:rFonts w:ascii="Times New Roman" w:eastAsia="Calibri" w:hAnsi="Times New Roman" w:cs="Times New Roman"/>
          <w:sz w:val="28"/>
          <w:szCs w:val="28"/>
          <w:lang w:val="uk-UA"/>
        </w:rPr>
        <w:t>[</w:t>
      </w:r>
      <w:r w:rsidR="00840730">
        <w:rPr>
          <w:rFonts w:ascii="Times New Roman" w:eastAsia="Calibri" w:hAnsi="Times New Roman" w:cs="Times New Roman"/>
          <w:sz w:val="28"/>
          <w:szCs w:val="28"/>
          <w:lang w:val="uk-UA"/>
        </w:rPr>
        <w:t>38</w:t>
      </w:r>
      <w:r w:rsidR="00840730" w:rsidRPr="00E26E7F">
        <w:rPr>
          <w:rFonts w:ascii="Times New Roman" w:eastAsia="Calibri" w:hAnsi="Times New Roman" w:cs="Times New Roman"/>
          <w:sz w:val="28"/>
          <w:szCs w:val="28"/>
          <w:lang w:val="uk-UA"/>
        </w:rPr>
        <w:t xml:space="preserve">, </w:t>
      </w:r>
      <w:r w:rsidR="00840730">
        <w:rPr>
          <w:rFonts w:ascii="Times New Roman" w:eastAsia="Calibri" w:hAnsi="Times New Roman" w:cs="Times New Roman"/>
          <w:sz w:val="28"/>
          <w:szCs w:val="28"/>
          <w:lang w:val="uk-UA"/>
        </w:rPr>
        <w:t>4</w:t>
      </w:r>
      <w:r w:rsidR="00840730" w:rsidRPr="00E26E7F">
        <w:rPr>
          <w:rFonts w:ascii="Times New Roman" w:eastAsia="Calibri" w:hAnsi="Times New Roman" w:cs="Times New Roman"/>
          <w:sz w:val="28"/>
          <w:szCs w:val="28"/>
          <w:lang w:val="uk-UA"/>
        </w:rPr>
        <w:t>5]</w:t>
      </w:r>
      <w:r w:rsidRPr="00583191">
        <w:rPr>
          <w:rFonts w:ascii="Times New Roman" w:hAnsi="Times New Roman" w:cs="Times New Roman"/>
          <w:sz w:val="28"/>
          <w:szCs w:val="28"/>
          <w:lang w:val="uk-UA"/>
        </w:rPr>
        <w:t>.</w:t>
      </w:r>
    </w:p>
    <w:p w:rsidR="00583191" w:rsidRPr="00583191" w:rsidRDefault="00583191" w:rsidP="00583191">
      <w:pPr>
        <w:spacing w:after="0" w:line="360" w:lineRule="auto"/>
        <w:ind w:firstLine="709"/>
        <w:jc w:val="both"/>
        <w:rPr>
          <w:rFonts w:ascii="Times New Roman" w:hAnsi="Times New Roman" w:cs="Times New Roman"/>
          <w:sz w:val="28"/>
          <w:szCs w:val="28"/>
          <w:lang w:val="uk-UA"/>
        </w:rPr>
      </w:pPr>
      <w:r w:rsidRPr="00583191">
        <w:rPr>
          <w:rFonts w:ascii="Times New Roman" w:hAnsi="Times New Roman" w:cs="Times New Roman"/>
          <w:sz w:val="28"/>
          <w:szCs w:val="28"/>
          <w:lang w:val="uk-UA"/>
        </w:rPr>
        <w:t>Збільшення обсягу крові відбувається, переважно, з</w:t>
      </w:r>
      <w:r>
        <w:rPr>
          <w:rFonts w:ascii="Times New Roman" w:hAnsi="Times New Roman" w:cs="Times New Roman"/>
          <w:sz w:val="28"/>
          <w:szCs w:val="28"/>
          <w:lang w:val="uk-UA"/>
        </w:rPr>
        <w:t>а</w:t>
      </w:r>
      <w:r w:rsidRPr="00583191">
        <w:rPr>
          <w:rFonts w:ascii="Times New Roman" w:hAnsi="Times New Roman" w:cs="Times New Roman"/>
          <w:sz w:val="28"/>
          <w:szCs w:val="28"/>
          <w:lang w:val="uk-UA"/>
        </w:rPr>
        <w:t xml:space="preserve"> допомогою підвищення обсягу плазми. При цьому величина гематокриту, від якої значною мірою залежить в'язкість крові, у спортсменів дещо нижча, ніж у нетренованих </w:t>
      </w:r>
      <w:r w:rsidRPr="00583191">
        <w:rPr>
          <w:rFonts w:ascii="Times New Roman" w:hAnsi="Times New Roman" w:cs="Times New Roman"/>
          <w:sz w:val="28"/>
          <w:szCs w:val="28"/>
          <w:lang w:val="uk-UA"/>
        </w:rPr>
        <w:lastRenderedPageBreak/>
        <w:t>осіб. Збільшення обсягу плазми в осіб, які тренують витривалість, пов'язане з підвищенням загального вмісту білків у крові внаслідок посилення їхнього синтезу в печінці</w:t>
      </w:r>
      <w:r w:rsidR="00840730">
        <w:rPr>
          <w:rFonts w:ascii="Times New Roman" w:hAnsi="Times New Roman" w:cs="Times New Roman"/>
          <w:sz w:val="28"/>
          <w:szCs w:val="28"/>
          <w:lang w:val="uk-UA"/>
        </w:rPr>
        <w:t xml:space="preserve"> </w:t>
      </w:r>
      <w:r w:rsidR="00840730" w:rsidRPr="00E26E7F">
        <w:rPr>
          <w:rFonts w:ascii="Times New Roman" w:eastAsia="Calibri" w:hAnsi="Times New Roman" w:cs="Times New Roman"/>
          <w:sz w:val="28"/>
          <w:szCs w:val="28"/>
          <w:lang w:val="uk-UA"/>
        </w:rPr>
        <w:t>[</w:t>
      </w:r>
      <w:r w:rsidR="00840730">
        <w:rPr>
          <w:rFonts w:ascii="Times New Roman" w:eastAsia="Calibri" w:hAnsi="Times New Roman" w:cs="Times New Roman"/>
          <w:sz w:val="28"/>
          <w:szCs w:val="28"/>
          <w:lang w:val="uk-UA"/>
        </w:rPr>
        <w:t>8, 16, 37</w:t>
      </w:r>
      <w:r w:rsidR="00840730" w:rsidRPr="00E26E7F">
        <w:rPr>
          <w:rFonts w:ascii="Times New Roman" w:eastAsia="Calibri" w:hAnsi="Times New Roman" w:cs="Times New Roman"/>
          <w:sz w:val="28"/>
          <w:szCs w:val="28"/>
          <w:lang w:val="uk-UA"/>
        </w:rPr>
        <w:t>]</w:t>
      </w:r>
      <w:r w:rsidRPr="00583191">
        <w:rPr>
          <w:rFonts w:ascii="Times New Roman" w:hAnsi="Times New Roman" w:cs="Times New Roman"/>
          <w:sz w:val="28"/>
          <w:szCs w:val="28"/>
          <w:lang w:val="uk-UA"/>
        </w:rPr>
        <w:t>.</w:t>
      </w:r>
    </w:p>
    <w:p w:rsidR="00583191" w:rsidRDefault="00583191" w:rsidP="00583191">
      <w:pPr>
        <w:spacing w:after="0" w:line="360" w:lineRule="auto"/>
        <w:ind w:firstLine="709"/>
        <w:jc w:val="both"/>
        <w:rPr>
          <w:rFonts w:ascii="Times New Roman" w:hAnsi="Times New Roman" w:cs="Times New Roman"/>
          <w:sz w:val="28"/>
          <w:szCs w:val="28"/>
          <w:lang w:val="uk-UA"/>
        </w:rPr>
      </w:pPr>
      <w:r w:rsidRPr="00583191">
        <w:rPr>
          <w:rFonts w:ascii="Times New Roman" w:hAnsi="Times New Roman" w:cs="Times New Roman"/>
          <w:sz w:val="28"/>
          <w:szCs w:val="28"/>
          <w:lang w:val="uk-UA"/>
        </w:rPr>
        <w:t>Вміст еритроцитів та гемоглобіну в крові визначають її</w:t>
      </w:r>
      <w:r>
        <w:rPr>
          <w:rFonts w:ascii="Times New Roman" w:hAnsi="Times New Roman" w:cs="Times New Roman"/>
          <w:sz w:val="28"/>
          <w:szCs w:val="28"/>
          <w:lang w:val="uk-UA"/>
        </w:rPr>
        <w:t xml:space="preserve"> </w:t>
      </w:r>
      <w:r w:rsidRPr="00583191">
        <w:rPr>
          <w:rFonts w:ascii="Times New Roman" w:hAnsi="Times New Roman" w:cs="Times New Roman"/>
          <w:sz w:val="28"/>
          <w:szCs w:val="28"/>
          <w:lang w:val="uk-UA"/>
        </w:rPr>
        <w:t>кисневу ємність, а значить і здатність доставляти кисень до працюючих м'язів. У зв'язку з цим досить несподівано виглядає відсутність суттєвої різниці у вмісті еритроцитів та гемоглобіну у тренованих осіб з високою аеробною витривалістю (еритроцити – 4,77 млн/мм</w:t>
      </w:r>
      <w:r w:rsidRPr="00583191">
        <w:rPr>
          <w:rFonts w:ascii="Times New Roman" w:hAnsi="Times New Roman" w:cs="Times New Roman"/>
          <w:sz w:val="28"/>
          <w:szCs w:val="28"/>
          <w:vertAlign w:val="superscript"/>
          <w:lang w:val="uk-UA"/>
        </w:rPr>
        <w:t>3</w:t>
      </w:r>
      <w:r w:rsidRPr="00583191">
        <w:rPr>
          <w:rFonts w:ascii="Times New Roman" w:hAnsi="Times New Roman" w:cs="Times New Roman"/>
          <w:sz w:val="28"/>
          <w:szCs w:val="28"/>
          <w:lang w:val="uk-UA"/>
        </w:rPr>
        <w:t>); гемоглобін – 14,6 – 16,0 г %) та нетрено</w:t>
      </w:r>
      <w:r>
        <w:rPr>
          <w:rFonts w:ascii="Times New Roman" w:hAnsi="Times New Roman" w:cs="Times New Roman"/>
          <w:sz w:val="28"/>
          <w:szCs w:val="28"/>
          <w:lang w:val="uk-UA"/>
        </w:rPr>
        <w:t>ваних (еритроцити – 4,97 млн/мм</w:t>
      </w:r>
      <w:r w:rsidRPr="00583191">
        <w:rPr>
          <w:rFonts w:ascii="Times New Roman" w:hAnsi="Times New Roman" w:cs="Times New Roman"/>
          <w:sz w:val="28"/>
          <w:szCs w:val="28"/>
          <w:vertAlign w:val="superscript"/>
          <w:lang w:val="uk-UA"/>
        </w:rPr>
        <w:t>3</w:t>
      </w:r>
      <w:r w:rsidRPr="00583191">
        <w:rPr>
          <w:rFonts w:ascii="Times New Roman" w:hAnsi="Times New Roman" w:cs="Times New Roman"/>
          <w:sz w:val="28"/>
          <w:szCs w:val="28"/>
          <w:lang w:val="uk-UA"/>
        </w:rPr>
        <w:t xml:space="preserve"> ; гемоглобін – 15,1 г %)</w:t>
      </w:r>
      <w:r w:rsidR="00840730">
        <w:rPr>
          <w:rFonts w:ascii="Times New Roman" w:hAnsi="Times New Roman" w:cs="Times New Roman"/>
          <w:sz w:val="28"/>
          <w:szCs w:val="28"/>
          <w:lang w:val="uk-UA"/>
        </w:rPr>
        <w:t xml:space="preserve"> </w:t>
      </w:r>
      <w:r w:rsidR="00840730" w:rsidRPr="00E26E7F">
        <w:rPr>
          <w:rFonts w:ascii="Times New Roman" w:eastAsia="Calibri" w:hAnsi="Times New Roman" w:cs="Times New Roman"/>
          <w:sz w:val="28"/>
          <w:szCs w:val="28"/>
          <w:lang w:val="uk-UA"/>
        </w:rPr>
        <w:t>[28]</w:t>
      </w:r>
      <w:r w:rsidRPr="00583191">
        <w:rPr>
          <w:rFonts w:ascii="Times New Roman" w:hAnsi="Times New Roman" w:cs="Times New Roman"/>
          <w:sz w:val="28"/>
          <w:szCs w:val="28"/>
          <w:lang w:val="uk-UA"/>
        </w:rPr>
        <w:t xml:space="preserve">. </w:t>
      </w:r>
    </w:p>
    <w:p w:rsidR="00583191" w:rsidRPr="00583191" w:rsidRDefault="00583191" w:rsidP="00583191">
      <w:pPr>
        <w:spacing w:after="0" w:line="360" w:lineRule="auto"/>
        <w:ind w:firstLine="709"/>
        <w:jc w:val="both"/>
        <w:rPr>
          <w:rFonts w:ascii="Times New Roman" w:hAnsi="Times New Roman" w:cs="Times New Roman"/>
          <w:sz w:val="28"/>
          <w:szCs w:val="28"/>
          <w:lang w:val="uk-UA"/>
        </w:rPr>
      </w:pPr>
      <w:r w:rsidRPr="00583191">
        <w:rPr>
          <w:rFonts w:ascii="Times New Roman" w:hAnsi="Times New Roman" w:cs="Times New Roman"/>
          <w:sz w:val="28"/>
          <w:szCs w:val="28"/>
          <w:lang w:val="uk-UA"/>
        </w:rPr>
        <w:t xml:space="preserve">У той же час, через більший (на 15-20%) об'єм крові у спортсменів значно вища загальна кількість еритроцитів та вміст гемоглобіну в крові. Так, у тренованих на витривалість чоловіків загальний вміст у крові гемоглобіну дорівнює 1000-1100 г, або 13-16 г/кг маси (у жінок 700-850 г або 12 г/кг), а у нетренованих - відповідно 700-900 г або 10-12 г/кг (у жінок 400-500 г чи 7-9 г/кг). Однією з причин, що стимулюють посилений </w:t>
      </w:r>
      <w:proofErr w:type="spellStart"/>
      <w:r w:rsidRPr="00583191">
        <w:rPr>
          <w:rFonts w:ascii="Times New Roman" w:hAnsi="Times New Roman" w:cs="Times New Roman"/>
          <w:sz w:val="28"/>
          <w:szCs w:val="28"/>
          <w:lang w:val="uk-UA"/>
        </w:rPr>
        <w:t>еритропоез</w:t>
      </w:r>
      <w:proofErr w:type="spellEnd"/>
      <w:r w:rsidRPr="00583191">
        <w:rPr>
          <w:rFonts w:ascii="Times New Roman" w:hAnsi="Times New Roman" w:cs="Times New Roman"/>
          <w:sz w:val="28"/>
          <w:szCs w:val="28"/>
          <w:lang w:val="uk-UA"/>
        </w:rPr>
        <w:t xml:space="preserve"> та утворення гемоглобіну, є робочий</w:t>
      </w:r>
      <w:r>
        <w:rPr>
          <w:rFonts w:ascii="Times New Roman" w:hAnsi="Times New Roman" w:cs="Times New Roman"/>
          <w:sz w:val="28"/>
          <w:szCs w:val="28"/>
          <w:lang w:val="uk-UA"/>
        </w:rPr>
        <w:t xml:space="preserve"> </w:t>
      </w:r>
      <w:r w:rsidRPr="00583191">
        <w:rPr>
          <w:rFonts w:ascii="Times New Roman" w:hAnsi="Times New Roman" w:cs="Times New Roman"/>
          <w:sz w:val="28"/>
          <w:szCs w:val="28"/>
          <w:lang w:val="uk-UA"/>
        </w:rPr>
        <w:t>гемоліз, тобто руйнування еритроцитів під час інтенсивних тренувальних та змагальних навантажень.</w:t>
      </w:r>
    </w:p>
    <w:p w:rsidR="00583191" w:rsidRPr="00583191" w:rsidRDefault="00583191" w:rsidP="00583191">
      <w:pPr>
        <w:spacing w:after="0" w:line="360" w:lineRule="auto"/>
        <w:ind w:firstLine="709"/>
        <w:jc w:val="both"/>
        <w:rPr>
          <w:rFonts w:ascii="Times New Roman" w:hAnsi="Times New Roman" w:cs="Times New Roman"/>
          <w:sz w:val="28"/>
          <w:szCs w:val="28"/>
          <w:lang w:val="uk-UA"/>
        </w:rPr>
      </w:pPr>
      <w:r w:rsidRPr="00583191">
        <w:rPr>
          <w:rFonts w:ascii="Times New Roman" w:hAnsi="Times New Roman" w:cs="Times New Roman"/>
          <w:sz w:val="28"/>
          <w:szCs w:val="28"/>
          <w:lang w:val="uk-UA"/>
        </w:rPr>
        <w:t>Як у спортсменів, так і у нетренованих осіб під час навантажень</w:t>
      </w:r>
      <w:r>
        <w:rPr>
          <w:rFonts w:ascii="Times New Roman" w:hAnsi="Times New Roman" w:cs="Times New Roman"/>
          <w:sz w:val="28"/>
          <w:szCs w:val="28"/>
          <w:lang w:val="uk-UA"/>
        </w:rPr>
        <w:t xml:space="preserve"> </w:t>
      </w:r>
      <w:r w:rsidRPr="00583191">
        <w:rPr>
          <w:rFonts w:ascii="Times New Roman" w:hAnsi="Times New Roman" w:cs="Times New Roman"/>
          <w:sz w:val="28"/>
          <w:szCs w:val="28"/>
          <w:lang w:val="uk-UA"/>
        </w:rPr>
        <w:t xml:space="preserve">будь-якої аеробної потужності вміст кисню в артеріальній крові порівняно зі станом спокою не знижується. Невелике зменшення насичення гемоглобіну киснем компенсується підвищенням концентрації гемоглобіну в крові в результаті переходу рідини, що відбувається при роботі, за межі судинного русла і збільшення гематокриту, тобто в результаті робочої </w:t>
      </w:r>
      <w:proofErr w:type="spellStart"/>
      <w:r w:rsidRPr="00583191">
        <w:rPr>
          <w:rFonts w:ascii="Times New Roman" w:hAnsi="Times New Roman" w:cs="Times New Roman"/>
          <w:sz w:val="28"/>
          <w:szCs w:val="28"/>
          <w:lang w:val="uk-UA"/>
        </w:rPr>
        <w:t>гемоконцентрації</w:t>
      </w:r>
      <w:proofErr w:type="spellEnd"/>
      <w:r w:rsidR="00840730">
        <w:rPr>
          <w:rFonts w:ascii="Times New Roman" w:hAnsi="Times New Roman" w:cs="Times New Roman"/>
          <w:sz w:val="28"/>
          <w:szCs w:val="28"/>
          <w:lang w:val="uk-UA"/>
        </w:rPr>
        <w:t xml:space="preserve"> </w:t>
      </w:r>
      <w:r w:rsidR="00840730" w:rsidRPr="00E26E7F">
        <w:rPr>
          <w:rFonts w:ascii="Times New Roman" w:eastAsia="Calibri" w:hAnsi="Times New Roman" w:cs="Times New Roman"/>
          <w:sz w:val="28"/>
          <w:szCs w:val="28"/>
          <w:lang w:val="uk-UA"/>
        </w:rPr>
        <w:t>[</w:t>
      </w:r>
      <w:r w:rsidR="00840730">
        <w:rPr>
          <w:rFonts w:ascii="Times New Roman" w:eastAsia="Calibri" w:hAnsi="Times New Roman" w:cs="Times New Roman"/>
          <w:sz w:val="28"/>
          <w:szCs w:val="28"/>
          <w:lang w:val="uk-UA"/>
        </w:rPr>
        <w:t>44</w:t>
      </w:r>
      <w:r w:rsidRPr="00583191">
        <w:rPr>
          <w:rFonts w:ascii="Times New Roman" w:hAnsi="Times New Roman" w:cs="Times New Roman"/>
          <w:sz w:val="28"/>
          <w:szCs w:val="28"/>
          <w:lang w:val="uk-UA"/>
        </w:rPr>
        <w:t>.</w:t>
      </w:r>
    </w:p>
    <w:p w:rsidR="00583191" w:rsidRPr="00583191" w:rsidRDefault="00583191" w:rsidP="00583191">
      <w:pPr>
        <w:spacing w:after="0" w:line="360" w:lineRule="auto"/>
        <w:ind w:firstLine="709"/>
        <w:jc w:val="both"/>
        <w:rPr>
          <w:rFonts w:ascii="Times New Roman" w:hAnsi="Times New Roman" w:cs="Times New Roman"/>
          <w:sz w:val="28"/>
          <w:szCs w:val="28"/>
          <w:lang w:val="uk-UA"/>
        </w:rPr>
      </w:pPr>
      <w:r w:rsidRPr="00583191">
        <w:rPr>
          <w:rFonts w:ascii="Times New Roman" w:hAnsi="Times New Roman" w:cs="Times New Roman"/>
          <w:sz w:val="28"/>
          <w:szCs w:val="28"/>
          <w:lang w:val="uk-UA"/>
        </w:rPr>
        <w:t xml:space="preserve">Завдяки збільшенню на 15-20% вмісту 2,3 </w:t>
      </w:r>
      <w:proofErr w:type="spellStart"/>
      <w:r w:rsidRPr="00583191">
        <w:rPr>
          <w:rFonts w:ascii="Times New Roman" w:hAnsi="Times New Roman" w:cs="Times New Roman"/>
          <w:sz w:val="28"/>
          <w:szCs w:val="28"/>
          <w:lang w:val="uk-UA"/>
        </w:rPr>
        <w:t>дисфосфогліцерату</w:t>
      </w:r>
      <w:proofErr w:type="spellEnd"/>
      <w:r w:rsidRPr="00583191">
        <w:rPr>
          <w:rFonts w:ascii="Times New Roman" w:hAnsi="Times New Roman" w:cs="Times New Roman"/>
          <w:sz w:val="28"/>
          <w:szCs w:val="28"/>
          <w:lang w:val="uk-UA"/>
        </w:rPr>
        <w:t xml:space="preserve"> в еритроцитах спортсменів, що тренують витривалість, у капілярах тканин значно полегшується віддача гемоглобіном кисню. Цей механізм підвищує ефективність роботи системи транспортування кисню кров'ю</w:t>
      </w:r>
      <w:r w:rsidR="00840730">
        <w:rPr>
          <w:rFonts w:ascii="Times New Roman" w:hAnsi="Times New Roman" w:cs="Times New Roman"/>
          <w:sz w:val="28"/>
          <w:szCs w:val="28"/>
          <w:lang w:val="uk-UA"/>
        </w:rPr>
        <w:t xml:space="preserve"> </w:t>
      </w:r>
      <w:r w:rsidR="00840730" w:rsidRPr="00E26E7F">
        <w:rPr>
          <w:rFonts w:ascii="Times New Roman" w:eastAsia="Calibri" w:hAnsi="Times New Roman" w:cs="Times New Roman"/>
          <w:sz w:val="28"/>
          <w:szCs w:val="28"/>
          <w:lang w:val="uk-UA"/>
        </w:rPr>
        <w:t>[55]</w:t>
      </w:r>
      <w:r w:rsidRPr="00583191">
        <w:rPr>
          <w:rFonts w:ascii="Times New Roman" w:hAnsi="Times New Roman" w:cs="Times New Roman"/>
          <w:sz w:val="28"/>
          <w:szCs w:val="28"/>
          <w:lang w:val="uk-UA"/>
        </w:rPr>
        <w:t>.</w:t>
      </w:r>
    </w:p>
    <w:p w:rsidR="00504D88" w:rsidRPr="00583191" w:rsidRDefault="00583191" w:rsidP="00583191">
      <w:pPr>
        <w:spacing w:after="0" w:line="360" w:lineRule="auto"/>
        <w:ind w:firstLine="709"/>
        <w:jc w:val="both"/>
        <w:rPr>
          <w:rFonts w:ascii="Times New Roman" w:hAnsi="Times New Roman" w:cs="Times New Roman"/>
          <w:sz w:val="28"/>
          <w:szCs w:val="28"/>
          <w:lang w:val="uk-UA"/>
        </w:rPr>
      </w:pPr>
      <w:r w:rsidRPr="00583191">
        <w:rPr>
          <w:rFonts w:ascii="Times New Roman" w:hAnsi="Times New Roman" w:cs="Times New Roman"/>
          <w:sz w:val="28"/>
          <w:szCs w:val="28"/>
          <w:lang w:val="uk-UA"/>
        </w:rPr>
        <w:t>Таким чином, щодо системи крові основні ефекти</w:t>
      </w:r>
      <w:r>
        <w:rPr>
          <w:rFonts w:ascii="Times New Roman" w:hAnsi="Times New Roman" w:cs="Times New Roman"/>
          <w:sz w:val="28"/>
          <w:szCs w:val="28"/>
          <w:lang w:val="uk-UA"/>
        </w:rPr>
        <w:t xml:space="preserve"> </w:t>
      </w:r>
      <w:r w:rsidRPr="00583191">
        <w:rPr>
          <w:rFonts w:ascii="Times New Roman" w:hAnsi="Times New Roman" w:cs="Times New Roman"/>
          <w:sz w:val="28"/>
          <w:szCs w:val="28"/>
          <w:lang w:val="uk-UA"/>
        </w:rPr>
        <w:t xml:space="preserve">тренування людиною аеробної витривалості полягають у суттєвому збільшенні обсягу </w:t>
      </w:r>
      <w:proofErr w:type="spellStart"/>
      <w:r w:rsidRPr="00583191">
        <w:rPr>
          <w:rFonts w:ascii="Times New Roman" w:hAnsi="Times New Roman" w:cs="Times New Roman"/>
          <w:sz w:val="28"/>
          <w:szCs w:val="28"/>
          <w:lang w:val="uk-UA"/>
        </w:rPr>
        <w:t>внутрішньосудинної</w:t>
      </w:r>
      <w:proofErr w:type="spellEnd"/>
      <w:r w:rsidRPr="00583191">
        <w:rPr>
          <w:rFonts w:ascii="Times New Roman" w:hAnsi="Times New Roman" w:cs="Times New Roman"/>
          <w:sz w:val="28"/>
          <w:szCs w:val="28"/>
          <w:lang w:val="uk-UA"/>
        </w:rPr>
        <w:t xml:space="preserve"> крові та загального вмісту гемоглобіну. Завдяки цьому </w:t>
      </w:r>
      <w:r w:rsidRPr="00583191">
        <w:rPr>
          <w:rFonts w:ascii="Times New Roman" w:hAnsi="Times New Roman" w:cs="Times New Roman"/>
          <w:sz w:val="28"/>
          <w:szCs w:val="28"/>
          <w:lang w:val="uk-UA"/>
        </w:rPr>
        <w:lastRenderedPageBreak/>
        <w:t xml:space="preserve">зростають сумарна киснева ємність і загальна маса циркулюючої крові, забезпечується можливість більшого збільшення хвилинного об'єму кровообігу та перерозподілу його на користь працюючих м'язів. Поліпшуються можливості організму збільшувати </w:t>
      </w:r>
      <w:proofErr w:type="spellStart"/>
      <w:r w:rsidRPr="00583191">
        <w:rPr>
          <w:rFonts w:ascii="Times New Roman" w:hAnsi="Times New Roman" w:cs="Times New Roman"/>
          <w:sz w:val="28"/>
          <w:szCs w:val="28"/>
          <w:lang w:val="uk-UA"/>
        </w:rPr>
        <w:t>кровотік</w:t>
      </w:r>
      <w:proofErr w:type="spellEnd"/>
      <w:r w:rsidRPr="00583191">
        <w:rPr>
          <w:rFonts w:ascii="Times New Roman" w:hAnsi="Times New Roman" w:cs="Times New Roman"/>
          <w:sz w:val="28"/>
          <w:szCs w:val="28"/>
          <w:lang w:val="uk-UA"/>
        </w:rPr>
        <w:t xml:space="preserve"> у шкірі з метою посилення тепловіддачі під час тривалої роботи, посилюється швидкість вимивання метаболітів (наприклад, молочної кислоти) з </w:t>
      </w:r>
      <w:proofErr w:type="spellStart"/>
      <w:r w:rsidRPr="00583191">
        <w:rPr>
          <w:rFonts w:ascii="Times New Roman" w:hAnsi="Times New Roman" w:cs="Times New Roman"/>
          <w:sz w:val="28"/>
          <w:szCs w:val="28"/>
          <w:lang w:val="uk-UA"/>
        </w:rPr>
        <w:t>інтерстиціального</w:t>
      </w:r>
      <w:proofErr w:type="spellEnd"/>
      <w:r w:rsidRPr="00583191">
        <w:rPr>
          <w:rFonts w:ascii="Times New Roman" w:hAnsi="Times New Roman" w:cs="Times New Roman"/>
          <w:sz w:val="28"/>
          <w:szCs w:val="28"/>
          <w:lang w:val="uk-UA"/>
        </w:rPr>
        <w:t xml:space="preserve"> простору.</w:t>
      </w:r>
    </w:p>
    <w:p w:rsidR="00583191" w:rsidRDefault="00583191" w:rsidP="004F4AAD">
      <w:pPr>
        <w:spacing w:after="0" w:line="360" w:lineRule="auto"/>
        <w:ind w:firstLine="709"/>
        <w:rPr>
          <w:rFonts w:ascii="Times New Roman" w:hAnsi="Times New Roman" w:cs="Times New Roman"/>
          <w:b/>
          <w:sz w:val="28"/>
          <w:szCs w:val="28"/>
          <w:lang w:val="uk-UA"/>
        </w:rPr>
      </w:pPr>
    </w:p>
    <w:p w:rsidR="004F4AAD" w:rsidRPr="004F4AAD" w:rsidRDefault="004F4AAD" w:rsidP="004F4AAD">
      <w:pPr>
        <w:spacing w:after="0" w:line="360" w:lineRule="auto"/>
        <w:ind w:firstLine="709"/>
        <w:rPr>
          <w:rFonts w:ascii="Times New Roman" w:hAnsi="Times New Roman" w:cs="Times New Roman"/>
          <w:b/>
          <w:sz w:val="28"/>
          <w:szCs w:val="28"/>
          <w:lang w:val="uk-UA"/>
        </w:rPr>
      </w:pPr>
      <w:r w:rsidRPr="004F4AAD">
        <w:rPr>
          <w:rFonts w:ascii="Times New Roman" w:hAnsi="Times New Roman" w:cs="Times New Roman"/>
          <w:b/>
          <w:sz w:val="28"/>
          <w:szCs w:val="28"/>
          <w:lang w:val="uk-UA"/>
        </w:rPr>
        <w:t>Висновки до розділу 1</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На підставі аналізу науково-методичної літератури визначено особливості вдосконалення функціональної підготовленості кваліфікованих лижників, а саме: </w:t>
      </w:r>
    </w:p>
    <w:p w:rsidR="004F4AAD" w:rsidRPr="004F4AAD" w:rsidRDefault="004F4AAD" w:rsidP="004F4AAD">
      <w:pPr>
        <w:spacing w:after="0" w:line="360" w:lineRule="auto"/>
        <w:ind w:firstLine="709"/>
        <w:jc w:val="both"/>
        <w:rPr>
          <w:rFonts w:ascii="Times New Roman" w:hAnsi="Times New Roman" w:cs="Times New Roman"/>
          <w:sz w:val="28"/>
          <w:szCs w:val="28"/>
          <w:lang w:val="uk-UA"/>
        </w:rPr>
      </w:pPr>
      <w:r w:rsidRPr="004F4AAD">
        <w:rPr>
          <w:rFonts w:ascii="Times New Roman" w:hAnsi="Times New Roman" w:cs="Times New Roman"/>
          <w:sz w:val="28"/>
          <w:szCs w:val="28"/>
          <w:lang w:val="uk-UA"/>
        </w:rPr>
        <w:t xml:space="preserve">- що тренування кваліфікованих лижників повинно бути спрямовано на різнобічний розвиток функціональних можливостей організму, зміцнення здоров'я кваліфікованих спортсменів, усування недоліків їх фізичного розвитку і фізичної підготовленості, створення рухового потенціалу; </w:t>
      </w:r>
    </w:p>
    <w:p w:rsidR="004F4AAD" w:rsidRPr="000676D2" w:rsidRDefault="004F4AAD" w:rsidP="000676D2">
      <w:pPr>
        <w:spacing w:after="0" w:line="360" w:lineRule="auto"/>
        <w:ind w:firstLine="709"/>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 для підвищення ефективності спрямованих тренувальних впливів на організм широко використовуються неспецифічні допоміжні засоби, які прискорюють відновлювальні процеси, готують спортсмена до майбутніх навантажень, а саме застосування додаткових до фізичних навантажень засобів корекції ф</w:t>
      </w:r>
      <w:r w:rsidR="00AC475A">
        <w:rPr>
          <w:rFonts w:ascii="Times New Roman" w:hAnsi="Times New Roman" w:cs="Times New Roman"/>
          <w:sz w:val="28"/>
          <w:szCs w:val="28"/>
          <w:lang w:val="uk-UA"/>
        </w:rPr>
        <w:t>ункціонального стану спортсмена.</w:t>
      </w:r>
    </w:p>
    <w:p w:rsidR="00583191" w:rsidRPr="00957381" w:rsidRDefault="00583191" w:rsidP="00583191">
      <w:pPr>
        <w:pStyle w:val="a7"/>
        <w:tabs>
          <w:tab w:val="left" w:pos="0"/>
        </w:tabs>
        <w:spacing w:before="0" w:beforeAutospacing="0" w:after="0" w:afterAutospacing="0" w:line="360" w:lineRule="auto"/>
        <w:ind w:firstLine="567"/>
        <w:jc w:val="both"/>
        <w:rPr>
          <w:sz w:val="28"/>
          <w:szCs w:val="28"/>
          <w:lang w:val="uk-UA"/>
        </w:rPr>
      </w:pPr>
      <w:r>
        <w:rPr>
          <w:sz w:val="28"/>
          <w:szCs w:val="28"/>
          <w:lang w:val="uk-UA"/>
        </w:rPr>
        <w:t xml:space="preserve">Аналіз науково-методичної літератури свідчить, що функціональна підготовленість лижників високої </w:t>
      </w:r>
      <w:r w:rsidRPr="00957381">
        <w:rPr>
          <w:sz w:val="28"/>
          <w:szCs w:val="28"/>
          <w:lang w:val="uk-UA"/>
        </w:rPr>
        <w:t> </w:t>
      </w:r>
      <w:r>
        <w:rPr>
          <w:sz w:val="28"/>
          <w:szCs w:val="28"/>
          <w:lang w:val="uk-UA"/>
        </w:rPr>
        <w:t xml:space="preserve">кваліфікації до тренувань і змагальних навантажень багато в чому обмежується можливостями дихальної, серцево-судинної системи та системи крові, тому більша частина підходів до контрою навантажень побудована на обліку можливостей даних систем. </w:t>
      </w:r>
    </w:p>
    <w:p w:rsidR="004F4AAD" w:rsidRPr="000676D2" w:rsidRDefault="004F4AAD" w:rsidP="000676D2">
      <w:pPr>
        <w:pStyle w:val="a5"/>
        <w:spacing w:after="0" w:line="360" w:lineRule="auto"/>
        <w:ind w:left="0" w:firstLine="567"/>
        <w:jc w:val="both"/>
        <w:rPr>
          <w:rFonts w:ascii="Times New Roman" w:hAnsi="Times New Roman" w:cs="Times New Roman"/>
          <w:sz w:val="28"/>
          <w:szCs w:val="28"/>
          <w:lang w:val="uk-UA"/>
        </w:rPr>
      </w:pPr>
    </w:p>
    <w:p w:rsidR="004F4AAD" w:rsidRPr="000676D2" w:rsidRDefault="004F4AAD" w:rsidP="000676D2">
      <w:pPr>
        <w:pStyle w:val="a5"/>
        <w:spacing w:after="0" w:line="360" w:lineRule="auto"/>
        <w:ind w:left="0" w:firstLine="567"/>
        <w:jc w:val="both"/>
        <w:rPr>
          <w:rFonts w:ascii="Times New Roman" w:hAnsi="Times New Roman" w:cs="Times New Roman"/>
          <w:sz w:val="28"/>
          <w:szCs w:val="28"/>
          <w:lang w:val="uk-UA"/>
        </w:rPr>
      </w:pPr>
    </w:p>
    <w:p w:rsidR="004F4AAD" w:rsidRPr="000676D2" w:rsidRDefault="004F4AAD" w:rsidP="000676D2">
      <w:pPr>
        <w:pStyle w:val="a5"/>
        <w:spacing w:after="0" w:line="360" w:lineRule="auto"/>
        <w:ind w:left="0" w:firstLine="567"/>
        <w:jc w:val="both"/>
        <w:rPr>
          <w:rFonts w:ascii="Times New Roman" w:hAnsi="Times New Roman" w:cs="Times New Roman"/>
          <w:sz w:val="28"/>
          <w:szCs w:val="28"/>
          <w:lang w:val="uk-UA"/>
        </w:rPr>
      </w:pPr>
    </w:p>
    <w:p w:rsidR="004F4AAD" w:rsidRPr="000676D2" w:rsidRDefault="004F4AAD" w:rsidP="000676D2">
      <w:pPr>
        <w:pStyle w:val="a5"/>
        <w:spacing w:after="0" w:line="360" w:lineRule="auto"/>
        <w:ind w:left="0" w:firstLine="567"/>
        <w:jc w:val="both"/>
        <w:rPr>
          <w:rFonts w:ascii="Times New Roman" w:hAnsi="Times New Roman" w:cs="Times New Roman"/>
          <w:sz w:val="28"/>
          <w:szCs w:val="28"/>
          <w:lang w:val="uk-UA"/>
        </w:rPr>
      </w:pPr>
    </w:p>
    <w:p w:rsidR="004F4AAD" w:rsidRPr="000676D2" w:rsidRDefault="004F4AAD" w:rsidP="000676D2">
      <w:pPr>
        <w:pStyle w:val="a5"/>
        <w:spacing w:after="0" w:line="360" w:lineRule="auto"/>
        <w:ind w:left="0" w:firstLine="567"/>
        <w:jc w:val="both"/>
        <w:rPr>
          <w:rFonts w:ascii="Times New Roman" w:hAnsi="Times New Roman" w:cs="Times New Roman"/>
          <w:sz w:val="28"/>
          <w:szCs w:val="28"/>
          <w:lang w:val="uk-UA"/>
        </w:rPr>
      </w:pPr>
    </w:p>
    <w:p w:rsidR="000676D2" w:rsidRPr="000676D2" w:rsidRDefault="000676D2" w:rsidP="000676D2">
      <w:pPr>
        <w:spacing w:after="0" w:line="360" w:lineRule="auto"/>
        <w:jc w:val="center"/>
        <w:rPr>
          <w:rFonts w:ascii="Times New Roman" w:hAnsi="Times New Roman" w:cs="Times New Roman"/>
          <w:i/>
          <w:sz w:val="28"/>
          <w:szCs w:val="28"/>
          <w:lang w:val="uk-UA"/>
        </w:rPr>
      </w:pPr>
      <w:r w:rsidRPr="000676D2">
        <w:rPr>
          <w:rFonts w:ascii="Times New Roman" w:hAnsi="Times New Roman" w:cs="Times New Roman"/>
          <w:b/>
          <w:sz w:val="28"/>
          <w:szCs w:val="28"/>
          <w:lang w:val="uk-UA"/>
        </w:rPr>
        <w:lastRenderedPageBreak/>
        <w:t>РОЗДІЛ 2</w:t>
      </w:r>
      <w:r w:rsidRPr="000676D2">
        <w:rPr>
          <w:rFonts w:ascii="Times New Roman" w:hAnsi="Times New Roman" w:cs="Times New Roman"/>
          <w:b/>
          <w:sz w:val="28"/>
          <w:szCs w:val="28"/>
          <w:lang w:val="uk-UA"/>
        </w:rPr>
        <w:br/>
      </w:r>
      <w:r w:rsidRPr="000676D2">
        <w:rPr>
          <w:rFonts w:ascii="Times New Roman" w:hAnsi="Times New Roman" w:cs="Times New Roman"/>
          <w:b/>
          <w:sz w:val="28"/>
          <w:szCs w:val="28"/>
          <w:lang w:val="uk-UA"/>
        </w:rPr>
        <w:br/>
        <w:t>МЕТОДИ ТА ОРГАНІЗАЦІЯ ДОСЛІДЖЕННЯ</w:t>
      </w:r>
      <w:r w:rsidRPr="000676D2">
        <w:rPr>
          <w:rFonts w:ascii="Times New Roman" w:hAnsi="Times New Roman" w:cs="Times New Roman"/>
          <w:b/>
          <w:sz w:val="28"/>
          <w:szCs w:val="28"/>
          <w:lang w:val="uk-UA"/>
        </w:rPr>
        <w:br/>
      </w:r>
      <w:r w:rsidRPr="000676D2">
        <w:rPr>
          <w:rFonts w:ascii="Times New Roman" w:hAnsi="Times New Roman" w:cs="Times New Roman"/>
          <w:b/>
          <w:sz w:val="28"/>
          <w:szCs w:val="28"/>
          <w:lang w:val="uk-UA"/>
        </w:rPr>
        <w:br/>
        <w:t>2.1. Методи дослідження</w:t>
      </w:r>
      <w:r w:rsidRPr="000676D2">
        <w:rPr>
          <w:rFonts w:ascii="Times New Roman" w:hAnsi="Times New Roman" w:cs="Times New Roman"/>
          <w:b/>
          <w:sz w:val="28"/>
          <w:szCs w:val="28"/>
          <w:lang w:val="uk-UA"/>
        </w:rPr>
        <w:br/>
      </w:r>
    </w:p>
    <w:p w:rsidR="000676D2" w:rsidRPr="000676D2" w:rsidRDefault="000676D2" w:rsidP="000676D2">
      <w:pPr>
        <w:spacing w:after="0" w:line="360" w:lineRule="auto"/>
        <w:ind w:firstLine="567"/>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Для вирішення поставлених завдань і отримання об'єктивних даних у роботі використовувалися наступні методи досліджень:</w:t>
      </w:r>
    </w:p>
    <w:p w:rsidR="000676D2" w:rsidRPr="000676D2" w:rsidRDefault="000676D2" w:rsidP="000676D2">
      <w:pPr>
        <w:numPr>
          <w:ilvl w:val="0"/>
          <w:numId w:val="4"/>
        </w:numPr>
        <w:tabs>
          <w:tab w:val="clear" w:pos="1287"/>
          <w:tab w:val="num" w:pos="900"/>
        </w:tabs>
        <w:spacing w:after="0" w:line="360" w:lineRule="auto"/>
        <w:ind w:left="900"/>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теоретичний аналіз спеціальної науково-методичної літератури та мережі Інтернет;</w:t>
      </w:r>
    </w:p>
    <w:p w:rsidR="000676D2" w:rsidRPr="000676D2" w:rsidRDefault="000676D2" w:rsidP="000676D2">
      <w:pPr>
        <w:numPr>
          <w:ilvl w:val="0"/>
          <w:numId w:val="4"/>
        </w:numPr>
        <w:tabs>
          <w:tab w:val="clear" w:pos="1287"/>
          <w:tab w:val="num" w:pos="900"/>
        </w:tabs>
        <w:spacing w:after="0" w:line="360" w:lineRule="auto"/>
        <w:ind w:left="900"/>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педагогічне спостереження і контроль;</w:t>
      </w:r>
    </w:p>
    <w:p w:rsidR="000676D2" w:rsidRPr="000676D2" w:rsidRDefault="000676D2" w:rsidP="000676D2">
      <w:pPr>
        <w:numPr>
          <w:ilvl w:val="0"/>
          <w:numId w:val="4"/>
        </w:numPr>
        <w:tabs>
          <w:tab w:val="clear" w:pos="1287"/>
          <w:tab w:val="num" w:pos="900"/>
        </w:tabs>
        <w:spacing w:after="0" w:line="360" w:lineRule="auto"/>
        <w:ind w:left="900"/>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методи математичної статистики.</w:t>
      </w:r>
    </w:p>
    <w:p w:rsidR="000676D2" w:rsidRPr="000676D2" w:rsidRDefault="000676D2" w:rsidP="000676D2">
      <w:pPr>
        <w:spacing w:after="0" w:line="360" w:lineRule="auto"/>
        <w:ind w:firstLine="567"/>
        <w:jc w:val="both"/>
        <w:rPr>
          <w:rFonts w:ascii="Times New Roman" w:hAnsi="Times New Roman" w:cs="Times New Roman"/>
          <w:sz w:val="28"/>
          <w:szCs w:val="28"/>
          <w:lang w:val="uk-UA"/>
        </w:rPr>
      </w:pPr>
    </w:p>
    <w:p w:rsidR="000676D2" w:rsidRPr="000676D2" w:rsidRDefault="000676D2" w:rsidP="000676D2">
      <w:pPr>
        <w:spacing w:after="0" w:line="360" w:lineRule="auto"/>
        <w:ind w:firstLine="567"/>
        <w:jc w:val="both"/>
        <w:rPr>
          <w:rFonts w:ascii="Times New Roman" w:hAnsi="Times New Roman" w:cs="Times New Roman"/>
          <w:b/>
          <w:sz w:val="28"/>
          <w:szCs w:val="28"/>
          <w:lang w:val="uk-UA"/>
        </w:rPr>
      </w:pPr>
      <w:r w:rsidRPr="000676D2">
        <w:rPr>
          <w:rFonts w:ascii="Times New Roman" w:hAnsi="Times New Roman" w:cs="Times New Roman"/>
          <w:b/>
          <w:sz w:val="28"/>
          <w:szCs w:val="28"/>
          <w:lang w:val="uk-UA"/>
        </w:rPr>
        <w:t>2.1.1. Теоретичний аналіз спеціальної науково-методичної літератури та мережі Інтернет</w:t>
      </w:r>
    </w:p>
    <w:p w:rsidR="000676D2" w:rsidRPr="000676D2" w:rsidRDefault="000676D2" w:rsidP="000676D2">
      <w:pPr>
        <w:spacing w:after="0" w:line="360" w:lineRule="auto"/>
        <w:ind w:firstLine="567"/>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 xml:space="preserve">Аналіз літературних джерел дозволив сформулювати загальне уявлення про досліджувану проблему, встановити її актуальність і обґрунтувати методику подальших досліджень. </w:t>
      </w:r>
    </w:p>
    <w:p w:rsidR="000676D2" w:rsidRPr="000676D2" w:rsidRDefault="000676D2" w:rsidP="000676D2">
      <w:pPr>
        <w:spacing w:after="0" w:line="360" w:lineRule="auto"/>
        <w:ind w:firstLine="567"/>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Зокрема, узагальнені існуючі теоретичні уявлення щодо структури функціональної підготовленості лижників-гонщиків, сучасні уявлення про тренувальну та змагальну діяльність спортсменів в лижних гонках, розглянуті питання щодо вдосконалення функціональної підготовленості спортсменів, які спеціалізуються у лижних гонках.</w:t>
      </w:r>
      <w:bookmarkStart w:id="0" w:name="_GoBack"/>
      <w:bookmarkEnd w:id="0"/>
    </w:p>
    <w:p w:rsidR="000676D2" w:rsidRPr="00397DA9" w:rsidRDefault="000676D2" w:rsidP="000676D2">
      <w:pPr>
        <w:spacing w:after="0" w:line="360" w:lineRule="auto"/>
        <w:ind w:firstLine="567"/>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 xml:space="preserve">У результаті узагальнення даних літератури був виділений комплексний підхід до системного аналізу функціональної </w:t>
      </w:r>
      <w:r w:rsidRPr="00397DA9">
        <w:rPr>
          <w:rFonts w:ascii="Times New Roman" w:hAnsi="Times New Roman" w:cs="Times New Roman"/>
          <w:sz w:val="28"/>
          <w:szCs w:val="28"/>
          <w:lang w:val="uk-UA"/>
        </w:rPr>
        <w:t>підготовленості кв</w:t>
      </w:r>
      <w:r w:rsidR="00BE3A7F" w:rsidRPr="00397DA9">
        <w:rPr>
          <w:rFonts w:ascii="Times New Roman" w:hAnsi="Times New Roman" w:cs="Times New Roman"/>
          <w:sz w:val="28"/>
          <w:szCs w:val="28"/>
          <w:lang w:val="uk-UA"/>
        </w:rPr>
        <w:t xml:space="preserve">аліфікованих лижників-гонщиків </w:t>
      </w:r>
      <w:r w:rsidRPr="00397DA9">
        <w:rPr>
          <w:rFonts w:ascii="Times New Roman" w:hAnsi="Times New Roman" w:cs="Times New Roman"/>
          <w:sz w:val="28"/>
          <w:szCs w:val="28"/>
          <w:lang w:val="uk-UA"/>
        </w:rPr>
        <w:t>і методи дослідження.</w:t>
      </w:r>
    </w:p>
    <w:p w:rsidR="000676D2" w:rsidRPr="000676D2" w:rsidRDefault="000676D2" w:rsidP="000676D2">
      <w:pPr>
        <w:spacing w:after="0" w:line="360" w:lineRule="auto"/>
        <w:ind w:firstLine="567"/>
        <w:jc w:val="both"/>
        <w:rPr>
          <w:rFonts w:ascii="Times New Roman" w:hAnsi="Times New Roman" w:cs="Times New Roman"/>
          <w:sz w:val="28"/>
          <w:szCs w:val="28"/>
          <w:lang w:val="uk-UA"/>
        </w:rPr>
      </w:pPr>
      <w:r w:rsidRPr="00397DA9">
        <w:rPr>
          <w:rFonts w:ascii="Times New Roman" w:hAnsi="Times New Roman" w:cs="Times New Roman"/>
          <w:sz w:val="28"/>
          <w:szCs w:val="28"/>
          <w:lang w:val="uk-UA"/>
        </w:rPr>
        <w:t>Аналітичний огляд літературних даних наведено у першому розділі роботи. Переважно розглядалися роботи останніх років (2000-202</w:t>
      </w:r>
      <w:r w:rsidR="00BE3A7F" w:rsidRPr="00397DA9">
        <w:rPr>
          <w:rFonts w:ascii="Times New Roman" w:hAnsi="Times New Roman" w:cs="Times New Roman"/>
          <w:sz w:val="28"/>
          <w:szCs w:val="28"/>
          <w:lang w:val="uk-UA"/>
        </w:rPr>
        <w:t>4</w:t>
      </w:r>
      <w:r w:rsidRPr="00397DA9">
        <w:rPr>
          <w:rFonts w:ascii="Times New Roman" w:hAnsi="Times New Roman" w:cs="Times New Roman"/>
          <w:sz w:val="28"/>
          <w:szCs w:val="28"/>
          <w:lang w:val="uk-UA"/>
        </w:rPr>
        <w:t xml:space="preserve"> рр.), всього </w:t>
      </w:r>
      <w:r w:rsidR="00397DA9" w:rsidRPr="00397DA9">
        <w:rPr>
          <w:rFonts w:ascii="Times New Roman" w:hAnsi="Times New Roman" w:cs="Times New Roman"/>
          <w:sz w:val="28"/>
          <w:szCs w:val="28"/>
          <w:lang w:val="uk-UA"/>
        </w:rPr>
        <w:t>62</w:t>
      </w:r>
      <w:r w:rsidRPr="00397DA9">
        <w:rPr>
          <w:rFonts w:ascii="Times New Roman" w:hAnsi="Times New Roman" w:cs="Times New Roman"/>
          <w:sz w:val="28"/>
          <w:szCs w:val="28"/>
          <w:lang w:val="uk-UA"/>
        </w:rPr>
        <w:t xml:space="preserve"> літературних джерел, з них </w:t>
      </w:r>
      <w:r w:rsidR="00397DA9" w:rsidRPr="00397DA9">
        <w:rPr>
          <w:rFonts w:ascii="Times New Roman" w:hAnsi="Times New Roman" w:cs="Times New Roman"/>
          <w:sz w:val="28"/>
          <w:szCs w:val="28"/>
          <w:lang w:val="uk-UA"/>
        </w:rPr>
        <w:t>48</w:t>
      </w:r>
      <w:r w:rsidRPr="00397DA9">
        <w:rPr>
          <w:rFonts w:ascii="Times New Roman" w:hAnsi="Times New Roman" w:cs="Times New Roman"/>
          <w:sz w:val="28"/>
          <w:szCs w:val="28"/>
          <w:lang w:val="uk-UA"/>
        </w:rPr>
        <w:t xml:space="preserve"> – іноземних.</w:t>
      </w:r>
    </w:p>
    <w:p w:rsidR="000676D2" w:rsidRPr="000676D2" w:rsidRDefault="000676D2" w:rsidP="000676D2">
      <w:pPr>
        <w:shd w:val="clear" w:color="auto" w:fill="FFFFFF"/>
        <w:spacing w:after="0" w:line="360" w:lineRule="auto"/>
        <w:ind w:firstLine="567"/>
        <w:jc w:val="both"/>
        <w:rPr>
          <w:rFonts w:ascii="Times New Roman" w:hAnsi="Times New Roman" w:cs="Times New Roman"/>
          <w:b/>
          <w:sz w:val="28"/>
          <w:szCs w:val="28"/>
          <w:lang w:val="uk-UA"/>
        </w:rPr>
      </w:pPr>
    </w:p>
    <w:p w:rsidR="000676D2" w:rsidRPr="000676D2" w:rsidRDefault="000676D2" w:rsidP="000676D2">
      <w:pPr>
        <w:shd w:val="clear" w:color="auto" w:fill="FFFFFF"/>
        <w:spacing w:after="0" w:line="360" w:lineRule="auto"/>
        <w:ind w:firstLine="567"/>
        <w:jc w:val="both"/>
        <w:rPr>
          <w:rFonts w:ascii="Times New Roman" w:hAnsi="Times New Roman" w:cs="Times New Roman"/>
          <w:b/>
          <w:sz w:val="28"/>
          <w:szCs w:val="28"/>
          <w:lang w:val="uk-UA"/>
        </w:rPr>
      </w:pPr>
      <w:r w:rsidRPr="000676D2">
        <w:rPr>
          <w:rFonts w:ascii="Times New Roman" w:hAnsi="Times New Roman" w:cs="Times New Roman"/>
          <w:b/>
          <w:sz w:val="28"/>
          <w:szCs w:val="28"/>
          <w:lang w:val="uk-UA"/>
        </w:rPr>
        <w:lastRenderedPageBreak/>
        <w:t>2.1.2. Педагогічне спостереження і контроль</w:t>
      </w:r>
    </w:p>
    <w:p w:rsidR="00BE3A7F" w:rsidRDefault="000676D2" w:rsidP="00BE3A7F">
      <w:pPr>
        <w:shd w:val="clear" w:color="auto" w:fill="FFFFFF"/>
        <w:spacing w:after="0" w:line="360" w:lineRule="auto"/>
        <w:ind w:firstLine="567"/>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Основне завдання даного методу полягало в дослідженні функціональної підготовленості лижників-гонщиків. Функціональні можливості спортсменів оцінювалися за допомогою комплексного тестування, яке включало в себе</w:t>
      </w:r>
      <w:r w:rsidR="00BE3A7F">
        <w:rPr>
          <w:rFonts w:ascii="Times New Roman" w:hAnsi="Times New Roman" w:cs="Times New Roman"/>
          <w:sz w:val="28"/>
          <w:szCs w:val="28"/>
          <w:lang w:val="uk-UA"/>
        </w:rPr>
        <w:t>:</w:t>
      </w:r>
      <w:r w:rsidRPr="000676D2">
        <w:rPr>
          <w:rFonts w:ascii="Times New Roman" w:hAnsi="Times New Roman" w:cs="Times New Roman"/>
          <w:sz w:val="28"/>
          <w:szCs w:val="28"/>
          <w:lang w:val="uk-UA"/>
        </w:rPr>
        <w:t xml:space="preserve"> </w:t>
      </w:r>
      <w:bookmarkStart w:id="1" w:name="_Toc481385364"/>
    </w:p>
    <w:p w:rsidR="00BE3A7F" w:rsidRPr="00BE3A7F" w:rsidRDefault="00BE3A7F" w:rsidP="00BE3A7F">
      <w:pPr>
        <w:pStyle w:val="ac"/>
        <w:numPr>
          <w:ilvl w:val="0"/>
          <w:numId w:val="5"/>
        </w:numPr>
        <w:shd w:val="clear" w:color="auto" w:fill="FFFFFF"/>
        <w:spacing w:after="0" w:line="360" w:lineRule="auto"/>
        <w:ind w:left="0" w:firstLine="567"/>
        <w:jc w:val="both"/>
        <w:rPr>
          <w:rFonts w:ascii="Times New Roman" w:hAnsi="Times New Roman" w:cs="Times New Roman"/>
          <w:sz w:val="28"/>
          <w:szCs w:val="28"/>
          <w:lang w:val="uk-UA"/>
        </w:rPr>
      </w:pPr>
      <w:r w:rsidRPr="00BE3A7F">
        <w:rPr>
          <w:rFonts w:ascii="Times New Roman" w:hAnsi="Times New Roman" w:cs="Times New Roman"/>
          <w:b/>
          <w:sz w:val="28"/>
          <w:szCs w:val="28"/>
          <w:lang w:val="uk-UA"/>
        </w:rPr>
        <w:t>Антропометричні показники</w:t>
      </w:r>
      <w:r w:rsidRPr="00BE3A7F">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зпіст</w:t>
      </w:r>
      <w:proofErr w:type="spellEnd"/>
      <w:r w:rsidRPr="00BE3A7F">
        <w:rPr>
          <w:rFonts w:ascii="Times New Roman" w:hAnsi="Times New Roman" w:cs="Times New Roman"/>
          <w:sz w:val="28"/>
          <w:szCs w:val="28"/>
          <w:lang w:val="uk-UA"/>
        </w:rPr>
        <w:t xml:space="preserve"> тіла, обхват стегна, талії та плеча; обхвати грудей у ​​вихідному положенні, на вдиху та видиху) визначали загальноприйнятими методами.</w:t>
      </w:r>
      <w:r>
        <w:rPr>
          <w:rFonts w:ascii="Times New Roman" w:hAnsi="Times New Roman" w:cs="Times New Roman"/>
          <w:sz w:val="28"/>
          <w:szCs w:val="28"/>
          <w:lang w:val="uk-UA"/>
        </w:rPr>
        <w:t xml:space="preserve"> </w:t>
      </w:r>
    </w:p>
    <w:p w:rsidR="00BE3A7F" w:rsidRPr="00BE3A7F" w:rsidRDefault="00BE3A7F" w:rsidP="00BE3A7F">
      <w:pPr>
        <w:shd w:val="clear" w:color="auto" w:fill="FFFFFF"/>
        <w:spacing w:after="0" w:line="360" w:lineRule="auto"/>
        <w:ind w:firstLine="567"/>
        <w:jc w:val="both"/>
        <w:rPr>
          <w:rFonts w:ascii="Times New Roman" w:hAnsi="Times New Roman" w:cs="Times New Roman"/>
          <w:sz w:val="28"/>
          <w:szCs w:val="28"/>
          <w:lang w:val="uk-UA"/>
        </w:rPr>
      </w:pPr>
      <w:r w:rsidRPr="00BE3A7F">
        <w:rPr>
          <w:rFonts w:ascii="Times New Roman" w:hAnsi="Times New Roman" w:cs="Times New Roman"/>
          <w:sz w:val="28"/>
          <w:szCs w:val="28"/>
          <w:lang w:val="uk-UA"/>
        </w:rPr>
        <w:t>Масу тіла та відносний (в %) вміст жиру і води в тілі реєстрували за допомогою ваг «</w:t>
      </w:r>
      <w:proofErr w:type="spellStart"/>
      <w:r w:rsidRPr="00BE3A7F">
        <w:rPr>
          <w:rFonts w:ascii="Times New Roman" w:hAnsi="Times New Roman" w:cs="Times New Roman"/>
          <w:sz w:val="28"/>
          <w:szCs w:val="28"/>
          <w:lang w:val="uk-UA"/>
        </w:rPr>
        <w:t>Tanita</w:t>
      </w:r>
      <w:proofErr w:type="spellEnd"/>
      <w:r w:rsidRPr="00BE3A7F">
        <w:rPr>
          <w:rFonts w:ascii="Times New Roman" w:hAnsi="Times New Roman" w:cs="Times New Roman"/>
          <w:sz w:val="28"/>
          <w:szCs w:val="28"/>
          <w:lang w:val="uk-UA"/>
        </w:rPr>
        <w:t xml:space="preserve"> ВС-543» (Японія), що визначають показники на основі запатентованого </w:t>
      </w:r>
      <w:proofErr w:type="spellStart"/>
      <w:r w:rsidRPr="00BE3A7F">
        <w:rPr>
          <w:rFonts w:ascii="Times New Roman" w:hAnsi="Times New Roman" w:cs="Times New Roman"/>
          <w:sz w:val="28"/>
          <w:szCs w:val="28"/>
          <w:lang w:val="uk-UA"/>
        </w:rPr>
        <w:t>біоімпедансного</w:t>
      </w:r>
      <w:proofErr w:type="spellEnd"/>
      <w:r w:rsidRPr="00BE3A7F">
        <w:rPr>
          <w:rFonts w:ascii="Times New Roman" w:hAnsi="Times New Roman" w:cs="Times New Roman"/>
          <w:sz w:val="28"/>
          <w:szCs w:val="28"/>
          <w:lang w:val="uk-UA"/>
        </w:rPr>
        <w:t xml:space="preserve"> методу BIA.</w:t>
      </w:r>
      <w:r>
        <w:rPr>
          <w:rFonts w:ascii="Times New Roman" w:hAnsi="Times New Roman" w:cs="Times New Roman"/>
          <w:sz w:val="28"/>
          <w:szCs w:val="28"/>
          <w:lang w:val="uk-UA"/>
        </w:rPr>
        <w:t xml:space="preserve"> </w:t>
      </w:r>
      <w:r w:rsidRPr="00BE3A7F">
        <w:rPr>
          <w:rFonts w:ascii="Times New Roman" w:hAnsi="Times New Roman" w:cs="Times New Roman"/>
          <w:sz w:val="28"/>
          <w:szCs w:val="28"/>
          <w:lang w:val="uk-UA"/>
        </w:rPr>
        <w:t>Розраховували загальноприйнятими формулами індекс маси тіла (ІМТ).</w:t>
      </w:r>
    </w:p>
    <w:p w:rsidR="00BE3A7F" w:rsidRPr="00BE3A7F" w:rsidRDefault="00BE3A7F" w:rsidP="00BE3A7F">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BE3A7F">
        <w:rPr>
          <w:rFonts w:ascii="Times New Roman" w:hAnsi="Times New Roman" w:cs="Times New Roman"/>
          <w:b/>
          <w:sz w:val="28"/>
          <w:szCs w:val="28"/>
          <w:lang w:val="uk-UA"/>
        </w:rPr>
        <w:t>Гематологічні характеристики</w:t>
      </w:r>
      <w:r w:rsidRPr="00BE3A7F">
        <w:rPr>
          <w:rFonts w:ascii="Times New Roman" w:hAnsi="Times New Roman" w:cs="Times New Roman"/>
          <w:sz w:val="28"/>
          <w:szCs w:val="28"/>
          <w:lang w:val="uk-UA"/>
        </w:rPr>
        <w:t>. Забір венозної крові робили вранці (8.0±0.5 годин) натще, у лижників – через 36 годин після останнього тренування. Усі батьки давали письмову згоду на участь своїх дітей у дослідженні.</w:t>
      </w:r>
    </w:p>
    <w:p w:rsidR="00BE3A7F" w:rsidRPr="00BE3A7F" w:rsidRDefault="00BE3A7F" w:rsidP="00BE3A7F">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Визначали: з</w:t>
      </w:r>
      <w:r w:rsidRPr="00BE3A7F">
        <w:rPr>
          <w:rFonts w:ascii="Times New Roman" w:hAnsi="Times New Roman" w:cs="Times New Roman"/>
          <w:sz w:val="28"/>
          <w:szCs w:val="28"/>
          <w:lang w:val="uk-UA"/>
        </w:rPr>
        <w:t xml:space="preserve">агальну концентрацію гемоглобіну (НЬ), загальну концентрацію еритроцитів (RBC), </w:t>
      </w:r>
      <w:proofErr w:type="spellStart"/>
      <w:r w:rsidRPr="00BE3A7F">
        <w:rPr>
          <w:rFonts w:ascii="Times New Roman" w:hAnsi="Times New Roman" w:cs="Times New Roman"/>
          <w:sz w:val="28"/>
          <w:szCs w:val="28"/>
          <w:lang w:val="uk-UA"/>
        </w:rPr>
        <w:t>гематокритний</w:t>
      </w:r>
      <w:proofErr w:type="spellEnd"/>
      <w:r w:rsidRPr="00BE3A7F">
        <w:rPr>
          <w:rFonts w:ascii="Times New Roman" w:hAnsi="Times New Roman" w:cs="Times New Roman"/>
          <w:sz w:val="28"/>
          <w:szCs w:val="28"/>
          <w:lang w:val="uk-UA"/>
        </w:rPr>
        <w:t xml:space="preserve"> показник, (</w:t>
      </w:r>
      <w:proofErr w:type="spellStart"/>
      <w:r w:rsidRPr="00BE3A7F">
        <w:rPr>
          <w:rFonts w:ascii="Times New Roman" w:hAnsi="Times New Roman" w:cs="Times New Roman"/>
          <w:sz w:val="28"/>
          <w:szCs w:val="28"/>
          <w:lang w:val="uk-UA"/>
        </w:rPr>
        <w:t>Ht</w:t>
      </w:r>
      <w:proofErr w:type="spellEnd"/>
      <w:r w:rsidRPr="00BE3A7F">
        <w:rPr>
          <w:rFonts w:ascii="Times New Roman" w:hAnsi="Times New Roman" w:cs="Times New Roman"/>
          <w:sz w:val="28"/>
          <w:szCs w:val="28"/>
          <w:lang w:val="uk-UA"/>
        </w:rPr>
        <w:t xml:space="preserve">), вміст </w:t>
      </w:r>
      <w:proofErr w:type="spellStart"/>
      <w:r w:rsidRPr="00BE3A7F">
        <w:rPr>
          <w:rFonts w:ascii="Times New Roman" w:hAnsi="Times New Roman" w:cs="Times New Roman"/>
          <w:sz w:val="28"/>
          <w:szCs w:val="28"/>
          <w:lang w:val="uk-UA"/>
        </w:rPr>
        <w:t>гемо¬глобіну</w:t>
      </w:r>
      <w:proofErr w:type="spellEnd"/>
      <w:r w:rsidRPr="00BE3A7F">
        <w:rPr>
          <w:rFonts w:ascii="Times New Roman" w:hAnsi="Times New Roman" w:cs="Times New Roman"/>
          <w:sz w:val="28"/>
          <w:szCs w:val="28"/>
          <w:lang w:val="uk-UA"/>
        </w:rPr>
        <w:t xml:space="preserve"> в еритроциті (МСН), середню концентрацію гемоглобіну в еритроциті (МСНС), загальну концентрацію лейкоцитів (WBC) тромбоцитів (PLT), швидкість осідання еритроцитів за 1 годину.</w:t>
      </w:r>
      <w:r>
        <w:rPr>
          <w:rFonts w:ascii="Times New Roman" w:hAnsi="Times New Roman" w:cs="Times New Roman"/>
          <w:sz w:val="28"/>
          <w:szCs w:val="28"/>
          <w:lang w:val="uk-UA"/>
        </w:rPr>
        <w:t xml:space="preserve"> </w:t>
      </w:r>
    </w:p>
    <w:p w:rsidR="00BE3A7F" w:rsidRPr="00BE3A7F" w:rsidRDefault="00BE3A7F" w:rsidP="00BE3A7F">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BE3A7F">
        <w:rPr>
          <w:rFonts w:ascii="Times New Roman" w:hAnsi="Times New Roman" w:cs="Times New Roman"/>
          <w:b/>
          <w:sz w:val="28"/>
          <w:szCs w:val="28"/>
          <w:lang w:val="uk-UA"/>
        </w:rPr>
        <w:t>Біохімічні характеристики</w:t>
      </w:r>
      <w:r w:rsidRPr="00BE3A7F">
        <w:rPr>
          <w:rFonts w:ascii="Times New Roman" w:hAnsi="Times New Roman" w:cs="Times New Roman"/>
          <w:sz w:val="28"/>
          <w:szCs w:val="28"/>
          <w:lang w:val="uk-UA"/>
        </w:rPr>
        <w:t xml:space="preserve">. Концентрації загального холестерину (ХС), холестерину ліпопротеїдів високої щільності (ХСЛПЗП) та </w:t>
      </w:r>
      <w:proofErr w:type="spellStart"/>
      <w:r w:rsidRPr="00BE3A7F">
        <w:rPr>
          <w:rFonts w:ascii="Times New Roman" w:hAnsi="Times New Roman" w:cs="Times New Roman"/>
          <w:sz w:val="28"/>
          <w:szCs w:val="28"/>
          <w:lang w:val="uk-UA"/>
        </w:rPr>
        <w:t>тригліцеридів</w:t>
      </w:r>
      <w:proofErr w:type="spellEnd"/>
      <w:r w:rsidRPr="00BE3A7F">
        <w:rPr>
          <w:rFonts w:ascii="Times New Roman" w:hAnsi="Times New Roman" w:cs="Times New Roman"/>
          <w:sz w:val="28"/>
          <w:szCs w:val="28"/>
          <w:lang w:val="uk-UA"/>
        </w:rPr>
        <w:t xml:space="preserve"> (ТГ) визначали на спектрофотометрі «FP-901 </w:t>
      </w:r>
      <w:proofErr w:type="spellStart"/>
      <w:r w:rsidRPr="00BE3A7F">
        <w:rPr>
          <w:rFonts w:ascii="Times New Roman" w:hAnsi="Times New Roman" w:cs="Times New Roman"/>
          <w:sz w:val="28"/>
          <w:szCs w:val="28"/>
          <w:lang w:val="uk-UA"/>
        </w:rPr>
        <w:t>Labsistems</w:t>
      </w:r>
      <w:proofErr w:type="spellEnd"/>
      <w:r w:rsidRPr="00BE3A7F">
        <w:rPr>
          <w:rFonts w:ascii="Times New Roman" w:hAnsi="Times New Roman" w:cs="Times New Roman"/>
          <w:sz w:val="28"/>
          <w:szCs w:val="28"/>
          <w:lang w:val="uk-UA"/>
        </w:rPr>
        <w:t>» (Фінляндія)</w:t>
      </w:r>
      <w:r>
        <w:rPr>
          <w:rFonts w:ascii="Times New Roman" w:hAnsi="Times New Roman" w:cs="Times New Roman"/>
          <w:sz w:val="28"/>
          <w:szCs w:val="28"/>
          <w:lang w:val="uk-UA"/>
        </w:rPr>
        <w:t>.</w:t>
      </w:r>
      <w:r w:rsidRPr="00BE3A7F">
        <w:rPr>
          <w:rFonts w:ascii="Times New Roman" w:hAnsi="Times New Roman" w:cs="Times New Roman"/>
          <w:sz w:val="28"/>
          <w:szCs w:val="28"/>
          <w:lang w:val="uk-UA"/>
        </w:rPr>
        <w:t xml:space="preserve"> Розраховували: холестерин ліпопротеїдів низької щільності (ХЛП)</w:t>
      </w:r>
      <w:r w:rsidR="00287D7E">
        <w:rPr>
          <w:rFonts w:ascii="Times New Roman" w:hAnsi="Times New Roman" w:cs="Times New Roman"/>
          <w:sz w:val="28"/>
          <w:szCs w:val="28"/>
          <w:lang w:val="uk-UA"/>
        </w:rPr>
        <w:t>.</w:t>
      </w:r>
    </w:p>
    <w:p w:rsidR="00BE3A7F" w:rsidRPr="00BE3A7F" w:rsidRDefault="00BE3A7F" w:rsidP="00BE3A7F">
      <w:pPr>
        <w:shd w:val="clear" w:color="auto" w:fill="FFFFFF"/>
        <w:spacing w:after="0" w:line="360" w:lineRule="auto"/>
        <w:ind w:firstLine="567"/>
        <w:jc w:val="both"/>
        <w:rPr>
          <w:rFonts w:ascii="Times New Roman" w:hAnsi="Times New Roman" w:cs="Times New Roman"/>
          <w:sz w:val="28"/>
          <w:szCs w:val="28"/>
          <w:lang w:val="uk-UA"/>
        </w:rPr>
      </w:pPr>
      <w:r w:rsidRPr="00BE3A7F">
        <w:rPr>
          <w:rFonts w:ascii="Times New Roman" w:hAnsi="Times New Roman" w:cs="Times New Roman"/>
          <w:sz w:val="28"/>
          <w:szCs w:val="28"/>
          <w:lang w:val="uk-UA"/>
        </w:rPr>
        <w:t xml:space="preserve">Загальну активність лактатдегідрогенази (ЛДГ), активність ізофер-менту-1 лактатдегідрогенази (ЛДГ-1), а також активності </w:t>
      </w:r>
      <w:proofErr w:type="spellStart"/>
      <w:r w:rsidRPr="00BE3A7F">
        <w:rPr>
          <w:rFonts w:ascii="Times New Roman" w:hAnsi="Times New Roman" w:cs="Times New Roman"/>
          <w:sz w:val="28"/>
          <w:szCs w:val="28"/>
          <w:lang w:val="uk-UA"/>
        </w:rPr>
        <w:t>креатинфос-фокінази</w:t>
      </w:r>
      <w:proofErr w:type="spellEnd"/>
      <w:r w:rsidRPr="00BE3A7F">
        <w:rPr>
          <w:rFonts w:ascii="Times New Roman" w:hAnsi="Times New Roman" w:cs="Times New Roman"/>
          <w:sz w:val="28"/>
          <w:szCs w:val="28"/>
          <w:lang w:val="uk-UA"/>
        </w:rPr>
        <w:t xml:space="preserve"> (КФК) та ізоферменту МВ-</w:t>
      </w:r>
      <w:proofErr w:type="spellStart"/>
      <w:r w:rsidRPr="00BE3A7F">
        <w:rPr>
          <w:rFonts w:ascii="Times New Roman" w:hAnsi="Times New Roman" w:cs="Times New Roman"/>
          <w:sz w:val="28"/>
          <w:szCs w:val="28"/>
          <w:lang w:val="uk-UA"/>
        </w:rPr>
        <w:t>креатинкінази</w:t>
      </w:r>
      <w:proofErr w:type="spellEnd"/>
      <w:r w:rsidRPr="00BE3A7F">
        <w:rPr>
          <w:rFonts w:ascii="Times New Roman" w:hAnsi="Times New Roman" w:cs="Times New Roman"/>
          <w:sz w:val="28"/>
          <w:szCs w:val="28"/>
          <w:lang w:val="uk-UA"/>
        </w:rPr>
        <w:t xml:space="preserve"> (КФК-МВ) у плазмі</w:t>
      </w:r>
      <w:r>
        <w:rPr>
          <w:rFonts w:ascii="Times New Roman" w:hAnsi="Times New Roman" w:cs="Times New Roman"/>
          <w:sz w:val="28"/>
          <w:szCs w:val="28"/>
          <w:lang w:val="uk-UA"/>
        </w:rPr>
        <w:t xml:space="preserve"> (</w:t>
      </w:r>
      <w:r w:rsidRPr="00BE3A7F">
        <w:rPr>
          <w:rFonts w:ascii="Times New Roman" w:hAnsi="Times New Roman" w:cs="Times New Roman"/>
          <w:sz w:val="28"/>
          <w:szCs w:val="28"/>
          <w:lang w:val="uk-UA"/>
        </w:rPr>
        <w:t>Німеччина).</w:t>
      </w:r>
    </w:p>
    <w:p w:rsidR="00BE3A7F" w:rsidRPr="00BE3A7F" w:rsidRDefault="00BE3A7F" w:rsidP="00BE3A7F">
      <w:pPr>
        <w:shd w:val="clear" w:color="auto" w:fill="FFFFFF"/>
        <w:spacing w:after="0" w:line="360" w:lineRule="auto"/>
        <w:ind w:firstLine="567"/>
        <w:jc w:val="both"/>
        <w:rPr>
          <w:rFonts w:ascii="Times New Roman" w:hAnsi="Times New Roman" w:cs="Times New Roman"/>
          <w:sz w:val="28"/>
          <w:szCs w:val="28"/>
          <w:lang w:val="uk-UA"/>
        </w:rPr>
      </w:pPr>
      <w:r w:rsidRPr="00BE3A7F">
        <w:rPr>
          <w:rFonts w:ascii="Times New Roman" w:hAnsi="Times New Roman" w:cs="Times New Roman"/>
          <w:sz w:val="28"/>
          <w:szCs w:val="28"/>
          <w:lang w:val="uk-UA"/>
        </w:rPr>
        <w:t xml:space="preserve">Рівні </w:t>
      </w:r>
      <w:proofErr w:type="spellStart"/>
      <w:r w:rsidRPr="00BE3A7F">
        <w:rPr>
          <w:rFonts w:ascii="Times New Roman" w:hAnsi="Times New Roman" w:cs="Times New Roman"/>
          <w:sz w:val="28"/>
          <w:szCs w:val="28"/>
          <w:lang w:val="uk-UA"/>
        </w:rPr>
        <w:t>феритину</w:t>
      </w:r>
      <w:proofErr w:type="spellEnd"/>
      <w:r w:rsidRPr="00BE3A7F">
        <w:rPr>
          <w:rFonts w:ascii="Times New Roman" w:hAnsi="Times New Roman" w:cs="Times New Roman"/>
          <w:sz w:val="28"/>
          <w:szCs w:val="28"/>
          <w:lang w:val="uk-UA"/>
        </w:rPr>
        <w:t xml:space="preserve"> та </w:t>
      </w:r>
      <w:proofErr w:type="spellStart"/>
      <w:r w:rsidRPr="00BE3A7F">
        <w:rPr>
          <w:rFonts w:ascii="Times New Roman" w:hAnsi="Times New Roman" w:cs="Times New Roman"/>
          <w:sz w:val="28"/>
          <w:szCs w:val="28"/>
          <w:lang w:val="uk-UA"/>
        </w:rPr>
        <w:t>трансферину</w:t>
      </w:r>
      <w:proofErr w:type="spellEnd"/>
      <w:r w:rsidRPr="00BE3A7F">
        <w:rPr>
          <w:rFonts w:ascii="Times New Roman" w:hAnsi="Times New Roman" w:cs="Times New Roman"/>
          <w:sz w:val="28"/>
          <w:szCs w:val="28"/>
          <w:lang w:val="uk-UA"/>
        </w:rPr>
        <w:t xml:space="preserve"> (</w:t>
      </w:r>
      <w:proofErr w:type="spellStart"/>
      <w:r w:rsidRPr="00BE3A7F">
        <w:rPr>
          <w:rFonts w:ascii="Times New Roman" w:hAnsi="Times New Roman" w:cs="Times New Roman"/>
          <w:sz w:val="28"/>
          <w:szCs w:val="28"/>
          <w:lang w:val="uk-UA"/>
        </w:rPr>
        <w:t>імунотурбодиметричний</w:t>
      </w:r>
      <w:proofErr w:type="spellEnd"/>
      <w:r w:rsidRPr="00BE3A7F">
        <w:rPr>
          <w:rFonts w:ascii="Times New Roman" w:hAnsi="Times New Roman" w:cs="Times New Roman"/>
          <w:sz w:val="28"/>
          <w:szCs w:val="28"/>
          <w:lang w:val="uk-UA"/>
        </w:rPr>
        <w:t xml:space="preserve"> метод), концентрації загального білка (</w:t>
      </w:r>
      <w:proofErr w:type="spellStart"/>
      <w:r w:rsidRPr="00BE3A7F">
        <w:rPr>
          <w:rFonts w:ascii="Times New Roman" w:hAnsi="Times New Roman" w:cs="Times New Roman"/>
          <w:sz w:val="28"/>
          <w:szCs w:val="28"/>
          <w:lang w:val="uk-UA"/>
        </w:rPr>
        <w:t>біуретовий</w:t>
      </w:r>
      <w:proofErr w:type="spellEnd"/>
      <w:r w:rsidRPr="00BE3A7F">
        <w:rPr>
          <w:rFonts w:ascii="Times New Roman" w:hAnsi="Times New Roman" w:cs="Times New Roman"/>
          <w:sz w:val="28"/>
          <w:szCs w:val="28"/>
          <w:lang w:val="uk-UA"/>
        </w:rPr>
        <w:t xml:space="preserve"> метод), рівні альбумінів, </w:t>
      </w:r>
      <w:proofErr w:type="spellStart"/>
      <w:r w:rsidRPr="00BE3A7F">
        <w:rPr>
          <w:rFonts w:ascii="Times New Roman" w:hAnsi="Times New Roman" w:cs="Times New Roman"/>
          <w:sz w:val="28"/>
          <w:szCs w:val="28"/>
          <w:lang w:val="uk-UA"/>
        </w:rPr>
        <w:t>al</w:t>
      </w:r>
      <w:proofErr w:type="spellEnd"/>
      <w:r w:rsidRPr="00BE3A7F">
        <w:rPr>
          <w:rFonts w:ascii="Times New Roman" w:hAnsi="Times New Roman" w:cs="Times New Roman"/>
          <w:sz w:val="28"/>
          <w:szCs w:val="28"/>
          <w:lang w:val="uk-UA"/>
        </w:rPr>
        <w:t>-, а2-, (3- та у-глобулінів (електрофорез на ацетат целюлозних мембранах) у сироватці визнача</w:t>
      </w:r>
      <w:r>
        <w:rPr>
          <w:rFonts w:ascii="Times New Roman" w:hAnsi="Times New Roman" w:cs="Times New Roman"/>
          <w:sz w:val="28"/>
          <w:szCs w:val="28"/>
          <w:lang w:val="uk-UA"/>
        </w:rPr>
        <w:t>ли на обладнанні «</w:t>
      </w:r>
      <w:proofErr w:type="spellStart"/>
      <w:r>
        <w:rPr>
          <w:rFonts w:ascii="Times New Roman" w:hAnsi="Times New Roman" w:cs="Times New Roman"/>
          <w:sz w:val="28"/>
          <w:szCs w:val="28"/>
          <w:lang w:val="uk-UA"/>
        </w:rPr>
        <w:t>Cobas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Integra</w:t>
      </w:r>
      <w:proofErr w:type="spellEnd"/>
      <w:r w:rsidRPr="00BE3A7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E3A7F">
        <w:rPr>
          <w:rFonts w:ascii="Times New Roman" w:hAnsi="Times New Roman" w:cs="Times New Roman"/>
          <w:sz w:val="28"/>
          <w:szCs w:val="28"/>
          <w:lang w:val="uk-UA"/>
        </w:rPr>
        <w:t>(Швейцарія) та «</w:t>
      </w:r>
      <w:proofErr w:type="spellStart"/>
      <w:r w:rsidRPr="00BE3A7F">
        <w:rPr>
          <w:rFonts w:ascii="Times New Roman" w:hAnsi="Times New Roman" w:cs="Times New Roman"/>
          <w:sz w:val="28"/>
          <w:szCs w:val="28"/>
          <w:lang w:val="uk-UA"/>
        </w:rPr>
        <w:t>Ral</w:t>
      </w:r>
      <w:proofErr w:type="spellEnd"/>
      <w:r w:rsidRPr="00BE3A7F">
        <w:rPr>
          <w:rFonts w:ascii="Times New Roman" w:hAnsi="Times New Roman" w:cs="Times New Roman"/>
          <w:sz w:val="28"/>
          <w:szCs w:val="28"/>
          <w:lang w:val="uk-UA"/>
        </w:rPr>
        <w:t xml:space="preserve"> </w:t>
      </w:r>
      <w:proofErr w:type="spellStart"/>
      <w:r w:rsidRPr="00BE3A7F">
        <w:rPr>
          <w:rFonts w:ascii="Times New Roman" w:hAnsi="Times New Roman" w:cs="Times New Roman"/>
          <w:sz w:val="28"/>
          <w:szCs w:val="28"/>
          <w:lang w:val="uk-UA"/>
        </w:rPr>
        <w:t>Scanion</w:t>
      </w:r>
      <w:proofErr w:type="spellEnd"/>
      <w:r w:rsidRPr="00BE3A7F">
        <w:rPr>
          <w:rFonts w:ascii="Times New Roman" w:hAnsi="Times New Roman" w:cs="Times New Roman"/>
          <w:sz w:val="28"/>
          <w:szCs w:val="28"/>
          <w:lang w:val="uk-UA"/>
        </w:rPr>
        <w:t>» (Іспанія).</w:t>
      </w:r>
    </w:p>
    <w:p w:rsidR="00BE3A7F" w:rsidRPr="00BE3A7F" w:rsidRDefault="00BE3A7F" w:rsidP="00BE3A7F">
      <w:pPr>
        <w:shd w:val="clear" w:color="auto" w:fill="FFFFFF"/>
        <w:spacing w:after="0" w:line="360" w:lineRule="auto"/>
        <w:ind w:firstLine="567"/>
        <w:jc w:val="both"/>
        <w:rPr>
          <w:rFonts w:ascii="Times New Roman" w:hAnsi="Times New Roman" w:cs="Times New Roman"/>
          <w:sz w:val="28"/>
          <w:szCs w:val="28"/>
          <w:lang w:val="uk-UA"/>
        </w:rPr>
      </w:pPr>
      <w:r w:rsidRPr="00BE3A7F">
        <w:rPr>
          <w:rFonts w:ascii="Times New Roman" w:hAnsi="Times New Roman" w:cs="Times New Roman"/>
          <w:sz w:val="28"/>
          <w:szCs w:val="28"/>
          <w:lang w:val="uk-UA"/>
        </w:rPr>
        <w:lastRenderedPageBreak/>
        <w:t xml:space="preserve">Концентрації </w:t>
      </w:r>
      <w:proofErr w:type="spellStart"/>
      <w:r w:rsidRPr="00BE3A7F">
        <w:rPr>
          <w:rFonts w:ascii="Times New Roman" w:hAnsi="Times New Roman" w:cs="Times New Roman"/>
          <w:sz w:val="28"/>
          <w:szCs w:val="28"/>
          <w:lang w:val="uk-UA"/>
        </w:rPr>
        <w:t>імуноглобулінів</w:t>
      </w:r>
      <w:proofErr w:type="spellEnd"/>
      <w:r w:rsidRPr="00BE3A7F">
        <w:rPr>
          <w:rFonts w:ascii="Times New Roman" w:hAnsi="Times New Roman" w:cs="Times New Roman"/>
          <w:sz w:val="28"/>
          <w:szCs w:val="28"/>
          <w:lang w:val="uk-UA"/>
        </w:rPr>
        <w:t xml:space="preserve"> G (</w:t>
      </w:r>
      <w:proofErr w:type="spellStart"/>
      <w:r w:rsidRPr="00BE3A7F">
        <w:rPr>
          <w:rFonts w:ascii="Times New Roman" w:hAnsi="Times New Roman" w:cs="Times New Roman"/>
          <w:sz w:val="28"/>
          <w:szCs w:val="28"/>
          <w:lang w:val="uk-UA"/>
        </w:rPr>
        <w:t>IgG</w:t>
      </w:r>
      <w:proofErr w:type="spellEnd"/>
      <w:r w:rsidRPr="00BE3A7F">
        <w:rPr>
          <w:rFonts w:ascii="Times New Roman" w:hAnsi="Times New Roman" w:cs="Times New Roman"/>
          <w:sz w:val="28"/>
          <w:szCs w:val="28"/>
          <w:lang w:val="uk-UA"/>
        </w:rPr>
        <w:t>), М (</w:t>
      </w:r>
      <w:proofErr w:type="spellStart"/>
      <w:r w:rsidRPr="00BE3A7F">
        <w:rPr>
          <w:rFonts w:ascii="Times New Roman" w:hAnsi="Times New Roman" w:cs="Times New Roman"/>
          <w:sz w:val="28"/>
          <w:szCs w:val="28"/>
          <w:lang w:val="uk-UA"/>
        </w:rPr>
        <w:t>IgM</w:t>
      </w:r>
      <w:proofErr w:type="spellEnd"/>
      <w:r w:rsidRPr="00BE3A7F">
        <w:rPr>
          <w:rFonts w:ascii="Times New Roman" w:hAnsi="Times New Roman" w:cs="Times New Roman"/>
          <w:sz w:val="28"/>
          <w:szCs w:val="28"/>
          <w:lang w:val="uk-UA"/>
        </w:rPr>
        <w:t>), A (</w:t>
      </w:r>
      <w:proofErr w:type="spellStart"/>
      <w:r w:rsidRPr="00BE3A7F">
        <w:rPr>
          <w:rFonts w:ascii="Times New Roman" w:hAnsi="Times New Roman" w:cs="Times New Roman"/>
          <w:sz w:val="28"/>
          <w:szCs w:val="28"/>
          <w:lang w:val="uk-UA"/>
        </w:rPr>
        <w:t>IgA</w:t>
      </w:r>
      <w:proofErr w:type="spellEnd"/>
      <w:r w:rsidRPr="00BE3A7F">
        <w:rPr>
          <w:rFonts w:ascii="Times New Roman" w:hAnsi="Times New Roman" w:cs="Times New Roman"/>
          <w:sz w:val="28"/>
          <w:szCs w:val="28"/>
          <w:lang w:val="uk-UA"/>
        </w:rPr>
        <w:t xml:space="preserve">) аналізували </w:t>
      </w:r>
      <w:proofErr w:type="spellStart"/>
      <w:r w:rsidRPr="00BE3A7F">
        <w:rPr>
          <w:rFonts w:ascii="Times New Roman" w:hAnsi="Times New Roman" w:cs="Times New Roman"/>
          <w:sz w:val="28"/>
          <w:szCs w:val="28"/>
          <w:lang w:val="uk-UA"/>
        </w:rPr>
        <w:t>імуноферментним</w:t>
      </w:r>
      <w:proofErr w:type="spellEnd"/>
      <w:r w:rsidRPr="00BE3A7F">
        <w:rPr>
          <w:rFonts w:ascii="Times New Roman" w:hAnsi="Times New Roman" w:cs="Times New Roman"/>
          <w:sz w:val="28"/>
          <w:szCs w:val="28"/>
          <w:lang w:val="uk-UA"/>
        </w:rPr>
        <w:t xml:space="preserve"> методом (реактиви та обладнання </w:t>
      </w:r>
      <w:proofErr w:type="spellStart"/>
      <w:r w:rsidRPr="00BE3A7F">
        <w:rPr>
          <w:rFonts w:ascii="Times New Roman" w:hAnsi="Times New Roman" w:cs="Times New Roman"/>
          <w:sz w:val="28"/>
          <w:szCs w:val="28"/>
          <w:lang w:val="uk-UA"/>
        </w:rPr>
        <w:t>Roche-Diagnostics</w:t>
      </w:r>
      <w:proofErr w:type="spellEnd"/>
      <w:r w:rsidRPr="00BE3A7F">
        <w:rPr>
          <w:rFonts w:ascii="Times New Roman" w:hAnsi="Times New Roman" w:cs="Times New Roman"/>
          <w:sz w:val="28"/>
          <w:szCs w:val="28"/>
          <w:lang w:val="uk-UA"/>
        </w:rPr>
        <w:t>).</w:t>
      </w:r>
    </w:p>
    <w:p w:rsidR="00BE3A7F" w:rsidRPr="00BE3A7F" w:rsidRDefault="00BE3A7F" w:rsidP="00BE3A7F">
      <w:pPr>
        <w:shd w:val="clear" w:color="auto" w:fill="FFFFFF"/>
        <w:spacing w:after="0" w:line="360" w:lineRule="auto"/>
        <w:ind w:firstLine="567"/>
        <w:jc w:val="both"/>
        <w:rPr>
          <w:rFonts w:ascii="Times New Roman" w:hAnsi="Times New Roman" w:cs="Times New Roman"/>
          <w:sz w:val="28"/>
          <w:szCs w:val="28"/>
          <w:lang w:val="uk-UA"/>
        </w:rPr>
      </w:pPr>
      <w:r w:rsidRPr="00BE3A7F">
        <w:rPr>
          <w:rFonts w:ascii="Times New Roman" w:hAnsi="Times New Roman" w:cs="Times New Roman"/>
          <w:sz w:val="28"/>
          <w:szCs w:val="28"/>
          <w:lang w:val="uk-UA"/>
        </w:rPr>
        <w:t xml:space="preserve">Системну запальну активність визначали за концентрацією С-реактивного протеїну, яку реєстрували </w:t>
      </w:r>
      <w:proofErr w:type="spellStart"/>
      <w:r w:rsidRPr="00BE3A7F">
        <w:rPr>
          <w:rFonts w:ascii="Times New Roman" w:hAnsi="Times New Roman" w:cs="Times New Roman"/>
          <w:sz w:val="28"/>
          <w:szCs w:val="28"/>
          <w:lang w:val="uk-UA"/>
        </w:rPr>
        <w:t>імунотурбідиметричним</w:t>
      </w:r>
      <w:proofErr w:type="spellEnd"/>
      <w:r w:rsidRPr="00BE3A7F">
        <w:rPr>
          <w:rFonts w:ascii="Times New Roman" w:hAnsi="Times New Roman" w:cs="Times New Roman"/>
          <w:sz w:val="28"/>
          <w:szCs w:val="28"/>
          <w:lang w:val="uk-UA"/>
        </w:rPr>
        <w:t xml:space="preserve"> методом (реактиви та обладнання </w:t>
      </w:r>
      <w:proofErr w:type="spellStart"/>
      <w:r w:rsidRPr="00BE3A7F">
        <w:rPr>
          <w:rFonts w:ascii="Times New Roman" w:hAnsi="Times New Roman" w:cs="Times New Roman"/>
          <w:sz w:val="28"/>
          <w:szCs w:val="28"/>
          <w:lang w:val="uk-UA"/>
        </w:rPr>
        <w:t>Roche-Diagnostics</w:t>
      </w:r>
      <w:proofErr w:type="spellEnd"/>
      <w:r w:rsidRPr="00BE3A7F">
        <w:rPr>
          <w:rFonts w:ascii="Times New Roman" w:hAnsi="Times New Roman" w:cs="Times New Roman"/>
          <w:sz w:val="28"/>
          <w:szCs w:val="28"/>
          <w:lang w:val="uk-UA"/>
        </w:rPr>
        <w:t>. Швейцарія).</w:t>
      </w:r>
    </w:p>
    <w:p w:rsidR="006630E7" w:rsidRPr="006630E7" w:rsidRDefault="006630E7" w:rsidP="006630E7">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6630E7">
        <w:rPr>
          <w:rFonts w:ascii="Times New Roman" w:hAnsi="Times New Roman" w:cs="Times New Roman"/>
          <w:b/>
          <w:sz w:val="28"/>
          <w:szCs w:val="28"/>
          <w:lang w:val="uk-UA"/>
        </w:rPr>
        <w:t>Параметри фізичної працездатності.</w:t>
      </w:r>
      <w:r w:rsidRPr="006630E7">
        <w:rPr>
          <w:rFonts w:ascii="Times New Roman" w:hAnsi="Times New Roman" w:cs="Times New Roman"/>
          <w:sz w:val="28"/>
          <w:szCs w:val="28"/>
          <w:lang w:val="uk-UA"/>
        </w:rPr>
        <w:t xml:space="preserve"> Загальну фізичну працездатність визначали за індексом PWC170. PWC170 реєстрували за допомогою ступінчасто-підвищеного </w:t>
      </w:r>
      <w:proofErr w:type="spellStart"/>
      <w:r w:rsidRPr="006630E7">
        <w:rPr>
          <w:rFonts w:ascii="Times New Roman" w:hAnsi="Times New Roman" w:cs="Times New Roman"/>
          <w:sz w:val="28"/>
          <w:szCs w:val="28"/>
          <w:lang w:val="uk-UA"/>
        </w:rPr>
        <w:t>велоергометричного</w:t>
      </w:r>
      <w:proofErr w:type="spellEnd"/>
      <w:r w:rsidRPr="006630E7">
        <w:rPr>
          <w:rFonts w:ascii="Times New Roman" w:hAnsi="Times New Roman" w:cs="Times New Roman"/>
          <w:sz w:val="28"/>
          <w:szCs w:val="28"/>
          <w:lang w:val="uk-UA"/>
        </w:rPr>
        <w:t xml:space="preserve"> тесту до відмови від роботи, яка відповідала максимальної потужності навантаження (</w:t>
      </w:r>
      <w:proofErr w:type="spellStart"/>
      <w:r w:rsidRPr="006630E7">
        <w:rPr>
          <w:rFonts w:ascii="Times New Roman" w:hAnsi="Times New Roman" w:cs="Times New Roman"/>
          <w:sz w:val="28"/>
          <w:szCs w:val="28"/>
          <w:lang w:val="uk-UA"/>
        </w:rPr>
        <w:t>Wmax</w:t>
      </w:r>
      <w:proofErr w:type="spellEnd"/>
      <w:r w:rsidRPr="006630E7">
        <w:rPr>
          <w:rFonts w:ascii="Times New Roman" w:hAnsi="Times New Roman" w:cs="Times New Roman"/>
          <w:sz w:val="28"/>
          <w:szCs w:val="28"/>
          <w:lang w:val="uk-UA"/>
        </w:rPr>
        <w:t>), на велоергометрі «</w:t>
      </w:r>
      <w:proofErr w:type="spellStart"/>
      <w:r w:rsidRPr="006630E7">
        <w:rPr>
          <w:rFonts w:ascii="Times New Roman" w:hAnsi="Times New Roman" w:cs="Times New Roman"/>
          <w:sz w:val="28"/>
          <w:szCs w:val="28"/>
          <w:lang w:val="uk-UA"/>
        </w:rPr>
        <w:t>Monark</w:t>
      </w:r>
      <w:proofErr w:type="spellEnd"/>
      <w:r w:rsidRPr="006630E7">
        <w:rPr>
          <w:rFonts w:ascii="Times New Roman" w:hAnsi="Times New Roman" w:cs="Times New Roman"/>
          <w:sz w:val="28"/>
          <w:szCs w:val="28"/>
          <w:lang w:val="uk-UA"/>
        </w:rPr>
        <w:t xml:space="preserve"> 828Е» (Швеція). ЧСС під час роботи та у перші хвилини відновлення фіксували за допомогою пульсометра «</w:t>
      </w:r>
      <w:proofErr w:type="spellStart"/>
      <w:r w:rsidRPr="006630E7">
        <w:rPr>
          <w:rFonts w:ascii="Times New Roman" w:hAnsi="Times New Roman" w:cs="Times New Roman"/>
          <w:sz w:val="28"/>
          <w:szCs w:val="28"/>
          <w:lang w:val="uk-UA"/>
        </w:rPr>
        <w:t>Polar</w:t>
      </w:r>
      <w:proofErr w:type="spellEnd"/>
      <w:r w:rsidRPr="006630E7">
        <w:rPr>
          <w:rFonts w:ascii="Times New Roman" w:hAnsi="Times New Roman" w:cs="Times New Roman"/>
          <w:sz w:val="28"/>
          <w:szCs w:val="28"/>
          <w:lang w:val="uk-UA"/>
        </w:rPr>
        <w:t xml:space="preserve"> S610» (Фінляндія). За графіком динаміки ЧСС після відмови від роботи визначали максимальну ЧСС (</w:t>
      </w:r>
      <w:proofErr w:type="spellStart"/>
      <w:r w:rsidRPr="006630E7">
        <w:rPr>
          <w:rFonts w:ascii="Times New Roman" w:hAnsi="Times New Roman" w:cs="Times New Roman"/>
          <w:sz w:val="28"/>
          <w:szCs w:val="28"/>
          <w:lang w:val="uk-UA"/>
        </w:rPr>
        <w:t>ЧССмах</w:t>
      </w:r>
      <w:proofErr w:type="spellEnd"/>
      <w:r w:rsidRPr="006630E7">
        <w:rPr>
          <w:rFonts w:ascii="Times New Roman" w:hAnsi="Times New Roman" w:cs="Times New Roman"/>
          <w:sz w:val="28"/>
          <w:szCs w:val="28"/>
          <w:lang w:val="uk-UA"/>
        </w:rPr>
        <w:t xml:space="preserve">), а також час відновлення пульсу (в </w:t>
      </w:r>
      <w:proofErr w:type="spellStart"/>
      <w:r w:rsidRPr="006630E7">
        <w:rPr>
          <w:rFonts w:ascii="Times New Roman" w:hAnsi="Times New Roman" w:cs="Times New Roman"/>
          <w:sz w:val="28"/>
          <w:szCs w:val="28"/>
          <w:lang w:val="uk-UA"/>
        </w:rPr>
        <w:t>сек</w:t>
      </w:r>
      <w:proofErr w:type="spellEnd"/>
      <w:r w:rsidRPr="006630E7">
        <w:rPr>
          <w:rFonts w:ascii="Times New Roman" w:hAnsi="Times New Roman" w:cs="Times New Roman"/>
          <w:sz w:val="28"/>
          <w:szCs w:val="28"/>
          <w:lang w:val="uk-UA"/>
        </w:rPr>
        <w:t xml:space="preserve">) від 170 до 120 </w:t>
      </w:r>
      <w:proofErr w:type="spellStart"/>
      <w:r w:rsidRPr="006630E7">
        <w:rPr>
          <w:rFonts w:ascii="Times New Roman" w:hAnsi="Times New Roman" w:cs="Times New Roman"/>
          <w:sz w:val="28"/>
          <w:szCs w:val="28"/>
          <w:lang w:val="uk-UA"/>
        </w:rPr>
        <w:t>уд</w:t>
      </w:r>
      <w:proofErr w:type="spellEnd"/>
      <w:r w:rsidRPr="006630E7">
        <w:rPr>
          <w:rFonts w:ascii="Times New Roman" w:hAnsi="Times New Roman" w:cs="Times New Roman"/>
          <w:sz w:val="28"/>
          <w:szCs w:val="28"/>
          <w:lang w:val="uk-UA"/>
        </w:rPr>
        <w:t>/хв (ЧСС170-120).</w:t>
      </w:r>
    </w:p>
    <w:p w:rsidR="006630E7" w:rsidRPr="006630E7" w:rsidRDefault="006630E7" w:rsidP="006630E7">
      <w:pPr>
        <w:shd w:val="clear" w:color="auto" w:fill="FFFFFF"/>
        <w:spacing w:after="0" w:line="360" w:lineRule="auto"/>
        <w:ind w:firstLine="567"/>
        <w:jc w:val="both"/>
        <w:rPr>
          <w:rFonts w:ascii="Times New Roman" w:hAnsi="Times New Roman" w:cs="Times New Roman"/>
          <w:sz w:val="28"/>
          <w:szCs w:val="28"/>
          <w:lang w:val="uk-UA"/>
        </w:rPr>
      </w:pPr>
      <w:r w:rsidRPr="006630E7">
        <w:rPr>
          <w:rFonts w:ascii="Times New Roman" w:hAnsi="Times New Roman" w:cs="Times New Roman"/>
          <w:sz w:val="28"/>
          <w:szCs w:val="28"/>
          <w:lang w:val="uk-UA"/>
        </w:rPr>
        <w:t xml:space="preserve">Поріг анаеробного обміну (ПАНО), у тесті PWC170, визначався за потужністю, коли рівень лактату в капілярної крові досягав 4 </w:t>
      </w:r>
      <w:proofErr w:type="spellStart"/>
      <w:r w:rsidRPr="006630E7">
        <w:rPr>
          <w:rFonts w:ascii="Times New Roman" w:hAnsi="Times New Roman" w:cs="Times New Roman"/>
          <w:sz w:val="28"/>
          <w:szCs w:val="28"/>
          <w:lang w:val="uk-UA"/>
        </w:rPr>
        <w:t>ммол</w:t>
      </w:r>
      <w:proofErr w:type="spellEnd"/>
      <w:r w:rsidRPr="006630E7">
        <w:rPr>
          <w:rFonts w:ascii="Times New Roman" w:hAnsi="Times New Roman" w:cs="Times New Roman"/>
          <w:sz w:val="28"/>
          <w:szCs w:val="28"/>
          <w:lang w:val="uk-UA"/>
        </w:rPr>
        <w:t>/л (лактометр і реактиви «</w:t>
      </w:r>
      <w:proofErr w:type="spellStart"/>
      <w:r w:rsidRPr="006630E7">
        <w:rPr>
          <w:rFonts w:ascii="Times New Roman" w:hAnsi="Times New Roman" w:cs="Times New Roman"/>
          <w:sz w:val="28"/>
          <w:szCs w:val="28"/>
          <w:lang w:val="uk-UA"/>
        </w:rPr>
        <w:t>Roche-Diagnostics</w:t>
      </w:r>
      <w:proofErr w:type="spellEnd"/>
      <w:r w:rsidRPr="006630E7">
        <w:rPr>
          <w:rFonts w:ascii="Times New Roman" w:hAnsi="Times New Roman" w:cs="Times New Roman"/>
          <w:sz w:val="28"/>
          <w:szCs w:val="28"/>
          <w:lang w:val="uk-UA"/>
        </w:rPr>
        <w:t>». Швейцарія). На рівні ПАНО визначено ЧСС (ЧСС (ПАНО)).</w:t>
      </w:r>
    </w:p>
    <w:p w:rsidR="006630E7" w:rsidRPr="006630E7" w:rsidRDefault="006630E7" w:rsidP="006630E7">
      <w:pPr>
        <w:shd w:val="clear" w:color="auto" w:fill="FFFFFF"/>
        <w:spacing w:after="0" w:line="360" w:lineRule="auto"/>
        <w:ind w:firstLine="567"/>
        <w:jc w:val="both"/>
        <w:rPr>
          <w:rFonts w:ascii="Times New Roman" w:hAnsi="Times New Roman" w:cs="Times New Roman"/>
          <w:sz w:val="28"/>
          <w:szCs w:val="28"/>
          <w:lang w:val="uk-UA"/>
        </w:rPr>
      </w:pPr>
      <w:r w:rsidRPr="006630E7">
        <w:rPr>
          <w:rFonts w:ascii="Times New Roman" w:hAnsi="Times New Roman" w:cs="Times New Roman"/>
          <w:sz w:val="28"/>
          <w:szCs w:val="28"/>
          <w:lang w:val="uk-UA"/>
        </w:rPr>
        <w:t>Показники легеневої вентиляції (легенева вентиляція на рівні ПАНО, а також максимальна легенева вентиляція, усереднені за 5 дихальних циклів) у тесті PWC170.</w:t>
      </w:r>
    </w:p>
    <w:p w:rsidR="006630E7" w:rsidRPr="006630E7" w:rsidRDefault="006630E7" w:rsidP="006630E7">
      <w:pPr>
        <w:shd w:val="clear" w:color="auto" w:fill="FFFFFF"/>
        <w:spacing w:after="0" w:line="360" w:lineRule="auto"/>
        <w:ind w:firstLine="567"/>
        <w:jc w:val="both"/>
        <w:rPr>
          <w:rFonts w:ascii="Times New Roman" w:hAnsi="Times New Roman" w:cs="Times New Roman"/>
          <w:sz w:val="28"/>
          <w:szCs w:val="28"/>
          <w:lang w:val="uk-UA"/>
        </w:rPr>
      </w:pPr>
      <w:r w:rsidRPr="006630E7">
        <w:rPr>
          <w:rFonts w:ascii="Times New Roman" w:hAnsi="Times New Roman" w:cs="Times New Roman"/>
          <w:sz w:val="28"/>
          <w:szCs w:val="28"/>
          <w:lang w:val="uk-UA"/>
        </w:rPr>
        <w:t xml:space="preserve">Аеробну ємність визначали за допомогою </w:t>
      </w:r>
      <w:proofErr w:type="spellStart"/>
      <w:r w:rsidRPr="006630E7">
        <w:rPr>
          <w:rFonts w:ascii="Times New Roman" w:hAnsi="Times New Roman" w:cs="Times New Roman"/>
          <w:sz w:val="28"/>
          <w:szCs w:val="28"/>
          <w:lang w:val="uk-UA"/>
        </w:rPr>
        <w:t>велоергометрії</w:t>
      </w:r>
      <w:proofErr w:type="spellEnd"/>
      <w:r w:rsidRPr="006630E7">
        <w:rPr>
          <w:rFonts w:ascii="Times New Roman" w:hAnsi="Times New Roman" w:cs="Times New Roman"/>
          <w:sz w:val="28"/>
          <w:szCs w:val="28"/>
          <w:lang w:val="uk-UA"/>
        </w:rPr>
        <w:t xml:space="preserve"> при навантаженні відповідної 80% від максимальної потужності (</w:t>
      </w:r>
      <w:proofErr w:type="spellStart"/>
      <w:r w:rsidRPr="006630E7">
        <w:rPr>
          <w:rFonts w:ascii="Times New Roman" w:hAnsi="Times New Roman" w:cs="Times New Roman"/>
          <w:sz w:val="28"/>
          <w:szCs w:val="28"/>
          <w:lang w:val="uk-UA"/>
        </w:rPr>
        <w:t>Wmax</w:t>
      </w:r>
      <w:proofErr w:type="spellEnd"/>
      <w:r w:rsidRPr="006630E7">
        <w:rPr>
          <w:rFonts w:ascii="Times New Roman" w:hAnsi="Times New Roman" w:cs="Times New Roman"/>
          <w:sz w:val="28"/>
          <w:szCs w:val="28"/>
          <w:lang w:val="uk-UA"/>
        </w:rPr>
        <w:t>), показаної в тесті PWC170. Реєстрували час (</w:t>
      </w:r>
      <w:proofErr w:type="spellStart"/>
      <w:r w:rsidRPr="006630E7">
        <w:rPr>
          <w:rFonts w:ascii="Times New Roman" w:hAnsi="Times New Roman" w:cs="Times New Roman"/>
          <w:sz w:val="28"/>
          <w:szCs w:val="28"/>
          <w:lang w:val="uk-UA"/>
        </w:rPr>
        <w:t>сек</w:t>
      </w:r>
      <w:proofErr w:type="spellEnd"/>
      <w:r w:rsidRPr="006630E7">
        <w:rPr>
          <w:rFonts w:ascii="Times New Roman" w:hAnsi="Times New Roman" w:cs="Times New Roman"/>
          <w:sz w:val="28"/>
          <w:szCs w:val="28"/>
          <w:lang w:val="uk-UA"/>
        </w:rPr>
        <w:t xml:space="preserve">), протягом якого випробуваний педалював зі швидкістю 75-70 об/хв (В.Л. </w:t>
      </w:r>
      <w:proofErr w:type="spellStart"/>
      <w:r w:rsidRPr="006630E7">
        <w:rPr>
          <w:rFonts w:ascii="Times New Roman" w:hAnsi="Times New Roman" w:cs="Times New Roman"/>
          <w:sz w:val="28"/>
          <w:szCs w:val="28"/>
          <w:lang w:val="uk-UA"/>
        </w:rPr>
        <w:t>Карпман</w:t>
      </w:r>
      <w:proofErr w:type="spellEnd"/>
      <w:r w:rsidRPr="006630E7">
        <w:rPr>
          <w:rFonts w:ascii="Times New Roman" w:hAnsi="Times New Roman" w:cs="Times New Roman"/>
          <w:sz w:val="28"/>
          <w:szCs w:val="28"/>
          <w:lang w:val="uk-UA"/>
        </w:rPr>
        <w:t xml:space="preserve"> та </w:t>
      </w:r>
      <w:proofErr w:type="spellStart"/>
      <w:r w:rsidRPr="006630E7">
        <w:rPr>
          <w:rFonts w:ascii="Times New Roman" w:hAnsi="Times New Roman" w:cs="Times New Roman"/>
          <w:sz w:val="28"/>
          <w:szCs w:val="28"/>
          <w:lang w:val="uk-UA"/>
        </w:rPr>
        <w:t>ін</w:t>
      </w:r>
      <w:proofErr w:type="spellEnd"/>
      <w:r w:rsidRPr="006630E7">
        <w:rPr>
          <w:rFonts w:ascii="Times New Roman" w:hAnsi="Times New Roman" w:cs="Times New Roman"/>
          <w:sz w:val="28"/>
          <w:szCs w:val="28"/>
          <w:lang w:val="uk-UA"/>
        </w:rPr>
        <w:t>, 1988).</w:t>
      </w:r>
    </w:p>
    <w:p w:rsidR="006630E7" w:rsidRPr="006630E7" w:rsidRDefault="006630E7" w:rsidP="006630E7">
      <w:pPr>
        <w:shd w:val="clear" w:color="auto" w:fill="FFFFFF"/>
        <w:spacing w:after="0" w:line="360" w:lineRule="auto"/>
        <w:ind w:firstLine="567"/>
        <w:jc w:val="both"/>
        <w:rPr>
          <w:rFonts w:ascii="Times New Roman" w:hAnsi="Times New Roman" w:cs="Times New Roman"/>
          <w:sz w:val="28"/>
          <w:szCs w:val="28"/>
          <w:lang w:val="uk-UA"/>
        </w:rPr>
      </w:pPr>
      <w:r w:rsidRPr="006630E7">
        <w:rPr>
          <w:rFonts w:ascii="Times New Roman" w:hAnsi="Times New Roman" w:cs="Times New Roman"/>
          <w:sz w:val="28"/>
          <w:szCs w:val="28"/>
          <w:lang w:val="uk-UA"/>
        </w:rPr>
        <w:t>Анаеробну фізичну працездатність визначали за допомогою максимального хвилинного тесту (</w:t>
      </w:r>
      <w:proofErr w:type="spellStart"/>
      <w:r w:rsidRPr="006630E7">
        <w:rPr>
          <w:rFonts w:ascii="Times New Roman" w:hAnsi="Times New Roman" w:cs="Times New Roman"/>
          <w:sz w:val="28"/>
          <w:szCs w:val="28"/>
          <w:lang w:val="uk-UA"/>
        </w:rPr>
        <w:t>Карпман</w:t>
      </w:r>
      <w:proofErr w:type="spellEnd"/>
      <w:r w:rsidRPr="006630E7">
        <w:rPr>
          <w:rFonts w:ascii="Times New Roman" w:hAnsi="Times New Roman" w:cs="Times New Roman"/>
          <w:sz w:val="28"/>
          <w:szCs w:val="28"/>
          <w:lang w:val="uk-UA"/>
        </w:rPr>
        <w:t xml:space="preserve"> В.Л. та </w:t>
      </w:r>
      <w:proofErr w:type="spellStart"/>
      <w:r w:rsidRPr="006630E7">
        <w:rPr>
          <w:rFonts w:ascii="Times New Roman" w:hAnsi="Times New Roman" w:cs="Times New Roman"/>
          <w:sz w:val="28"/>
          <w:szCs w:val="28"/>
          <w:lang w:val="uk-UA"/>
        </w:rPr>
        <w:t>ін</w:t>
      </w:r>
      <w:proofErr w:type="spellEnd"/>
      <w:r w:rsidRPr="006630E7">
        <w:rPr>
          <w:rFonts w:ascii="Times New Roman" w:hAnsi="Times New Roman" w:cs="Times New Roman"/>
          <w:sz w:val="28"/>
          <w:szCs w:val="28"/>
          <w:lang w:val="uk-UA"/>
        </w:rPr>
        <w:t>, 1988).</w:t>
      </w:r>
    </w:p>
    <w:p w:rsidR="006630E7" w:rsidRPr="006630E7" w:rsidRDefault="006630E7" w:rsidP="006630E7">
      <w:pPr>
        <w:shd w:val="clear" w:color="auto" w:fill="FFFFFF"/>
        <w:spacing w:after="0" w:line="360" w:lineRule="auto"/>
        <w:ind w:firstLine="567"/>
        <w:jc w:val="both"/>
        <w:rPr>
          <w:rFonts w:ascii="Times New Roman" w:hAnsi="Times New Roman" w:cs="Times New Roman"/>
          <w:sz w:val="28"/>
          <w:szCs w:val="28"/>
          <w:lang w:val="uk-UA"/>
        </w:rPr>
      </w:pPr>
      <w:r w:rsidRPr="006630E7">
        <w:rPr>
          <w:rFonts w:ascii="Times New Roman" w:hAnsi="Times New Roman" w:cs="Times New Roman"/>
          <w:b/>
          <w:sz w:val="28"/>
          <w:szCs w:val="28"/>
          <w:lang w:val="uk-UA"/>
        </w:rPr>
        <w:t xml:space="preserve">Параметри варіабельності серцевого ритму (ВРС). </w:t>
      </w:r>
      <w:r w:rsidRPr="006630E7">
        <w:rPr>
          <w:rFonts w:ascii="Times New Roman" w:hAnsi="Times New Roman" w:cs="Times New Roman"/>
          <w:sz w:val="28"/>
          <w:szCs w:val="28"/>
          <w:lang w:val="uk-UA"/>
        </w:rPr>
        <w:t xml:space="preserve">Визначено такі показники ВСР: ЧСС, стандартне відхилення RR інтервалів (SDNN), індекс напруги PM. </w:t>
      </w:r>
      <w:proofErr w:type="spellStart"/>
      <w:r w:rsidRPr="006630E7">
        <w:rPr>
          <w:rFonts w:ascii="Times New Roman" w:hAnsi="Times New Roman" w:cs="Times New Roman"/>
          <w:sz w:val="28"/>
          <w:szCs w:val="28"/>
          <w:lang w:val="uk-UA"/>
        </w:rPr>
        <w:t>Баєвського</w:t>
      </w:r>
      <w:proofErr w:type="spellEnd"/>
      <w:r w:rsidRPr="006630E7">
        <w:rPr>
          <w:rFonts w:ascii="Times New Roman" w:hAnsi="Times New Roman" w:cs="Times New Roman"/>
          <w:sz w:val="28"/>
          <w:szCs w:val="28"/>
          <w:lang w:val="uk-UA"/>
        </w:rPr>
        <w:t xml:space="preserve"> (ІН), потужність високочастотних хвиль (HF), потужність низькочастотних хвиль (LF), потужність дуже низькочастотних </w:t>
      </w:r>
      <w:r w:rsidRPr="006630E7">
        <w:rPr>
          <w:rFonts w:ascii="Times New Roman" w:hAnsi="Times New Roman" w:cs="Times New Roman"/>
          <w:sz w:val="28"/>
          <w:szCs w:val="28"/>
          <w:lang w:val="uk-UA"/>
        </w:rPr>
        <w:lastRenderedPageBreak/>
        <w:t>хвиль (VLF), відносні потужності цих хвиль (HF%, LF%, VLF%) та загальну потужність спектра ВСР (ТР).</w:t>
      </w:r>
    </w:p>
    <w:p w:rsidR="000676D2" w:rsidRPr="000676D2" w:rsidRDefault="000676D2" w:rsidP="000676D2">
      <w:pPr>
        <w:spacing w:after="0" w:line="360" w:lineRule="auto"/>
        <w:ind w:left="1276" w:hanging="709"/>
        <w:jc w:val="both"/>
        <w:rPr>
          <w:rFonts w:ascii="Times New Roman" w:hAnsi="Times New Roman" w:cs="Times New Roman"/>
          <w:b/>
          <w:sz w:val="28"/>
          <w:szCs w:val="28"/>
          <w:lang w:val="uk-UA"/>
        </w:rPr>
      </w:pPr>
      <w:r w:rsidRPr="000676D2">
        <w:rPr>
          <w:rFonts w:ascii="Times New Roman" w:hAnsi="Times New Roman" w:cs="Times New Roman"/>
          <w:b/>
          <w:sz w:val="28"/>
          <w:szCs w:val="28"/>
          <w:lang w:val="uk-UA"/>
        </w:rPr>
        <w:t>2.1.</w:t>
      </w:r>
      <w:r w:rsidR="00953AA6">
        <w:rPr>
          <w:rFonts w:ascii="Times New Roman" w:hAnsi="Times New Roman" w:cs="Times New Roman"/>
          <w:b/>
          <w:sz w:val="28"/>
          <w:szCs w:val="28"/>
          <w:lang w:val="uk-UA"/>
        </w:rPr>
        <w:t>3</w:t>
      </w:r>
      <w:r w:rsidRPr="000676D2">
        <w:rPr>
          <w:rFonts w:ascii="Times New Roman" w:hAnsi="Times New Roman" w:cs="Times New Roman"/>
          <w:b/>
          <w:sz w:val="28"/>
          <w:szCs w:val="28"/>
          <w:lang w:val="uk-UA"/>
        </w:rPr>
        <w:t>. Методи математичної статистики</w:t>
      </w:r>
    </w:p>
    <w:bookmarkEnd w:id="1"/>
    <w:p w:rsidR="006630E7" w:rsidRDefault="006630E7" w:rsidP="006630E7">
      <w:pPr>
        <w:shd w:val="clear" w:color="auto" w:fill="FFFFFF"/>
        <w:spacing w:after="0" w:line="360" w:lineRule="auto"/>
        <w:ind w:firstLine="567"/>
        <w:jc w:val="both"/>
        <w:rPr>
          <w:rFonts w:ascii="Times New Roman" w:hAnsi="Times New Roman" w:cs="Times New Roman"/>
          <w:sz w:val="28"/>
          <w:szCs w:val="28"/>
          <w:lang w:val="uk-UA"/>
        </w:rPr>
      </w:pPr>
      <w:r w:rsidRPr="006630E7">
        <w:rPr>
          <w:rFonts w:ascii="Times New Roman" w:hAnsi="Times New Roman" w:cs="Times New Roman"/>
          <w:sz w:val="28"/>
          <w:szCs w:val="28"/>
          <w:lang w:val="uk-UA"/>
        </w:rPr>
        <w:t xml:space="preserve">Результати представлені як середня арифметична вибірка (М) ± середньоквадратичне відхилення (s). Усі змінні перевірялися на нормальність розподілу за тестом </w:t>
      </w:r>
      <w:proofErr w:type="spellStart"/>
      <w:r w:rsidRPr="006630E7">
        <w:rPr>
          <w:rFonts w:ascii="Times New Roman" w:hAnsi="Times New Roman" w:cs="Times New Roman"/>
          <w:sz w:val="28"/>
          <w:szCs w:val="28"/>
          <w:lang w:val="uk-UA"/>
        </w:rPr>
        <w:t>Шапіро-Вілка</w:t>
      </w:r>
      <w:proofErr w:type="spellEnd"/>
      <w:r w:rsidRPr="006630E7">
        <w:rPr>
          <w:rFonts w:ascii="Times New Roman" w:hAnsi="Times New Roman" w:cs="Times New Roman"/>
          <w:sz w:val="28"/>
          <w:szCs w:val="28"/>
          <w:lang w:val="uk-UA"/>
        </w:rPr>
        <w:t xml:space="preserve">. Гіпотеза про взаємозв'язок даних перевірялася за допомогою непараметричної кореляції </w:t>
      </w:r>
      <w:proofErr w:type="spellStart"/>
      <w:r w:rsidRPr="006630E7">
        <w:rPr>
          <w:rFonts w:ascii="Times New Roman" w:hAnsi="Times New Roman" w:cs="Times New Roman"/>
          <w:sz w:val="28"/>
          <w:szCs w:val="28"/>
          <w:lang w:val="uk-UA"/>
        </w:rPr>
        <w:t>Спірмена</w:t>
      </w:r>
      <w:proofErr w:type="spellEnd"/>
      <w:r w:rsidRPr="006630E7">
        <w:rPr>
          <w:rFonts w:ascii="Times New Roman" w:hAnsi="Times New Roman" w:cs="Times New Roman"/>
          <w:sz w:val="28"/>
          <w:szCs w:val="28"/>
          <w:lang w:val="uk-UA"/>
        </w:rPr>
        <w:t xml:space="preserve">. Для виявлення незалежних кореляцій використано множинний регресійний аналіз. Для порівняльного аналізу використано непараметричний критерій Манна-Уітні для непарних даних. Для оцінки змін між періодами річного циклу підготовки у відповідних групах використано </w:t>
      </w:r>
      <w:proofErr w:type="spellStart"/>
      <w:r w:rsidRPr="006630E7">
        <w:rPr>
          <w:rFonts w:ascii="Times New Roman" w:hAnsi="Times New Roman" w:cs="Times New Roman"/>
          <w:sz w:val="28"/>
          <w:szCs w:val="28"/>
          <w:lang w:val="uk-UA"/>
        </w:rPr>
        <w:t>непарметричний</w:t>
      </w:r>
      <w:proofErr w:type="spellEnd"/>
      <w:r w:rsidRPr="006630E7">
        <w:rPr>
          <w:rFonts w:ascii="Times New Roman" w:hAnsi="Times New Roman" w:cs="Times New Roman"/>
          <w:sz w:val="28"/>
          <w:szCs w:val="28"/>
          <w:lang w:val="uk-UA"/>
        </w:rPr>
        <w:t xml:space="preserve"> парний критерій </w:t>
      </w:r>
      <w:proofErr w:type="spellStart"/>
      <w:r w:rsidRPr="006630E7">
        <w:rPr>
          <w:rFonts w:ascii="Times New Roman" w:hAnsi="Times New Roman" w:cs="Times New Roman"/>
          <w:sz w:val="28"/>
          <w:szCs w:val="28"/>
          <w:lang w:val="uk-UA"/>
        </w:rPr>
        <w:t>Вілкоксону</w:t>
      </w:r>
      <w:proofErr w:type="spellEnd"/>
      <w:r w:rsidRPr="006630E7">
        <w:rPr>
          <w:rFonts w:ascii="Times New Roman" w:hAnsi="Times New Roman" w:cs="Times New Roman"/>
          <w:sz w:val="28"/>
          <w:szCs w:val="28"/>
          <w:lang w:val="uk-UA"/>
        </w:rPr>
        <w:t xml:space="preserve">. Усі розрахунки виконані у програмі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Ек</w:t>
      </w:r>
      <w:r>
        <w:rPr>
          <w:rFonts w:ascii="Times New Roman" w:hAnsi="Times New Roman" w:cs="Times New Roman"/>
          <w:sz w:val="28"/>
          <w:szCs w:val="28"/>
          <w:lang w:val="en-US"/>
        </w:rPr>
        <w:t>cel</w:t>
      </w:r>
      <w:proofErr w:type="spellEnd"/>
      <w:r>
        <w:rPr>
          <w:rFonts w:ascii="Times New Roman" w:hAnsi="Times New Roman" w:cs="Times New Roman"/>
          <w:sz w:val="28"/>
          <w:szCs w:val="28"/>
          <w:lang w:val="uk-UA"/>
        </w:rPr>
        <w:t>», 2010</w:t>
      </w:r>
      <w:r w:rsidRPr="006630E7">
        <w:rPr>
          <w:rFonts w:ascii="Times New Roman" w:hAnsi="Times New Roman" w:cs="Times New Roman"/>
          <w:sz w:val="28"/>
          <w:szCs w:val="28"/>
          <w:lang w:val="uk-UA"/>
        </w:rPr>
        <w:t>.</w:t>
      </w:r>
    </w:p>
    <w:p w:rsidR="000676D2" w:rsidRPr="000676D2" w:rsidRDefault="000676D2" w:rsidP="000676D2">
      <w:pPr>
        <w:spacing w:after="0" w:line="360" w:lineRule="auto"/>
        <w:ind w:firstLine="567"/>
        <w:rPr>
          <w:rFonts w:ascii="Times New Roman" w:hAnsi="Times New Roman" w:cs="Times New Roman"/>
          <w:b/>
          <w:sz w:val="28"/>
          <w:szCs w:val="28"/>
          <w:lang w:val="uk-UA"/>
        </w:rPr>
      </w:pPr>
    </w:p>
    <w:p w:rsidR="000676D2" w:rsidRPr="000676D2" w:rsidRDefault="000676D2" w:rsidP="000676D2">
      <w:pPr>
        <w:spacing w:after="0" w:line="360" w:lineRule="auto"/>
        <w:ind w:firstLine="567"/>
        <w:rPr>
          <w:rFonts w:ascii="Times New Roman" w:hAnsi="Times New Roman" w:cs="Times New Roman"/>
          <w:b/>
          <w:sz w:val="28"/>
          <w:szCs w:val="28"/>
          <w:lang w:val="uk-UA"/>
        </w:rPr>
      </w:pPr>
      <w:r w:rsidRPr="000676D2">
        <w:rPr>
          <w:rFonts w:ascii="Times New Roman" w:hAnsi="Times New Roman" w:cs="Times New Roman"/>
          <w:b/>
          <w:sz w:val="28"/>
          <w:szCs w:val="28"/>
          <w:lang w:val="uk-UA"/>
        </w:rPr>
        <w:t>2.2. Організація досліджень</w:t>
      </w:r>
    </w:p>
    <w:p w:rsidR="000676D2" w:rsidRPr="000676D2" w:rsidRDefault="000676D2" w:rsidP="000676D2">
      <w:pPr>
        <w:spacing w:after="0" w:line="360" w:lineRule="auto"/>
        <w:ind w:firstLine="567"/>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Дослідницька робота була проведена в кілька етапів, в період з 202</w:t>
      </w:r>
      <w:r w:rsidR="00953AA6">
        <w:rPr>
          <w:rFonts w:ascii="Times New Roman" w:hAnsi="Times New Roman" w:cs="Times New Roman"/>
          <w:sz w:val="28"/>
          <w:szCs w:val="28"/>
          <w:lang w:val="uk-UA"/>
        </w:rPr>
        <w:t>3</w:t>
      </w:r>
      <w:r w:rsidRPr="000676D2">
        <w:rPr>
          <w:rFonts w:ascii="Times New Roman" w:hAnsi="Times New Roman" w:cs="Times New Roman"/>
          <w:sz w:val="28"/>
          <w:szCs w:val="28"/>
          <w:lang w:val="uk-UA"/>
        </w:rPr>
        <w:t>по 202</w:t>
      </w:r>
      <w:r w:rsidR="00953AA6">
        <w:rPr>
          <w:rFonts w:ascii="Times New Roman" w:hAnsi="Times New Roman" w:cs="Times New Roman"/>
          <w:sz w:val="28"/>
          <w:szCs w:val="28"/>
          <w:lang w:val="uk-UA"/>
        </w:rPr>
        <w:t>4</w:t>
      </w:r>
      <w:r w:rsidRPr="000676D2">
        <w:rPr>
          <w:rFonts w:ascii="Times New Roman" w:hAnsi="Times New Roman" w:cs="Times New Roman"/>
          <w:sz w:val="28"/>
          <w:szCs w:val="28"/>
          <w:lang w:val="uk-UA"/>
        </w:rPr>
        <w:t xml:space="preserve"> рр., кожен з яких мав певні завдання:</w:t>
      </w:r>
    </w:p>
    <w:p w:rsidR="000676D2" w:rsidRPr="000676D2" w:rsidRDefault="000676D2" w:rsidP="000676D2">
      <w:pPr>
        <w:widowControl w:val="0"/>
        <w:spacing w:after="0" w:line="360" w:lineRule="auto"/>
        <w:ind w:firstLine="567"/>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На першому етапі (202</w:t>
      </w:r>
      <w:r w:rsidR="00953AA6">
        <w:rPr>
          <w:rFonts w:ascii="Times New Roman" w:hAnsi="Times New Roman" w:cs="Times New Roman"/>
          <w:sz w:val="28"/>
          <w:szCs w:val="28"/>
          <w:lang w:val="uk-UA"/>
        </w:rPr>
        <w:t>3</w:t>
      </w:r>
      <w:r w:rsidRPr="000676D2">
        <w:rPr>
          <w:rFonts w:ascii="Times New Roman" w:hAnsi="Times New Roman" w:cs="Times New Roman"/>
          <w:sz w:val="28"/>
          <w:szCs w:val="28"/>
          <w:lang w:val="uk-UA"/>
        </w:rPr>
        <w:t xml:space="preserve"> р.) було проаналізовано та опрацьовано сучасний науково-методичний матеріал різних авторів, опублікований у відкритій пресі, узагальнено досвід практичної роботи тренерів. Проведено апробацію інструментального комплексу шляхом проведення попередніх досліджень.</w:t>
      </w:r>
    </w:p>
    <w:p w:rsidR="000676D2" w:rsidRPr="000676D2" w:rsidRDefault="000676D2" w:rsidP="000676D2">
      <w:pPr>
        <w:widowControl w:val="0"/>
        <w:spacing w:after="0" w:line="360" w:lineRule="auto"/>
        <w:ind w:firstLine="567"/>
        <w:jc w:val="both"/>
        <w:rPr>
          <w:rFonts w:ascii="Times New Roman" w:hAnsi="Times New Roman" w:cs="Times New Roman"/>
          <w:sz w:val="28"/>
          <w:szCs w:val="28"/>
          <w:lang w:val="uk-UA"/>
        </w:rPr>
      </w:pPr>
      <w:r w:rsidRPr="000676D2">
        <w:rPr>
          <w:rFonts w:ascii="Times New Roman" w:hAnsi="Times New Roman" w:cs="Times New Roman"/>
          <w:sz w:val="28"/>
          <w:szCs w:val="28"/>
          <w:lang w:val="uk-UA"/>
        </w:rPr>
        <w:t>На другому етапі (202</w:t>
      </w:r>
      <w:r w:rsidR="00953AA6">
        <w:rPr>
          <w:rFonts w:ascii="Times New Roman" w:hAnsi="Times New Roman" w:cs="Times New Roman"/>
          <w:sz w:val="28"/>
          <w:szCs w:val="28"/>
          <w:lang w:val="uk-UA"/>
        </w:rPr>
        <w:t>3</w:t>
      </w:r>
      <w:r w:rsidRPr="000676D2">
        <w:rPr>
          <w:rFonts w:ascii="Times New Roman" w:hAnsi="Times New Roman" w:cs="Times New Roman"/>
          <w:sz w:val="28"/>
          <w:szCs w:val="28"/>
          <w:lang w:val="uk-UA"/>
        </w:rPr>
        <w:t>-202</w:t>
      </w:r>
      <w:r w:rsidR="00953AA6">
        <w:rPr>
          <w:rFonts w:ascii="Times New Roman" w:hAnsi="Times New Roman" w:cs="Times New Roman"/>
          <w:sz w:val="28"/>
          <w:szCs w:val="28"/>
          <w:lang w:val="uk-UA"/>
        </w:rPr>
        <w:t>4</w:t>
      </w:r>
      <w:r w:rsidRPr="000676D2">
        <w:rPr>
          <w:rFonts w:ascii="Times New Roman" w:hAnsi="Times New Roman" w:cs="Times New Roman"/>
          <w:sz w:val="28"/>
          <w:szCs w:val="28"/>
          <w:lang w:val="uk-UA"/>
        </w:rPr>
        <w:t xml:space="preserve"> рр.) проведено серію досліджень, за допомогою яких вивчалися компоненти функціональної підготовленості лижників-гонщиків, визначалася оптимальна структура функціональних можливостей спортсменів, виявлялися фактори, що визначають її формування у лижників та безпосередньо проводили заходи педагогічного </w:t>
      </w:r>
      <w:r w:rsidR="00953AA6">
        <w:rPr>
          <w:rFonts w:ascii="Times New Roman" w:hAnsi="Times New Roman" w:cs="Times New Roman"/>
          <w:sz w:val="28"/>
          <w:szCs w:val="28"/>
          <w:lang w:val="uk-UA"/>
        </w:rPr>
        <w:t>дослідження</w:t>
      </w:r>
      <w:r w:rsidRPr="000676D2">
        <w:rPr>
          <w:rFonts w:ascii="Times New Roman" w:hAnsi="Times New Roman" w:cs="Times New Roman"/>
          <w:sz w:val="28"/>
          <w:szCs w:val="28"/>
          <w:lang w:val="uk-UA"/>
        </w:rPr>
        <w:t>, оцінювали його поточні результати;</w:t>
      </w:r>
    </w:p>
    <w:p w:rsidR="000676D2" w:rsidRPr="000676D2" w:rsidRDefault="000676D2" w:rsidP="000676D2">
      <w:pPr>
        <w:widowControl w:val="0"/>
        <w:spacing w:after="0" w:line="360" w:lineRule="auto"/>
        <w:ind w:firstLine="567"/>
        <w:jc w:val="both"/>
        <w:rPr>
          <w:rFonts w:ascii="Times New Roman" w:hAnsi="Times New Roman" w:cs="Times New Roman"/>
          <w:spacing w:val="-2"/>
          <w:sz w:val="28"/>
          <w:szCs w:val="28"/>
          <w:lang w:val="uk-UA"/>
        </w:rPr>
      </w:pPr>
      <w:r w:rsidRPr="000676D2">
        <w:rPr>
          <w:rFonts w:ascii="Times New Roman" w:hAnsi="Times New Roman" w:cs="Times New Roman"/>
          <w:spacing w:val="-2"/>
          <w:sz w:val="28"/>
          <w:szCs w:val="28"/>
          <w:lang w:val="uk-UA"/>
        </w:rPr>
        <w:t>На третьому етапі (202</w:t>
      </w:r>
      <w:r w:rsidR="00953AA6">
        <w:rPr>
          <w:rFonts w:ascii="Times New Roman" w:hAnsi="Times New Roman" w:cs="Times New Roman"/>
          <w:spacing w:val="-2"/>
          <w:sz w:val="28"/>
          <w:szCs w:val="28"/>
          <w:lang w:val="uk-UA"/>
        </w:rPr>
        <w:t>4</w:t>
      </w:r>
      <w:r w:rsidRPr="000676D2">
        <w:rPr>
          <w:rFonts w:ascii="Times New Roman" w:hAnsi="Times New Roman" w:cs="Times New Roman"/>
          <w:spacing w:val="-2"/>
          <w:sz w:val="28"/>
          <w:szCs w:val="28"/>
          <w:lang w:val="uk-UA"/>
        </w:rPr>
        <w:t xml:space="preserve"> р.) було проведено систематизацію, обробку і аналіз отриманих даних, виявлено найбільш інформативні показники і критерії функціональної підготовленості лижників. </w:t>
      </w:r>
    </w:p>
    <w:p w:rsidR="00345044" w:rsidRPr="00345044" w:rsidRDefault="00345044" w:rsidP="00345044">
      <w:pPr>
        <w:spacing w:after="0" w:line="360" w:lineRule="auto"/>
        <w:ind w:firstLine="567"/>
        <w:jc w:val="both"/>
        <w:rPr>
          <w:rFonts w:ascii="Times New Roman" w:hAnsi="Times New Roman" w:cs="Times New Roman"/>
          <w:sz w:val="28"/>
          <w:szCs w:val="28"/>
          <w:lang w:val="uk-UA"/>
        </w:rPr>
      </w:pPr>
      <w:r w:rsidRPr="00345044">
        <w:rPr>
          <w:rFonts w:ascii="Times New Roman" w:hAnsi="Times New Roman" w:cs="Times New Roman"/>
          <w:sz w:val="28"/>
          <w:szCs w:val="28"/>
          <w:lang w:val="uk-UA"/>
        </w:rPr>
        <w:lastRenderedPageBreak/>
        <w:t xml:space="preserve">Дослідження виконано на </w:t>
      </w:r>
      <w:r>
        <w:rPr>
          <w:rFonts w:ascii="Times New Roman" w:hAnsi="Times New Roman" w:cs="Times New Roman"/>
          <w:sz w:val="28"/>
          <w:szCs w:val="28"/>
          <w:lang w:val="uk-UA"/>
        </w:rPr>
        <w:t>юних</w:t>
      </w:r>
      <w:r w:rsidRPr="00345044">
        <w:rPr>
          <w:rFonts w:ascii="Times New Roman" w:hAnsi="Times New Roman" w:cs="Times New Roman"/>
          <w:sz w:val="28"/>
          <w:szCs w:val="28"/>
          <w:lang w:val="uk-UA"/>
        </w:rPr>
        <w:t xml:space="preserve"> (15,0±1,0 років) лижниках-гонщиках (п=</w:t>
      </w:r>
      <w:r>
        <w:rPr>
          <w:rFonts w:ascii="Times New Roman" w:hAnsi="Times New Roman" w:cs="Times New Roman"/>
          <w:sz w:val="28"/>
          <w:szCs w:val="28"/>
          <w:lang w:val="uk-UA"/>
        </w:rPr>
        <w:t>12</w:t>
      </w:r>
      <w:r w:rsidRPr="00345044">
        <w:rPr>
          <w:rFonts w:ascii="Times New Roman" w:hAnsi="Times New Roman" w:cs="Times New Roman"/>
          <w:sz w:val="28"/>
          <w:szCs w:val="28"/>
          <w:lang w:val="uk-UA"/>
        </w:rPr>
        <w:t>), котрі займаються лижним спортом протягом 3-7 років, мають 1 спортивний р</w:t>
      </w:r>
      <w:r>
        <w:rPr>
          <w:rFonts w:ascii="Times New Roman" w:hAnsi="Times New Roman" w:cs="Times New Roman"/>
          <w:sz w:val="28"/>
          <w:szCs w:val="28"/>
          <w:lang w:val="uk-UA"/>
        </w:rPr>
        <w:t>озряд. До контрольної групи (п=9</w:t>
      </w:r>
      <w:r w:rsidRPr="00345044">
        <w:rPr>
          <w:rFonts w:ascii="Times New Roman" w:hAnsi="Times New Roman" w:cs="Times New Roman"/>
          <w:sz w:val="28"/>
          <w:szCs w:val="28"/>
          <w:lang w:val="uk-UA"/>
        </w:rPr>
        <w:t>) увійшли юнаки такого ж віку (15,1±0,9 років), які не займаються спортом.</w:t>
      </w:r>
    </w:p>
    <w:p w:rsidR="00345044" w:rsidRPr="00345044" w:rsidRDefault="00345044" w:rsidP="00345044">
      <w:pPr>
        <w:spacing w:after="0" w:line="360" w:lineRule="auto"/>
        <w:ind w:firstLine="567"/>
        <w:jc w:val="both"/>
        <w:rPr>
          <w:rFonts w:ascii="Times New Roman" w:hAnsi="Times New Roman" w:cs="Times New Roman"/>
          <w:sz w:val="28"/>
          <w:szCs w:val="28"/>
          <w:lang w:val="uk-UA"/>
        </w:rPr>
      </w:pPr>
      <w:r w:rsidRPr="00345044">
        <w:rPr>
          <w:rFonts w:ascii="Times New Roman" w:hAnsi="Times New Roman" w:cs="Times New Roman"/>
          <w:sz w:val="28"/>
          <w:szCs w:val="28"/>
          <w:lang w:val="uk-UA"/>
        </w:rPr>
        <w:t>Схема дослідження. Обстеження спортсменів та контрольн</w:t>
      </w:r>
      <w:r>
        <w:rPr>
          <w:rFonts w:ascii="Times New Roman" w:hAnsi="Times New Roman" w:cs="Times New Roman"/>
          <w:sz w:val="28"/>
          <w:szCs w:val="28"/>
          <w:lang w:val="uk-UA"/>
        </w:rPr>
        <w:t>ої</w:t>
      </w:r>
      <w:r w:rsidRPr="00345044">
        <w:rPr>
          <w:rFonts w:ascii="Times New Roman" w:hAnsi="Times New Roman" w:cs="Times New Roman"/>
          <w:sz w:val="28"/>
          <w:szCs w:val="28"/>
          <w:lang w:val="uk-UA"/>
        </w:rPr>
        <w:t xml:space="preserve"> </w:t>
      </w:r>
      <w:r>
        <w:rPr>
          <w:rFonts w:ascii="Times New Roman" w:hAnsi="Times New Roman" w:cs="Times New Roman"/>
          <w:sz w:val="28"/>
          <w:szCs w:val="28"/>
          <w:lang w:val="uk-UA"/>
        </w:rPr>
        <w:t>групи</w:t>
      </w:r>
      <w:r w:rsidRPr="00345044">
        <w:rPr>
          <w:rFonts w:ascii="Times New Roman" w:hAnsi="Times New Roman" w:cs="Times New Roman"/>
          <w:sz w:val="28"/>
          <w:szCs w:val="28"/>
          <w:lang w:val="uk-UA"/>
        </w:rPr>
        <w:t xml:space="preserve"> проводилося 3 рази протягом річного циклу підготовки: наприкінці підготовчого періоду (восени на початку листопада), наприкінці змагального періоду (наприкінці березня) та наприкінці перехідного періоду (навесні наприкінці травня).</w:t>
      </w:r>
      <w:r>
        <w:rPr>
          <w:rFonts w:ascii="Times New Roman" w:hAnsi="Times New Roman" w:cs="Times New Roman"/>
          <w:sz w:val="28"/>
          <w:szCs w:val="28"/>
          <w:lang w:val="uk-UA"/>
        </w:rPr>
        <w:t xml:space="preserve"> </w:t>
      </w:r>
      <w:r w:rsidRPr="00345044">
        <w:rPr>
          <w:rFonts w:ascii="Times New Roman" w:hAnsi="Times New Roman" w:cs="Times New Roman"/>
          <w:sz w:val="28"/>
          <w:szCs w:val="28"/>
          <w:lang w:val="uk-UA"/>
        </w:rPr>
        <w:t>Основні характеристики тренувальної роботи в різних періодах річного циклу підготовки наведені в таблиці 1. Як загальний обсяг навантаження, так і її інтенсивність у змагальному періоді були вищими, ніж у підготовчому та перехідному періодах.</w:t>
      </w:r>
    </w:p>
    <w:p w:rsidR="00345044" w:rsidRPr="00345044" w:rsidRDefault="00345044" w:rsidP="00345044">
      <w:pPr>
        <w:spacing w:after="0" w:line="360" w:lineRule="auto"/>
        <w:ind w:firstLine="567"/>
        <w:jc w:val="right"/>
        <w:rPr>
          <w:rFonts w:ascii="Times New Roman" w:hAnsi="Times New Roman" w:cs="Times New Roman"/>
          <w:i/>
          <w:sz w:val="28"/>
          <w:szCs w:val="28"/>
          <w:lang w:val="uk-UA"/>
        </w:rPr>
      </w:pPr>
      <w:r w:rsidRPr="00345044">
        <w:rPr>
          <w:rFonts w:ascii="Times New Roman" w:hAnsi="Times New Roman" w:cs="Times New Roman"/>
          <w:i/>
          <w:sz w:val="28"/>
          <w:szCs w:val="28"/>
          <w:lang w:val="uk-UA"/>
        </w:rPr>
        <w:t>Таблиця 2.1</w:t>
      </w:r>
    </w:p>
    <w:p w:rsidR="000676D2" w:rsidRPr="00345044" w:rsidRDefault="00345044" w:rsidP="00345044">
      <w:pPr>
        <w:spacing w:after="0" w:line="360" w:lineRule="auto"/>
        <w:ind w:firstLine="567"/>
        <w:jc w:val="both"/>
        <w:rPr>
          <w:rFonts w:ascii="Times New Roman" w:hAnsi="Times New Roman" w:cs="Times New Roman"/>
          <w:i/>
          <w:sz w:val="28"/>
          <w:szCs w:val="28"/>
          <w:lang w:val="uk-UA"/>
        </w:rPr>
      </w:pPr>
      <w:r w:rsidRPr="00345044">
        <w:rPr>
          <w:rFonts w:ascii="Times New Roman" w:hAnsi="Times New Roman" w:cs="Times New Roman"/>
          <w:i/>
          <w:sz w:val="28"/>
          <w:szCs w:val="28"/>
          <w:lang w:val="uk-UA"/>
        </w:rPr>
        <w:t>Характеристика тренувальної роботи в різних періодах річного циклу підготовки лижників-гонщиків</w:t>
      </w:r>
    </w:p>
    <w:tbl>
      <w:tblPr>
        <w:tblW w:w="9986" w:type="dxa"/>
        <w:tblInd w:w="40" w:type="dxa"/>
        <w:tblLayout w:type="fixed"/>
        <w:tblCellMar>
          <w:left w:w="40" w:type="dxa"/>
          <w:right w:w="40" w:type="dxa"/>
        </w:tblCellMar>
        <w:tblLook w:val="0000" w:firstRow="0" w:lastRow="0" w:firstColumn="0" w:lastColumn="0" w:noHBand="0" w:noVBand="0"/>
      </w:tblPr>
      <w:tblGrid>
        <w:gridCol w:w="6236"/>
        <w:gridCol w:w="1181"/>
        <w:gridCol w:w="1330"/>
        <w:gridCol w:w="1239"/>
      </w:tblGrid>
      <w:tr w:rsidR="00345044" w:rsidRPr="00E90D5B" w:rsidTr="0003522B">
        <w:trPr>
          <w:trHeight w:hRule="exact" w:val="487"/>
        </w:trPr>
        <w:tc>
          <w:tcPr>
            <w:tcW w:w="6236" w:type="dxa"/>
            <w:tcBorders>
              <w:top w:val="single" w:sz="6" w:space="0" w:color="auto"/>
              <w:left w:val="single" w:sz="6" w:space="0" w:color="auto"/>
              <w:bottom w:val="single" w:sz="6" w:space="0" w:color="auto"/>
              <w:right w:val="single" w:sz="6" w:space="0" w:color="auto"/>
            </w:tcBorders>
            <w:shd w:val="clear" w:color="auto" w:fill="FFFFFF"/>
          </w:tcPr>
          <w:p w:rsidR="00345044" w:rsidRPr="00E90D5B" w:rsidRDefault="00345044" w:rsidP="0003522B">
            <w:pPr>
              <w:shd w:val="clear" w:color="auto" w:fill="FFFFFF"/>
              <w:spacing w:line="360" w:lineRule="auto"/>
              <w:rPr>
                <w:sz w:val="28"/>
                <w:szCs w:val="28"/>
              </w:rPr>
            </w:pP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345044" w:rsidRPr="00E90D5B" w:rsidRDefault="00345044" w:rsidP="0003522B">
            <w:pPr>
              <w:shd w:val="clear" w:color="auto" w:fill="FFFFFF"/>
              <w:spacing w:line="360" w:lineRule="auto"/>
              <w:jc w:val="center"/>
              <w:rPr>
                <w:sz w:val="28"/>
                <w:szCs w:val="28"/>
              </w:rPr>
            </w:pPr>
            <w:r w:rsidRPr="00E90D5B">
              <w:rPr>
                <w:rFonts w:ascii="Times New Roman" w:hAnsi="Times New Roman" w:cs="Times New Roman"/>
                <w:sz w:val="28"/>
                <w:szCs w:val="28"/>
              </w:rPr>
              <w:t>1</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345044" w:rsidRPr="00E90D5B" w:rsidRDefault="00345044" w:rsidP="0003522B">
            <w:pPr>
              <w:shd w:val="clear" w:color="auto" w:fill="FFFFFF"/>
              <w:spacing w:line="360" w:lineRule="auto"/>
              <w:jc w:val="center"/>
              <w:rPr>
                <w:sz w:val="28"/>
                <w:szCs w:val="28"/>
              </w:rPr>
            </w:pPr>
            <w:r w:rsidRPr="00E90D5B">
              <w:rPr>
                <w:rFonts w:ascii="Times New Roman" w:hAnsi="Times New Roman" w:cs="Times New Roman"/>
                <w:sz w:val="28"/>
                <w:szCs w:val="28"/>
              </w:rPr>
              <w:t>2</w:t>
            </w:r>
          </w:p>
        </w:tc>
        <w:tc>
          <w:tcPr>
            <w:tcW w:w="1239" w:type="dxa"/>
            <w:tcBorders>
              <w:top w:val="single" w:sz="6" w:space="0" w:color="auto"/>
              <w:left w:val="single" w:sz="6" w:space="0" w:color="auto"/>
              <w:bottom w:val="single" w:sz="6" w:space="0" w:color="auto"/>
              <w:right w:val="single" w:sz="6" w:space="0" w:color="auto"/>
            </w:tcBorders>
            <w:shd w:val="clear" w:color="auto" w:fill="FFFFFF"/>
          </w:tcPr>
          <w:p w:rsidR="00345044" w:rsidRPr="00E90D5B" w:rsidRDefault="00345044" w:rsidP="0003522B">
            <w:pPr>
              <w:shd w:val="clear" w:color="auto" w:fill="FFFFFF"/>
              <w:spacing w:line="360" w:lineRule="auto"/>
              <w:jc w:val="center"/>
              <w:rPr>
                <w:sz w:val="28"/>
                <w:szCs w:val="28"/>
              </w:rPr>
            </w:pPr>
            <w:r w:rsidRPr="00E90D5B">
              <w:rPr>
                <w:rFonts w:ascii="Times New Roman" w:hAnsi="Times New Roman" w:cs="Times New Roman"/>
                <w:sz w:val="28"/>
                <w:szCs w:val="28"/>
              </w:rPr>
              <w:t>3</w:t>
            </w:r>
          </w:p>
        </w:tc>
      </w:tr>
      <w:tr w:rsidR="00345044" w:rsidRPr="00E90D5B" w:rsidTr="0003522B">
        <w:trPr>
          <w:trHeight w:hRule="exact" w:val="868"/>
        </w:trPr>
        <w:tc>
          <w:tcPr>
            <w:tcW w:w="6236"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pacing w:after="0" w:line="360" w:lineRule="auto"/>
              <w:rPr>
                <w:rFonts w:ascii="Times New Roman" w:hAnsi="Times New Roman" w:cs="Times New Roman"/>
                <w:sz w:val="28"/>
                <w:szCs w:val="28"/>
                <w:lang w:val="uk-UA"/>
              </w:rPr>
            </w:pPr>
            <w:r w:rsidRPr="00345044">
              <w:rPr>
                <w:rFonts w:ascii="Times New Roman" w:hAnsi="Times New Roman" w:cs="Times New Roman"/>
                <w:sz w:val="28"/>
                <w:szCs w:val="28"/>
                <w:lang w:val="uk-UA"/>
              </w:rPr>
              <w:t>Об'єм рівномірних навантажень (ЧСС 135-160 уд‧хв</w:t>
            </w:r>
            <w:r w:rsidRPr="00345044">
              <w:rPr>
                <w:rFonts w:ascii="Times New Roman" w:hAnsi="Times New Roman" w:cs="Times New Roman"/>
                <w:sz w:val="28"/>
                <w:szCs w:val="28"/>
                <w:vertAlign w:val="superscript"/>
                <w:lang w:val="uk-UA"/>
              </w:rPr>
              <w:t>-1</w:t>
            </w:r>
            <w:r w:rsidRPr="00345044">
              <w:rPr>
                <w:rFonts w:ascii="Times New Roman" w:hAnsi="Times New Roman" w:cs="Times New Roman"/>
                <w:sz w:val="28"/>
                <w:szCs w:val="28"/>
                <w:lang w:val="uk-UA"/>
              </w:rPr>
              <w:t>) / середнє за тренування (км)</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jc w:val="center"/>
              <w:rPr>
                <w:sz w:val="28"/>
                <w:szCs w:val="28"/>
              </w:rPr>
            </w:pPr>
            <w:r w:rsidRPr="00345044">
              <w:rPr>
                <w:rFonts w:ascii="Times New Roman" w:hAnsi="Times New Roman" w:cs="Times New Roman"/>
                <w:sz w:val="28"/>
                <w:szCs w:val="28"/>
              </w:rPr>
              <w:t>442/ 5,9</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left="5" w:firstLine="14"/>
              <w:jc w:val="center"/>
              <w:rPr>
                <w:sz w:val="28"/>
                <w:szCs w:val="28"/>
              </w:rPr>
            </w:pPr>
            <w:r w:rsidRPr="00345044">
              <w:rPr>
                <w:rFonts w:ascii="Times New Roman" w:hAnsi="Times New Roman" w:cs="Times New Roman"/>
                <w:sz w:val="28"/>
                <w:szCs w:val="28"/>
              </w:rPr>
              <w:t>1278/ 8,8</w:t>
            </w:r>
          </w:p>
        </w:tc>
        <w:tc>
          <w:tcPr>
            <w:tcW w:w="1239"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left="5"/>
              <w:jc w:val="center"/>
              <w:rPr>
                <w:sz w:val="28"/>
                <w:szCs w:val="28"/>
              </w:rPr>
            </w:pPr>
            <w:r w:rsidRPr="00345044">
              <w:rPr>
                <w:rFonts w:ascii="Times New Roman" w:hAnsi="Times New Roman" w:cs="Times New Roman"/>
                <w:sz w:val="28"/>
                <w:szCs w:val="28"/>
              </w:rPr>
              <w:t>80/ 1,9</w:t>
            </w:r>
          </w:p>
        </w:tc>
      </w:tr>
      <w:tr w:rsidR="00345044" w:rsidRPr="00E90D5B" w:rsidTr="0003522B">
        <w:trPr>
          <w:trHeight w:hRule="exact" w:val="868"/>
        </w:trPr>
        <w:tc>
          <w:tcPr>
            <w:tcW w:w="6236"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pacing w:after="0" w:line="360" w:lineRule="auto"/>
              <w:rPr>
                <w:rFonts w:ascii="Times New Roman" w:hAnsi="Times New Roman" w:cs="Times New Roman"/>
                <w:sz w:val="28"/>
                <w:szCs w:val="28"/>
                <w:lang w:val="uk-UA"/>
              </w:rPr>
            </w:pPr>
            <w:r w:rsidRPr="00345044">
              <w:rPr>
                <w:rFonts w:ascii="Times New Roman" w:hAnsi="Times New Roman" w:cs="Times New Roman"/>
                <w:sz w:val="28"/>
                <w:szCs w:val="28"/>
                <w:lang w:val="uk-UA"/>
              </w:rPr>
              <w:t>Об'єм швидкісних навантажень (ЧСС 165-190 уд‧хв</w:t>
            </w:r>
            <w:r w:rsidRPr="00345044">
              <w:rPr>
                <w:rFonts w:ascii="Times New Roman" w:hAnsi="Times New Roman" w:cs="Times New Roman"/>
                <w:sz w:val="28"/>
                <w:szCs w:val="28"/>
                <w:vertAlign w:val="superscript"/>
                <w:lang w:val="uk-UA"/>
              </w:rPr>
              <w:t>-1</w:t>
            </w:r>
            <w:r w:rsidRPr="00345044">
              <w:rPr>
                <w:rFonts w:ascii="Times New Roman" w:hAnsi="Times New Roman" w:cs="Times New Roman"/>
                <w:sz w:val="28"/>
                <w:szCs w:val="28"/>
                <w:lang w:val="uk-UA"/>
              </w:rPr>
              <w:t>) / середнє за тренування (км)</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firstLine="5"/>
              <w:jc w:val="center"/>
              <w:rPr>
                <w:sz w:val="28"/>
                <w:szCs w:val="28"/>
              </w:rPr>
            </w:pPr>
            <w:r w:rsidRPr="00345044">
              <w:rPr>
                <w:rFonts w:ascii="Times New Roman" w:hAnsi="Times New Roman" w:cs="Times New Roman"/>
                <w:sz w:val="28"/>
                <w:szCs w:val="28"/>
              </w:rPr>
              <w:t xml:space="preserve">55/ </w:t>
            </w:r>
            <w:r>
              <w:rPr>
                <w:rFonts w:ascii="Times New Roman" w:hAnsi="Times New Roman" w:cs="Times New Roman"/>
                <w:sz w:val="28"/>
                <w:szCs w:val="28"/>
                <w:lang w:val="uk-UA"/>
              </w:rPr>
              <w:t>0</w:t>
            </w:r>
            <w:r w:rsidRPr="00345044">
              <w:rPr>
                <w:rFonts w:ascii="Times New Roman" w:hAnsi="Times New Roman" w:cs="Times New Roman"/>
                <w:sz w:val="28"/>
                <w:szCs w:val="28"/>
              </w:rPr>
              <w:t>,7</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right="322"/>
              <w:jc w:val="center"/>
              <w:rPr>
                <w:sz w:val="28"/>
                <w:szCs w:val="28"/>
              </w:rPr>
            </w:pPr>
            <w:r w:rsidRPr="00345044">
              <w:rPr>
                <w:rFonts w:ascii="Times New Roman" w:hAnsi="Times New Roman" w:cs="Times New Roman"/>
                <w:sz w:val="28"/>
                <w:szCs w:val="28"/>
              </w:rPr>
              <w:t>275/ 1,9</w:t>
            </w:r>
          </w:p>
        </w:tc>
        <w:tc>
          <w:tcPr>
            <w:tcW w:w="1239"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left="5" w:right="384" w:hanging="5"/>
              <w:jc w:val="center"/>
              <w:rPr>
                <w:sz w:val="28"/>
                <w:szCs w:val="28"/>
                <w:lang w:val="uk-UA"/>
              </w:rPr>
            </w:pPr>
            <w:r w:rsidRPr="00345044">
              <w:rPr>
                <w:rFonts w:ascii="Times New Roman" w:hAnsi="Times New Roman" w:cs="Times New Roman"/>
                <w:sz w:val="28"/>
                <w:szCs w:val="28"/>
              </w:rPr>
              <w:t xml:space="preserve">6/ </w:t>
            </w:r>
            <w:r>
              <w:rPr>
                <w:rFonts w:ascii="Times New Roman" w:hAnsi="Times New Roman" w:cs="Times New Roman"/>
                <w:sz w:val="28"/>
                <w:szCs w:val="28"/>
                <w:lang w:val="uk-UA"/>
              </w:rPr>
              <w:t>0,8</w:t>
            </w:r>
          </w:p>
        </w:tc>
      </w:tr>
      <w:tr w:rsidR="00345044" w:rsidRPr="00E90D5B" w:rsidTr="0003522B">
        <w:trPr>
          <w:trHeight w:hRule="exact" w:val="868"/>
        </w:trPr>
        <w:tc>
          <w:tcPr>
            <w:tcW w:w="6236"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pacing w:after="0" w:line="360" w:lineRule="auto"/>
              <w:rPr>
                <w:rFonts w:ascii="Times New Roman" w:hAnsi="Times New Roman" w:cs="Times New Roman"/>
                <w:sz w:val="28"/>
                <w:szCs w:val="28"/>
                <w:lang w:val="uk-UA"/>
              </w:rPr>
            </w:pPr>
            <w:r w:rsidRPr="00345044">
              <w:rPr>
                <w:rFonts w:ascii="Times New Roman" w:hAnsi="Times New Roman" w:cs="Times New Roman"/>
                <w:sz w:val="28"/>
                <w:szCs w:val="28"/>
                <w:lang w:val="uk-UA"/>
              </w:rPr>
              <w:t>Об'єм силових навантажень / середнє за тренування (км)</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right="350" w:firstLine="5"/>
              <w:jc w:val="center"/>
              <w:rPr>
                <w:sz w:val="28"/>
                <w:szCs w:val="28"/>
                <w:lang w:val="uk-UA"/>
              </w:rPr>
            </w:pPr>
            <w:r w:rsidRPr="00345044">
              <w:rPr>
                <w:rFonts w:ascii="Times New Roman" w:hAnsi="Times New Roman" w:cs="Times New Roman"/>
                <w:sz w:val="28"/>
                <w:szCs w:val="28"/>
              </w:rPr>
              <w:t xml:space="preserve">8/ </w:t>
            </w:r>
            <w:r>
              <w:rPr>
                <w:rFonts w:ascii="Times New Roman" w:hAnsi="Times New Roman" w:cs="Times New Roman"/>
                <w:sz w:val="28"/>
                <w:szCs w:val="28"/>
                <w:lang w:val="uk-UA"/>
              </w:rPr>
              <w:t>0,6</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right="422" w:firstLine="5"/>
              <w:jc w:val="center"/>
              <w:rPr>
                <w:sz w:val="28"/>
                <w:szCs w:val="28"/>
              </w:rPr>
            </w:pPr>
            <w:r w:rsidRPr="00345044">
              <w:rPr>
                <w:rFonts w:ascii="Times New Roman" w:hAnsi="Times New Roman" w:cs="Times New Roman"/>
                <w:sz w:val="28"/>
                <w:szCs w:val="28"/>
              </w:rPr>
              <w:t>35/ 0,2</w:t>
            </w:r>
          </w:p>
        </w:tc>
        <w:tc>
          <w:tcPr>
            <w:tcW w:w="1239"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right="360"/>
              <w:jc w:val="center"/>
              <w:rPr>
                <w:sz w:val="28"/>
                <w:szCs w:val="28"/>
              </w:rPr>
            </w:pPr>
            <w:r w:rsidRPr="00345044">
              <w:rPr>
                <w:rFonts w:ascii="Times New Roman" w:hAnsi="Times New Roman" w:cs="Times New Roman"/>
                <w:sz w:val="28"/>
                <w:szCs w:val="28"/>
              </w:rPr>
              <w:t>30/ 0,7</w:t>
            </w:r>
          </w:p>
        </w:tc>
      </w:tr>
      <w:tr w:rsidR="00345044" w:rsidRPr="00E90D5B" w:rsidTr="0003522B">
        <w:trPr>
          <w:trHeight w:hRule="exact" w:val="868"/>
        </w:trPr>
        <w:tc>
          <w:tcPr>
            <w:tcW w:w="6236"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pacing w:after="0" w:line="360" w:lineRule="auto"/>
              <w:rPr>
                <w:rFonts w:ascii="Times New Roman" w:hAnsi="Times New Roman" w:cs="Times New Roman"/>
                <w:sz w:val="28"/>
                <w:szCs w:val="28"/>
                <w:lang w:val="uk-UA"/>
              </w:rPr>
            </w:pPr>
            <w:r w:rsidRPr="00345044">
              <w:rPr>
                <w:rFonts w:ascii="Times New Roman" w:hAnsi="Times New Roman" w:cs="Times New Roman"/>
                <w:sz w:val="28"/>
                <w:szCs w:val="28"/>
                <w:lang w:val="uk-UA"/>
              </w:rPr>
              <w:t xml:space="preserve">Обсяг відновних навантажень </w:t>
            </w:r>
            <w:r>
              <w:rPr>
                <w:rFonts w:ascii="Times New Roman" w:hAnsi="Times New Roman" w:cs="Times New Roman"/>
                <w:sz w:val="28"/>
                <w:szCs w:val="28"/>
                <w:lang w:val="uk-UA"/>
              </w:rPr>
              <w:t xml:space="preserve">  </w:t>
            </w:r>
            <w:r w:rsidRPr="00345044">
              <w:rPr>
                <w:rFonts w:ascii="Times New Roman" w:hAnsi="Times New Roman" w:cs="Times New Roman"/>
                <w:sz w:val="28"/>
                <w:szCs w:val="28"/>
                <w:lang w:val="uk-UA"/>
              </w:rPr>
              <w:t>(ЧСС 110-140 уд‧хв</w:t>
            </w:r>
            <w:r w:rsidRPr="00345044">
              <w:rPr>
                <w:rFonts w:ascii="Times New Roman" w:hAnsi="Times New Roman" w:cs="Times New Roman"/>
                <w:sz w:val="28"/>
                <w:szCs w:val="28"/>
                <w:vertAlign w:val="superscript"/>
                <w:lang w:val="uk-UA"/>
              </w:rPr>
              <w:t>-1</w:t>
            </w:r>
            <w:r w:rsidRPr="00345044">
              <w:rPr>
                <w:rFonts w:ascii="Times New Roman" w:hAnsi="Times New Roman" w:cs="Times New Roman"/>
                <w:sz w:val="28"/>
                <w:szCs w:val="28"/>
                <w:lang w:val="uk-UA"/>
              </w:rPr>
              <w:t>)/ середнє за тренування (км)</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left="19" w:right="221"/>
              <w:jc w:val="center"/>
              <w:rPr>
                <w:sz w:val="28"/>
                <w:szCs w:val="28"/>
              </w:rPr>
            </w:pPr>
            <w:r w:rsidRPr="00345044">
              <w:rPr>
                <w:rFonts w:ascii="Times New Roman" w:hAnsi="Times New Roman" w:cs="Times New Roman"/>
                <w:sz w:val="28"/>
                <w:szCs w:val="28"/>
              </w:rPr>
              <w:t>100/ 1,3</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left="19" w:right="322"/>
              <w:jc w:val="center"/>
              <w:rPr>
                <w:sz w:val="28"/>
                <w:szCs w:val="28"/>
              </w:rPr>
            </w:pPr>
            <w:r w:rsidRPr="00345044">
              <w:rPr>
                <w:rFonts w:ascii="Times New Roman" w:hAnsi="Times New Roman" w:cs="Times New Roman"/>
                <w:sz w:val="28"/>
                <w:szCs w:val="28"/>
              </w:rPr>
              <w:t>184/ 1,3</w:t>
            </w:r>
          </w:p>
        </w:tc>
        <w:tc>
          <w:tcPr>
            <w:tcW w:w="1239"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right="259" w:firstLine="14"/>
              <w:jc w:val="center"/>
              <w:rPr>
                <w:sz w:val="28"/>
                <w:szCs w:val="28"/>
              </w:rPr>
            </w:pPr>
            <w:r w:rsidRPr="00345044">
              <w:rPr>
                <w:rFonts w:ascii="Times New Roman" w:hAnsi="Times New Roman" w:cs="Times New Roman"/>
                <w:sz w:val="28"/>
                <w:szCs w:val="28"/>
              </w:rPr>
              <w:t>100/ 2,4</w:t>
            </w:r>
          </w:p>
        </w:tc>
      </w:tr>
      <w:tr w:rsidR="00345044" w:rsidRPr="00E90D5B" w:rsidTr="0003522B">
        <w:trPr>
          <w:trHeight w:hRule="exact" w:val="868"/>
        </w:trPr>
        <w:tc>
          <w:tcPr>
            <w:tcW w:w="6236"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pacing w:after="0" w:line="360" w:lineRule="auto"/>
              <w:rPr>
                <w:rFonts w:ascii="Times New Roman" w:hAnsi="Times New Roman" w:cs="Times New Roman"/>
                <w:sz w:val="28"/>
                <w:szCs w:val="28"/>
                <w:lang w:val="uk-UA"/>
              </w:rPr>
            </w:pPr>
            <w:r w:rsidRPr="00345044">
              <w:rPr>
                <w:rFonts w:ascii="Times New Roman" w:hAnsi="Times New Roman" w:cs="Times New Roman"/>
                <w:sz w:val="28"/>
                <w:szCs w:val="28"/>
                <w:lang w:val="uk-UA"/>
              </w:rPr>
              <w:t>Загальний обсяг / середнє за тренування (км)</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right="221"/>
              <w:jc w:val="center"/>
              <w:rPr>
                <w:sz w:val="28"/>
                <w:szCs w:val="28"/>
              </w:rPr>
            </w:pPr>
            <w:r w:rsidRPr="00345044">
              <w:rPr>
                <w:rFonts w:ascii="Times New Roman" w:hAnsi="Times New Roman" w:cs="Times New Roman"/>
                <w:sz w:val="28"/>
                <w:szCs w:val="28"/>
              </w:rPr>
              <w:t>605/ 8,1</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left="19" w:right="221"/>
              <w:jc w:val="center"/>
              <w:rPr>
                <w:sz w:val="28"/>
                <w:szCs w:val="28"/>
              </w:rPr>
            </w:pPr>
            <w:r w:rsidRPr="00345044">
              <w:rPr>
                <w:rFonts w:ascii="Times New Roman" w:hAnsi="Times New Roman" w:cs="Times New Roman"/>
                <w:sz w:val="28"/>
                <w:szCs w:val="28"/>
              </w:rPr>
              <w:t>1762/ 12,2</w:t>
            </w:r>
          </w:p>
        </w:tc>
        <w:tc>
          <w:tcPr>
            <w:tcW w:w="1239"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left="5" w:right="259" w:hanging="5"/>
              <w:jc w:val="center"/>
              <w:rPr>
                <w:sz w:val="28"/>
                <w:szCs w:val="28"/>
                <w:lang w:val="uk-UA"/>
              </w:rPr>
            </w:pPr>
            <w:r w:rsidRPr="00345044">
              <w:rPr>
                <w:rFonts w:ascii="Times New Roman" w:hAnsi="Times New Roman" w:cs="Times New Roman"/>
                <w:sz w:val="28"/>
                <w:szCs w:val="28"/>
              </w:rPr>
              <w:t>216/ 5</w:t>
            </w:r>
            <w:r>
              <w:rPr>
                <w:rFonts w:ascii="Times New Roman" w:hAnsi="Times New Roman" w:cs="Times New Roman"/>
                <w:sz w:val="28"/>
                <w:szCs w:val="28"/>
                <w:lang w:val="uk-UA"/>
              </w:rPr>
              <w:t>,2</w:t>
            </w:r>
          </w:p>
        </w:tc>
      </w:tr>
      <w:tr w:rsidR="00345044" w:rsidRPr="00E90D5B" w:rsidTr="00345044">
        <w:trPr>
          <w:trHeight w:hRule="exact" w:val="1009"/>
        </w:trPr>
        <w:tc>
          <w:tcPr>
            <w:tcW w:w="6236"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pacing w:after="0" w:line="360" w:lineRule="auto"/>
              <w:rPr>
                <w:rFonts w:ascii="Times New Roman" w:hAnsi="Times New Roman" w:cs="Times New Roman"/>
                <w:sz w:val="28"/>
                <w:szCs w:val="28"/>
                <w:lang w:val="uk-UA"/>
              </w:rPr>
            </w:pPr>
            <w:r w:rsidRPr="00345044">
              <w:rPr>
                <w:rFonts w:ascii="Times New Roman" w:hAnsi="Times New Roman" w:cs="Times New Roman"/>
                <w:sz w:val="28"/>
                <w:szCs w:val="28"/>
                <w:lang w:val="uk-UA"/>
              </w:rPr>
              <w:t>Середня (мінімальна: максимальна) t повітря (°С)</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firstLine="5"/>
              <w:jc w:val="center"/>
              <w:rPr>
                <w:sz w:val="28"/>
                <w:szCs w:val="28"/>
              </w:rPr>
            </w:pPr>
            <w:r w:rsidRPr="00345044">
              <w:rPr>
                <w:rFonts w:ascii="Times New Roman" w:hAnsi="Times New Roman" w:cs="Times New Roman"/>
                <w:sz w:val="28"/>
                <w:szCs w:val="28"/>
              </w:rPr>
              <w:t xml:space="preserve">7,0 </w:t>
            </w:r>
            <w:r w:rsidRPr="00345044">
              <w:rPr>
                <w:rFonts w:ascii="Times New Roman" w:hAnsi="Times New Roman" w:cs="Times New Roman"/>
                <w:spacing w:val="-10"/>
                <w:sz w:val="28"/>
                <w:szCs w:val="28"/>
              </w:rPr>
              <w:t>2,8:11,6</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jc w:val="center"/>
              <w:rPr>
                <w:sz w:val="28"/>
                <w:szCs w:val="28"/>
              </w:rPr>
            </w:pPr>
            <w:r w:rsidRPr="00345044">
              <w:rPr>
                <w:rFonts w:ascii="Times New Roman" w:hAnsi="Times New Roman" w:cs="Times New Roman"/>
                <w:sz w:val="28"/>
                <w:szCs w:val="28"/>
              </w:rPr>
              <w:t>-9,7</w:t>
            </w:r>
          </w:p>
          <w:p w:rsidR="00345044" w:rsidRPr="00345044" w:rsidRDefault="00345044" w:rsidP="00345044">
            <w:pPr>
              <w:shd w:val="clear" w:color="auto" w:fill="FFFFFF"/>
              <w:spacing w:after="0" w:line="360" w:lineRule="auto"/>
              <w:jc w:val="center"/>
              <w:rPr>
                <w:sz w:val="28"/>
                <w:szCs w:val="28"/>
              </w:rPr>
            </w:pPr>
            <w:r w:rsidRPr="00345044">
              <w:rPr>
                <w:rFonts w:ascii="Times New Roman" w:hAnsi="Times New Roman" w:cs="Times New Roman"/>
                <w:sz w:val="28"/>
                <w:szCs w:val="28"/>
              </w:rPr>
              <w:t>-13,7:-6,1</w:t>
            </w:r>
          </w:p>
        </w:tc>
        <w:tc>
          <w:tcPr>
            <w:tcW w:w="1239" w:type="dxa"/>
            <w:tcBorders>
              <w:top w:val="single" w:sz="6" w:space="0" w:color="auto"/>
              <w:left w:val="single" w:sz="6" w:space="0" w:color="auto"/>
              <w:bottom w:val="single" w:sz="6" w:space="0" w:color="auto"/>
              <w:right w:val="single" w:sz="6" w:space="0" w:color="auto"/>
            </w:tcBorders>
            <w:shd w:val="clear" w:color="auto" w:fill="FFFFFF"/>
          </w:tcPr>
          <w:p w:rsidR="00345044" w:rsidRPr="00345044" w:rsidRDefault="00345044" w:rsidP="00345044">
            <w:pPr>
              <w:shd w:val="clear" w:color="auto" w:fill="FFFFFF"/>
              <w:spacing w:after="0" w:line="360" w:lineRule="auto"/>
              <w:ind w:right="312" w:hanging="5"/>
              <w:jc w:val="center"/>
              <w:rPr>
                <w:sz w:val="28"/>
                <w:szCs w:val="28"/>
              </w:rPr>
            </w:pPr>
            <w:r w:rsidRPr="00345044">
              <w:rPr>
                <w:rFonts w:ascii="Times New Roman" w:hAnsi="Times New Roman" w:cs="Times New Roman"/>
                <w:sz w:val="28"/>
                <w:szCs w:val="28"/>
              </w:rPr>
              <w:t>7,2 2,1: 12,9</w:t>
            </w:r>
          </w:p>
        </w:tc>
      </w:tr>
    </w:tbl>
    <w:p w:rsidR="000676D2" w:rsidRPr="00573963" w:rsidRDefault="00573963" w:rsidP="00345044">
      <w:pPr>
        <w:spacing w:after="0" w:line="360" w:lineRule="auto"/>
        <w:ind w:firstLine="567"/>
        <w:jc w:val="both"/>
        <w:rPr>
          <w:rFonts w:ascii="Times New Roman" w:hAnsi="Times New Roman" w:cs="Times New Roman"/>
          <w:i/>
          <w:sz w:val="28"/>
          <w:szCs w:val="28"/>
          <w:lang w:val="uk-UA"/>
        </w:rPr>
      </w:pPr>
      <w:r w:rsidRPr="00573963">
        <w:rPr>
          <w:rFonts w:ascii="Times New Roman" w:hAnsi="Times New Roman" w:cs="Times New Roman"/>
          <w:i/>
          <w:sz w:val="28"/>
          <w:szCs w:val="28"/>
          <w:lang w:val="uk-UA"/>
        </w:rPr>
        <w:t>1 - підготовчий період, 2 - змага</w:t>
      </w:r>
      <w:r>
        <w:rPr>
          <w:rFonts w:ascii="Times New Roman" w:hAnsi="Times New Roman" w:cs="Times New Roman"/>
          <w:i/>
          <w:sz w:val="28"/>
          <w:szCs w:val="28"/>
          <w:lang w:val="uk-UA"/>
        </w:rPr>
        <w:t>льний</w:t>
      </w:r>
      <w:r w:rsidRPr="00573963">
        <w:rPr>
          <w:rFonts w:ascii="Times New Roman" w:hAnsi="Times New Roman" w:cs="Times New Roman"/>
          <w:i/>
          <w:sz w:val="28"/>
          <w:szCs w:val="28"/>
          <w:lang w:val="uk-UA"/>
        </w:rPr>
        <w:t xml:space="preserve"> період, 3 -</w:t>
      </w:r>
      <w:r>
        <w:rPr>
          <w:rFonts w:ascii="Times New Roman" w:hAnsi="Times New Roman" w:cs="Times New Roman"/>
          <w:i/>
          <w:sz w:val="28"/>
          <w:szCs w:val="28"/>
          <w:lang w:val="uk-UA"/>
        </w:rPr>
        <w:t xml:space="preserve"> </w:t>
      </w:r>
      <w:r w:rsidRPr="00573963">
        <w:rPr>
          <w:rFonts w:ascii="Times New Roman" w:hAnsi="Times New Roman" w:cs="Times New Roman"/>
          <w:i/>
          <w:sz w:val="28"/>
          <w:szCs w:val="28"/>
          <w:lang w:val="uk-UA"/>
        </w:rPr>
        <w:t>перехідний період, t - температура.</w:t>
      </w:r>
    </w:p>
    <w:p w:rsidR="000676D2" w:rsidRDefault="000676D2" w:rsidP="000676D2">
      <w:pPr>
        <w:spacing w:line="360" w:lineRule="auto"/>
        <w:ind w:firstLine="567"/>
        <w:jc w:val="both"/>
        <w:rPr>
          <w:lang w:val="uk-UA"/>
        </w:rPr>
      </w:pPr>
    </w:p>
    <w:p w:rsidR="00B863B1" w:rsidRPr="0063122F" w:rsidRDefault="00A07555" w:rsidP="0063122F">
      <w:pPr>
        <w:pStyle w:val="a5"/>
        <w:spacing w:after="0" w:line="360" w:lineRule="auto"/>
        <w:ind w:left="0" w:firstLine="567"/>
        <w:jc w:val="center"/>
        <w:rPr>
          <w:rFonts w:ascii="Times New Roman" w:hAnsi="Times New Roman" w:cs="Times New Roman"/>
          <w:b/>
          <w:sz w:val="28"/>
          <w:szCs w:val="28"/>
          <w:lang w:val="uk-UA"/>
        </w:rPr>
      </w:pPr>
      <w:r w:rsidRPr="0063122F">
        <w:rPr>
          <w:rFonts w:ascii="Times New Roman" w:hAnsi="Times New Roman" w:cs="Times New Roman"/>
          <w:b/>
          <w:sz w:val="28"/>
          <w:szCs w:val="28"/>
          <w:lang w:val="uk-UA"/>
        </w:rPr>
        <w:lastRenderedPageBreak/>
        <w:t>РОЗДІЛ 3</w:t>
      </w:r>
    </w:p>
    <w:p w:rsidR="00A07555" w:rsidRPr="0063122F" w:rsidRDefault="0063122F" w:rsidP="0063122F">
      <w:pPr>
        <w:pStyle w:val="a5"/>
        <w:spacing w:after="0" w:line="360" w:lineRule="auto"/>
        <w:ind w:left="0" w:firstLine="567"/>
        <w:jc w:val="center"/>
        <w:rPr>
          <w:rFonts w:ascii="Times New Roman" w:hAnsi="Times New Roman" w:cs="Times New Roman"/>
          <w:b/>
          <w:sz w:val="28"/>
          <w:szCs w:val="28"/>
          <w:lang w:val="uk-UA"/>
        </w:rPr>
      </w:pPr>
      <w:r w:rsidRPr="0063122F">
        <w:rPr>
          <w:rFonts w:ascii="Times New Roman" w:hAnsi="Times New Roman" w:cs="Times New Roman"/>
          <w:b/>
          <w:sz w:val="28"/>
          <w:szCs w:val="28"/>
          <w:lang w:val="uk-UA"/>
        </w:rPr>
        <w:t>РЕЗУЛЬТАТИ ДОСЛІДЖЕННЯ ТА ЇХ ОБГОВОРЕННЯ</w:t>
      </w:r>
    </w:p>
    <w:p w:rsidR="00A07555" w:rsidRDefault="00A07555" w:rsidP="00453DD5">
      <w:pPr>
        <w:pStyle w:val="a5"/>
        <w:spacing w:after="0" w:line="360" w:lineRule="auto"/>
        <w:ind w:left="0" w:firstLine="567"/>
        <w:jc w:val="both"/>
        <w:rPr>
          <w:rFonts w:ascii="Times New Roman" w:hAnsi="Times New Roman" w:cs="Times New Roman"/>
          <w:sz w:val="28"/>
          <w:szCs w:val="28"/>
          <w:lang w:val="uk-UA"/>
        </w:rPr>
      </w:pPr>
    </w:p>
    <w:p w:rsidR="00A07555" w:rsidRPr="0063122F" w:rsidRDefault="0063122F" w:rsidP="00A07555">
      <w:pPr>
        <w:pStyle w:val="a5"/>
        <w:spacing w:after="0" w:line="360" w:lineRule="auto"/>
        <w:ind w:firstLine="567"/>
        <w:jc w:val="both"/>
        <w:rPr>
          <w:rFonts w:ascii="Times New Roman" w:hAnsi="Times New Roman" w:cs="Times New Roman"/>
          <w:b/>
          <w:sz w:val="28"/>
          <w:szCs w:val="28"/>
          <w:lang w:val="uk-UA"/>
        </w:rPr>
      </w:pPr>
      <w:r w:rsidRPr="0063122F">
        <w:rPr>
          <w:rFonts w:ascii="Times New Roman" w:hAnsi="Times New Roman" w:cs="Times New Roman"/>
          <w:b/>
          <w:sz w:val="28"/>
          <w:szCs w:val="28"/>
          <w:lang w:val="uk-UA"/>
        </w:rPr>
        <w:t xml:space="preserve">3.1. </w:t>
      </w:r>
      <w:r w:rsidR="00A07555" w:rsidRPr="0063122F">
        <w:rPr>
          <w:rFonts w:ascii="Times New Roman" w:hAnsi="Times New Roman" w:cs="Times New Roman"/>
          <w:b/>
          <w:sz w:val="28"/>
          <w:szCs w:val="28"/>
          <w:lang w:val="uk-UA"/>
        </w:rPr>
        <w:t>Антропометричні показники та фізична працездатність протягом річного циклу у юних лижників</w:t>
      </w:r>
    </w:p>
    <w:p w:rsidR="00A07555" w:rsidRPr="00A07555" w:rsidRDefault="00A07555" w:rsidP="004041EF">
      <w:pPr>
        <w:pStyle w:val="a5"/>
        <w:spacing w:after="0" w:line="360" w:lineRule="auto"/>
        <w:ind w:left="0" w:firstLine="567"/>
        <w:jc w:val="both"/>
        <w:rPr>
          <w:rFonts w:ascii="Times New Roman" w:hAnsi="Times New Roman" w:cs="Times New Roman"/>
          <w:sz w:val="28"/>
          <w:szCs w:val="28"/>
          <w:lang w:val="uk-UA"/>
        </w:rPr>
      </w:pPr>
      <w:r w:rsidRPr="00A07555">
        <w:rPr>
          <w:rFonts w:ascii="Times New Roman" w:hAnsi="Times New Roman" w:cs="Times New Roman"/>
          <w:sz w:val="28"/>
          <w:szCs w:val="28"/>
          <w:lang w:val="uk-UA"/>
        </w:rPr>
        <w:t>Спортсмени у всіх періодах річного циклу не відрізнялися від контрольної групи з</w:t>
      </w:r>
      <w:r w:rsidR="00847B46">
        <w:rPr>
          <w:rFonts w:ascii="Times New Roman" w:hAnsi="Times New Roman" w:cs="Times New Roman"/>
          <w:sz w:val="28"/>
          <w:szCs w:val="28"/>
          <w:lang w:val="uk-UA"/>
        </w:rPr>
        <w:t>а</w:t>
      </w:r>
      <w:r w:rsidRPr="00A07555">
        <w:rPr>
          <w:rFonts w:ascii="Times New Roman" w:hAnsi="Times New Roman" w:cs="Times New Roman"/>
          <w:sz w:val="28"/>
          <w:szCs w:val="28"/>
          <w:lang w:val="uk-UA"/>
        </w:rPr>
        <w:t xml:space="preserve"> антропометр</w:t>
      </w:r>
      <w:r w:rsidR="00847B46">
        <w:rPr>
          <w:rFonts w:ascii="Times New Roman" w:hAnsi="Times New Roman" w:cs="Times New Roman"/>
          <w:sz w:val="28"/>
          <w:szCs w:val="28"/>
          <w:lang w:val="uk-UA"/>
        </w:rPr>
        <w:t>ичними параметрами</w:t>
      </w:r>
      <w:r w:rsidRPr="00A07555">
        <w:rPr>
          <w:rFonts w:ascii="Times New Roman" w:hAnsi="Times New Roman" w:cs="Times New Roman"/>
          <w:sz w:val="28"/>
          <w:szCs w:val="28"/>
          <w:lang w:val="uk-UA"/>
        </w:rPr>
        <w:t>, але перевершували за всіма параметрами аеробної фізичної працездатності: PWC</w:t>
      </w:r>
      <w:r w:rsidRPr="002674BE">
        <w:rPr>
          <w:rFonts w:ascii="Times New Roman" w:hAnsi="Times New Roman" w:cs="Times New Roman"/>
          <w:sz w:val="28"/>
          <w:szCs w:val="28"/>
          <w:vertAlign w:val="subscript"/>
          <w:lang w:val="uk-UA"/>
        </w:rPr>
        <w:t>170</w:t>
      </w:r>
      <w:r w:rsidR="002674BE">
        <w:rPr>
          <w:rFonts w:ascii="Times New Roman" w:hAnsi="Times New Roman" w:cs="Times New Roman"/>
          <w:sz w:val="28"/>
          <w:szCs w:val="28"/>
          <w:lang w:val="uk-UA"/>
        </w:rPr>
        <w:t xml:space="preserve"> та PWC</w:t>
      </w:r>
      <w:r w:rsidR="002674BE" w:rsidRPr="002674BE">
        <w:rPr>
          <w:rFonts w:ascii="Times New Roman" w:hAnsi="Times New Roman" w:cs="Times New Roman"/>
          <w:sz w:val="28"/>
          <w:szCs w:val="28"/>
          <w:vertAlign w:val="subscript"/>
          <w:lang w:val="uk-UA"/>
        </w:rPr>
        <w:t>170</w:t>
      </w:r>
      <w:r w:rsidR="002674BE">
        <w:rPr>
          <w:rFonts w:ascii="Times New Roman" w:hAnsi="Times New Roman" w:cs="Times New Roman"/>
          <w:sz w:val="28"/>
          <w:szCs w:val="28"/>
          <w:lang w:val="uk-UA"/>
        </w:rPr>
        <w:t>/кг</w:t>
      </w:r>
      <w:r w:rsidRPr="00A07555">
        <w:rPr>
          <w:rFonts w:ascii="Times New Roman" w:hAnsi="Times New Roman" w:cs="Times New Roman"/>
          <w:sz w:val="28"/>
          <w:szCs w:val="28"/>
          <w:lang w:val="uk-UA"/>
        </w:rPr>
        <w:t xml:space="preserve"> (обидва р&lt;0,001), ПАНО (р&lt;0,01), </w:t>
      </w:r>
      <w:proofErr w:type="spellStart"/>
      <w:r w:rsidRPr="00A07555">
        <w:rPr>
          <w:rFonts w:ascii="Times New Roman" w:hAnsi="Times New Roman" w:cs="Times New Roman"/>
          <w:sz w:val="28"/>
          <w:szCs w:val="28"/>
          <w:lang w:val="uk-UA"/>
        </w:rPr>
        <w:t>Wmax</w:t>
      </w:r>
      <w:proofErr w:type="spellEnd"/>
      <w:r w:rsidRPr="00A07555">
        <w:rPr>
          <w:rFonts w:ascii="Times New Roman" w:hAnsi="Times New Roman" w:cs="Times New Roman"/>
          <w:sz w:val="28"/>
          <w:szCs w:val="28"/>
          <w:lang w:val="uk-UA"/>
        </w:rPr>
        <w:t xml:space="preserve"> (р&lt;0, 01), легеневої вентиляції на рівні ПАНО (р&lt;0,01) та на рівні </w:t>
      </w:r>
      <w:proofErr w:type="spellStart"/>
      <w:r w:rsidRPr="00A07555">
        <w:rPr>
          <w:rFonts w:ascii="Times New Roman" w:hAnsi="Times New Roman" w:cs="Times New Roman"/>
          <w:sz w:val="28"/>
          <w:szCs w:val="28"/>
          <w:lang w:val="uk-UA"/>
        </w:rPr>
        <w:t>Wmax</w:t>
      </w:r>
      <w:proofErr w:type="spellEnd"/>
      <w:r w:rsidRPr="00A07555">
        <w:rPr>
          <w:rFonts w:ascii="Times New Roman" w:hAnsi="Times New Roman" w:cs="Times New Roman"/>
          <w:sz w:val="28"/>
          <w:szCs w:val="28"/>
          <w:lang w:val="uk-UA"/>
        </w:rPr>
        <w:t xml:space="preserve"> (р&lt;0,01).</w:t>
      </w:r>
    </w:p>
    <w:p w:rsidR="00A07555" w:rsidRPr="00A07555" w:rsidRDefault="00A07555" w:rsidP="004041EF">
      <w:pPr>
        <w:pStyle w:val="a5"/>
        <w:spacing w:after="0" w:line="360" w:lineRule="auto"/>
        <w:ind w:left="0" w:firstLine="567"/>
        <w:jc w:val="both"/>
        <w:rPr>
          <w:rFonts w:ascii="Times New Roman" w:hAnsi="Times New Roman" w:cs="Times New Roman"/>
          <w:sz w:val="28"/>
          <w:szCs w:val="28"/>
          <w:lang w:val="uk-UA"/>
        </w:rPr>
      </w:pPr>
      <w:r w:rsidRPr="00A07555">
        <w:rPr>
          <w:rFonts w:ascii="Times New Roman" w:hAnsi="Times New Roman" w:cs="Times New Roman"/>
          <w:sz w:val="28"/>
          <w:szCs w:val="28"/>
          <w:lang w:val="uk-UA"/>
        </w:rPr>
        <w:t xml:space="preserve">У змагальному зимовому періоді у спортсменів збільшилася </w:t>
      </w:r>
      <w:r w:rsidR="00847B46">
        <w:rPr>
          <w:rFonts w:ascii="Times New Roman" w:hAnsi="Times New Roman" w:cs="Times New Roman"/>
          <w:sz w:val="28"/>
          <w:szCs w:val="28"/>
          <w:lang w:val="uk-UA"/>
        </w:rPr>
        <w:t>маса</w:t>
      </w:r>
      <w:r w:rsidRPr="00A07555">
        <w:rPr>
          <w:rFonts w:ascii="Times New Roman" w:hAnsi="Times New Roman" w:cs="Times New Roman"/>
          <w:sz w:val="28"/>
          <w:szCs w:val="28"/>
          <w:lang w:val="uk-UA"/>
        </w:rPr>
        <w:t xml:space="preserve"> тіла (1,3%, р=0,006), але знизився вміст води в організмі (-1,3%; р=0,009). Дегідратація організму спортсменів у зимовому періоді на тлі інтенсифікації тренувальних навантажень, що ведуть до </w:t>
      </w:r>
      <w:proofErr w:type="spellStart"/>
      <w:r w:rsidRPr="00A07555">
        <w:rPr>
          <w:rFonts w:ascii="Times New Roman" w:hAnsi="Times New Roman" w:cs="Times New Roman"/>
          <w:sz w:val="28"/>
          <w:szCs w:val="28"/>
          <w:lang w:val="uk-UA"/>
        </w:rPr>
        <w:t>гіпергідратації</w:t>
      </w:r>
      <w:proofErr w:type="spellEnd"/>
      <w:r w:rsidRPr="00A07555">
        <w:rPr>
          <w:rFonts w:ascii="Times New Roman" w:hAnsi="Times New Roman" w:cs="Times New Roman"/>
          <w:sz w:val="28"/>
          <w:szCs w:val="28"/>
          <w:lang w:val="uk-UA"/>
        </w:rPr>
        <w:t xml:space="preserve"> (V.A. </w:t>
      </w:r>
      <w:proofErr w:type="spellStart"/>
      <w:r w:rsidRPr="00A07555">
        <w:rPr>
          <w:rFonts w:ascii="Times New Roman" w:hAnsi="Times New Roman" w:cs="Times New Roman"/>
          <w:sz w:val="28"/>
          <w:szCs w:val="28"/>
          <w:lang w:val="uk-UA"/>
        </w:rPr>
        <w:t>Convertino</w:t>
      </w:r>
      <w:proofErr w:type="spellEnd"/>
      <w:r w:rsidRPr="00A07555">
        <w:rPr>
          <w:rFonts w:ascii="Times New Roman" w:hAnsi="Times New Roman" w:cs="Times New Roman"/>
          <w:sz w:val="28"/>
          <w:szCs w:val="28"/>
          <w:lang w:val="uk-UA"/>
        </w:rPr>
        <w:t xml:space="preserve">, 1991), очевидно, обумовлена ​​впливом холоду. Температура повітря була найменшою та негативною у змагальному періоді. Показано, що під впливом холоду знижується реабсорбція солей та води в нирках (J. </w:t>
      </w:r>
      <w:proofErr w:type="spellStart"/>
      <w:r w:rsidRPr="00A07555">
        <w:rPr>
          <w:rFonts w:ascii="Times New Roman" w:hAnsi="Times New Roman" w:cs="Times New Roman"/>
          <w:sz w:val="28"/>
          <w:szCs w:val="28"/>
          <w:lang w:val="uk-UA"/>
        </w:rPr>
        <w:t>Biem</w:t>
      </w:r>
      <w:proofErr w:type="spellEnd"/>
      <w:r w:rsidRPr="00A07555">
        <w:rPr>
          <w:rFonts w:ascii="Times New Roman" w:hAnsi="Times New Roman" w:cs="Times New Roman"/>
          <w:sz w:val="28"/>
          <w:szCs w:val="28"/>
          <w:lang w:val="uk-UA"/>
        </w:rPr>
        <w:t xml:space="preserve"> </w:t>
      </w:r>
      <w:proofErr w:type="spellStart"/>
      <w:r w:rsidRPr="00A07555">
        <w:rPr>
          <w:rFonts w:ascii="Times New Roman" w:hAnsi="Times New Roman" w:cs="Times New Roman"/>
          <w:sz w:val="28"/>
          <w:szCs w:val="28"/>
          <w:lang w:val="uk-UA"/>
        </w:rPr>
        <w:t>et</w:t>
      </w:r>
      <w:proofErr w:type="spellEnd"/>
      <w:r w:rsidRPr="00A07555">
        <w:rPr>
          <w:rFonts w:ascii="Times New Roman" w:hAnsi="Times New Roman" w:cs="Times New Roman"/>
          <w:sz w:val="28"/>
          <w:szCs w:val="28"/>
          <w:lang w:val="uk-UA"/>
        </w:rPr>
        <w:t xml:space="preserve"> </w:t>
      </w:r>
      <w:proofErr w:type="spellStart"/>
      <w:r w:rsidRPr="00A07555">
        <w:rPr>
          <w:rFonts w:ascii="Times New Roman" w:hAnsi="Times New Roman" w:cs="Times New Roman"/>
          <w:sz w:val="28"/>
          <w:szCs w:val="28"/>
          <w:lang w:val="uk-UA"/>
        </w:rPr>
        <w:t>al</w:t>
      </w:r>
      <w:proofErr w:type="spellEnd"/>
      <w:r w:rsidRPr="00A07555">
        <w:rPr>
          <w:rFonts w:ascii="Times New Roman" w:hAnsi="Times New Roman" w:cs="Times New Roman"/>
          <w:sz w:val="28"/>
          <w:szCs w:val="28"/>
          <w:lang w:val="uk-UA"/>
        </w:rPr>
        <w:t>., 2003).</w:t>
      </w:r>
    </w:p>
    <w:p w:rsidR="00A07555" w:rsidRPr="00A07555" w:rsidRDefault="00A07555" w:rsidP="004041EF">
      <w:pPr>
        <w:pStyle w:val="a5"/>
        <w:spacing w:after="0" w:line="360" w:lineRule="auto"/>
        <w:ind w:left="0" w:firstLine="567"/>
        <w:jc w:val="both"/>
        <w:rPr>
          <w:rFonts w:ascii="Times New Roman" w:hAnsi="Times New Roman" w:cs="Times New Roman"/>
          <w:sz w:val="28"/>
          <w:szCs w:val="28"/>
          <w:lang w:val="uk-UA"/>
        </w:rPr>
      </w:pPr>
      <w:r w:rsidRPr="00A07555">
        <w:rPr>
          <w:rFonts w:ascii="Times New Roman" w:hAnsi="Times New Roman" w:cs="Times New Roman"/>
          <w:sz w:val="28"/>
          <w:szCs w:val="28"/>
          <w:lang w:val="uk-UA"/>
        </w:rPr>
        <w:t xml:space="preserve">У перехідному періоді у спортсменів виявлено зменшення відносної жирової маси (-11,1%, р=0,011) зі збільшенням відносного вмісту води в організмі (1,3%, р=0,013), зміни цих показників у контролі були не суттєвими. Ми вважаємо, що відносне збільшення вмісту води в організмі обумовлено фізичним тренуванням у теплішому температурному режимі. Справді, за даними М.М. </w:t>
      </w:r>
      <w:proofErr w:type="spellStart"/>
      <w:r w:rsidRPr="00A07555">
        <w:rPr>
          <w:rFonts w:ascii="Times New Roman" w:hAnsi="Times New Roman" w:cs="Times New Roman"/>
          <w:sz w:val="28"/>
          <w:szCs w:val="28"/>
          <w:lang w:val="uk-UA"/>
        </w:rPr>
        <w:t>Harrison</w:t>
      </w:r>
      <w:proofErr w:type="spellEnd"/>
      <w:r w:rsidRPr="00A07555">
        <w:rPr>
          <w:rFonts w:ascii="Times New Roman" w:hAnsi="Times New Roman" w:cs="Times New Roman"/>
          <w:sz w:val="28"/>
          <w:szCs w:val="28"/>
          <w:lang w:val="uk-UA"/>
        </w:rPr>
        <w:t xml:space="preserve"> (1985) тренування у теплому середовищі активує процес накопичення води у організмі, тоді як у холодних умовах цей процес може розгортатися. Ці літературні та власні дані вказують на важливу роль середових температурних умов, у яких відбувається фізичне тренування.</w:t>
      </w:r>
    </w:p>
    <w:p w:rsidR="00B863B1" w:rsidRDefault="00A07555" w:rsidP="004041EF">
      <w:pPr>
        <w:pStyle w:val="a5"/>
        <w:spacing w:after="0" w:line="360" w:lineRule="auto"/>
        <w:ind w:left="0" w:firstLine="567"/>
        <w:jc w:val="both"/>
        <w:rPr>
          <w:rFonts w:ascii="Times New Roman" w:hAnsi="Times New Roman" w:cs="Times New Roman"/>
          <w:sz w:val="28"/>
          <w:szCs w:val="28"/>
          <w:lang w:val="uk-UA"/>
        </w:rPr>
      </w:pPr>
      <w:r w:rsidRPr="00A07555">
        <w:rPr>
          <w:rFonts w:ascii="Times New Roman" w:hAnsi="Times New Roman" w:cs="Times New Roman"/>
          <w:sz w:val="28"/>
          <w:szCs w:val="28"/>
          <w:lang w:val="uk-UA"/>
        </w:rPr>
        <w:t xml:space="preserve">У динаміці показників фізичної працездатності у спортсменів відзначалося збільшення аеробної фізичної (APWC 170 = 7,7%, р = 0,009) та анаеробної працездатності у хвилинному тесті (7,5%, р = 0,005) у змагальному періоді. До кінця перехідного періоду загальна фізична працездатність у спортсменів (за </w:t>
      </w:r>
      <w:r w:rsidRPr="00A07555">
        <w:rPr>
          <w:rFonts w:ascii="Times New Roman" w:hAnsi="Times New Roman" w:cs="Times New Roman"/>
          <w:sz w:val="28"/>
          <w:szCs w:val="28"/>
          <w:lang w:val="uk-UA"/>
        </w:rPr>
        <w:lastRenderedPageBreak/>
        <w:t xml:space="preserve">індексом PWC170) залишалася на тому ж рівні, при </w:t>
      </w:r>
      <w:r w:rsidR="004041EF">
        <w:rPr>
          <w:rFonts w:ascii="Times New Roman" w:hAnsi="Times New Roman" w:cs="Times New Roman"/>
          <w:sz w:val="28"/>
          <w:szCs w:val="28"/>
          <w:lang w:val="uk-UA"/>
        </w:rPr>
        <w:t>зниженні аеробного компонента (</w:t>
      </w:r>
      <w:r w:rsidRPr="00A07555">
        <w:rPr>
          <w:rFonts w:ascii="Times New Roman" w:hAnsi="Times New Roman" w:cs="Times New Roman"/>
          <w:sz w:val="28"/>
          <w:szCs w:val="28"/>
          <w:lang w:val="uk-UA"/>
        </w:rPr>
        <w:t>ПАНО</w:t>
      </w:r>
      <w:r w:rsidR="004041EF">
        <w:rPr>
          <w:rFonts w:ascii="Times New Roman" w:hAnsi="Times New Roman" w:cs="Times New Roman"/>
          <w:sz w:val="28"/>
          <w:szCs w:val="28"/>
          <w:lang w:val="uk-UA"/>
        </w:rPr>
        <w:t xml:space="preserve"> </w:t>
      </w:r>
      <w:r w:rsidRPr="00A07555">
        <w:rPr>
          <w:rFonts w:ascii="Times New Roman" w:hAnsi="Times New Roman" w:cs="Times New Roman"/>
          <w:sz w:val="28"/>
          <w:szCs w:val="28"/>
          <w:lang w:val="uk-UA"/>
        </w:rPr>
        <w:t>=</w:t>
      </w:r>
      <w:r w:rsidR="004041EF">
        <w:rPr>
          <w:rFonts w:ascii="Times New Roman" w:hAnsi="Times New Roman" w:cs="Times New Roman"/>
          <w:sz w:val="28"/>
          <w:szCs w:val="28"/>
          <w:lang w:val="uk-UA"/>
        </w:rPr>
        <w:t xml:space="preserve"> </w:t>
      </w:r>
      <w:r w:rsidRPr="00A07555">
        <w:rPr>
          <w:rFonts w:ascii="Times New Roman" w:hAnsi="Times New Roman" w:cs="Times New Roman"/>
          <w:sz w:val="28"/>
          <w:szCs w:val="28"/>
          <w:lang w:val="uk-UA"/>
        </w:rPr>
        <w:t>-11,5%</w:t>
      </w:r>
      <w:r w:rsidR="004041EF">
        <w:rPr>
          <w:rFonts w:ascii="Times New Roman" w:hAnsi="Times New Roman" w:cs="Times New Roman"/>
          <w:sz w:val="28"/>
          <w:szCs w:val="28"/>
          <w:lang w:val="uk-UA"/>
        </w:rPr>
        <w:t>,</w:t>
      </w:r>
      <w:r w:rsidRPr="00A07555">
        <w:rPr>
          <w:rFonts w:ascii="Times New Roman" w:hAnsi="Times New Roman" w:cs="Times New Roman"/>
          <w:sz w:val="28"/>
          <w:szCs w:val="28"/>
          <w:lang w:val="uk-UA"/>
        </w:rPr>
        <w:t xml:space="preserve"> р&lt;0,01). Однак така ж динаміка показників фізичної працездатності відзначалася і в контролі, тому істотних відмінностей між змінами не виявлено. Це дозволяє вважати, що в результаті постійної стимуляції розвитку фізичної працездатності протягом багаторічного тренування темпи приросту функціональних показників досягають своїх меж і мало відрізняються від їх природних вікових змін, що спостерігаються під контролем.</w:t>
      </w:r>
    </w:p>
    <w:p w:rsidR="004041EF" w:rsidRDefault="004041EF" w:rsidP="004041EF">
      <w:pPr>
        <w:pStyle w:val="a5"/>
        <w:spacing w:after="0" w:line="360" w:lineRule="auto"/>
        <w:ind w:left="0" w:firstLine="567"/>
        <w:jc w:val="both"/>
        <w:rPr>
          <w:rFonts w:ascii="Times New Roman" w:hAnsi="Times New Roman" w:cs="Times New Roman"/>
          <w:sz w:val="28"/>
          <w:szCs w:val="28"/>
          <w:lang w:val="uk-UA"/>
        </w:rPr>
      </w:pPr>
      <w:r w:rsidRPr="004041EF">
        <w:rPr>
          <w:rFonts w:ascii="Times New Roman" w:hAnsi="Times New Roman" w:cs="Times New Roman"/>
          <w:sz w:val="28"/>
          <w:szCs w:val="28"/>
          <w:lang w:val="uk-UA"/>
        </w:rPr>
        <w:t xml:space="preserve">Фізична працездатність була позитивно пов'язана з рівнем фізичного розвитку - тотальними антропометричними параметрами у всіх періодах річного циклу (кореляція PWC170 з масою тіла у всіх періодах г=0,40-0,80, р&lt;0,01), але зміни PWC170 (APWC170) за окремі періоди у спортсменів майже корелювали зі змінами антропометричних показників. Отже, збільшення аеробної працездатності у спортсменів, ймовірно, визначалося перебудовами в кисневій транспортній системі (В.Л. </w:t>
      </w:r>
      <w:proofErr w:type="spellStart"/>
      <w:r w:rsidRPr="004041EF">
        <w:rPr>
          <w:rFonts w:ascii="Times New Roman" w:hAnsi="Times New Roman" w:cs="Times New Roman"/>
          <w:sz w:val="28"/>
          <w:szCs w:val="28"/>
          <w:lang w:val="uk-UA"/>
        </w:rPr>
        <w:t>Карпман</w:t>
      </w:r>
      <w:proofErr w:type="spellEnd"/>
      <w:r w:rsidRPr="004041EF">
        <w:rPr>
          <w:rFonts w:ascii="Times New Roman" w:hAnsi="Times New Roman" w:cs="Times New Roman"/>
          <w:sz w:val="28"/>
          <w:szCs w:val="28"/>
          <w:lang w:val="uk-UA"/>
        </w:rPr>
        <w:t xml:space="preserve">, Б.Г. </w:t>
      </w:r>
      <w:proofErr w:type="spellStart"/>
      <w:r w:rsidRPr="004041EF">
        <w:rPr>
          <w:rFonts w:ascii="Times New Roman" w:hAnsi="Times New Roman" w:cs="Times New Roman"/>
          <w:sz w:val="28"/>
          <w:szCs w:val="28"/>
          <w:lang w:val="uk-UA"/>
        </w:rPr>
        <w:t>Любіна</w:t>
      </w:r>
      <w:proofErr w:type="spellEnd"/>
      <w:r w:rsidRPr="004041EF">
        <w:rPr>
          <w:rFonts w:ascii="Times New Roman" w:hAnsi="Times New Roman" w:cs="Times New Roman"/>
          <w:sz w:val="28"/>
          <w:szCs w:val="28"/>
          <w:lang w:val="uk-UA"/>
        </w:rPr>
        <w:t xml:space="preserve">, 1982) і в м'язових волокнах (К.Е. </w:t>
      </w:r>
      <w:proofErr w:type="spellStart"/>
      <w:r w:rsidRPr="004041EF">
        <w:rPr>
          <w:rFonts w:ascii="Times New Roman" w:hAnsi="Times New Roman" w:cs="Times New Roman"/>
          <w:sz w:val="28"/>
          <w:szCs w:val="28"/>
          <w:lang w:val="uk-UA"/>
        </w:rPr>
        <w:t>Conley</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et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al</w:t>
      </w:r>
      <w:proofErr w:type="spellEnd"/>
      <w:r w:rsidRPr="004041EF">
        <w:rPr>
          <w:rFonts w:ascii="Times New Roman" w:hAnsi="Times New Roman" w:cs="Times New Roman"/>
          <w:sz w:val="28"/>
          <w:szCs w:val="28"/>
          <w:lang w:val="uk-UA"/>
        </w:rPr>
        <w:t xml:space="preserve">., 2001; G.J. </w:t>
      </w:r>
      <w:proofErr w:type="spellStart"/>
      <w:r w:rsidRPr="004041EF">
        <w:rPr>
          <w:rFonts w:ascii="Times New Roman" w:hAnsi="Times New Roman" w:cs="Times New Roman"/>
          <w:sz w:val="28"/>
          <w:szCs w:val="28"/>
          <w:lang w:val="uk-UA"/>
        </w:rPr>
        <w:t>Crowther</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et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al</w:t>
      </w:r>
      <w:proofErr w:type="spellEnd"/>
      <w:r w:rsidRPr="004041EF">
        <w:rPr>
          <w:rFonts w:ascii="Times New Roman" w:hAnsi="Times New Roman" w:cs="Times New Roman"/>
          <w:sz w:val="28"/>
          <w:szCs w:val="28"/>
          <w:lang w:val="uk-UA"/>
        </w:rPr>
        <w:t xml:space="preserve"> ., 2002). Навпаки, в зимовому періоді зміни маси тіла і PWC170 у контролі позитивно корелювали (г = 0,518, р = 0,033), що вказує на істотне значення природного розвитку організму у збільшенні працездатності у юнаків, що не займаються спортом.</w:t>
      </w:r>
    </w:p>
    <w:p w:rsidR="004041EF" w:rsidRPr="004041EF" w:rsidRDefault="004041EF" w:rsidP="004041EF">
      <w:pPr>
        <w:pStyle w:val="a5"/>
        <w:spacing w:after="0" w:line="360" w:lineRule="auto"/>
        <w:ind w:left="0" w:firstLine="567"/>
        <w:jc w:val="both"/>
        <w:rPr>
          <w:rFonts w:ascii="Times New Roman" w:hAnsi="Times New Roman" w:cs="Times New Roman"/>
          <w:sz w:val="28"/>
          <w:szCs w:val="28"/>
          <w:lang w:val="uk-UA"/>
        </w:rPr>
      </w:pPr>
    </w:p>
    <w:p w:rsidR="004041EF" w:rsidRPr="004041EF" w:rsidRDefault="004041EF" w:rsidP="004041EF">
      <w:pPr>
        <w:pStyle w:val="a5"/>
        <w:spacing w:after="0"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3.2. </w:t>
      </w:r>
      <w:r w:rsidRPr="004041EF">
        <w:rPr>
          <w:rFonts w:ascii="Times New Roman" w:hAnsi="Times New Roman" w:cs="Times New Roman"/>
          <w:b/>
          <w:sz w:val="28"/>
          <w:szCs w:val="28"/>
          <w:lang w:val="uk-UA"/>
        </w:rPr>
        <w:t>Варіабельність серцевого ритму протягом річного циклу підготовки у юних лижників</w:t>
      </w:r>
    </w:p>
    <w:p w:rsidR="004041EF" w:rsidRPr="004041EF" w:rsidRDefault="004041EF" w:rsidP="004041EF">
      <w:pPr>
        <w:pStyle w:val="a5"/>
        <w:spacing w:after="0" w:line="360" w:lineRule="auto"/>
        <w:ind w:left="0" w:firstLine="567"/>
        <w:jc w:val="both"/>
        <w:rPr>
          <w:rFonts w:ascii="Times New Roman" w:hAnsi="Times New Roman" w:cs="Times New Roman"/>
          <w:sz w:val="28"/>
          <w:szCs w:val="28"/>
          <w:lang w:val="uk-UA"/>
        </w:rPr>
      </w:pPr>
      <w:r w:rsidRPr="004041EF">
        <w:rPr>
          <w:rFonts w:ascii="Times New Roman" w:hAnsi="Times New Roman" w:cs="Times New Roman"/>
          <w:sz w:val="28"/>
          <w:szCs w:val="28"/>
          <w:lang w:val="uk-UA"/>
        </w:rPr>
        <w:t>Показники ВСР у підготовчому періоді суттєво не відрізнялися між спортсменами та контролем (табл. 2). Це вказує на однаковий в обох групах баланс симпатичних та парасимпатичних впливів на серце на початку річного циклу.</w:t>
      </w:r>
    </w:p>
    <w:p w:rsidR="004041EF" w:rsidRDefault="004041EF" w:rsidP="004041EF">
      <w:pPr>
        <w:pStyle w:val="a5"/>
        <w:spacing w:after="0" w:line="360" w:lineRule="auto"/>
        <w:ind w:left="0" w:firstLine="567"/>
        <w:jc w:val="both"/>
        <w:rPr>
          <w:rFonts w:ascii="Times New Roman" w:hAnsi="Times New Roman" w:cs="Times New Roman"/>
          <w:sz w:val="28"/>
          <w:szCs w:val="28"/>
          <w:lang w:val="uk-UA"/>
        </w:rPr>
      </w:pPr>
      <w:r w:rsidRPr="004041EF">
        <w:rPr>
          <w:rFonts w:ascii="Times New Roman" w:hAnsi="Times New Roman" w:cs="Times New Roman"/>
          <w:sz w:val="28"/>
          <w:szCs w:val="28"/>
          <w:lang w:val="uk-UA"/>
        </w:rPr>
        <w:t>Разом з тим, у контрольній групі встановлені кореляції між рівнем PWC170/</w:t>
      </w:r>
      <w:proofErr w:type="spellStart"/>
      <w:r w:rsidRPr="004041EF">
        <w:rPr>
          <w:rFonts w:ascii="Times New Roman" w:hAnsi="Times New Roman" w:cs="Times New Roman"/>
          <w:sz w:val="28"/>
          <w:szCs w:val="28"/>
          <w:lang w:val="uk-UA"/>
        </w:rPr>
        <w:t>kt</w:t>
      </w:r>
      <w:proofErr w:type="spellEnd"/>
      <w:r w:rsidRPr="004041EF">
        <w:rPr>
          <w:rFonts w:ascii="Times New Roman" w:hAnsi="Times New Roman" w:cs="Times New Roman"/>
          <w:sz w:val="28"/>
          <w:szCs w:val="28"/>
          <w:lang w:val="uk-UA"/>
        </w:rPr>
        <w:t xml:space="preserve"> і </w:t>
      </w:r>
      <w:proofErr w:type="spellStart"/>
      <w:r w:rsidRPr="004041EF">
        <w:rPr>
          <w:rFonts w:ascii="Times New Roman" w:hAnsi="Times New Roman" w:cs="Times New Roman"/>
          <w:sz w:val="28"/>
          <w:szCs w:val="28"/>
          <w:lang w:val="uk-UA"/>
        </w:rPr>
        <w:t>вагусними</w:t>
      </w:r>
      <w:proofErr w:type="spellEnd"/>
      <w:r w:rsidRPr="004041EF">
        <w:rPr>
          <w:rFonts w:ascii="Times New Roman" w:hAnsi="Times New Roman" w:cs="Times New Roman"/>
          <w:sz w:val="28"/>
          <w:szCs w:val="28"/>
          <w:lang w:val="uk-UA"/>
        </w:rPr>
        <w:t xml:space="preserve"> індексами ВСР: HF (г=0.631, р=0.021), HF% (г=0,626, р=0,022), дозволяють сказати, що у нетренованих випробуваних підвищений тонус </w:t>
      </w:r>
      <w:proofErr w:type="spellStart"/>
      <w:r w:rsidRPr="004041EF">
        <w:rPr>
          <w:rFonts w:ascii="Times New Roman" w:hAnsi="Times New Roman" w:cs="Times New Roman"/>
          <w:sz w:val="28"/>
          <w:szCs w:val="28"/>
          <w:lang w:val="uk-UA"/>
        </w:rPr>
        <w:t>вагуса</w:t>
      </w:r>
      <w:proofErr w:type="spellEnd"/>
      <w:r w:rsidRPr="004041EF">
        <w:rPr>
          <w:rFonts w:ascii="Times New Roman" w:hAnsi="Times New Roman" w:cs="Times New Roman"/>
          <w:sz w:val="28"/>
          <w:szCs w:val="28"/>
          <w:lang w:val="uk-UA"/>
        </w:rPr>
        <w:t xml:space="preserve"> пов'язаний із аеробною фізичною працездатністю. Такі факти </w:t>
      </w:r>
      <w:r w:rsidRPr="004041EF">
        <w:rPr>
          <w:rFonts w:ascii="Times New Roman" w:hAnsi="Times New Roman" w:cs="Times New Roman"/>
          <w:sz w:val="28"/>
          <w:szCs w:val="28"/>
          <w:lang w:val="uk-UA"/>
        </w:rPr>
        <w:lastRenderedPageBreak/>
        <w:t xml:space="preserve">багаторазово встановлені у звичайній популяції людей (М. </w:t>
      </w:r>
      <w:proofErr w:type="spellStart"/>
      <w:r w:rsidRPr="004041EF">
        <w:rPr>
          <w:rFonts w:ascii="Times New Roman" w:hAnsi="Times New Roman" w:cs="Times New Roman"/>
          <w:sz w:val="28"/>
          <w:szCs w:val="28"/>
          <w:lang w:val="uk-UA"/>
        </w:rPr>
        <w:t>Buchheit</w:t>
      </w:r>
      <w:proofErr w:type="spellEnd"/>
      <w:r w:rsidRPr="004041EF">
        <w:rPr>
          <w:rFonts w:ascii="Times New Roman" w:hAnsi="Times New Roman" w:cs="Times New Roman"/>
          <w:sz w:val="28"/>
          <w:szCs w:val="28"/>
          <w:lang w:val="uk-UA"/>
        </w:rPr>
        <w:t xml:space="preserve"> та С. </w:t>
      </w:r>
      <w:proofErr w:type="spellStart"/>
      <w:r w:rsidRPr="004041EF">
        <w:rPr>
          <w:rFonts w:ascii="Times New Roman" w:hAnsi="Times New Roman" w:cs="Times New Roman"/>
          <w:sz w:val="28"/>
          <w:szCs w:val="28"/>
          <w:lang w:val="uk-UA"/>
        </w:rPr>
        <w:t>Gindre</w:t>
      </w:r>
      <w:proofErr w:type="spellEnd"/>
      <w:r w:rsidRPr="004041EF">
        <w:rPr>
          <w:rFonts w:ascii="Times New Roman" w:hAnsi="Times New Roman" w:cs="Times New Roman"/>
          <w:sz w:val="28"/>
          <w:szCs w:val="28"/>
          <w:lang w:val="uk-UA"/>
        </w:rPr>
        <w:t xml:space="preserve">, 2006), а також у елітних спортсменів (L. </w:t>
      </w:r>
      <w:proofErr w:type="spellStart"/>
      <w:r w:rsidRPr="004041EF">
        <w:rPr>
          <w:rFonts w:ascii="Times New Roman" w:hAnsi="Times New Roman" w:cs="Times New Roman"/>
          <w:sz w:val="28"/>
          <w:szCs w:val="28"/>
          <w:lang w:val="uk-UA"/>
        </w:rPr>
        <w:t>Schmitt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et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al</w:t>
      </w:r>
      <w:proofErr w:type="spellEnd"/>
      <w:r w:rsidRPr="004041EF">
        <w:rPr>
          <w:rFonts w:ascii="Times New Roman" w:hAnsi="Times New Roman" w:cs="Times New Roman"/>
          <w:sz w:val="28"/>
          <w:szCs w:val="28"/>
          <w:lang w:val="uk-UA"/>
        </w:rPr>
        <w:t>., 2006).</w:t>
      </w:r>
    </w:p>
    <w:p w:rsidR="004041EF" w:rsidRPr="004041EF" w:rsidRDefault="004041EF" w:rsidP="004041EF">
      <w:pPr>
        <w:pStyle w:val="a5"/>
        <w:spacing w:after="0" w:line="360" w:lineRule="auto"/>
        <w:ind w:left="0" w:firstLine="567"/>
        <w:jc w:val="both"/>
        <w:rPr>
          <w:rFonts w:ascii="Times New Roman" w:hAnsi="Times New Roman" w:cs="Times New Roman"/>
          <w:sz w:val="28"/>
          <w:szCs w:val="28"/>
          <w:lang w:val="uk-UA"/>
        </w:rPr>
      </w:pPr>
      <w:r w:rsidRPr="004041EF">
        <w:rPr>
          <w:rFonts w:ascii="Times New Roman" w:hAnsi="Times New Roman" w:cs="Times New Roman"/>
          <w:sz w:val="28"/>
          <w:szCs w:val="28"/>
          <w:lang w:val="uk-UA"/>
        </w:rPr>
        <w:t xml:space="preserve">У змагальному періоді у спортсменів порівняно з контролем відзначалася знижена ВСР (табл. </w:t>
      </w:r>
      <w:r w:rsidR="00DC32C7">
        <w:rPr>
          <w:rFonts w:ascii="Times New Roman" w:hAnsi="Times New Roman" w:cs="Times New Roman"/>
          <w:sz w:val="28"/>
          <w:szCs w:val="28"/>
          <w:lang w:val="uk-UA"/>
        </w:rPr>
        <w:t>3.1</w:t>
      </w:r>
      <w:r w:rsidRPr="004041EF">
        <w:rPr>
          <w:rFonts w:ascii="Times New Roman" w:hAnsi="Times New Roman" w:cs="Times New Roman"/>
          <w:sz w:val="28"/>
          <w:szCs w:val="28"/>
          <w:lang w:val="uk-UA"/>
        </w:rPr>
        <w:t xml:space="preserve">), а також підвищений індекс напруги механізмів регуляції діяльності серця - ІН (р=0,007), що вказує на зсув </w:t>
      </w:r>
      <w:proofErr w:type="spellStart"/>
      <w:r w:rsidRPr="004041EF">
        <w:rPr>
          <w:rFonts w:ascii="Times New Roman" w:hAnsi="Times New Roman" w:cs="Times New Roman"/>
          <w:sz w:val="28"/>
          <w:szCs w:val="28"/>
          <w:lang w:val="uk-UA"/>
        </w:rPr>
        <w:t>симпато-вагусного</w:t>
      </w:r>
      <w:proofErr w:type="spellEnd"/>
      <w:r w:rsidRPr="004041EF">
        <w:rPr>
          <w:rFonts w:ascii="Times New Roman" w:hAnsi="Times New Roman" w:cs="Times New Roman"/>
          <w:sz w:val="28"/>
          <w:szCs w:val="28"/>
          <w:lang w:val="uk-UA"/>
        </w:rPr>
        <w:t xml:space="preserve"> балансу у бік домінування симпатичної активності при збільшенні тренувальних навантажень у зимовому періоді. Крім того, у спортсменів виявлено більш виражене ніж у контролі зниження HF% (р=0,011 у спортсменів та р&gt;0,1 у контролі), а також збільшення індексу LF/HF на 233% (р=0,015). Ми вважаємо, що приріст симпатичних впливів може бути пов'язаний, по-перше, зі зростанням обсягу та інтенсивності тренувальних навантажень (СР. </w:t>
      </w:r>
      <w:proofErr w:type="spellStart"/>
      <w:r w:rsidRPr="004041EF">
        <w:rPr>
          <w:rFonts w:ascii="Times New Roman" w:hAnsi="Times New Roman" w:cs="Times New Roman"/>
          <w:sz w:val="28"/>
          <w:szCs w:val="28"/>
          <w:lang w:val="uk-UA"/>
        </w:rPr>
        <w:t>Earnest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et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al</w:t>
      </w:r>
      <w:proofErr w:type="spellEnd"/>
      <w:r w:rsidRPr="004041EF">
        <w:rPr>
          <w:rFonts w:ascii="Times New Roman" w:hAnsi="Times New Roman" w:cs="Times New Roman"/>
          <w:sz w:val="28"/>
          <w:szCs w:val="28"/>
          <w:lang w:val="uk-UA"/>
        </w:rPr>
        <w:t xml:space="preserve">., 2004; L. </w:t>
      </w:r>
      <w:proofErr w:type="spellStart"/>
      <w:r w:rsidRPr="004041EF">
        <w:rPr>
          <w:rFonts w:ascii="Times New Roman" w:hAnsi="Times New Roman" w:cs="Times New Roman"/>
          <w:sz w:val="28"/>
          <w:szCs w:val="28"/>
          <w:lang w:val="uk-UA"/>
        </w:rPr>
        <w:t>Schmitt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et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al</w:t>
      </w:r>
      <w:proofErr w:type="spellEnd"/>
      <w:r w:rsidRPr="004041EF">
        <w:rPr>
          <w:rFonts w:ascii="Times New Roman" w:hAnsi="Times New Roman" w:cs="Times New Roman"/>
          <w:sz w:val="28"/>
          <w:szCs w:val="28"/>
          <w:lang w:val="uk-UA"/>
        </w:rPr>
        <w:t xml:space="preserve">., 2007), а, по-друге, із впливом загального для всіх </w:t>
      </w:r>
      <w:r w:rsidR="00847B46">
        <w:rPr>
          <w:rFonts w:ascii="Times New Roman" w:hAnsi="Times New Roman" w:cs="Times New Roman"/>
          <w:sz w:val="28"/>
          <w:szCs w:val="28"/>
          <w:lang w:val="uk-UA"/>
        </w:rPr>
        <w:t>досліджуваних</w:t>
      </w:r>
      <w:r w:rsidRPr="004041EF">
        <w:rPr>
          <w:rFonts w:ascii="Times New Roman" w:hAnsi="Times New Roman" w:cs="Times New Roman"/>
          <w:sz w:val="28"/>
          <w:szCs w:val="28"/>
          <w:lang w:val="uk-UA"/>
        </w:rPr>
        <w:t xml:space="preserve"> сезонного </w:t>
      </w:r>
      <w:proofErr w:type="spellStart"/>
      <w:r w:rsidRPr="004041EF">
        <w:rPr>
          <w:rFonts w:ascii="Times New Roman" w:hAnsi="Times New Roman" w:cs="Times New Roman"/>
          <w:sz w:val="28"/>
          <w:szCs w:val="28"/>
          <w:lang w:val="uk-UA"/>
        </w:rPr>
        <w:t>фактора</w:t>
      </w:r>
      <w:proofErr w:type="spellEnd"/>
      <w:r w:rsidRPr="004041EF">
        <w:rPr>
          <w:rFonts w:ascii="Times New Roman" w:hAnsi="Times New Roman" w:cs="Times New Roman"/>
          <w:sz w:val="28"/>
          <w:szCs w:val="28"/>
          <w:lang w:val="uk-UA"/>
        </w:rPr>
        <w:t xml:space="preserve">, можливо, холоду (J. </w:t>
      </w:r>
      <w:proofErr w:type="spellStart"/>
      <w:r w:rsidRPr="004041EF">
        <w:rPr>
          <w:rFonts w:ascii="Times New Roman" w:hAnsi="Times New Roman" w:cs="Times New Roman"/>
          <w:sz w:val="28"/>
          <w:szCs w:val="28"/>
          <w:lang w:val="uk-UA"/>
        </w:rPr>
        <w:t>Biem</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et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al</w:t>
      </w:r>
      <w:proofErr w:type="spellEnd"/>
      <w:r w:rsidRPr="004041EF">
        <w:rPr>
          <w:rFonts w:ascii="Times New Roman" w:hAnsi="Times New Roman" w:cs="Times New Roman"/>
          <w:sz w:val="28"/>
          <w:szCs w:val="28"/>
          <w:lang w:val="uk-UA"/>
        </w:rPr>
        <w:t xml:space="preserve">., 2003; Т.С. </w:t>
      </w:r>
      <w:proofErr w:type="spellStart"/>
      <w:r w:rsidRPr="004041EF">
        <w:rPr>
          <w:rFonts w:ascii="Times New Roman" w:hAnsi="Times New Roman" w:cs="Times New Roman"/>
          <w:sz w:val="28"/>
          <w:szCs w:val="28"/>
          <w:lang w:val="uk-UA"/>
        </w:rPr>
        <w:t>Westfall</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et</w:t>
      </w:r>
      <w:proofErr w:type="spellEnd"/>
      <w:r w:rsidRPr="004041EF">
        <w:rPr>
          <w:rFonts w:ascii="Times New Roman" w:hAnsi="Times New Roman" w:cs="Times New Roman"/>
          <w:sz w:val="28"/>
          <w:szCs w:val="28"/>
          <w:lang w:val="uk-UA"/>
        </w:rPr>
        <w:t xml:space="preserve"> </w:t>
      </w:r>
      <w:proofErr w:type="spellStart"/>
      <w:r w:rsidRPr="004041EF">
        <w:rPr>
          <w:rFonts w:ascii="Times New Roman" w:hAnsi="Times New Roman" w:cs="Times New Roman"/>
          <w:sz w:val="28"/>
          <w:szCs w:val="28"/>
          <w:lang w:val="uk-UA"/>
        </w:rPr>
        <w:t>al</w:t>
      </w:r>
      <w:proofErr w:type="spellEnd"/>
      <w:r w:rsidRPr="004041EF">
        <w:rPr>
          <w:rFonts w:ascii="Times New Roman" w:hAnsi="Times New Roman" w:cs="Times New Roman"/>
          <w:sz w:val="28"/>
          <w:szCs w:val="28"/>
          <w:lang w:val="uk-UA"/>
        </w:rPr>
        <w:t xml:space="preserve">., 2005). Зимовий період </w:t>
      </w:r>
      <w:r w:rsidR="00DC32C7">
        <w:rPr>
          <w:rFonts w:ascii="Times New Roman" w:hAnsi="Times New Roman" w:cs="Times New Roman"/>
          <w:sz w:val="28"/>
          <w:szCs w:val="28"/>
          <w:lang w:val="uk-UA"/>
        </w:rPr>
        <w:t>змагань</w:t>
      </w:r>
      <w:r w:rsidRPr="004041EF">
        <w:rPr>
          <w:rFonts w:ascii="Times New Roman" w:hAnsi="Times New Roman" w:cs="Times New Roman"/>
          <w:sz w:val="28"/>
          <w:szCs w:val="28"/>
          <w:lang w:val="uk-UA"/>
        </w:rPr>
        <w:t xml:space="preserve"> відрізнявся негативни</w:t>
      </w:r>
      <w:r w:rsidR="00847B46">
        <w:rPr>
          <w:rFonts w:ascii="Times New Roman" w:hAnsi="Times New Roman" w:cs="Times New Roman"/>
          <w:sz w:val="28"/>
          <w:szCs w:val="28"/>
          <w:lang w:val="uk-UA"/>
        </w:rPr>
        <w:t>ми температурами повітря (табл. 3.1</w:t>
      </w:r>
      <w:r w:rsidRPr="004041EF">
        <w:rPr>
          <w:rFonts w:ascii="Times New Roman" w:hAnsi="Times New Roman" w:cs="Times New Roman"/>
          <w:sz w:val="28"/>
          <w:szCs w:val="28"/>
          <w:lang w:val="uk-UA"/>
        </w:rPr>
        <w:t xml:space="preserve">). Можна вважати, що вплив холоду посилено, оскільки лижники </w:t>
      </w:r>
      <w:r w:rsidR="00DC32C7">
        <w:rPr>
          <w:rFonts w:ascii="Times New Roman" w:hAnsi="Times New Roman" w:cs="Times New Roman"/>
          <w:sz w:val="28"/>
          <w:szCs w:val="28"/>
          <w:lang w:val="uk-UA"/>
        </w:rPr>
        <w:t>су</w:t>
      </w:r>
      <w:r w:rsidRPr="004041EF">
        <w:rPr>
          <w:rFonts w:ascii="Times New Roman" w:hAnsi="Times New Roman" w:cs="Times New Roman"/>
          <w:sz w:val="28"/>
          <w:szCs w:val="28"/>
          <w:lang w:val="uk-UA"/>
        </w:rPr>
        <w:t>проти звичайни</w:t>
      </w:r>
      <w:r w:rsidR="00DC32C7">
        <w:rPr>
          <w:rFonts w:ascii="Times New Roman" w:hAnsi="Times New Roman" w:cs="Times New Roman"/>
          <w:sz w:val="28"/>
          <w:szCs w:val="28"/>
          <w:lang w:val="uk-UA"/>
        </w:rPr>
        <w:t>х</w:t>
      </w:r>
      <w:r w:rsidRPr="004041EF">
        <w:rPr>
          <w:rFonts w:ascii="Times New Roman" w:hAnsi="Times New Roman" w:cs="Times New Roman"/>
          <w:sz w:val="28"/>
          <w:szCs w:val="28"/>
          <w:lang w:val="uk-UA"/>
        </w:rPr>
        <w:t xml:space="preserve"> підлітк</w:t>
      </w:r>
      <w:r w:rsidR="00DC32C7">
        <w:rPr>
          <w:rFonts w:ascii="Times New Roman" w:hAnsi="Times New Roman" w:cs="Times New Roman"/>
          <w:sz w:val="28"/>
          <w:szCs w:val="28"/>
          <w:lang w:val="uk-UA"/>
        </w:rPr>
        <w:t>ів</w:t>
      </w:r>
      <w:r w:rsidRPr="004041EF">
        <w:rPr>
          <w:rFonts w:ascii="Times New Roman" w:hAnsi="Times New Roman" w:cs="Times New Roman"/>
          <w:sz w:val="28"/>
          <w:szCs w:val="28"/>
          <w:lang w:val="uk-UA"/>
        </w:rPr>
        <w:t xml:space="preserve"> більше часу проводять у природних умовах.</w:t>
      </w:r>
    </w:p>
    <w:p w:rsidR="004041EF" w:rsidRPr="004041EF" w:rsidRDefault="004041EF" w:rsidP="004041EF">
      <w:pPr>
        <w:pStyle w:val="a5"/>
        <w:spacing w:after="0" w:line="360" w:lineRule="auto"/>
        <w:ind w:firstLine="567"/>
        <w:jc w:val="right"/>
        <w:rPr>
          <w:rFonts w:ascii="Times New Roman" w:hAnsi="Times New Roman" w:cs="Times New Roman"/>
          <w:i/>
          <w:sz w:val="28"/>
          <w:szCs w:val="28"/>
          <w:lang w:val="uk-UA"/>
        </w:rPr>
      </w:pPr>
      <w:r w:rsidRPr="004041EF">
        <w:rPr>
          <w:rFonts w:ascii="Times New Roman" w:hAnsi="Times New Roman" w:cs="Times New Roman"/>
          <w:i/>
          <w:sz w:val="28"/>
          <w:szCs w:val="28"/>
          <w:lang w:val="uk-UA"/>
        </w:rPr>
        <w:t xml:space="preserve">Таблиця </w:t>
      </w:r>
      <w:r w:rsidR="00847B46">
        <w:rPr>
          <w:rFonts w:ascii="Times New Roman" w:hAnsi="Times New Roman" w:cs="Times New Roman"/>
          <w:i/>
          <w:sz w:val="28"/>
          <w:szCs w:val="28"/>
          <w:lang w:val="uk-UA"/>
        </w:rPr>
        <w:t>3.1</w:t>
      </w:r>
    </w:p>
    <w:p w:rsidR="004041EF" w:rsidRPr="004041EF" w:rsidRDefault="004041EF" w:rsidP="004041EF">
      <w:pPr>
        <w:pStyle w:val="a5"/>
        <w:spacing w:after="0" w:line="360" w:lineRule="auto"/>
        <w:ind w:left="0" w:firstLine="567"/>
        <w:jc w:val="center"/>
        <w:rPr>
          <w:rFonts w:ascii="Times New Roman" w:hAnsi="Times New Roman" w:cs="Times New Roman"/>
          <w:i/>
          <w:sz w:val="28"/>
          <w:szCs w:val="28"/>
          <w:lang w:val="uk-UA"/>
        </w:rPr>
      </w:pPr>
      <w:r w:rsidRPr="004041EF">
        <w:rPr>
          <w:rFonts w:ascii="Times New Roman" w:hAnsi="Times New Roman" w:cs="Times New Roman"/>
          <w:i/>
          <w:sz w:val="28"/>
          <w:szCs w:val="28"/>
          <w:lang w:val="uk-UA"/>
        </w:rPr>
        <w:t>Динаміка показників варіабельності ритму серця в обстежених групах у річному циклі підготовки (</w:t>
      </w:r>
      <w:proofErr w:type="spellStart"/>
      <w:r w:rsidRPr="004041EF">
        <w:rPr>
          <w:rFonts w:ascii="Times New Roman" w:hAnsi="Times New Roman" w:cs="Times New Roman"/>
          <w:i/>
          <w:sz w:val="28"/>
          <w:szCs w:val="28"/>
          <w:lang w:val="uk-UA"/>
        </w:rPr>
        <w:t>M±s</w:t>
      </w:r>
      <w:proofErr w:type="spellEnd"/>
      <w:r w:rsidRPr="004041EF">
        <w:rPr>
          <w:rFonts w:ascii="Times New Roman" w:hAnsi="Times New Roman" w:cs="Times New Roman"/>
          <w:i/>
          <w:sz w:val="28"/>
          <w:szCs w:val="28"/>
          <w:lang w:val="uk-UA"/>
        </w:rPr>
        <w:t>)</w:t>
      </w:r>
    </w:p>
    <w:tbl>
      <w:tblPr>
        <w:tblW w:w="10007" w:type="dxa"/>
        <w:tblInd w:w="40" w:type="dxa"/>
        <w:tblLayout w:type="fixed"/>
        <w:tblCellMar>
          <w:left w:w="40" w:type="dxa"/>
          <w:right w:w="40" w:type="dxa"/>
        </w:tblCellMar>
        <w:tblLook w:val="0000" w:firstRow="0" w:lastRow="0" w:firstColumn="0" w:lastColumn="0" w:noHBand="0" w:noVBand="0"/>
      </w:tblPr>
      <w:tblGrid>
        <w:gridCol w:w="1554"/>
        <w:gridCol w:w="1311"/>
        <w:gridCol w:w="1312"/>
        <w:gridCol w:w="1603"/>
        <w:gridCol w:w="1458"/>
        <w:gridCol w:w="1312"/>
        <w:gridCol w:w="1457"/>
      </w:tblGrid>
      <w:tr w:rsidR="004041EF" w:rsidRPr="004041EF" w:rsidTr="004041EF">
        <w:trPr>
          <w:trHeight w:hRule="exact" w:val="274"/>
        </w:trPr>
        <w:tc>
          <w:tcPr>
            <w:tcW w:w="1554" w:type="dxa"/>
            <w:vMerge w:val="restart"/>
            <w:tcBorders>
              <w:top w:val="single" w:sz="6" w:space="0" w:color="auto"/>
              <w:left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rPr>
                <w:rFonts w:ascii="Times New Roman" w:hAnsi="Times New Roman" w:cs="Times New Roman"/>
                <w:sz w:val="24"/>
                <w:szCs w:val="24"/>
              </w:rPr>
            </w:pPr>
            <w:proofErr w:type="spellStart"/>
            <w:r w:rsidRPr="004041EF">
              <w:rPr>
                <w:rFonts w:ascii="Times New Roman" w:hAnsi="Times New Roman" w:cs="Times New Roman"/>
                <w:sz w:val="24"/>
                <w:szCs w:val="24"/>
              </w:rPr>
              <w:t>Показники</w:t>
            </w:r>
            <w:proofErr w:type="spellEnd"/>
          </w:p>
        </w:tc>
        <w:tc>
          <w:tcPr>
            <w:tcW w:w="2623" w:type="dxa"/>
            <w:gridSpan w:val="2"/>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jc w:val="center"/>
              <w:rPr>
                <w:rFonts w:ascii="Times New Roman" w:hAnsi="Times New Roman" w:cs="Times New Roman"/>
                <w:sz w:val="24"/>
                <w:szCs w:val="24"/>
              </w:rPr>
            </w:pPr>
            <w:r w:rsidRPr="004041EF">
              <w:rPr>
                <w:rFonts w:ascii="Times New Roman" w:hAnsi="Times New Roman" w:cs="Times New Roman"/>
                <w:sz w:val="24"/>
                <w:szCs w:val="24"/>
              </w:rPr>
              <w:t>1</w:t>
            </w:r>
          </w:p>
        </w:tc>
        <w:tc>
          <w:tcPr>
            <w:tcW w:w="3061" w:type="dxa"/>
            <w:gridSpan w:val="2"/>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jc w:val="center"/>
              <w:rPr>
                <w:rFonts w:ascii="Times New Roman" w:hAnsi="Times New Roman" w:cs="Times New Roman"/>
                <w:sz w:val="24"/>
                <w:szCs w:val="24"/>
              </w:rPr>
            </w:pPr>
            <w:r w:rsidRPr="004041EF">
              <w:rPr>
                <w:rFonts w:ascii="Times New Roman" w:hAnsi="Times New Roman" w:cs="Times New Roman"/>
                <w:sz w:val="24"/>
                <w:szCs w:val="24"/>
              </w:rPr>
              <w:t>2</w:t>
            </w:r>
          </w:p>
        </w:tc>
        <w:tc>
          <w:tcPr>
            <w:tcW w:w="2769" w:type="dxa"/>
            <w:gridSpan w:val="2"/>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jc w:val="center"/>
              <w:rPr>
                <w:rFonts w:ascii="Times New Roman" w:hAnsi="Times New Roman" w:cs="Times New Roman"/>
                <w:sz w:val="24"/>
                <w:szCs w:val="24"/>
              </w:rPr>
            </w:pPr>
            <w:r w:rsidRPr="004041EF">
              <w:rPr>
                <w:rFonts w:ascii="Times New Roman" w:hAnsi="Times New Roman" w:cs="Times New Roman"/>
                <w:sz w:val="24"/>
                <w:szCs w:val="24"/>
              </w:rPr>
              <w:t>3</w:t>
            </w:r>
          </w:p>
        </w:tc>
      </w:tr>
      <w:tr w:rsidR="004041EF" w:rsidRPr="004041EF" w:rsidTr="004041EF">
        <w:trPr>
          <w:trHeight w:hRule="exact" w:val="279"/>
        </w:trPr>
        <w:tc>
          <w:tcPr>
            <w:tcW w:w="1554" w:type="dxa"/>
            <w:vMerge/>
            <w:tcBorders>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rPr>
                <w:rFonts w:ascii="Times New Roman" w:hAnsi="Times New Roman" w:cs="Times New Roman"/>
                <w:sz w:val="24"/>
                <w:szCs w:val="24"/>
              </w:rPr>
            </w:pP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jc w:val="center"/>
              <w:rPr>
                <w:rFonts w:ascii="Times New Roman" w:hAnsi="Times New Roman" w:cs="Times New Roman"/>
                <w:sz w:val="24"/>
                <w:szCs w:val="24"/>
              </w:rPr>
            </w:pPr>
            <w:r w:rsidRPr="004041EF">
              <w:rPr>
                <w:rFonts w:ascii="Times New Roman" w:hAnsi="Times New Roman" w:cs="Times New Roman"/>
                <w:sz w:val="24"/>
                <w:szCs w:val="24"/>
              </w:rPr>
              <w:t>К</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jc w:val="center"/>
              <w:rPr>
                <w:rFonts w:ascii="Times New Roman" w:hAnsi="Times New Roman" w:cs="Times New Roman"/>
                <w:sz w:val="24"/>
                <w:szCs w:val="24"/>
              </w:rPr>
            </w:pPr>
            <w:r w:rsidRPr="004041EF">
              <w:rPr>
                <w:rFonts w:ascii="Times New Roman" w:hAnsi="Times New Roman" w:cs="Times New Roman"/>
                <w:sz w:val="24"/>
                <w:szCs w:val="24"/>
              </w:rPr>
              <w:t>С</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jc w:val="center"/>
              <w:rPr>
                <w:rFonts w:ascii="Times New Roman" w:hAnsi="Times New Roman" w:cs="Times New Roman"/>
                <w:sz w:val="24"/>
                <w:szCs w:val="24"/>
              </w:rPr>
            </w:pPr>
            <w:r w:rsidRPr="004041EF">
              <w:rPr>
                <w:rFonts w:ascii="Times New Roman" w:hAnsi="Times New Roman" w:cs="Times New Roman"/>
                <w:sz w:val="24"/>
                <w:szCs w:val="24"/>
              </w:rPr>
              <w:t>К</w:t>
            </w:r>
          </w:p>
        </w:tc>
        <w:tc>
          <w:tcPr>
            <w:tcW w:w="1458"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jc w:val="center"/>
              <w:rPr>
                <w:rFonts w:ascii="Times New Roman" w:hAnsi="Times New Roman" w:cs="Times New Roman"/>
                <w:sz w:val="24"/>
                <w:szCs w:val="24"/>
              </w:rPr>
            </w:pPr>
            <w:r w:rsidRPr="004041EF">
              <w:rPr>
                <w:rFonts w:ascii="Times New Roman" w:hAnsi="Times New Roman" w:cs="Times New Roman"/>
                <w:sz w:val="24"/>
                <w:szCs w:val="24"/>
              </w:rPr>
              <w:t>С</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jc w:val="center"/>
              <w:rPr>
                <w:rFonts w:ascii="Times New Roman" w:hAnsi="Times New Roman" w:cs="Times New Roman"/>
                <w:sz w:val="24"/>
                <w:szCs w:val="24"/>
              </w:rPr>
            </w:pPr>
            <w:r w:rsidRPr="004041EF">
              <w:rPr>
                <w:rFonts w:ascii="Times New Roman" w:hAnsi="Times New Roman" w:cs="Times New Roman"/>
                <w:sz w:val="24"/>
                <w:szCs w:val="24"/>
              </w:rPr>
              <w:t>К</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jc w:val="center"/>
              <w:rPr>
                <w:rFonts w:ascii="Times New Roman" w:hAnsi="Times New Roman" w:cs="Times New Roman"/>
                <w:sz w:val="24"/>
                <w:szCs w:val="24"/>
              </w:rPr>
            </w:pPr>
            <w:r w:rsidRPr="004041EF">
              <w:rPr>
                <w:rFonts w:ascii="Times New Roman" w:hAnsi="Times New Roman" w:cs="Times New Roman"/>
                <w:sz w:val="24"/>
                <w:szCs w:val="24"/>
              </w:rPr>
              <w:t>С</w:t>
            </w:r>
          </w:p>
        </w:tc>
      </w:tr>
      <w:tr w:rsidR="004041EF" w:rsidRPr="004041EF" w:rsidTr="004041EF">
        <w:trPr>
          <w:trHeight w:hRule="exact" w:val="782"/>
        </w:trPr>
        <w:tc>
          <w:tcPr>
            <w:tcW w:w="1554"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5"/>
              <w:rPr>
                <w:rFonts w:ascii="Times New Roman" w:hAnsi="Times New Roman" w:cs="Times New Roman"/>
                <w:sz w:val="24"/>
                <w:szCs w:val="24"/>
              </w:rPr>
            </w:pPr>
            <w:r w:rsidRPr="004041EF">
              <w:rPr>
                <w:rFonts w:ascii="Times New Roman" w:hAnsi="Times New Roman" w:cs="Times New Roman"/>
                <w:sz w:val="24"/>
                <w:szCs w:val="24"/>
              </w:rPr>
              <w:t>ЧСС,</w:t>
            </w:r>
          </w:p>
          <w:p w:rsidR="004041EF" w:rsidRPr="004041EF" w:rsidRDefault="004041EF" w:rsidP="004041EF">
            <w:pPr>
              <w:shd w:val="clear" w:color="auto" w:fill="FFFFFF"/>
              <w:spacing w:line="240" w:lineRule="auto"/>
              <w:ind w:left="5"/>
              <w:rPr>
                <w:rFonts w:ascii="Times New Roman" w:hAnsi="Times New Roman" w:cs="Times New Roman"/>
                <w:sz w:val="24"/>
                <w:szCs w:val="24"/>
              </w:rPr>
            </w:pPr>
            <w:r w:rsidRPr="004041EF">
              <w:rPr>
                <w:rFonts w:ascii="Times New Roman" w:hAnsi="Times New Roman" w:cs="Times New Roman"/>
                <w:sz w:val="24"/>
                <w:szCs w:val="24"/>
              </w:rPr>
              <w:t>уд*хв</w:t>
            </w:r>
            <w:r w:rsidRPr="004041EF">
              <w:rPr>
                <w:rFonts w:ascii="Times New Roman" w:hAnsi="Times New Roman" w:cs="Times New Roman"/>
                <w:sz w:val="24"/>
                <w:szCs w:val="24"/>
                <w:vertAlign w:val="superscript"/>
              </w:rPr>
              <w:t>-1</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69,</w:t>
            </w:r>
            <w:r>
              <w:rPr>
                <w:rFonts w:ascii="Times New Roman" w:hAnsi="Times New Roman" w:cs="Times New Roman"/>
                <w:sz w:val="24"/>
                <w:szCs w:val="24"/>
                <w:lang w:val="uk-UA"/>
              </w:rPr>
              <w:t>5</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±8,9</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Default="004041EF" w:rsidP="004041EF">
            <w:pPr>
              <w:shd w:val="clear" w:color="auto" w:fill="FFFFFF"/>
              <w:spacing w:line="240" w:lineRule="auto"/>
              <w:ind w:left="62" w:right="29"/>
              <w:jc w:val="center"/>
              <w:rPr>
                <w:rFonts w:ascii="Times New Roman" w:hAnsi="Times New Roman" w:cs="Times New Roman"/>
                <w:sz w:val="24"/>
                <w:szCs w:val="24"/>
              </w:rPr>
            </w:pPr>
            <w:r w:rsidRPr="004041EF">
              <w:rPr>
                <w:rFonts w:ascii="Times New Roman" w:hAnsi="Times New Roman" w:cs="Times New Roman"/>
                <w:sz w:val="24"/>
                <w:szCs w:val="24"/>
              </w:rPr>
              <w:t>70,</w:t>
            </w:r>
            <w:r>
              <w:rPr>
                <w:rFonts w:ascii="Times New Roman" w:hAnsi="Times New Roman" w:cs="Times New Roman"/>
                <w:sz w:val="24"/>
                <w:szCs w:val="24"/>
                <w:lang w:val="uk-UA"/>
              </w:rPr>
              <w:t>4</w:t>
            </w:r>
            <w:r w:rsidRPr="004041EF">
              <w:rPr>
                <w:rFonts w:ascii="Times New Roman" w:hAnsi="Times New Roman" w:cs="Times New Roman"/>
                <w:sz w:val="24"/>
                <w:szCs w:val="24"/>
              </w:rPr>
              <w:t xml:space="preserve"> </w:t>
            </w:r>
          </w:p>
          <w:p w:rsidR="004041EF" w:rsidRPr="004041EF" w:rsidRDefault="004041EF" w:rsidP="004041EF">
            <w:pPr>
              <w:shd w:val="clear" w:color="auto" w:fill="FFFFFF"/>
              <w:spacing w:line="240" w:lineRule="auto"/>
              <w:ind w:left="62" w:right="29"/>
              <w:jc w:val="center"/>
              <w:rPr>
                <w:rFonts w:ascii="Times New Roman" w:hAnsi="Times New Roman" w:cs="Times New Roman"/>
                <w:sz w:val="24"/>
                <w:szCs w:val="24"/>
              </w:rPr>
            </w:pPr>
            <w:r w:rsidRPr="004041EF">
              <w:rPr>
                <w:rFonts w:ascii="Times New Roman" w:hAnsi="Times New Roman" w:cs="Times New Roman"/>
                <w:spacing w:val="-2"/>
                <w:sz w:val="24"/>
                <w:szCs w:val="24"/>
              </w:rPr>
              <w:t>±11,7</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65,</w:t>
            </w:r>
            <w:r>
              <w:rPr>
                <w:rFonts w:ascii="Times New Roman" w:hAnsi="Times New Roman" w:cs="Times New Roman"/>
                <w:sz w:val="24"/>
                <w:szCs w:val="24"/>
                <w:lang w:val="uk-UA"/>
              </w:rPr>
              <w:t>1</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pacing w:val="-1"/>
                <w:sz w:val="24"/>
                <w:szCs w:val="24"/>
              </w:rPr>
              <w:t xml:space="preserve">±10,6 </w:t>
            </w:r>
            <w:r w:rsidRPr="004041EF">
              <w:rPr>
                <w:rFonts w:ascii="Times New Roman" w:hAnsi="Times New Roman" w:cs="Times New Roman"/>
                <w:sz w:val="24"/>
                <w:szCs w:val="24"/>
                <w:vertAlign w:val="superscript"/>
              </w:rPr>
              <w:t>*</w:t>
            </w:r>
          </w:p>
        </w:tc>
        <w:tc>
          <w:tcPr>
            <w:tcW w:w="1458" w:type="dxa"/>
            <w:tcBorders>
              <w:top w:val="single" w:sz="6" w:space="0" w:color="auto"/>
              <w:left w:val="single" w:sz="6" w:space="0" w:color="auto"/>
              <w:bottom w:val="single" w:sz="6" w:space="0" w:color="auto"/>
              <w:right w:val="single" w:sz="6" w:space="0" w:color="auto"/>
            </w:tcBorders>
            <w:shd w:val="clear" w:color="auto" w:fill="FFFFFF"/>
          </w:tcPr>
          <w:p w:rsidR="004041EF" w:rsidRDefault="004041EF" w:rsidP="004041EF">
            <w:pPr>
              <w:shd w:val="clear" w:color="auto" w:fill="FFFFFF"/>
              <w:spacing w:line="240" w:lineRule="auto"/>
              <w:ind w:left="62" w:right="134"/>
              <w:jc w:val="center"/>
              <w:rPr>
                <w:rFonts w:ascii="Times New Roman" w:hAnsi="Times New Roman" w:cs="Times New Roman"/>
                <w:sz w:val="24"/>
                <w:szCs w:val="24"/>
              </w:rPr>
            </w:pPr>
            <w:r w:rsidRPr="004041EF">
              <w:rPr>
                <w:rFonts w:ascii="Times New Roman" w:hAnsi="Times New Roman" w:cs="Times New Roman"/>
                <w:sz w:val="24"/>
                <w:szCs w:val="24"/>
              </w:rPr>
              <w:t>70,</w:t>
            </w:r>
            <w:r>
              <w:rPr>
                <w:rFonts w:ascii="Times New Roman" w:hAnsi="Times New Roman" w:cs="Times New Roman"/>
                <w:sz w:val="24"/>
                <w:szCs w:val="24"/>
                <w:lang w:val="uk-UA"/>
              </w:rPr>
              <w:t>3</w:t>
            </w:r>
            <w:r w:rsidRPr="004041EF">
              <w:rPr>
                <w:rFonts w:ascii="Times New Roman" w:hAnsi="Times New Roman" w:cs="Times New Roman"/>
                <w:sz w:val="24"/>
                <w:szCs w:val="24"/>
              </w:rPr>
              <w:t xml:space="preserve"> </w:t>
            </w:r>
          </w:p>
          <w:p w:rsidR="004041EF" w:rsidRPr="004041EF" w:rsidRDefault="004041EF" w:rsidP="004041EF">
            <w:pPr>
              <w:shd w:val="clear" w:color="auto" w:fill="FFFFFF"/>
              <w:spacing w:line="240" w:lineRule="auto"/>
              <w:ind w:left="62" w:right="134"/>
              <w:jc w:val="center"/>
              <w:rPr>
                <w:rFonts w:ascii="Times New Roman" w:hAnsi="Times New Roman" w:cs="Times New Roman"/>
                <w:sz w:val="24"/>
                <w:szCs w:val="24"/>
              </w:rPr>
            </w:pPr>
            <w:r w:rsidRPr="004041EF">
              <w:rPr>
                <w:rFonts w:ascii="Times New Roman" w:hAnsi="Times New Roman" w:cs="Times New Roman"/>
                <w:sz w:val="24"/>
                <w:szCs w:val="24"/>
              </w:rPr>
              <w:t>±10,2</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70,</w:t>
            </w:r>
            <w:r>
              <w:rPr>
                <w:rFonts w:ascii="Times New Roman" w:hAnsi="Times New Roman" w:cs="Times New Roman"/>
                <w:sz w:val="24"/>
                <w:szCs w:val="24"/>
                <w:lang w:val="uk-UA"/>
              </w:rPr>
              <w:t>5</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±9,7</w:t>
            </w:r>
            <w:r w:rsidRPr="004041EF">
              <w:rPr>
                <w:rFonts w:ascii="Times New Roman" w:hAnsi="Times New Roman" w:cs="Times New Roman"/>
                <w:sz w:val="24"/>
                <w:szCs w:val="24"/>
                <w:vertAlign w:val="superscript"/>
              </w:rPr>
              <w:t>*</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4041EF" w:rsidRDefault="004041EF" w:rsidP="004041EF">
            <w:pPr>
              <w:shd w:val="clear" w:color="auto" w:fill="FFFFFF"/>
              <w:spacing w:line="240" w:lineRule="auto"/>
              <w:ind w:left="62" w:right="82"/>
              <w:jc w:val="center"/>
              <w:rPr>
                <w:rFonts w:ascii="Times New Roman" w:hAnsi="Times New Roman" w:cs="Times New Roman"/>
                <w:sz w:val="24"/>
                <w:szCs w:val="24"/>
              </w:rPr>
            </w:pPr>
            <w:r w:rsidRPr="004041EF">
              <w:rPr>
                <w:rFonts w:ascii="Times New Roman" w:hAnsi="Times New Roman" w:cs="Times New Roman"/>
                <w:sz w:val="24"/>
                <w:szCs w:val="24"/>
              </w:rPr>
              <w:t>70,</w:t>
            </w:r>
            <w:r>
              <w:rPr>
                <w:rFonts w:ascii="Times New Roman" w:hAnsi="Times New Roman" w:cs="Times New Roman"/>
                <w:sz w:val="24"/>
                <w:szCs w:val="24"/>
                <w:lang w:val="uk-UA"/>
              </w:rPr>
              <w:t>8</w:t>
            </w:r>
            <w:r w:rsidRPr="004041EF">
              <w:rPr>
                <w:rFonts w:ascii="Times New Roman" w:hAnsi="Times New Roman" w:cs="Times New Roman"/>
                <w:sz w:val="24"/>
                <w:szCs w:val="24"/>
              </w:rPr>
              <w:t xml:space="preserve"> </w:t>
            </w:r>
          </w:p>
          <w:p w:rsidR="004041EF" w:rsidRPr="004041EF" w:rsidRDefault="004041EF" w:rsidP="004041EF">
            <w:pPr>
              <w:shd w:val="clear" w:color="auto" w:fill="FFFFFF"/>
              <w:spacing w:line="240" w:lineRule="auto"/>
              <w:ind w:left="62" w:right="82"/>
              <w:jc w:val="center"/>
              <w:rPr>
                <w:rFonts w:ascii="Times New Roman" w:hAnsi="Times New Roman" w:cs="Times New Roman"/>
                <w:sz w:val="24"/>
                <w:szCs w:val="24"/>
              </w:rPr>
            </w:pPr>
            <w:r w:rsidRPr="004041EF">
              <w:rPr>
                <w:rFonts w:ascii="Times New Roman" w:hAnsi="Times New Roman" w:cs="Times New Roman"/>
                <w:sz w:val="24"/>
                <w:szCs w:val="24"/>
              </w:rPr>
              <w:t>±10,8</w:t>
            </w:r>
          </w:p>
        </w:tc>
      </w:tr>
      <w:tr w:rsidR="004041EF" w:rsidRPr="004041EF" w:rsidTr="004041EF">
        <w:trPr>
          <w:trHeight w:hRule="exact" w:val="775"/>
        </w:trPr>
        <w:tc>
          <w:tcPr>
            <w:tcW w:w="1554"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29"/>
              <w:rPr>
                <w:rFonts w:ascii="Times New Roman" w:hAnsi="Times New Roman" w:cs="Times New Roman"/>
                <w:sz w:val="24"/>
                <w:szCs w:val="24"/>
              </w:rPr>
            </w:pPr>
            <w:r w:rsidRPr="004041EF">
              <w:rPr>
                <w:rFonts w:ascii="Times New Roman" w:hAnsi="Times New Roman" w:cs="Times New Roman"/>
                <w:sz w:val="24"/>
                <w:szCs w:val="24"/>
                <w:lang w:val="en-US"/>
              </w:rPr>
              <w:t xml:space="preserve">SDNN, </w:t>
            </w:r>
            <w:proofErr w:type="spellStart"/>
            <w:r w:rsidRPr="004041EF">
              <w:rPr>
                <w:rFonts w:ascii="Times New Roman" w:hAnsi="Times New Roman" w:cs="Times New Roman"/>
                <w:sz w:val="24"/>
                <w:szCs w:val="24"/>
              </w:rPr>
              <w:t>мс</w:t>
            </w:r>
            <w:proofErr w:type="spellEnd"/>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96,</w:t>
            </w:r>
            <w:r>
              <w:rPr>
                <w:rFonts w:ascii="Times New Roman" w:hAnsi="Times New Roman" w:cs="Times New Roman"/>
                <w:sz w:val="24"/>
                <w:szCs w:val="24"/>
                <w:lang w:val="uk-UA"/>
              </w:rPr>
              <w:t>6</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±59,1</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71,</w:t>
            </w:r>
            <w:r>
              <w:rPr>
                <w:rFonts w:ascii="Times New Roman" w:hAnsi="Times New Roman" w:cs="Times New Roman"/>
                <w:sz w:val="24"/>
                <w:szCs w:val="24"/>
                <w:lang w:val="uk-UA"/>
              </w:rPr>
              <w:t>4</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pacing w:val="-3"/>
                <w:sz w:val="24"/>
                <w:szCs w:val="24"/>
              </w:rPr>
              <w:t>±22,6</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108,</w:t>
            </w:r>
            <w:r>
              <w:rPr>
                <w:rFonts w:ascii="Times New Roman" w:hAnsi="Times New Roman" w:cs="Times New Roman"/>
                <w:sz w:val="24"/>
                <w:szCs w:val="24"/>
                <w:lang w:val="uk-UA"/>
              </w:rPr>
              <w:t>8</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±30,0</w:t>
            </w:r>
          </w:p>
        </w:tc>
        <w:tc>
          <w:tcPr>
            <w:tcW w:w="1458"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79,</w:t>
            </w:r>
            <w:r>
              <w:rPr>
                <w:rFonts w:ascii="Times New Roman" w:hAnsi="Times New Roman" w:cs="Times New Roman"/>
                <w:sz w:val="24"/>
                <w:szCs w:val="24"/>
                <w:lang w:val="uk-UA"/>
              </w:rPr>
              <w:t>1</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±29,7</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80,</w:t>
            </w:r>
            <w:r>
              <w:rPr>
                <w:rFonts w:ascii="Times New Roman" w:hAnsi="Times New Roman" w:cs="Times New Roman"/>
                <w:sz w:val="24"/>
                <w:szCs w:val="24"/>
                <w:lang w:val="uk-UA"/>
              </w:rPr>
              <w:t>6</w:t>
            </w:r>
          </w:p>
          <w:p w:rsidR="004041EF" w:rsidRPr="004041EF" w:rsidRDefault="004041EF" w:rsidP="004041EF">
            <w:pPr>
              <w:shd w:val="clear" w:color="auto" w:fill="FFFFFF"/>
              <w:spacing w:line="240" w:lineRule="auto"/>
              <w:ind w:left="62" w:right="86"/>
              <w:jc w:val="center"/>
              <w:rPr>
                <w:rFonts w:ascii="Times New Roman" w:hAnsi="Times New Roman" w:cs="Times New Roman"/>
                <w:sz w:val="24"/>
                <w:szCs w:val="24"/>
              </w:rPr>
            </w:pPr>
            <w:r w:rsidRPr="004041EF">
              <w:rPr>
                <w:rFonts w:ascii="Times New Roman" w:hAnsi="Times New Roman" w:cs="Times New Roman"/>
                <w:sz w:val="24"/>
                <w:szCs w:val="24"/>
              </w:rPr>
              <w:t>±31,8 **</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93,</w:t>
            </w:r>
            <w:r>
              <w:rPr>
                <w:rFonts w:ascii="Times New Roman" w:hAnsi="Times New Roman" w:cs="Times New Roman"/>
                <w:sz w:val="24"/>
                <w:szCs w:val="24"/>
                <w:lang w:val="uk-UA"/>
              </w:rPr>
              <w:t>7</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±37,9</w:t>
            </w:r>
          </w:p>
        </w:tc>
      </w:tr>
      <w:tr w:rsidR="004041EF" w:rsidRPr="004041EF" w:rsidTr="004041EF">
        <w:trPr>
          <w:trHeight w:hRule="exact" w:val="894"/>
        </w:trPr>
        <w:tc>
          <w:tcPr>
            <w:tcW w:w="1554"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34"/>
              <w:rPr>
                <w:rFonts w:ascii="Times New Roman" w:hAnsi="Times New Roman" w:cs="Times New Roman"/>
                <w:sz w:val="24"/>
                <w:szCs w:val="24"/>
              </w:rPr>
            </w:pPr>
            <w:r w:rsidRPr="004041EF">
              <w:rPr>
                <w:rFonts w:ascii="Times New Roman" w:hAnsi="Times New Roman" w:cs="Times New Roman"/>
                <w:sz w:val="24"/>
                <w:szCs w:val="24"/>
                <w:lang w:val="en-US"/>
              </w:rPr>
              <w:t>HF,</w:t>
            </w:r>
          </w:p>
          <w:p w:rsidR="004041EF" w:rsidRPr="004041EF" w:rsidRDefault="004041EF" w:rsidP="004041EF">
            <w:pPr>
              <w:shd w:val="clear" w:color="auto" w:fill="FFFFFF"/>
              <w:spacing w:line="240" w:lineRule="auto"/>
              <w:ind w:left="34"/>
              <w:rPr>
                <w:rFonts w:ascii="Times New Roman" w:hAnsi="Times New Roman" w:cs="Times New Roman"/>
                <w:sz w:val="24"/>
                <w:szCs w:val="24"/>
              </w:rPr>
            </w:pPr>
            <w:r w:rsidRPr="004041EF">
              <w:rPr>
                <w:rFonts w:ascii="Times New Roman" w:hAnsi="Times New Roman" w:cs="Times New Roman"/>
                <w:sz w:val="24"/>
                <w:szCs w:val="24"/>
              </w:rPr>
              <w:t>мс</w:t>
            </w:r>
            <w:r w:rsidRPr="004041EF">
              <w:rPr>
                <w:rFonts w:ascii="Times New Roman" w:hAnsi="Times New Roman" w:cs="Times New Roman"/>
                <w:sz w:val="24"/>
                <w:szCs w:val="24"/>
                <w:vertAlign w:val="superscript"/>
              </w:rPr>
              <w:t>2</w:t>
            </w:r>
            <w:r w:rsidRPr="004041EF">
              <w:rPr>
                <w:rFonts w:ascii="Times New Roman" w:hAnsi="Times New Roman" w:cs="Times New Roman"/>
                <w:sz w:val="24"/>
                <w:szCs w:val="24"/>
              </w:rPr>
              <w:t>/Гц</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693</w:t>
            </w:r>
            <w:r>
              <w:rPr>
                <w:rFonts w:ascii="Times New Roman" w:hAnsi="Times New Roman" w:cs="Times New Roman"/>
                <w:sz w:val="24"/>
                <w:szCs w:val="24"/>
                <w:lang w:val="uk-UA"/>
              </w:rPr>
              <w:t>4</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pacing w:val="-3"/>
                <w:sz w:val="24"/>
                <w:szCs w:val="24"/>
              </w:rPr>
              <w:t>±1219</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Default="004041EF" w:rsidP="004041EF">
            <w:pPr>
              <w:shd w:val="clear" w:color="auto" w:fill="FFFFFF"/>
              <w:spacing w:line="240" w:lineRule="auto"/>
              <w:ind w:left="62" w:right="24"/>
              <w:jc w:val="center"/>
              <w:rPr>
                <w:rFonts w:ascii="Times New Roman" w:hAnsi="Times New Roman" w:cs="Times New Roman"/>
                <w:sz w:val="24"/>
                <w:szCs w:val="24"/>
              </w:rPr>
            </w:pPr>
            <w:r w:rsidRPr="004041EF">
              <w:rPr>
                <w:rFonts w:ascii="Times New Roman" w:hAnsi="Times New Roman" w:cs="Times New Roman"/>
                <w:sz w:val="24"/>
                <w:szCs w:val="24"/>
              </w:rPr>
              <w:t>173</w:t>
            </w:r>
            <w:r>
              <w:rPr>
                <w:rFonts w:ascii="Times New Roman" w:hAnsi="Times New Roman" w:cs="Times New Roman"/>
                <w:sz w:val="24"/>
                <w:szCs w:val="24"/>
                <w:lang w:val="uk-UA"/>
              </w:rPr>
              <w:t>3</w:t>
            </w:r>
            <w:r w:rsidRPr="004041EF">
              <w:rPr>
                <w:rFonts w:ascii="Times New Roman" w:hAnsi="Times New Roman" w:cs="Times New Roman"/>
                <w:sz w:val="24"/>
                <w:szCs w:val="24"/>
              </w:rPr>
              <w:t xml:space="preserve"> </w:t>
            </w:r>
          </w:p>
          <w:p w:rsidR="004041EF" w:rsidRPr="004041EF" w:rsidRDefault="004041EF" w:rsidP="004041EF">
            <w:pPr>
              <w:shd w:val="clear" w:color="auto" w:fill="FFFFFF"/>
              <w:spacing w:line="240" w:lineRule="auto"/>
              <w:ind w:left="62" w:right="24"/>
              <w:jc w:val="center"/>
              <w:rPr>
                <w:rFonts w:ascii="Times New Roman" w:hAnsi="Times New Roman" w:cs="Times New Roman"/>
                <w:sz w:val="24"/>
                <w:szCs w:val="24"/>
              </w:rPr>
            </w:pPr>
            <w:r w:rsidRPr="004041EF">
              <w:rPr>
                <w:rFonts w:ascii="Times New Roman" w:hAnsi="Times New Roman" w:cs="Times New Roman"/>
                <w:spacing w:val="-5"/>
                <w:sz w:val="24"/>
                <w:szCs w:val="24"/>
              </w:rPr>
              <w:t>±1591</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474</w:t>
            </w:r>
            <w:r>
              <w:rPr>
                <w:rFonts w:ascii="Times New Roman" w:hAnsi="Times New Roman" w:cs="Times New Roman"/>
                <w:sz w:val="24"/>
                <w:szCs w:val="24"/>
                <w:lang w:val="uk-UA"/>
              </w:rPr>
              <w:t>8</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±4230</w:t>
            </w:r>
          </w:p>
        </w:tc>
        <w:tc>
          <w:tcPr>
            <w:tcW w:w="1458"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211</w:t>
            </w:r>
            <w:r>
              <w:rPr>
                <w:rFonts w:ascii="Times New Roman" w:hAnsi="Times New Roman" w:cs="Times New Roman"/>
                <w:sz w:val="24"/>
                <w:szCs w:val="24"/>
                <w:lang w:val="uk-UA"/>
              </w:rPr>
              <w:t>6</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±2079</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259</w:t>
            </w:r>
            <w:r>
              <w:rPr>
                <w:rFonts w:ascii="Times New Roman" w:hAnsi="Times New Roman" w:cs="Times New Roman"/>
                <w:sz w:val="24"/>
                <w:szCs w:val="24"/>
                <w:lang w:val="uk-UA"/>
              </w:rPr>
              <w:t>2</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pacing w:val="-3"/>
                <w:sz w:val="24"/>
                <w:szCs w:val="24"/>
              </w:rPr>
              <w:t>±2169*</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294</w:t>
            </w:r>
            <w:r>
              <w:rPr>
                <w:rFonts w:ascii="Times New Roman" w:hAnsi="Times New Roman" w:cs="Times New Roman"/>
                <w:sz w:val="24"/>
                <w:szCs w:val="24"/>
                <w:lang w:val="uk-UA"/>
              </w:rPr>
              <w:t>3</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pacing w:val="-2"/>
                <w:sz w:val="24"/>
                <w:szCs w:val="24"/>
              </w:rPr>
              <w:t>±2733*</w:t>
            </w:r>
          </w:p>
        </w:tc>
      </w:tr>
      <w:tr w:rsidR="004041EF" w:rsidRPr="004041EF" w:rsidTr="004041EF">
        <w:trPr>
          <w:trHeight w:hRule="exact" w:val="813"/>
        </w:trPr>
        <w:tc>
          <w:tcPr>
            <w:tcW w:w="1554"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34"/>
              <w:rPr>
                <w:rFonts w:ascii="Times New Roman" w:hAnsi="Times New Roman" w:cs="Times New Roman"/>
                <w:sz w:val="24"/>
                <w:szCs w:val="24"/>
              </w:rPr>
            </w:pPr>
            <w:r w:rsidRPr="004041EF">
              <w:rPr>
                <w:rFonts w:ascii="Times New Roman" w:hAnsi="Times New Roman" w:cs="Times New Roman"/>
                <w:sz w:val="24"/>
                <w:szCs w:val="24"/>
                <w:lang w:val="en-US"/>
              </w:rPr>
              <w:t>LF,</w:t>
            </w:r>
          </w:p>
          <w:p w:rsidR="004041EF" w:rsidRPr="004041EF" w:rsidRDefault="004041EF" w:rsidP="004041EF">
            <w:pPr>
              <w:shd w:val="clear" w:color="auto" w:fill="FFFFFF"/>
              <w:spacing w:line="240" w:lineRule="auto"/>
              <w:ind w:left="34"/>
              <w:rPr>
                <w:rFonts w:ascii="Times New Roman" w:hAnsi="Times New Roman" w:cs="Times New Roman"/>
                <w:sz w:val="24"/>
                <w:szCs w:val="24"/>
              </w:rPr>
            </w:pPr>
            <w:r w:rsidRPr="004041EF">
              <w:rPr>
                <w:rFonts w:ascii="Times New Roman" w:hAnsi="Times New Roman" w:cs="Times New Roman"/>
                <w:sz w:val="24"/>
                <w:szCs w:val="24"/>
              </w:rPr>
              <w:t>мс</w:t>
            </w:r>
            <w:r w:rsidRPr="004041EF">
              <w:rPr>
                <w:rFonts w:ascii="Times New Roman" w:hAnsi="Times New Roman" w:cs="Times New Roman"/>
                <w:sz w:val="24"/>
                <w:szCs w:val="24"/>
                <w:vertAlign w:val="superscript"/>
              </w:rPr>
              <w:t>2</w:t>
            </w:r>
            <w:r w:rsidRPr="004041EF">
              <w:rPr>
                <w:rFonts w:ascii="Times New Roman" w:hAnsi="Times New Roman" w:cs="Times New Roman"/>
                <w:sz w:val="24"/>
                <w:szCs w:val="24"/>
              </w:rPr>
              <w:t>/Гц</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249</w:t>
            </w:r>
            <w:r>
              <w:rPr>
                <w:rFonts w:ascii="Times New Roman" w:hAnsi="Times New Roman" w:cs="Times New Roman"/>
                <w:sz w:val="24"/>
                <w:szCs w:val="24"/>
                <w:lang w:val="uk-UA"/>
              </w:rPr>
              <w:t>6</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pacing w:val="-3"/>
                <w:sz w:val="24"/>
                <w:szCs w:val="24"/>
              </w:rPr>
              <w:t>±2614</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129</w:t>
            </w:r>
            <w:r>
              <w:rPr>
                <w:rFonts w:ascii="Times New Roman" w:hAnsi="Times New Roman" w:cs="Times New Roman"/>
                <w:sz w:val="24"/>
                <w:szCs w:val="24"/>
                <w:lang w:val="uk-UA"/>
              </w:rPr>
              <w:t>4</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pacing w:val="-3"/>
                <w:sz w:val="24"/>
                <w:szCs w:val="24"/>
              </w:rPr>
              <w:t>±1283</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388</w:t>
            </w:r>
            <w:r>
              <w:rPr>
                <w:rFonts w:ascii="Times New Roman" w:hAnsi="Times New Roman" w:cs="Times New Roman"/>
                <w:sz w:val="24"/>
                <w:szCs w:val="24"/>
                <w:lang w:val="uk-UA"/>
              </w:rPr>
              <w:t>8</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pacing w:val="-2"/>
                <w:sz w:val="24"/>
                <w:szCs w:val="24"/>
              </w:rPr>
              <w:t>±2378</w:t>
            </w:r>
            <w:r w:rsidRPr="004041EF">
              <w:rPr>
                <w:rFonts w:ascii="Times New Roman" w:hAnsi="Times New Roman" w:cs="Times New Roman"/>
                <w:spacing w:val="-2"/>
                <w:sz w:val="24"/>
                <w:szCs w:val="24"/>
                <w:vertAlign w:val="superscript"/>
              </w:rPr>
              <w:t>л</w:t>
            </w:r>
          </w:p>
        </w:tc>
        <w:tc>
          <w:tcPr>
            <w:tcW w:w="1458"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right="24"/>
              <w:jc w:val="center"/>
              <w:rPr>
                <w:rFonts w:ascii="Times New Roman" w:hAnsi="Times New Roman" w:cs="Times New Roman"/>
                <w:sz w:val="24"/>
                <w:szCs w:val="24"/>
              </w:rPr>
            </w:pPr>
            <w:r w:rsidRPr="004041EF">
              <w:rPr>
                <w:rFonts w:ascii="Times New Roman" w:hAnsi="Times New Roman" w:cs="Times New Roman"/>
                <w:sz w:val="24"/>
                <w:szCs w:val="24"/>
              </w:rPr>
              <w:t>237</w:t>
            </w:r>
            <w:r>
              <w:rPr>
                <w:rFonts w:ascii="Times New Roman" w:hAnsi="Times New Roman" w:cs="Times New Roman"/>
                <w:sz w:val="24"/>
                <w:szCs w:val="24"/>
                <w:lang w:val="uk-UA"/>
              </w:rPr>
              <w:t>9</w:t>
            </w:r>
            <w:r w:rsidRPr="004041EF">
              <w:rPr>
                <w:rFonts w:ascii="Times New Roman" w:hAnsi="Times New Roman" w:cs="Times New Roman"/>
                <w:sz w:val="24"/>
                <w:szCs w:val="24"/>
              </w:rPr>
              <w:t xml:space="preserve"> </w:t>
            </w:r>
            <w:r w:rsidRPr="004041EF">
              <w:rPr>
                <w:rFonts w:ascii="Times New Roman" w:hAnsi="Times New Roman" w:cs="Times New Roman"/>
                <w:spacing w:val="-3"/>
                <w:sz w:val="24"/>
                <w:szCs w:val="24"/>
              </w:rPr>
              <w:t>±2418**</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right="19"/>
              <w:jc w:val="center"/>
              <w:rPr>
                <w:rFonts w:ascii="Times New Roman" w:hAnsi="Times New Roman" w:cs="Times New Roman"/>
                <w:sz w:val="24"/>
                <w:szCs w:val="24"/>
              </w:rPr>
            </w:pPr>
            <w:r w:rsidRPr="004041EF">
              <w:rPr>
                <w:rFonts w:ascii="Times New Roman" w:hAnsi="Times New Roman" w:cs="Times New Roman"/>
                <w:sz w:val="24"/>
                <w:szCs w:val="24"/>
              </w:rPr>
              <w:t>222</w:t>
            </w:r>
            <w:r>
              <w:rPr>
                <w:rFonts w:ascii="Times New Roman" w:hAnsi="Times New Roman" w:cs="Times New Roman"/>
                <w:sz w:val="24"/>
                <w:szCs w:val="24"/>
                <w:lang w:val="uk-UA"/>
              </w:rPr>
              <w:t>1</w:t>
            </w:r>
            <w:r w:rsidRPr="004041EF">
              <w:rPr>
                <w:rFonts w:ascii="Times New Roman" w:hAnsi="Times New Roman" w:cs="Times New Roman"/>
                <w:sz w:val="24"/>
                <w:szCs w:val="24"/>
              </w:rPr>
              <w:t xml:space="preserve"> </w:t>
            </w:r>
            <w:r w:rsidRPr="004041EF">
              <w:rPr>
                <w:rFonts w:ascii="Times New Roman" w:hAnsi="Times New Roman" w:cs="Times New Roman"/>
                <w:spacing w:val="-3"/>
                <w:sz w:val="24"/>
                <w:szCs w:val="24"/>
              </w:rPr>
              <w:t>±1988*</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284</w:t>
            </w:r>
            <w:r>
              <w:rPr>
                <w:rFonts w:ascii="Times New Roman" w:hAnsi="Times New Roman" w:cs="Times New Roman"/>
                <w:sz w:val="24"/>
                <w:szCs w:val="24"/>
                <w:lang w:val="uk-UA"/>
              </w:rPr>
              <w:t>3</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±2714</w:t>
            </w:r>
          </w:p>
        </w:tc>
      </w:tr>
      <w:tr w:rsidR="004041EF" w:rsidRPr="004041EF" w:rsidTr="004041EF">
        <w:trPr>
          <w:trHeight w:hRule="exact" w:val="854"/>
        </w:trPr>
        <w:tc>
          <w:tcPr>
            <w:tcW w:w="1554"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14"/>
              <w:rPr>
                <w:rFonts w:ascii="Times New Roman" w:hAnsi="Times New Roman" w:cs="Times New Roman"/>
                <w:sz w:val="24"/>
                <w:szCs w:val="24"/>
              </w:rPr>
            </w:pPr>
            <w:r w:rsidRPr="004041EF">
              <w:rPr>
                <w:rFonts w:ascii="Times New Roman" w:hAnsi="Times New Roman" w:cs="Times New Roman"/>
                <w:sz w:val="24"/>
                <w:szCs w:val="24"/>
                <w:lang w:val="en-US"/>
              </w:rPr>
              <w:t xml:space="preserve">LF/HF, </w:t>
            </w:r>
            <w:proofErr w:type="spellStart"/>
            <w:r w:rsidRPr="004041EF">
              <w:rPr>
                <w:rFonts w:ascii="Times New Roman" w:hAnsi="Times New Roman" w:cs="Times New Roman"/>
                <w:sz w:val="24"/>
                <w:szCs w:val="24"/>
              </w:rPr>
              <w:t>у.о</w:t>
            </w:r>
            <w:proofErr w:type="spellEnd"/>
            <w:r w:rsidRPr="004041EF">
              <w:rPr>
                <w:rFonts w:ascii="Times New Roman" w:hAnsi="Times New Roman" w:cs="Times New Roman"/>
                <w:sz w:val="24"/>
                <w:szCs w:val="24"/>
              </w:rPr>
              <w:t>.</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right="10"/>
              <w:jc w:val="center"/>
              <w:rPr>
                <w:rFonts w:ascii="Times New Roman" w:hAnsi="Times New Roman" w:cs="Times New Roman"/>
                <w:sz w:val="24"/>
                <w:szCs w:val="24"/>
                <w:lang w:val="uk-UA"/>
              </w:rPr>
            </w:pPr>
            <w:r w:rsidRPr="004041EF">
              <w:rPr>
                <w:rFonts w:ascii="Times New Roman" w:hAnsi="Times New Roman" w:cs="Times New Roman"/>
                <w:sz w:val="24"/>
                <w:szCs w:val="24"/>
              </w:rPr>
              <w:t>0,7</w:t>
            </w:r>
            <w:r>
              <w:rPr>
                <w:rFonts w:ascii="Times New Roman" w:hAnsi="Times New Roman" w:cs="Times New Roman"/>
                <w:sz w:val="24"/>
                <w:szCs w:val="24"/>
                <w:lang w:val="uk-UA"/>
              </w:rPr>
              <w:t>4</w:t>
            </w:r>
          </w:p>
          <w:p w:rsidR="004041EF" w:rsidRPr="004041EF" w:rsidRDefault="004041EF" w:rsidP="004041EF">
            <w:pPr>
              <w:shd w:val="clear" w:color="auto" w:fill="FFFFFF"/>
              <w:spacing w:line="240" w:lineRule="auto"/>
              <w:ind w:left="62" w:right="10"/>
              <w:jc w:val="center"/>
              <w:rPr>
                <w:rFonts w:ascii="Times New Roman" w:hAnsi="Times New Roman" w:cs="Times New Roman"/>
                <w:sz w:val="24"/>
                <w:szCs w:val="24"/>
              </w:rPr>
            </w:pPr>
            <w:r w:rsidRPr="004041EF">
              <w:rPr>
                <w:rFonts w:ascii="Times New Roman" w:hAnsi="Times New Roman" w:cs="Times New Roman"/>
                <w:sz w:val="24"/>
                <w:szCs w:val="24"/>
              </w:rPr>
              <w:t xml:space="preserve"> ±0,48</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1,1</w:t>
            </w:r>
            <w:r>
              <w:rPr>
                <w:rFonts w:ascii="Times New Roman" w:hAnsi="Times New Roman" w:cs="Times New Roman"/>
                <w:sz w:val="24"/>
                <w:szCs w:val="24"/>
                <w:lang w:val="uk-UA"/>
              </w:rPr>
              <w:t>4</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±1,37</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right="48"/>
              <w:jc w:val="center"/>
              <w:rPr>
                <w:rFonts w:ascii="Times New Roman" w:hAnsi="Times New Roman" w:cs="Times New Roman"/>
                <w:sz w:val="24"/>
                <w:szCs w:val="24"/>
                <w:lang w:val="uk-UA"/>
              </w:rPr>
            </w:pPr>
            <w:r w:rsidRPr="004041EF">
              <w:rPr>
                <w:rFonts w:ascii="Times New Roman" w:hAnsi="Times New Roman" w:cs="Times New Roman"/>
                <w:sz w:val="24"/>
                <w:szCs w:val="24"/>
              </w:rPr>
              <w:t>1,0</w:t>
            </w:r>
            <w:r>
              <w:rPr>
                <w:rFonts w:ascii="Times New Roman" w:hAnsi="Times New Roman" w:cs="Times New Roman"/>
                <w:sz w:val="24"/>
                <w:szCs w:val="24"/>
                <w:lang w:val="uk-UA"/>
              </w:rPr>
              <w:t>6</w:t>
            </w:r>
          </w:p>
          <w:p w:rsidR="004041EF" w:rsidRPr="004041EF" w:rsidRDefault="004041EF" w:rsidP="004041EF">
            <w:pPr>
              <w:shd w:val="clear" w:color="auto" w:fill="FFFFFF"/>
              <w:spacing w:line="240" w:lineRule="auto"/>
              <w:ind w:left="62" w:right="48"/>
              <w:jc w:val="center"/>
              <w:rPr>
                <w:rFonts w:ascii="Times New Roman" w:hAnsi="Times New Roman" w:cs="Times New Roman"/>
                <w:sz w:val="24"/>
                <w:szCs w:val="24"/>
              </w:rPr>
            </w:pPr>
            <w:r w:rsidRPr="004041EF">
              <w:rPr>
                <w:rFonts w:ascii="Times New Roman" w:hAnsi="Times New Roman" w:cs="Times New Roman"/>
                <w:sz w:val="24"/>
                <w:szCs w:val="24"/>
              </w:rPr>
              <w:t xml:space="preserve"> ±0,48*</w:t>
            </w:r>
          </w:p>
        </w:tc>
        <w:tc>
          <w:tcPr>
            <w:tcW w:w="1458"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right="62"/>
              <w:jc w:val="center"/>
              <w:rPr>
                <w:rFonts w:ascii="Times New Roman" w:hAnsi="Times New Roman" w:cs="Times New Roman"/>
                <w:sz w:val="24"/>
                <w:szCs w:val="24"/>
                <w:lang w:val="uk-UA"/>
              </w:rPr>
            </w:pPr>
            <w:r w:rsidRPr="004041EF">
              <w:rPr>
                <w:rFonts w:ascii="Times New Roman" w:hAnsi="Times New Roman" w:cs="Times New Roman"/>
                <w:sz w:val="24"/>
                <w:szCs w:val="24"/>
              </w:rPr>
              <w:t>1,6</w:t>
            </w:r>
            <w:r>
              <w:rPr>
                <w:rFonts w:ascii="Times New Roman" w:hAnsi="Times New Roman" w:cs="Times New Roman"/>
                <w:sz w:val="24"/>
                <w:szCs w:val="24"/>
                <w:lang w:val="uk-UA"/>
              </w:rPr>
              <w:t>3</w:t>
            </w:r>
          </w:p>
          <w:p w:rsidR="004041EF" w:rsidRPr="004041EF" w:rsidRDefault="004041EF" w:rsidP="004041EF">
            <w:pPr>
              <w:shd w:val="clear" w:color="auto" w:fill="FFFFFF"/>
              <w:spacing w:line="240" w:lineRule="auto"/>
              <w:ind w:left="62" w:right="62"/>
              <w:jc w:val="center"/>
              <w:rPr>
                <w:rFonts w:ascii="Times New Roman" w:hAnsi="Times New Roman" w:cs="Times New Roman"/>
                <w:sz w:val="24"/>
                <w:szCs w:val="24"/>
              </w:rPr>
            </w:pPr>
            <w:r w:rsidRPr="004041EF">
              <w:rPr>
                <w:rFonts w:ascii="Times New Roman" w:hAnsi="Times New Roman" w:cs="Times New Roman"/>
                <w:sz w:val="24"/>
                <w:szCs w:val="24"/>
              </w:rPr>
              <w:t xml:space="preserve"> ±1,34*</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1,1</w:t>
            </w:r>
            <w:r>
              <w:rPr>
                <w:rFonts w:ascii="Times New Roman" w:hAnsi="Times New Roman" w:cs="Times New Roman"/>
                <w:sz w:val="24"/>
                <w:szCs w:val="24"/>
                <w:lang w:val="uk-UA"/>
              </w:rPr>
              <w:t>1</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±0,55</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1,1</w:t>
            </w:r>
            <w:r>
              <w:rPr>
                <w:rFonts w:ascii="Times New Roman" w:hAnsi="Times New Roman" w:cs="Times New Roman"/>
                <w:sz w:val="24"/>
                <w:szCs w:val="24"/>
                <w:lang w:val="uk-UA"/>
              </w:rPr>
              <w:t>2</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±0,58</w:t>
            </w:r>
          </w:p>
        </w:tc>
      </w:tr>
      <w:tr w:rsidR="004041EF" w:rsidRPr="004041EF" w:rsidTr="004041EF">
        <w:trPr>
          <w:trHeight w:hRule="exact" w:val="851"/>
        </w:trPr>
        <w:tc>
          <w:tcPr>
            <w:tcW w:w="1554"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rPr>
                <w:rFonts w:ascii="Times New Roman" w:hAnsi="Times New Roman" w:cs="Times New Roman"/>
                <w:sz w:val="24"/>
                <w:szCs w:val="24"/>
              </w:rPr>
            </w:pPr>
            <w:r w:rsidRPr="004041EF">
              <w:rPr>
                <w:rFonts w:ascii="Times New Roman" w:hAnsi="Times New Roman" w:cs="Times New Roman"/>
                <w:sz w:val="24"/>
                <w:szCs w:val="24"/>
              </w:rPr>
              <w:lastRenderedPageBreak/>
              <w:t xml:space="preserve">ІН, </w:t>
            </w:r>
            <w:proofErr w:type="spellStart"/>
            <w:r w:rsidRPr="004041EF">
              <w:rPr>
                <w:rFonts w:ascii="Times New Roman" w:hAnsi="Times New Roman" w:cs="Times New Roman"/>
                <w:sz w:val="24"/>
                <w:szCs w:val="24"/>
              </w:rPr>
              <w:t>у.о</w:t>
            </w:r>
            <w:proofErr w:type="spellEnd"/>
            <w:r w:rsidRPr="004041EF">
              <w:rPr>
                <w:rFonts w:ascii="Times New Roman" w:hAnsi="Times New Roman" w:cs="Times New Roman"/>
                <w:sz w:val="24"/>
                <w:szCs w:val="24"/>
              </w:rPr>
              <w:t>.</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jc w:val="center"/>
              <w:rPr>
                <w:rFonts w:ascii="Times New Roman" w:hAnsi="Times New Roman" w:cs="Times New Roman"/>
                <w:sz w:val="24"/>
                <w:szCs w:val="24"/>
                <w:lang w:val="uk-UA"/>
              </w:rPr>
            </w:pPr>
            <w:r w:rsidRPr="004041EF">
              <w:rPr>
                <w:rFonts w:ascii="Times New Roman" w:hAnsi="Times New Roman" w:cs="Times New Roman"/>
                <w:sz w:val="24"/>
                <w:szCs w:val="24"/>
              </w:rPr>
              <w:t>51,</w:t>
            </w:r>
            <w:r>
              <w:rPr>
                <w:rFonts w:ascii="Times New Roman" w:hAnsi="Times New Roman" w:cs="Times New Roman"/>
                <w:sz w:val="24"/>
                <w:szCs w:val="24"/>
                <w:lang w:val="uk-UA"/>
              </w:rPr>
              <w:t>7</w:t>
            </w:r>
          </w:p>
          <w:p w:rsidR="004041EF" w:rsidRPr="004041EF" w:rsidRDefault="004041EF" w:rsidP="004041EF">
            <w:pPr>
              <w:shd w:val="clear" w:color="auto" w:fill="FFFFFF"/>
              <w:spacing w:line="240" w:lineRule="auto"/>
              <w:ind w:left="62"/>
              <w:jc w:val="center"/>
              <w:rPr>
                <w:rFonts w:ascii="Times New Roman" w:hAnsi="Times New Roman" w:cs="Times New Roman"/>
                <w:sz w:val="24"/>
                <w:szCs w:val="24"/>
              </w:rPr>
            </w:pPr>
            <w:r w:rsidRPr="004041EF">
              <w:rPr>
                <w:rFonts w:ascii="Times New Roman" w:hAnsi="Times New Roman" w:cs="Times New Roman"/>
                <w:sz w:val="24"/>
                <w:szCs w:val="24"/>
              </w:rPr>
              <w:t>±51,2</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Default="004041EF" w:rsidP="004041EF">
            <w:pPr>
              <w:shd w:val="clear" w:color="auto" w:fill="FFFFFF"/>
              <w:spacing w:line="240" w:lineRule="auto"/>
              <w:ind w:left="62" w:right="10"/>
              <w:jc w:val="center"/>
              <w:rPr>
                <w:rFonts w:ascii="Times New Roman" w:hAnsi="Times New Roman" w:cs="Times New Roman"/>
                <w:sz w:val="24"/>
                <w:szCs w:val="24"/>
              </w:rPr>
            </w:pPr>
            <w:r w:rsidRPr="004041EF">
              <w:rPr>
                <w:rFonts w:ascii="Times New Roman" w:hAnsi="Times New Roman" w:cs="Times New Roman"/>
                <w:sz w:val="24"/>
                <w:szCs w:val="24"/>
              </w:rPr>
              <w:t>59,</w:t>
            </w:r>
            <w:r>
              <w:rPr>
                <w:rFonts w:ascii="Times New Roman" w:hAnsi="Times New Roman" w:cs="Times New Roman"/>
                <w:sz w:val="24"/>
                <w:szCs w:val="24"/>
                <w:lang w:val="uk-UA"/>
              </w:rPr>
              <w:t>4</w:t>
            </w:r>
            <w:r w:rsidRPr="004041EF">
              <w:rPr>
                <w:rFonts w:ascii="Times New Roman" w:hAnsi="Times New Roman" w:cs="Times New Roman"/>
                <w:sz w:val="24"/>
                <w:szCs w:val="24"/>
              </w:rPr>
              <w:t xml:space="preserve"> </w:t>
            </w:r>
          </w:p>
          <w:p w:rsidR="004041EF" w:rsidRPr="004041EF" w:rsidRDefault="004041EF" w:rsidP="004041EF">
            <w:pPr>
              <w:shd w:val="clear" w:color="auto" w:fill="FFFFFF"/>
              <w:spacing w:line="240" w:lineRule="auto"/>
              <w:ind w:left="62" w:right="10"/>
              <w:jc w:val="center"/>
              <w:rPr>
                <w:rFonts w:ascii="Times New Roman" w:hAnsi="Times New Roman" w:cs="Times New Roman"/>
                <w:sz w:val="24"/>
                <w:szCs w:val="24"/>
              </w:rPr>
            </w:pPr>
            <w:r w:rsidRPr="004041EF">
              <w:rPr>
                <w:rFonts w:ascii="Times New Roman" w:hAnsi="Times New Roman" w:cs="Times New Roman"/>
                <w:sz w:val="24"/>
                <w:szCs w:val="24"/>
              </w:rPr>
              <w:t>±56,8</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4041EF" w:rsidRDefault="004041EF" w:rsidP="004041EF">
            <w:pPr>
              <w:shd w:val="clear" w:color="auto" w:fill="FFFFFF"/>
              <w:spacing w:line="240" w:lineRule="auto"/>
              <w:ind w:left="62" w:right="48"/>
              <w:jc w:val="center"/>
              <w:rPr>
                <w:rFonts w:ascii="Times New Roman" w:hAnsi="Times New Roman" w:cs="Times New Roman"/>
                <w:sz w:val="24"/>
                <w:szCs w:val="24"/>
              </w:rPr>
            </w:pPr>
            <w:r w:rsidRPr="004041EF">
              <w:rPr>
                <w:rFonts w:ascii="Times New Roman" w:hAnsi="Times New Roman" w:cs="Times New Roman"/>
                <w:sz w:val="24"/>
                <w:szCs w:val="24"/>
              </w:rPr>
              <w:t>22,</w:t>
            </w:r>
            <w:r>
              <w:rPr>
                <w:rFonts w:ascii="Times New Roman" w:hAnsi="Times New Roman" w:cs="Times New Roman"/>
                <w:sz w:val="24"/>
                <w:szCs w:val="24"/>
                <w:lang w:val="uk-UA"/>
              </w:rPr>
              <w:t>7</w:t>
            </w:r>
            <w:r w:rsidRPr="004041EF">
              <w:rPr>
                <w:rFonts w:ascii="Times New Roman" w:hAnsi="Times New Roman" w:cs="Times New Roman"/>
                <w:sz w:val="24"/>
                <w:szCs w:val="24"/>
              </w:rPr>
              <w:t xml:space="preserve"> </w:t>
            </w:r>
          </w:p>
          <w:p w:rsidR="004041EF" w:rsidRPr="004041EF" w:rsidRDefault="004041EF" w:rsidP="004041EF">
            <w:pPr>
              <w:shd w:val="clear" w:color="auto" w:fill="FFFFFF"/>
              <w:spacing w:line="240" w:lineRule="auto"/>
              <w:ind w:left="62" w:right="48"/>
              <w:jc w:val="center"/>
              <w:rPr>
                <w:rFonts w:ascii="Times New Roman" w:hAnsi="Times New Roman" w:cs="Times New Roman"/>
                <w:sz w:val="24"/>
                <w:szCs w:val="24"/>
              </w:rPr>
            </w:pPr>
            <w:r w:rsidRPr="004041EF">
              <w:rPr>
                <w:rFonts w:ascii="Times New Roman" w:hAnsi="Times New Roman" w:cs="Times New Roman"/>
                <w:sz w:val="24"/>
                <w:szCs w:val="24"/>
              </w:rPr>
              <w:t>±14,6*</w:t>
            </w:r>
          </w:p>
        </w:tc>
        <w:tc>
          <w:tcPr>
            <w:tcW w:w="1458" w:type="dxa"/>
            <w:tcBorders>
              <w:top w:val="single" w:sz="6" w:space="0" w:color="auto"/>
              <w:left w:val="single" w:sz="6" w:space="0" w:color="auto"/>
              <w:bottom w:val="single" w:sz="6" w:space="0" w:color="auto"/>
              <w:right w:val="single" w:sz="6" w:space="0" w:color="auto"/>
            </w:tcBorders>
            <w:shd w:val="clear" w:color="auto" w:fill="FFFFFF"/>
          </w:tcPr>
          <w:p w:rsidR="004041EF" w:rsidRDefault="004041EF" w:rsidP="004041EF">
            <w:pPr>
              <w:shd w:val="clear" w:color="auto" w:fill="FFFFFF"/>
              <w:spacing w:line="240" w:lineRule="auto"/>
              <w:ind w:left="62" w:right="110"/>
              <w:jc w:val="center"/>
              <w:rPr>
                <w:rFonts w:ascii="Times New Roman" w:hAnsi="Times New Roman" w:cs="Times New Roman"/>
                <w:sz w:val="24"/>
                <w:szCs w:val="24"/>
              </w:rPr>
            </w:pPr>
            <w:r w:rsidRPr="004041EF">
              <w:rPr>
                <w:rFonts w:ascii="Times New Roman" w:hAnsi="Times New Roman" w:cs="Times New Roman"/>
                <w:sz w:val="24"/>
                <w:szCs w:val="24"/>
              </w:rPr>
              <w:t>52,</w:t>
            </w:r>
            <w:r>
              <w:rPr>
                <w:rFonts w:ascii="Times New Roman" w:hAnsi="Times New Roman" w:cs="Times New Roman"/>
                <w:sz w:val="24"/>
                <w:szCs w:val="24"/>
                <w:lang w:val="uk-UA"/>
              </w:rPr>
              <w:t>3</w:t>
            </w:r>
            <w:r w:rsidRPr="004041EF">
              <w:rPr>
                <w:rFonts w:ascii="Times New Roman" w:hAnsi="Times New Roman" w:cs="Times New Roman"/>
                <w:sz w:val="24"/>
                <w:szCs w:val="24"/>
              </w:rPr>
              <w:t xml:space="preserve"> </w:t>
            </w:r>
          </w:p>
          <w:p w:rsidR="004041EF" w:rsidRPr="004041EF" w:rsidRDefault="004041EF" w:rsidP="004041EF">
            <w:pPr>
              <w:shd w:val="clear" w:color="auto" w:fill="FFFFFF"/>
              <w:spacing w:line="240" w:lineRule="auto"/>
              <w:ind w:left="62" w:right="110"/>
              <w:jc w:val="center"/>
              <w:rPr>
                <w:rFonts w:ascii="Times New Roman" w:hAnsi="Times New Roman" w:cs="Times New Roman"/>
                <w:sz w:val="24"/>
                <w:szCs w:val="24"/>
              </w:rPr>
            </w:pPr>
            <w:r w:rsidRPr="004041EF">
              <w:rPr>
                <w:rFonts w:ascii="Times New Roman" w:hAnsi="Times New Roman" w:cs="Times New Roman"/>
                <w:sz w:val="24"/>
                <w:szCs w:val="24"/>
              </w:rPr>
              <w:t>±39,7</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041EF" w:rsidRDefault="004041EF" w:rsidP="004041EF">
            <w:pPr>
              <w:shd w:val="clear" w:color="auto" w:fill="FFFFFF"/>
              <w:spacing w:line="240" w:lineRule="auto"/>
              <w:ind w:left="62" w:right="14"/>
              <w:jc w:val="center"/>
              <w:rPr>
                <w:rFonts w:ascii="Times New Roman" w:hAnsi="Times New Roman" w:cs="Times New Roman"/>
                <w:sz w:val="24"/>
                <w:szCs w:val="24"/>
              </w:rPr>
            </w:pPr>
            <w:r w:rsidRPr="004041EF">
              <w:rPr>
                <w:rFonts w:ascii="Times New Roman" w:hAnsi="Times New Roman" w:cs="Times New Roman"/>
                <w:sz w:val="24"/>
                <w:szCs w:val="24"/>
              </w:rPr>
              <w:t>42,</w:t>
            </w:r>
            <w:r>
              <w:rPr>
                <w:rFonts w:ascii="Times New Roman" w:hAnsi="Times New Roman" w:cs="Times New Roman"/>
                <w:sz w:val="24"/>
                <w:szCs w:val="24"/>
                <w:lang w:val="uk-UA"/>
              </w:rPr>
              <w:t>8</w:t>
            </w:r>
            <w:r w:rsidRPr="004041EF">
              <w:rPr>
                <w:rFonts w:ascii="Times New Roman" w:hAnsi="Times New Roman" w:cs="Times New Roman"/>
                <w:sz w:val="24"/>
                <w:szCs w:val="24"/>
              </w:rPr>
              <w:t xml:space="preserve"> </w:t>
            </w:r>
          </w:p>
          <w:p w:rsidR="004041EF" w:rsidRPr="004041EF" w:rsidRDefault="004041EF" w:rsidP="004041EF">
            <w:pPr>
              <w:shd w:val="clear" w:color="auto" w:fill="FFFFFF"/>
              <w:spacing w:line="240" w:lineRule="auto"/>
              <w:ind w:left="62" w:right="14"/>
              <w:jc w:val="center"/>
              <w:rPr>
                <w:rFonts w:ascii="Times New Roman" w:hAnsi="Times New Roman" w:cs="Times New Roman"/>
                <w:sz w:val="24"/>
                <w:szCs w:val="24"/>
              </w:rPr>
            </w:pPr>
            <w:r w:rsidRPr="004041EF">
              <w:rPr>
                <w:rFonts w:ascii="Times New Roman" w:hAnsi="Times New Roman" w:cs="Times New Roman"/>
                <w:sz w:val="24"/>
                <w:szCs w:val="24"/>
              </w:rPr>
              <w:t>±31,4*</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4041EF" w:rsidRPr="004041EF" w:rsidRDefault="004041EF" w:rsidP="004041EF">
            <w:pPr>
              <w:shd w:val="clear" w:color="auto" w:fill="FFFFFF"/>
              <w:spacing w:line="240" w:lineRule="auto"/>
              <w:ind w:left="62" w:right="58"/>
              <w:jc w:val="center"/>
              <w:rPr>
                <w:rFonts w:ascii="Times New Roman" w:hAnsi="Times New Roman" w:cs="Times New Roman"/>
                <w:sz w:val="24"/>
                <w:szCs w:val="24"/>
              </w:rPr>
            </w:pPr>
            <w:r w:rsidRPr="004041EF">
              <w:rPr>
                <w:rFonts w:ascii="Times New Roman" w:hAnsi="Times New Roman" w:cs="Times New Roman"/>
                <w:sz w:val="24"/>
                <w:szCs w:val="24"/>
              </w:rPr>
              <w:t>53,</w:t>
            </w:r>
            <w:r>
              <w:rPr>
                <w:rFonts w:ascii="Times New Roman" w:hAnsi="Times New Roman" w:cs="Times New Roman"/>
                <w:sz w:val="24"/>
                <w:szCs w:val="24"/>
                <w:lang w:val="uk-UA"/>
              </w:rPr>
              <w:t>3</w:t>
            </w:r>
            <w:r w:rsidRPr="004041EF">
              <w:rPr>
                <w:rFonts w:ascii="Times New Roman" w:hAnsi="Times New Roman" w:cs="Times New Roman"/>
                <w:sz w:val="24"/>
                <w:szCs w:val="24"/>
              </w:rPr>
              <w:t xml:space="preserve"> </w:t>
            </w:r>
          </w:p>
          <w:p w:rsidR="004041EF" w:rsidRPr="004041EF" w:rsidRDefault="004041EF" w:rsidP="004041EF">
            <w:pPr>
              <w:shd w:val="clear" w:color="auto" w:fill="FFFFFF"/>
              <w:spacing w:line="240" w:lineRule="auto"/>
              <w:ind w:left="62" w:right="58"/>
              <w:jc w:val="center"/>
              <w:rPr>
                <w:rFonts w:ascii="Times New Roman" w:hAnsi="Times New Roman" w:cs="Times New Roman"/>
                <w:sz w:val="24"/>
                <w:szCs w:val="24"/>
              </w:rPr>
            </w:pPr>
            <w:r w:rsidRPr="004041EF">
              <w:rPr>
                <w:rFonts w:ascii="Times New Roman" w:hAnsi="Times New Roman" w:cs="Times New Roman"/>
                <w:sz w:val="24"/>
                <w:szCs w:val="24"/>
              </w:rPr>
              <w:t>±66,2</w:t>
            </w:r>
          </w:p>
        </w:tc>
      </w:tr>
    </w:tbl>
    <w:p w:rsidR="00DC32C7" w:rsidRDefault="009934A1" w:rsidP="009934A1">
      <w:pPr>
        <w:pStyle w:val="a5"/>
        <w:spacing w:after="0" w:line="360" w:lineRule="auto"/>
        <w:ind w:left="0" w:firstLine="567"/>
        <w:jc w:val="both"/>
        <w:rPr>
          <w:rFonts w:ascii="Times New Roman" w:hAnsi="Times New Roman" w:cs="Times New Roman"/>
          <w:i/>
          <w:sz w:val="28"/>
          <w:szCs w:val="28"/>
          <w:lang w:val="uk-UA"/>
        </w:rPr>
      </w:pPr>
      <w:r w:rsidRPr="009934A1">
        <w:rPr>
          <w:rFonts w:ascii="Times New Roman" w:hAnsi="Times New Roman" w:cs="Times New Roman"/>
          <w:i/>
          <w:sz w:val="28"/>
          <w:szCs w:val="28"/>
          <w:lang w:val="uk-UA"/>
        </w:rPr>
        <w:t>Примітка. К-контроль, С-спортсмени, р - значення р, отримане в аналізі відмінностей між групою спортсменів та контролю.</w:t>
      </w:r>
    </w:p>
    <w:p w:rsidR="00DC32C7" w:rsidRDefault="009934A1" w:rsidP="009934A1">
      <w:pPr>
        <w:pStyle w:val="a5"/>
        <w:spacing w:after="0" w:line="360" w:lineRule="auto"/>
        <w:ind w:left="0" w:firstLine="567"/>
        <w:jc w:val="both"/>
        <w:rPr>
          <w:rFonts w:ascii="Times New Roman" w:hAnsi="Times New Roman" w:cs="Times New Roman"/>
          <w:i/>
          <w:sz w:val="28"/>
          <w:szCs w:val="28"/>
          <w:lang w:val="uk-UA"/>
        </w:rPr>
      </w:pPr>
      <w:r w:rsidRPr="009934A1">
        <w:rPr>
          <w:rFonts w:ascii="Times New Roman" w:hAnsi="Times New Roman" w:cs="Times New Roman"/>
          <w:i/>
          <w:sz w:val="28"/>
          <w:szCs w:val="28"/>
          <w:lang w:val="uk-UA"/>
        </w:rPr>
        <w:t xml:space="preserve"> * - р&lt;0,05; ** - р&lt;0,01 при аналізі відмінностей між дослідженими періодами (2 по відношенню до 1; 3 по відношенню до 2) всередині груп спортсменів та контролю, за даними парного критерію </w:t>
      </w:r>
      <w:proofErr w:type="spellStart"/>
      <w:r w:rsidRPr="009934A1">
        <w:rPr>
          <w:rFonts w:ascii="Times New Roman" w:hAnsi="Times New Roman" w:cs="Times New Roman"/>
          <w:i/>
          <w:sz w:val="28"/>
          <w:szCs w:val="28"/>
          <w:lang w:val="uk-UA"/>
        </w:rPr>
        <w:t>Вілкоксону</w:t>
      </w:r>
      <w:proofErr w:type="spellEnd"/>
      <w:r w:rsidRPr="009934A1">
        <w:rPr>
          <w:rFonts w:ascii="Times New Roman" w:hAnsi="Times New Roman" w:cs="Times New Roman"/>
          <w:i/>
          <w:sz w:val="28"/>
          <w:szCs w:val="28"/>
          <w:lang w:val="uk-UA"/>
        </w:rPr>
        <w:t xml:space="preserve">. </w:t>
      </w:r>
    </w:p>
    <w:p w:rsidR="009934A1" w:rsidRPr="009934A1" w:rsidRDefault="009934A1" w:rsidP="009934A1">
      <w:pPr>
        <w:pStyle w:val="a5"/>
        <w:spacing w:after="0" w:line="360" w:lineRule="auto"/>
        <w:ind w:left="0" w:firstLine="567"/>
        <w:jc w:val="both"/>
        <w:rPr>
          <w:rFonts w:ascii="Times New Roman" w:hAnsi="Times New Roman" w:cs="Times New Roman"/>
          <w:i/>
          <w:sz w:val="28"/>
          <w:szCs w:val="28"/>
          <w:lang w:val="uk-UA"/>
        </w:rPr>
      </w:pPr>
      <w:r w:rsidRPr="009934A1">
        <w:rPr>
          <w:rFonts w:ascii="Times New Roman" w:hAnsi="Times New Roman" w:cs="Times New Roman"/>
          <w:i/>
          <w:sz w:val="28"/>
          <w:szCs w:val="28"/>
          <w:lang w:val="uk-UA"/>
        </w:rPr>
        <w:t>1 підготовчий, 2 перехідний, 3 змагальний періоди.</w:t>
      </w:r>
    </w:p>
    <w:p w:rsidR="009934A1" w:rsidRPr="009934A1" w:rsidRDefault="009934A1" w:rsidP="009934A1">
      <w:pPr>
        <w:pStyle w:val="a5"/>
        <w:spacing w:after="0" w:line="360" w:lineRule="auto"/>
        <w:ind w:left="0" w:firstLine="567"/>
        <w:jc w:val="both"/>
        <w:rPr>
          <w:rFonts w:ascii="Times New Roman" w:hAnsi="Times New Roman" w:cs="Times New Roman"/>
          <w:sz w:val="28"/>
          <w:szCs w:val="28"/>
          <w:lang w:val="uk-UA"/>
        </w:rPr>
      </w:pPr>
    </w:p>
    <w:p w:rsidR="009934A1" w:rsidRPr="009934A1" w:rsidRDefault="009934A1" w:rsidP="009934A1">
      <w:pPr>
        <w:pStyle w:val="a5"/>
        <w:spacing w:after="0" w:line="360" w:lineRule="auto"/>
        <w:ind w:left="0" w:firstLine="567"/>
        <w:jc w:val="both"/>
        <w:rPr>
          <w:rFonts w:ascii="Times New Roman" w:hAnsi="Times New Roman" w:cs="Times New Roman"/>
          <w:sz w:val="28"/>
          <w:szCs w:val="28"/>
          <w:lang w:val="uk-UA"/>
        </w:rPr>
      </w:pPr>
      <w:r w:rsidRPr="009934A1">
        <w:rPr>
          <w:rFonts w:ascii="Times New Roman" w:hAnsi="Times New Roman" w:cs="Times New Roman"/>
          <w:sz w:val="28"/>
          <w:szCs w:val="28"/>
          <w:lang w:val="uk-UA"/>
        </w:rPr>
        <w:t>У перехідному періоді у спортсменів відзначено збільшення потужності HF (р = 0,042), а в контролі відбулося її зниження (р = 0,039), різноспрямованість змін виявлена ​​також щодо LF (р = 0,006) та ТР (р = 0,003). Ці дані показують, що більш теплі умови та помірні навантаження у весняному сезоні, ймовірно, сприяють активації парасимпатичних впливів на серце. Хоча показники ВСР кількісно відбивають впливу автономної нервової системи на ритм серця (</w:t>
      </w:r>
      <w:proofErr w:type="spellStart"/>
      <w:r w:rsidRPr="009934A1">
        <w:rPr>
          <w:rFonts w:ascii="Times New Roman" w:hAnsi="Times New Roman" w:cs="Times New Roman"/>
          <w:sz w:val="28"/>
          <w:szCs w:val="28"/>
          <w:lang w:val="uk-UA"/>
        </w:rPr>
        <w:t>Randall</w:t>
      </w:r>
      <w:proofErr w:type="spellEnd"/>
      <w:r w:rsidRPr="009934A1">
        <w:rPr>
          <w:rFonts w:ascii="Times New Roman" w:hAnsi="Times New Roman" w:cs="Times New Roman"/>
          <w:sz w:val="28"/>
          <w:szCs w:val="28"/>
          <w:lang w:val="uk-UA"/>
        </w:rPr>
        <w:t xml:space="preserve"> D.C. </w:t>
      </w:r>
      <w:proofErr w:type="spellStart"/>
      <w:r w:rsidRPr="009934A1">
        <w:rPr>
          <w:rFonts w:ascii="Times New Roman" w:hAnsi="Times New Roman" w:cs="Times New Roman"/>
          <w:sz w:val="28"/>
          <w:szCs w:val="28"/>
          <w:lang w:val="uk-UA"/>
        </w:rPr>
        <w:t>et</w:t>
      </w:r>
      <w:proofErr w:type="spellEnd"/>
      <w:r w:rsidRPr="009934A1">
        <w:rPr>
          <w:rFonts w:ascii="Times New Roman" w:hAnsi="Times New Roman" w:cs="Times New Roman"/>
          <w:sz w:val="28"/>
          <w:szCs w:val="28"/>
          <w:lang w:val="uk-UA"/>
        </w:rPr>
        <w:t xml:space="preserve"> </w:t>
      </w:r>
      <w:proofErr w:type="spellStart"/>
      <w:r w:rsidRPr="009934A1">
        <w:rPr>
          <w:rFonts w:ascii="Times New Roman" w:hAnsi="Times New Roman" w:cs="Times New Roman"/>
          <w:sz w:val="28"/>
          <w:szCs w:val="28"/>
          <w:lang w:val="uk-UA"/>
        </w:rPr>
        <w:t>al</w:t>
      </w:r>
      <w:proofErr w:type="spellEnd"/>
      <w:r>
        <w:rPr>
          <w:rFonts w:ascii="Times New Roman" w:hAnsi="Times New Roman" w:cs="Times New Roman"/>
          <w:sz w:val="28"/>
          <w:szCs w:val="28"/>
          <w:lang w:val="uk-UA"/>
        </w:rPr>
        <w:t xml:space="preserve">., 1991; </w:t>
      </w:r>
      <w:proofErr w:type="spellStart"/>
      <w:r>
        <w:rPr>
          <w:rFonts w:ascii="Times New Roman" w:hAnsi="Times New Roman" w:cs="Times New Roman"/>
          <w:sz w:val="28"/>
          <w:szCs w:val="28"/>
          <w:lang w:val="uk-UA"/>
        </w:rPr>
        <w:t>Heart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variability</w:t>
      </w:r>
      <w:proofErr w:type="spellEnd"/>
      <w:r w:rsidRPr="009934A1">
        <w:rPr>
          <w:rFonts w:ascii="Times New Roman" w:hAnsi="Times New Roman" w:cs="Times New Roman"/>
          <w:sz w:val="28"/>
          <w:szCs w:val="28"/>
          <w:lang w:val="uk-UA"/>
        </w:rPr>
        <w:t>, 1996). Однак ми вважаємо, що метод ВСР може бути використаний для непрямої оцінки впливів автономної нервової системи та інші системи організму. Такий підхід активно використовують у експериментальних дослідженнях.</w:t>
      </w:r>
    </w:p>
    <w:p w:rsidR="00DC32C7" w:rsidRDefault="00DC32C7" w:rsidP="009934A1">
      <w:pPr>
        <w:pStyle w:val="a5"/>
        <w:spacing w:after="0" w:line="360" w:lineRule="auto"/>
        <w:ind w:left="0" w:firstLine="567"/>
        <w:jc w:val="both"/>
        <w:rPr>
          <w:rFonts w:ascii="Times New Roman" w:hAnsi="Times New Roman" w:cs="Times New Roman"/>
          <w:b/>
          <w:sz w:val="28"/>
          <w:szCs w:val="28"/>
          <w:lang w:val="uk-UA"/>
        </w:rPr>
      </w:pPr>
    </w:p>
    <w:p w:rsidR="009934A1" w:rsidRPr="009934A1" w:rsidRDefault="009934A1" w:rsidP="009934A1">
      <w:pPr>
        <w:pStyle w:val="a5"/>
        <w:spacing w:after="0"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3.3. </w:t>
      </w:r>
      <w:r w:rsidRPr="009934A1">
        <w:rPr>
          <w:rFonts w:ascii="Times New Roman" w:hAnsi="Times New Roman" w:cs="Times New Roman"/>
          <w:b/>
          <w:sz w:val="28"/>
          <w:szCs w:val="28"/>
          <w:lang w:val="uk-UA"/>
        </w:rPr>
        <w:t>Біохімічні та гематологічні параметри крові протягом річного циклу підготовки у юних лижників</w:t>
      </w:r>
    </w:p>
    <w:p w:rsidR="009934A1" w:rsidRPr="009934A1" w:rsidRDefault="009934A1" w:rsidP="009934A1">
      <w:pPr>
        <w:pStyle w:val="a5"/>
        <w:spacing w:after="0" w:line="360" w:lineRule="auto"/>
        <w:ind w:left="0" w:firstLine="567"/>
        <w:jc w:val="both"/>
        <w:rPr>
          <w:rFonts w:ascii="Times New Roman" w:hAnsi="Times New Roman" w:cs="Times New Roman"/>
          <w:sz w:val="28"/>
          <w:szCs w:val="28"/>
          <w:lang w:val="uk-UA"/>
        </w:rPr>
      </w:pPr>
      <w:r w:rsidRPr="009934A1">
        <w:rPr>
          <w:rFonts w:ascii="Times New Roman" w:hAnsi="Times New Roman" w:cs="Times New Roman"/>
          <w:sz w:val="28"/>
          <w:szCs w:val="28"/>
          <w:lang w:val="uk-UA"/>
        </w:rPr>
        <w:t xml:space="preserve">Системна </w:t>
      </w:r>
      <w:proofErr w:type="spellStart"/>
      <w:r w:rsidRPr="009934A1">
        <w:rPr>
          <w:rFonts w:ascii="Times New Roman" w:hAnsi="Times New Roman" w:cs="Times New Roman"/>
          <w:sz w:val="28"/>
          <w:szCs w:val="28"/>
          <w:lang w:val="uk-UA"/>
        </w:rPr>
        <w:t>підгостра</w:t>
      </w:r>
      <w:proofErr w:type="spellEnd"/>
      <w:r w:rsidRPr="009934A1">
        <w:rPr>
          <w:rFonts w:ascii="Times New Roman" w:hAnsi="Times New Roman" w:cs="Times New Roman"/>
          <w:sz w:val="28"/>
          <w:szCs w:val="28"/>
          <w:lang w:val="uk-UA"/>
        </w:rPr>
        <w:t xml:space="preserve"> запальна активність. Методика визначення С-реактивного протеїну є «золотим стандартом» в оцінці </w:t>
      </w:r>
      <w:proofErr w:type="spellStart"/>
      <w:r w:rsidRPr="009934A1">
        <w:rPr>
          <w:rFonts w:ascii="Times New Roman" w:hAnsi="Times New Roman" w:cs="Times New Roman"/>
          <w:sz w:val="28"/>
          <w:szCs w:val="28"/>
          <w:lang w:val="uk-UA"/>
        </w:rPr>
        <w:t>підгострої</w:t>
      </w:r>
      <w:proofErr w:type="spellEnd"/>
      <w:r w:rsidRPr="009934A1">
        <w:rPr>
          <w:rFonts w:ascii="Times New Roman" w:hAnsi="Times New Roman" w:cs="Times New Roman"/>
          <w:sz w:val="28"/>
          <w:szCs w:val="28"/>
          <w:lang w:val="uk-UA"/>
        </w:rPr>
        <w:t xml:space="preserve"> системної запальної активності організму (P. </w:t>
      </w:r>
      <w:proofErr w:type="spellStart"/>
      <w:r w:rsidRPr="009934A1">
        <w:rPr>
          <w:rFonts w:ascii="Times New Roman" w:hAnsi="Times New Roman" w:cs="Times New Roman"/>
          <w:sz w:val="28"/>
          <w:szCs w:val="28"/>
          <w:lang w:val="uk-UA"/>
        </w:rPr>
        <w:t>Libby</w:t>
      </w:r>
      <w:proofErr w:type="spellEnd"/>
      <w:r w:rsidRPr="009934A1">
        <w:rPr>
          <w:rFonts w:ascii="Times New Roman" w:hAnsi="Times New Roman" w:cs="Times New Roman"/>
          <w:sz w:val="28"/>
          <w:szCs w:val="28"/>
          <w:lang w:val="uk-UA"/>
        </w:rPr>
        <w:t xml:space="preserve"> </w:t>
      </w:r>
      <w:proofErr w:type="spellStart"/>
      <w:r w:rsidRPr="009934A1">
        <w:rPr>
          <w:rFonts w:ascii="Times New Roman" w:hAnsi="Times New Roman" w:cs="Times New Roman"/>
          <w:sz w:val="28"/>
          <w:szCs w:val="28"/>
          <w:lang w:val="uk-UA"/>
        </w:rPr>
        <w:t>et</w:t>
      </w:r>
      <w:proofErr w:type="spellEnd"/>
      <w:r w:rsidRPr="009934A1">
        <w:rPr>
          <w:rFonts w:ascii="Times New Roman" w:hAnsi="Times New Roman" w:cs="Times New Roman"/>
          <w:sz w:val="28"/>
          <w:szCs w:val="28"/>
          <w:lang w:val="uk-UA"/>
        </w:rPr>
        <w:t xml:space="preserve"> </w:t>
      </w:r>
      <w:proofErr w:type="spellStart"/>
      <w:r w:rsidRPr="009934A1">
        <w:rPr>
          <w:rFonts w:ascii="Times New Roman" w:hAnsi="Times New Roman" w:cs="Times New Roman"/>
          <w:sz w:val="28"/>
          <w:szCs w:val="28"/>
          <w:lang w:val="uk-UA"/>
        </w:rPr>
        <w:t>al</w:t>
      </w:r>
      <w:proofErr w:type="spellEnd"/>
      <w:r w:rsidRPr="009934A1">
        <w:rPr>
          <w:rFonts w:ascii="Times New Roman" w:hAnsi="Times New Roman" w:cs="Times New Roman"/>
          <w:sz w:val="28"/>
          <w:szCs w:val="28"/>
          <w:lang w:val="uk-UA"/>
        </w:rPr>
        <w:t xml:space="preserve">., 2002; М.В. </w:t>
      </w:r>
      <w:proofErr w:type="spellStart"/>
      <w:r w:rsidRPr="009934A1">
        <w:rPr>
          <w:rFonts w:ascii="Times New Roman" w:hAnsi="Times New Roman" w:cs="Times New Roman"/>
          <w:sz w:val="28"/>
          <w:szCs w:val="28"/>
          <w:lang w:val="uk-UA"/>
        </w:rPr>
        <w:t>Pepys</w:t>
      </w:r>
      <w:proofErr w:type="spellEnd"/>
      <w:r w:rsidRPr="009934A1">
        <w:rPr>
          <w:rFonts w:ascii="Times New Roman" w:hAnsi="Times New Roman" w:cs="Times New Roman"/>
          <w:sz w:val="28"/>
          <w:szCs w:val="28"/>
          <w:lang w:val="uk-UA"/>
        </w:rPr>
        <w:t xml:space="preserve">, G.M. </w:t>
      </w:r>
      <w:proofErr w:type="spellStart"/>
      <w:r w:rsidRPr="009934A1">
        <w:rPr>
          <w:rFonts w:ascii="Times New Roman" w:hAnsi="Times New Roman" w:cs="Times New Roman"/>
          <w:sz w:val="28"/>
          <w:szCs w:val="28"/>
          <w:lang w:val="uk-UA"/>
        </w:rPr>
        <w:t>Hirschfield</w:t>
      </w:r>
      <w:proofErr w:type="spellEnd"/>
      <w:r w:rsidRPr="009934A1">
        <w:rPr>
          <w:rFonts w:ascii="Times New Roman" w:hAnsi="Times New Roman" w:cs="Times New Roman"/>
          <w:sz w:val="28"/>
          <w:szCs w:val="28"/>
          <w:lang w:val="uk-UA"/>
        </w:rPr>
        <w:t>, 2003).</w:t>
      </w:r>
    </w:p>
    <w:p w:rsidR="009934A1" w:rsidRPr="009934A1" w:rsidRDefault="009934A1" w:rsidP="009934A1">
      <w:pPr>
        <w:pStyle w:val="a5"/>
        <w:spacing w:after="0" w:line="360" w:lineRule="auto"/>
        <w:ind w:left="0" w:firstLine="567"/>
        <w:jc w:val="both"/>
        <w:rPr>
          <w:rFonts w:ascii="Times New Roman" w:hAnsi="Times New Roman" w:cs="Times New Roman"/>
          <w:sz w:val="28"/>
          <w:szCs w:val="28"/>
          <w:lang w:val="uk-UA"/>
        </w:rPr>
      </w:pPr>
      <w:r w:rsidRPr="009934A1">
        <w:rPr>
          <w:rFonts w:ascii="Times New Roman" w:hAnsi="Times New Roman" w:cs="Times New Roman"/>
          <w:sz w:val="28"/>
          <w:szCs w:val="28"/>
          <w:lang w:val="uk-UA"/>
        </w:rPr>
        <w:t xml:space="preserve">У спортсменів рівень УРП у періоди помірних тренувальних навантажень: у підготовчому (на 49%, р=0,015) і перехідному (на 62%, р=0,010), був нижчий, ніж у контролі, що свідчить про знижену запальну активність організму спортсменів. Між УРП та аеробною ємністю у загальній групі встановлено </w:t>
      </w:r>
      <w:r w:rsidRPr="009934A1">
        <w:rPr>
          <w:rFonts w:ascii="Times New Roman" w:hAnsi="Times New Roman" w:cs="Times New Roman"/>
          <w:sz w:val="28"/>
          <w:szCs w:val="28"/>
          <w:lang w:val="uk-UA"/>
        </w:rPr>
        <w:lastRenderedPageBreak/>
        <w:t xml:space="preserve">негативну кореляцію (г=-0,500, р=0,018). Аналіз факторів, що визначають рівень УРП: жирова маса (L.K. </w:t>
      </w:r>
      <w:proofErr w:type="spellStart"/>
      <w:r w:rsidRPr="009934A1">
        <w:rPr>
          <w:rFonts w:ascii="Times New Roman" w:hAnsi="Times New Roman" w:cs="Times New Roman"/>
          <w:sz w:val="28"/>
          <w:szCs w:val="28"/>
          <w:lang w:val="uk-UA"/>
        </w:rPr>
        <w:t>Heilbronn</w:t>
      </w:r>
      <w:proofErr w:type="spellEnd"/>
      <w:r w:rsidRPr="009934A1">
        <w:rPr>
          <w:rFonts w:ascii="Times New Roman" w:hAnsi="Times New Roman" w:cs="Times New Roman"/>
          <w:sz w:val="28"/>
          <w:szCs w:val="28"/>
          <w:lang w:val="uk-UA"/>
        </w:rPr>
        <w:t xml:space="preserve"> </w:t>
      </w:r>
      <w:proofErr w:type="spellStart"/>
      <w:r w:rsidRPr="009934A1">
        <w:rPr>
          <w:rFonts w:ascii="Times New Roman" w:hAnsi="Times New Roman" w:cs="Times New Roman"/>
          <w:sz w:val="28"/>
          <w:szCs w:val="28"/>
          <w:lang w:val="uk-UA"/>
        </w:rPr>
        <w:t>et</w:t>
      </w:r>
      <w:proofErr w:type="spellEnd"/>
      <w:r w:rsidRPr="009934A1">
        <w:rPr>
          <w:rFonts w:ascii="Times New Roman" w:hAnsi="Times New Roman" w:cs="Times New Roman"/>
          <w:sz w:val="28"/>
          <w:szCs w:val="28"/>
          <w:lang w:val="uk-UA"/>
        </w:rPr>
        <w:t xml:space="preserve"> </w:t>
      </w:r>
      <w:proofErr w:type="spellStart"/>
      <w:r w:rsidRPr="009934A1">
        <w:rPr>
          <w:rFonts w:ascii="Times New Roman" w:hAnsi="Times New Roman" w:cs="Times New Roman"/>
          <w:sz w:val="28"/>
          <w:szCs w:val="28"/>
          <w:lang w:val="uk-UA"/>
        </w:rPr>
        <w:t>al</w:t>
      </w:r>
      <w:proofErr w:type="spellEnd"/>
      <w:r w:rsidRPr="009934A1">
        <w:rPr>
          <w:rFonts w:ascii="Times New Roman" w:hAnsi="Times New Roman" w:cs="Times New Roman"/>
          <w:sz w:val="28"/>
          <w:szCs w:val="28"/>
          <w:lang w:val="uk-UA"/>
        </w:rPr>
        <w:t xml:space="preserve">., 2001), симпатична нервова активність (K.J. </w:t>
      </w:r>
      <w:proofErr w:type="spellStart"/>
      <w:r w:rsidRPr="009934A1">
        <w:rPr>
          <w:rFonts w:ascii="Times New Roman" w:hAnsi="Times New Roman" w:cs="Times New Roman"/>
          <w:sz w:val="28"/>
          <w:szCs w:val="28"/>
          <w:lang w:val="uk-UA"/>
        </w:rPr>
        <w:t>Тгасеу</w:t>
      </w:r>
      <w:proofErr w:type="spellEnd"/>
      <w:r w:rsidRPr="009934A1">
        <w:rPr>
          <w:rFonts w:ascii="Times New Roman" w:hAnsi="Times New Roman" w:cs="Times New Roman"/>
          <w:sz w:val="28"/>
          <w:szCs w:val="28"/>
          <w:lang w:val="uk-UA"/>
        </w:rPr>
        <w:t xml:space="preserve">, 2007) та ефекти фізичного тренування (A.M. </w:t>
      </w:r>
      <w:proofErr w:type="spellStart"/>
      <w:r w:rsidRPr="009934A1">
        <w:rPr>
          <w:rFonts w:ascii="Times New Roman" w:hAnsi="Times New Roman" w:cs="Times New Roman"/>
          <w:sz w:val="28"/>
          <w:szCs w:val="28"/>
          <w:lang w:val="uk-UA"/>
        </w:rPr>
        <w:t>Petersen</w:t>
      </w:r>
      <w:proofErr w:type="spellEnd"/>
      <w:r w:rsidRPr="009934A1">
        <w:rPr>
          <w:rFonts w:ascii="Times New Roman" w:hAnsi="Times New Roman" w:cs="Times New Roman"/>
          <w:sz w:val="28"/>
          <w:szCs w:val="28"/>
          <w:lang w:val="uk-UA"/>
        </w:rPr>
        <w:t xml:space="preserve"> </w:t>
      </w:r>
      <w:proofErr w:type="spellStart"/>
      <w:r w:rsidRPr="009934A1">
        <w:rPr>
          <w:rFonts w:ascii="Times New Roman" w:hAnsi="Times New Roman" w:cs="Times New Roman"/>
          <w:sz w:val="28"/>
          <w:szCs w:val="28"/>
          <w:lang w:val="uk-UA"/>
        </w:rPr>
        <w:t>and</w:t>
      </w:r>
      <w:proofErr w:type="spellEnd"/>
      <w:r w:rsidRPr="009934A1">
        <w:rPr>
          <w:rFonts w:ascii="Times New Roman" w:hAnsi="Times New Roman" w:cs="Times New Roman"/>
          <w:sz w:val="28"/>
          <w:szCs w:val="28"/>
          <w:lang w:val="uk-UA"/>
        </w:rPr>
        <w:t xml:space="preserve"> В.К. </w:t>
      </w:r>
      <w:proofErr w:type="spellStart"/>
      <w:r w:rsidRPr="009934A1">
        <w:rPr>
          <w:rFonts w:ascii="Times New Roman" w:hAnsi="Times New Roman" w:cs="Times New Roman"/>
          <w:sz w:val="28"/>
          <w:szCs w:val="28"/>
          <w:lang w:val="uk-UA"/>
        </w:rPr>
        <w:t>Pedersen</w:t>
      </w:r>
      <w:proofErr w:type="spellEnd"/>
      <w:r w:rsidRPr="009934A1">
        <w:rPr>
          <w:rFonts w:ascii="Times New Roman" w:hAnsi="Times New Roman" w:cs="Times New Roman"/>
          <w:sz w:val="28"/>
          <w:szCs w:val="28"/>
          <w:lang w:val="uk-UA"/>
        </w:rPr>
        <w:t>, 2005), дозволяє сказати, що запальна активність у спортсменів може бути пов'язана з протизапальним впливом помірного фізичного тренування.</w:t>
      </w:r>
    </w:p>
    <w:p w:rsidR="002E6B3E" w:rsidRDefault="009934A1" w:rsidP="009934A1">
      <w:pPr>
        <w:pStyle w:val="a5"/>
        <w:spacing w:after="0" w:line="360" w:lineRule="auto"/>
        <w:ind w:left="0" w:firstLine="567"/>
        <w:jc w:val="both"/>
        <w:rPr>
          <w:rFonts w:ascii="Times New Roman" w:hAnsi="Times New Roman" w:cs="Times New Roman"/>
          <w:sz w:val="28"/>
          <w:szCs w:val="28"/>
          <w:lang w:val="uk-UA"/>
        </w:rPr>
      </w:pPr>
      <w:r w:rsidRPr="009934A1">
        <w:rPr>
          <w:rFonts w:ascii="Times New Roman" w:hAnsi="Times New Roman" w:cs="Times New Roman"/>
          <w:sz w:val="28"/>
          <w:szCs w:val="28"/>
          <w:lang w:val="uk-UA"/>
        </w:rPr>
        <w:t xml:space="preserve">У змагальний період рівень УРП у спортсменів підвищився (50,0%, р = 0,047. Табл. 3), чого не було в контролі. Між УРП та PWC170 у змагальному періоді у спортсменів (г=0,432, р=0,027) встановлено позитивний зв'язок, що вказує на роль напружених фізичних навантажень у зростанні запальної активності. Це було пов'язано з м'язовими </w:t>
      </w:r>
      <w:proofErr w:type="spellStart"/>
      <w:r w:rsidRPr="009934A1">
        <w:rPr>
          <w:rFonts w:ascii="Times New Roman" w:hAnsi="Times New Roman" w:cs="Times New Roman"/>
          <w:sz w:val="28"/>
          <w:szCs w:val="28"/>
          <w:lang w:val="uk-UA"/>
        </w:rPr>
        <w:t>мікроушкодженнями</w:t>
      </w:r>
      <w:proofErr w:type="spellEnd"/>
      <w:r w:rsidRPr="009934A1">
        <w:rPr>
          <w:rFonts w:ascii="Times New Roman" w:hAnsi="Times New Roman" w:cs="Times New Roman"/>
          <w:sz w:val="28"/>
          <w:szCs w:val="28"/>
          <w:lang w:val="uk-UA"/>
        </w:rPr>
        <w:t xml:space="preserve"> (L.L. </w:t>
      </w:r>
      <w:proofErr w:type="spellStart"/>
      <w:r w:rsidRPr="009934A1">
        <w:rPr>
          <w:rFonts w:ascii="Times New Roman" w:hAnsi="Times New Roman" w:cs="Times New Roman"/>
          <w:sz w:val="28"/>
          <w:szCs w:val="28"/>
          <w:lang w:val="uk-UA"/>
        </w:rPr>
        <w:t>Smith</w:t>
      </w:r>
      <w:proofErr w:type="spellEnd"/>
      <w:r w:rsidRPr="009934A1">
        <w:rPr>
          <w:rFonts w:ascii="Times New Roman" w:hAnsi="Times New Roman" w:cs="Times New Roman"/>
          <w:sz w:val="28"/>
          <w:szCs w:val="28"/>
          <w:lang w:val="uk-UA"/>
        </w:rPr>
        <w:t xml:space="preserve">, 2004; I.G. </w:t>
      </w:r>
      <w:proofErr w:type="spellStart"/>
      <w:r w:rsidRPr="009934A1">
        <w:rPr>
          <w:rFonts w:ascii="Times New Roman" w:hAnsi="Times New Roman" w:cs="Times New Roman"/>
          <w:sz w:val="28"/>
          <w:szCs w:val="28"/>
          <w:lang w:val="uk-UA"/>
        </w:rPr>
        <w:t>Fa-touros</w:t>
      </w:r>
      <w:proofErr w:type="spellEnd"/>
      <w:r w:rsidRPr="009934A1">
        <w:rPr>
          <w:rFonts w:ascii="Times New Roman" w:hAnsi="Times New Roman" w:cs="Times New Roman"/>
          <w:sz w:val="28"/>
          <w:szCs w:val="28"/>
          <w:lang w:val="uk-UA"/>
        </w:rPr>
        <w:t xml:space="preserve"> </w:t>
      </w:r>
      <w:proofErr w:type="spellStart"/>
      <w:r w:rsidRPr="009934A1">
        <w:rPr>
          <w:rFonts w:ascii="Times New Roman" w:hAnsi="Times New Roman" w:cs="Times New Roman"/>
          <w:sz w:val="28"/>
          <w:szCs w:val="28"/>
          <w:lang w:val="uk-UA"/>
        </w:rPr>
        <w:t>et</w:t>
      </w:r>
      <w:proofErr w:type="spellEnd"/>
      <w:r w:rsidRPr="009934A1">
        <w:rPr>
          <w:rFonts w:ascii="Times New Roman" w:hAnsi="Times New Roman" w:cs="Times New Roman"/>
          <w:sz w:val="28"/>
          <w:szCs w:val="28"/>
          <w:lang w:val="uk-UA"/>
        </w:rPr>
        <w:t xml:space="preserve"> </w:t>
      </w:r>
      <w:proofErr w:type="spellStart"/>
      <w:r w:rsidRPr="009934A1">
        <w:rPr>
          <w:rFonts w:ascii="Times New Roman" w:hAnsi="Times New Roman" w:cs="Times New Roman"/>
          <w:sz w:val="28"/>
          <w:szCs w:val="28"/>
          <w:lang w:val="uk-UA"/>
        </w:rPr>
        <w:t>al</w:t>
      </w:r>
      <w:proofErr w:type="spellEnd"/>
      <w:r w:rsidRPr="009934A1">
        <w:rPr>
          <w:rFonts w:ascii="Times New Roman" w:hAnsi="Times New Roman" w:cs="Times New Roman"/>
          <w:sz w:val="28"/>
          <w:szCs w:val="28"/>
          <w:lang w:val="uk-UA"/>
        </w:rPr>
        <w:t xml:space="preserve">., 2006), оскільки їх маркери - активності ферментів КФК і ЛДГ - були підвищені в спортсменів. Незважаючи на збільшення рівнів і УРП, і LF/HF у спортсменів, зростання </w:t>
      </w:r>
      <w:proofErr w:type="spellStart"/>
      <w:r w:rsidRPr="009934A1">
        <w:rPr>
          <w:rFonts w:ascii="Times New Roman" w:hAnsi="Times New Roman" w:cs="Times New Roman"/>
          <w:sz w:val="28"/>
          <w:szCs w:val="28"/>
          <w:lang w:val="uk-UA"/>
        </w:rPr>
        <w:t>симпато-вагусного</w:t>
      </w:r>
      <w:proofErr w:type="spellEnd"/>
      <w:r w:rsidRPr="009934A1">
        <w:rPr>
          <w:rFonts w:ascii="Times New Roman" w:hAnsi="Times New Roman" w:cs="Times New Roman"/>
          <w:sz w:val="28"/>
          <w:szCs w:val="28"/>
          <w:lang w:val="uk-UA"/>
        </w:rPr>
        <w:t xml:space="preserve"> балансу, також, мабуть, не був причинним фактором у цьому феномені. Більш того, між цими показниками (УРП та LF/HF) виявлено негативну кореляцію в загальній групі (г=-0,426, р=0,002). Зауважимо, що саме АСРП у змагальному періоді корелювало (г=-0,580, р&lt;0,01) з вихідним (осіннім) рівнем LF/HF, а ALF/HF не корелювало ні з вихідним рівнем УРП, ні з його зміною, що вказує скоріше на </w:t>
      </w:r>
      <w:proofErr w:type="spellStart"/>
      <w:r w:rsidRPr="009934A1">
        <w:rPr>
          <w:rFonts w:ascii="Times New Roman" w:hAnsi="Times New Roman" w:cs="Times New Roman"/>
          <w:sz w:val="28"/>
          <w:szCs w:val="28"/>
          <w:lang w:val="uk-UA"/>
        </w:rPr>
        <w:t>антизапальну</w:t>
      </w:r>
      <w:proofErr w:type="spellEnd"/>
      <w:r w:rsidRPr="009934A1">
        <w:rPr>
          <w:rFonts w:ascii="Times New Roman" w:hAnsi="Times New Roman" w:cs="Times New Roman"/>
          <w:sz w:val="28"/>
          <w:szCs w:val="28"/>
          <w:lang w:val="uk-UA"/>
        </w:rPr>
        <w:t xml:space="preserve"> дію симпатичної активності. </w:t>
      </w:r>
      <w:proofErr w:type="spellStart"/>
      <w:r w:rsidRPr="009934A1">
        <w:rPr>
          <w:rFonts w:ascii="Times New Roman" w:hAnsi="Times New Roman" w:cs="Times New Roman"/>
          <w:sz w:val="28"/>
          <w:szCs w:val="28"/>
          <w:lang w:val="uk-UA"/>
        </w:rPr>
        <w:t>Антизапальні</w:t>
      </w:r>
      <w:proofErr w:type="spellEnd"/>
      <w:r w:rsidRPr="009934A1">
        <w:rPr>
          <w:rFonts w:ascii="Times New Roman" w:hAnsi="Times New Roman" w:cs="Times New Roman"/>
          <w:sz w:val="28"/>
          <w:szCs w:val="28"/>
          <w:lang w:val="uk-UA"/>
        </w:rPr>
        <w:t xml:space="preserve"> ефекти симпатичної нервової системи в організмі досить відомі (I.J. </w:t>
      </w:r>
      <w:proofErr w:type="spellStart"/>
      <w:r w:rsidRPr="009934A1">
        <w:rPr>
          <w:rFonts w:ascii="Times New Roman" w:hAnsi="Times New Roman" w:cs="Times New Roman"/>
          <w:sz w:val="28"/>
          <w:szCs w:val="28"/>
          <w:lang w:val="uk-UA"/>
        </w:rPr>
        <w:t>Elenkov</w:t>
      </w:r>
      <w:proofErr w:type="spellEnd"/>
      <w:r w:rsidRPr="009934A1">
        <w:rPr>
          <w:rFonts w:ascii="Times New Roman" w:hAnsi="Times New Roman" w:cs="Times New Roman"/>
          <w:sz w:val="28"/>
          <w:szCs w:val="28"/>
          <w:lang w:val="uk-UA"/>
        </w:rPr>
        <w:t xml:space="preserve">, R.L. </w:t>
      </w:r>
      <w:proofErr w:type="spellStart"/>
      <w:r w:rsidRPr="009934A1">
        <w:rPr>
          <w:rFonts w:ascii="Times New Roman" w:hAnsi="Times New Roman" w:cs="Times New Roman"/>
          <w:sz w:val="28"/>
          <w:szCs w:val="28"/>
          <w:lang w:val="uk-UA"/>
        </w:rPr>
        <w:t>Wilder</w:t>
      </w:r>
      <w:proofErr w:type="spellEnd"/>
      <w:r w:rsidRPr="009934A1">
        <w:rPr>
          <w:rFonts w:ascii="Times New Roman" w:hAnsi="Times New Roman" w:cs="Times New Roman"/>
          <w:sz w:val="28"/>
          <w:szCs w:val="28"/>
          <w:lang w:val="uk-UA"/>
        </w:rPr>
        <w:t>, 2000).</w:t>
      </w:r>
    </w:p>
    <w:p w:rsidR="00BE43F7" w:rsidRPr="00BE43F7" w:rsidRDefault="00BE43F7" w:rsidP="00BE43F7">
      <w:pPr>
        <w:pStyle w:val="a5"/>
        <w:spacing w:after="0" w:line="360" w:lineRule="auto"/>
        <w:ind w:firstLine="567"/>
        <w:jc w:val="both"/>
        <w:rPr>
          <w:rFonts w:ascii="Times New Roman" w:hAnsi="Times New Roman" w:cs="Times New Roman"/>
          <w:sz w:val="28"/>
          <w:szCs w:val="28"/>
          <w:lang w:val="uk-UA"/>
        </w:rPr>
      </w:pPr>
      <w:r w:rsidRPr="00BE43F7">
        <w:rPr>
          <w:rFonts w:ascii="Times New Roman" w:hAnsi="Times New Roman" w:cs="Times New Roman"/>
          <w:sz w:val="28"/>
          <w:szCs w:val="28"/>
          <w:lang w:val="uk-UA"/>
        </w:rPr>
        <w:t xml:space="preserve">Динаміка показників білкового профілю сироватки. Суттєвих відмінностей щодо концентрації основних білків сироватки в окремі періоди річного циклу, а також у їхній динаміці між спортсменами та контролем не виявлено. Ці результати вказують на відносну незалежність білкового профілю від фізичного тренування та </w:t>
      </w:r>
      <w:proofErr w:type="spellStart"/>
      <w:r w:rsidRPr="00BE43F7">
        <w:rPr>
          <w:rFonts w:ascii="Times New Roman" w:hAnsi="Times New Roman" w:cs="Times New Roman"/>
          <w:sz w:val="28"/>
          <w:szCs w:val="28"/>
          <w:lang w:val="uk-UA"/>
        </w:rPr>
        <w:t>гомеостатичність</w:t>
      </w:r>
      <w:proofErr w:type="spellEnd"/>
      <w:r w:rsidRPr="00BE43F7">
        <w:rPr>
          <w:rFonts w:ascii="Times New Roman" w:hAnsi="Times New Roman" w:cs="Times New Roman"/>
          <w:sz w:val="28"/>
          <w:szCs w:val="28"/>
          <w:lang w:val="uk-UA"/>
        </w:rPr>
        <w:t xml:space="preserve"> цих констант крові в нормі.</w:t>
      </w:r>
    </w:p>
    <w:p w:rsidR="00895C4F" w:rsidRDefault="00895C4F" w:rsidP="00BE43F7">
      <w:pPr>
        <w:pStyle w:val="a5"/>
        <w:spacing w:after="0" w:line="360" w:lineRule="auto"/>
        <w:ind w:firstLine="567"/>
        <w:jc w:val="right"/>
        <w:rPr>
          <w:rFonts w:ascii="Times New Roman" w:hAnsi="Times New Roman" w:cs="Times New Roman"/>
          <w:i/>
          <w:sz w:val="28"/>
          <w:szCs w:val="28"/>
          <w:lang w:val="uk-UA"/>
        </w:rPr>
      </w:pPr>
    </w:p>
    <w:p w:rsidR="00895C4F" w:rsidRDefault="00895C4F" w:rsidP="00BE43F7">
      <w:pPr>
        <w:pStyle w:val="a5"/>
        <w:spacing w:after="0" w:line="360" w:lineRule="auto"/>
        <w:ind w:firstLine="567"/>
        <w:jc w:val="right"/>
        <w:rPr>
          <w:rFonts w:ascii="Times New Roman" w:hAnsi="Times New Roman" w:cs="Times New Roman"/>
          <w:i/>
          <w:sz w:val="28"/>
          <w:szCs w:val="28"/>
          <w:lang w:val="uk-UA"/>
        </w:rPr>
      </w:pPr>
    </w:p>
    <w:p w:rsidR="00895C4F" w:rsidRDefault="00895C4F" w:rsidP="00BE43F7">
      <w:pPr>
        <w:pStyle w:val="a5"/>
        <w:spacing w:after="0" w:line="360" w:lineRule="auto"/>
        <w:ind w:firstLine="567"/>
        <w:jc w:val="right"/>
        <w:rPr>
          <w:rFonts w:ascii="Times New Roman" w:hAnsi="Times New Roman" w:cs="Times New Roman"/>
          <w:i/>
          <w:sz w:val="28"/>
          <w:szCs w:val="28"/>
          <w:lang w:val="uk-UA"/>
        </w:rPr>
      </w:pPr>
    </w:p>
    <w:p w:rsidR="00895C4F" w:rsidRDefault="00895C4F" w:rsidP="00BE43F7">
      <w:pPr>
        <w:pStyle w:val="a5"/>
        <w:spacing w:after="0" w:line="360" w:lineRule="auto"/>
        <w:ind w:firstLine="567"/>
        <w:jc w:val="right"/>
        <w:rPr>
          <w:rFonts w:ascii="Times New Roman" w:hAnsi="Times New Roman" w:cs="Times New Roman"/>
          <w:i/>
          <w:sz w:val="28"/>
          <w:szCs w:val="28"/>
          <w:lang w:val="uk-UA"/>
        </w:rPr>
      </w:pPr>
    </w:p>
    <w:p w:rsidR="00BE43F7" w:rsidRPr="00BE43F7" w:rsidRDefault="00BE43F7" w:rsidP="00BE43F7">
      <w:pPr>
        <w:pStyle w:val="a5"/>
        <w:spacing w:after="0" w:line="360" w:lineRule="auto"/>
        <w:ind w:firstLine="567"/>
        <w:jc w:val="right"/>
        <w:rPr>
          <w:rFonts w:ascii="Times New Roman" w:hAnsi="Times New Roman" w:cs="Times New Roman"/>
          <w:i/>
          <w:sz w:val="28"/>
          <w:szCs w:val="28"/>
          <w:lang w:val="uk-UA"/>
        </w:rPr>
      </w:pPr>
      <w:r w:rsidRPr="00BE43F7">
        <w:rPr>
          <w:rFonts w:ascii="Times New Roman" w:hAnsi="Times New Roman" w:cs="Times New Roman"/>
          <w:i/>
          <w:sz w:val="28"/>
          <w:szCs w:val="28"/>
          <w:lang w:val="uk-UA"/>
        </w:rPr>
        <w:lastRenderedPageBreak/>
        <w:t>Таблиця 3</w:t>
      </w:r>
      <w:r w:rsidR="00895C4F">
        <w:rPr>
          <w:rFonts w:ascii="Times New Roman" w:hAnsi="Times New Roman" w:cs="Times New Roman"/>
          <w:i/>
          <w:sz w:val="28"/>
          <w:szCs w:val="28"/>
          <w:lang w:val="uk-UA"/>
        </w:rPr>
        <w:t>.2</w:t>
      </w:r>
    </w:p>
    <w:p w:rsidR="009934A1" w:rsidRPr="00BE43F7" w:rsidRDefault="00BE43F7" w:rsidP="00BE43F7">
      <w:pPr>
        <w:pStyle w:val="a5"/>
        <w:spacing w:after="0" w:line="360" w:lineRule="auto"/>
        <w:ind w:left="0" w:firstLine="567"/>
        <w:jc w:val="center"/>
        <w:rPr>
          <w:rFonts w:ascii="Times New Roman" w:hAnsi="Times New Roman" w:cs="Times New Roman"/>
          <w:i/>
          <w:sz w:val="28"/>
          <w:szCs w:val="28"/>
          <w:lang w:val="uk-UA"/>
        </w:rPr>
      </w:pPr>
      <w:r w:rsidRPr="00BE43F7">
        <w:rPr>
          <w:rFonts w:ascii="Times New Roman" w:hAnsi="Times New Roman" w:cs="Times New Roman"/>
          <w:i/>
          <w:sz w:val="28"/>
          <w:szCs w:val="28"/>
          <w:lang w:val="uk-UA"/>
        </w:rPr>
        <w:t>Зміни біохімічних показників крові за змагальний та перехідний періоди</w:t>
      </w:r>
    </w:p>
    <w:tbl>
      <w:tblPr>
        <w:tblW w:w="10147" w:type="dxa"/>
        <w:tblInd w:w="40" w:type="dxa"/>
        <w:tblLayout w:type="fixed"/>
        <w:tblCellMar>
          <w:left w:w="40" w:type="dxa"/>
          <w:right w:w="40" w:type="dxa"/>
        </w:tblCellMar>
        <w:tblLook w:val="0000" w:firstRow="0" w:lastRow="0" w:firstColumn="0" w:lastColumn="0" w:noHBand="0" w:noVBand="0"/>
      </w:tblPr>
      <w:tblGrid>
        <w:gridCol w:w="1370"/>
        <w:gridCol w:w="1257"/>
        <w:gridCol w:w="709"/>
        <w:gridCol w:w="1081"/>
        <w:gridCol w:w="674"/>
        <w:gridCol w:w="660"/>
        <w:gridCol w:w="1188"/>
        <w:gridCol w:w="665"/>
        <w:gridCol w:w="1174"/>
        <w:gridCol w:w="655"/>
        <w:gridCol w:w="714"/>
      </w:tblGrid>
      <w:tr w:rsidR="00BE43F7" w:rsidRPr="007642CD" w:rsidTr="00A25CAF">
        <w:trPr>
          <w:trHeight w:hRule="exact" w:val="334"/>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BE43F7" w:rsidRPr="00A25CAF" w:rsidRDefault="00BE43F7" w:rsidP="00A25CAF">
            <w:pPr>
              <w:shd w:val="clear" w:color="auto" w:fill="FFFFFF"/>
              <w:spacing w:after="0" w:line="240" w:lineRule="auto"/>
              <w:rPr>
                <w:rFonts w:ascii="Times New Roman" w:hAnsi="Times New Roman" w:cs="Times New Roman"/>
                <w:sz w:val="20"/>
                <w:szCs w:val="20"/>
                <w:lang w:val="uk-UA"/>
              </w:rPr>
            </w:pPr>
            <w:r w:rsidRPr="00A25CAF">
              <w:rPr>
                <w:rFonts w:ascii="Times New Roman" w:hAnsi="Times New Roman" w:cs="Times New Roman"/>
                <w:sz w:val="20"/>
                <w:szCs w:val="20"/>
                <w:lang w:val="uk-UA"/>
              </w:rPr>
              <w:t>Показник</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BE43F7" w:rsidRPr="00A25CAF" w:rsidRDefault="00BE43F7" w:rsidP="00A25CAF">
            <w:pPr>
              <w:shd w:val="clear" w:color="auto" w:fill="FFFFFF"/>
              <w:spacing w:after="0" w:line="240" w:lineRule="auto"/>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С,</w:t>
            </w:r>
            <w:r w:rsidR="00A25CAF">
              <w:rPr>
                <w:rFonts w:ascii="Times New Roman" w:hAnsi="Times New Roman" w:cs="Times New Roman"/>
                <w:sz w:val="20"/>
                <w:szCs w:val="20"/>
                <w:lang w:val="uk-UA"/>
              </w:rPr>
              <w:t xml:space="preserve"> </w:t>
            </w:r>
            <w:r w:rsidRPr="00A25CAF">
              <w:rPr>
                <w:rFonts w:ascii="Times New Roman" w:hAnsi="Times New Roman" w:cs="Times New Roman"/>
                <w:sz w:val="20"/>
                <w:szCs w:val="20"/>
                <w:lang w:val="uk-UA"/>
              </w:rPr>
              <w:t>Д1 (%)</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РІ</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К,Л1(%)</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РІ</w:t>
            </w: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р2</w:t>
            </w: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2"/>
                <w:sz w:val="20"/>
                <w:szCs w:val="20"/>
              </w:rPr>
              <w:t>С, Д2 (%)</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BE43F7" w:rsidRPr="00895C4F" w:rsidRDefault="00895C4F" w:rsidP="00895C4F">
            <w:pPr>
              <w:shd w:val="clear" w:color="auto" w:fill="FFFFFF"/>
              <w:spacing w:after="0"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РІ</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1"/>
                <w:sz w:val="20"/>
                <w:szCs w:val="20"/>
              </w:rPr>
              <w:t>К, Д2 (%)</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РІ</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р2</w:t>
            </w:r>
          </w:p>
        </w:tc>
      </w:tr>
      <w:tr w:rsidR="00BE43F7" w:rsidRPr="007642CD" w:rsidTr="00A25CAF">
        <w:trPr>
          <w:trHeight w:hRule="exact" w:val="498"/>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BE43F7" w:rsidRPr="00A25CAF" w:rsidRDefault="00BE43F7" w:rsidP="00A25CAF">
            <w:pPr>
              <w:shd w:val="clear" w:color="auto" w:fill="FFFFFF"/>
              <w:spacing w:after="0" w:line="240" w:lineRule="auto"/>
              <w:ind w:left="10"/>
              <w:rPr>
                <w:rFonts w:ascii="Times New Roman" w:hAnsi="Times New Roman" w:cs="Times New Roman"/>
                <w:sz w:val="20"/>
                <w:szCs w:val="20"/>
                <w:lang w:val="uk-UA"/>
              </w:rPr>
            </w:pPr>
            <w:r w:rsidRPr="00A25CAF">
              <w:rPr>
                <w:rFonts w:ascii="Times New Roman" w:hAnsi="Times New Roman" w:cs="Times New Roman"/>
                <w:sz w:val="20"/>
                <w:szCs w:val="20"/>
                <w:lang w:val="uk-UA"/>
              </w:rPr>
              <w:t>СРШ</w:t>
            </w:r>
            <w:r w:rsidRPr="00A25CAF">
              <w:rPr>
                <w:rFonts w:ascii="Times New Roman" w:hAnsi="Times New Roman" w:cs="Times New Roman"/>
                <w:sz w:val="20"/>
                <w:szCs w:val="20"/>
                <w:vertAlign w:val="superscript"/>
                <w:lang w:val="uk-UA"/>
              </w:rPr>
              <w:t>1</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Default="00BE43F7" w:rsidP="00A25CAF">
            <w:pPr>
              <w:shd w:val="clear" w:color="auto" w:fill="FFFFFF"/>
              <w:spacing w:after="0" w:line="240" w:lineRule="auto"/>
              <w:ind w:left="5" w:right="67"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50,</w:t>
            </w:r>
            <w:r w:rsidR="00A25CAF">
              <w:rPr>
                <w:rFonts w:ascii="Times New Roman" w:hAnsi="Times New Roman" w:cs="Times New Roman"/>
                <w:sz w:val="20"/>
                <w:szCs w:val="20"/>
                <w:lang w:val="uk-UA"/>
              </w:rPr>
              <w:t>1</w:t>
            </w:r>
            <w:r w:rsidRPr="00A25CAF">
              <w:rPr>
                <w:rFonts w:ascii="Times New Roman" w:hAnsi="Times New Roman" w:cs="Times New Roman"/>
                <w:sz w:val="20"/>
                <w:szCs w:val="20"/>
                <w:lang w:val="uk-UA"/>
              </w:rPr>
              <w:t xml:space="preserve"> </w:t>
            </w:r>
            <w:r w:rsidR="00A25CAF">
              <w:rPr>
                <w:rFonts w:ascii="Times New Roman" w:hAnsi="Times New Roman" w:cs="Times New Roman"/>
                <w:sz w:val="20"/>
                <w:szCs w:val="20"/>
                <w:lang w:val="uk-UA"/>
              </w:rPr>
              <w:t xml:space="preserve">   </w:t>
            </w:r>
          </w:p>
          <w:p w:rsidR="00BE43F7" w:rsidRPr="00A25CAF" w:rsidRDefault="00BE43F7" w:rsidP="00A25CAF">
            <w:pPr>
              <w:shd w:val="clear" w:color="auto" w:fill="FFFFFF"/>
              <w:spacing w:after="0" w:line="240" w:lineRule="auto"/>
              <w:ind w:left="5" w:right="67" w:hanging="5"/>
              <w:jc w:val="center"/>
              <w:rPr>
                <w:rFonts w:ascii="Times New Roman" w:hAnsi="Times New Roman" w:cs="Times New Roman"/>
                <w:sz w:val="20"/>
                <w:szCs w:val="20"/>
                <w:lang w:val="uk-UA"/>
              </w:rPr>
            </w:pPr>
            <w:r w:rsidRPr="00A25CAF">
              <w:rPr>
                <w:rFonts w:ascii="Times New Roman" w:hAnsi="Times New Roman" w:cs="Times New Roman"/>
                <w:spacing w:val="-4"/>
                <w:sz w:val="20"/>
                <w:szCs w:val="20"/>
                <w:lang w:val="uk-UA"/>
              </w:rPr>
              <w:t>[-0,0- 16,7]</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A25CAF" w:rsidP="00A25CAF">
            <w:pPr>
              <w:shd w:val="clear" w:color="auto" w:fill="FFFFFF"/>
              <w:spacing w:after="0" w:line="240" w:lineRule="auto"/>
              <w:jc w:val="center"/>
              <w:rPr>
                <w:rFonts w:ascii="Times New Roman" w:hAnsi="Times New Roman" w:cs="Times New Roman"/>
                <w:sz w:val="20"/>
                <w:szCs w:val="20"/>
              </w:rPr>
            </w:pPr>
            <w:r>
              <w:rPr>
                <w:rFonts w:ascii="Times New Roman" w:hAnsi="Times New Roman" w:cs="Times New Roman"/>
                <w:sz w:val="20"/>
                <w:szCs w:val="20"/>
              </w:rPr>
              <w:t>0,045</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Default="00BE43F7" w:rsidP="00A25CAF">
            <w:pPr>
              <w:shd w:val="clear" w:color="auto" w:fill="FFFFFF"/>
              <w:spacing w:after="0" w:line="240" w:lineRule="auto"/>
              <w:ind w:left="5" w:right="38" w:hanging="5"/>
              <w:jc w:val="center"/>
              <w:rPr>
                <w:rFonts w:ascii="Times New Roman" w:hAnsi="Times New Roman" w:cs="Times New Roman"/>
                <w:sz w:val="20"/>
                <w:szCs w:val="20"/>
                <w:lang w:val="uk-UA"/>
              </w:rPr>
            </w:pPr>
            <w:r w:rsidRPr="007642CD">
              <w:rPr>
                <w:rFonts w:ascii="Times New Roman" w:hAnsi="Times New Roman" w:cs="Times New Roman"/>
                <w:sz w:val="20"/>
                <w:szCs w:val="20"/>
              </w:rPr>
              <w:t xml:space="preserve">-25,0 </w:t>
            </w:r>
            <w:r w:rsidR="00A25CAF">
              <w:rPr>
                <w:rFonts w:ascii="Times New Roman" w:hAnsi="Times New Roman" w:cs="Times New Roman"/>
                <w:sz w:val="20"/>
                <w:szCs w:val="20"/>
                <w:lang w:val="uk-UA"/>
              </w:rPr>
              <w:t xml:space="preserve">   </w:t>
            </w:r>
          </w:p>
          <w:p w:rsidR="00BE43F7" w:rsidRPr="007642CD" w:rsidRDefault="00BE43F7" w:rsidP="00A25CAF">
            <w:pPr>
              <w:shd w:val="clear" w:color="auto" w:fill="FFFFFF"/>
              <w:spacing w:after="0" w:line="240" w:lineRule="auto"/>
              <w:ind w:left="5" w:right="38" w:hanging="5"/>
              <w:jc w:val="center"/>
              <w:rPr>
                <w:rFonts w:ascii="Times New Roman" w:hAnsi="Times New Roman" w:cs="Times New Roman"/>
                <w:sz w:val="20"/>
                <w:szCs w:val="20"/>
              </w:rPr>
            </w:pPr>
            <w:r w:rsidRPr="007642CD">
              <w:rPr>
                <w:rFonts w:ascii="Times New Roman" w:hAnsi="Times New Roman" w:cs="Times New Roman"/>
                <w:sz w:val="20"/>
                <w:szCs w:val="20"/>
              </w:rPr>
              <w:t>[-51,1-2,1]</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0.011</w:t>
            </w: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BE43F7" w:rsidRPr="00A25CAF" w:rsidRDefault="00BE43F7" w:rsidP="00A25CAF">
            <w:pPr>
              <w:shd w:val="clear" w:color="auto" w:fill="FFFFFF"/>
              <w:spacing w:after="0" w:line="240" w:lineRule="auto"/>
              <w:jc w:val="center"/>
              <w:rPr>
                <w:rFonts w:ascii="Times New Roman" w:hAnsi="Times New Roman" w:cs="Times New Roman"/>
                <w:sz w:val="20"/>
                <w:szCs w:val="20"/>
                <w:lang w:val="uk-UA"/>
              </w:rPr>
            </w:pPr>
            <w:r w:rsidRPr="007642CD">
              <w:rPr>
                <w:rFonts w:ascii="Times New Roman" w:hAnsi="Times New Roman" w:cs="Times New Roman"/>
                <w:sz w:val="20"/>
                <w:szCs w:val="20"/>
              </w:rPr>
              <w:t>-38,</w:t>
            </w:r>
            <w:r w:rsidR="00A25CAF">
              <w:rPr>
                <w:rFonts w:ascii="Times New Roman" w:hAnsi="Times New Roman" w:cs="Times New Roman"/>
                <w:sz w:val="20"/>
                <w:szCs w:val="20"/>
                <w:lang w:val="uk-UA"/>
              </w:rPr>
              <w:t>8</w:t>
            </w:r>
          </w:p>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[-61.7-0,0]</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8"/>
                <w:sz w:val="20"/>
                <w:szCs w:val="20"/>
              </w:rPr>
              <w:t>0,021</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Default="00BE43F7" w:rsidP="00A25CAF">
            <w:pPr>
              <w:shd w:val="clear" w:color="auto" w:fill="FFFFFF"/>
              <w:spacing w:after="0" w:line="240" w:lineRule="auto"/>
              <w:ind w:left="62" w:right="38" w:hanging="62"/>
              <w:jc w:val="center"/>
              <w:rPr>
                <w:rFonts w:ascii="Times New Roman" w:hAnsi="Times New Roman" w:cs="Times New Roman"/>
                <w:sz w:val="20"/>
                <w:szCs w:val="20"/>
              </w:rPr>
            </w:pPr>
            <w:r w:rsidRPr="007642CD">
              <w:rPr>
                <w:rFonts w:ascii="Times New Roman" w:hAnsi="Times New Roman" w:cs="Times New Roman"/>
                <w:sz w:val="20"/>
                <w:szCs w:val="20"/>
              </w:rPr>
              <w:t xml:space="preserve">35,0 </w:t>
            </w:r>
          </w:p>
          <w:p w:rsidR="00BE43F7" w:rsidRPr="007642CD" w:rsidRDefault="00BE43F7" w:rsidP="00A25CAF">
            <w:pPr>
              <w:shd w:val="clear" w:color="auto" w:fill="FFFFFF"/>
              <w:spacing w:after="0" w:line="240" w:lineRule="auto"/>
              <w:ind w:left="62" w:right="38" w:hanging="62"/>
              <w:jc w:val="center"/>
              <w:rPr>
                <w:rFonts w:ascii="Times New Roman" w:hAnsi="Times New Roman" w:cs="Times New Roman"/>
                <w:sz w:val="20"/>
                <w:szCs w:val="20"/>
              </w:rPr>
            </w:pPr>
            <w:r w:rsidRPr="007642CD">
              <w:rPr>
                <w:rFonts w:ascii="Times New Roman" w:hAnsi="Times New Roman" w:cs="Times New Roman"/>
                <w:spacing w:val="-4"/>
                <w:sz w:val="20"/>
                <w:szCs w:val="20"/>
              </w:rPr>
              <w:t>[0,0- 173,2]</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BE43F7" w:rsidRPr="007642CD" w:rsidRDefault="00BE43F7"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0,006</w:t>
            </w:r>
          </w:p>
        </w:tc>
      </w:tr>
      <w:tr w:rsidR="00A25CAF" w:rsidRPr="007642CD" w:rsidTr="00A25CAF">
        <w:trPr>
          <w:trHeight w:hRule="exact" w:val="334"/>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r w:rsidRPr="00A25CAF">
              <w:rPr>
                <w:rFonts w:ascii="Times New Roman" w:hAnsi="Times New Roman" w:cs="Times New Roman"/>
                <w:lang w:val="uk-UA"/>
              </w:rPr>
              <w:t>Білок</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3,</w:t>
            </w:r>
            <w:r>
              <w:rPr>
                <w:rFonts w:ascii="Times New Roman" w:hAnsi="Times New Roman" w:cs="Times New Roman"/>
                <w:sz w:val="20"/>
                <w:szCs w:val="20"/>
                <w:lang w:val="uk-UA"/>
              </w:rPr>
              <w:t>7</w:t>
            </w:r>
            <w:r w:rsidRPr="00A25CAF">
              <w:rPr>
                <w:rFonts w:ascii="Times New Roman" w:hAnsi="Times New Roman" w:cs="Times New Roman"/>
                <w:sz w:val="20"/>
                <w:szCs w:val="20"/>
                <w:lang w:val="uk-UA"/>
              </w:rPr>
              <w:t>±4,5</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jc w:val="center"/>
              <w:rPr>
                <w:rFonts w:ascii="Times New Roman" w:hAnsi="Times New Roman" w:cs="Times New Roman"/>
                <w:sz w:val="20"/>
                <w:szCs w:val="20"/>
                <w:lang w:val="uk-UA"/>
              </w:rPr>
            </w:pPr>
            <w:r w:rsidRPr="007642CD">
              <w:rPr>
                <w:rFonts w:ascii="Times New Roman" w:hAnsi="Times New Roman" w:cs="Times New Roman"/>
                <w:spacing w:val="-4"/>
                <w:sz w:val="20"/>
                <w:szCs w:val="20"/>
              </w:rPr>
              <w:t>0,02</w:t>
            </w:r>
            <w:r>
              <w:rPr>
                <w:rFonts w:ascii="Times New Roman" w:hAnsi="Times New Roman" w:cs="Times New Roman"/>
                <w:spacing w:val="-4"/>
                <w:sz w:val="20"/>
                <w:szCs w:val="20"/>
                <w:lang w:val="uk-UA"/>
              </w:rPr>
              <w:t>4</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Pr>
                <w:rFonts w:ascii="Times New Roman" w:hAnsi="Times New Roman" w:cs="Times New Roman"/>
                <w:sz w:val="20"/>
                <w:szCs w:val="20"/>
              </w:rPr>
              <w:t>4,2</w:t>
            </w:r>
            <w:r w:rsidRPr="007642CD">
              <w:rPr>
                <w:rFonts w:ascii="Times New Roman" w:hAnsi="Times New Roman" w:cs="Times New Roman"/>
                <w:sz w:val="20"/>
                <w:szCs w:val="20"/>
              </w:rPr>
              <w:t>±5,1</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0,042</w:t>
            </w: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-2,8±3,9</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0,022</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-4,</w:t>
            </w:r>
            <w:r>
              <w:rPr>
                <w:rFonts w:ascii="Times New Roman" w:hAnsi="Times New Roman" w:cs="Times New Roman"/>
                <w:sz w:val="20"/>
                <w:szCs w:val="20"/>
                <w:lang w:val="uk-UA"/>
              </w:rPr>
              <w:t>9</w:t>
            </w:r>
            <w:r w:rsidRPr="007642CD">
              <w:rPr>
                <w:rFonts w:ascii="Times New Roman" w:hAnsi="Times New Roman" w:cs="Times New Roman"/>
                <w:sz w:val="20"/>
                <w:szCs w:val="20"/>
              </w:rPr>
              <w:t>±3,2</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0,008</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19"/>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r w:rsidRPr="00A25CAF">
              <w:rPr>
                <w:rFonts w:ascii="Times New Roman" w:hAnsi="Times New Roman" w:cs="Times New Roman"/>
                <w:lang w:val="uk-UA"/>
              </w:rPr>
              <w:t>Альбуміни</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14"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11,</w:t>
            </w:r>
            <w:r>
              <w:rPr>
                <w:rFonts w:ascii="Times New Roman" w:hAnsi="Times New Roman" w:cs="Times New Roman"/>
                <w:sz w:val="20"/>
                <w:szCs w:val="20"/>
                <w:lang w:val="uk-UA"/>
              </w:rPr>
              <w:t>4</w:t>
            </w:r>
            <w:r w:rsidRPr="00A25CAF">
              <w:rPr>
                <w:rFonts w:ascii="Times New Roman" w:hAnsi="Times New Roman" w:cs="Times New Roman"/>
                <w:sz w:val="20"/>
                <w:szCs w:val="20"/>
                <w:lang w:val="uk-UA"/>
              </w:rPr>
              <w:t>±13,4</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0,019</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14"/>
              <w:jc w:val="center"/>
              <w:rPr>
                <w:rFonts w:ascii="Times New Roman" w:hAnsi="Times New Roman" w:cs="Times New Roman"/>
                <w:sz w:val="20"/>
                <w:szCs w:val="20"/>
              </w:rPr>
            </w:pPr>
            <w:r w:rsidRPr="007642CD">
              <w:rPr>
                <w:rFonts w:ascii="Times New Roman" w:hAnsi="Times New Roman" w:cs="Times New Roman"/>
                <w:sz w:val="20"/>
                <w:szCs w:val="20"/>
              </w:rPr>
              <w:t>12,</w:t>
            </w:r>
            <w:r>
              <w:rPr>
                <w:rFonts w:ascii="Times New Roman" w:hAnsi="Times New Roman" w:cs="Times New Roman"/>
                <w:sz w:val="20"/>
                <w:szCs w:val="20"/>
                <w:lang w:val="uk-UA"/>
              </w:rPr>
              <w:t>4</w:t>
            </w:r>
            <w:r w:rsidRPr="007642CD">
              <w:rPr>
                <w:rFonts w:ascii="Times New Roman" w:hAnsi="Times New Roman" w:cs="Times New Roman"/>
                <w:sz w:val="20"/>
                <w:szCs w:val="20"/>
              </w:rPr>
              <w:t>±14,5</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0,028</w:t>
            </w: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6,</w:t>
            </w:r>
            <w:r>
              <w:rPr>
                <w:rFonts w:ascii="Times New Roman" w:hAnsi="Times New Roman" w:cs="Times New Roman"/>
                <w:sz w:val="20"/>
                <w:szCs w:val="20"/>
                <w:lang w:val="uk-UA"/>
              </w:rPr>
              <w:t>8</w:t>
            </w:r>
            <w:r w:rsidRPr="007642CD">
              <w:rPr>
                <w:rFonts w:ascii="Times New Roman" w:hAnsi="Times New Roman" w:cs="Times New Roman"/>
                <w:sz w:val="20"/>
                <w:szCs w:val="20"/>
              </w:rPr>
              <w:t>±12,8</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0,084</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0,</w:t>
            </w:r>
            <w:r>
              <w:rPr>
                <w:rFonts w:ascii="Times New Roman" w:hAnsi="Times New Roman" w:cs="Times New Roman"/>
                <w:sz w:val="20"/>
                <w:szCs w:val="20"/>
                <w:lang w:val="uk-UA"/>
              </w:rPr>
              <w:t>9</w:t>
            </w:r>
            <w:r w:rsidRPr="007642CD">
              <w:rPr>
                <w:rFonts w:ascii="Times New Roman" w:hAnsi="Times New Roman" w:cs="Times New Roman"/>
                <w:sz w:val="20"/>
                <w:szCs w:val="20"/>
              </w:rPr>
              <w:t>±10,9</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34"/>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r w:rsidRPr="00A25CAF">
              <w:rPr>
                <w:rFonts w:ascii="Times New Roman" w:hAnsi="Times New Roman" w:cs="Times New Roman"/>
                <w:lang w:val="uk-UA"/>
              </w:rPr>
              <w:t>Глобуліни</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-3,</w:t>
            </w:r>
            <w:r>
              <w:rPr>
                <w:rFonts w:ascii="Times New Roman" w:hAnsi="Times New Roman" w:cs="Times New Roman"/>
                <w:sz w:val="20"/>
                <w:szCs w:val="20"/>
                <w:lang w:val="uk-UA"/>
              </w:rPr>
              <w:t>5</w:t>
            </w:r>
            <w:r w:rsidRPr="00A25CAF">
              <w:rPr>
                <w:rFonts w:ascii="Times New Roman" w:hAnsi="Times New Roman" w:cs="Times New Roman"/>
                <w:sz w:val="20"/>
                <w:szCs w:val="20"/>
                <w:lang w:val="uk-UA"/>
              </w:rPr>
              <w:t>±9,2</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jc w:val="center"/>
              <w:rPr>
                <w:rFonts w:ascii="Times New Roman" w:hAnsi="Times New Roman" w:cs="Times New Roman"/>
                <w:sz w:val="20"/>
                <w:szCs w:val="20"/>
                <w:lang w:val="uk-UA"/>
              </w:rPr>
            </w:pPr>
            <w:r>
              <w:rPr>
                <w:rFonts w:ascii="Times New Roman" w:hAnsi="Times New Roman" w:cs="Times New Roman"/>
                <w:sz w:val="20"/>
                <w:szCs w:val="20"/>
              </w:rPr>
              <w:t>-4,</w:t>
            </w:r>
            <w:r>
              <w:rPr>
                <w:rFonts w:ascii="Times New Roman" w:hAnsi="Times New Roman" w:cs="Times New Roman"/>
                <w:sz w:val="20"/>
                <w:szCs w:val="20"/>
                <w:lang w:val="uk-UA"/>
              </w:rPr>
              <w:t>4</w:t>
            </w:r>
            <w:r>
              <w:rPr>
                <w:rFonts w:ascii="Times New Roman" w:hAnsi="Times New Roman" w:cs="Times New Roman"/>
                <w:sz w:val="20"/>
                <w:szCs w:val="20"/>
              </w:rPr>
              <w:t>±11</w:t>
            </w:r>
            <w:r>
              <w:rPr>
                <w:rFonts w:ascii="Times New Roman" w:hAnsi="Times New Roman" w:cs="Times New Roman"/>
                <w:sz w:val="20"/>
                <w:szCs w:val="20"/>
                <w:lang w:val="uk-UA"/>
              </w:rPr>
              <w:t>,1</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-14,</w:t>
            </w:r>
            <w:r>
              <w:rPr>
                <w:rFonts w:ascii="Times New Roman" w:hAnsi="Times New Roman" w:cs="Times New Roman"/>
                <w:sz w:val="20"/>
                <w:szCs w:val="20"/>
                <w:lang w:val="uk-UA"/>
              </w:rPr>
              <w:t>7</w:t>
            </w:r>
            <w:r w:rsidRPr="007642CD">
              <w:rPr>
                <w:rFonts w:ascii="Times New Roman" w:hAnsi="Times New Roman" w:cs="Times New Roman"/>
                <w:sz w:val="20"/>
                <w:szCs w:val="20"/>
              </w:rPr>
              <w:t>±12,7</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0,004</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-12,</w:t>
            </w:r>
            <w:r>
              <w:rPr>
                <w:rFonts w:ascii="Times New Roman" w:hAnsi="Times New Roman" w:cs="Times New Roman"/>
                <w:sz w:val="20"/>
                <w:szCs w:val="20"/>
                <w:lang w:val="uk-UA"/>
              </w:rPr>
              <w:t>9</w:t>
            </w:r>
            <w:r w:rsidRPr="007642CD">
              <w:rPr>
                <w:rFonts w:ascii="Times New Roman" w:hAnsi="Times New Roman" w:cs="Times New Roman"/>
                <w:sz w:val="20"/>
                <w:szCs w:val="20"/>
              </w:rPr>
              <w:t>±12,4</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0,038</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19"/>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r>
              <w:rPr>
                <w:rFonts w:ascii="Times New Roman" w:hAnsi="Times New Roman" w:cs="Times New Roman"/>
                <w:lang w:val="uk-UA"/>
              </w:rPr>
              <w:t>У</w:t>
            </w:r>
            <w:r w:rsidRPr="00A25CAF">
              <w:rPr>
                <w:rFonts w:ascii="Times New Roman" w:hAnsi="Times New Roman" w:cs="Times New Roman"/>
                <w:lang w:val="uk-UA"/>
              </w:rPr>
              <w:t>-глобуліни</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-2</w:t>
            </w:r>
            <w:r>
              <w:rPr>
                <w:rFonts w:ascii="Times New Roman" w:hAnsi="Times New Roman" w:cs="Times New Roman"/>
                <w:sz w:val="20"/>
                <w:szCs w:val="20"/>
                <w:lang w:val="uk-UA"/>
              </w:rPr>
              <w:t>1</w:t>
            </w:r>
            <w:r w:rsidRPr="00A25CAF">
              <w:rPr>
                <w:rFonts w:ascii="Times New Roman" w:hAnsi="Times New Roman" w:cs="Times New Roman"/>
                <w:sz w:val="20"/>
                <w:szCs w:val="20"/>
                <w:lang w:val="uk-UA"/>
              </w:rPr>
              <w:t>±14,1</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-10,</w:t>
            </w:r>
            <w:r>
              <w:rPr>
                <w:rFonts w:ascii="Times New Roman" w:hAnsi="Times New Roman" w:cs="Times New Roman"/>
                <w:spacing w:val="-4"/>
                <w:sz w:val="20"/>
                <w:szCs w:val="20"/>
                <w:lang w:val="uk-UA"/>
              </w:rPr>
              <w:t>5</w:t>
            </w:r>
            <w:r w:rsidRPr="007642CD">
              <w:rPr>
                <w:rFonts w:ascii="Times New Roman" w:hAnsi="Times New Roman" w:cs="Times New Roman"/>
                <w:spacing w:val="-4"/>
                <w:sz w:val="20"/>
                <w:szCs w:val="20"/>
              </w:rPr>
              <w:t>±13,2</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7"/>
                <w:sz w:val="20"/>
                <w:szCs w:val="20"/>
              </w:rPr>
              <w:t>0,051</w:t>
            </w: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-18,</w:t>
            </w:r>
            <w:r>
              <w:rPr>
                <w:rFonts w:ascii="Times New Roman" w:hAnsi="Times New Roman" w:cs="Times New Roman"/>
                <w:sz w:val="20"/>
                <w:szCs w:val="20"/>
                <w:lang w:val="uk-UA"/>
              </w:rPr>
              <w:t>7</w:t>
            </w:r>
            <w:r w:rsidRPr="007642CD">
              <w:rPr>
                <w:rFonts w:ascii="Times New Roman" w:hAnsi="Times New Roman" w:cs="Times New Roman"/>
                <w:sz w:val="20"/>
                <w:szCs w:val="20"/>
              </w:rPr>
              <w:t>±13,7</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6"/>
                <w:sz w:val="20"/>
                <w:szCs w:val="20"/>
              </w:rPr>
              <w:t>0,003</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-15,</w:t>
            </w:r>
            <w:r>
              <w:rPr>
                <w:rFonts w:ascii="Times New Roman" w:hAnsi="Times New Roman" w:cs="Times New Roman"/>
                <w:sz w:val="20"/>
                <w:szCs w:val="20"/>
                <w:lang w:val="uk-UA"/>
              </w:rPr>
              <w:t>6</w:t>
            </w:r>
            <w:r w:rsidRPr="007642CD">
              <w:rPr>
                <w:rFonts w:ascii="Times New Roman" w:hAnsi="Times New Roman" w:cs="Times New Roman"/>
                <w:sz w:val="20"/>
                <w:szCs w:val="20"/>
              </w:rPr>
              <w:t>±17,1</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7"/>
                <w:sz w:val="20"/>
                <w:szCs w:val="20"/>
              </w:rPr>
              <w:t>0,021</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34"/>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r w:rsidRPr="00A25CAF">
              <w:rPr>
                <w:rFonts w:ascii="Times New Roman" w:hAnsi="Times New Roman" w:cs="Times New Roman"/>
                <w:lang w:val="uk-UA"/>
              </w:rPr>
              <w:t>Фібриноген</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0,</w:t>
            </w:r>
            <w:r>
              <w:rPr>
                <w:rFonts w:ascii="Times New Roman" w:hAnsi="Times New Roman" w:cs="Times New Roman"/>
                <w:sz w:val="20"/>
                <w:szCs w:val="20"/>
                <w:lang w:val="uk-UA"/>
              </w:rPr>
              <w:t>5</w:t>
            </w:r>
            <w:r w:rsidRPr="00A25CAF">
              <w:rPr>
                <w:rFonts w:ascii="Times New Roman" w:hAnsi="Times New Roman" w:cs="Times New Roman"/>
                <w:sz w:val="20"/>
                <w:szCs w:val="20"/>
                <w:lang w:val="uk-UA"/>
              </w:rPr>
              <w:t>±21,8</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-8,</w:t>
            </w:r>
            <w:r>
              <w:rPr>
                <w:rFonts w:ascii="Times New Roman" w:hAnsi="Times New Roman" w:cs="Times New Roman"/>
                <w:sz w:val="20"/>
                <w:szCs w:val="20"/>
                <w:lang w:val="uk-UA"/>
              </w:rPr>
              <w:t>8</w:t>
            </w:r>
            <w:r w:rsidRPr="007642CD">
              <w:rPr>
                <w:rFonts w:ascii="Times New Roman" w:hAnsi="Times New Roman" w:cs="Times New Roman"/>
                <w:sz w:val="20"/>
                <w:szCs w:val="20"/>
              </w:rPr>
              <w:t>±21,7</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-10,</w:t>
            </w:r>
            <w:r>
              <w:rPr>
                <w:rFonts w:ascii="Times New Roman" w:hAnsi="Times New Roman" w:cs="Times New Roman"/>
                <w:sz w:val="20"/>
                <w:szCs w:val="20"/>
                <w:lang w:val="uk-UA"/>
              </w:rPr>
              <w:t>6</w:t>
            </w:r>
            <w:r w:rsidRPr="007642CD">
              <w:rPr>
                <w:rFonts w:ascii="Times New Roman" w:hAnsi="Times New Roman" w:cs="Times New Roman"/>
                <w:sz w:val="20"/>
                <w:szCs w:val="20"/>
              </w:rPr>
              <w:t>±12,7</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0,019</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28,</w:t>
            </w:r>
            <w:r>
              <w:rPr>
                <w:rFonts w:ascii="Times New Roman" w:hAnsi="Times New Roman" w:cs="Times New Roman"/>
                <w:sz w:val="20"/>
                <w:szCs w:val="20"/>
                <w:lang w:val="uk-UA"/>
              </w:rPr>
              <w:t>4</w:t>
            </w:r>
            <w:r w:rsidRPr="007642CD">
              <w:rPr>
                <w:rFonts w:ascii="Times New Roman" w:hAnsi="Times New Roman" w:cs="Times New Roman"/>
                <w:sz w:val="20"/>
                <w:szCs w:val="20"/>
              </w:rPr>
              <w:t>±18,2</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0,008</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0,000</w:t>
            </w:r>
          </w:p>
        </w:tc>
      </w:tr>
      <w:tr w:rsidR="00A25CAF" w:rsidRPr="007642CD" w:rsidTr="00A25CAF">
        <w:trPr>
          <w:trHeight w:hRule="exact" w:val="334"/>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proofErr w:type="spellStart"/>
            <w:r w:rsidRPr="00A25CAF">
              <w:rPr>
                <w:rFonts w:ascii="Times New Roman" w:hAnsi="Times New Roman" w:cs="Times New Roman"/>
                <w:lang w:val="uk-UA"/>
              </w:rPr>
              <w:t>IgA</w:t>
            </w:r>
            <w:proofErr w:type="spellEnd"/>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-9,</w:t>
            </w:r>
            <w:r>
              <w:rPr>
                <w:rFonts w:ascii="Times New Roman" w:hAnsi="Times New Roman" w:cs="Times New Roman"/>
                <w:sz w:val="20"/>
                <w:szCs w:val="20"/>
                <w:lang w:val="uk-UA"/>
              </w:rPr>
              <w:t>8</w:t>
            </w:r>
            <w:r w:rsidRPr="00A25CAF">
              <w:rPr>
                <w:rFonts w:ascii="Times New Roman" w:hAnsi="Times New Roman" w:cs="Times New Roman"/>
                <w:sz w:val="20"/>
                <w:szCs w:val="20"/>
                <w:lang w:val="uk-UA"/>
              </w:rPr>
              <w:t>±36,6</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0,072</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14"/>
              <w:jc w:val="center"/>
              <w:rPr>
                <w:rFonts w:ascii="Times New Roman" w:hAnsi="Times New Roman" w:cs="Times New Roman"/>
                <w:sz w:val="20"/>
                <w:szCs w:val="20"/>
              </w:rPr>
            </w:pPr>
            <w:r w:rsidRPr="007642CD">
              <w:rPr>
                <w:rFonts w:ascii="Times New Roman" w:hAnsi="Times New Roman" w:cs="Times New Roman"/>
                <w:sz w:val="20"/>
                <w:szCs w:val="20"/>
              </w:rPr>
              <w:t>16,</w:t>
            </w:r>
            <w:r>
              <w:rPr>
                <w:rFonts w:ascii="Times New Roman" w:hAnsi="Times New Roman" w:cs="Times New Roman"/>
                <w:sz w:val="20"/>
                <w:szCs w:val="20"/>
                <w:lang w:val="uk-UA"/>
              </w:rPr>
              <w:t>3</w:t>
            </w:r>
            <w:r w:rsidRPr="007642CD">
              <w:rPr>
                <w:rFonts w:ascii="Times New Roman" w:hAnsi="Times New Roman" w:cs="Times New Roman"/>
                <w:sz w:val="20"/>
                <w:szCs w:val="20"/>
              </w:rPr>
              <w:t>±15,8</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0.036</w:t>
            </w: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0,072</w:t>
            </w: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-11,</w:t>
            </w:r>
            <w:r>
              <w:rPr>
                <w:rFonts w:ascii="Times New Roman" w:hAnsi="Times New Roman" w:cs="Times New Roman"/>
                <w:sz w:val="20"/>
                <w:szCs w:val="20"/>
                <w:lang w:val="uk-UA"/>
              </w:rPr>
              <w:t>5</w:t>
            </w:r>
            <w:r w:rsidRPr="007642CD">
              <w:rPr>
                <w:rFonts w:ascii="Times New Roman" w:hAnsi="Times New Roman" w:cs="Times New Roman"/>
                <w:sz w:val="20"/>
                <w:szCs w:val="20"/>
              </w:rPr>
              <w:t>±16,0</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0,016</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-13,</w:t>
            </w:r>
            <w:r>
              <w:rPr>
                <w:rFonts w:ascii="Times New Roman" w:hAnsi="Times New Roman" w:cs="Times New Roman"/>
                <w:sz w:val="20"/>
                <w:szCs w:val="20"/>
                <w:lang w:val="uk-UA"/>
              </w:rPr>
              <w:t>5</w:t>
            </w:r>
            <w:r w:rsidRPr="007642CD">
              <w:rPr>
                <w:rFonts w:ascii="Times New Roman" w:hAnsi="Times New Roman" w:cs="Times New Roman"/>
                <w:sz w:val="20"/>
                <w:szCs w:val="20"/>
              </w:rPr>
              <w:t>±13,6</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5"/>
                <w:sz w:val="20"/>
                <w:szCs w:val="20"/>
              </w:rPr>
              <w:t>0.075</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19"/>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proofErr w:type="spellStart"/>
            <w:r w:rsidRPr="00A25CAF">
              <w:rPr>
                <w:rFonts w:ascii="Times New Roman" w:hAnsi="Times New Roman" w:cs="Times New Roman"/>
                <w:lang w:val="uk-UA"/>
              </w:rPr>
              <w:t>IgG</w:t>
            </w:r>
            <w:proofErr w:type="spellEnd"/>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-13</w:t>
            </w:r>
            <w:r>
              <w:rPr>
                <w:rFonts w:ascii="Times New Roman" w:hAnsi="Times New Roman" w:cs="Times New Roman"/>
                <w:sz w:val="20"/>
                <w:szCs w:val="20"/>
                <w:lang w:val="uk-UA"/>
              </w:rPr>
              <w:t>8</w:t>
            </w:r>
            <w:r w:rsidRPr="00A25CAF">
              <w:rPr>
                <w:rFonts w:ascii="Times New Roman" w:hAnsi="Times New Roman" w:cs="Times New Roman"/>
                <w:sz w:val="20"/>
                <w:szCs w:val="20"/>
                <w:lang w:val="uk-UA"/>
              </w:rPr>
              <w:t>±29,8</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Pr>
                <w:rFonts w:ascii="Times New Roman" w:hAnsi="Times New Roman" w:cs="Times New Roman"/>
                <w:spacing w:val="-4"/>
                <w:sz w:val="20"/>
                <w:szCs w:val="20"/>
              </w:rPr>
              <w:t>0,</w:t>
            </w:r>
            <w:r w:rsidRPr="007642CD">
              <w:rPr>
                <w:rFonts w:ascii="Times New Roman" w:hAnsi="Times New Roman" w:cs="Times New Roman"/>
                <w:spacing w:val="-4"/>
                <w:sz w:val="20"/>
                <w:szCs w:val="20"/>
              </w:rPr>
              <w:t>088</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14"/>
              <w:jc w:val="center"/>
              <w:rPr>
                <w:rFonts w:ascii="Times New Roman" w:hAnsi="Times New Roman" w:cs="Times New Roman"/>
                <w:sz w:val="20"/>
                <w:szCs w:val="20"/>
              </w:rPr>
            </w:pPr>
            <w:r w:rsidRPr="007642CD">
              <w:rPr>
                <w:rFonts w:ascii="Times New Roman" w:hAnsi="Times New Roman" w:cs="Times New Roman"/>
                <w:sz w:val="20"/>
                <w:szCs w:val="20"/>
              </w:rPr>
              <w:t>13,</w:t>
            </w:r>
            <w:r>
              <w:rPr>
                <w:rFonts w:ascii="Times New Roman" w:hAnsi="Times New Roman" w:cs="Times New Roman"/>
                <w:sz w:val="20"/>
                <w:szCs w:val="20"/>
                <w:lang w:val="uk-UA"/>
              </w:rPr>
              <w:t>3</w:t>
            </w:r>
            <w:r w:rsidRPr="007642CD">
              <w:rPr>
                <w:rFonts w:ascii="Times New Roman" w:hAnsi="Times New Roman" w:cs="Times New Roman"/>
                <w:sz w:val="20"/>
                <w:szCs w:val="20"/>
              </w:rPr>
              <w:t>±15,9</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0.069</w:t>
            </w: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0,027</w:t>
            </w: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-11±24,2</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0,030</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-11,</w:t>
            </w:r>
            <w:r>
              <w:rPr>
                <w:rFonts w:ascii="Times New Roman" w:hAnsi="Times New Roman" w:cs="Times New Roman"/>
                <w:sz w:val="20"/>
                <w:szCs w:val="20"/>
                <w:lang w:val="uk-UA"/>
              </w:rPr>
              <w:t>3</w:t>
            </w:r>
            <w:r w:rsidRPr="007642CD">
              <w:rPr>
                <w:rFonts w:ascii="Times New Roman" w:hAnsi="Times New Roman" w:cs="Times New Roman"/>
                <w:sz w:val="20"/>
                <w:szCs w:val="20"/>
              </w:rPr>
              <w:t>±11,9</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0.046</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34"/>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proofErr w:type="spellStart"/>
            <w:r w:rsidRPr="00A25CAF">
              <w:rPr>
                <w:rFonts w:ascii="Times New Roman" w:hAnsi="Times New Roman" w:cs="Times New Roman"/>
                <w:lang w:val="uk-UA"/>
              </w:rPr>
              <w:t>IgM</w:t>
            </w:r>
            <w:proofErr w:type="spellEnd"/>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-34,0±44,5</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Pr>
                <w:rFonts w:ascii="Times New Roman" w:hAnsi="Times New Roman" w:cs="Times New Roman"/>
                <w:spacing w:val="-4"/>
                <w:sz w:val="20"/>
                <w:szCs w:val="20"/>
              </w:rPr>
              <w:t>0,</w:t>
            </w:r>
            <w:r w:rsidRPr="007642CD">
              <w:rPr>
                <w:rFonts w:ascii="Times New Roman" w:hAnsi="Times New Roman" w:cs="Times New Roman"/>
                <w:spacing w:val="-4"/>
                <w:sz w:val="20"/>
                <w:szCs w:val="20"/>
              </w:rPr>
              <w:t>027</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5"/>
                <w:sz w:val="20"/>
                <w:szCs w:val="20"/>
              </w:rPr>
              <w:t>-10,</w:t>
            </w:r>
            <w:r>
              <w:rPr>
                <w:rFonts w:ascii="Times New Roman" w:hAnsi="Times New Roman" w:cs="Times New Roman"/>
                <w:spacing w:val="-5"/>
                <w:sz w:val="20"/>
                <w:szCs w:val="20"/>
                <w:lang w:val="uk-UA"/>
              </w:rPr>
              <w:t>9</w:t>
            </w:r>
            <w:r w:rsidRPr="007642CD">
              <w:rPr>
                <w:rFonts w:ascii="Times New Roman" w:hAnsi="Times New Roman" w:cs="Times New Roman"/>
                <w:spacing w:val="-5"/>
                <w:sz w:val="20"/>
                <w:szCs w:val="20"/>
              </w:rPr>
              <w:t>±18,5</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23,</w:t>
            </w:r>
            <w:r>
              <w:rPr>
                <w:rFonts w:ascii="Times New Roman" w:hAnsi="Times New Roman" w:cs="Times New Roman"/>
                <w:sz w:val="20"/>
                <w:szCs w:val="20"/>
                <w:lang w:val="uk-UA"/>
              </w:rPr>
              <w:t>1</w:t>
            </w:r>
            <w:r w:rsidRPr="007642CD">
              <w:rPr>
                <w:rFonts w:ascii="Times New Roman" w:hAnsi="Times New Roman" w:cs="Times New Roman"/>
                <w:sz w:val="20"/>
                <w:szCs w:val="20"/>
              </w:rPr>
              <w:t>±31,4</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6"/>
                <w:sz w:val="20"/>
                <w:szCs w:val="20"/>
              </w:rPr>
              <w:t>0,013</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35,</w:t>
            </w:r>
            <w:r>
              <w:rPr>
                <w:rFonts w:ascii="Times New Roman" w:hAnsi="Times New Roman" w:cs="Times New Roman"/>
                <w:sz w:val="20"/>
                <w:szCs w:val="20"/>
                <w:lang w:val="uk-UA"/>
              </w:rPr>
              <w:t>2</w:t>
            </w:r>
            <w:r w:rsidRPr="007642CD">
              <w:rPr>
                <w:rFonts w:ascii="Times New Roman" w:hAnsi="Times New Roman" w:cs="Times New Roman"/>
                <w:sz w:val="20"/>
                <w:szCs w:val="20"/>
              </w:rPr>
              <w:t>±4б,8</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26"/>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proofErr w:type="spellStart"/>
            <w:r w:rsidRPr="00A25CAF">
              <w:rPr>
                <w:rFonts w:ascii="Times New Roman" w:hAnsi="Times New Roman" w:cs="Times New Roman"/>
                <w:lang w:val="uk-UA"/>
              </w:rPr>
              <w:t>Феррітін</w:t>
            </w:r>
            <w:proofErr w:type="spellEnd"/>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25,3±61,7</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14"/>
              <w:jc w:val="center"/>
              <w:rPr>
                <w:rFonts w:ascii="Times New Roman" w:hAnsi="Times New Roman" w:cs="Times New Roman"/>
                <w:sz w:val="20"/>
                <w:szCs w:val="20"/>
              </w:rPr>
            </w:pPr>
            <w:r w:rsidRPr="007642CD">
              <w:rPr>
                <w:rFonts w:ascii="Times New Roman" w:hAnsi="Times New Roman" w:cs="Times New Roman"/>
                <w:sz w:val="20"/>
                <w:szCs w:val="20"/>
              </w:rPr>
              <w:t>11,</w:t>
            </w:r>
            <w:r>
              <w:rPr>
                <w:rFonts w:ascii="Times New Roman" w:hAnsi="Times New Roman" w:cs="Times New Roman"/>
                <w:sz w:val="20"/>
                <w:szCs w:val="20"/>
                <w:lang w:val="uk-UA"/>
              </w:rPr>
              <w:t>7</w:t>
            </w:r>
            <w:r w:rsidRPr="007642CD">
              <w:rPr>
                <w:rFonts w:ascii="Times New Roman" w:hAnsi="Times New Roman" w:cs="Times New Roman"/>
                <w:sz w:val="20"/>
                <w:szCs w:val="20"/>
              </w:rPr>
              <w:t>±43,5</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6,</w:t>
            </w:r>
            <w:r>
              <w:rPr>
                <w:rFonts w:ascii="Times New Roman" w:hAnsi="Times New Roman" w:cs="Times New Roman"/>
                <w:sz w:val="20"/>
                <w:szCs w:val="20"/>
                <w:lang w:val="uk-UA"/>
              </w:rPr>
              <w:t>4</w:t>
            </w:r>
            <w:r w:rsidRPr="007642CD">
              <w:rPr>
                <w:rFonts w:ascii="Times New Roman" w:hAnsi="Times New Roman" w:cs="Times New Roman"/>
                <w:sz w:val="20"/>
                <w:szCs w:val="20"/>
              </w:rPr>
              <w:t>±41,6</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pacing w:val="-3"/>
                <w:sz w:val="20"/>
                <w:szCs w:val="20"/>
              </w:rPr>
              <w:t>50,</w:t>
            </w:r>
            <w:r>
              <w:rPr>
                <w:rFonts w:ascii="Times New Roman" w:hAnsi="Times New Roman" w:cs="Times New Roman"/>
                <w:spacing w:val="-3"/>
                <w:sz w:val="20"/>
                <w:szCs w:val="20"/>
                <w:lang w:val="uk-UA"/>
              </w:rPr>
              <w:t>6</w:t>
            </w:r>
            <w:r w:rsidRPr="007642CD">
              <w:rPr>
                <w:rFonts w:ascii="Times New Roman" w:hAnsi="Times New Roman" w:cs="Times New Roman"/>
                <w:spacing w:val="-3"/>
                <w:sz w:val="20"/>
                <w:szCs w:val="20"/>
              </w:rPr>
              <w:t>±123,0</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405"/>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proofErr w:type="spellStart"/>
            <w:r w:rsidRPr="00A25CAF">
              <w:rPr>
                <w:rFonts w:ascii="Times New Roman" w:hAnsi="Times New Roman" w:cs="Times New Roman"/>
                <w:lang w:val="uk-UA"/>
              </w:rPr>
              <w:t>Трансферін</w:t>
            </w:r>
            <w:proofErr w:type="spellEnd"/>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5,</w:t>
            </w:r>
            <w:r>
              <w:rPr>
                <w:rFonts w:ascii="Times New Roman" w:hAnsi="Times New Roman" w:cs="Times New Roman"/>
                <w:sz w:val="20"/>
                <w:szCs w:val="20"/>
                <w:lang w:val="uk-UA"/>
              </w:rPr>
              <w:t>3</w:t>
            </w:r>
            <w:r w:rsidRPr="00A25CAF">
              <w:rPr>
                <w:rFonts w:ascii="Times New Roman" w:hAnsi="Times New Roman" w:cs="Times New Roman"/>
                <w:sz w:val="20"/>
                <w:szCs w:val="20"/>
                <w:lang w:val="uk-UA"/>
              </w:rPr>
              <w:t>±9,7</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0,087</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9,4±7,9</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0,008</w:t>
            </w: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5,</w:t>
            </w:r>
            <w:r>
              <w:rPr>
                <w:rFonts w:ascii="Times New Roman" w:hAnsi="Times New Roman" w:cs="Times New Roman"/>
                <w:sz w:val="20"/>
                <w:szCs w:val="20"/>
                <w:lang w:val="uk-UA"/>
              </w:rPr>
              <w:t>5</w:t>
            </w:r>
            <w:r w:rsidRPr="007642CD">
              <w:rPr>
                <w:rFonts w:ascii="Times New Roman" w:hAnsi="Times New Roman" w:cs="Times New Roman"/>
                <w:sz w:val="20"/>
                <w:szCs w:val="20"/>
              </w:rPr>
              <w:t>±5,9</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7"/>
                <w:sz w:val="20"/>
                <w:szCs w:val="20"/>
              </w:rPr>
              <w:t>0,011</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-2,</w:t>
            </w:r>
            <w:r>
              <w:rPr>
                <w:rFonts w:ascii="Times New Roman" w:hAnsi="Times New Roman" w:cs="Times New Roman"/>
                <w:sz w:val="20"/>
                <w:szCs w:val="20"/>
                <w:lang w:val="uk-UA"/>
              </w:rPr>
              <w:t>6</w:t>
            </w:r>
            <w:r w:rsidRPr="007642CD">
              <w:rPr>
                <w:rFonts w:ascii="Times New Roman" w:hAnsi="Times New Roman" w:cs="Times New Roman"/>
                <w:sz w:val="20"/>
                <w:szCs w:val="20"/>
              </w:rPr>
              <w:t>±7,4</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5"/>
                <w:sz w:val="20"/>
                <w:szCs w:val="20"/>
              </w:rPr>
              <w:t>0,023</w:t>
            </w:r>
          </w:p>
        </w:tc>
      </w:tr>
      <w:tr w:rsidR="00A25CAF" w:rsidRPr="007642CD" w:rsidTr="00A25CAF">
        <w:trPr>
          <w:trHeight w:hRule="exact" w:val="610"/>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r>
              <w:rPr>
                <w:rFonts w:ascii="Times New Roman" w:hAnsi="Times New Roman" w:cs="Times New Roman"/>
                <w:lang w:val="uk-UA"/>
              </w:rPr>
              <w:t>КФК</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Default="00A25CAF" w:rsidP="00A25CAF">
            <w:pPr>
              <w:shd w:val="clear" w:color="auto" w:fill="FFFFFF"/>
              <w:spacing w:after="0" w:line="240" w:lineRule="auto"/>
              <w:ind w:left="77" w:right="86"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-18,</w:t>
            </w:r>
            <w:r>
              <w:rPr>
                <w:rFonts w:ascii="Times New Roman" w:hAnsi="Times New Roman" w:cs="Times New Roman"/>
                <w:sz w:val="20"/>
                <w:szCs w:val="20"/>
                <w:lang w:val="uk-UA"/>
              </w:rPr>
              <w:t>9</w:t>
            </w:r>
          </w:p>
          <w:p w:rsidR="00A25CAF" w:rsidRPr="00A25CAF" w:rsidRDefault="00A25CAF" w:rsidP="00A25CAF">
            <w:pPr>
              <w:shd w:val="clear" w:color="auto" w:fill="FFFFFF"/>
              <w:spacing w:after="0" w:line="240" w:lineRule="auto"/>
              <w:ind w:left="77" w:right="86" w:hanging="5"/>
              <w:jc w:val="center"/>
              <w:rPr>
                <w:rFonts w:ascii="Times New Roman" w:hAnsi="Times New Roman" w:cs="Times New Roman"/>
                <w:sz w:val="20"/>
                <w:szCs w:val="20"/>
                <w:lang w:val="uk-UA"/>
              </w:rPr>
            </w:pPr>
            <w:r w:rsidRPr="00A25CAF">
              <w:rPr>
                <w:rFonts w:ascii="Times New Roman" w:hAnsi="Times New Roman" w:cs="Times New Roman"/>
                <w:spacing w:val="-4"/>
                <w:sz w:val="20"/>
                <w:szCs w:val="20"/>
                <w:lang w:val="uk-UA"/>
              </w:rPr>
              <w:t>[-38,1 -3,2]</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z w:val="20"/>
                <w:szCs w:val="20"/>
              </w:rPr>
              <w:t>0,030</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Default="00A25CAF" w:rsidP="00A25CAF">
            <w:pPr>
              <w:shd w:val="clear" w:color="auto" w:fill="FFFFFF"/>
              <w:spacing w:after="0" w:line="240" w:lineRule="auto"/>
              <w:ind w:left="24" w:right="19" w:hanging="24"/>
              <w:jc w:val="center"/>
              <w:rPr>
                <w:rFonts w:ascii="Times New Roman" w:hAnsi="Times New Roman" w:cs="Times New Roman"/>
                <w:sz w:val="20"/>
                <w:szCs w:val="20"/>
              </w:rPr>
            </w:pPr>
            <w:r w:rsidRPr="007642CD">
              <w:rPr>
                <w:rFonts w:ascii="Times New Roman" w:hAnsi="Times New Roman" w:cs="Times New Roman"/>
                <w:sz w:val="20"/>
                <w:szCs w:val="20"/>
              </w:rPr>
              <w:t>-2,</w:t>
            </w:r>
            <w:r>
              <w:rPr>
                <w:rFonts w:ascii="Times New Roman" w:hAnsi="Times New Roman" w:cs="Times New Roman"/>
                <w:sz w:val="20"/>
                <w:szCs w:val="20"/>
                <w:lang w:val="uk-UA"/>
              </w:rPr>
              <w:t>3</w:t>
            </w:r>
            <w:r w:rsidRPr="007642CD">
              <w:rPr>
                <w:rFonts w:ascii="Times New Roman" w:hAnsi="Times New Roman" w:cs="Times New Roman"/>
                <w:sz w:val="20"/>
                <w:szCs w:val="20"/>
              </w:rPr>
              <w:t xml:space="preserve"> </w:t>
            </w:r>
          </w:p>
          <w:p w:rsidR="00A25CAF" w:rsidRPr="007642CD" w:rsidRDefault="00A25CAF" w:rsidP="00A25CAF">
            <w:pPr>
              <w:shd w:val="clear" w:color="auto" w:fill="FFFFFF"/>
              <w:spacing w:after="0" w:line="240" w:lineRule="auto"/>
              <w:ind w:left="24" w:right="19" w:hanging="24"/>
              <w:jc w:val="center"/>
              <w:rPr>
                <w:rFonts w:ascii="Times New Roman" w:hAnsi="Times New Roman" w:cs="Times New Roman"/>
                <w:sz w:val="20"/>
                <w:szCs w:val="20"/>
              </w:rPr>
            </w:pPr>
            <w:r w:rsidRPr="007642CD">
              <w:rPr>
                <w:rFonts w:ascii="Times New Roman" w:hAnsi="Times New Roman" w:cs="Times New Roman"/>
                <w:spacing w:val="-4"/>
                <w:sz w:val="20"/>
                <w:szCs w:val="20"/>
              </w:rPr>
              <w:t>[-56,3- 9,0]</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Default="00A25CAF" w:rsidP="00A25CAF">
            <w:pPr>
              <w:shd w:val="clear" w:color="auto" w:fill="FFFFFF"/>
              <w:spacing w:after="0" w:line="240" w:lineRule="auto"/>
              <w:ind w:left="53" w:right="58"/>
              <w:jc w:val="center"/>
              <w:rPr>
                <w:rFonts w:ascii="Times New Roman" w:hAnsi="Times New Roman" w:cs="Times New Roman"/>
                <w:sz w:val="20"/>
                <w:szCs w:val="20"/>
              </w:rPr>
            </w:pPr>
            <w:r>
              <w:rPr>
                <w:rFonts w:ascii="Times New Roman" w:hAnsi="Times New Roman" w:cs="Times New Roman"/>
                <w:sz w:val="20"/>
                <w:szCs w:val="20"/>
              </w:rPr>
              <w:t>30,6</w:t>
            </w:r>
          </w:p>
          <w:p w:rsidR="00A25CAF" w:rsidRPr="007642CD" w:rsidRDefault="00A25CAF" w:rsidP="00A25CAF">
            <w:pPr>
              <w:shd w:val="clear" w:color="auto" w:fill="FFFFFF"/>
              <w:spacing w:after="0" w:line="240" w:lineRule="auto"/>
              <w:ind w:left="53" w:right="58"/>
              <w:jc w:val="center"/>
              <w:rPr>
                <w:rFonts w:ascii="Times New Roman" w:hAnsi="Times New Roman" w:cs="Times New Roman"/>
                <w:sz w:val="20"/>
                <w:szCs w:val="20"/>
              </w:rPr>
            </w:pPr>
            <w:r w:rsidRPr="007642CD">
              <w:rPr>
                <w:rFonts w:ascii="Times New Roman" w:hAnsi="Times New Roman" w:cs="Times New Roman"/>
                <w:spacing w:val="-1"/>
                <w:sz w:val="20"/>
                <w:szCs w:val="20"/>
              </w:rPr>
              <w:t>[-0,5- 60,9]</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0,016</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Default="00A25CAF" w:rsidP="00A25CAF">
            <w:pPr>
              <w:shd w:val="clear" w:color="auto" w:fill="FFFFFF"/>
              <w:spacing w:after="0" w:line="240" w:lineRule="auto"/>
              <w:ind w:left="29" w:right="14" w:firstLine="322"/>
              <w:rPr>
                <w:rFonts w:ascii="Times New Roman" w:hAnsi="Times New Roman" w:cs="Times New Roman"/>
                <w:sz w:val="20"/>
                <w:szCs w:val="20"/>
              </w:rPr>
            </w:pPr>
            <w:r w:rsidRPr="007642CD">
              <w:rPr>
                <w:rFonts w:ascii="Times New Roman" w:hAnsi="Times New Roman" w:cs="Times New Roman"/>
                <w:sz w:val="20"/>
                <w:szCs w:val="20"/>
              </w:rPr>
              <w:t>7,</w:t>
            </w:r>
            <w:r>
              <w:rPr>
                <w:rFonts w:ascii="Times New Roman" w:hAnsi="Times New Roman" w:cs="Times New Roman"/>
                <w:sz w:val="20"/>
                <w:szCs w:val="20"/>
                <w:lang w:val="uk-UA"/>
              </w:rPr>
              <w:t>6</w:t>
            </w:r>
            <w:r w:rsidRPr="007642CD">
              <w:rPr>
                <w:rFonts w:ascii="Times New Roman" w:hAnsi="Times New Roman" w:cs="Times New Roman"/>
                <w:sz w:val="20"/>
                <w:szCs w:val="20"/>
              </w:rPr>
              <w:t xml:space="preserve"> </w:t>
            </w:r>
          </w:p>
          <w:p w:rsidR="00A25CAF" w:rsidRPr="007642CD" w:rsidRDefault="00A25CAF" w:rsidP="00A25CAF">
            <w:pPr>
              <w:shd w:val="clear" w:color="auto" w:fill="FFFFFF"/>
              <w:spacing w:after="0" w:line="240" w:lineRule="auto"/>
              <w:ind w:left="29" w:right="14" w:hanging="29"/>
              <w:jc w:val="center"/>
              <w:rPr>
                <w:rFonts w:ascii="Times New Roman" w:hAnsi="Times New Roman" w:cs="Times New Roman"/>
                <w:sz w:val="20"/>
                <w:szCs w:val="20"/>
              </w:rPr>
            </w:pPr>
            <w:r w:rsidRPr="007642CD">
              <w:rPr>
                <w:rFonts w:ascii="Times New Roman" w:hAnsi="Times New Roman" w:cs="Times New Roman"/>
                <w:sz w:val="20"/>
                <w:szCs w:val="20"/>
              </w:rPr>
              <w:t>[-27,2-18,1]</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638"/>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r w:rsidRPr="00A25CAF">
              <w:rPr>
                <w:rFonts w:ascii="Times New Roman" w:hAnsi="Times New Roman" w:cs="Times New Roman"/>
                <w:lang w:val="uk-UA"/>
              </w:rPr>
              <w:t>ЛДГ(1)</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Default="00A25CAF" w:rsidP="00A25CAF">
            <w:pPr>
              <w:shd w:val="clear" w:color="auto" w:fill="FFFFFF"/>
              <w:spacing w:after="0" w:line="240" w:lineRule="auto"/>
              <w:ind w:left="48" w:right="43"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-1,6</w:t>
            </w:r>
            <w:r>
              <w:rPr>
                <w:rFonts w:ascii="Times New Roman" w:hAnsi="Times New Roman" w:cs="Times New Roman"/>
                <w:sz w:val="20"/>
                <w:szCs w:val="20"/>
                <w:lang w:val="uk-UA"/>
              </w:rPr>
              <w:t xml:space="preserve">        </w:t>
            </w:r>
          </w:p>
          <w:p w:rsidR="00A25CAF" w:rsidRPr="00A25CAF" w:rsidRDefault="00A25CAF" w:rsidP="00A25CAF">
            <w:pPr>
              <w:shd w:val="clear" w:color="auto" w:fill="FFFFFF"/>
              <w:spacing w:after="0" w:line="240" w:lineRule="auto"/>
              <w:ind w:left="48" w:right="43" w:hanging="5"/>
              <w:jc w:val="center"/>
              <w:rPr>
                <w:rFonts w:ascii="Times New Roman" w:hAnsi="Times New Roman" w:cs="Times New Roman"/>
                <w:sz w:val="20"/>
                <w:szCs w:val="20"/>
                <w:lang w:val="uk-UA"/>
              </w:rPr>
            </w:pPr>
            <w:r w:rsidRPr="00A25CAF">
              <w:rPr>
                <w:rFonts w:ascii="Times New Roman" w:hAnsi="Times New Roman" w:cs="Times New Roman"/>
                <w:spacing w:val="-5"/>
                <w:sz w:val="20"/>
                <w:szCs w:val="20"/>
                <w:lang w:val="uk-UA"/>
              </w:rPr>
              <w:t>[-16,4; 11,8]</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right="77" w:firstLine="307"/>
              <w:jc w:val="center"/>
              <w:rPr>
                <w:rFonts w:ascii="Times New Roman" w:hAnsi="Times New Roman" w:cs="Times New Roman"/>
                <w:sz w:val="20"/>
                <w:szCs w:val="20"/>
              </w:rPr>
            </w:pPr>
            <w:r w:rsidRPr="007642CD">
              <w:rPr>
                <w:rFonts w:ascii="Times New Roman" w:hAnsi="Times New Roman" w:cs="Times New Roman"/>
                <w:sz w:val="20"/>
                <w:szCs w:val="20"/>
              </w:rPr>
              <w:t>10,7</w:t>
            </w:r>
            <w:r>
              <w:rPr>
                <w:rFonts w:ascii="Times New Roman" w:hAnsi="Times New Roman" w:cs="Times New Roman"/>
                <w:sz w:val="20"/>
                <w:szCs w:val="20"/>
                <w:lang w:val="uk-UA"/>
              </w:rPr>
              <w:t xml:space="preserve">           </w:t>
            </w:r>
            <w:r w:rsidRPr="007642CD">
              <w:rPr>
                <w:rFonts w:ascii="Times New Roman" w:hAnsi="Times New Roman" w:cs="Times New Roman"/>
                <w:sz w:val="20"/>
                <w:szCs w:val="20"/>
              </w:rPr>
              <w:t xml:space="preserve"> </w:t>
            </w:r>
            <w:r w:rsidRPr="007642CD">
              <w:rPr>
                <w:rFonts w:ascii="Times New Roman" w:hAnsi="Times New Roman" w:cs="Times New Roman"/>
                <w:spacing w:val="-4"/>
                <w:sz w:val="20"/>
                <w:szCs w:val="20"/>
              </w:rPr>
              <w:t>[-29,9-3,4]</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67" w:right="82"/>
              <w:jc w:val="center"/>
              <w:rPr>
                <w:rFonts w:ascii="Times New Roman" w:hAnsi="Times New Roman" w:cs="Times New Roman"/>
                <w:sz w:val="20"/>
                <w:szCs w:val="20"/>
              </w:rPr>
            </w:pPr>
            <w:r w:rsidRPr="007642CD">
              <w:rPr>
                <w:rFonts w:ascii="Times New Roman" w:hAnsi="Times New Roman" w:cs="Times New Roman"/>
                <w:sz w:val="20"/>
                <w:szCs w:val="20"/>
              </w:rPr>
              <w:t>-5,</w:t>
            </w:r>
            <w:r>
              <w:rPr>
                <w:rFonts w:ascii="Times New Roman" w:hAnsi="Times New Roman" w:cs="Times New Roman"/>
                <w:sz w:val="20"/>
                <w:szCs w:val="20"/>
                <w:lang w:val="uk-UA"/>
              </w:rPr>
              <w:t>8</w:t>
            </w:r>
            <w:r w:rsidRPr="007642CD">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sidRPr="007642CD">
              <w:rPr>
                <w:rFonts w:ascii="Times New Roman" w:hAnsi="Times New Roman" w:cs="Times New Roman"/>
                <w:spacing w:val="-5"/>
                <w:sz w:val="20"/>
                <w:szCs w:val="20"/>
              </w:rPr>
              <w:t xml:space="preserve">[-20,6- </w:t>
            </w:r>
            <w:r w:rsidRPr="007642CD">
              <w:rPr>
                <w:rFonts w:ascii="Times New Roman" w:hAnsi="Times New Roman" w:cs="Times New Roman"/>
                <w:i/>
                <w:iCs/>
                <w:spacing w:val="-5"/>
                <w:sz w:val="20"/>
                <w:szCs w:val="20"/>
              </w:rPr>
              <w:t>9,9]</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48" w:right="29" w:firstLine="245"/>
              <w:rPr>
                <w:rFonts w:ascii="Times New Roman" w:hAnsi="Times New Roman" w:cs="Times New Roman"/>
                <w:sz w:val="20"/>
                <w:szCs w:val="20"/>
              </w:rPr>
            </w:pPr>
            <w:r w:rsidRPr="007642CD">
              <w:rPr>
                <w:rFonts w:ascii="Times New Roman" w:hAnsi="Times New Roman" w:cs="Times New Roman"/>
                <w:sz w:val="20"/>
                <w:szCs w:val="20"/>
              </w:rPr>
              <w:t>-22,</w:t>
            </w:r>
            <w:r>
              <w:rPr>
                <w:rFonts w:ascii="Times New Roman" w:hAnsi="Times New Roman" w:cs="Times New Roman"/>
                <w:sz w:val="20"/>
                <w:szCs w:val="20"/>
                <w:lang w:val="uk-UA"/>
              </w:rPr>
              <w:t>4</w:t>
            </w:r>
            <w:r w:rsidRPr="007642CD">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sidRPr="007642CD">
              <w:rPr>
                <w:rFonts w:ascii="Times New Roman" w:hAnsi="Times New Roman" w:cs="Times New Roman"/>
                <w:spacing w:val="-1"/>
                <w:sz w:val="20"/>
                <w:szCs w:val="20"/>
                <w:lang w:val="en-US"/>
              </w:rPr>
              <w:t>[-31,4--7,7]</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0.046</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34"/>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caps/>
                <w:lang w:val="uk-UA"/>
              </w:rPr>
            </w:pPr>
            <w:r w:rsidRPr="00A25CAF">
              <w:rPr>
                <w:rFonts w:ascii="Times New Roman" w:hAnsi="Times New Roman" w:cs="Times New Roman"/>
                <w:caps/>
                <w:lang w:val="uk-UA"/>
              </w:rPr>
              <w:t>хс</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-2,</w:t>
            </w:r>
            <w:r>
              <w:rPr>
                <w:rFonts w:ascii="Times New Roman" w:hAnsi="Times New Roman" w:cs="Times New Roman"/>
                <w:sz w:val="20"/>
                <w:szCs w:val="20"/>
                <w:lang w:val="uk-UA"/>
              </w:rPr>
              <w:t>3</w:t>
            </w:r>
            <w:r w:rsidRPr="00A25CAF">
              <w:rPr>
                <w:rFonts w:ascii="Times New Roman" w:hAnsi="Times New Roman" w:cs="Times New Roman"/>
                <w:sz w:val="20"/>
                <w:szCs w:val="20"/>
                <w:lang w:val="uk-UA"/>
              </w:rPr>
              <w:t>±7,8</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-5,</w:t>
            </w:r>
            <w:r>
              <w:rPr>
                <w:rFonts w:ascii="Times New Roman" w:hAnsi="Times New Roman" w:cs="Times New Roman"/>
                <w:sz w:val="20"/>
                <w:szCs w:val="20"/>
                <w:lang w:val="uk-UA"/>
              </w:rPr>
              <w:t>5</w:t>
            </w:r>
            <w:r w:rsidRPr="007642CD">
              <w:rPr>
                <w:rFonts w:ascii="Times New Roman" w:hAnsi="Times New Roman" w:cs="Times New Roman"/>
                <w:sz w:val="20"/>
                <w:szCs w:val="20"/>
              </w:rPr>
              <w:t>±9,0</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-13,</w:t>
            </w:r>
            <w:r>
              <w:rPr>
                <w:rFonts w:ascii="Times New Roman" w:hAnsi="Times New Roman" w:cs="Times New Roman"/>
                <w:sz w:val="20"/>
                <w:szCs w:val="20"/>
                <w:lang w:val="uk-UA"/>
              </w:rPr>
              <w:t>9</w:t>
            </w:r>
            <w:r w:rsidRPr="007642CD">
              <w:rPr>
                <w:rFonts w:ascii="Times New Roman" w:hAnsi="Times New Roman" w:cs="Times New Roman"/>
                <w:sz w:val="20"/>
                <w:szCs w:val="20"/>
              </w:rPr>
              <w:t>±8,3</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0.002</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-4,</w:t>
            </w:r>
            <w:r>
              <w:rPr>
                <w:rFonts w:ascii="Times New Roman" w:hAnsi="Times New Roman" w:cs="Times New Roman"/>
                <w:sz w:val="20"/>
                <w:szCs w:val="20"/>
                <w:lang w:val="uk-UA"/>
              </w:rPr>
              <w:t>1</w:t>
            </w:r>
            <w:r w:rsidRPr="007642CD">
              <w:rPr>
                <w:rFonts w:ascii="Times New Roman" w:hAnsi="Times New Roman" w:cs="Times New Roman"/>
                <w:sz w:val="20"/>
                <w:szCs w:val="20"/>
              </w:rPr>
              <w:t>±15,1</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0,084</w:t>
            </w:r>
          </w:p>
        </w:tc>
      </w:tr>
      <w:tr w:rsidR="00A25CAF" w:rsidRPr="007642CD" w:rsidTr="00A25CAF">
        <w:trPr>
          <w:trHeight w:hRule="exact" w:val="334"/>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caps/>
                <w:lang w:val="uk-UA"/>
              </w:rPr>
            </w:pPr>
            <w:r w:rsidRPr="00A25CAF">
              <w:rPr>
                <w:rFonts w:ascii="Times New Roman" w:hAnsi="Times New Roman" w:cs="Times New Roman"/>
                <w:caps/>
                <w:lang w:val="uk-UA"/>
              </w:rPr>
              <w:t>хслпвп</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4,</w:t>
            </w:r>
            <w:r>
              <w:rPr>
                <w:rFonts w:ascii="Times New Roman" w:hAnsi="Times New Roman" w:cs="Times New Roman"/>
                <w:sz w:val="20"/>
                <w:szCs w:val="20"/>
                <w:lang w:val="uk-UA"/>
              </w:rPr>
              <w:t>3</w:t>
            </w:r>
            <w:r w:rsidRPr="00A25CAF">
              <w:rPr>
                <w:rFonts w:ascii="Times New Roman" w:hAnsi="Times New Roman" w:cs="Times New Roman"/>
                <w:sz w:val="20"/>
                <w:szCs w:val="20"/>
                <w:lang w:val="uk-UA"/>
              </w:rPr>
              <w:t>±12,0</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-9,</w:t>
            </w:r>
            <w:r>
              <w:rPr>
                <w:rFonts w:ascii="Times New Roman" w:hAnsi="Times New Roman" w:cs="Times New Roman"/>
                <w:sz w:val="20"/>
                <w:szCs w:val="20"/>
                <w:lang w:val="uk-UA"/>
              </w:rPr>
              <w:t>4</w:t>
            </w:r>
            <w:r w:rsidRPr="007642CD">
              <w:rPr>
                <w:rFonts w:ascii="Times New Roman" w:hAnsi="Times New Roman" w:cs="Times New Roman"/>
                <w:sz w:val="20"/>
                <w:szCs w:val="20"/>
              </w:rPr>
              <w:t>±13,2</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7"/>
                <w:sz w:val="20"/>
                <w:szCs w:val="20"/>
              </w:rPr>
              <w:t>0,021</w:t>
            </w: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29,</w:t>
            </w:r>
            <w:r>
              <w:rPr>
                <w:rFonts w:ascii="Times New Roman" w:hAnsi="Times New Roman" w:cs="Times New Roman"/>
                <w:sz w:val="20"/>
                <w:szCs w:val="20"/>
                <w:lang w:val="uk-UA"/>
              </w:rPr>
              <w:t>2</w:t>
            </w:r>
            <w:r w:rsidRPr="007642CD">
              <w:rPr>
                <w:rFonts w:ascii="Times New Roman" w:hAnsi="Times New Roman" w:cs="Times New Roman"/>
                <w:sz w:val="20"/>
                <w:szCs w:val="20"/>
              </w:rPr>
              <w:t>±18,4</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7"/>
                <w:sz w:val="20"/>
                <w:szCs w:val="20"/>
              </w:rPr>
              <w:t>0.001</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37,</w:t>
            </w:r>
            <w:r>
              <w:rPr>
                <w:rFonts w:ascii="Times New Roman" w:hAnsi="Times New Roman" w:cs="Times New Roman"/>
                <w:sz w:val="20"/>
                <w:szCs w:val="20"/>
                <w:lang w:val="uk-UA"/>
              </w:rPr>
              <w:t>8</w:t>
            </w:r>
            <w:r w:rsidRPr="007642CD">
              <w:rPr>
                <w:rFonts w:ascii="Times New Roman" w:hAnsi="Times New Roman" w:cs="Times New Roman"/>
                <w:sz w:val="20"/>
                <w:szCs w:val="20"/>
              </w:rPr>
              <w:t>±18,0</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0.028</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19"/>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caps/>
                <w:lang w:val="uk-UA"/>
              </w:rPr>
            </w:pPr>
            <w:r w:rsidRPr="00A25CAF">
              <w:rPr>
                <w:rFonts w:ascii="Times New Roman" w:hAnsi="Times New Roman" w:cs="Times New Roman"/>
                <w:caps/>
                <w:lang w:val="uk-UA"/>
              </w:rPr>
              <w:t>тг</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Pr>
                <w:rFonts w:ascii="Times New Roman" w:hAnsi="Times New Roman" w:cs="Times New Roman"/>
                <w:sz w:val="20"/>
                <w:szCs w:val="20"/>
                <w:lang w:val="uk-UA"/>
              </w:rPr>
              <w:t>7,6</w:t>
            </w:r>
            <w:r w:rsidRPr="00A25CAF">
              <w:rPr>
                <w:rFonts w:ascii="Times New Roman" w:hAnsi="Times New Roman" w:cs="Times New Roman"/>
                <w:sz w:val="20"/>
                <w:szCs w:val="20"/>
                <w:lang w:val="uk-UA"/>
              </w:rPr>
              <w:t>±21,3</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7,</w:t>
            </w:r>
            <w:r>
              <w:rPr>
                <w:rFonts w:ascii="Times New Roman" w:hAnsi="Times New Roman" w:cs="Times New Roman"/>
                <w:sz w:val="20"/>
                <w:szCs w:val="20"/>
                <w:lang w:val="uk-UA"/>
              </w:rPr>
              <w:t>5</w:t>
            </w:r>
            <w:r w:rsidRPr="007642CD">
              <w:rPr>
                <w:rFonts w:ascii="Times New Roman" w:hAnsi="Times New Roman" w:cs="Times New Roman"/>
                <w:sz w:val="20"/>
                <w:szCs w:val="20"/>
              </w:rPr>
              <w:t>±35,9</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-12,</w:t>
            </w:r>
            <w:r>
              <w:rPr>
                <w:rFonts w:ascii="Times New Roman" w:hAnsi="Times New Roman" w:cs="Times New Roman"/>
                <w:sz w:val="20"/>
                <w:szCs w:val="20"/>
                <w:lang w:val="uk-UA"/>
              </w:rPr>
              <w:t>4</w:t>
            </w:r>
            <w:r w:rsidRPr="007642CD">
              <w:rPr>
                <w:rFonts w:ascii="Times New Roman" w:hAnsi="Times New Roman" w:cs="Times New Roman"/>
                <w:sz w:val="20"/>
                <w:szCs w:val="20"/>
              </w:rPr>
              <w:t>±37,5</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14"/>
              <w:jc w:val="center"/>
              <w:rPr>
                <w:rFonts w:ascii="Times New Roman" w:hAnsi="Times New Roman" w:cs="Times New Roman"/>
                <w:sz w:val="20"/>
                <w:szCs w:val="20"/>
              </w:rPr>
            </w:pPr>
            <w:r w:rsidRPr="007642CD">
              <w:rPr>
                <w:rFonts w:ascii="Times New Roman" w:hAnsi="Times New Roman" w:cs="Times New Roman"/>
                <w:sz w:val="20"/>
                <w:szCs w:val="20"/>
              </w:rPr>
              <w:t>1,</w:t>
            </w:r>
            <w:r>
              <w:rPr>
                <w:rFonts w:ascii="Times New Roman" w:hAnsi="Times New Roman" w:cs="Times New Roman"/>
                <w:sz w:val="20"/>
                <w:szCs w:val="20"/>
                <w:lang w:val="uk-UA"/>
              </w:rPr>
              <w:t>6</w:t>
            </w:r>
            <w:r w:rsidRPr="007642CD">
              <w:rPr>
                <w:rFonts w:ascii="Times New Roman" w:hAnsi="Times New Roman" w:cs="Times New Roman"/>
                <w:sz w:val="20"/>
                <w:szCs w:val="20"/>
              </w:rPr>
              <w:t>±67,1</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34"/>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caps/>
                <w:lang w:val="uk-UA"/>
              </w:rPr>
            </w:pPr>
            <w:r w:rsidRPr="00A25CAF">
              <w:rPr>
                <w:rFonts w:ascii="Times New Roman" w:hAnsi="Times New Roman" w:cs="Times New Roman"/>
                <w:caps/>
                <w:lang w:val="uk-UA"/>
              </w:rPr>
              <w:t>хслпнп</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-5,</w:t>
            </w:r>
            <w:r>
              <w:rPr>
                <w:rFonts w:ascii="Times New Roman" w:hAnsi="Times New Roman" w:cs="Times New Roman"/>
                <w:sz w:val="20"/>
                <w:szCs w:val="20"/>
                <w:lang w:val="uk-UA"/>
              </w:rPr>
              <w:t>4</w:t>
            </w:r>
            <w:r w:rsidRPr="00A25CAF">
              <w:rPr>
                <w:rFonts w:ascii="Times New Roman" w:hAnsi="Times New Roman" w:cs="Times New Roman"/>
                <w:sz w:val="20"/>
                <w:szCs w:val="20"/>
                <w:lang w:val="uk-UA"/>
              </w:rPr>
              <w:t>±12,4</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Pr>
                <w:rFonts w:ascii="Times New Roman" w:hAnsi="Times New Roman" w:cs="Times New Roman"/>
                <w:sz w:val="20"/>
                <w:szCs w:val="20"/>
              </w:rPr>
              <w:t>0,</w:t>
            </w:r>
            <w:r w:rsidRPr="007642CD">
              <w:rPr>
                <w:rFonts w:ascii="Times New Roman" w:hAnsi="Times New Roman" w:cs="Times New Roman"/>
                <w:sz w:val="20"/>
                <w:szCs w:val="20"/>
              </w:rPr>
              <w:t>041</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-4,</w:t>
            </w:r>
            <w:r>
              <w:rPr>
                <w:rFonts w:ascii="Times New Roman" w:hAnsi="Times New Roman" w:cs="Times New Roman"/>
                <w:sz w:val="20"/>
                <w:szCs w:val="20"/>
                <w:lang w:val="uk-UA"/>
              </w:rPr>
              <w:t>7</w:t>
            </w:r>
            <w:r w:rsidRPr="007642CD">
              <w:rPr>
                <w:rFonts w:ascii="Times New Roman" w:hAnsi="Times New Roman" w:cs="Times New Roman"/>
                <w:sz w:val="20"/>
                <w:szCs w:val="20"/>
              </w:rPr>
              <w:t>±13,0</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-32,</w:t>
            </w:r>
            <w:r>
              <w:rPr>
                <w:rFonts w:ascii="Times New Roman" w:hAnsi="Times New Roman" w:cs="Times New Roman"/>
                <w:sz w:val="20"/>
                <w:szCs w:val="20"/>
                <w:lang w:val="uk-UA"/>
              </w:rPr>
              <w:t>3</w:t>
            </w:r>
            <w:r w:rsidRPr="007642CD">
              <w:rPr>
                <w:rFonts w:ascii="Times New Roman" w:hAnsi="Times New Roman" w:cs="Times New Roman"/>
                <w:sz w:val="20"/>
                <w:szCs w:val="20"/>
              </w:rPr>
              <w:t>±14,8</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7"/>
                <w:sz w:val="20"/>
                <w:szCs w:val="20"/>
              </w:rPr>
              <w:t>0.001</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-19,</w:t>
            </w:r>
            <w:r>
              <w:rPr>
                <w:rFonts w:ascii="Times New Roman" w:hAnsi="Times New Roman" w:cs="Times New Roman"/>
                <w:sz w:val="20"/>
                <w:szCs w:val="20"/>
                <w:lang w:val="uk-UA"/>
              </w:rPr>
              <w:t>9</w:t>
            </w:r>
            <w:r w:rsidRPr="007642CD">
              <w:rPr>
                <w:rFonts w:ascii="Times New Roman" w:hAnsi="Times New Roman" w:cs="Times New Roman"/>
                <w:sz w:val="20"/>
                <w:szCs w:val="20"/>
              </w:rPr>
              <w:t>±24,0</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5"/>
                <w:sz w:val="20"/>
                <w:szCs w:val="20"/>
              </w:rPr>
              <w:t>0.075</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r w:rsidR="00A25CAF" w:rsidRPr="007642CD" w:rsidTr="00A25CAF">
        <w:trPr>
          <w:trHeight w:hRule="exact" w:val="340"/>
        </w:trPr>
        <w:tc>
          <w:tcPr>
            <w:tcW w:w="1370"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pacing w:after="0" w:line="240" w:lineRule="auto"/>
              <w:rPr>
                <w:rFonts w:ascii="Times New Roman" w:hAnsi="Times New Roman" w:cs="Times New Roman"/>
                <w:lang w:val="uk-UA"/>
              </w:rPr>
            </w:pPr>
            <w:r w:rsidRPr="00A25CAF">
              <w:rPr>
                <w:rFonts w:ascii="Times New Roman" w:hAnsi="Times New Roman" w:cs="Times New Roman"/>
                <w:lang w:val="uk-UA"/>
              </w:rPr>
              <w:t>ІАЛ</w:t>
            </w:r>
          </w:p>
        </w:tc>
        <w:tc>
          <w:tcPr>
            <w:tcW w:w="1257" w:type="dxa"/>
            <w:tcBorders>
              <w:top w:val="single" w:sz="6" w:space="0" w:color="auto"/>
              <w:left w:val="single" w:sz="6" w:space="0" w:color="auto"/>
              <w:bottom w:val="single" w:sz="6" w:space="0" w:color="auto"/>
              <w:right w:val="single" w:sz="6" w:space="0" w:color="auto"/>
            </w:tcBorders>
            <w:shd w:val="clear" w:color="auto" w:fill="FFFFFF"/>
          </w:tcPr>
          <w:p w:rsidR="00A25CAF" w:rsidRPr="00A25CAF" w:rsidRDefault="00A25CAF" w:rsidP="00A25CAF">
            <w:pPr>
              <w:shd w:val="clear" w:color="auto" w:fill="FFFFFF"/>
              <w:spacing w:after="0" w:line="240" w:lineRule="auto"/>
              <w:ind w:left="5" w:hanging="5"/>
              <w:jc w:val="center"/>
              <w:rPr>
                <w:rFonts w:ascii="Times New Roman" w:hAnsi="Times New Roman" w:cs="Times New Roman"/>
                <w:sz w:val="20"/>
                <w:szCs w:val="20"/>
                <w:lang w:val="uk-UA"/>
              </w:rPr>
            </w:pPr>
            <w:r w:rsidRPr="00A25CAF">
              <w:rPr>
                <w:rFonts w:ascii="Times New Roman" w:hAnsi="Times New Roman" w:cs="Times New Roman"/>
                <w:sz w:val="20"/>
                <w:szCs w:val="20"/>
                <w:lang w:val="uk-UA"/>
              </w:rPr>
              <w:t>-6,</w:t>
            </w:r>
            <w:r>
              <w:rPr>
                <w:rFonts w:ascii="Times New Roman" w:hAnsi="Times New Roman" w:cs="Times New Roman"/>
                <w:sz w:val="20"/>
                <w:szCs w:val="20"/>
                <w:lang w:val="uk-UA"/>
              </w:rPr>
              <w:t>8</w:t>
            </w:r>
            <w:r w:rsidRPr="00A25CAF">
              <w:rPr>
                <w:rFonts w:ascii="Times New Roman" w:hAnsi="Times New Roman" w:cs="Times New Roman"/>
                <w:sz w:val="20"/>
                <w:szCs w:val="20"/>
                <w:lang w:val="uk-UA"/>
              </w:rPr>
              <w:t>±13,7</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Pr>
                <w:rFonts w:ascii="Times New Roman" w:hAnsi="Times New Roman" w:cs="Times New Roman"/>
                <w:sz w:val="20"/>
                <w:szCs w:val="20"/>
              </w:rPr>
              <w:t>0,</w:t>
            </w:r>
            <w:r w:rsidRPr="007642CD">
              <w:rPr>
                <w:rFonts w:ascii="Times New Roman" w:hAnsi="Times New Roman" w:cs="Times New Roman"/>
                <w:sz w:val="20"/>
                <w:szCs w:val="20"/>
              </w:rPr>
              <w:t>041</w:t>
            </w:r>
          </w:p>
        </w:tc>
        <w:tc>
          <w:tcPr>
            <w:tcW w:w="1081"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7,</w:t>
            </w:r>
            <w:r>
              <w:rPr>
                <w:rFonts w:ascii="Times New Roman" w:hAnsi="Times New Roman" w:cs="Times New Roman"/>
                <w:sz w:val="20"/>
                <w:szCs w:val="20"/>
                <w:lang w:val="uk-UA"/>
              </w:rPr>
              <w:t>8</w:t>
            </w:r>
            <w:r w:rsidRPr="007642CD">
              <w:rPr>
                <w:rFonts w:ascii="Times New Roman" w:hAnsi="Times New Roman" w:cs="Times New Roman"/>
                <w:sz w:val="20"/>
                <w:szCs w:val="20"/>
              </w:rPr>
              <w:t>±15,7</w:t>
            </w:r>
          </w:p>
        </w:tc>
        <w:tc>
          <w:tcPr>
            <w:tcW w:w="6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c>
          <w:tcPr>
            <w:tcW w:w="660"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0,029</w:t>
            </w:r>
          </w:p>
        </w:tc>
        <w:tc>
          <w:tcPr>
            <w:tcW w:w="1188"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sidRPr="007642CD">
              <w:rPr>
                <w:rFonts w:ascii="Times New Roman" w:hAnsi="Times New Roman" w:cs="Times New Roman"/>
                <w:sz w:val="20"/>
                <w:szCs w:val="20"/>
              </w:rPr>
              <w:t>-44</w:t>
            </w:r>
            <w:r>
              <w:rPr>
                <w:rFonts w:ascii="Times New Roman" w:hAnsi="Times New Roman" w:cs="Times New Roman"/>
                <w:sz w:val="20"/>
                <w:szCs w:val="20"/>
                <w:lang w:val="uk-UA"/>
              </w:rPr>
              <w:t>,9</w:t>
            </w:r>
            <w:r w:rsidRPr="007642CD">
              <w:rPr>
                <w:rFonts w:ascii="Times New Roman" w:hAnsi="Times New Roman" w:cs="Times New Roman"/>
                <w:sz w:val="20"/>
                <w:szCs w:val="20"/>
              </w:rPr>
              <w:t>±14.1</w:t>
            </w:r>
          </w:p>
        </w:tc>
        <w:tc>
          <w:tcPr>
            <w:tcW w:w="66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7"/>
                <w:sz w:val="20"/>
                <w:szCs w:val="20"/>
              </w:rPr>
              <w:t>0.001</w:t>
            </w:r>
          </w:p>
        </w:tc>
        <w:tc>
          <w:tcPr>
            <w:tcW w:w="117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ind w:left="5"/>
              <w:jc w:val="center"/>
              <w:rPr>
                <w:rFonts w:ascii="Times New Roman" w:hAnsi="Times New Roman" w:cs="Times New Roman"/>
                <w:sz w:val="20"/>
                <w:szCs w:val="20"/>
              </w:rPr>
            </w:pPr>
            <w:r>
              <w:rPr>
                <w:rFonts w:ascii="Times New Roman" w:hAnsi="Times New Roman" w:cs="Times New Roman"/>
                <w:sz w:val="20"/>
                <w:szCs w:val="20"/>
              </w:rPr>
              <w:t>-38</w:t>
            </w:r>
            <w:r>
              <w:rPr>
                <w:rFonts w:ascii="Times New Roman" w:hAnsi="Times New Roman" w:cs="Times New Roman"/>
                <w:sz w:val="20"/>
                <w:szCs w:val="20"/>
                <w:lang w:val="uk-UA"/>
              </w:rPr>
              <w:t>,2</w:t>
            </w:r>
            <w:r w:rsidRPr="007642CD">
              <w:rPr>
                <w:rFonts w:ascii="Times New Roman" w:hAnsi="Times New Roman" w:cs="Times New Roman"/>
                <w:sz w:val="20"/>
                <w:szCs w:val="20"/>
              </w:rPr>
              <w:t>±30.5</w:t>
            </w:r>
          </w:p>
        </w:tc>
        <w:tc>
          <w:tcPr>
            <w:tcW w:w="655"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r w:rsidRPr="007642CD">
              <w:rPr>
                <w:rFonts w:ascii="Times New Roman" w:hAnsi="Times New Roman" w:cs="Times New Roman"/>
                <w:spacing w:val="-4"/>
                <w:sz w:val="20"/>
                <w:szCs w:val="20"/>
              </w:rPr>
              <w:t>0.046</w:t>
            </w:r>
          </w:p>
        </w:tc>
        <w:tc>
          <w:tcPr>
            <w:tcW w:w="714" w:type="dxa"/>
            <w:tcBorders>
              <w:top w:val="single" w:sz="6" w:space="0" w:color="auto"/>
              <w:left w:val="single" w:sz="6" w:space="0" w:color="auto"/>
              <w:bottom w:val="single" w:sz="6" w:space="0" w:color="auto"/>
              <w:right w:val="single" w:sz="6" w:space="0" w:color="auto"/>
            </w:tcBorders>
            <w:shd w:val="clear" w:color="auto" w:fill="FFFFFF"/>
          </w:tcPr>
          <w:p w:rsidR="00A25CAF" w:rsidRPr="007642CD" w:rsidRDefault="00A25CAF" w:rsidP="00A25CAF">
            <w:pPr>
              <w:shd w:val="clear" w:color="auto" w:fill="FFFFFF"/>
              <w:spacing w:after="0" w:line="240" w:lineRule="auto"/>
              <w:jc w:val="center"/>
              <w:rPr>
                <w:rFonts w:ascii="Times New Roman" w:hAnsi="Times New Roman" w:cs="Times New Roman"/>
                <w:sz w:val="20"/>
                <w:szCs w:val="20"/>
              </w:rPr>
            </w:pPr>
          </w:p>
        </w:tc>
      </w:tr>
    </w:tbl>
    <w:p w:rsidR="00554FE2" w:rsidRPr="00554FE2" w:rsidRDefault="00554FE2" w:rsidP="00554FE2">
      <w:pPr>
        <w:pStyle w:val="a5"/>
        <w:spacing w:after="0" w:line="360" w:lineRule="auto"/>
        <w:ind w:left="0" w:firstLine="567"/>
        <w:jc w:val="both"/>
        <w:rPr>
          <w:rFonts w:ascii="Times New Roman" w:hAnsi="Times New Roman" w:cs="Times New Roman"/>
          <w:i/>
          <w:sz w:val="28"/>
          <w:szCs w:val="28"/>
          <w:lang w:val="uk-UA"/>
        </w:rPr>
      </w:pPr>
      <w:r w:rsidRPr="00554FE2">
        <w:rPr>
          <w:rFonts w:ascii="Times New Roman" w:hAnsi="Times New Roman" w:cs="Times New Roman"/>
          <w:i/>
          <w:sz w:val="28"/>
          <w:szCs w:val="28"/>
          <w:lang w:val="uk-UA"/>
        </w:rPr>
        <w:t xml:space="preserve">Примітка: К-група контролю, С-група спортсменів. Д1 – зміни (у %) показника у змагальному періоді порівняно з підготовчим; Д2 - зміна (у%) показника у перехідному періоді порівняно із змагальним; </w:t>
      </w:r>
      <w:proofErr w:type="spellStart"/>
      <w:r w:rsidRPr="00554FE2">
        <w:rPr>
          <w:rFonts w:ascii="Times New Roman" w:hAnsi="Times New Roman" w:cs="Times New Roman"/>
          <w:i/>
          <w:sz w:val="28"/>
          <w:szCs w:val="28"/>
          <w:lang w:val="uk-UA"/>
        </w:rPr>
        <w:t>p</w:t>
      </w:r>
      <w:r w:rsidR="00895C4F">
        <w:rPr>
          <w:rFonts w:ascii="Times New Roman" w:hAnsi="Times New Roman" w:cs="Times New Roman"/>
          <w:i/>
          <w:sz w:val="28"/>
          <w:szCs w:val="28"/>
          <w:lang w:val="uk-UA"/>
        </w:rPr>
        <w:t>І</w:t>
      </w:r>
      <w:proofErr w:type="spellEnd"/>
      <w:r w:rsidRPr="00554FE2">
        <w:rPr>
          <w:rFonts w:ascii="Times New Roman" w:hAnsi="Times New Roman" w:cs="Times New Roman"/>
          <w:i/>
          <w:sz w:val="28"/>
          <w:szCs w:val="28"/>
          <w:lang w:val="uk-UA"/>
        </w:rPr>
        <w:t xml:space="preserve"> - значення р, визначене </w:t>
      </w:r>
      <w:r w:rsidR="00895C4F">
        <w:rPr>
          <w:rFonts w:ascii="Times New Roman" w:hAnsi="Times New Roman" w:cs="Times New Roman"/>
          <w:i/>
          <w:sz w:val="28"/>
          <w:szCs w:val="28"/>
          <w:lang w:val="uk-UA"/>
        </w:rPr>
        <w:t xml:space="preserve">при </w:t>
      </w:r>
      <w:r w:rsidRPr="00554FE2">
        <w:rPr>
          <w:rFonts w:ascii="Times New Roman" w:hAnsi="Times New Roman" w:cs="Times New Roman"/>
          <w:i/>
          <w:sz w:val="28"/>
          <w:szCs w:val="28"/>
          <w:lang w:val="uk-UA"/>
        </w:rPr>
        <w:t xml:space="preserve">аналізі відмінностей показників між періодами всередині групи; р2 - значення р, визначене в аналізі відмінностей показників між групами спортсменів та контролю; (1) – зміни представлені як медіана [нижній </w:t>
      </w:r>
      <w:proofErr w:type="spellStart"/>
      <w:r w:rsidRPr="00554FE2">
        <w:rPr>
          <w:rFonts w:ascii="Times New Roman" w:hAnsi="Times New Roman" w:cs="Times New Roman"/>
          <w:i/>
          <w:sz w:val="28"/>
          <w:szCs w:val="28"/>
          <w:lang w:val="uk-UA"/>
        </w:rPr>
        <w:t>квартиль</w:t>
      </w:r>
      <w:proofErr w:type="spellEnd"/>
      <w:r w:rsidRPr="00554FE2">
        <w:rPr>
          <w:rFonts w:ascii="Times New Roman" w:hAnsi="Times New Roman" w:cs="Times New Roman"/>
          <w:i/>
          <w:sz w:val="28"/>
          <w:szCs w:val="28"/>
          <w:lang w:val="uk-UA"/>
        </w:rPr>
        <w:t xml:space="preserve"> (25%) – верхній </w:t>
      </w:r>
      <w:proofErr w:type="spellStart"/>
      <w:r w:rsidRPr="00554FE2">
        <w:rPr>
          <w:rFonts w:ascii="Times New Roman" w:hAnsi="Times New Roman" w:cs="Times New Roman"/>
          <w:i/>
          <w:sz w:val="28"/>
          <w:szCs w:val="28"/>
          <w:lang w:val="uk-UA"/>
        </w:rPr>
        <w:t>квартиль</w:t>
      </w:r>
      <w:proofErr w:type="spellEnd"/>
      <w:r w:rsidRPr="00554FE2">
        <w:rPr>
          <w:rFonts w:ascii="Times New Roman" w:hAnsi="Times New Roman" w:cs="Times New Roman"/>
          <w:i/>
          <w:sz w:val="28"/>
          <w:szCs w:val="28"/>
          <w:lang w:val="uk-UA"/>
        </w:rPr>
        <w:t xml:space="preserve"> (75%)].</w:t>
      </w:r>
    </w:p>
    <w:p w:rsidR="00895C4F" w:rsidRDefault="00895C4F" w:rsidP="00554FE2">
      <w:pPr>
        <w:pStyle w:val="a5"/>
        <w:spacing w:after="0" w:line="360" w:lineRule="auto"/>
        <w:ind w:left="0" w:firstLine="567"/>
        <w:jc w:val="both"/>
        <w:rPr>
          <w:rFonts w:ascii="Times New Roman" w:hAnsi="Times New Roman" w:cs="Times New Roman"/>
          <w:sz w:val="28"/>
          <w:szCs w:val="28"/>
          <w:lang w:val="uk-UA"/>
        </w:rPr>
      </w:pPr>
    </w:p>
    <w:p w:rsidR="00554FE2" w:rsidRPr="00554FE2" w:rsidRDefault="00554FE2" w:rsidP="00554FE2">
      <w:pPr>
        <w:pStyle w:val="a5"/>
        <w:spacing w:after="0" w:line="360" w:lineRule="auto"/>
        <w:ind w:left="0" w:firstLine="567"/>
        <w:jc w:val="both"/>
        <w:rPr>
          <w:rFonts w:ascii="Times New Roman" w:hAnsi="Times New Roman" w:cs="Times New Roman"/>
          <w:sz w:val="28"/>
          <w:szCs w:val="28"/>
          <w:lang w:val="uk-UA"/>
        </w:rPr>
      </w:pPr>
      <w:r w:rsidRPr="00554FE2">
        <w:rPr>
          <w:rFonts w:ascii="Times New Roman" w:hAnsi="Times New Roman" w:cs="Times New Roman"/>
          <w:sz w:val="28"/>
          <w:szCs w:val="28"/>
          <w:lang w:val="uk-UA"/>
        </w:rPr>
        <w:t>Ймовірно, сезонні зміни домінують над ефектами спортивного тренування так, що динаміка показників білкового профілю однотипна.</w:t>
      </w:r>
    </w:p>
    <w:p w:rsidR="00554FE2" w:rsidRPr="00554FE2" w:rsidRDefault="00554FE2" w:rsidP="00554FE2">
      <w:pPr>
        <w:pStyle w:val="a5"/>
        <w:spacing w:after="0" w:line="360" w:lineRule="auto"/>
        <w:ind w:left="0" w:firstLine="567"/>
        <w:jc w:val="both"/>
        <w:rPr>
          <w:rFonts w:ascii="Times New Roman" w:hAnsi="Times New Roman" w:cs="Times New Roman"/>
          <w:sz w:val="28"/>
          <w:szCs w:val="28"/>
          <w:lang w:val="uk-UA"/>
        </w:rPr>
      </w:pPr>
      <w:r w:rsidRPr="00554FE2">
        <w:rPr>
          <w:rFonts w:ascii="Times New Roman" w:hAnsi="Times New Roman" w:cs="Times New Roman"/>
          <w:sz w:val="28"/>
          <w:szCs w:val="28"/>
          <w:lang w:val="uk-UA"/>
        </w:rPr>
        <w:t xml:space="preserve">Зимовий період змагання характеризувався підвищеним рівнем білків сироватки в обох групах за рахунок альбумінів. Зміни у змагальному періоді рівнів загального білка (г=-0,789, р=0,0008) та альбумінів (г=-0,596, р=0,025) </w:t>
      </w:r>
      <w:r w:rsidRPr="00554FE2">
        <w:rPr>
          <w:rFonts w:ascii="Times New Roman" w:hAnsi="Times New Roman" w:cs="Times New Roman"/>
          <w:sz w:val="28"/>
          <w:szCs w:val="28"/>
          <w:lang w:val="uk-UA"/>
        </w:rPr>
        <w:lastRenderedPageBreak/>
        <w:t>негативно корелювали зі зміною вмісту води в організмі, а також позитивно – з ARBC (г = 0,419, р = 0,023). Отже, збільшення рівня білків і альбумінів сироватки багато в чому було пов'язане з дегідратацією крові в зимовому періоді.</w:t>
      </w:r>
    </w:p>
    <w:p w:rsidR="00554FE2" w:rsidRPr="00554FE2" w:rsidRDefault="00554FE2" w:rsidP="00554FE2">
      <w:pPr>
        <w:pStyle w:val="a5"/>
        <w:spacing w:after="0" w:line="360" w:lineRule="auto"/>
        <w:ind w:left="0" w:firstLine="567"/>
        <w:jc w:val="both"/>
        <w:rPr>
          <w:rFonts w:ascii="Times New Roman" w:hAnsi="Times New Roman" w:cs="Times New Roman"/>
          <w:sz w:val="28"/>
          <w:szCs w:val="28"/>
          <w:lang w:val="uk-UA"/>
        </w:rPr>
      </w:pPr>
      <w:r w:rsidRPr="00554FE2">
        <w:rPr>
          <w:rFonts w:ascii="Times New Roman" w:hAnsi="Times New Roman" w:cs="Times New Roman"/>
          <w:sz w:val="28"/>
          <w:szCs w:val="28"/>
          <w:lang w:val="uk-UA"/>
        </w:rPr>
        <w:t>Крім того, зміна загальних білків сироватки корелювала зі зміною тонкої маси тіла (</w:t>
      </w:r>
      <w:r w:rsidR="00895C4F">
        <w:rPr>
          <w:rFonts w:ascii="Times New Roman" w:hAnsi="Times New Roman" w:cs="Times New Roman"/>
          <w:sz w:val="28"/>
          <w:szCs w:val="28"/>
          <w:lang w:val="uk-UA"/>
        </w:rPr>
        <w:t>з</w:t>
      </w:r>
      <w:r w:rsidRPr="00554FE2">
        <w:rPr>
          <w:rFonts w:ascii="Times New Roman" w:hAnsi="Times New Roman" w:cs="Times New Roman"/>
          <w:sz w:val="28"/>
          <w:szCs w:val="28"/>
          <w:lang w:val="uk-UA"/>
        </w:rPr>
        <w:t xml:space="preserve">агальний білок г=-0,72, р=0,004; </w:t>
      </w:r>
      <w:proofErr w:type="spellStart"/>
      <w:r w:rsidRPr="00554FE2">
        <w:rPr>
          <w:rFonts w:ascii="Times New Roman" w:hAnsi="Times New Roman" w:cs="Times New Roman"/>
          <w:sz w:val="28"/>
          <w:szCs w:val="28"/>
          <w:lang w:val="uk-UA"/>
        </w:rPr>
        <w:t>Аальбумін</w:t>
      </w:r>
      <w:proofErr w:type="spellEnd"/>
      <w:r w:rsidRPr="00554FE2">
        <w:rPr>
          <w:rFonts w:ascii="Times New Roman" w:hAnsi="Times New Roman" w:cs="Times New Roman"/>
          <w:sz w:val="28"/>
          <w:szCs w:val="28"/>
          <w:lang w:val="uk-UA"/>
        </w:rPr>
        <w:t xml:space="preserve"> г=-0,566, р=0,005). Це дозволяє припустити, що в організмі в періоди інтенсифікації росту та розвитку можлива конкуренція за амінокислоти між синтезом білка в печінці, що визначає рівень сироваткових білків, та синтезом білка в тканинах, що визначає худу масу тіла. Дійсно, між процесами білкового синтезу існує взаємодія, наприклад, катаболізм м'язового білка, що сприяє синтезу білків (для плазми крові) у печінці за рахунок посиленого припливу амінокислот з </w:t>
      </w:r>
      <w:proofErr w:type="spellStart"/>
      <w:r w:rsidRPr="00554FE2">
        <w:rPr>
          <w:rFonts w:ascii="Times New Roman" w:hAnsi="Times New Roman" w:cs="Times New Roman"/>
          <w:sz w:val="28"/>
          <w:szCs w:val="28"/>
          <w:lang w:val="uk-UA"/>
        </w:rPr>
        <w:t>катаболізованих</w:t>
      </w:r>
      <w:proofErr w:type="spellEnd"/>
      <w:r w:rsidRPr="00554FE2">
        <w:rPr>
          <w:rFonts w:ascii="Times New Roman" w:hAnsi="Times New Roman" w:cs="Times New Roman"/>
          <w:sz w:val="28"/>
          <w:szCs w:val="28"/>
          <w:lang w:val="uk-UA"/>
        </w:rPr>
        <w:t xml:space="preserve"> м'язових білків (D.S. </w:t>
      </w:r>
      <w:proofErr w:type="spellStart"/>
      <w:r w:rsidRPr="00554FE2">
        <w:rPr>
          <w:rFonts w:ascii="Times New Roman" w:hAnsi="Times New Roman" w:cs="Times New Roman"/>
          <w:sz w:val="28"/>
          <w:szCs w:val="28"/>
          <w:lang w:val="uk-UA"/>
        </w:rPr>
        <w:t>Raj</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et</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al</w:t>
      </w:r>
      <w:proofErr w:type="spellEnd"/>
      <w:r w:rsidRPr="00554FE2">
        <w:rPr>
          <w:rFonts w:ascii="Times New Roman" w:hAnsi="Times New Roman" w:cs="Times New Roman"/>
          <w:sz w:val="28"/>
          <w:szCs w:val="28"/>
          <w:lang w:val="uk-UA"/>
        </w:rPr>
        <w:t>., 20</w:t>
      </w:r>
      <w:r>
        <w:rPr>
          <w:rFonts w:ascii="Times New Roman" w:hAnsi="Times New Roman" w:cs="Times New Roman"/>
          <w:sz w:val="28"/>
          <w:szCs w:val="28"/>
          <w:lang w:val="uk-UA"/>
        </w:rPr>
        <w:t>2</w:t>
      </w:r>
      <w:r w:rsidRPr="00554FE2">
        <w:rPr>
          <w:rFonts w:ascii="Times New Roman" w:hAnsi="Times New Roman" w:cs="Times New Roman"/>
          <w:sz w:val="28"/>
          <w:szCs w:val="28"/>
          <w:lang w:val="uk-UA"/>
        </w:rPr>
        <w:t>4).</w:t>
      </w:r>
    </w:p>
    <w:p w:rsidR="009934A1" w:rsidRDefault="00554FE2" w:rsidP="00554FE2">
      <w:pPr>
        <w:pStyle w:val="a5"/>
        <w:spacing w:after="0" w:line="360" w:lineRule="auto"/>
        <w:ind w:left="0" w:firstLine="567"/>
        <w:jc w:val="both"/>
        <w:rPr>
          <w:rFonts w:ascii="Times New Roman" w:hAnsi="Times New Roman" w:cs="Times New Roman"/>
          <w:sz w:val="28"/>
          <w:szCs w:val="28"/>
          <w:lang w:val="uk-UA"/>
        </w:rPr>
      </w:pPr>
      <w:r w:rsidRPr="00554FE2">
        <w:rPr>
          <w:rFonts w:ascii="Times New Roman" w:hAnsi="Times New Roman" w:cs="Times New Roman"/>
          <w:sz w:val="28"/>
          <w:szCs w:val="28"/>
          <w:lang w:val="uk-UA"/>
        </w:rPr>
        <w:t xml:space="preserve">У перехідному періоді відновлення, тобто зниження концентрації загального білка, принаймні, частково було зумовлено відновленням вмісту води в організмі в цьому періоді. Крім ефектів </w:t>
      </w:r>
      <w:proofErr w:type="spellStart"/>
      <w:r w:rsidRPr="00554FE2">
        <w:rPr>
          <w:rFonts w:ascii="Times New Roman" w:hAnsi="Times New Roman" w:cs="Times New Roman"/>
          <w:sz w:val="28"/>
          <w:szCs w:val="28"/>
          <w:lang w:val="uk-UA"/>
        </w:rPr>
        <w:t>аутогемодилюції</w:t>
      </w:r>
      <w:proofErr w:type="spellEnd"/>
      <w:r w:rsidRPr="00554FE2">
        <w:rPr>
          <w:rFonts w:ascii="Times New Roman" w:hAnsi="Times New Roman" w:cs="Times New Roman"/>
          <w:sz w:val="28"/>
          <w:szCs w:val="28"/>
          <w:lang w:val="uk-UA"/>
        </w:rPr>
        <w:t xml:space="preserve"> на білкові фракції у перехідному періоді певний вплив могла надавати активність симпатичної нервової системи. Так, між </w:t>
      </w:r>
      <w:proofErr w:type="spellStart"/>
      <w:r w:rsidRPr="00554FE2">
        <w:rPr>
          <w:rFonts w:ascii="Times New Roman" w:hAnsi="Times New Roman" w:cs="Times New Roman"/>
          <w:sz w:val="28"/>
          <w:szCs w:val="28"/>
          <w:lang w:val="uk-UA"/>
        </w:rPr>
        <w:t>Ay</w:t>
      </w:r>
      <w:proofErr w:type="spellEnd"/>
      <w:r w:rsidRPr="00554FE2">
        <w:rPr>
          <w:rFonts w:ascii="Times New Roman" w:hAnsi="Times New Roman" w:cs="Times New Roman"/>
          <w:sz w:val="28"/>
          <w:szCs w:val="28"/>
          <w:lang w:val="uk-UA"/>
        </w:rPr>
        <w:t xml:space="preserve">-глобуліни та ALF/HF за перехідний період (г=0,503, р=0,014) встановлено позитивний зв'язок. Це показує, що зниження рівнів </w:t>
      </w:r>
      <w:proofErr w:type="spellStart"/>
      <w:r w:rsidRPr="00554FE2">
        <w:rPr>
          <w:rFonts w:ascii="Times New Roman" w:hAnsi="Times New Roman" w:cs="Times New Roman"/>
          <w:sz w:val="28"/>
          <w:szCs w:val="28"/>
          <w:lang w:val="uk-UA"/>
        </w:rPr>
        <w:t>глобулінової</w:t>
      </w:r>
      <w:proofErr w:type="spellEnd"/>
      <w:r w:rsidRPr="00554FE2">
        <w:rPr>
          <w:rFonts w:ascii="Times New Roman" w:hAnsi="Times New Roman" w:cs="Times New Roman"/>
          <w:sz w:val="28"/>
          <w:szCs w:val="28"/>
          <w:lang w:val="uk-UA"/>
        </w:rPr>
        <w:t xml:space="preserve"> фракції у весняному періоді могло бути пов'язане зі зміною </w:t>
      </w:r>
      <w:proofErr w:type="spellStart"/>
      <w:r w:rsidRPr="00554FE2">
        <w:rPr>
          <w:rFonts w:ascii="Times New Roman" w:hAnsi="Times New Roman" w:cs="Times New Roman"/>
          <w:sz w:val="28"/>
          <w:szCs w:val="28"/>
          <w:lang w:val="uk-UA"/>
        </w:rPr>
        <w:t>симпато-вагусного</w:t>
      </w:r>
      <w:proofErr w:type="spellEnd"/>
      <w:r w:rsidRPr="00554FE2">
        <w:rPr>
          <w:rFonts w:ascii="Times New Roman" w:hAnsi="Times New Roman" w:cs="Times New Roman"/>
          <w:sz w:val="28"/>
          <w:szCs w:val="28"/>
          <w:lang w:val="uk-UA"/>
        </w:rPr>
        <w:t xml:space="preserve"> відношення автономної нервової системи. Очевидно, підвищена симпатична активність сприяє активації синтезу у-глобулінів та зростання рівня цих білків у крові.</w:t>
      </w:r>
    </w:p>
    <w:p w:rsidR="00554FE2" w:rsidRPr="00554FE2" w:rsidRDefault="00554FE2" w:rsidP="00554FE2">
      <w:pPr>
        <w:pStyle w:val="a5"/>
        <w:spacing w:after="0" w:line="360" w:lineRule="auto"/>
        <w:ind w:left="0" w:firstLine="567"/>
        <w:jc w:val="both"/>
        <w:rPr>
          <w:rFonts w:ascii="Times New Roman" w:hAnsi="Times New Roman" w:cs="Times New Roman"/>
          <w:sz w:val="28"/>
          <w:szCs w:val="28"/>
          <w:lang w:val="uk-UA"/>
        </w:rPr>
      </w:pPr>
      <w:r w:rsidRPr="00554FE2">
        <w:rPr>
          <w:rFonts w:ascii="Times New Roman" w:hAnsi="Times New Roman" w:cs="Times New Roman"/>
          <w:sz w:val="28"/>
          <w:szCs w:val="28"/>
          <w:lang w:val="uk-UA"/>
        </w:rPr>
        <w:t>Незважаючи на стабільність білків сироватки, рівень фібриногену</w:t>
      </w:r>
      <w:r>
        <w:rPr>
          <w:rFonts w:ascii="Times New Roman" w:hAnsi="Times New Roman" w:cs="Times New Roman"/>
          <w:sz w:val="28"/>
          <w:szCs w:val="28"/>
          <w:lang w:val="uk-UA"/>
        </w:rPr>
        <w:t xml:space="preserve"> </w:t>
      </w:r>
      <w:r w:rsidRPr="00554FE2">
        <w:rPr>
          <w:rFonts w:ascii="Times New Roman" w:hAnsi="Times New Roman" w:cs="Times New Roman"/>
          <w:sz w:val="28"/>
          <w:szCs w:val="28"/>
          <w:lang w:val="uk-UA"/>
        </w:rPr>
        <w:t>в плазмі у спортсменів був знижений (-10,5%, р = 0,019) в перехідному пе</w:t>
      </w:r>
      <w:r>
        <w:rPr>
          <w:rFonts w:ascii="Times New Roman" w:hAnsi="Times New Roman" w:cs="Times New Roman"/>
          <w:sz w:val="28"/>
          <w:szCs w:val="28"/>
          <w:lang w:val="uk-UA"/>
        </w:rPr>
        <w:t>ріоді</w:t>
      </w:r>
      <w:r w:rsidRPr="00554FE2">
        <w:rPr>
          <w:rFonts w:ascii="Times New Roman" w:hAnsi="Times New Roman" w:cs="Times New Roman"/>
          <w:sz w:val="28"/>
          <w:szCs w:val="28"/>
          <w:lang w:val="uk-UA"/>
        </w:rPr>
        <w:t>, ймовірно, за рахунок зниженої</w:t>
      </w:r>
      <w:r>
        <w:rPr>
          <w:rFonts w:ascii="Times New Roman" w:hAnsi="Times New Roman" w:cs="Times New Roman"/>
          <w:sz w:val="28"/>
          <w:szCs w:val="28"/>
          <w:lang w:val="uk-UA"/>
        </w:rPr>
        <w:t xml:space="preserve"> запальної активності. М</w:t>
      </w:r>
      <w:r w:rsidRPr="00554FE2">
        <w:rPr>
          <w:rFonts w:ascii="Times New Roman" w:hAnsi="Times New Roman" w:cs="Times New Roman"/>
          <w:sz w:val="28"/>
          <w:szCs w:val="28"/>
          <w:lang w:val="uk-UA"/>
        </w:rPr>
        <w:t>іж</w:t>
      </w:r>
      <w:r>
        <w:rPr>
          <w:rFonts w:ascii="Times New Roman" w:hAnsi="Times New Roman" w:cs="Times New Roman"/>
          <w:sz w:val="28"/>
          <w:szCs w:val="28"/>
          <w:lang w:val="uk-UA"/>
        </w:rPr>
        <w:t xml:space="preserve"> </w:t>
      </w:r>
      <w:r w:rsidRPr="00554FE2">
        <w:rPr>
          <w:rFonts w:ascii="Times New Roman" w:hAnsi="Times New Roman" w:cs="Times New Roman"/>
          <w:sz w:val="28"/>
          <w:szCs w:val="28"/>
          <w:lang w:val="uk-UA"/>
        </w:rPr>
        <w:t xml:space="preserve">зміною цих показників у перехідному періоді встановлено </w:t>
      </w:r>
      <w:r>
        <w:rPr>
          <w:rFonts w:ascii="Times New Roman" w:hAnsi="Times New Roman" w:cs="Times New Roman"/>
          <w:sz w:val="28"/>
          <w:szCs w:val="28"/>
          <w:lang w:val="uk-UA"/>
        </w:rPr>
        <w:t xml:space="preserve">позитивний </w:t>
      </w:r>
      <w:r w:rsidRPr="00554FE2">
        <w:rPr>
          <w:rFonts w:ascii="Times New Roman" w:hAnsi="Times New Roman" w:cs="Times New Roman"/>
          <w:sz w:val="28"/>
          <w:szCs w:val="28"/>
          <w:lang w:val="uk-UA"/>
        </w:rPr>
        <w:t xml:space="preserve"> зв'язок (г=0,500, р=0,016). Крім АСРП, АТР (г=-0,520,</w:t>
      </w:r>
      <w:r>
        <w:rPr>
          <w:rFonts w:ascii="Times New Roman" w:hAnsi="Times New Roman" w:cs="Times New Roman"/>
          <w:sz w:val="28"/>
          <w:szCs w:val="28"/>
          <w:lang w:val="uk-UA"/>
        </w:rPr>
        <w:t xml:space="preserve"> </w:t>
      </w:r>
      <w:r w:rsidRPr="00554FE2">
        <w:rPr>
          <w:rFonts w:ascii="Times New Roman" w:hAnsi="Times New Roman" w:cs="Times New Roman"/>
          <w:sz w:val="28"/>
          <w:szCs w:val="28"/>
          <w:lang w:val="uk-UA"/>
        </w:rPr>
        <w:t>р=0,011) і AHF (г=-0,524, р=0,010) негативно корелювали з</w:t>
      </w:r>
      <w:r>
        <w:rPr>
          <w:rFonts w:ascii="Times New Roman" w:hAnsi="Times New Roman" w:cs="Times New Roman"/>
          <w:sz w:val="28"/>
          <w:szCs w:val="28"/>
          <w:lang w:val="uk-UA"/>
        </w:rPr>
        <w:t xml:space="preserve"> </w:t>
      </w:r>
      <w:proofErr w:type="spellStart"/>
      <w:r w:rsidR="00EB5638">
        <w:rPr>
          <w:rFonts w:ascii="Times New Roman" w:hAnsi="Times New Roman" w:cs="Times New Roman"/>
          <w:sz w:val="28"/>
          <w:szCs w:val="28"/>
          <w:lang w:val="uk-UA"/>
        </w:rPr>
        <w:t>а</w:t>
      </w:r>
      <w:r w:rsidRPr="00554FE2">
        <w:rPr>
          <w:rFonts w:ascii="Times New Roman" w:hAnsi="Times New Roman" w:cs="Times New Roman"/>
          <w:sz w:val="28"/>
          <w:szCs w:val="28"/>
          <w:lang w:val="uk-UA"/>
        </w:rPr>
        <w:t>фібриноген</w:t>
      </w:r>
      <w:proofErr w:type="spellEnd"/>
      <w:r w:rsidRPr="00554FE2">
        <w:rPr>
          <w:rFonts w:ascii="Times New Roman" w:hAnsi="Times New Roman" w:cs="Times New Roman"/>
          <w:sz w:val="28"/>
          <w:szCs w:val="28"/>
          <w:lang w:val="uk-UA"/>
        </w:rPr>
        <w:t xml:space="preserve"> у перехідному періоді. Ми вважаємо, що такий зв'язок може пояснюватися протизапальними ефектами парасимпатичної нервової системи. Встановлено, що стимуляція </w:t>
      </w:r>
      <w:proofErr w:type="spellStart"/>
      <w:r w:rsidRPr="00554FE2">
        <w:rPr>
          <w:rFonts w:ascii="Times New Roman" w:hAnsi="Times New Roman" w:cs="Times New Roman"/>
          <w:sz w:val="28"/>
          <w:szCs w:val="28"/>
          <w:lang w:val="uk-UA"/>
        </w:rPr>
        <w:t>мускаринових</w:t>
      </w:r>
      <w:proofErr w:type="spellEnd"/>
      <w:r w:rsidRPr="00554FE2">
        <w:rPr>
          <w:rFonts w:ascii="Times New Roman" w:hAnsi="Times New Roman" w:cs="Times New Roman"/>
          <w:sz w:val="28"/>
          <w:szCs w:val="28"/>
          <w:lang w:val="uk-UA"/>
        </w:rPr>
        <w:t xml:space="preserve"> рецепторів </w:t>
      </w:r>
      <w:proofErr w:type="spellStart"/>
      <w:r w:rsidRPr="00554FE2">
        <w:rPr>
          <w:rFonts w:ascii="Times New Roman" w:hAnsi="Times New Roman" w:cs="Times New Roman"/>
          <w:sz w:val="28"/>
          <w:szCs w:val="28"/>
          <w:lang w:val="uk-UA"/>
        </w:rPr>
        <w:t>вагуса</w:t>
      </w:r>
      <w:proofErr w:type="spellEnd"/>
      <w:r w:rsidRPr="00554FE2">
        <w:rPr>
          <w:rFonts w:ascii="Times New Roman" w:hAnsi="Times New Roman" w:cs="Times New Roman"/>
          <w:sz w:val="28"/>
          <w:szCs w:val="28"/>
          <w:lang w:val="uk-UA"/>
        </w:rPr>
        <w:t xml:space="preserve"> в ЦНС знижує </w:t>
      </w:r>
      <w:r w:rsidRPr="00554FE2">
        <w:rPr>
          <w:rFonts w:ascii="Times New Roman" w:hAnsi="Times New Roman" w:cs="Times New Roman"/>
          <w:sz w:val="28"/>
          <w:szCs w:val="28"/>
          <w:lang w:val="uk-UA"/>
        </w:rPr>
        <w:lastRenderedPageBreak/>
        <w:t xml:space="preserve">викид та рівень </w:t>
      </w:r>
      <w:proofErr w:type="spellStart"/>
      <w:r w:rsidRPr="00554FE2">
        <w:rPr>
          <w:rFonts w:ascii="Times New Roman" w:hAnsi="Times New Roman" w:cs="Times New Roman"/>
          <w:sz w:val="28"/>
          <w:szCs w:val="28"/>
          <w:lang w:val="uk-UA"/>
        </w:rPr>
        <w:t>прозапальних</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цитокінів</w:t>
      </w:r>
      <w:proofErr w:type="spellEnd"/>
      <w:r w:rsidRPr="00554FE2">
        <w:rPr>
          <w:rFonts w:ascii="Times New Roman" w:hAnsi="Times New Roman" w:cs="Times New Roman"/>
          <w:sz w:val="28"/>
          <w:szCs w:val="28"/>
          <w:lang w:val="uk-UA"/>
        </w:rPr>
        <w:t xml:space="preserve"> у селезінці, печінці, сироватці, паралельно збільшуючи ВСР та знижуючи ЧСС (K.J. </w:t>
      </w:r>
      <w:proofErr w:type="spellStart"/>
      <w:r w:rsidRPr="00554FE2">
        <w:rPr>
          <w:rFonts w:ascii="Times New Roman" w:hAnsi="Times New Roman" w:cs="Times New Roman"/>
          <w:sz w:val="28"/>
          <w:szCs w:val="28"/>
          <w:lang w:val="uk-UA"/>
        </w:rPr>
        <w:t>Тгасеу</w:t>
      </w:r>
      <w:proofErr w:type="spellEnd"/>
      <w:r w:rsidRPr="00554FE2">
        <w:rPr>
          <w:rFonts w:ascii="Times New Roman" w:hAnsi="Times New Roman" w:cs="Times New Roman"/>
          <w:sz w:val="28"/>
          <w:szCs w:val="28"/>
          <w:lang w:val="uk-UA"/>
        </w:rPr>
        <w:t>, 2007).</w:t>
      </w:r>
    </w:p>
    <w:p w:rsidR="00554FE2" w:rsidRPr="00554FE2" w:rsidRDefault="00554FE2" w:rsidP="00554FE2">
      <w:pPr>
        <w:pStyle w:val="a5"/>
        <w:spacing w:after="0" w:line="360" w:lineRule="auto"/>
        <w:ind w:left="0" w:firstLine="567"/>
        <w:jc w:val="both"/>
        <w:rPr>
          <w:rFonts w:ascii="Times New Roman" w:hAnsi="Times New Roman" w:cs="Times New Roman"/>
          <w:sz w:val="28"/>
          <w:szCs w:val="28"/>
          <w:lang w:val="uk-UA"/>
        </w:rPr>
      </w:pPr>
      <w:r w:rsidRPr="00554FE2">
        <w:rPr>
          <w:rFonts w:ascii="Times New Roman" w:hAnsi="Times New Roman" w:cs="Times New Roman"/>
          <w:sz w:val="28"/>
          <w:szCs w:val="28"/>
          <w:lang w:val="uk-UA"/>
        </w:rPr>
        <w:t xml:space="preserve">Динаміка </w:t>
      </w:r>
      <w:proofErr w:type="spellStart"/>
      <w:r w:rsidRPr="00554FE2">
        <w:rPr>
          <w:rFonts w:ascii="Times New Roman" w:hAnsi="Times New Roman" w:cs="Times New Roman"/>
          <w:sz w:val="28"/>
          <w:szCs w:val="28"/>
          <w:lang w:val="uk-UA"/>
        </w:rPr>
        <w:t>імуноглобулінового</w:t>
      </w:r>
      <w:proofErr w:type="spellEnd"/>
      <w:r w:rsidRPr="00554FE2">
        <w:rPr>
          <w:rFonts w:ascii="Times New Roman" w:hAnsi="Times New Roman" w:cs="Times New Roman"/>
          <w:sz w:val="28"/>
          <w:szCs w:val="28"/>
          <w:lang w:val="uk-UA"/>
        </w:rPr>
        <w:t xml:space="preserve"> профілю сироватки. У всіх трьох періодах річного циклу підготовки відмінностей між спортсменами і контролем за </w:t>
      </w:r>
      <w:proofErr w:type="spellStart"/>
      <w:r w:rsidRPr="00554FE2">
        <w:rPr>
          <w:rFonts w:ascii="Times New Roman" w:hAnsi="Times New Roman" w:cs="Times New Roman"/>
          <w:sz w:val="28"/>
          <w:szCs w:val="28"/>
          <w:lang w:val="uk-UA"/>
        </w:rPr>
        <w:t>імуноглобулінами</w:t>
      </w:r>
      <w:proofErr w:type="spellEnd"/>
      <w:r w:rsidRPr="00554FE2">
        <w:rPr>
          <w:rFonts w:ascii="Times New Roman" w:hAnsi="Times New Roman" w:cs="Times New Roman"/>
          <w:sz w:val="28"/>
          <w:szCs w:val="28"/>
          <w:lang w:val="uk-UA"/>
        </w:rPr>
        <w:t xml:space="preserve"> різного класу не виявлено. Ці результати узгоджуються з багатьма експериментальними роботами, що показали відсутність відмінностей щодо </w:t>
      </w:r>
      <w:proofErr w:type="spellStart"/>
      <w:r w:rsidRPr="00554FE2">
        <w:rPr>
          <w:rFonts w:ascii="Times New Roman" w:hAnsi="Times New Roman" w:cs="Times New Roman"/>
          <w:sz w:val="28"/>
          <w:szCs w:val="28"/>
          <w:lang w:val="uk-UA"/>
        </w:rPr>
        <w:t>імуноглобулінів</w:t>
      </w:r>
      <w:proofErr w:type="spellEnd"/>
      <w:r w:rsidRPr="00554FE2">
        <w:rPr>
          <w:rFonts w:ascii="Times New Roman" w:hAnsi="Times New Roman" w:cs="Times New Roman"/>
          <w:sz w:val="28"/>
          <w:szCs w:val="28"/>
          <w:lang w:val="uk-UA"/>
        </w:rPr>
        <w:t xml:space="preserve">, між спортсменами і спортом, що не займаються (L.T. </w:t>
      </w:r>
      <w:proofErr w:type="spellStart"/>
      <w:r w:rsidRPr="00554FE2">
        <w:rPr>
          <w:rFonts w:ascii="Times New Roman" w:hAnsi="Times New Roman" w:cs="Times New Roman"/>
          <w:sz w:val="28"/>
          <w:szCs w:val="28"/>
          <w:lang w:val="uk-UA"/>
        </w:rPr>
        <w:t>Mackinnon</w:t>
      </w:r>
      <w:proofErr w:type="spellEnd"/>
      <w:r w:rsidRPr="00554FE2">
        <w:rPr>
          <w:rFonts w:ascii="Times New Roman" w:hAnsi="Times New Roman" w:cs="Times New Roman"/>
          <w:sz w:val="28"/>
          <w:szCs w:val="28"/>
          <w:lang w:val="uk-UA"/>
        </w:rPr>
        <w:t xml:space="preserve">, 2000; G. </w:t>
      </w:r>
      <w:proofErr w:type="spellStart"/>
      <w:r w:rsidRPr="00554FE2">
        <w:rPr>
          <w:rFonts w:ascii="Times New Roman" w:hAnsi="Times New Roman" w:cs="Times New Roman"/>
          <w:sz w:val="28"/>
          <w:szCs w:val="28"/>
          <w:lang w:val="uk-UA"/>
        </w:rPr>
        <w:t>Buyukyazi</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et</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al</w:t>
      </w:r>
      <w:proofErr w:type="spellEnd"/>
      <w:r w:rsidRPr="00554FE2">
        <w:rPr>
          <w:rFonts w:ascii="Times New Roman" w:hAnsi="Times New Roman" w:cs="Times New Roman"/>
          <w:sz w:val="28"/>
          <w:szCs w:val="28"/>
          <w:lang w:val="uk-UA"/>
        </w:rPr>
        <w:t xml:space="preserve">., 2004; T.P. </w:t>
      </w:r>
      <w:proofErr w:type="spellStart"/>
      <w:r w:rsidRPr="00554FE2">
        <w:rPr>
          <w:rFonts w:ascii="Times New Roman" w:hAnsi="Times New Roman" w:cs="Times New Roman"/>
          <w:sz w:val="28"/>
          <w:szCs w:val="28"/>
          <w:lang w:val="uk-UA"/>
        </w:rPr>
        <w:t>Smith</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et</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al</w:t>
      </w:r>
      <w:proofErr w:type="spellEnd"/>
      <w:r w:rsidRPr="00554FE2">
        <w:rPr>
          <w:rFonts w:ascii="Times New Roman" w:hAnsi="Times New Roman" w:cs="Times New Roman"/>
          <w:sz w:val="28"/>
          <w:szCs w:val="28"/>
          <w:lang w:val="uk-UA"/>
        </w:rPr>
        <w:t>. 2004).</w:t>
      </w:r>
    </w:p>
    <w:p w:rsidR="00554FE2" w:rsidRPr="00554FE2" w:rsidRDefault="00554FE2" w:rsidP="00554FE2">
      <w:pPr>
        <w:pStyle w:val="a5"/>
        <w:spacing w:after="0" w:line="360" w:lineRule="auto"/>
        <w:ind w:left="0" w:firstLine="567"/>
        <w:jc w:val="both"/>
        <w:rPr>
          <w:rFonts w:ascii="Times New Roman" w:hAnsi="Times New Roman" w:cs="Times New Roman"/>
          <w:sz w:val="28"/>
          <w:szCs w:val="28"/>
          <w:lang w:val="uk-UA"/>
        </w:rPr>
      </w:pPr>
      <w:r w:rsidRPr="00554FE2">
        <w:rPr>
          <w:rFonts w:ascii="Times New Roman" w:hAnsi="Times New Roman" w:cs="Times New Roman"/>
          <w:sz w:val="28"/>
          <w:szCs w:val="28"/>
          <w:lang w:val="uk-UA"/>
        </w:rPr>
        <w:t xml:space="preserve">У змагальному періоді спортсмени відзначали тенденцію до зниження </w:t>
      </w:r>
      <w:proofErr w:type="spellStart"/>
      <w:r w:rsidRPr="00554FE2">
        <w:rPr>
          <w:rFonts w:ascii="Times New Roman" w:hAnsi="Times New Roman" w:cs="Times New Roman"/>
          <w:sz w:val="28"/>
          <w:szCs w:val="28"/>
          <w:lang w:val="uk-UA"/>
        </w:rPr>
        <w:t>IgA</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IgG</w:t>
      </w:r>
      <w:proofErr w:type="spellEnd"/>
      <w:r w:rsidRPr="00554FE2">
        <w:rPr>
          <w:rFonts w:ascii="Times New Roman" w:hAnsi="Times New Roman" w:cs="Times New Roman"/>
          <w:sz w:val="28"/>
          <w:szCs w:val="28"/>
          <w:lang w:val="uk-UA"/>
        </w:rPr>
        <w:t xml:space="preserve"> і </w:t>
      </w:r>
      <w:proofErr w:type="spellStart"/>
      <w:r w:rsidRPr="00554FE2">
        <w:rPr>
          <w:rFonts w:ascii="Times New Roman" w:hAnsi="Times New Roman" w:cs="Times New Roman"/>
          <w:sz w:val="28"/>
          <w:szCs w:val="28"/>
          <w:lang w:val="uk-UA"/>
        </w:rPr>
        <w:t>IgM</w:t>
      </w:r>
      <w:proofErr w:type="spellEnd"/>
      <w:r w:rsidRPr="00554FE2">
        <w:rPr>
          <w:rFonts w:ascii="Times New Roman" w:hAnsi="Times New Roman" w:cs="Times New Roman"/>
          <w:sz w:val="28"/>
          <w:szCs w:val="28"/>
          <w:lang w:val="uk-UA"/>
        </w:rPr>
        <w:t xml:space="preserve"> (Табл. 3), коливання цих показників у контролі мали іншу спрямованість. Зміна (тобто зниження) </w:t>
      </w:r>
      <w:proofErr w:type="spellStart"/>
      <w:r w:rsidRPr="00554FE2">
        <w:rPr>
          <w:rFonts w:ascii="Times New Roman" w:hAnsi="Times New Roman" w:cs="Times New Roman"/>
          <w:sz w:val="28"/>
          <w:szCs w:val="28"/>
          <w:lang w:val="uk-UA"/>
        </w:rPr>
        <w:t>імуноглобулінів</w:t>
      </w:r>
      <w:proofErr w:type="spellEnd"/>
      <w:r w:rsidRPr="00554FE2">
        <w:rPr>
          <w:rFonts w:ascii="Times New Roman" w:hAnsi="Times New Roman" w:cs="Times New Roman"/>
          <w:sz w:val="28"/>
          <w:szCs w:val="28"/>
          <w:lang w:val="uk-UA"/>
        </w:rPr>
        <w:t xml:space="preserve"> у спортсменів у змагальному періоді негативно корелювала зі зміною (тобто приростом) маси тіла та індексу маси тіла (г=-0,570, р=0,026; г=-0,544, р= 0,036; г=-0,670, р=0,006 для </w:t>
      </w:r>
      <w:proofErr w:type="spellStart"/>
      <w:r w:rsidRPr="00554FE2">
        <w:rPr>
          <w:rFonts w:ascii="Times New Roman" w:hAnsi="Times New Roman" w:cs="Times New Roman"/>
          <w:sz w:val="28"/>
          <w:szCs w:val="28"/>
          <w:lang w:val="uk-UA"/>
        </w:rPr>
        <w:t>IgA</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IgG</w:t>
      </w:r>
      <w:proofErr w:type="spellEnd"/>
      <w:r w:rsidRPr="00554FE2">
        <w:rPr>
          <w:rFonts w:ascii="Times New Roman" w:hAnsi="Times New Roman" w:cs="Times New Roman"/>
          <w:sz w:val="28"/>
          <w:szCs w:val="28"/>
          <w:lang w:val="uk-UA"/>
        </w:rPr>
        <w:t xml:space="preserve"> та </w:t>
      </w:r>
      <w:proofErr w:type="spellStart"/>
      <w:r w:rsidRPr="00554FE2">
        <w:rPr>
          <w:rFonts w:ascii="Times New Roman" w:hAnsi="Times New Roman" w:cs="Times New Roman"/>
          <w:sz w:val="28"/>
          <w:szCs w:val="28"/>
          <w:lang w:val="uk-UA"/>
        </w:rPr>
        <w:t>IgM</w:t>
      </w:r>
      <w:proofErr w:type="spellEnd"/>
      <w:r w:rsidRPr="00554FE2">
        <w:rPr>
          <w:rFonts w:ascii="Times New Roman" w:hAnsi="Times New Roman" w:cs="Times New Roman"/>
          <w:sz w:val="28"/>
          <w:szCs w:val="28"/>
          <w:lang w:val="uk-UA"/>
        </w:rPr>
        <w:t xml:space="preserve"> з </w:t>
      </w:r>
      <w:proofErr w:type="spellStart"/>
      <w:r w:rsidRPr="00554FE2">
        <w:rPr>
          <w:rFonts w:ascii="Times New Roman" w:hAnsi="Times New Roman" w:cs="Times New Roman"/>
          <w:sz w:val="28"/>
          <w:szCs w:val="28"/>
          <w:lang w:val="uk-UA"/>
        </w:rPr>
        <w:t>Амаса</w:t>
      </w:r>
      <w:proofErr w:type="spellEnd"/>
      <w:r w:rsidRPr="00554FE2">
        <w:rPr>
          <w:rFonts w:ascii="Times New Roman" w:hAnsi="Times New Roman" w:cs="Times New Roman"/>
          <w:sz w:val="28"/>
          <w:szCs w:val="28"/>
          <w:lang w:val="uk-UA"/>
        </w:rPr>
        <w:t xml:space="preserve"> тіла відповідно). Отримані дані схожі на кореляції між змінами альбумінів, загальних білків і худої маси тіла. Це також опосередковано вказує на можливу конкуренцію за потоки протеїнових субстратів між різними системами організму, в даному випадку м'язами та імунною системою.</w:t>
      </w:r>
    </w:p>
    <w:p w:rsidR="00554FE2" w:rsidRDefault="00554FE2" w:rsidP="00554FE2">
      <w:pPr>
        <w:pStyle w:val="a5"/>
        <w:spacing w:after="0" w:line="360" w:lineRule="auto"/>
        <w:ind w:left="0" w:firstLine="567"/>
        <w:jc w:val="both"/>
        <w:rPr>
          <w:rFonts w:ascii="Times New Roman" w:hAnsi="Times New Roman" w:cs="Times New Roman"/>
          <w:sz w:val="28"/>
          <w:szCs w:val="28"/>
          <w:lang w:val="uk-UA"/>
        </w:rPr>
      </w:pPr>
      <w:r w:rsidRPr="00554FE2">
        <w:rPr>
          <w:rFonts w:ascii="Times New Roman" w:hAnsi="Times New Roman" w:cs="Times New Roman"/>
          <w:sz w:val="28"/>
          <w:szCs w:val="28"/>
          <w:lang w:val="uk-UA"/>
        </w:rPr>
        <w:t xml:space="preserve">Навпаки, збільшення </w:t>
      </w:r>
      <w:proofErr w:type="spellStart"/>
      <w:r w:rsidRPr="00554FE2">
        <w:rPr>
          <w:rFonts w:ascii="Times New Roman" w:hAnsi="Times New Roman" w:cs="Times New Roman"/>
          <w:sz w:val="28"/>
          <w:szCs w:val="28"/>
          <w:lang w:val="uk-UA"/>
        </w:rPr>
        <w:t>підгострої</w:t>
      </w:r>
      <w:proofErr w:type="spellEnd"/>
      <w:r w:rsidRPr="00554FE2">
        <w:rPr>
          <w:rFonts w:ascii="Times New Roman" w:hAnsi="Times New Roman" w:cs="Times New Roman"/>
          <w:sz w:val="28"/>
          <w:szCs w:val="28"/>
          <w:lang w:val="uk-UA"/>
        </w:rPr>
        <w:t xml:space="preserve"> системної запальної активності, ймовірно, сприяло підтримці нормального рівня </w:t>
      </w:r>
      <w:proofErr w:type="spellStart"/>
      <w:r w:rsidRPr="00554FE2">
        <w:rPr>
          <w:rFonts w:ascii="Times New Roman" w:hAnsi="Times New Roman" w:cs="Times New Roman"/>
          <w:sz w:val="28"/>
          <w:szCs w:val="28"/>
          <w:lang w:val="uk-UA"/>
        </w:rPr>
        <w:t>імуноглобулінів</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IgG</w:t>
      </w:r>
      <w:proofErr w:type="spellEnd"/>
      <w:r w:rsidRPr="00554FE2">
        <w:rPr>
          <w:rFonts w:ascii="Times New Roman" w:hAnsi="Times New Roman" w:cs="Times New Roman"/>
          <w:sz w:val="28"/>
          <w:szCs w:val="28"/>
          <w:lang w:val="uk-UA"/>
        </w:rPr>
        <w:t xml:space="preserve"> та </w:t>
      </w:r>
      <w:proofErr w:type="spellStart"/>
      <w:r w:rsidRPr="00554FE2">
        <w:rPr>
          <w:rFonts w:ascii="Times New Roman" w:hAnsi="Times New Roman" w:cs="Times New Roman"/>
          <w:sz w:val="28"/>
          <w:szCs w:val="28"/>
          <w:lang w:val="uk-UA"/>
        </w:rPr>
        <w:t>IgA</w:t>
      </w:r>
      <w:proofErr w:type="spellEnd"/>
      <w:r w:rsidRPr="00554FE2">
        <w:rPr>
          <w:rFonts w:ascii="Times New Roman" w:hAnsi="Times New Roman" w:cs="Times New Roman"/>
          <w:sz w:val="28"/>
          <w:szCs w:val="28"/>
          <w:lang w:val="uk-UA"/>
        </w:rPr>
        <w:t xml:space="preserve"> у змагальному періоді. На це вказували кореляції між </w:t>
      </w:r>
      <w:proofErr w:type="spellStart"/>
      <w:r w:rsidRPr="00554FE2">
        <w:rPr>
          <w:rFonts w:ascii="Times New Roman" w:hAnsi="Times New Roman" w:cs="Times New Roman"/>
          <w:sz w:val="28"/>
          <w:szCs w:val="28"/>
          <w:lang w:val="uk-UA"/>
        </w:rPr>
        <w:t>AIgG</w:t>
      </w:r>
      <w:proofErr w:type="spellEnd"/>
      <w:r w:rsidRPr="00554FE2">
        <w:rPr>
          <w:rFonts w:ascii="Times New Roman" w:hAnsi="Times New Roman" w:cs="Times New Roman"/>
          <w:sz w:val="28"/>
          <w:szCs w:val="28"/>
          <w:lang w:val="uk-UA"/>
        </w:rPr>
        <w:t xml:space="preserve"> і АСРП (г = 0,533, р = 0,050), а також </w:t>
      </w:r>
      <w:proofErr w:type="spellStart"/>
      <w:r w:rsidRPr="00554FE2">
        <w:rPr>
          <w:rFonts w:ascii="Times New Roman" w:hAnsi="Times New Roman" w:cs="Times New Roman"/>
          <w:sz w:val="28"/>
          <w:szCs w:val="28"/>
          <w:lang w:val="uk-UA"/>
        </w:rPr>
        <w:t>AlgA</w:t>
      </w:r>
      <w:proofErr w:type="spellEnd"/>
      <w:r w:rsidRPr="00554FE2">
        <w:rPr>
          <w:rFonts w:ascii="Times New Roman" w:hAnsi="Times New Roman" w:cs="Times New Roman"/>
          <w:sz w:val="28"/>
          <w:szCs w:val="28"/>
          <w:lang w:val="uk-UA"/>
        </w:rPr>
        <w:t xml:space="preserve"> і АСРП (г = 0,496, р = 0,072) у спортсменів, подібні кореляції відзначалися і в контрольній групі. Справді, рядом робіт показано, що </w:t>
      </w:r>
      <w:proofErr w:type="spellStart"/>
      <w:r w:rsidRPr="00554FE2">
        <w:rPr>
          <w:rFonts w:ascii="Times New Roman" w:hAnsi="Times New Roman" w:cs="Times New Roman"/>
          <w:sz w:val="28"/>
          <w:szCs w:val="28"/>
          <w:lang w:val="uk-UA"/>
        </w:rPr>
        <w:t>прозапальні</w:t>
      </w:r>
      <w:proofErr w:type="spellEnd"/>
      <w:r w:rsidRPr="00554FE2">
        <w:rPr>
          <w:rFonts w:ascii="Times New Roman" w:hAnsi="Times New Roman" w:cs="Times New Roman"/>
          <w:sz w:val="28"/>
          <w:szCs w:val="28"/>
          <w:lang w:val="uk-UA"/>
        </w:rPr>
        <w:t xml:space="preserve"> фактори, зокрема інтерлейкін-6, здатні активувати синтез антитіл, що сприятиме підвищенню рівня </w:t>
      </w:r>
      <w:proofErr w:type="spellStart"/>
      <w:r w:rsidRPr="00554FE2">
        <w:rPr>
          <w:rFonts w:ascii="Times New Roman" w:hAnsi="Times New Roman" w:cs="Times New Roman"/>
          <w:sz w:val="28"/>
          <w:szCs w:val="28"/>
          <w:lang w:val="uk-UA"/>
        </w:rPr>
        <w:t>імуноглобулінів</w:t>
      </w:r>
      <w:proofErr w:type="spellEnd"/>
      <w:r w:rsidRPr="00554FE2">
        <w:rPr>
          <w:rFonts w:ascii="Times New Roman" w:hAnsi="Times New Roman" w:cs="Times New Roman"/>
          <w:sz w:val="28"/>
          <w:szCs w:val="28"/>
          <w:lang w:val="uk-UA"/>
        </w:rPr>
        <w:t xml:space="preserve"> у плазмі (I.J. </w:t>
      </w:r>
      <w:proofErr w:type="spellStart"/>
      <w:r w:rsidRPr="00554FE2">
        <w:rPr>
          <w:rFonts w:ascii="Times New Roman" w:hAnsi="Times New Roman" w:cs="Times New Roman"/>
          <w:sz w:val="28"/>
          <w:szCs w:val="28"/>
          <w:lang w:val="uk-UA"/>
        </w:rPr>
        <w:t>Elenkov</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et</w:t>
      </w:r>
      <w:proofErr w:type="spellEnd"/>
      <w:r w:rsidRPr="00554FE2">
        <w:rPr>
          <w:rFonts w:ascii="Times New Roman" w:hAnsi="Times New Roman" w:cs="Times New Roman"/>
          <w:sz w:val="28"/>
          <w:szCs w:val="28"/>
          <w:lang w:val="uk-UA"/>
        </w:rPr>
        <w:t xml:space="preserve"> </w:t>
      </w:r>
      <w:proofErr w:type="spellStart"/>
      <w:r w:rsidRPr="00554FE2">
        <w:rPr>
          <w:rFonts w:ascii="Times New Roman" w:hAnsi="Times New Roman" w:cs="Times New Roman"/>
          <w:sz w:val="28"/>
          <w:szCs w:val="28"/>
          <w:lang w:val="uk-UA"/>
        </w:rPr>
        <w:t>al</w:t>
      </w:r>
      <w:proofErr w:type="spellEnd"/>
      <w:r w:rsidRPr="00554FE2">
        <w:rPr>
          <w:rFonts w:ascii="Times New Roman" w:hAnsi="Times New Roman" w:cs="Times New Roman"/>
          <w:sz w:val="28"/>
          <w:szCs w:val="28"/>
          <w:lang w:val="uk-UA"/>
        </w:rPr>
        <w:t xml:space="preserve">., 2000; А. </w:t>
      </w:r>
      <w:proofErr w:type="spellStart"/>
      <w:r w:rsidRPr="00554FE2">
        <w:rPr>
          <w:rFonts w:ascii="Times New Roman" w:hAnsi="Times New Roman" w:cs="Times New Roman"/>
          <w:sz w:val="28"/>
          <w:szCs w:val="28"/>
          <w:lang w:val="uk-UA"/>
        </w:rPr>
        <w:t>Ройт</w:t>
      </w:r>
      <w:proofErr w:type="spellEnd"/>
      <w:r w:rsidRPr="00554FE2">
        <w:rPr>
          <w:rFonts w:ascii="Times New Roman" w:hAnsi="Times New Roman" w:cs="Times New Roman"/>
          <w:sz w:val="28"/>
          <w:szCs w:val="28"/>
          <w:lang w:val="uk-UA"/>
        </w:rPr>
        <w:t xml:space="preserve"> та ін., 2000).</w:t>
      </w:r>
    </w:p>
    <w:p w:rsidR="00110BEF" w:rsidRPr="00110BEF" w:rsidRDefault="00110BEF" w:rsidP="00110BEF">
      <w:pPr>
        <w:pStyle w:val="a5"/>
        <w:spacing w:after="0" w:line="360" w:lineRule="auto"/>
        <w:ind w:left="0" w:firstLine="567"/>
        <w:jc w:val="both"/>
        <w:rPr>
          <w:rFonts w:ascii="Times New Roman" w:hAnsi="Times New Roman" w:cs="Times New Roman"/>
          <w:sz w:val="28"/>
          <w:szCs w:val="28"/>
          <w:lang w:val="uk-UA"/>
        </w:rPr>
      </w:pPr>
      <w:r w:rsidRPr="00110BEF">
        <w:rPr>
          <w:rFonts w:ascii="Times New Roman" w:hAnsi="Times New Roman" w:cs="Times New Roman"/>
          <w:sz w:val="28"/>
          <w:szCs w:val="28"/>
          <w:lang w:val="uk-UA"/>
        </w:rPr>
        <w:t xml:space="preserve">У перехідному періоді рівні </w:t>
      </w:r>
      <w:proofErr w:type="spellStart"/>
      <w:r w:rsidRPr="00110BEF">
        <w:rPr>
          <w:rFonts w:ascii="Times New Roman" w:hAnsi="Times New Roman" w:cs="Times New Roman"/>
          <w:sz w:val="28"/>
          <w:szCs w:val="28"/>
          <w:lang w:val="uk-UA"/>
        </w:rPr>
        <w:t>IgA</w:t>
      </w:r>
      <w:proofErr w:type="spellEnd"/>
      <w:r w:rsidRPr="00110BEF">
        <w:rPr>
          <w:rFonts w:ascii="Times New Roman" w:hAnsi="Times New Roman" w:cs="Times New Roman"/>
          <w:sz w:val="28"/>
          <w:szCs w:val="28"/>
          <w:lang w:val="uk-UA"/>
        </w:rPr>
        <w:t xml:space="preserve"> та </w:t>
      </w:r>
      <w:proofErr w:type="spellStart"/>
      <w:r w:rsidRPr="00110BEF">
        <w:rPr>
          <w:rFonts w:ascii="Times New Roman" w:hAnsi="Times New Roman" w:cs="Times New Roman"/>
          <w:sz w:val="28"/>
          <w:szCs w:val="28"/>
          <w:lang w:val="uk-UA"/>
        </w:rPr>
        <w:t>IgG</w:t>
      </w:r>
      <w:proofErr w:type="spellEnd"/>
      <w:r w:rsidRPr="00110BEF">
        <w:rPr>
          <w:rFonts w:ascii="Times New Roman" w:hAnsi="Times New Roman" w:cs="Times New Roman"/>
          <w:sz w:val="28"/>
          <w:szCs w:val="28"/>
          <w:lang w:val="uk-UA"/>
        </w:rPr>
        <w:t xml:space="preserve"> знизилися суттєво порівняно як із змагальним (Табл. 3), так і осіннім підготовчим періодом (р=0,026 та р=0,006 для </w:t>
      </w:r>
      <w:proofErr w:type="spellStart"/>
      <w:r w:rsidRPr="00110BEF">
        <w:rPr>
          <w:rFonts w:ascii="Times New Roman" w:hAnsi="Times New Roman" w:cs="Times New Roman"/>
          <w:sz w:val="28"/>
          <w:szCs w:val="28"/>
          <w:lang w:val="uk-UA"/>
        </w:rPr>
        <w:t>IgA</w:t>
      </w:r>
      <w:proofErr w:type="spellEnd"/>
      <w:r w:rsidRPr="00110BEF">
        <w:rPr>
          <w:rFonts w:ascii="Times New Roman" w:hAnsi="Times New Roman" w:cs="Times New Roman"/>
          <w:sz w:val="28"/>
          <w:szCs w:val="28"/>
          <w:lang w:val="uk-UA"/>
        </w:rPr>
        <w:t xml:space="preserve"> та </w:t>
      </w:r>
      <w:proofErr w:type="spellStart"/>
      <w:r w:rsidRPr="00110BEF">
        <w:rPr>
          <w:rFonts w:ascii="Times New Roman" w:hAnsi="Times New Roman" w:cs="Times New Roman"/>
          <w:sz w:val="28"/>
          <w:szCs w:val="28"/>
          <w:lang w:val="uk-UA"/>
        </w:rPr>
        <w:t>IgG</w:t>
      </w:r>
      <w:proofErr w:type="spellEnd"/>
      <w:r w:rsidRPr="00110BEF">
        <w:rPr>
          <w:rFonts w:ascii="Times New Roman" w:hAnsi="Times New Roman" w:cs="Times New Roman"/>
          <w:sz w:val="28"/>
          <w:szCs w:val="28"/>
          <w:lang w:val="uk-UA"/>
        </w:rPr>
        <w:t xml:space="preserve"> відповідно). Такі зміни виявлено у контролі (Табл. 3). Частково, це було обумовлено </w:t>
      </w:r>
      <w:proofErr w:type="spellStart"/>
      <w:r w:rsidRPr="00110BEF">
        <w:rPr>
          <w:rFonts w:ascii="Times New Roman" w:hAnsi="Times New Roman" w:cs="Times New Roman"/>
          <w:sz w:val="28"/>
          <w:szCs w:val="28"/>
          <w:lang w:val="uk-UA"/>
        </w:rPr>
        <w:t>гіпергідратацією</w:t>
      </w:r>
      <w:proofErr w:type="spellEnd"/>
      <w:r w:rsidRPr="00110BEF">
        <w:rPr>
          <w:rFonts w:ascii="Times New Roman" w:hAnsi="Times New Roman" w:cs="Times New Roman"/>
          <w:sz w:val="28"/>
          <w:szCs w:val="28"/>
          <w:lang w:val="uk-UA"/>
        </w:rPr>
        <w:t xml:space="preserve"> крові, що розвивається у весняному </w:t>
      </w:r>
      <w:proofErr w:type="spellStart"/>
      <w:r w:rsidRPr="00110BEF">
        <w:rPr>
          <w:rFonts w:ascii="Times New Roman" w:hAnsi="Times New Roman" w:cs="Times New Roman"/>
          <w:sz w:val="28"/>
          <w:szCs w:val="28"/>
          <w:lang w:val="uk-UA"/>
        </w:rPr>
        <w:lastRenderedPageBreak/>
        <w:t>переходному</w:t>
      </w:r>
      <w:proofErr w:type="spellEnd"/>
      <w:r w:rsidRPr="00110BEF">
        <w:rPr>
          <w:rFonts w:ascii="Times New Roman" w:hAnsi="Times New Roman" w:cs="Times New Roman"/>
          <w:sz w:val="28"/>
          <w:szCs w:val="28"/>
          <w:lang w:val="uk-UA"/>
        </w:rPr>
        <w:t xml:space="preserve"> періоді. А кореляції між </w:t>
      </w:r>
      <w:proofErr w:type="spellStart"/>
      <w:r w:rsidRPr="00110BEF">
        <w:rPr>
          <w:rFonts w:ascii="Times New Roman" w:hAnsi="Times New Roman" w:cs="Times New Roman"/>
          <w:sz w:val="28"/>
          <w:szCs w:val="28"/>
          <w:lang w:val="uk-UA"/>
        </w:rPr>
        <w:t>AlgA</w:t>
      </w:r>
      <w:proofErr w:type="spellEnd"/>
      <w:r w:rsidRPr="00110BEF">
        <w:rPr>
          <w:rFonts w:ascii="Times New Roman" w:hAnsi="Times New Roman" w:cs="Times New Roman"/>
          <w:sz w:val="28"/>
          <w:szCs w:val="28"/>
          <w:lang w:val="uk-UA"/>
        </w:rPr>
        <w:t xml:space="preserve"> та </w:t>
      </w:r>
      <w:proofErr w:type="spellStart"/>
      <w:r w:rsidRPr="00110BEF">
        <w:rPr>
          <w:rFonts w:ascii="Times New Roman" w:hAnsi="Times New Roman" w:cs="Times New Roman"/>
          <w:sz w:val="28"/>
          <w:szCs w:val="28"/>
          <w:lang w:val="uk-UA"/>
        </w:rPr>
        <w:t>AIgG</w:t>
      </w:r>
      <w:proofErr w:type="spellEnd"/>
      <w:r w:rsidRPr="00110BEF">
        <w:rPr>
          <w:rFonts w:ascii="Times New Roman" w:hAnsi="Times New Roman" w:cs="Times New Roman"/>
          <w:sz w:val="28"/>
          <w:szCs w:val="28"/>
          <w:lang w:val="uk-UA"/>
        </w:rPr>
        <w:t xml:space="preserve"> з ARBC за перехідний період (г=0,464, р=0,031 і г=0,545, р=0,018 для </w:t>
      </w:r>
      <w:proofErr w:type="spellStart"/>
      <w:r w:rsidRPr="00110BEF">
        <w:rPr>
          <w:rFonts w:ascii="Times New Roman" w:hAnsi="Times New Roman" w:cs="Times New Roman"/>
          <w:sz w:val="28"/>
          <w:szCs w:val="28"/>
          <w:lang w:val="uk-UA"/>
        </w:rPr>
        <w:t>AlgA</w:t>
      </w:r>
      <w:proofErr w:type="spellEnd"/>
      <w:r w:rsidRPr="00110BEF">
        <w:rPr>
          <w:rFonts w:ascii="Times New Roman" w:hAnsi="Times New Roman" w:cs="Times New Roman"/>
          <w:sz w:val="28"/>
          <w:szCs w:val="28"/>
          <w:lang w:val="uk-UA"/>
        </w:rPr>
        <w:t xml:space="preserve"> та </w:t>
      </w:r>
      <w:proofErr w:type="spellStart"/>
      <w:r w:rsidRPr="00110BEF">
        <w:rPr>
          <w:rFonts w:ascii="Times New Roman" w:hAnsi="Times New Roman" w:cs="Times New Roman"/>
          <w:sz w:val="28"/>
          <w:szCs w:val="28"/>
          <w:lang w:val="uk-UA"/>
        </w:rPr>
        <w:t>AIgG</w:t>
      </w:r>
      <w:proofErr w:type="spellEnd"/>
      <w:r w:rsidRPr="00110BEF">
        <w:rPr>
          <w:rFonts w:ascii="Times New Roman" w:hAnsi="Times New Roman" w:cs="Times New Roman"/>
          <w:sz w:val="28"/>
          <w:szCs w:val="28"/>
          <w:lang w:val="uk-UA"/>
        </w:rPr>
        <w:t xml:space="preserve"> відповідно) підтверджують це. Разом з тим, у спортсменів між рівнем </w:t>
      </w:r>
      <w:proofErr w:type="spellStart"/>
      <w:r w:rsidRPr="00110BEF">
        <w:rPr>
          <w:rFonts w:ascii="Times New Roman" w:hAnsi="Times New Roman" w:cs="Times New Roman"/>
          <w:sz w:val="28"/>
          <w:szCs w:val="28"/>
          <w:lang w:val="uk-UA"/>
        </w:rPr>
        <w:t>IgG</w:t>
      </w:r>
      <w:proofErr w:type="spellEnd"/>
      <w:r w:rsidRPr="00110BEF">
        <w:rPr>
          <w:rFonts w:ascii="Times New Roman" w:hAnsi="Times New Roman" w:cs="Times New Roman"/>
          <w:sz w:val="28"/>
          <w:szCs w:val="28"/>
          <w:lang w:val="uk-UA"/>
        </w:rPr>
        <w:t xml:space="preserve"> та індексом LF/HF у перехідному періоді встановлено позитивний зв'язок (г=0,736, р=0,01). Отже, симпатична активність може, як і запальна активність підвищувати та/або підтримувати рівень </w:t>
      </w:r>
      <w:proofErr w:type="spellStart"/>
      <w:r w:rsidRPr="00110BEF">
        <w:rPr>
          <w:rFonts w:ascii="Times New Roman" w:hAnsi="Times New Roman" w:cs="Times New Roman"/>
          <w:sz w:val="28"/>
          <w:szCs w:val="28"/>
          <w:lang w:val="uk-UA"/>
        </w:rPr>
        <w:t>імуноглобулінів</w:t>
      </w:r>
      <w:proofErr w:type="spellEnd"/>
      <w:r w:rsidRPr="00110BEF">
        <w:rPr>
          <w:rFonts w:ascii="Times New Roman" w:hAnsi="Times New Roman" w:cs="Times New Roman"/>
          <w:sz w:val="28"/>
          <w:szCs w:val="28"/>
          <w:lang w:val="uk-UA"/>
        </w:rPr>
        <w:t xml:space="preserve"> </w:t>
      </w:r>
      <w:proofErr w:type="spellStart"/>
      <w:r w:rsidRPr="00110BEF">
        <w:rPr>
          <w:rFonts w:ascii="Times New Roman" w:hAnsi="Times New Roman" w:cs="Times New Roman"/>
          <w:sz w:val="28"/>
          <w:szCs w:val="28"/>
          <w:lang w:val="uk-UA"/>
        </w:rPr>
        <w:t>IgG</w:t>
      </w:r>
      <w:proofErr w:type="spellEnd"/>
      <w:r w:rsidRPr="00110BEF">
        <w:rPr>
          <w:rFonts w:ascii="Times New Roman" w:hAnsi="Times New Roman" w:cs="Times New Roman"/>
          <w:sz w:val="28"/>
          <w:szCs w:val="28"/>
          <w:lang w:val="uk-UA"/>
        </w:rPr>
        <w:t xml:space="preserve">. Відомо, що симпатичні медіатори як прямо, впливаючи на </w:t>
      </w:r>
      <w:proofErr w:type="spellStart"/>
      <w:r w:rsidRPr="00110BEF">
        <w:rPr>
          <w:rFonts w:ascii="Times New Roman" w:hAnsi="Times New Roman" w:cs="Times New Roman"/>
          <w:sz w:val="28"/>
          <w:szCs w:val="28"/>
          <w:lang w:val="uk-UA"/>
        </w:rPr>
        <w:t>антитілосинтезуючі</w:t>
      </w:r>
      <w:proofErr w:type="spellEnd"/>
      <w:r w:rsidRPr="00110BEF">
        <w:rPr>
          <w:rFonts w:ascii="Times New Roman" w:hAnsi="Times New Roman" w:cs="Times New Roman"/>
          <w:sz w:val="28"/>
          <w:szCs w:val="28"/>
          <w:lang w:val="uk-UA"/>
        </w:rPr>
        <w:t xml:space="preserve"> клітини, так і через </w:t>
      </w:r>
      <w:proofErr w:type="spellStart"/>
      <w:r w:rsidRPr="00110BEF">
        <w:rPr>
          <w:rFonts w:ascii="Times New Roman" w:hAnsi="Times New Roman" w:cs="Times New Roman"/>
          <w:sz w:val="28"/>
          <w:szCs w:val="28"/>
          <w:lang w:val="uk-UA"/>
        </w:rPr>
        <w:t>прозапальні</w:t>
      </w:r>
      <w:proofErr w:type="spellEnd"/>
      <w:r w:rsidRPr="00110BEF">
        <w:rPr>
          <w:rFonts w:ascii="Times New Roman" w:hAnsi="Times New Roman" w:cs="Times New Roman"/>
          <w:sz w:val="28"/>
          <w:szCs w:val="28"/>
          <w:lang w:val="uk-UA"/>
        </w:rPr>
        <w:t xml:space="preserve"> фактори здатні збільшувати рівень </w:t>
      </w:r>
      <w:proofErr w:type="spellStart"/>
      <w:r w:rsidRPr="00110BEF">
        <w:rPr>
          <w:rFonts w:ascii="Times New Roman" w:hAnsi="Times New Roman" w:cs="Times New Roman"/>
          <w:sz w:val="28"/>
          <w:szCs w:val="28"/>
          <w:lang w:val="uk-UA"/>
        </w:rPr>
        <w:t>імуноглобулінів</w:t>
      </w:r>
      <w:proofErr w:type="spellEnd"/>
      <w:r w:rsidRPr="00110BEF">
        <w:rPr>
          <w:rFonts w:ascii="Times New Roman" w:hAnsi="Times New Roman" w:cs="Times New Roman"/>
          <w:sz w:val="28"/>
          <w:szCs w:val="28"/>
          <w:lang w:val="uk-UA"/>
        </w:rPr>
        <w:t xml:space="preserve"> (А. </w:t>
      </w:r>
      <w:proofErr w:type="spellStart"/>
      <w:r w:rsidRPr="00110BEF">
        <w:rPr>
          <w:rFonts w:ascii="Times New Roman" w:hAnsi="Times New Roman" w:cs="Times New Roman"/>
          <w:sz w:val="28"/>
          <w:szCs w:val="28"/>
          <w:lang w:val="uk-UA"/>
        </w:rPr>
        <w:t>Ройт</w:t>
      </w:r>
      <w:proofErr w:type="spellEnd"/>
      <w:r w:rsidRPr="00110BEF">
        <w:rPr>
          <w:rFonts w:ascii="Times New Roman" w:hAnsi="Times New Roman" w:cs="Times New Roman"/>
          <w:sz w:val="28"/>
          <w:szCs w:val="28"/>
          <w:lang w:val="uk-UA"/>
        </w:rPr>
        <w:t xml:space="preserve"> та ін., 2000). Таким чином, запальна та симпатична активність сприяють підтримці нормального рівня </w:t>
      </w:r>
      <w:proofErr w:type="spellStart"/>
      <w:r w:rsidRPr="00110BEF">
        <w:rPr>
          <w:rFonts w:ascii="Times New Roman" w:hAnsi="Times New Roman" w:cs="Times New Roman"/>
          <w:sz w:val="28"/>
          <w:szCs w:val="28"/>
          <w:lang w:val="uk-UA"/>
        </w:rPr>
        <w:t>імуноглобулінів</w:t>
      </w:r>
      <w:proofErr w:type="spellEnd"/>
      <w:r w:rsidRPr="00110BEF">
        <w:rPr>
          <w:rFonts w:ascii="Times New Roman" w:hAnsi="Times New Roman" w:cs="Times New Roman"/>
          <w:sz w:val="28"/>
          <w:szCs w:val="28"/>
          <w:lang w:val="uk-UA"/>
        </w:rPr>
        <w:t xml:space="preserve"> у спортсменів під час напружених навантажень.</w:t>
      </w:r>
    </w:p>
    <w:p w:rsidR="00110BEF" w:rsidRPr="00110BEF" w:rsidRDefault="00110BEF" w:rsidP="00110BEF">
      <w:pPr>
        <w:pStyle w:val="a5"/>
        <w:spacing w:after="0" w:line="360" w:lineRule="auto"/>
        <w:ind w:left="0" w:firstLine="567"/>
        <w:jc w:val="both"/>
        <w:rPr>
          <w:rFonts w:ascii="Times New Roman" w:hAnsi="Times New Roman" w:cs="Times New Roman"/>
          <w:sz w:val="28"/>
          <w:szCs w:val="28"/>
          <w:lang w:val="uk-UA"/>
        </w:rPr>
      </w:pPr>
      <w:r w:rsidRPr="00110BEF">
        <w:rPr>
          <w:rFonts w:ascii="Times New Roman" w:hAnsi="Times New Roman" w:cs="Times New Roman"/>
          <w:sz w:val="28"/>
          <w:szCs w:val="28"/>
          <w:lang w:val="uk-UA"/>
        </w:rPr>
        <w:t>Динаміка ліпопротеїдног</w:t>
      </w:r>
      <w:r>
        <w:rPr>
          <w:rFonts w:ascii="Times New Roman" w:hAnsi="Times New Roman" w:cs="Times New Roman"/>
          <w:sz w:val="28"/>
          <w:szCs w:val="28"/>
          <w:lang w:val="uk-UA"/>
        </w:rPr>
        <w:t>о профілю сироватки. Рівні ліпо</w:t>
      </w:r>
      <w:r w:rsidRPr="00110BEF">
        <w:rPr>
          <w:rFonts w:ascii="Times New Roman" w:hAnsi="Times New Roman" w:cs="Times New Roman"/>
          <w:sz w:val="28"/>
          <w:szCs w:val="28"/>
          <w:lang w:val="uk-UA"/>
        </w:rPr>
        <w:t xml:space="preserve">протеїдів між спортсменами та контролем у всіх періодах річного циклу не відрізнялися. Це узгоджується з </w:t>
      </w:r>
      <w:r>
        <w:rPr>
          <w:rFonts w:ascii="Times New Roman" w:hAnsi="Times New Roman" w:cs="Times New Roman"/>
          <w:sz w:val="28"/>
          <w:szCs w:val="28"/>
          <w:lang w:val="uk-UA"/>
        </w:rPr>
        <w:t xml:space="preserve">даними JC. </w:t>
      </w:r>
      <w:proofErr w:type="spellStart"/>
      <w:r>
        <w:rPr>
          <w:rFonts w:ascii="Times New Roman" w:hAnsi="Times New Roman" w:cs="Times New Roman"/>
          <w:sz w:val="28"/>
          <w:szCs w:val="28"/>
          <w:lang w:val="uk-UA"/>
        </w:rPr>
        <w:t>Eisenmann</w:t>
      </w:r>
      <w:proofErr w:type="spellEnd"/>
      <w:r>
        <w:rPr>
          <w:rFonts w:ascii="Times New Roman" w:hAnsi="Times New Roman" w:cs="Times New Roman"/>
          <w:sz w:val="28"/>
          <w:szCs w:val="28"/>
          <w:lang w:val="uk-UA"/>
        </w:rPr>
        <w:t xml:space="preserve"> та ін. (202</w:t>
      </w:r>
      <w:r w:rsidRPr="00110BEF">
        <w:rPr>
          <w:rFonts w:ascii="Times New Roman" w:hAnsi="Times New Roman" w:cs="Times New Roman"/>
          <w:sz w:val="28"/>
          <w:szCs w:val="28"/>
          <w:lang w:val="uk-UA"/>
        </w:rPr>
        <w:t>1), які показали, що спортивні тренування у юних спортсменів не викликають «поліпшення» ліпідного профілю, як у дорослих атлетів. Можна припустити, що в юнацькому віці у здорових осіб ліпопротеїдний профіль знаходиться на оптимальному рівні, навіть без регулярних фізичних навантажень.</w:t>
      </w:r>
    </w:p>
    <w:p w:rsidR="00110BEF" w:rsidRDefault="00110BEF" w:rsidP="00110BEF">
      <w:pPr>
        <w:pStyle w:val="a5"/>
        <w:spacing w:after="0" w:line="360" w:lineRule="auto"/>
        <w:ind w:left="0" w:firstLine="567"/>
        <w:jc w:val="both"/>
        <w:rPr>
          <w:rFonts w:ascii="Times New Roman" w:hAnsi="Times New Roman" w:cs="Times New Roman"/>
          <w:sz w:val="28"/>
          <w:szCs w:val="28"/>
          <w:lang w:val="uk-UA"/>
        </w:rPr>
      </w:pPr>
      <w:r w:rsidRPr="00110BEF">
        <w:rPr>
          <w:rFonts w:ascii="Times New Roman" w:hAnsi="Times New Roman" w:cs="Times New Roman"/>
          <w:sz w:val="28"/>
          <w:szCs w:val="28"/>
          <w:lang w:val="uk-UA"/>
        </w:rPr>
        <w:t xml:space="preserve">Однак у змагальному періоді у спортсменів знизився рівень ХСЛПНГ (-5,3%, р=0,041), а також індекс </w:t>
      </w:r>
      <w:proofErr w:type="spellStart"/>
      <w:r w:rsidRPr="00110BEF">
        <w:rPr>
          <w:rFonts w:ascii="Times New Roman" w:hAnsi="Times New Roman" w:cs="Times New Roman"/>
          <w:sz w:val="28"/>
          <w:szCs w:val="28"/>
          <w:lang w:val="uk-UA"/>
        </w:rPr>
        <w:t>атерогенності</w:t>
      </w:r>
      <w:proofErr w:type="spellEnd"/>
      <w:r w:rsidRPr="00110BEF">
        <w:rPr>
          <w:rFonts w:ascii="Times New Roman" w:hAnsi="Times New Roman" w:cs="Times New Roman"/>
          <w:sz w:val="28"/>
          <w:szCs w:val="28"/>
          <w:lang w:val="uk-UA"/>
        </w:rPr>
        <w:t xml:space="preserve"> ліпідів (-6,9%, р=0,041), у контролі подібна динаміка була не значущою.</w:t>
      </w:r>
    </w:p>
    <w:p w:rsidR="00110BEF" w:rsidRPr="00110BEF" w:rsidRDefault="00110BEF" w:rsidP="00110BEF">
      <w:pPr>
        <w:pStyle w:val="a5"/>
        <w:spacing w:after="0" w:line="360" w:lineRule="auto"/>
        <w:ind w:left="0" w:firstLine="567"/>
        <w:jc w:val="both"/>
        <w:rPr>
          <w:rFonts w:ascii="Times New Roman" w:hAnsi="Times New Roman" w:cs="Times New Roman"/>
          <w:sz w:val="28"/>
          <w:szCs w:val="28"/>
          <w:lang w:val="uk-UA"/>
        </w:rPr>
      </w:pPr>
      <w:r w:rsidRPr="00110BEF">
        <w:rPr>
          <w:rFonts w:ascii="Times New Roman" w:hAnsi="Times New Roman" w:cs="Times New Roman"/>
          <w:sz w:val="28"/>
          <w:szCs w:val="28"/>
          <w:lang w:val="uk-UA"/>
        </w:rPr>
        <w:t xml:space="preserve">Отже, активізація тренувального процесу в зимовому періоді змагання у спортсменів викликала більш сприятливі зміни індексу </w:t>
      </w:r>
      <w:proofErr w:type="spellStart"/>
      <w:r w:rsidRPr="00110BEF">
        <w:rPr>
          <w:rFonts w:ascii="Times New Roman" w:hAnsi="Times New Roman" w:cs="Times New Roman"/>
          <w:sz w:val="28"/>
          <w:szCs w:val="28"/>
          <w:lang w:val="uk-UA"/>
        </w:rPr>
        <w:t>атерогенності</w:t>
      </w:r>
      <w:proofErr w:type="spellEnd"/>
      <w:r w:rsidRPr="00110BEF">
        <w:rPr>
          <w:rFonts w:ascii="Times New Roman" w:hAnsi="Times New Roman" w:cs="Times New Roman"/>
          <w:sz w:val="28"/>
          <w:szCs w:val="28"/>
          <w:lang w:val="uk-UA"/>
        </w:rPr>
        <w:t xml:space="preserve"> ліпідів, ніж у контролі (р = 0,029). Зміна ХСЛПНГ у періоді змагання тісно корелювало з приростом у цьому періоді запальної активності - АСРП (г=-0,644, р=0,01). Таким чином, результати показують, що зниження ХСЛНЩ у спортсменів у змагальному періоді може бути зумовлене помірним збільшенням системної запальної активності.</w:t>
      </w:r>
    </w:p>
    <w:p w:rsidR="00110BEF" w:rsidRPr="00110BEF" w:rsidRDefault="00110BEF" w:rsidP="00110BEF">
      <w:pPr>
        <w:pStyle w:val="a5"/>
        <w:spacing w:after="0" w:line="360" w:lineRule="auto"/>
        <w:ind w:left="0" w:firstLine="567"/>
        <w:jc w:val="both"/>
        <w:rPr>
          <w:rFonts w:ascii="Times New Roman" w:hAnsi="Times New Roman" w:cs="Times New Roman"/>
          <w:sz w:val="28"/>
          <w:szCs w:val="28"/>
          <w:lang w:val="uk-UA"/>
        </w:rPr>
      </w:pPr>
      <w:r w:rsidRPr="00110BEF">
        <w:rPr>
          <w:rFonts w:ascii="Times New Roman" w:hAnsi="Times New Roman" w:cs="Times New Roman"/>
          <w:sz w:val="28"/>
          <w:szCs w:val="28"/>
          <w:lang w:val="uk-UA"/>
        </w:rPr>
        <w:t xml:space="preserve">У весняному періоді рівень ХСЛПНЩ продовжував знижуватися в обох групах, одночасно збільшувався рівень ХСЛПЗЩ також у обох групах (табл. 3). Можливо, холестерин крові посилено споживався у процесах росту та розвитку </w:t>
      </w:r>
      <w:r w:rsidRPr="00110BEF">
        <w:rPr>
          <w:rFonts w:ascii="Times New Roman" w:hAnsi="Times New Roman" w:cs="Times New Roman"/>
          <w:sz w:val="28"/>
          <w:szCs w:val="28"/>
          <w:lang w:val="uk-UA"/>
        </w:rPr>
        <w:lastRenderedPageBreak/>
        <w:t>клітин та тканин, а також у синтезі стероїдних гормонів. Певне значення у зниженні холестерину у спортсменів також могла мати симпатична активність автономної нервової системи: у перехідному періоді ХСЛПНГ негативно корелював з індексом LF/HF (г=-0.613, р=0.009).</w:t>
      </w:r>
    </w:p>
    <w:p w:rsidR="00EB5638" w:rsidRDefault="00110BEF" w:rsidP="0013627E">
      <w:pPr>
        <w:pStyle w:val="a5"/>
        <w:spacing w:after="0" w:line="360" w:lineRule="auto"/>
        <w:ind w:left="0" w:firstLine="567"/>
        <w:jc w:val="both"/>
        <w:rPr>
          <w:rFonts w:ascii="Times New Roman" w:hAnsi="Times New Roman" w:cs="Times New Roman"/>
          <w:sz w:val="28"/>
          <w:szCs w:val="28"/>
          <w:lang w:val="uk-UA"/>
        </w:rPr>
      </w:pPr>
      <w:r w:rsidRPr="00110BEF">
        <w:rPr>
          <w:rFonts w:ascii="Times New Roman" w:hAnsi="Times New Roman" w:cs="Times New Roman"/>
          <w:sz w:val="28"/>
          <w:szCs w:val="28"/>
          <w:lang w:val="uk-UA"/>
        </w:rPr>
        <w:t xml:space="preserve">Рівні та динаміка </w:t>
      </w:r>
      <w:proofErr w:type="spellStart"/>
      <w:r w:rsidRPr="00110BEF">
        <w:rPr>
          <w:rFonts w:ascii="Times New Roman" w:hAnsi="Times New Roman" w:cs="Times New Roman"/>
          <w:sz w:val="28"/>
          <w:szCs w:val="28"/>
          <w:lang w:val="uk-UA"/>
        </w:rPr>
        <w:t>тригліцеридів</w:t>
      </w:r>
      <w:proofErr w:type="spellEnd"/>
      <w:r w:rsidRPr="00110BEF">
        <w:rPr>
          <w:rFonts w:ascii="Times New Roman" w:hAnsi="Times New Roman" w:cs="Times New Roman"/>
          <w:sz w:val="28"/>
          <w:szCs w:val="28"/>
          <w:lang w:val="uk-UA"/>
        </w:rPr>
        <w:t xml:space="preserve"> не відрізнялися між групами. Однак кореляція </w:t>
      </w:r>
      <w:proofErr w:type="spellStart"/>
      <w:r w:rsidRPr="00110BEF">
        <w:rPr>
          <w:rFonts w:ascii="Times New Roman" w:hAnsi="Times New Roman" w:cs="Times New Roman"/>
          <w:sz w:val="28"/>
          <w:szCs w:val="28"/>
          <w:lang w:val="uk-UA"/>
        </w:rPr>
        <w:t>Дтригліцериди</w:t>
      </w:r>
      <w:proofErr w:type="spellEnd"/>
      <w:r w:rsidRPr="00110BEF">
        <w:rPr>
          <w:rFonts w:ascii="Times New Roman" w:hAnsi="Times New Roman" w:cs="Times New Roman"/>
          <w:sz w:val="28"/>
          <w:szCs w:val="28"/>
          <w:lang w:val="uk-UA"/>
        </w:rPr>
        <w:t xml:space="preserve"> з ДСРП (г=0,600, р=0,030) у змагальному періоді дозволяє сказати, що зростання системної запальної активності може чинити не лише </w:t>
      </w:r>
      <w:proofErr w:type="spellStart"/>
      <w:r w:rsidRPr="00110BEF">
        <w:rPr>
          <w:rFonts w:ascii="Times New Roman" w:hAnsi="Times New Roman" w:cs="Times New Roman"/>
          <w:sz w:val="28"/>
          <w:szCs w:val="28"/>
          <w:lang w:val="uk-UA"/>
        </w:rPr>
        <w:t>знижуючий</w:t>
      </w:r>
      <w:proofErr w:type="spellEnd"/>
      <w:r w:rsidRPr="00110BEF">
        <w:rPr>
          <w:rFonts w:ascii="Times New Roman" w:hAnsi="Times New Roman" w:cs="Times New Roman"/>
          <w:sz w:val="28"/>
          <w:szCs w:val="28"/>
          <w:lang w:val="uk-UA"/>
        </w:rPr>
        <w:t xml:space="preserve"> ефект холестерину, але також сприяти помірному зростанню рівня </w:t>
      </w:r>
      <w:proofErr w:type="spellStart"/>
      <w:r w:rsidRPr="00110BEF">
        <w:rPr>
          <w:rFonts w:ascii="Times New Roman" w:hAnsi="Times New Roman" w:cs="Times New Roman"/>
          <w:sz w:val="28"/>
          <w:szCs w:val="28"/>
          <w:lang w:val="uk-UA"/>
        </w:rPr>
        <w:t>тригліцеридів</w:t>
      </w:r>
      <w:proofErr w:type="spellEnd"/>
      <w:r w:rsidRPr="00110BEF">
        <w:rPr>
          <w:rFonts w:ascii="Times New Roman" w:hAnsi="Times New Roman" w:cs="Times New Roman"/>
          <w:sz w:val="28"/>
          <w:szCs w:val="28"/>
          <w:lang w:val="uk-UA"/>
        </w:rPr>
        <w:t xml:space="preserve"> у сироватці.</w:t>
      </w:r>
    </w:p>
    <w:p w:rsidR="00895C4F" w:rsidRDefault="00895C4F" w:rsidP="0013627E">
      <w:pPr>
        <w:pStyle w:val="a5"/>
        <w:spacing w:after="0" w:line="360" w:lineRule="auto"/>
        <w:ind w:left="0" w:firstLine="567"/>
        <w:jc w:val="both"/>
        <w:rPr>
          <w:rFonts w:ascii="Times New Roman" w:hAnsi="Times New Roman" w:cs="Times New Roman"/>
          <w:b/>
          <w:sz w:val="28"/>
          <w:szCs w:val="28"/>
          <w:lang w:val="uk-UA"/>
        </w:rPr>
      </w:pPr>
    </w:p>
    <w:p w:rsidR="0013627E" w:rsidRDefault="00895C4F" w:rsidP="0013627E">
      <w:pPr>
        <w:pStyle w:val="a5"/>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13627E">
        <w:rPr>
          <w:rFonts w:ascii="Times New Roman" w:hAnsi="Times New Roman" w:cs="Times New Roman"/>
          <w:b/>
          <w:sz w:val="28"/>
          <w:szCs w:val="28"/>
          <w:lang w:val="uk-UA"/>
        </w:rPr>
        <w:t xml:space="preserve">3.4. </w:t>
      </w:r>
      <w:r w:rsidR="0013627E" w:rsidRPr="0013627E">
        <w:rPr>
          <w:rFonts w:ascii="Times New Roman" w:hAnsi="Times New Roman" w:cs="Times New Roman"/>
          <w:b/>
          <w:sz w:val="28"/>
          <w:szCs w:val="28"/>
          <w:lang w:val="uk-UA"/>
        </w:rPr>
        <w:t xml:space="preserve">Гематологічні параметри протягом річного циклу підготовки у </w:t>
      </w:r>
      <w:r w:rsidR="00AC475A">
        <w:rPr>
          <w:rFonts w:ascii="Times New Roman" w:hAnsi="Times New Roman" w:cs="Times New Roman"/>
          <w:b/>
          <w:sz w:val="28"/>
          <w:szCs w:val="28"/>
          <w:lang w:val="uk-UA"/>
        </w:rPr>
        <w:t>юних</w:t>
      </w:r>
      <w:r w:rsidR="00D97DCA">
        <w:rPr>
          <w:rFonts w:ascii="Times New Roman" w:hAnsi="Times New Roman" w:cs="Times New Roman"/>
          <w:b/>
          <w:sz w:val="28"/>
          <w:szCs w:val="28"/>
          <w:lang w:val="uk-UA"/>
        </w:rPr>
        <w:t xml:space="preserve"> лижників</w:t>
      </w:r>
    </w:p>
    <w:p w:rsidR="0013627E" w:rsidRPr="0013627E" w:rsidRDefault="0013627E" w:rsidP="0013627E">
      <w:pPr>
        <w:pStyle w:val="a5"/>
        <w:spacing w:after="0" w:line="360" w:lineRule="auto"/>
        <w:ind w:left="0" w:firstLine="567"/>
        <w:jc w:val="both"/>
        <w:rPr>
          <w:rFonts w:ascii="Times New Roman" w:hAnsi="Times New Roman" w:cs="Times New Roman"/>
          <w:sz w:val="28"/>
          <w:szCs w:val="28"/>
          <w:lang w:val="uk-UA"/>
        </w:rPr>
      </w:pPr>
      <w:r w:rsidRPr="0013627E">
        <w:rPr>
          <w:rFonts w:ascii="Times New Roman" w:hAnsi="Times New Roman" w:cs="Times New Roman"/>
          <w:sz w:val="28"/>
          <w:szCs w:val="28"/>
          <w:lang w:val="uk-UA"/>
        </w:rPr>
        <w:t xml:space="preserve">У спортсменів у підготовчому осінньому та перехідному весняному періодах виявлені знижені рівні RBC (-4,2%, р=0,024 восени та -2,8%, р=0,081 навесні) та </w:t>
      </w:r>
      <w:proofErr w:type="spellStart"/>
      <w:r w:rsidRPr="0013627E">
        <w:rPr>
          <w:rFonts w:ascii="Times New Roman" w:hAnsi="Times New Roman" w:cs="Times New Roman"/>
          <w:sz w:val="28"/>
          <w:szCs w:val="28"/>
          <w:lang w:val="uk-UA"/>
        </w:rPr>
        <w:t>Ht</w:t>
      </w:r>
      <w:proofErr w:type="spellEnd"/>
      <w:r w:rsidRPr="0013627E">
        <w:rPr>
          <w:rFonts w:ascii="Times New Roman" w:hAnsi="Times New Roman" w:cs="Times New Roman"/>
          <w:sz w:val="28"/>
          <w:szCs w:val="28"/>
          <w:lang w:val="uk-UA"/>
        </w:rPr>
        <w:t xml:space="preserve"> (-3,7%, р=0,034 восени та -3,2% р = 0,032 навесні. Основною причиною знижених рівнів </w:t>
      </w:r>
      <w:proofErr w:type="spellStart"/>
      <w:r w:rsidRPr="0013627E">
        <w:rPr>
          <w:rFonts w:ascii="Times New Roman" w:hAnsi="Times New Roman" w:cs="Times New Roman"/>
          <w:sz w:val="28"/>
          <w:szCs w:val="28"/>
          <w:lang w:val="uk-UA"/>
        </w:rPr>
        <w:t>Ht</w:t>
      </w:r>
      <w:proofErr w:type="spellEnd"/>
      <w:r w:rsidRPr="0013627E">
        <w:rPr>
          <w:rFonts w:ascii="Times New Roman" w:hAnsi="Times New Roman" w:cs="Times New Roman"/>
          <w:sz w:val="28"/>
          <w:szCs w:val="28"/>
          <w:lang w:val="uk-UA"/>
        </w:rPr>
        <w:t xml:space="preserve"> і RBC у спортсменів, в умовах відсутність відмінностей за рівнями </w:t>
      </w:r>
      <w:proofErr w:type="spellStart"/>
      <w:r w:rsidRPr="0013627E">
        <w:rPr>
          <w:rFonts w:ascii="Times New Roman" w:hAnsi="Times New Roman" w:cs="Times New Roman"/>
          <w:sz w:val="28"/>
          <w:szCs w:val="28"/>
          <w:lang w:val="uk-UA"/>
        </w:rPr>
        <w:t>феритину</w:t>
      </w:r>
      <w:proofErr w:type="spellEnd"/>
      <w:r w:rsidRPr="0013627E">
        <w:rPr>
          <w:rFonts w:ascii="Times New Roman" w:hAnsi="Times New Roman" w:cs="Times New Roman"/>
          <w:sz w:val="28"/>
          <w:szCs w:val="28"/>
          <w:lang w:val="uk-UA"/>
        </w:rPr>
        <w:t xml:space="preserve"> і </w:t>
      </w:r>
      <w:proofErr w:type="spellStart"/>
      <w:r w:rsidRPr="0013627E">
        <w:rPr>
          <w:rFonts w:ascii="Times New Roman" w:hAnsi="Times New Roman" w:cs="Times New Roman"/>
          <w:sz w:val="28"/>
          <w:szCs w:val="28"/>
          <w:lang w:val="uk-UA"/>
        </w:rPr>
        <w:t>трансферину</w:t>
      </w:r>
      <w:proofErr w:type="spellEnd"/>
      <w:r w:rsidRPr="0013627E">
        <w:rPr>
          <w:rFonts w:ascii="Times New Roman" w:hAnsi="Times New Roman" w:cs="Times New Roman"/>
          <w:sz w:val="28"/>
          <w:szCs w:val="28"/>
          <w:lang w:val="uk-UA"/>
        </w:rPr>
        <w:t xml:space="preserve">, на початку і в кінці річного циклу підготовки, ймовірно, була тренувальна </w:t>
      </w:r>
      <w:proofErr w:type="spellStart"/>
      <w:r w:rsidRPr="0013627E">
        <w:rPr>
          <w:rFonts w:ascii="Times New Roman" w:hAnsi="Times New Roman" w:cs="Times New Roman"/>
          <w:sz w:val="28"/>
          <w:szCs w:val="28"/>
          <w:lang w:val="uk-UA"/>
        </w:rPr>
        <w:t>аутогемодилюція</w:t>
      </w:r>
      <w:proofErr w:type="spellEnd"/>
      <w:r w:rsidRPr="0013627E">
        <w:rPr>
          <w:rFonts w:ascii="Times New Roman" w:hAnsi="Times New Roman" w:cs="Times New Roman"/>
          <w:sz w:val="28"/>
          <w:szCs w:val="28"/>
          <w:lang w:val="uk-UA"/>
        </w:rPr>
        <w:t xml:space="preserve"> - переважне накопичення обсягу плазми над загальним обсягом еритроцитів в судинній системі V. </w:t>
      </w:r>
      <w:proofErr w:type="spellStart"/>
      <w:r w:rsidRPr="0013627E">
        <w:rPr>
          <w:rFonts w:ascii="Times New Roman" w:hAnsi="Times New Roman" w:cs="Times New Roman"/>
          <w:sz w:val="28"/>
          <w:szCs w:val="28"/>
          <w:lang w:val="uk-UA"/>
        </w:rPr>
        <w:t>et</w:t>
      </w:r>
      <w:proofErr w:type="spellEnd"/>
      <w:r w:rsidRPr="0013627E">
        <w:rPr>
          <w:rFonts w:ascii="Times New Roman" w:hAnsi="Times New Roman" w:cs="Times New Roman"/>
          <w:sz w:val="28"/>
          <w:szCs w:val="28"/>
          <w:lang w:val="uk-UA"/>
        </w:rPr>
        <w:t xml:space="preserve"> </w:t>
      </w:r>
      <w:proofErr w:type="spellStart"/>
      <w:r w:rsidRPr="0013627E">
        <w:rPr>
          <w:rFonts w:ascii="Times New Roman" w:hAnsi="Times New Roman" w:cs="Times New Roman"/>
          <w:sz w:val="28"/>
          <w:szCs w:val="28"/>
          <w:lang w:val="uk-UA"/>
        </w:rPr>
        <w:t>al</w:t>
      </w:r>
      <w:proofErr w:type="spellEnd"/>
      <w:r w:rsidRPr="0013627E">
        <w:rPr>
          <w:rFonts w:ascii="Times New Roman" w:hAnsi="Times New Roman" w:cs="Times New Roman"/>
          <w:sz w:val="28"/>
          <w:szCs w:val="28"/>
          <w:lang w:val="uk-UA"/>
        </w:rPr>
        <w:t xml:space="preserve">., 1980, 1991). Кореляція між збільшенням вмісту води в організмі та гематологічними показниками у спортсменів за перехідний період: </w:t>
      </w:r>
      <w:proofErr w:type="spellStart"/>
      <w:r w:rsidRPr="0013627E">
        <w:rPr>
          <w:rFonts w:ascii="Times New Roman" w:hAnsi="Times New Roman" w:cs="Times New Roman"/>
          <w:sz w:val="28"/>
          <w:szCs w:val="28"/>
          <w:lang w:val="uk-UA"/>
        </w:rPr>
        <w:t>AHt</w:t>
      </w:r>
      <w:proofErr w:type="spellEnd"/>
      <w:r w:rsidRPr="0013627E">
        <w:rPr>
          <w:rFonts w:ascii="Times New Roman" w:hAnsi="Times New Roman" w:cs="Times New Roman"/>
          <w:sz w:val="28"/>
          <w:szCs w:val="28"/>
          <w:lang w:val="uk-UA"/>
        </w:rPr>
        <w:t xml:space="preserve"> (1=-0,604, р=0,029), АНЬ (г=-0,624, р=0,023), ARBC (г=-0,621, р=0,023) ), прямо вказує на ефект </w:t>
      </w:r>
      <w:proofErr w:type="spellStart"/>
      <w:r w:rsidRPr="0013627E">
        <w:rPr>
          <w:rFonts w:ascii="Times New Roman" w:hAnsi="Times New Roman" w:cs="Times New Roman"/>
          <w:sz w:val="28"/>
          <w:szCs w:val="28"/>
          <w:lang w:val="uk-UA"/>
        </w:rPr>
        <w:t>аутогемодилюції</w:t>
      </w:r>
      <w:proofErr w:type="spellEnd"/>
      <w:r w:rsidRPr="0013627E">
        <w:rPr>
          <w:rFonts w:ascii="Times New Roman" w:hAnsi="Times New Roman" w:cs="Times New Roman"/>
          <w:sz w:val="28"/>
          <w:szCs w:val="28"/>
          <w:lang w:val="uk-UA"/>
        </w:rPr>
        <w:t xml:space="preserve">. Ми вважаємо, що у розвитку </w:t>
      </w:r>
      <w:proofErr w:type="spellStart"/>
      <w:r w:rsidRPr="0013627E">
        <w:rPr>
          <w:rFonts w:ascii="Times New Roman" w:hAnsi="Times New Roman" w:cs="Times New Roman"/>
          <w:sz w:val="28"/>
          <w:szCs w:val="28"/>
          <w:lang w:val="uk-UA"/>
        </w:rPr>
        <w:t>аутогемодилюції</w:t>
      </w:r>
      <w:proofErr w:type="spellEnd"/>
      <w:r w:rsidRPr="0013627E">
        <w:rPr>
          <w:rFonts w:ascii="Times New Roman" w:hAnsi="Times New Roman" w:cs="Times New Roman"/>
          <w:sz w:val="28"/>
          <w:szCs w:val="28"/>
          <w:lang w:val="uk-UA"/>
        </w:rPr>
        <w:t xml:space="preserve"> у підготовчому осінньому та перехідному весняному періодах грали роль два фактори: фізичне тренування та позитивні температури повітря. На думку V.A. </w:t>
      </w:r>
      <w:proofErr w:type="spellStart"/>
      <w:r w:rsidRPr="0013627E">
        <w:rPr>
          <w:rFonts w:ascii="Times New Roman" w:hAnsi="Times New Roman" w:cs="Times New Roman"/>
          <w:sz w:val="28"/>
          <w:szCs w:val="28"/>
          <w:lang w:val="uk-UA"/>
        </w:rPr>
        <w:t>Convertino</w:t>
      </w:r>
      <w:proofErr w:type="spellEnd"/>
      <w:r w:rsidRPr="0013627E">
        <w:rPr>
          <w:rFonts w:ascii="Times New Roman" w:hAnsi="Times New Roman" w:cs="Times New Roman"/>
          <w:sz w:val="28"/>
          <w:szCs w:val="28"/>
          <w:lang w:val="uk-UA"/>
        </w:rPr>
        <w:t xml:space="preserve"> та ін. (1980) внесок температури навколишнього середовища під час тренувальних занять у розвиток </w:t>
      </w:r>
      <w:proofErr w:type="spellStart"/>
      <w:r w:rsidRPr="0013627E">
        <w:rPr>
          <w:rFonts w:ascii="Times New Roman" w:hAnsi="Times New Roman" w:cs="Times New Roman"/>
          <w:sz w:val="28"/>
          <w:szCs w:val="28"/>
          <w:lang w:val="uk-UA"/>
        </w:rPr>
        <w:t>аутогемодилюції</w:t>
      </w:r>
      <w:proofErr w:type="spellEnd"/>
      <w:r w:rsidRPr="0013627E">
        <w:rPr>
          <w:rFonts w:ascii="Times New Roman" w:hAnsi="Times New Roman" w:cs="Times New Roman"/>
          <w:sz w:val="28"/>
          <w:szCs w:val="28"/>
          <w:lang w:val="uk-UA"/>
        </w:rPr>
        <w:t xml:space="preserve"> становить 40%, а 60% вносить саме фізичне навантаження.</w:t>
      </w:r>
    </w:p>
    <w:p w:rsidR="0013627E" w:rsidRPr="0013627E" w:rsidRDefault="0013627E" w:rsidP="0013627E">
      <w:pPr>
        <w:pStyle w:val="a5"/>
        <w:spacing w:after="0" w:line="360" w:lineRule="auto"/>
        <w:ind w:left="0" w:firstLine="567"/>
        <w:jc w:val="both"/>
        <w:rPr>
          <w:rFonts w:ascii="Times New Roman" w:hAnsi="Times New Roman" w:cs="Times New Roman"/>
          <w:sz w:val="28"/>
          <w:szCs w:val="28"/>
          <w:lang w:val="uk-UA"/>
        </w:rPr>
      </w:pPr>
      <w:r w:rsidRPr="0013627E">
        <w:rPr>
          <w:rFonts w:ascii="Times New Roman" w:hAnsi="Times New Roman" w:cs="Times New Roman"/>
          <w:sz w:val="28"/>
          <w:szCs w:val="28"/>
          <w:lang w:val="uk-UA"/>
        </w:rPr>
        <w:t xml:space="preserve">Дегідратація організму спортсменів у змагальному періоді сприяла розвитку у них </w:t>
      </w:r>
      <w:proofErr w:type="spellStart"/>
      <w:r w:rsidRPr="0013627E">
        <w:rPr>
          <w:rFonts w:ascii="Times New Roman" w:hAnsi="Times New Roman" w:cs="Times New Roman"/>
          <w:sz w:val="28"/>
          <w:szCs w:val="28"/>
          <w:lang w:val="uk-UA"/>
        </w:rPr>
        <w:t>гемоконцентрації</w:t>
      </w:r>
      <w:proofErr w:type="spellEnd"/>
      <w:r w:rsidRPr="0013627E">
        <w:rPr>
          <w:rFonts w:ascii="Times New Roman" w:hAnsi="Times New Roman" w:cs="Times New Roman"/>
          <w:sz w:val="28"/>
          <w:szCs w:val="28"/>
          <w:lang w:val="uk-UA"/>
        </w:rPr>
        <w:t xml:space="preserve">, оскільки між зміною відносного вмісту води в організмі </w:t>
      </w:r>
      <w:r w:rsidRPr="0013627E">
        <w:rPr>
          <w:rFonts w:ascii="Times New Roman" w:hAnsi="Times New Roman" w:cs="Times New Roman"/>
          <w:sz w:val="28"/>
          <w:szCs w:val="28"/>
          <w:lang w:val="uk-UA"/>
        </w:rPr>
        <w:lastRenderedPageBreak/>
        <w:t xml:space="preserve">та зміною RBC (r=-0,534, р=0,049), </w:t>
      </w:r>
      <w:proofErr w:type="spellStart"/>
      <w:r w:rsidRPr="0013627E">
        <w:rPr>
          <w:rFonts w:ascii="Times New Roman" w:hAnsi="Times New Roman" w:cs="Times New Roman"/>
          <w:sz w:val="28"/>
          <w:szCs w:val="28"/>
          <w:lang w:val="uk-UA"/>
        </w:rPr>
        <w:t>Hb</w:t>
      </w:r>
      <w:proofErr w:type="spellEnd"/>
      <w:r w:rsidRPr="0013627E">
        <w:rPr>
          <w:rFonts w:ascii="Times New Roman" w:hAnsi="Times New Roman" w:cs="Times New Roman"/>
          <w:sz w:val="28"/>
          <w:szCs w:val="28"/>
          <w:lang w:val="uk-UA"/>
        </w:rPr>
        <w:t xml:space="preserve"> (r=-0,638, р=0,014), </w:t>
      </w:r>
      <w:proofErr w:type="spellStart"/>
      <w:r w:rsidRPr="0013627E">
        <w:rPr>
          <w:rFonts w:ascii="Times New Roman" w:hAnsi="Times New Roman" w:cs="Times New Roman"/>
          <w:sz w:val="28"/>
          <w:szCs w:val="28"/>
          <w:lang w:val="uk-UA"/>
        </w:rPr>
        <w:t>Ht</w:t>
      </w:r>
      <w:proofErr w:type="spellEnd"/>
      <w:r w:rsidRPr="0013627E">
        <w:rPr>
          <w:rFonts w:ascii="Times New Roman" w:hAnsi="Times New Roman" w:cs="Times New Roman"/>
          <w:sz w:val="28"/>
          <w:szCs w:val="28"/>
          <w:lang w:val="uk-UA"/>
        </w:rPr>
        <w:t xml:space="preserve"> (г= -0,609, р = 0,021) встановлені негативні кореляції. Однак вміст води в організмі не відігравав вирішальної ролі в динаміці гематологічних параметрів. Приріст НЬ у спортсменів був зумовлений, переважно, підвищенням середнього вмісту гемоглобіну в еритроциті (МСН) (1,2±2,7%, р=0,048) і, щонайменше, зростанням RBC (р&gt;0,05). Приріст НЬ у контролі не був достовірним, хоча тенденція до збільшення МСП (р = 0,07) у зимовому періоді спостерігалася так само, як і у спортсменів. В умовах не суттєвого збільшення RBC, приріст </w:t>
      </w:r>
      <w:proofErr w:type="spellStart"/>
      <w:r w:rsidRPr="0013627E">
        <w:rPr>
          <w:rFonts w:ascii="Times New Roman" w:hAnsi="Times New Roman" w:cs="Times New Roman"/>
          <w:sz w:val="28"/>
          <w:szCs w:val="28"/>
          <w:lang w:val="uk-UA"/>
        </w:rPr>
        <w:t>Ht</w:t>
      </w:r>
      <w:proofErr w:type="spellEnd"/>
      <w:r w:rsidRPr="0013627E">
        <w:rPr>
          <w:rFonts w:ascii="Times New Roman" w:hAnsi="Times New Roman" w:cs="Times New Roman"/>
          <w:sz w:val="28"/>
          <w:szCs w:val="28"/>
          <w:lang w:val="uk-UA"/>
        </w:rPr>
        <w:t xml:space="preserve"> у спортсменів був пов'язаний, головним чином, зі збільшенням середнього обсягу еритроциту (MCV) (1,8%, р=0,002). В обох групах відзначалося зниження МСНС (-1,3%, р&lt;0,01 у спортсменів та -2,3, р&lt;0,01 у контролі). Таким чином, ключовими змінами з боку червоної крові у спортсменів у змагальному періоді можна виділити збільшення MCV, що веде до зростання </w:t>
      </w:r>
      <w:proofErr w:type="spellStart"/>
      <w:r w:rsidRPr="0013627E">
        <w:rPr>
          <w:rFonts w:ascii="Times New Roman" w:hAnsi="Times New Roman" w:cs="Times New Roman"/>
          <w:sz w:val="28"/>
          <w:szCs w:val="28"/>
          <w:lang w:val="uk-UA"/>
        </w:rPr>
        <w:t>Ht</w:t>
      </w:r>
      <w:proofErr w:type="spellEnd"/>
      <w:r w:rsidRPr="0013627E">
        <w:rPr>
          <w:rFonts w:ascii="Times New Roman" w:hAnsi="Times New Roman" w:cs="Times New Roman"/>
          <w:sz w:val="28"/>
          <w:szCs w:val="28"/>
          <w:lang w:val="uk-UA"/>
        </w:rPr>
        <w:t xml:space="preserve">, та МСП, що веде до зростання НЬ. У свою чергу приріст MCV та МСН при зниженні МСНС, мабуть, відображає накопичення молодих еритроцитів у крові внаслідок активації </w:t>
      </w:r>
      <w:proofErr w:type="spellStart"/>
      <w:r w:rsidRPr="0013627E">
        <w:rPr>
          <w:rFonts w:ascii="Times New Roman" w:hAnsi="Times New Roman" w:cs="Times New Roman"/>
          <w:sz w:val="28"/>
          <w:szCs w:val="28"/>
          <w:lang w:val="uk-UA"/>
        </w:rPr>
        <w:t>еритропоезу</w:t>
      </w:r>
      <w:proofErr w:type="spellEnd"/>
      <w:r w:rsidRPr="0013627E">
        <w:rPr>
          <w:rFonts w:ascii="Times New Roman" w:hAnsi="Times New Roman" w:cs="Times New Roman"/>
          <w:sz w:val="28"/>
          <w:szCs w:val="28"/>
          <w:lang w:val="uk-UA"/>
        </w:rPr>
        <w:t>.</w:t>
      </w:r>
    </w:p>
    <w:p w:rsidR="00110BEF" w:rsidRDefault="0013627E" w:rsidP="0013627E">
      <w:pPr>
        <w:pStyle w:val="a5"/>
        <w:spacing w:after="0" w:line="360" w:lineRule="auto"/>
        <w:ind w:left="0" w:firstLine="567"/>
        <w:jc w:val="both"/>
        <w:rPr>
          <w:rFonts w:ascii="Times New Roman" w:hAnsi="Times New Roman" w:cs="Times New Roman"/>
          <w:sz w:val="28"/>
          <w:szCs w:val="28"/>
          <w:lang w:val="uk-UA"/>
        </w:rPr>
      </w:pPr>
      <w:r w:rsidRPr="0013627E">
        <w:rPr>
          <w:rFonts w:ascii="Times New Roman" w:hAnsi="Times New Roman" w:cs="Times New Roman"/>
          <w:sz w:val="28"/>
          <w:szCs w:val="28"/>
          <w:lang w:val="uk-UA"/>
        </w:rPr>
        <w:t xml:space="preserve">За даними кореляційного аналізу зміни MCV (AMCV) і МСН (АМСН) були негативно пов'язані з їх вихідним рівнем, запальною активністю (УРП) та </w:t>
      </w:r>
      <w:proofErr w:type="spellStart"/>
      <w:r w:rsidRPr="0013627E">
        <w:rPr>
          <w:rFonts w:ascii="Times New Roman" w:hAnsi="Times New Roman" w:cs="Times New Roman"/>
          <w:sz w:val="28"/>
          <w:szCs w:val="28"/>
          <w:lang w:val="uk-UA"/>
        </w:rPr>
        <w:t>симпато-вагусним</w:t>
      </w:r>
      <w:proofErr w:type="spellEnd"/>
      <w:r w:rsidRPr="0013627E">
        <w:rPr>
          <w:rFonts w:ascii="Times New Roman" w:hAnsi="Times New Roman" w:cs="Times New Roman"/>
          <w:sz w:val="28"/>
          <w:szCs w:val="28"/>
          <w:lang w:val="uk-UA"/>
        </w:rPr>
        <w:t xml:space="preserve"> балансом (LF/HF), але позитивно - зі змінами фізичної працездатності, </w:t>
      </w:r>
      <w:proofErr w:type="spellStart"/>
      <w:r w:rsidRPr="0013627E">
        <w:rPr>
          <w:rFonts w:ascii="Times New Roman" w:hAnsi="Times New Roman" w:cs="Times New Roman"/>
          <w:sz w:val="28"/>
          <w:szCs w:val="28"/>
          <w:lang w:val="uk-UA"/>
        </w:rPr>
        <w:t>вос</w:t>
      </w:r>
      <w:proofErr w:type="spellEnd"/>
      <w:r w:rsidRPr="0013627E">
        <w:rPr>
          <w:rFonts w:ascii="Times New Roman" w:hAnsi="Times New Roman" w:cs="Times New Roman"/>
          <w:sz w:val="28"/>
          <w:szCs w:val="28"/>
          <w:lang w:val="uk-UA"/>
        </w:rPr>
        <w:t xml:space="preserve">¬ паливної та симпатичної </w:t>
      </w:r>
      <w:proofErr w:type="spellStart"/>
      <w:r w:rsidRPr="0013627E">
        <w:rPr>
          <w:rFonts w:ascii="Times New Roman" w:hAnsi="Times New Roman" w:cs="Times New Roman"/>
          <w:sz w:val="28"/>
          <w:szCs w:val="28"/>
          <w:lang w:val="uk-UA"/>
        </w:rPr>
        <w:t>активностей</w:t>
      </w:r>
      <w:proofErr w:type="spellEnd"/>
      <w:r w:rsidRPr="0013627E">
        <w:rPr>
          <w:rFonts w:ascii="Times New Roman" w:hAnsi="Times New Roman" w:cs="Times New Roman"/>
          <w:sz w:val="28"/>
          <w:szCs w:val="28"/>
          <w:lang w:val="uk-UA"/>
        </w:rPr>
        <w:t xml:space="preserve">, тобто з їх приростом у змагальному періоді. Рівні МСН (г=0,299, р=0,050) та MCV (г=0,406, р=0,011) позитивно корелювали з LF/HF взимку у загальній групі. Ці дані дозволяють припустити про важливе значення симпатичної та запальної </w:t>
      </w:r>
      <w:proofErr w:type="spellStart"/>
      <w:r w:rsidRPr="0013627E">
        <w:rPr>
          <w:rFonts w:ascii="Times New Roman" w:hAnsi="Times New Roman" w:cs="Times New Roman"/>
          <w:sz w:val="28"/>
          <w:szCs w:val="28"/>
          <w:lang w:val="uk-UA"/>
        </w:rPr>
        <w:t>активностей</w:t>
      </w:r>
      <w:proofErr w:type="spellEnd"/>
      <w:r w:rsidRPr="0013627E">
        <w:rPr>
          <w:rFonts w:ascii="Times New Roman" w:hAnsi="Times New Roman" w:cs="Times New Roman"/>
          <w:sz w:val="28"/>
          <w:szCs w:val="28"/>
          <w:lang w:val="uk-UA"/>
        </w:rPr>
        <w:t xml:space="preserve"> у процесах підвищення обсягу еритроцитів та вмісту в них гемоглобіну, можливо через вплив </w:t>
      </w:r>
      <w:proofErr w:type="spellStart"/>
      <w:r w:rsidRPr="0013627E">
        <w:rPr>
          <w:rFonts w:ascii="Times New Roman" w:hAnsi="Times New Roman" w:cs="Times New Roman"/>
          <w:sz w:val="28"/>
          <w:szCs w:val="28"/>
          <w:lang w:val="uk-UA"/>
        </w:rPr>
        <w:t>наеритропоез</w:t>
      </w:r>
      <w:proofErr w:type="spellEnd"/>
      <w:r w:rsidRPr="0013627E">
        <w:rPr>
          <w:rFonts w:ascii="Times New Roman" w:hAnsi="Times New Roman" w:cs="Times New Roman"/>
          <w:sz w:val="28"/>
          <w:szCs w:val="28"/>
          <w:lang w:val="uk-UA"/>
        </w:rPr>
        <w:t xml:space="preserve"> (Т. </w:t>
      </w:r>
      <w:proofErr w:type="spellStart"/>
      <w:r w:rsidRPr="0013627E">
        <w:rPr>
          <w:rFonts w:ascii="Times New Roman" w:hAnsi="Times New Roman" w:cs="Times New Roman"/>
          <w:sz w:val="28"/>
          <w:szCs w:val="28"/>
          <w:lang w:val="uk-UA"/>
        </w:rPr>
        <w:t>Klausen</w:t>
      </w:r>
      <w:proofErr w:type="spellEnd"/>
      <w:r w:rsidRPr="0013627E">
        <w:rPr>
          <w:rFonts w:ascii="Times New Roman" w:hAnsi="Times New Roman" w:cs="Times New Roman"/>
          <w:sz w:val="28"/>
          <w:szCs w:val="28"/>
          <w:lang w:val="uk-UA"/>
        </w:rPr>
        <w:t>, 1998).</w:t>
      </w:r>
    </w:p>
    <w:p w:rsidR="00554FE2" w:rsidRDefault="003B6EB5" w:rsidP="003B6EB5">
      <w:pPr>
        <w:pStyle w:val="a5"/>
        <w:spacing w:after="0" w:line="360" w:lineRule="auto"/>
        <w:ind w:left="0" w:firstLine="567"/>
        <w:jc w:val="both"/>
        <w:rPr>
          <w:rFonts w:ascii="Times New Roman" w:hAnsi="Times New Roman" w:cs="Times New Roman"/>
          <w:sz w:val="28"/>
          <w:szCs w:val="28"/>
          <w:lang w:val="uk-UA"/>
        </w:rPr>
      </w:pPr>
      <w:r w:rsidRPr="003B6EB5">
        <w:rPr>
          <w:rFonts w:ascii="Times New Roman" w:hAnsi="Times New Roman" w:cs="Times New Roman"/>
          <w:sz w:val="28"/>
          <w:szCs w:val="28"/>
          <w:lang w:val="uk-UA"/>
        </w:rPr>
        <w:t xml:space="preserve">З іншого боку, незалежний від інших змінних зв'язок АМСН ​​з PWC170 ((3=0,375, р=0,013) вказує, що приріст вмісту гемоглобіну в еритроциті і, ймовірно, омолодження циркулюючих еритроцитів сприяє підвищенню </w:t>
      </w:r>
      <w:proofErr w:type="spellStart"/>
      <w:r w:rsidRPr="003B6EB5">
        <w:rPr>
          <w:rFonts w:ascii="Times New Roman" w:hAnsi="Times New Roman" w:cs="Times New Roman"/>
          <w:sz w:val="28"/>
          <w:szCs w:val="28"/>
          <w:lang w:val="uk-UA"/>
        </w:rPr>
        <w:t>кисневотранспортної</w:t>
      </w:r>
      <w:proofErr w:type="spellEnd"/>
      <w:r w:rsidRPr="003B6EB5">
        <w:rPr>
          <w:rFonts w:ascii="Times New Roman" w:hAnsi="Times New Roman" w:cs="Times New Roman"/>
          <w:sz w:val="28"/>
          <w:szCs w:val="28"/>
          <w:lang w:val="uk-UA"/>
        </w:rPr>
        <w:t xml:space="preserve"> здатності крові та аероб змагальному періоді. Зазначити, що подібна річна динаміка всіх гематологічних показників відзначалася в </w:t>
      </w:r>
      <w:r w:rsidRPr="003B6EB5">
        <w:rPr>
          <w:rFonts w:ascii="Times New Roman" w:hAnsi="Times New Roman" w:cs="Times New Roman"/>
          <w:sz w:val="28"/>
          <w:szCs w:val="28"/>
          <w:lang w:val="uk-UA"/>
        </w:rPr>
        <w:lastRenderedPageBreak/>
        <w:t xml:space="preserve">контролі. </w:t>
      </w:r>
      <w:proofErr w:type="spellStart"/>
      <w:r w:rsidRPr="003B6EB5">
        <w:rPr>
          <w:rFonts w:ascii="Times New Roman" w:hAnsi="Times New Roman" w:cs="Times New Roman"/>
          <w:sz w:val="28"/>
          <w:szCs w:val="28"/>
          <w:lang w:val="uk-UA"/>
        </w:rPr>
        <w:t>al</w:t>
      </w:r>
      <w:proofErr w:type="spellEnd"/>
      <w:r w:rsidRPr="003B6EB5">
        <w:rPr>
          <w:rFonts w:ascii="Times New Roman" w:hAnsi="Times New Roman" w:cs="Times New Roman"/>
          <w:sz w:val="28"/>
          <w:szCs w:val="28"/>
          <w:lang w:val="uk-UA"/>
        </w:rPr>
        <w:t xml:space="preserve">., 1993), а також у спортсменів (Y. О. </w:t>
      </w:r>
      <w:proofErr w:type="spellStart"/>
      <w:r w:rsidRPr="003B6EB5">
        <w:rPr>
          <w:rFonts w:ascii="Times New Roman" w:hAnsi="Times New Roman" w:cs="Times New Roman"/>
          <w:sz w:val="28"/>
          <w:szCs w:val="28"/>
          <w:lang w:val="uk-UA"/>
        </w:rPr>
        <w:t>Schumacher</w:t>
      </w:r>
      <w:proofErr w:type="spellEnd"/>
      <w:r w:rsidRPr="003B6EB5">
        <w:rPr>
          <w:rFonts w:ascii="Times New Roman" w:hAnsi="Times New Roman" w:cs="Times New Roman"/>
          <w:sz w:val="28"/>
          <w:szCs w:val="28"/>
          <w:lang w:val="uk-UA"/>
        </w:rPr>
        <w:t xml:space="preserve"> </w:t>
      </w:r>
      <w:proofErr w:type="spellStart"/>
      <w:r w:rsidRPr="003B6EB5">
        <w:rPr>
          <w:rFonts w:ascii="Times New Roman" w:hAnsi="Times New Roman" w:cs="Times New Roman"/>
          <w:sz w:val="28"/>
          <w:szCs w:val="28"/>
          <w:lang w:val="uk-UA"/>
        </w:rPr>
        <w:t>et</w:t>
      </w:r>
      <w:proofErr w:type="spellEnd"/>
      <w:r w:rsidRPr="003B6EB5">
        <w:rPr>
          <w:rFonts w:ascii="Times New Roman" w:hAnsi="Times New Roman" w:cs="Times New Roman"/>
          <w:sz w:val="28"/>
          <w:szCs w:val="28"/>
          <w:lang w:val="uk-UA"/>
        </w:rPr>
        <w:t xml:space="preserve"> </w:t>
      </w:r>
      <w:proofErr w:type="spellStart"/>
      <w:r w:rsidRPr="003B6EB5">
        <w:rPr>
          <w:rFonts w:ascii="Times New Roman" w:hAnsi="Times New Roman" w:cs="Times New Roman"/>
          <w:sz w:val="28"/>
          <w:szCs w:val="28"/>
          <w:lang w:val="uk-UA"/>
        </w:rPr>
        <w:t>al</w:t>
      </w:r>
      <w:proofErr w:type="spellEnd"/>
      <w:r w:rsidRPr="003B6EB5">
        <w:rPr>
          <w:rFonts w:ascii="Times New Roman" w:hAnsi="Times New Roman" w:cs="Times New Roman"/>
          <w:sz w:val="28"/>
          <w:szCs w:val="28"/>
          <w:lang w:val="uk-UA"/>
        </w:rPr>
        <w:t xml:space="preserve">., 2002) у зимові місяці, як правило, рівень </w:t>
      </w:r>
      <w:proofErr w:type="spellStart"/>
      <w:r w:rsidRPr="003B6EB5">
        <w:rPr>
          <w:rFonts w:ascii="Times New Roman" w:hAnsi="Times New Roman" w:cs="Times New Roman"/>
          <w:sz w:val="28"/>
          <w:szCs w:val="28"/>
          <w:lang w:val="uk-UA"/>
        </w:rPr>
        <w:t>Ht</w:t>
      </w:r>
      <w:proofErr w:type="spellEnd"/>
      <w:r w:rsidRPr="003B6EB5">
        <w:rPr>
          <w:rFonts w:ascii="Times New Roman" w:hAnsi="Times New Roman" w:cs="Times New Roman"/>
          <w:sz w:val="28"/>
          <w:szCs w:val="28"/>
          <w:lang w:val="uk-UA"/>
        </w:rPr>
        <w:t xml:space="preserve"> та НЬ вищий, ніж у літні місяці, що пов'язано з природними сезонними змінами.</w:t>
      </w:r>
    </w:p>
    <w:p w:rsidR="003B6EB5" w:rsidRDefault="003B6EB5"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895C4F"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3B6EB5" w:rsidRDefault="003B6EB5" w:rsidP="003B6EB5">
      <w:pPr>
        <w:pStyle w:val="a5"/>
        <w:spacing w:after="0" w:line="360" w:lineRule="auto"/>
        <w:ind w:left="0" w:firstLine="567"/>
        <w:jc w:val="center"/>
        <w:rPr>
          <w:rFonts w:ascii="Times New Roman" w:hAnsi="Times New Roman" w:cs="Times New Roman"/>
          <w:b/>
          <w:caps/>
          <w:sz w:val="28"/>
          <w:szCs w:val="28"/>
          <w:lang w:val="uk-UA"/>
        </w:rPr>
      </w:pPr>
      <w:r w:rsidRPr="003B6EB5">
        <w:rPr>
          <w:rFonts w:ascii="Times New Roman" w:hAnsi="Times New Roman" w:cs="Times New Roman"/>
          <w:b/>
          <w:caps/>
          <w:sz w:val="28"/>
          <w:szCs w:val="28"/>
          <w:lang w:val="uk-UA"/>
        </w:rPr>
        <w:lastRenderedPageBreak/>
        <w:t>Висновки</w:t>
      </w:r>
    </w:p>
    <w:p w:rsidR="00895C4F" w:rsidRPr="003B6EB5" w:rsidRDefault="00895C4F" w:rsidP="003B6EB5">
      <w:pPr>
        <w:pStyle w:val="a5"/>
        <w:spacing w:after="0" w:line="360" w:lineRule="auto"/>
        <w:ind w:left="0" w:firstLine="567"/>
        <w:jc w:val="center"/>
        <w:rPr>
          <w:rFonts w:ascii="Times New Roman" w:hAnsi="Times New Roman" w:cs="Times New Roman"/>
          <w:b/>
          <w:caps/>
          <w:sz w:val="28"/>
          <w:szCs w:val="28"/>
          <w:lang w:val="uk-UA"/>
        </w:rPr>
      </w:pPr>
    </w:p>
    <w:p w:rsidR="003B6EB5" w:rsidRPr="003B6EB5" w:rsidRDefault="003B6EB5" w:rsidP="003B6EB5">
      <w:pPr>
        <w:pStyle w:val="a5"/>
        <w:spacing w:after="0" w:line="360" w:lineRule="auto"/>
        <w:ind w:left="0" w:firstLine="567"/>
        <w:jc w:val="both"/>
        <w:rPr>
          <w:rFonts w:ascii="Times New Roman" w:hAnsi="Times New Roman" w:cs="Times New Roman"/>
          <w:sz w:val="28"/>
          <w:szCs w:val="28"/>
          <w:lang w:val="uk-UA"/>
        </w:rPr>
      </w:pPr>
      <w:r w:rsidRPr="003B6EB5">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Юні </w:t>
      </w:r>
      <w:r w:rsidRPr="003B6EB5">
        <w:rPr>
          <w:rFonts w:ascii="Times New Roman" w:hAnsi="Times New Roman" w:cs="Times New Roman"/>
          <w:sz w:val="28"/>
          <w:szCs w:val="28"/>
          <w:lang w:val="uk-UA"/>
        </w:rPr>
        <w:t xml:space="preserve">лижники в усіх періодах річного циклу </w:t>
      </w:r>
      <w:r>
        <w:rPr>
          <w:rFonts w:ascii="Times New Roman" w:hAnsi="Times New Roman" w:cs="Times New Roman"/>
          <w:sz w:val="28"/>
          <w:szCs w:val="28"/>
          <w:lang w:val="uk-UA"/>
        </w:rPr>
        <w:t xml:space="preserve">підготовки </w:t>
      </w:r>
      <w:r w:rsidRPr="003B6EB5">
        <w:rPr>
          <w:rFonts w:ascii="Times New Roman" w:hAnsi="Times New Roman" w:cs="Times New Roman"/>
          <w:sz w:val="28"/>
          <w:szCs w:val="28"/>
          <w:lang w:val="uk-UA"/>
        </w:rPr>
        <w:t xml:space="preserve">перевищували по </w:t>
      </w:r>
      <w:r>
        <w:rPr>
          <w:rFonts w:ascii="Times New Roman" w:hAnsi="Times New Roman" w:cs="Times New Roman"/>
          <w:sz w:val="28"/>
          <w:szCs w:val="28"/>
          <w:lang w:val="uk-UA"/>
        </w:rPr>
        <w:t xml:space="preserve">показникам </w:t>
      </w:r>
      <w:r w:rsidRPr="003B6EB5">
        <w:rPr>
          <w:rFonts w:ascii="Times New Roman" w:hAnsi="Times New Roman" w:cs="Times New Roman"/>
          <w:sz w:val="28"/>
          <w:szCs w:val="28"/>
          <w:lang w:val="uk-UA"/>
        </w:rPr>
        <w:t xml:space="preserve">аеробної фізичної працездатності </w:t>
      </w:r>
      <w:r>
        <w:rPr>
          <w:rFonts w:ascii="Times New Roman" w:hAnsi="Times New Roman" w:cs="Times New Roman"/>
          <w:sz w:val="28"/>
          <w:szCs w:val="28"/>
          <w:lang w:val="uk-UA"/>
        </w:rPr>
        <w:t>осіб, які не</w:t>
      </w:r>
      <w:r w:rsidRPr="003B6EB5">
        <w:rPr>
          <w:rFonts w:ascii="Times New Roman" w:hAnsi="Times New Roman" w:cs="Times New Roman"/>
          <w:sz w:val="28"/>
          <w:szCs w:val="28"/>
          <w:lang w:val="uk-UA"/>
        </w:rPr>
        <w:t xml:space="preserve"> займаються спортом, мають подібні дані антропометрії і складу тіла. Динаміка показників фізичної працездатності та антропометрії в обох групах протягом річного циклу підготовки була однакова, що пов'язано з адаптацією організму спортсменів до багаторічного розвитку працездатності. Відмінною особливістю у зміні складу тіла у спортсменів у змагальному періоді було зниження відносного вмісту води в організмі та його відновлення (підвищення) у перехідному весняному періоді.</w:t>
      </w:r>
    </w:p>
    <w:p w:rsidR="003B6EB5" w:rsidRPr="003B6EB5" w:rsidRDefault="003B6EB5" w:rsidP="003B6EB5">
      <w:pPr>
        <w:pStyle w:val="a5"/>
        <w:spacing w:after="0" w:line="360" w:lineRule="auto"/>
        <w:ind w:left="0" w:firstLine="567"/>
        <w:jc w:val="both"/>
        <w:rPr>
          <w:rFonts w:ascii="Times New Roman" w:hAnsi="Times New Roman" w:cs="Times New Roman"/>
          <w:sz w:val="28"/>
          <w:szCs w:val="28"/>
          <w:lang w:val="uk-UA"/>
        </w:rPr>
      </w:pPr>
      <w:r w:rsidRPr="003B6EB5">
        <w:rPr>
          <w:rFonts w:ascii="Times New Roman" w:hAnsi="Times New Roman" w:cs="Times New Roman"/>
          <w:sz w:val="28"/>
          <w:szCs w:val="28"/>
          <w:lang w:val="uk-UA"/>
        </w:rPr>
        <w:t xml:space="preserve">2. У змагальному періоді у спортсменів в автономній регуляції ритму серця переважали симпатичні впливи в </w:t>
      </w:r>
      <w:proofErr w:type="spellStart"/>
      <w:r w:rsidRPr="003B6EB5">
        <w:rPr>
          <w:rFonts w:ascii="Times New Roman" w:hAnsi="Times New Roman" w:cs="Times New Roman"/>
          <w:sz w:val="28"/>
          <w:szCs w:val="28"/>
          <w:lang w:val="uk-UA"/>
        </w:rPr>
        <w:t>симпато-вагусному</w:t>
      </w:r>
      <w:proofErr w:type="spellEnd"/>
      <w:r w:rsidRPr="003B6EB5">
        <w:rPr>
          <w:rFonts w:ascii="Times New Roman" w:hAnsi="Times New Roman" w:cs="Times New Roman"/>
          <w:sz w:val="28"/>
          <w:szCs w:val="28"/>
          <w:lang w:val="uk-UA"/>
        </w:rPr>
        <w:t xml:space="preserve"> балансі, а також зменшувалася загальна варіабельність ритму в основному за рахунок зниження тонусу </w:t>
      </w:r>
      <w:proofErr w:type="spellStart"/>
      <w:r w:rsidRPr="003B6EB5">
        <w:rPr>
          <w:rFonts w:ascii="Times New Roman" w:hAnsi="Times New Roman" w:cs="Times New Roman"/>
          <w:sz w:val="28"/>
          <w:szCs w:val="28"/>
          <w:lang w:val="uk-UA"/>
        </w:rPr>
        <w:t>вагуса</w:t>
      </w:r>
      <w:proofErr w:type="spellEnd"/>
      <w:r w:rsidRPr="003B6EB5">
        <w:rPr>
          <w:rFonts w:ascii="Times New Roman" w:hAnsi="Times New Roman" w:cs="Times New Roman"/>
          <w:sz w:val="28"/>
          <w:szCs w:val="28"/>
          <w:lang w:val="uk-UA"/>
        </w:rPr>
        <w:t xml:space="preserve">. Важливим фактором зростання </w:t>
      </w:r>
      <w:proofErr w:type="spellStart"/>
      <w:r w:rsidRPr="003B6EB5">
        <w:rPr>
          <w:rFonts w:ascii="Times New Roman" w:hAnsi="Times New Roman" w:cs="Times New Roman"/>
          <w:sz w:val="28"/>
          <w:szCs w:val="28"/>
          <w:lang w:val="uk-UA"/>
        </w:rPr>
        <w:t>симпато-вагусного</w:t>
      </w:r>
      <w:proofErr w:type="spellEnd"/>
      <w:r w:rsidRPr="003B6EB5">
        <w:rPr>
          <w:rFonts w:ascii="Times New Roman" w:hAnsi="Times New Roman" w:cs="Times New Roman"/>
          <w:sz w:val="28"/>
          <w:szCs w:val="28"/>
          <w:lang w:val="uk-UA"/>
        </w:rPr>
        <w:t xml:space="preserve"> відношення у спортсменів було збільшення тренувальних навантажень. Подібна динаміка ВСР у зимовому періоді в контрольній групі пов'язана із сезонним фактором.</w:t>
      </w:r>
      <w:r>
        <w:rPr>
          <w:rFonts w:ascii="Times New Roman" w:hAnsi="Times New Roman" w:cs="Times New Roman"/>
          <w:sz w:val="28"/>
          <w:szCs w:val="28"/>
          <w:lang w:val="uk-UA"/>
        </w:rPr>
        <w:t xml:space="preserve"> </w:t>
      </w:r>
      <w:r w:rsidRPr="003B6EB5">
        <w:rPr>
          <w:rFonts w:ascii="Times New Roman" w:hAnsi="Times New Roman" w:cs="Times New Roman"/>
          <w:sz w:val="28"/>
          <w:szCs w:val="28"/>
          <w:lang w:val="uk-UA"/>
        </w:rPr>
        <w:t>Зниження тренувальних навантажень у спортсменів у перехідному весняному періоді супроводжувалося підвищенням активності парасимпатичного ланки в регуляції ритму серця.</w:t>
      </w:r>
    </w:p>
    <w:p w:rsidR="003B6EB5" w:rsidRPr="003B6EB5" w:rsidRDefault="003B6EB5" w:rsidP="003B6EB5">
      <w:pPr>
        <w:pStyle w:val="a5"/>
        <w:spacing w:after="0" w:line="360" w:lineRule="auto"/>
        <w:ind w:left="0" w:firstLine="567"/>
        <w:jc w:val="both"/>
        <w:rPr>
          <w:rFonts w:ascii="Times New Roman" w:hAnsi="Times New Roman" w:cs="Times New Roman"/>
          <w:sz w:val="28"/>
          <w:szCs w:val="28"/>
          <w:lang w:val="uk-UA"/>
        </w:rPr>
      </w:pPr>
      <w:r w:rsidRPr="003B6EB5">
        <w:rPr>
          <w:rFonts w:ascii="Times New Roman" w:hAnsi="Times New Roman" w:cs="Times New Roman"/>
          <w:sz w:val="28"/>
          <w:szCs w:val="28"/>
          <w:lang w:val="uk-UA"/>
        </w:rPr>
        <w:t xml:space="preserve">3. Адаптований до фізичних навантажень юнацький організм, характеризується зниженою за добудовою системною запальною активністю, а її маркер – рівень С-реактивного протеїну – негативно корелює з фізичною працездатністю. Підвищення тренувальних навантажень у змагальному періоді супроводжувалося помірним зростанням </w:t>
      </w:r>
      <w:proofErr w:type="spellStart"/>
      <w:r w:rsidRPr="003B6EB5">
        <w:rPr>
          <w:rFonts w:ascii="Times New Roman" w:hAnsi="Times New Roman" w:cs="Times New Roman"/>
          <w:sz w:val="28"/>
          <w:szCs w:val="28"/>
          <w:lang w:val="uk-UA"/>
        </w:rPr>
        <w:t>підгострої</w:t>
      </w:r>
      <w:proofErr w:type="spellEnd"/>
      <w:r w:rsidRPr="003B6EB5">
        <w:rPr>
          <w:rFonts w:ascii="Times New Roman" w:hAnsi="Times New Roman" w:cs="Times New Roman"/>
          <w:sz w:val="28"/>
          <w:szCs w:val="28"/>
          <w:lang w:val="uk-UA"/>
        </w:rPr>
        <w:t xml:space="preserve"> запальної активності. Між індексом </w:t>
      </w:r>
      <w:proofErr w:type="spellStart"/>
      <w:r w:rsidRPr="003B6EB5">
        <w:rPr>
          <w:rFonts w:ascii="Times New Roman" w:hAnsi="Times New Roman" w:cs="Times New Roman"/>
          <w:sz w:val="28"/>
          <w:szCs w:val="28"/>
          <w:lang w:val="uk-UA"/>
        </w:rPr>
        <w:t>симпато-вагусного</w:t>
      </w:r>
      <w:proofErr w:type="spellEnd"/>
      <w:r w:rsidRPr="003B6EB5">
        <w:rPr>
          <w:rFonts w:ascii="Times New Roman" w:hAnsi="Times New Roman" w:cs="Times New Roman"/>
          <w:sz w:val="28"/>
          <w:szCs w:val="28"/>
          <w:lang w:val="uk-UA"/>
        </w:rPr>
        <w:t xml:space="preserve"> відношення (LF/HF) та рівнем УРП у змагальному періоді встановлено негативний взаємозв'язок.</w:t>
      </w:r>
    </w:p>
    <w:p w:rsidR="003B6EB5" w:rsidRPr="003B6EB5" w:rsidRDefault="003B6EB5" w:rsidP="003B6EB5">
      <w:pPr>
        <w:pStyle w:val="a5"/>
        <w:spacing w:after="0" w:line="360" w:lineRule="auto"/>
        <w:ind w:left="0" w:firstLine="567"/>
        <w:jc w:val="both"/>
        <w:rPr>
          <w:rFonts w:ascii="Times New Roman" w:hAnsi="Times New Roman" w:cs="Times New Roman"/>
          <w:sz w:val="28"/>
          <w:szCs w:val="28"/>
          <w:lang w:val="uk-UA"/>
        </w:rPr>
      </w:pPr>
      <w:r w:rsidRPr="003B6EB5">
        <w:rPr>
          <w:rFonts w:ascii="Times New Roman" w:hAnsi="Times New Roman" w:cs="Times New Roman"/>
          <w:sz w:val="28"/>
          <w:szCs w:val="28"/>
          <w:lang w:val="uk-UA"/>
        </w:rPr>
        <w:t xml:space="preserve">4. Динаміка білкового профілю сироватки протягом річного циклу підготовки у юних лижників характеризувалася односпрямованими з контролем змінами, що свідчить про істотну роль сезону року. У зимовий період змагання відзначалося підвищення рівня білків сироватки за рахунок альбумінів, що </w:t>
      </w:r>
      <w:r w:rsidRPr="003B6EB5">
        <w:rPr>
          <w:rFonts w:ascii="Times New Roman" w:hAnsi="Times New Roman" w:cs="Times New Roman"/>
          <w:sz w:val="28"/>
          <w:szCs w:val="28"/>
          <w:lang w:val="uk-UA"/>
        </w:rPr>
        <w:lastRenderedPageBreak/>
        <w:t xml:space="preserve">обумовлено дегідратацією організму і </w:t>
      </w:r>
      <w:proofErr w:type="spellStart"/>
      <w:r w:rsidRPr="003B6EB5">
        <w:rPr>
          <w:rFonts w:ascii="Times New Roman" w:hAnsi="Times New Roman" w:cs="Times New Roman"/>
          <w:sz w:val="28"/>
          <w:szCs w:val="28"/>
          <w:lang w:val="uk-UA"/>
        </w:rPr>
        <w:t>гемоконцентрацією</w:t>
      </w:r>
      <w:proofErr w:type="spellEnd"/>
      <w:r w:rsidRPr="003B6EB5">
        <w:rPr>
          <w:rFonts w:ascii="Times New Roman" w:hAnsi="Times New Roman" w:cs="Times New Roman"/>
          <w:sz w:val="28"/>
          <w:szCs w:val="28"/>
          <w:lang w:val="uk-UA"/>
        </w:rPr>
        <w:t>. Зміна білків сироватки негативно корелювала зі збільшенням тонкої маси тіла. Рівень фібриногену в плазмі спортсменів знижувався під час помірних тренувальних навантажень (у перехідному періоді) за рахунок зменшення запальної активності, а також підвищення парасимпатичної активності.</w:t>
      </w:r>
    </w:p>
    <w:p w:rsidR="003B6EB5" w:rsidRPr="003B6EB5" w:rsidRDefault="003B6EB5" w:rsidP="003B6EB5">
      <w:pPr>
        <w:pStyle w:val="a5"/>
        <w:spacing w:after="0" w:line="360" w:lineRule="auto"/>
        <w:ind w:left="0" w:firstLine="567"/>
        <w:jc w:val="both"/>
        <w:rPr>
          <w:rFonts w:ascii="Times New Roman" w:hAnsi="Times New Roman" w:cs="Times New Roman"/>
          <w:sz w:val="28"/>
          <w:szCs w:val="28"/>
          <w:lang w:val="uk-UA"/>
        </w:rPr>
      </w:pPr>
      <w:r w:rsidRPr="003B6EB5">
        <w:rPr>
          <w:rFonts w:ascii="Times New Roman" w:hAnsi="Times New Roman" w:cs="Times New Roman"/>
          <w:sz w:val="28"/>
          <w:szCs w:val="28"/>
          <w:lang w:val="uk-UA"/>
        </w:rPr>
        <w:t xml:space="preserve">5. Динаміка ліпопротеїдів у річному циклі, в цілому, була однакова в обох групах, що вказує на суттєвий вплив сезонного </w:t>
      </w:r>
      <w:proofErr w:type="spellStart"/>
      <w:r w:rsidRPr="003B6EB5">
        <w:rPr>
          <w:rFonts w:ascii="Times New Roman" w:hAnsi="Times New Roman" w:cs="Times New Roman"/>
          <w:sz w:val="28"/>
          <w:szCs w:val="28"/>
          <w:lang w:val="uk-UA"/>
        </w:rPr>
        <w:t>фактора</w:t>
      </w:r>
      <w:proofErr w:type="spellEnd"/>
      <w:r w:rsidRPr="003B6EB5">
        <w:rPr>
          <w:rFonts w:ascii="Times New Roman" w:hAnsi="Times New Roman" w:cs="Times New Roman"/>
          <w:sz w:val="28"/>
          <w:szCs w:val="28"/>
          <w:lang w:val="uk-UA"/>
        </w:rPr>
        <w:t xml:space="preserve">. Вона характеризувалася зниженням ХСЛПНГ протягом усього річного циклу спортивної підготовки. У змагальному зимовому періоді це було тісно пов'язане з підвищенням запальної активності організму. Динаміка індексу </w:t>
      </w:r>
      <w:proofErr w:type="spellStart"/>
      <w:r w:rsidRPr="003B6EB5">
        <w:rPr>
          <w:rFonts w:ascii="Times New Roman" w:hAnsi="Times New Roman" w:cs="Times New Roman"/>
          <w:sz w:val="28"/>
          <w:szCs w:val="28"/>
          <w:lang w:val="uk-UA"/>
        </w:rPr>
        <w:t>атерогенності</w:t>
      </w:r>
      <w:proofErr w:type="spellEnd"/>
      <w:r w:rsidRPr="003B6EB5">
        <w:rPr>
          <w:rFonts w:ascii="Times New Roman" w:hAnsi="Times New Roman" w:cs="Times New Roman"/>
          <w:sz w:val="28"/>
          <w:szCs w:val="28"/>
          <w:lang w:val="uk-UA"/>
        </w:rPr>
        <w:t xml:space="preserve"> ліпідів під час зростання фізичних навантажень у змагальному періоді у спортсменів була сприятливішою.</w:t>
      </w:r>
    </w:p>
    <w:p w:rsidR="003B6EB5" w:rsidRPr="000C1BBD" w:rsidRDefault="003B6EB5" w:rsidP="003B6EB5">
      <w:pPr>
        <w:pStyle w:val="a5"/>
        <w:spacing w:after="0" w:line="360" w:lineRule="auto"/>
        <w:ind w:left="0" w:firstLine="567"/>
        <w:jc w:val="both"/>
        <w:rPr>
          <w:rFonts w:ascii="Times New Roman" w:hAnsi="Times New Roman" w:cs="Times New Roman"/>
          <w:sz w:val="28"/>
          <w:szCs w:val="28"/>
          <w:lang w:val="uk-UA"/>
        </w:rPr>
      </w:pPr>
      <w:r w:rsidRPr="003B6EB5">
        <w:rPr>
          <w:rFonts w:ascii="Times New Roman" w:hAnsi="Times New Roman" w:cs="Times New Roman"/>
          <w:sz w:val="28"/>
          <w:szCs w:val="28"/>
          <w:lang w:val="uk-UA"/>
        </w:rPr>
        <w:t xml:space="preserve">6. Рівні всіх класів </w:t>
      </w:r>
      <w:proofErr w:type="spellStart"/>
      <w:r w:rsidRPr="003B6EB5">
        <w:rPr>
          <w:rFonts w:ascii="Times New Roman" w:hAnsi="Times New Roman" w:cs="Times New Roman"/>
          <w:sz w:val="28"/>
          <w:szCs w:val="28"/>
          <w:lang w:val="uk-UA"/>
        </w:rPr>
        <w:t>імуноглобулінів</w:t>
      </w:r>
      <w:proofErr w:type="spellEnd"/>
      <w:r w:rsidRPr="003B6EB5">
        <w:rPr>
          <w:rFonts w:ascii="Times New Roman" w:hAnsi="Times New Roman" w:cs="Times New Roman"/>
          <w:sz w:val="28"/>
          <w:szCs w:val="28"/>
          <w:lang w:val="uk-UA"/>
        </w:rPr>
        <w:t xml:space="preserve"> у спортсменів у всіх періодах річного циклу не відрізнялися від контрольних значень. Протягом річного циклу у спортсменів </w:t>
      </w:r>
      <w:r w:rsidRPr="000C1BBD">
        <w:rPr>
          <w:rFonts w:ascii="Times New Roman" w:hAnsi="Times New Roman" w:cs="Times New Roman"/>
          <w:sz w:val="28"/>
          <w:szCs w:val="28"/>
          <w:lang w:val="uk-UA"/>
        </w:rPr>
        <w:t xml:space="preserve">відзначалося зниження рівнів </w:t>
      </w:r>
      <w:proofErr w:type="spellStart"/>
      <w:r w:rsidRPr="000C1BBD">
        <w:rPr>
          <w:rFonts w:ascii="Times New Roman" w:hAnsi="Times New Roman" w:cs="Times New Roman"/>
          <w:sz w:val="28"/>
          <w:szCs w:val="28"/>
          <w:lang w:val="uk-UA"/>
        </w:rPr>
        <w:t>імуноглобулінів</w:t>
      </w:r>
      <w:proofErr w:type="spellEnd"/>
      <w:r w:rsidRPr="000C1BBD">
        <w:rPr>
          <w:rFonts w:ascii="Times New Roman" w:hAnsi="Times New Roman" w:cs="Times New Roman"/>
          <w:sz w:val="28"/>
          <w:szCs w:val="28"/>
          <w:lang w:val="uk-UA"/>
        </w:rPr>
        <w:t xml:space="preserve"> </w:t>
      </w:r>
      <w:proofErr w:type="spellStart"/>
      <w:r w:rsidRPr="000C1BBD">
        <w:rPr>
          <w:rFonts w:ascii="Times New Roman" w:hAnsi="Times New Roman" w:cs="Times New Roman"/>
          <w:sz w:val="28"/>
          <w:szCs w:val="28"/>
          <w:lang w:val="uk-UA"/>
        </w:rPr>
        <w:t>IgG</w:t>
      </w:r>
      <w:proofErr w:type="spellEnd"/>
      <w:r w:rsidRPr="000C1BBD">
        <w:rPr>
          <w:rFonts w:ascii="Times New Roman" w:hAnsi="Times New Roman" w:cs="Times New Roman"/>
          <w:sz w:val="28"/>
          <w:szCs w:val="28"/>
          <w:lang w:val="uk-UA"/>
        </w:rPr>
        <w:t xml:space="preserve"> та </w:t>
      </w:r>
      <w:proofErr w:type="spellStart"/>
      <w:r w:rsidRPr="000C1BBD">
        <w:rPr>
          <w:rFonts w:ascii="Times New Roman" w:hAnsi="Times New Roman" w:cs="Times New Roman"/>
          <w:sz w:val="28"/>
          <w:szCs w:val="28"/>
          <w:lang w:val="uk-UA"/>
        </w:rPr>
        <w:t>IgA</w:t>
      </w:r>
      <w:proofErr w:type="spellEnd"/>
      <w:r w:rsidRPr="000C1BBD">
        <w:rPr>
          <w:rFonts w:ascii="Times New Roman" w:hAnsi="Times New Roman" w:cs="Times New Roman"/>
          <w:sz w:val="28"/>
          <w:szCs w:val="28"/>
          <w:lang w:val="uk-UA"/>
        </w:rPr>
        <w:t xml:space="preserve">, які досягли мінімальних значень у перехідному весняному періоді. Зміни </w:t>
      </w:r>
      <w:proofErr w:type="spellStart"/>
      <w:r w:rsidRPr="000C1BBD">
        <w:rPr>
          <w:rFonts w:ascii="Times New Roman" w:hAnsi="Times New Roman" w:cs="Times New Roman"/>
          <w:sz w:val="28"/>
          <w:szCs w:val="28"/>
          <w:lang w:val="uk-UA"/>
        </w:rPr>
        <w:t>імуноглобулінів</w:t>
      </w:r>
      <w:proofErr w:type="spellEnd"/>
      <w:r w:rsidRPr="000C1BBD">
        <w:rPr>
          <w:rFonts w:ascii="Times New Roman" w:hAnsi="Times New Roman" w:cs="Times New Roman"/>
          <w:sz w:val="28"/>
          <w:szCs w:val="28"/>
          <w:lang w:val="uk-UA"/>
        </w:rPr>
        <w:t xml:space="preserve"> у періоді змагання негативно корелювали зі збільшенням маси тіла. Позитивну роль за даними кореляційного аналізу в підтримці рівня </w:t>
      </w:r>
      <w:proofErr w:type="spellStart"/>
      <w:r w:rsidRPr="000C1BBD">
        <w:rPr>
          <w:rFonts w:ascii="Times New Roman" w:hAnsi="Times New Roman" w:cs="Times New Roman"/>
          <w:sz w:val="28"/>
          <w:szCs w:val="28"/>
          <w:lang w:val="uk-UA"/>
        </w:rPr>
        <w:t>імуноглобулінів</w:t>
      </w:r>
      <w:proofErr w:type="spellEnd"/>
      <w:r w:rsidRPr="000C1BBD">
        <w:rPr>
          <w:rFonts w:ascii="Times New Roman" w:hAnsi="Times New Roman" w:cs="Times New Roman"/>
          <w:sz w:val="28"/>
          <w:szCs w:val="28"/>
          <w:lang w:val="uk-UA"/>
        </w:rPr>
        <w:t xml:space="preserve"> сироватки грала симпатична та </w:t>
      </w:r>
      <w:proofErr w:type="spellStart"/>
      <w:r w:rsidRPr="000C1BBD">
        <w:rPr>
          <w:rFonts w:ascii="Times New Roman" w:hAnsi="Times New Roman" w:cs="Times New Roman"/>
          <w:sz w:val="28"/>
          <w:szCs w:val="28"/>
          <w:lang w:val="uk-UA"/>
        </w:rPr>
        <w:t>підгостра</w:t>
      </w:r>
      <w:proofErr w:type="spellEnd"/>
      <w:r w:rsidRPr="000C1BBD">
        <w:rPr>
          <w:rFonts w:ascii="Times New Roman" w:hAnsi="Times New Roman" w:cs="Times New Roman"/>
          <w:sz w:val="28"/>
          <w:szCs w:val="28"/>
          <w:lang w:val="uk-UA"/>
        </w:rPr>
        <w:t xml:space="preserve"> запальна активність.</w:t>
      </w:r>
    </w:p>
    <w:p w:rsidR="003B6EB5" w:rsidRPr="000C1BBD" w:rsidRDefault="003B6EB5" w:rsidP="003B6EB5">
      <w:pPr>
        <w:pStyle w:val="a5"/>
        <w:spacing w:after="0" w:line="360" w:lineRule="auto"/>
        <w:ind w:left="0" w:firstLine="567"/>
        <w:jc w:val="both"/>
        <w:rPr>
          <w:rFonts w:ascii="Times New Roman" w:hAnsi="Times New Roman" w:cs="Times New Roman"/>
          <w:sz w:val="28"/>
          <w:szCs w:val="28"/>
          <w:lang w:val="uk-UA"/>
        </w:rPr>
      </w:pPr>
      <w:r w:rsidRPr="000C1BBD">
        <w:rPr>
          <w:rFonts w:ascii="Times New Roman" w:hAnsi="Times New Roman" w:cs="Times New Roman"/>
          <w:sz w:val="28"/>
          <w:szCs w:val="28"/>
          <w:lang w:val="uk-UA"/>
        </w:rPr>
        <w:t xml:space="preserve">7. В осінньому підготовчому та весняному перехідному періодах у лижників виявлено знижені рівні концентрації еритроцитів та гематокриту крові, що було зумовлено </w:t>
      </w:r>
      <w:proofErr w:type="spellStart"/>
      <w:r w:rsidRPr="000C1BBD">
        <w:rPr>
          <w:rFonts w:ascii="Times New Roman" w:hAnsi="Times New Roman" w:cs="Times New Roman"/>
          <w:sz w:val="28"/>
          <w:szCs w:val="28"/>
          <w:lang w:val="uk-UA"/>
        </w:rPr>
        <w:t>аутогемодилюцією</w:t>
      </w:r>
      <w:proofErr w:type="spellEnd"/>
      <w:r w:rsidRPr="000C1BBD">
        <w:rPr>
          <w:rFonts w:ascii="Times New Roman" w:hAnsi="Times New Roman" w:cs="Times New Roman"/>
          <w:sz w:val="28"/>
          <w:szCs w:val="28"/>
          <w:lang w:val="uk-UA"/>
        </w:rPr>
        <w:t xml:space="preserve">. Важливу роль цих процесах грала тренування при підвищеної температурі повітря у періодах. У більш холодному періоді відзначалося збільшення рівня гемоглобіну за рахунок приросту МСН і рівня гематокриту за рахунок приросту MCV. Ці дані вказують на накопичення у крові молодих форм еритроцитів. Дані гематологічні зміни корелювали зі збільшенням фізичної працездатності, </w:t>
      </w:r>
      <w:proofErr w:type="spellStart"/>
      <w:r w:rsidRPr="000C1BBD">
        <w:rPr>
          <w:rFonts w:ascii="Times New Roman" w:hAnsi="Times New Roman" w:cs="Times New Roman"/>
          <w:sz w:val="28"/>
          <w:szCs w:val="28"/>
          <w:lang w:val="uk-UA"/>
        </w:rPr>
        <w:t>симпато-вагусного</w:t>
      </w:r>
      <w:proofErr w:type="spellEnd"/>
      <w:r w:rsidRPr="000C1BBD">
        <w:rPr>
          <w:rFonts w:ascii="Times New Roman" w:hAnsi="Times New Roman" w:cs="Times New Roman"/>
          <w:sz w:val="28"/>
          <w:szCs w:val="28"/>
          <w:lang w:val="uk-UA"/>
        </w:rPr>
        <w:t xml:space="preserve"> відношення та рівня дегідратації організму. Однакова динаміка гематологічних показників обох групах протягом річного циклу підготовки свідчить про значний вплив сезонного чинника.</w:t>
      </w:r>
    </w:p>
    <w:p w:rsidR="003B6EB5" w:rsidRPr="000C1BBD" w:rsidRDefault="003B6EB5" w:rsidP="003B6EB5">
      <w:pPr>
        <w:pStyle w:val="a5"/>
        <w:spacing w:after="0" w:line="360" w:lineRule="auto"/>
        <w:ind w:left="0" w:firstLine="567"/>
        <w:jc w:val="both"/>
        <w:rPr>
          <w:rFonts w:ascii="Times New Roman" w:hAnsi="Times New Roman" w:cs="Times New Roman"/>
          <w:sz w:val="28"/>
          <w:szCs w:val="28"/>
          <w:lang w:val="uk-UA"/>
        </w:rPr>
      </w:pPr>
    </w:p>
    <w:p w:rsidR="000C1BBD" w:rsidRPr="005662CE" w:rsidRDefault="000C1BBD" w:rsidP="000C1BBD">
      <w:pPr>
        <w:pStyle w:val="a7"/>
        <w:spacing w:before="0" w:beforeAutospacing="0" w:after="0" w:afterAutospacing="0" w:line="360" w:lineRule="auto"/>
        <w:ind w:firstLine="567"/>
        <w:jc w:val="center"/>
        <w:rPr>
          <w:b/>
          <w:bCs/>
          <w:caps/>
          <w:sz w:val="28"/>
          <w:szCs w:val="28"/>
          <w:lang w:val="uk-UA"/>
        </w:rPr>
      </w:pPr>
      <w:r w:rsidRPr="005662CE">
        <w:rPr>
          <w:b/>
          <w:bCs/>
          <w:caps/>
          <w:sz w:val="28"/>
          <w:szCs w:val="28"/>
          <w:lang w:val="uk-UA"/>
        </w:rPr>
        <w:lastRenderedPageBreak/>
        <w:t xml:space="preserve">Список використаних літературних джерел </w:t>
      </w:r>
    </w:p>
    <w:p w:rsidR="002E6B3E" w:rsidRPr="000C1BBD" w:rsidRDefault="002E6B3E" w:rsidP="00453DD5">
      <w:pPr>
        <w:spacing w:after="0" w:line="360" w:lineRule="auto"/>
        <w:ind w:firstLine="567"/>
        <w:jc w:val="both"/>
        <w:rPr>
          <w:rFonts w:ascii="Times New Roman" w:hAnsi="Times New Roman" w:cs="Times New Roman"/>
          <w:sz w:val="28"/>
          <w:szCs w:val="28"/>
          <w:lang w:val="uk-UA"/>
        </w:rPr>
      </w:pPr>
    </w:p>
    <w:p w:rsidR="00454E00" w:rsidRPr="00454E00" w:rsidRDefault="00454E00" w:rsidP="00454E00">
      <w:pPr>
        <w:numPr>
          <w:ilvl w:val="0"/>
          <w:numId w:val="6"/>
        </w:numPr>
        <w:tabs>
          <w:tab w:val="num" w:pos="567"/>
        </w:tabs>
        <w:spacing w:after="0" w:line="360" w:lineRule="auto"/>
        <w:jc w:val="both"/>
        <w:rPr>
          <w:rStyle w:val="FontStyle11"/>
          <w:rFonts w:ascii="Times New Roman" w:hAnsi="Times New Roman" w:cs="Times New Roman"/>
          <w:sz w:val="28"/>
          <w:szCs w:val="28"/>
          <w:lang w:val="en-US"/>
        </w:rPr>
      </w:pPr>
      <w:proofErr w:type="spellStart"/>
      <w:r w:rsidRPr="00454E00">
        <w:rPr>
          <w:rStyle w:val="FontStyle12"/>
          <w:rFonts w:ascii="Times New Roman" w:hAnsi="Times New Roman" w:cs="Times New Roman"/>
          <w:sz w:val="28"/>
          <w:szCs w:val="28"/>
          <w:lang w:val="en-US"/>
        </w:rPr>
        <w:t>Astrand</w:t>
      </w:r>
      <w:proofErr w:type="spellEnd"/>
      <w:r w:rsidRPr="00454E00">
        <w:rPr>
          <w:rStyle w:val="FontStyle12"/>
          <w:rFonts w:ascii="Times New Roman" w:hAnsi="Times New Roman" w:cs="Times New Roman"/>
          <w:sz w:val="28"/>
          <w:szCs w:val="28"/>
          <w:lang w:val="en-US"/>
        </w:rPr>
        <w:t xml:space="preserve"> P.V., </w:t>
      </w:r>
      <w:proofErr w:type="spellStart"/>
      <w:r w:rsidRPr="00454E00">
        <w:rPr>
          <w:rStyle w:val="FontStyle12"/>
          <w:rFonts w:ascii="Times New Roman" w:hAnsi="Times New Roman" w:cs="Times New Roman"/>
          <w:sz w:val="28"/>
          <w:szCs w:val="28"/>
          <w:lang w:val="en-US"/>
        </w:rPr>
        <w:t>Rodahl</w:t>
      </w:r>
      <w:proofErr w:type="spellEnd"/>
      <w:r w:rsidRPr="00454E00">
        <w:rPr>
          <w:rStyle w:val="FontStyle12"/>
          <w:rFonts w:ascii="Times New Roman" w:hAnsi="Times New Roman" w:cs="Times New Roman"/>
          <w:sz w:val="28"/>
          <w:szCs w:val="28"/>
          <w:lang w:val="en-US"/>
        </w:rPr>
        <w:t xml:space="preserve"> K, Dahl H.A. </w:t>
      </w:r>
      <w:r w:rsidRPr="00454E00">
        <w:rPr>
          <w:rStyle w:val="FontStyle11"/>
          <w:rFonts w:ascii="Times New Roman" w:hAnsi="Times New Roman" w:cs="Times New Roman"/>
          <w:sz w:val="28"/>
          <w:szCs w:val="28"/>
          <w:lang w:val="en-US"/>
        </w:rPr>
        <w:t>et al. Textbook of work physiology:</w:t>
      </w:r>
      <w:r w:rsidRPr="00454E00">
        <w:rPr>
          <w:rStyle w:val="FontStyle11"/>
          <w:rFonts w:ascii="Times New Roman" w:hAnsi="Times New Roman" w:cs="Times New Roman"/>
          <w:sz w:val="28"/>
          <w:szCs w:val="28"/>
          <w:lang w:val="uk-UA"/>
        </w:rPr>
        <w:t xml:space="preserve"> </w:t>
      </w:r>
      <w:r w:rsidRPr="00454E00">
        <w:rPr>
          <w:rStyle w:val="FontStyle11"/>
          <w:rFonts w:ascii="Times New Roman" w:hAnsi="Times New Roman" w:cs="Times New Roman"/>
          <w:sz w:val="28"/>
          <w:szCs w:val="28"/>
          <w:lang w:val="en-US"/>
        </w:rPr>
        <w:t xml:space="preserve">physiological bases of exercise. 4th ed. New York: Human Kinetics, </w:t>
      </w:r>
      <w:r w:rsidRPr="00454E00">
        <w:rPr>
          <w:rFonts w:ascii="Times New Roman" w:hAnsi="Times New Roman" w:cs="Times New Roman"/>
          <w:sz w:val="28"/>
          <w:szCs w:val="28"/>
          <w:lang w:val="uk-UA"/>
        </w:rPr>
        <w:t xml:space="preserve">– </w:t>
      </w:r>
      <w:r w:rsidRPr="00454E00">
        <w:rPr>
          <w:rStyle w:val="FontStyle11"/>
          <w:rFonts w:ascii="Times New Roman" w:hAnsi="Times New Roman" w:cs="Times New Roman"/>
          <w:sz w:val="28"/>
          <w:szCs w:val="28"/>
          <w:lang w:val="en-US"/>
        </w:rPr>
        <w:t>2003.</w:t>
      </w:r>
      <w:r w:rsidRPr="00454E00">
        <w:rPr>
          <w:rStyle w:val="FontStyle11"/>
          <w:rFonts w:ascii="Times New Roman" w:hAnsi="Times New Roman" w:cs="Times New Roman"/>
          <w:sz w:val="28"/>
          <w:szCs w:val="28"/>
          <w:lang w:val="uk-UA"/>
        </w:rPr>
        <w:t xml:space="preserve"> </w:t>
      </w:r>
      <w:r w:rsidRPr="00454E00">
        <w:rPr>
          <w:rFonts w:ascii="Times New Roman" w:hAnsi="Times New Roman" w:cs="Times New Roman"/>
          <w:sz w:val="28"/>
          <w:szCs w:val="28"/>
          <w:lang w:val="uk-UA"/>
        </w:rPr>
        <w:t xml:space="preserve">– 468 р. </w:t>
      </w:r>
    </w:p>
    <w:p w:rsidR="00454E00" w:rsidRPr="00454E00" w:rsidRDefault="00454E00" w:rsidP="00454E00">
      <w:pPr>
        <w:numPr>
          <w:ilvl w:val="0"/>
          <w:numId w:val="6"/>
        </w:numPr>
        <w:spacing w:after="0" w:line="360" w:lineRule="auto"/>
        <w:jc w:val="both"/>
        <w:rPr>
          <w:rFonts w:ascii="Times New Roman" w:hAnsi="Times New Roman" w:cs="Times New Roman"/>
          <w:sz w:val="28"/>
          <w:szCs w:val="28"/>
          <w:lang w:val="en-US"/>
        </w:rPr>
      </w:pPr>
      <w:proofErr w:type="spellStart"/>
      <w:r w:rsidRPr="00454E00">
        <w:rPr>
          <w:rFonts w:ascii="Times New Roman" w:hAnsi="Times New Roman" w:cs="Times New Roman"/>
          <w:sz w:val="28"/>
          <w:szCs w:val="28"/>
          <w:lang w:val="en-US"/>
        </w:rPr>
        <w:t>Carlsson</w:t>
      </w:r>
      <w:proofErr w:type="spellEnd"/>
      <w:r w:rsidRPr="00454E00">
        <w:rPr>
          <w:rFonts w:ascii="Times New Roman" w:hAnsi="Times New Roman" w:cs="Times New Roman"/>
          <w:sz w:val="28"/>
          <w:szCs w:val="28"/>
          <w:lang w:val="en-US"/>
        </w:rPr>
        <w:t xml:space="preserve"> 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Aerobic power and lean mass are indicators of competitive sprint performance among elite female cross–country skiers</w:t>
      </w:r>
      <w:r>
        <w:rPr>
          <w:rFonts w:ascii="Times New Roman" w:hAnsi="Times New Roman" w:cs="Times New Roman"/>
          <w:sz w:val="28"/>
          <w:szCs w:val="28"/>
          <w:lang w:val="uk-UA"/>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T.</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Carlsson</w:t>
      </w:r>
      <w:proofErr w:type="spellEnd"/>
      <w:r w:rsidRPr="00454E00">
        <w:rPr>
          <w:rFonts w:ascii="Times New Roman" w:hAnsi="Times New Roman" w:cs="Times New Roman"/>
          <w:sz w:val="28"/>
          <w:szCs w:val="28"/>
          <w:lang w:val="en-US"/>
        </w:rPr>
        <w:t>, M.</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Tonkonogi</w:t>
      </w:r>
      <w:proofErr w:type="spellEnd"/>
      <w:r w:rsidRPr="00454E00">
        <w:rPr>
          <w:rFonts w:ascii="Times New Roman" w:hAnsi="Times New Roman" w:cs="Times New Roman"/>
          <w:sz w:val="28"/>
          <w:szCs w:val="28"/>
          <w:lang w:val="en-US"/>
        </w:rPr>
        <w:t>, M.</w:t>
      </w:r>
      <w:r w:rsidRPr="00454E00">
        <w:rPr>
          <w:rFonts w:ascii="Times New Roman" w:hAnsi="Times New Roman" w:cs="Times New Roman"/>
          <w:sz w:val="28"/>
          <w:szCs w:val="28"/>
          <w:lang w:val="uk-UA"/>
        </w:rPr>
        <w:t xml:space="preserve"> </w:t>
      </w:r>
      <w:proofErr w:type="spellStart"/>
      <w:proofErr w:type="gramStart"/>
      <w:r w:rsidRPr="00454E00">
        <w:rPr>
          <w:rFonts w:ascii="Times New Roman" w:hAnsi="Times New Roman" w:cs="Times New Roman"/>
          <w:sz w:val="28"/>
          <w:szCs w:val="28"/>
          <w:lang w:val="en-US"/>
        </w:rPr>
        <w:t>Carlsson</w:t>
      </w:r>
      <w:proofErr w:type="spellEnd"/>
      <w:r w:rsidRPr="00454E00">
        <w:rPr>
          <w:rFonts w:ascii="Times New Roman" w:hAnsi="Times New Roman" w:cs="Times New Roman"/>
          <w:sz w:val="28"/>
          <w:szCs w:val="28"/>
          <w:lang w:val="en-US"/>
        </w:rPr>
        <w:t xml:space="preserve"> </w:t>
      </w:r>
      <w:r>
        <w:rPr>
          <w:rFonts w:ascii="Times New Roman" w:hAnsi="Times New Roman" w:cs="Times New Roman"/>
          <w:sz w:val="28"/>
          <w:szCs w:val="28"/>
          <w:lang w:val="en-US"/>
        </w:rPr>
        <w:t>.</w:t>
      </w:r>
      <w:proofErr w:type="gramEnd"/>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xml:space="preserve">Open access journal of sports medicine. – 2016. – </w:t>
      </w:r>
      <w:r w:rsidRPr="00454E00">
        <w:rPr>
          <w:rFonts w:ascii="Times New Roman" w:hAnsi="Times New Roman" w:cs="Times New Roman"/>
          <w:sz w:val="28"/>
          <w:szCs w:val="28"/>
        </w:rPr>
        <w:t>Т</w:t>
      </w:r>
      <w:r w:rsidRPr="00454E00">
        <w:rPr>
          <w:rFonts w:ascii="Times New Roman" w:hAnsi="Times New Roman" w:cs="Times New Roman"/>
          <w:sz w:val="28"/>
          <w:szCs w:val="28"/>
          <w:lang w:val="en-US"/>
        </w:rPr>
        <w:t>. 7. –</w:t>
      </w:r>
      <w:r w:rsidRPr="00454E00">
        <w:rPr>
          <w:rFonts w:ascii="Times New Roman" w:hAnsi="Times New Roman" w:cs="Times New Roman"/>
          <w:sz w:val="28"/>
          <w:szCs w:val="28"/>
          <w:lang w:val="uk-UA"/>
        </w:rPr>
        <w:t xml:space="preserve"> Р</w:t>
      </w:r>
      <w:r w:rsidRPr="00454E00">
        <w:rPr>
          <w:rFonts w:ascii="Times New Roman" w:hAnsi="Times New Roman" w:cs="Times New Roman"/>
          <w:sz w:val="28"/>
          <w:szCs w:val="28"/>
          <w:lang w:val="en-US"/>
        </w:rPr>
        <w:t>. 153.</w:t>
      </w:r>
    </w:p>
    <w:p w:rsidR="0036560B" w:rsidRPr="0036560B" w:rsidRDefault="0036560B" w:rsidP="00454E00">
      <w:pPr>
        <w:numPr>
          <w:ilvl w:val="0"/>
          <w:numId w:val="6"/>
        </w:numPr>
        <w:tabs>
          <w:tab w:val="num" w:pos="567"/>
        </w:tabs>
        <w:spacing w:after="0" w:line="360" w:lineRule="auto"/>
        <w:jc w:val="both"/>
        <w:rPr>
          <w:rFonts w:ascii="Times New Roman" w:hAnsi="Times New Roman" w:cs="Times New Roman"/>
          <w:sz w:val="28"/>
          <w:szCs w:val="28"/>
          <w:lang w:val="en-US"/>
        </w:rPr>
      </w:pPr>
      <w:proofErr w:type="spellStart"/>
      <w:r w:rsidRPr="0036560B">
        <w:rPr>
          <w:rFonts w:ascii="Times New Roman" w:hAnsi="Times New Roman" w:cs="Times New Roman"/>
          <w:sz w:val="28"/>
          <w:szCs w:val="28"/>
        </w:rPr>
        <w:t>Багіянц</w:t>
      </w:r>
      <w:proofErr w:type="spellEnd"/>
      <w:r w:rsidRPr="0036560B">
        <w:rPr>
          <w:rFonts w:ascii="Times New Roman" w:hAnsi="Times New Roman" w:cs="Times New Roman"/>
          <w:sz w:val="28"/>
          <w:szCs w:val="28"/>
        </w:rPr>
        <w:t xml:space="preserve"> С. А. </w:t>
      </w:r>
      <w:proofErr w:type="spellStart"/>
      <w:r w:rsidRPr="0036560B">
        <w:rPr>
          <w:rFonts w:ascii="Times New Roman" w:hAnsi="Times New Roman" w:cs="Times New Roman"/>
          <w:sz w:val="28"/>
          <w:szCs w:val="28"/>
        </w:rPr>
        <w:t>Методичні</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особливості</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розвитку</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витривалості</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лижниківгонщиків</w:t>
      </w:r>
      <w:proofErr w:type="spellEnd"/>
      <w:r w:rsidRPr="0036560B">
        <w:rPr>
          <w:rFonts w:ascii="Times New Roman" w:hAnsi="Times New Roman" w:cs="Times New Roman"/>
          <w:sz w:val="28"/>
          <w:szCs w:val="28"/>
        </w:rPr>
        <w:t xml:space="preserve"> 10–12 </w:t>
      </w:r>
      <w:proofErr w:type="spellStart"/>
      <w:r w:rsidRPr="0036560B">
        <w:rPr>
          <w:rFonts w:ascii="Times New Roman" w:hAnsi="Times New Roman" w:cs="Times New Roman"/>
          <w:sz w:val="28"/>
          <w:szCs w:val="28"/>
        </w:rPr>
        <w:t>років</w:t>
      </w:r>
      <w:proofErr w:type="spellEnd"/>
      <w:r w:rsidRPr="0036560B">
        <w:rPr>
          <w:rFonts w:ascii="Times New Roman" w:hAnsi="Times New Roman" w:cs="Times New Roman"/>
          <w:sz w:val="28"/>
          <w:szCs w:val="28"/>
        </w:rPr>
        <w:t xml:space="preserve"> на </w:t>
      </w:r>
      <w:proofErr w:type="spellStart"/>
      <w:r w:rsidRPr="0036560B">
        <w:rPr>
          <w:rFonts w:ascii="Times New Roman" w:hAnsi="Times New Roman" w:cs="Times New Roman"/>
          <w:sz w:val="28"/>
          <w:szCs w:val="28"/>
        </w:rPr>
        <w:t>етапі</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попередньої</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базової</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підготовки</w:t>
      </w:r>
      <w:proofErr w:type="spellEnd"/>
      <w:r w:rsidRPr="0036560B">
        <w:rPr>
          <w:rFonts w:ascii="Times New Roman" w:hAnsi="Times New Roman" w:cs="Times New Roman"/>
          <w:sz w:val="28"/>
          <w:szCs w:val="28"/>
        </w:rPr>
        <w:t xml:space="preserve"> / С. А. </w:t>
      </w:r>
      <w:proofErr w:type="spellStart"/>
      <w:r w:rsidRPr="0036560B">
        <w:rPr>
          <w:rFonts w:ascii="Times New Roman" w:hAnsi="Times New Roman" w:cs="Times New Roman"/>
          <w:sz w:val="28"/>
          <w:szCs w:val="28"/>
        </w:rPr>
        <w:t>Багіянц</w:t>
      </w:r>
      <w:proofErr w:type="spellEnd"/>
      <w:r w:rsidRPr="0036560B">
        <w:rPr>
          <w:rFonts w:ascii="Times New Roman" w:hAnsi="Times New Roman" w:cs="Times New Roman"/>
          <w:sz w:val="28"/>
          <w:szCs w:val="28"/>
        </w:rPr>
        <w:t xml:space="preserve">, Ю. О. </w:t>
      </w:r>
      <w:proofErr w:type="spellStart"/>
      <w:r w:rsidRPr="0036560B">
        <w:rPr>
          <w:rFonts w:ascii="Times New Roman" w:hAnsi="Times New Roman" w:cs="Times New Roman"/>
          <w:sz w:val="28"/>
          <w:szCs w:val="28"/>
        </w:rPr>
        <w:t>Чирвіна</w:t>
      </w:r>
      <w:proofErr w:type="spellEnd"/>
      <w:r w:rsidRPr="0036560B">
        <w:rPr>
          <w:rFonts w:ascii="Times New Roman" w:hAnsi="Times New Roman" w:cs="Times New Roman"/>
          <w:sz w:val="28"/>
          <w:szCs w:val="28"/>
        </w:rPr>
        <w:t xml:space="preserve"> // </w:t>
      </w:r>
      <w:proofErr w:type="spellStart"/>
      <w:r w:rsidRPr="0036560B">
        <w:rPr>
          <w:rFonts w:ascii="Times New Roman" w:hAnsi="Times New Roman" w:cs="Times New Roman"/>
          <w:sz w:val="28"/>
          <w:szCs w:val="28"/>
        </w:rPr>
        <w:t>Основи</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побудови</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тренувального</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процесу</w:t>
      </w:r>
      <w:proofErr w:type="spellEnd"/>
      <w:r w:rsidRPr="0036560B">
        <w:rPr>
          <w:rFonts w:ascii="Times New Roman" w:hAnsi="Times New Roman" w:cs="Times New Roman"/>
          <w:sz w:val="28"/>
          <w:szCs w:val="28"/>
        </w:rPr>
        <w:t xml:space="preserve"> в </w:t>
      </w:r>
      <w:proofErr w:type="spellStart"/>
      <w:r w:rsidRPr="0036560B">
        <w:rPr>
          <w:rFonts w:ascii="Times New Roman" w:hAnsi="Times New Roman" w:cs="Times New Roman"/>
          <w:sz w:val="28"/>
          <w:szCs w:val="28"/>
        </w:rPr>
        <w:t>циклічних</w:t>
      </w:r>
      <w:proofErr w:type="spellEnd"/>
      <w:r w:rsidRPr="0036560B">
        <w:rPr>
          <w:rFonts w:ascii="Times New Roman" w:hAnsi="Times New Roman" w:cs="Times New Roman"/>
          <w:sz w:val="28"/>
          <w:szCs w:val="28"/>
        </w:rPr>
        <w:t xml:space="preserve"> видах спорту. – 2021. – №. 5. – С. 7–12.</w:t>
      </w:r>
    </w:p>
    <w:p w:rsidR="00454E00" w:rsidRPr="00454E00" w:rsidRDefault="00454E00" w:rsidP="00454E00">
      <w:pPr>
        <w:numPr>
          <w:ilvl w:val="0"/>
          <w:numId w:val="6"/>
        </w:numPr>
        <w:tabs>
          <w:tab w:val="num" w:pos="567"/>
        </w:tabs>
        <w:spacing w:after="0" w:line="360" w:lineRule="auto"/>
        <w:jc w:val="both"/>
        <w:rPr>
          <w:rFonts w:ascii="Times New Roman" w:hAnsi="Times New Roman" w:cs="Times New Roman"/>
          <w:sz w:val="28"/>
          <w:szCs w:val="28"/>
          <w:lang w:val="en-US"/>
        </w:rPr>
      </w:pPr>
      <w:proofErr w:type="spellStart"/>
      <w:r w:rsidRPr="00454E00">
        <w:rPr>
          <w:rStyle w:val="ae"/>
          <w:rFonts w:ascii="Times New Roman" w:hAnsi="Times New Roman" w:cs="Times New Roman"/>
          <w:b w:val="0"/>
          <w:bCs w:val="0"/>
          <w:sz w:val="28"/>
          <w:szCs w:val="28"/>
          <w:lang w:val="en-US"/>
        </w:rPr>
        <w:t>Carlsson</w:t>
      </w:r>
      <w:proofErr w:type="spellEnd"/>
      <w:r w:rsidRPr="00454E00">
        <w:rPr>
          <w:rStyle w:val="ae"/>
          <w:rFonts w:ascii="Times New Roman" w:hAnsi="Times New Roman" w:cs="Times New Roman"/>
          <w:b w:val="0"/>
          <w:bCs w:val="0"/>
          <w:sz w:val="28"/>
          <w:szCs w:val="28"/>
          <w:lang w:val="en-US"/>
        </w:rPr>
        <w:t xml:space="preserve"> P., </w:t>
      </w:r>
      <w:proofErr w:type="spellStart"/>
      <w:r w:rsidRPr="00454E00">
        <w:rPr>
          <w:rStyle w:val="ae"/>
          <w:rFonts w:ascii="Times New Roman" w:hAnsi="Times New Roman" w:cs="Times New Roman"/>
          <w:b w:val="0"/>
          <w:bCs w:val="0"/>
          <w:sz w:val="28"/>
          <w:szCs w:val="28"/>
          <w:lang w:val="en-US"/>
        </w:rPr>
        <w:t>Ainegren</w:t>
      </w:r>
      <w:proofErr w:type="spellEnd"/>
      <w:r w:rsidRPr="00454E00">
        <w:rPr>
          <w:rStyle w:val="ae"/>
          <w:rFonts w:ascii="Times New Roman" w:hAnsi="Times New Roman" w:cs="Times New Roman"/>
          <w:b w:val="0"/>
          <w:bCs w:val="0"/>
          <w:sz w:val="28"/>
          <w:szCs w:val="28"/>
          <w:lang w:val="en-US"/>
        </w:rPr>
        <w:t xml:space="preserve"> M., </w:t>
      </w:r>
      <w:proofErr w:type="spellStart"/>
      <w:r w:rsidRPr="00454E00">
        <w:rPr>
          <w:rStyle w:val="ae"/>
          <w:rFonts w:ascii="Times New Roman" w:hAnsi="Times New Roman" w:cs="Times New Roman"/>
          <w:b w:val="0"/>
          <w:bCs w:val="0"/>
          <w:sz w:val="28"/>
          <w:szCs w:val="28"/>
          <w:lang w:val="en-US"/>
        </w:rPr>
        <w:t>Tinnsten</w:t>
      </w:r>
      <w:proofErr w:type="spellEnd"/>
      <w:r w:rsidRPr="00454E00">
        <w:rPr>
          <w:rStyle w:val="ae"/>
          <w:rFonts w:ascii="Times New Roman" w:hAnsi="Times New Roman" w:cs="Times New Roman"/>
          <w:b w:val="0"/>
          <w:bCs w:val="0"/>
          <w:sz w:val="28"/>
          <w:szCs w:val="28"/>
          <w:lang w:val="en-US"/>
        </w:rPr>
        <w:t xml:space="preserve"> M., </w:t>
      </w:r>
      <w:proofErr w:type="spellStart"/>
      <w:r w:rsidRPr="00454E00">
        <w:rPr>
          <w:rStyle w:val="ae"/>
          <w:rFonts w:ascii="Times New Roman" w:hAnsi="Times New Roman" w:cs="Times New Roman"/>
          <w:b w:val="0"/>
          <w:bCs w:val="0"/>
          <w:sz w:val="28"/>
          <w:szCs w:val="28"/>
          <w:lang w:val="en-US"/>
        </w:rPr>
        <w:t>Sundström</w:t>
      </w:r>
      <w:proofErr w:type="spellEnd"/>
      <w:r w:rsidRPr="00454E00">
        <w:rPr>
          <w:rStyle w:val="ae"/>
          <w:rFonts w:ascii="Times New Roman" w:hAnsi="Times New Roman" w:cs="Times New Roman"/>
          <w:b w:val="0"/>
          <w:bCs w:val="0"/>
          <w:sz w:val="28"/>
          <w:szCs w:val="28"/>
          <w:lang w:val="en-US"/>
        </w:rPr>
        <w:t xml:space="preserve"> D., </w:t>
      </w:r>
      <w:proofErr w:type="spellStart"/>
      <w:r w:rsidRPr="00454E00">
        <w:rPr>
          <w:rStyle w:val="ae"/>
          <w:rFonts w:ascii="Times New Roman" w:hAnsi="Times New Roman" w:cs="Times New Roman"/>
          <w:b w:val="0"/>
          <w:bCs w:val="0"/>
          <w:sz w:val="28"/>
          <w:szCs w:val="28"/>
          <w:lang w:val="en-US"/>
        </w:rPr>
        <w:t>Esping</w:t>
      </w:r>
      <w:proofErr w:type="spellEnd"/>
      <w:r w:rsidRPr="00454E00">
        <w:rPr>
          <w:rStyle w:val="ae"/>
          <w:rFonts w:ascii="Times New Roman" w:hAnsi="Times New Roman" w:cs="Times New Roman"/>
          <w:b w:val="0"/>
          <w:bCs w:val="0"/>
          <w:sz w:val="28"/>
          <w:szCs w:val="28"/>
          <w:lang w:val="en-US"/>
        </w:rPr>
        <w:t xml:space="preserve"> B., </w:t>
      </w:r>
      <w:proofErr w:type="spellStart"/>
      <w:r w:rsidRPr="00454E00">
        <w:rPr>
          <w:rStyle w:val="ae"/>
          <w:rFonts w:ascii="Times New Roman" w:hAnsi="Times New Roman" w:cs="Times New Roman"/>
          <w:b w:val="0"/>
          <w:bCs w:val="0"/>
          <w:sz w:val="28"/>
          <w:szCs w:val="28"/>
          <w:lang w:val="en-US"/>
        </w:rPr>
        <w:t>Koptioug</w:t>
      </w:r>
      <w:proofErr w:type="spellEnd"/>
      <w:r w:rsidRPr="00454E00">
        <w:rPr>
          <w:rStyle w:val="ae"/>
          <w:rFonts w:ascii="Times New Roman" w:hAnsi="Times New Roman" w:cs="Times New Roman"/>
          <w:b w:val="0"/>
          <w:bCs w:val="0"/>
          <w:sz w:val="28"/>
          <w:szCs w:val="28"/>
          <w:lang w:val="en-US"/>
        </w:rPr>
        <w:t xml:space="preserve"> A., </w:t>
      </w:r>
      <w:proofErr w:type="spellStart"/>
      <w:r w:rsidRPr="00454E00">
        <w:rPr>
          <w:rStyle w:val="ae"/>
          <w:rFonts w:ascii="Times New Roman" w:hAnsi="Times New Roman" w:cs="Times New Roman"/>
          <w:b w:val="0"/>
          <w:bCs w:val="0"/>
          <w:sz w:val="28"/>
          <w:szCs w:val="28"/>
          <w:lang w:val="en-US"/>
        </w:rPr>
        <w:t>Bäckström</w:t>
      </w:r>
      <w:proofErr w:type="spellEnd"/>
      <w:r w:rsidRPr="00454E00">
        <w:rPr>
          <w:rStyle w:val="ae"/>
          <w:rFonts w:ascii="Times New Roman" w:hAnsi="Times New Roman" w:cs="Times New Roman"/>
          <w:b w:val="0"/>
          <w:bCs w:val="0"/>
          <w:sz w:val="28"/>
          <w:szCs w:val="28"/>
          <w:lang w:val="en-US"/>
        </w:rPr>
        <w:t xml:space="preserve"> M. Cross</w:t>
      </w:r>
      <w:r w:rsidRPr="00454E00">
        <w:rPr>
          <w:rStyle w:val="ae"/>
          <w:rFonts w:ascii="Times New Roman" w:hAnsi="Times New Roman" w:cs="Times New Roman"/>
          <w:b w:val="0"/>
          <w:bCs w:val="0"/>
          <w:sz w:val="28"/>
          <w:szCs w:val="28"/>
          <w:lang w:val="uk-UA"/>
        </w:rPr>
        <w:t>-</w:t>
      </w:r>
      <w:r w:rsidRPr="00454E00">
        <w:rPr>
          <w:rStyle w:val="ae"/>
          <w:rFonts w:ascii="Times New Roman" w:hAnsi="Times New Roman" w:cs="Times New Roman"/>
          <w:b w:val="0"/>
          <w:bCs w:val="0"/>
          <w:sz w:val="28"/>
          <w:szCs w:val="28"/>
          <w:lang w:val="en-US"/>
        </w:rPr>
        <w:t>Country Ski. In: The Engineering Approach to Winter Sports. Springer New York. 2016.</w:t>
      </w:r>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268 р.</w:t>
      </w:r>
    </w:p>
    <w:p w:rsidR="00D83811" w:rsidRPr="00D83811" w:rsidRDefault="00D83811" w:rsidP="00C53D33">
      <w:pPr>
        <w:numPr>
          <w:ilvl w:val="0"/>
          <w:numId w:val="6"/>
        </w:numPr>
        <w:spacing w:after="0" w:line="360" w:lineRule="auto"/>
        <w:jc w:val="both"/>
        <w:rPr>
          <w:rFonts w:ascii="Times New Roman" w:hAnsi="Times New Roman" w:cs="Times New Roman"/>
          <w:sz w:val="28"/>
          <w:szCs w:val="28"/>
          <w:lang w:val="en-US"/>
        </w:rPr>
      </w:pPr>
      <w:proofErr w:type="spellStart"/>
      <w:r w:rsidRPr="00D83811">
        <w:rPr>
          <w:rFonts w:ascii="Times New Roman" w:hAnsi="Times New Roman" w:cs="Times New Roman"/>
          <w:sz w:val="28"/>
          <w:szCs w:val="28"/>
          <w:lang w:val="en-US"/>
        </w:rPr>
        <w:t>Ажиппо</w:t>
      </w:r>
      <w:proofErr w:type="spellEnd"/>
      <w:r w:rsidRPr="00D83811">
        <w:rPr>
          <w:rFonts w:ascii="Times New Roman" w:hAnsi="Times New Roman" w:cs="Times New Roman"/>
          <w:sz w:val="28"/>
          <w:szCs w:val="28"/>
          <w:lang w:val="en-US"/>
        </w:rPr>
        <w:t xml:space="preserve"> О. Ю. </w:t>
      </w:r>
      <w:proofErr w:type="spellStart"/>
      <w:r w:rsidRPr="00D83811">
        <w:rPr>
          <w:rFonts w:ascii="Times New Roman" w:hAnsi="Times New Roman" w:cs="Times New Roman"/>
          <w:sz w:val="28"/>
          <w:szCs w:val="28"/>
          <w:lang w:val="en-US"/>
        </w:rPr>
        <w:t>Орієнтація</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тренувального</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процесу</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кваліфікованих</w:t>
      </w:r>
      <w:proofErr w:type="spellEnd"/>
      <w:r w:rsidRPr="00D83811">
        <w:rPr>
          <w:rFonts w:ascii="Times New Roman" w:hAnsi="Times New Roman" w:cs="Times New Roman"/>
          <w:sz w:val="28"/>
          <w:szCs w:val="28"/>
          <w:lang w:val="uk-UA"/>
        </w:rPr>
        <w:t xml:space="preserve"> </w:t>
      </w:r>
      <w:proofErr w:type="spellStart"/>
      <w:r w:rsidRPr="00D83811">
        <w:rPr>
          <w:rFonts w:ascii="Times New Roman" w:hAnsi="Times New Roman" w:cs="Times New Roman"/>
          <w:sz w:val="28"/>
          <w:szCs w:val="28"/>
          <w:lang w:val="en-US"/>
        </w:rPr>
        <w:t>лижників-гонщиків</w:t>
      </w:r>
      <w:proofErr w:type="spellEnd"/>
      <w:r w:rsidRPr="00D83811">
        <w:rPr>
          <w:rFonts w:ascii="Times New Roman" w:hAnsi="Times New Roman" w:cs="Times New Roman"/>
          <w:sz w:val="28"/>
          <w:szCs w:val="28"/>
          <w:lang w:val="en-US"/>
        </w:rPr>
        <w:t xml:space="preserve"> з </w:t>
      </w:r>
      <w:proofErr w:type="spellStart"/>
      <w:r w:rsidRPr="00D83811">
        <w:rPr>
          <w:rFonts w:ascii="Times New Roman" w:hAnsi="Times New Roman" w:cs="Times New Roman"/>
          <w:sz w:val="28"/>
          <w:szCs w:val="28"/>
          <w:lang w:val="en-US"/>
        </w:rPr>
        <w:t>урахуванням</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індивідуально-типологічних</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особливостей</w:t>
      </w:r>
      <w:proofErr w:type="spellEnd"/>
      <w:r w:rsidRPr="00D83811">
        <w:rPr>
          <w:rFonts w:ascii="Times New Roman" w:hAnsi="Times New Roman" w:cs="Times New Roman"/>
          <w:sz w:val="28"/>
          <w:szCs w:val="28"/>
          <w:lang w:val="uk-UA"/>
        </w:rPr>
        <w:t xml:space="preserve"> </w:t>
      </w:r>
      <w:proofErr w:type="spellStart"/>
      <w:r w:rsidRPr="00D83811">
        <w:rPr>
          <w:rFonts w:ascii="Times New Roman" w:hAnsi="Times New Roman" w:cs="Times New Roman"/>
          <w:sz w:val="28"/>
          <w:szCs w:val="28"/>
          <w:lang w:val="en-US"/>
        </w:rPr>
        <w:t>фізичної</w:t>
      </w:r>
      <w:proofErr w:type="spellEnd"/>
      <w:r w:rsidRPr="00D83811">
        <w:rPr>
          <w:rFonts w:ascii="Times New Roman" w:hAnsi="Times New Roman" w:cs="Times New Roman"/>
          <w:sz w:val="28"/>
          <w:szCs w:val="28"/>
          <w:lang w:val="en-US"/>
        </w:rPr>
        <w:t xml:space="preserve"> </w:t>
      </w:r>
      <w:proofErr w:type="spellStart"/>
      <w:proofErr w:type="gramStart"/>
      <w:r w:rsidRPr="00D83811">
        <w:rPr>
          <w:rFonts w:ascii="Times New Roman" w:hAnsi="Times New Roman" w:cs="Times New Roman"/>
          <w:sz w:val="28"/>
          <w:szCs w:val="28"/>
          <w:lang w:val="en-US"/>
        </w:rPr>
        <w:t>підготовленості</w:t>
      </w:r>
      <w:proofErr w:type="spellEnd"/>
      <w:r w:rsidRPr="00D83811">
        <w:rPr>
          <w:rFonts w:ascii="Times New Roman" w:hAnsi="Times New Roman" w:cs="Times New Roman"/>
          <w:sz w:val="28"/>
          <w:szCs w:val="28"/>
          <w:lang w:val="en-US"/>
        </w:rPr>
        <w:t xml:space="preserve"> :</w:t>
      </w:r>
      <w:proofErr w:type="gram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автореф</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на</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здобуття</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наук</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ступеня</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канд</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наук</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зфізичного</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виховання</w:t>
      </w:r>
      <w:proofErr w:type="spellEnd"/>
      <w:r w:rsidRPr="00D83811">
        <w:rPr>
          <w:rFonts w:ascii="Times New Roman" w:hAnsi="Times New Roman" w:cs="Times New Roman"/>
          <w:sz w:val="28"/>
          <w:szCs w:val="28"/>
          <w:lang w:val="en-US"/>
        </w:rPr>
        <w:t xml:space="preserve"> і </w:t>
      </w:r>
      <w:proofErr w:type="spellStart"/>
      <w:proofErr w:type="gramStart"/>
      <w:r w:rsidRPr="00D83811">
        <w:rPr>
          <w:rFonts w:ascii="Times New Roman" w:hAnsi="Times New Roman" w:cs="Times New Roman"/>
          <w:sz w:val="28"/>
          <w:szCs w:val="28"/>
          <w:lang w:val="en-US"/>
        </w:rPr>
        <w:t>спорту</w:t>
      </w:r>
      <w:proofErr w:type="spellEnd"/>
      <w:r w:rsidRPr="00D83811">
        <w:rPr>
          <w:rFonts w:ascii="Times New Roman" w:hAnsi="Times New Roman" w:cs="Times New Roman"/>
          <w:sz w:val="28"/>
          <w:szCs w:val="28"/>
          <w:lang w:val="en-US"/>
        </w:rPr>
        <w:t xml:space="preserve"> :</w:t>
      </w:r>
      <w:proofErr w:type="gram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спец</w:t>
      </w:r>
      <w:proofErr w:type="spellEnd"/>
      <w:r w:rsidRPr="00D83811">
        <w:rPr>
          <w:rFonts w:ascii="Times New Roman" w:hAnsi="Times New Roman" w:cs="Times New Roman"/>
          <w:sz w:val="28"/>
          <w:szCs w:val="28"/>
          <w:lang w:val="en-US"/>
        </w:rPr>
        <w:t>. 24.00.01 «</w:t>
      </w:r>
      <w:proofErr w:type="spellStart"/>
      <w:r w:rsidRPr="00D83811">
        <w:rPr>
          <w:rFonts w:ascii="Times New Roman" w:hAnsi="Times New Roman" w:cs="Times New Roman"/>
          <w:sz w:val="28"/>
          <w:szCs w:val="28"/>
          <w:lang w:val="en-US"/>
        </w:rPr>
        <w:t>Олімпійський</w:t>
      </w:r>
      <w:proofErr w:type="spellEnd"/>
      <w:r w:rsidRPr="00D83811">
        <w:rPr>
          <w:rFonts w:ascii="Times New Roman" w:hAnsi="Times New Roman" w:cs="Times New Roman"/>
          <w:sz w:val="28"/>
          <w:szCs w:val="28"/>
          <w:lang w:val="en-US"/>
        </w:rPr>
        <w:t xml:space="preserve"> і </w:t>
      </w:r>
      <w:proofErr w:type="spellStart"/>
      <w:r w:rsidRPr="00D83811">
        <w:rPr>
          <w:rFonts w:ascii="Times New Roman" w:hAnsi="Times New Roman" w:cs="Times New Roman"/>
          <w:sz w:val="28"/>
          <w:szCs w:val="28"/>
          <w:lang w:val="en-US"/>
        </w:rPr>
        <w:t>професійний</w:t>
      </w:r>
      <w:proofErr w:type="spellEnd"/>
      <w:r w:rsidRPr="00D83811">
        <w:rPr>
          <w:rFonts w:ascii="Times New Roman" w:hAnsi="Times New Roman" w:cs="Times New Roman"/>
          <w:sz w:val="28"/>
          <w:szCs w:val="28"/>
          <w:lang w:val="uk-UA"/>
        </w:rPr>
        <w:t xml:space="preserve"> </w:t>
      </w:r>
      <w:proofErr w:type="spellStart"/>
      <w:r w:rsidRPr="00D83811">
        <w:rPr>
          <w:rFonts w:ascii="Times New Roman" w:hAnsi="Times New Roman" w:cs="Times New Roman"/>
          <w:sz w:val="28"/>
          <w:szCs w:val="28"/>
          <w:lang w:val="en-US"/>
        </w:rPr>
        <w:t>спорт</w:t>
      </w:r>
      <w:proofErr w:type="spellEnd"/>
      <w:r w:rsidRPr="00D83811">
        <w:rPr>
          <w:rFonts w:ascii="Times New Roman" w:hAnsi="Times New Roman" w:cs="Times New Roman"/>
          <w:sz w:val="28"/>
          <w:szCs w:val="28"/>
          <w:lang w:val="en-US"/>
        </w:rPr>
        <w:t xml:space="preserve">» / О. Ю. </w:t>
      </w:r>
      <w:proofErr w:type="spellStart"/>
      <w:r w:rsidRPr="00D83811">
        <w:rPr>
          <w:rFonts w:ascii="Times New Roman" w:hAnsi="Times New Roman" w:cs="Times New Roman"/>
          <w:sz w:val="28"/>
          <w:szCs w:val="28"/>
          <w:lang w:val="en-US"/>
        </w:rPr>
        <w:t>Ажиппо</w:t>
      </w:r>
      <w:proofErr w:type="spellEnd"/>
      <w:r w:rsidRPr="00D83811">
        <w:rPr>
          <w:rFonts w:ascii="Times New Roman" w:hAnsi="Times New Roman" w:cs="Times New Roman"/>
          <w:sz w:val="28"/>
          <w:szCs w:val="28"/>
          <w:lang w:val="en-US"/>
        </w:rPr>
        <w:t xml:space="preserve">. – </w:t>
      </w:r>
      <w:proofErr w:type="spellStart"/>
      <w:r w:rsidRPr="00D83811">
        <w:rPr>
          <w:rFonts w:ascii="Times New Roman" w:hAnsi="Times New Roman" w:cs="Times New Roman"/>
          <w:sz w:val="28"/>
          <w:szCs w:val="28"/>
          <w:lang w:val="en-US"/>
        </w:rPr>
        <w:t>Львів</w:t>
      </w:r>
      <w:proofErr w:type="spellEnd"/>
      <w:r w:rsidRPr="00D83811">
        <w:rPr>
          <w:rFonts w:ascii="Times New Roman" w:hAnsi="Times New Roman" w:cs="Times New Roman"/>
          <w:sz w:val="28"/>
          <w:szCs w:val="28"/>
          <w:lang w:val="en-US"/>
        </w:rPr>
        <w:t>, 2011. – С. 6–14</w:t>
      </w:r>
      <w:r w:rsidRPr="00D83811">
        <w:rPr>
          <w:rFonts w:ascii="Times New Roman" w:hAnsi="Times New Roman" w:cs="Times New Roman"/>
          <w:sz w:val="28"/>
          <w:szCs w:val="28"/>
          <w:lang w:val="uk-UA"/>
        </w:rPr>
        <w:t>.</w:t>
      </w:r>
    </w:p>
    <w:p w:rsidR="0036560B" w:rsidRPr="0036560B" w:rsidRDefault="0036560B" w:rsidP="002B3EED">
      <w:pPr>
        <w:numPr>
          <w:ilvl w:val="0"/>
          <w:numId w:val="6"/>
        </w:numPr>
        <w:spacing w:after="0" w:line="360" w:lineRule="auto"/>
        <w:jc w:val="both"/>
        <w:rPr>
          <w:rFonts w:ascii="Times New Roman" w:hAnsi="Times New Roman" w:cs="Times New Roman"/>
          <w:sz w:val="28"/>
          <w:szCs w:val="28"/>
          <w:lang w:val="en-US"/>
        </w:rPr>
      </w:pPr>
      <w:r w:rsidRPr="0036560B">
        <w:rPr>
          <w:rFonts w:ascii="Times New Roman" w:hAnsi="Times New Roman" w:cs="Times New Roman"/>
          <w:sz w:val="28"/>
          <w:szCs w:val="28"/>
        </w:rPr>
        <w:t xml:space="preserve">Бурла A. О. </w:t>
      </w:r>
      <w:proofErr w:type="spellStart"/>
      <w:r w:rsidRPr="0036560B">
        <w:rPr>
          <w:rFonts w:ascii="Times New Roman" w:hAnsi="Times New Roman" w:cs="Times New Roman"/>
          <w:sz w:val="28"/>
          <w:szCs w:val="28"/>
        </w:rPr>
        <w:t>Удосконалення</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підготовки</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юних</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лижників-гонщиків</w:t>
      </w:r>
      <w:proofErr w:type="spellEnd"/>
      <w:r w:rsidRPr="0036560B">
        <w:rPr>
          <w:rFonts w:ascii="Times New Roman" w:hAnsi="Times New Roman" w:cs="Times New Roman"/>
          <w:sz w:val="28"/>
          <w:szCs w:val="28"/>
        </w:rPr>
        <w:t xml:space="preserve"> та </w:t>
      </w:r>
      <w:proofErr w:type="spellStart"/>
      <w:r w:rsidRPr="0036560B">
        <w:rPr>
          <w:rFonts w:ascii="Times New Roman" w:hAnsi="Times New Roman" w:cs="Times New Roman"/>
          <w:sz w:val="28"/>
          <w:szCs w:val="28"/>
        </w:rPr>
        <w:t>біатлоністів</w:t>
      </w:r>
      <w:proofErr w:type="spellEnd"/>
      <w:r w:rsidRPr="0036560B">
        <w:rPr>
          <w:rFonts w:ascii="Times New Roman" w:hAnsi="Times New Roman" w:cs="Times New Roman"/>
          <w:sz w:val="28"/>
          <w:szCs w:val="28"/>
        </w:rPr>
        <w:t xml:space="preserve">. / A. О. Бурла, О. М. Бурла // </w:t>
      </w:r>
      <w:proofErr w:type="spellStart"/>
      <w:r w:rsidRPr="0036560B">
        <w:rPr>
          <w:rFonts w:ascii="Times New Roman" w:hAnsi="Times New Roman" w:cs="Times New Roman"/>
          <w:sz w:val="28"/>
          <w:szCs w:val="28"/>
        </w:rPr>
        <w:t>Вісник</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Луганського</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національного</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університету</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імені</w:t>
      </w:r>
      <w:proofErr w:type="spellEnd"/>
      <w:r w:rsidRPr="0036560B">
        <w:rPr>
          <w:rFonts w:ascii="Times New Roman" w:hAnsi="Times New Roman" w:cs="Times New Roman"/>
          <w:sz w:val="28"/>
          <w:szCs w:val="28"/>
        </w:rPr>
        <w:t xml:space="preserve"> Тараса </w:t>
      </w:r>
      <w:proofErr w:type="spellStart"/>
      <w:r w:rsidRPr="0036560B">
        <w:rPr>
          <w:rFonts w:ascii="Times New Roman" w:hAnsi="Times New Roman" w:cs="Times New Roman"/>
          <w:sz w:val="28"/>
          <w:szCs w:val="28"/>
        </w:rPr>
        <w:t>Шевченка</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Педагогічні</w:t>
      </w:r>
      <w:proofErr w:type="spellEnd"/>
      <w:r w:rsidRPr="0036560B">
        <w:rPr>
          <w:rFonts w:ascii="Times New Roman" w:hAnsi="Times New Roman" w:cs="Times New Roman"/>
          <w:sz w:val="28"/>
          <w:szCs w:val="28"/>
        </w:rPr>
        <w:t xml:space="preserve"> науки. – 2017. – №. 3. – С. 160–165.</w:t>
      </w:r>
    </w:p>
    <w:p w:rsidR="0036560B" w:rsidRPr="0036560B" w:rsidRDefault="0036560B" w:rsidP="002B3EED">
      <w:pPr>
        <w:numPr>
          <w:ilvl w:val="0"/>
          <w:numId w:val="6"/>
        </w:numPr>
        <w:spacing w:after="0" w:line="360" w:lineRule="auto"/>
        <w:jc w:val="both"/>
        <w:rPr>
          <w:rFonts w:ascii="Times New Roman" w:hAnsi="Times New Roman" w:cs="Times New Roman"/>
          <w:sz w:val="28"/>
          <w:szCs w:val="28"/>
          <w:lang w:val="en-US"/>
        </w:rPr>
      </w:pPr>
      <w:proofErr w:type="spellStart"/>
      <w:r w:rsidRPr="0036560B">
        <w:rPr>
          <w:rFonts w:ascii="Times New Roman" w:hAnsi="Times New Roman" w:cs="Times New Roman"/>
          <w:sz w:val="28"/>
          <w:szCs w:val="28"/>
        </w:rPr>
        <w:t>Камаєв</w:t>
      </w:r>
      <w:proofErr w:type="spellEnd"/>
      <w:r w:rsidRPr="0036560B">
        <w:rPr>
          <w:rFonts w:ascii="Times New Roman" w:hAnsi="Times New Roman" w:cs="Times New Roman"/>
          <w:sz w:val="28"/>
          <w:szCs w:val="28"/>
        </w:rPr>
        <w:t xml:space="preserve"> О. І. </w:t>
      </w:r>
      <w:proofErr w:type="spellStart"/>
      <w:r w:rsidRPr="0036560B">
        <w:rPr>
          <w:rFonts w:ascii="Times New Roman" w:hAnsi="Times New Roman" w:cs="Times New Roman"/>
          <w:sz w:val="28"/>
          <w:szCs w:val="28"/>
        </w:rPr>
        <w:t>Теоретичні</w:t>
      </w:r>
      <w:proofErr w:type="spellEnd"/>
      <w:r w:rsidRPr="0036560B">
        <w:rPr>
          <w:rFonts w:ascii="Times New Roman" w:hAnsi="Times New Roman" w:cs="Times New Roman"/>
          <w:sz w:val="28"/>
          <w:szCs w:val="28"/>
        </w:rPr>
        <w:t xml:space="preserve"> та </w:t>
      </w:r>
      <w:proofErr w:type="spellStart"/>
      <w:r w:rsidRPr="0036560B">
        <w:rPr>
          <w:rFonts w:ascii="Times New Roman" w:hAnsi="Times New Roman" w:cs="Times New Roman"/>
          <w:sz w:val="28"/>
          <w:szCs w:val="28"/>
        </w:rPr>
        <w:t>методичні</w:t>
      </w:r>
      <w:proofErr w:type="spellEnd"/>
      <w:r w:rsidRPr="0036560B">
        <w:rPr>
          <w:rFonts w:ascii="Times New Roman" w:hAnsi="Times New Roman" w:cs="Times New Roman"/>
          <w:sz w:val="28"/>
          <w:szCs w:val="28"/>
        </w:rPr>
        <w:t xml:space="preserve"> засади </w:t>
      </w:r>
      <w:proofErr w:type="spellStart"/>
      <w:r w:rsidRPr="0036560B">
        <w:rPr>
          <w:rFonts w:ascii="Times New Roman" w:hAnsi="Times New Roman" w:cs="Times New Roman"/>
          <w:sz w:val="28"/>
          <w:szCs w:val="28"/>
        </w:rPr>
        <w:t>оптимізації</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системи</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багаторічної</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підготовки</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юних</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лижників-гонщиків</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автореф</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дис</w:t>
      </w:r>
      <w:proofErr w:type="spellEnd"/>
      <w:r w:rsidRPr="0036560B">
        <w:rPr>
          <w:rFonts w:ascii="Times New Roman" w:hAnsi="Times New Roman" w:cs="Times New Roman"/>
          <w:sz w:val="28"/>
          <w:szCs w:val="28"/>
        </w:rPr>
        <w:t xml:space="preserve">. на </w:t>
      </w:r>
      <w:proofErr w:type="spellStart"/>
      <w:r w:rsidRPr="0036560B">
        <w:rPr>
          <w:rFonts w:ascii="Times New Roman" w:hAnsi="Times New Roman" w:cs="Times New Roman"/>
          <w:sz w:val="28"/>
          <w:szCs w:val="28"/>
        </w:rPr>
        <w:t>здобуття</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вчений</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ступеня</w:t>
      </w:r>
      <w:proofErr w:type="spellEnd"/>
      <w:r w:rsidRPr="0036560B">
        <w:rPr>
          <w:rFonts w:ascii="Times New Roman" w:hAnsi="Times New Roman" w:cs="Times New Roman"/>
          <w:sz w:val="28"/>
          <w:szCs w:val="28"/>
        </w:rPr>
        <w:t xml:space="preserve"> доктора </w:t>
      </w:r>
      <w:proofErr w:type="spellStart"/>
      <w:r w:rsidRPr="0036560B">
        <w:rPr>
          <w:rFonts w:ascii="Times New Roman" w:hAnsi="Times New Roman" w:cs="Times New Roman"/>
          <w:sz w:val="28"/>
          <w:szCs w:val="28"/>
        </w:rPr>
        <w:t>пед</w:t>
      </w:r>
      <w:proofErr w:type="spellEnd"/>
      <w:r w:rsidRPr="0036560B">
        <w:rPr>
          <w:rFonts w:ascii="Times New Roman" w:hAnsi="Times New Roman" w:cs="Times New Roman"/>
          <w:sz w:val="28"/>
          <w:szCs w:val="28"/>
        </w:rPr>
        <w:t>. наук: спец. 24.00.01 «</w:t>
      </w:r>
      <w:proofErr w:type="spellStart"/>
      <w:r w:rsidRPr="0036560B">
        <w:rPr>
          <w:rFonts w:ascii="Times New Roman" w:hAnsi="Times New Roman" w:cs="Times New Roman"/>
          <w:sz w:val="28"/>
          <w:szCs w:val="28"/>
        </w:rPr>
        <w:t>Олімпійський</w:t>
      </w:r>
      <w:proofErr w:type="spellEnd"/>
      <w:r w:rsidRPr="0036560B">
        <w:rPr>
          <w:rFonts w:ascii="Times New Roman" w:hAnsi="Times New Roman" w:cs="Times New Roman"/>
          <w:sz w:val="28"/>
          <w:szCs w:val="28"/>
        </w:rPr>
        <w:t xml:space="preserve"> та </w:t>
      </w:r>
      <w:proofErr w:type="spellStart"/>
      <w:r w:rsidRPr="0036560B">
        <w:rPr>
          <w:rFonts w:ascii="Times New Roman" w:hAnsi="Times New Roman" w:cs="Times New Roman"/>
          <w:sz w:val="28"/>
          <w:szCs w:val="28"/>
        </w:rPr>
        <w:t>професійний</w:t>
      </w:r>
      <w:proofErr w:type="spell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спорт»</w:t>
      </w:r>
      <w:proofErr w:type="spellEnd"/>
      <w:r w:rsidRPr="0036560B">
        <w:rPr>
          <w:rFonts w:ascii="Times New Roman" w:hAnsi="Times New Roman" w:cs="Times New Roman"/>
          <w:sz w:val="28"/>
          <w:szCs w:val="28"/>
        </w:rPr>
        <w:t xml:space="preserve">, 2000. – 51 с. </w:t>
      </w:r>
    </w:p>
    <w:p w:rsidR="0036560B" w:rsidRPr="0036560B" w:rsidRDefault="0036560B" w:rsidP="002B3EED">
      <w:pPr>
        <w:numPr>
          <w:ilvl w:val="0"/>
          <w:numId w:val="6"/>
        </w:numPr>
        <w:spacing w:after="0" w:line="360" w:lineRule="auto"/>
        <w:jc w:val="both"/>
        <w:rPr>
          <w:rFonts w:ascii="Times New Roman" w:hAnsi="Times New Roman" w:cs="Times New Roman"/>
          <w:sz w:val="28"/>
          <w:szCs w:val="28"/>
          <w:lang w:val="en-US"/>
        </w:rPr>
      </w:pPr>
      <w:r w:rsidRPr="0036560B">
        <w:rPr>
          <w:rFonts w:ascii="Times New Roman" w:hAnsi="Times New Roman" w:cs="Times New Roman"/>
          <w:sz w:val="28"/>
          <w:szCs w:val="28"/>
        </w:rPr>
        <w:lastRenderedPageBreak/>
        <w:t xml:space="preserve">Платонов В. М. </w:t>
      </w:r>
      <w:proofErr w:type="spellStart"/>
      <w:r w:rsidRPr="0036560B">
        <w:rPr>
          <w:rFonts w:ascii="Times New Roman" w:hAnsi="Times New Roman" w:cs="Times New Roman"/>
          <w:sz w:val="28"/>
          <w:szCs w:val="28"/>
        </w:rPr>
        <w:t>Сучасна</w:t>
      </w:r>
      <w:proofErr w:type="spellEnd"/>
      <w:r w:rsidRPr="0036560B">
        <w:rPr>
          <w:rFonts w:ascii="Times New Roman" w:hAnsi="Times New Roman" w:cs="Times New Roman"/>
          <w:sz w:val="28"/>
          <w:szCs w:val="28"/>
        </w:rPr>
        <w:t xml:space="preserve"> система спортивного </w:t>
      </w:r>
      <w:proofErr w:type="spellStart"/>
      <w:proofErr w:type="gramStart"/>
      <w:r w:rsidRPr="0036560B">
        <w:rPr>
          <w:rFonts w:ascii="Times New Roman" w:hAnsi="Times New Roman" w:cs="Times New Roman"/>
          <w:sz w:val="28"/>
          <w:szCs w:val="28"/>
        </w:rPr>
        <w:t>тренування</w:t>
      </w:r>
      <w:proofErr w:type="spellEnd"/>
      <w:r w:rsidRPr="0036560B">
        <w:rPr>
          <w:rFonts w:ascii="Times New Roman" w:hAnsi="Times New Roman" w:cs="Times New Roman"/>
          <w:sz w:val="28"/>
          <w:szCs w:val="28"/>
        </w:rPr>
        <w:t xml:space="preserve"> :</w:t>
      </w:r>
      <w:proofErr w:type="gramEnd"/>
      <w:r w:rsidRPr="0036560B">
        <w:rPr>
          <w:rFonts w:ascii="Times New Roman" w:hAnsi="Times New Roman" w:cs="Times New Roman"/>
          <w:sz w:val="28"/>
          <w:szCs w:val="28"/>
        </w:rPr>
        <w:t xml:space="preserve"> </w:t>
      </w:r>
      <w:proofErr w:type="spellStart"/>
      <w:r w:rsidRPr="0036560B">
        <w:rPr>
          <w:rFonts w:ascii="Times New Roman" w:hAnsi="Times New Roman" w:cs="Times New Roman"/>
          <w:sz w:val="28"/>
          <w:szCs w:val="28"/>
        </w:rPr>
        <w:t>підручник</w:t>
      </w:r>
      <w:proofErr w:type="spellEnd"/>
      <w:r w:rsidRPr="0036560B">
        <w:rPr>
          <w:rFonts w:ascii="Times New Roman" w:hAnsi="Times New Roman" w:cs="Times New Roman"/>
          <w:sz w:val="28"/>
          <w:szCs w:val="28"/>
        </w:rPr>
        <w:t xml:space="preserve">. – </w:t>
      </w:r>
      <w:proofErr w:type="spellStart"/>
      <w:r w:rsidRPr="0036560B">
        <w:rPr>
          <w:rFonts w:ascii="Times New Roman" w:hAnsi="Times New Roman" w:cs="Times New Roman"/>
          <w:sz w:val="28"/>
          <w:szCs w:val="28"/>
        </w:rPr>
        <w:t>Київ</w:t>
      </w:r>
      <w:proofErr w:type="spellEnd"/>
      <w:r w:rsidRPr="0036560B">
        <w:rPr>
          <w:rFonts w:ascii="Times New Roman" w:hAnsi="Times New Roman" w:cs="Times New Roman"/>
          <w:sz w:val="28"/>
          <w:szCs w:val="28"/>
        </w:rPr>
        <w:t xml:space="preserve">: Перша </w:t>
      </w:r>
      <w:proofErr w:type="spellStart"/>
      <w:r w:rsidRPr="0036560B">
        <w:rPr>
          <w:rFonts w:ascii="Times New Roman" w:hAnsi="Times New Roman" w:cs="Times New Roman"/>
          <w:sz w:val="28"/>
          <w:szCs w:val="28"/>
        </w:rPr>
        <w:t>друкарня</w:t>
      </w:r>
      <w:proofErr w:type="spellEnd"/>
      <w:r w:rsidRPr="0036560B">
        <w:rPr>
          <w:rFonts w:ascii="Times New Roman" w:hAnsi="Times New Roman" w:cs="Times New Roman"/>
          <w:sz w:val="28"/>
          <w:szCs w:val="28"/>
        </w:rPr>
        <w:t xml:space="preserve">, 2021. – 672 с. </w:t>
      </w:r>
    </w:p>
    <w:p w:rsidR="00042490" w:rsidRPr="00042490" w:rsidRDefault="00042490" w:rsidP="002B3EED">
      <w:pPr>
        <w:numPr>
          <w:ilvl w:val="0"/>
          <w:numId w:val="6"/>
        </w:numPr>
        <w:spacing w:after="0" w:line="360" w:lineRule="auto"/>
        <w:jc w:val="both"/>
        <w:rPr>
          <w:rFonts w:ascii="Times New Roman" w:hAnsi="Times New Roman" w:cs="Times New Roman"/>
          <w:sz w:val="28"/>
          <w:szCs w:val="28"/>
          <w:lang w:val="en-US"/>
        </w:rPr>
      </w:pPr>
      <w:r w:rsidRPr="00042490">
        <w:rPr>
          <w:rFonts w:ascii="Times New Roman" w:hAnsi="Times New Roman" w:cs="Times New Roman"/>
          <w:sz w:val="28"/>
          <w:szCs w:val="28"/>
        </w:rPr>
        <w:t xml:space="preserve">Ратов А. М. </w:t>
      </w:r>
      <w:proofErr w:type="spellStart"/>
      <w:r w:rsidRPr="00042490">
        <w:rPr>
          <w:rFonts w:ascii="Times New Roman" w:hAnsi="Times New Roman" w:cs="Times New Roman"/>
          <w:sz w:val="28"/>
          <w:szCs w:val="28"/>
        </w:rPr>
        <w:t>Теорія</w:t>
      </w:r>
      <w:proofErr w:type="spellEnd"/>
      <w:r w:rsidRPr="00042490">
        <w:rPr>
          <w:rFonts w:ascii="Times New Roman" w:hAnsi="Times New Roman" w:cs="Times New Roman"/>
          <w:sz w:val="28"/>
          <w:szCs w:val="28"/>
        </w:rPr>
        <w:t xml:space="preserve"> та методика </w:t>
      </w:r>
      <w:proofErr w:type="spellStart"/>
      <w:r w:rsidRPr="00042490">
        <w:rPr>
          <w:rFonts w:ascii="Times New Roman" w:hAnsi="Times New Roman" w:cs="Times New Roman"/>
          <w:sz w:val="28"/>
          <w:szCs w:val="28"/>
        </w:rPr>
        <w:t>лижного</w:t>
      </w:r>
      <w:proofErr w:type="spellEnd"/>
      <w:r w:rsidRPr="00042490">
        <w:rPr>
          <w:rFonts w:ascii="Times New Roman" w:hAnsi="Times New Roman" w:cs="Times New Roman"/>
          <w:sz w:val="28"/>
          <w:szCs w:val="28"/>
        </w:rPr>
        <w:t xml:space="preserve"> спорту: </w:t>
      </w:r>
      <w:proofErr w:type="spellStart"/>
      <w:r w:rsidRPr="00042490">
        <w:rPr>
          <w:rFonts w:ascii="Times New Roman" w:hAnsi="Times New Roman" w:cs="Times New Roman"/>
          <w:sz w:val="28"/>
          <w:szCs w:val="28"/>
        </w:rPr>
        <w:t>навчальнометодичний</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посібник</w:t>
      </w:r>
      <w:proofErr w:type="spellEnd"/>
      <w:r w:rsidRPr="00042490">
        <w:rPr>
          <w:rFonts w:ascii="Times New Roman" w:hAnsi="Times New Roman" w:cs="Times New Roman"/>
          <w:sz w:val="28"/>
          <w:szCs w:val="28"/>
        </w:rPr>
        <w:t xml:space="preserve"> для </w:t>
      </w:r>
      <w:proofErr w:type="spellStart"/>
      <w:r w:rsidRPr="00042490">
        <w:rPr>
          <w:rFonts w:ascii="Times New Roman" w:hAnsi="Times New Roman" w:cs="Times New Roman"/>
          <w:sz w:val="28"/>
          <w:szCs w:val="28"/>
        </w:rPr>
        <w:t>студентів</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вищих</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навчальних</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закладів</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напрямків</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підготовки</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Фізичне</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виховання</w:t>
      </w:r>
      <w:proofErr w:type="spellEnd"/>
      <w:r w:rsidRPr="00042490">
        <w:rPr>
          <w:rFonts w:ascii="Times New Roman" w:hAnsi="Times New Roman" w:cs="Times New Roman"/>
          <w:sz w:val="28"/>
          <w:szCs w:val="28"/>
        </w:rPr>
        <w:t>», «Спорт» і «</w:t>
      </w:r>
      <w:proofErr w:type="spellStart"/>
      <w:r w:rsidRPr="00042490">
        <w:rPr>
          <w:rFonts w:ascii="Times New Roman" w:hAnsi="Times New Roman" w:cs="Times New Roman"/>
          <w:sz w:val="28"/>
          <w:szCs w:val="28"/>
        </w:rPr>
        <w:t>Здоров’я</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людини</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тренерів</w:t>
      </w:r>
      <w:proofErr w:type="spellEnd"/>
      <w:r w:rsidRPr="00042490">
        <w:rPr>
          <w:rFonts w:ascii="Times New Roman" w:hAnsi="Times New Roman" w:cs="Times New Roman"/>
          <w:sz w:val="28"/>
          <w:szCs w:val="28"/>
        </w:rPr>
        <w:t xml:space="preserve"> ДЮСШ та </w:t>
      </w:r>
      <w:proofErr w:type="spellStart"/>
      <w:r w:rsidRPr="00042490">
        <w:rPr>
          <w:rFonts w:ascii="Times New Roman" w:hAnsi="Times New Roman" w:cs="Times New Roman"/>
          <w:sz w:val="28"/>
          <w:szCs w:val="28"/>
        </w:rPr>
        <w:t>вчителів</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фізичної</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культури</w:t>
      </w:r>
      <w:proofErr w:type="spellEnd"/>
      <w:r>
        <w:rPr>
          <w:rFonts w:ascii="Times New Roman" w:hAnsi="Times New Roman" w:cs="Times New Roman"/>
          <w:sz w:val="28"/>
          <w:szCs w:val="28"/>
          <w:lang w:val="uk-UA"/>
        </w:rPr>
        <w:t>.</w:t>
      </w:r>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Суми</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СумДПУ</w:t>
      </w:r>
      <w:proofErr w:type="spellEnd"/>
      <w:r w:rsidRPr="00042490">
        <w:rPr>
          <w:rFonts w:ascii="Times New Roman" w:hAnsi="Times New Roman" w:cs="Times New Roman"/>
          <w:sz w:val="28"/>
          <w:szCs w:val="28"/>
        </w:rPr>
        <w:t xml:space="preserve"> </w:t>
      </w:r>
      <w:proofErr w:type="spellStart"/>
      <w:r w:rsidRPr="00042490">
        <w:rPr>
          <w:rFonts w:ascii="Times New Roman" w:hAnsi="Times New Roman" w:cs="Times New Roman"/>
          <w:sz w:val="28"/>
          <w:szCs w:val="28"/>
        </w:rPr>
        <w:t>імені</w:t>
      </w:r>
      <w:proofErr w:type="spellEnd"/>
      <w:r w:rsidRPr="00042490">
        <w:rPr>
          <w:rFonts w:ascii="Times New Roman" w:hAnsi="Times New Roman" w:cs="Times New Roman"/>
          <w:sz w:val="28"/>
          <w:szCs w:val="28"/>
        </w:rPr>
        <w:t xml:space="preserve"> А.С. </w:t>
      </w:r>
      <w:proofErr w:type="spellStart"/>
      <w:r w:rsidRPr="00042490">
        <w:rPr>
          <w:rFonts w:ascii="Times New Roman" w:hAnsi="Times New Roman" w:cs="Times New Roman"/>
          <w:sz w:val="28"/>
          <w:szCs w:val="28"/>
        </w:rPr>
        <w:t>Макаренка</w:t>
      </w:r>
      <w:proofErr w:type="spellEnd"/>
      <w:r w:rsidRPr="00042490">
        <w:rPr>
          <w:rFonts w:ascii="Times New Roman" w:hAnsi="Times New Roman" w:cs="Times New Roman"/>
          <w:sz w:val="28"/>
          <w:szCs w:val="28"/>
        </w:rPr>
        <w:t>, 2015. – 188 с.</w:t>
      </w:r>
    </w:p>
    <w:p w:rsidR="00454E00" w:rsidRPr="00D83811" w:rsidRDefault="00454E00" w:rsidP="002B3EED">
      <w:pPr>
        <w:numPr>
          <w:ilvl w:val="0"/>
          <w:numId w:val="6"/>
        </w:numPr>
        <w:spacing w:after="0" w:line="360" w:lineRule="auto"/>
        <w:jc w:val="both"/>
        <w:rPr>
          <w:rFonts w:ascii="Times New Roman" w:hAnsi="Times New Roman" w:cs="Times New Roman"/>
          <w:sz w:val="28"/>
          <w:szCs w:val="28"/>
          <w:lang w:val="en-US"/>
        </w:rPr>
      </w:pPr>
      <w:proofErr w:type="spellStart"/>
      <w:r w:rsidRPr="00D83811">
        <w:rPr>
          <w:rFonts w:ascii="Times New Roman" w:hAnsi="Times New Roman" w:cs="Times New Roman"/>
          <w:sz w:val="28"/>
          <w:szCs w:val="28"/>
          <w:lang w:val="en-US"/>
        </w:rPr>
        <w:t>Dligach</w:t>
      </w:r>
      <w:proofErr w:type="spellEnd"/>
      <w:r w:rsidRPr="00D83811">
        <w:rPr>
          <w:rFonts w:ascii="Times New Roman" w:hAnsi="Times New Roman" w:cs="Times New Roman"/>
          <w:sz w:val="28"/>
          <w:szCs w:val="28"/>
          <w:lang w:val="en-US"/>
        </w:rPr>
        <w:t xml:space="preserve"> D.</w:t>
      </w:r>
      <w:r w:rsidRPr="00D83811">
        <w:rPr>
          <w:rFonts w:ascii="Times New Roman" w:hAnsi="Times New Roman" w:cs="Times New Roman"/>
          <w:sz w:val="28"/>
          <w:szCs w:val="28"/>
          <w:lang w:val="uk-UA"/>
        </w:rPr>
        <w:t xml:space="preserve"> </w:t>
      </w:r>
      <w:r w:rsidRPr="00D83811">
        <w:rPr>
          <w:rFonts w:ascii="Times New Roman" w:hAnsi="Times New Roman" w:cs="Times New Roman"/>
          <w:sz w:val="28"/>
          <w:szCs w:val="28"/>
          <w:lang w:val="en-US"/>
        </w:rPr>
        <w:t>L.</w:t>
      </w:r>
      <w:r w:rsidRPr="00D83811">
        <w:rPr>
          <w:rFonts w:ascii="Times New Roman" w:hAnsi="Times New Roman" w:cs="Times New Roman"/>
          <w:sz w:val="28"/>
          <w:szCs w:val="28"/>
          <w:lang w:val="uk-UA"/>
        </w:rPr>
        <w:t xml:space="preserve"> </w:t>
      </w:r>
      <w:hyperlink r:id="rId12" w:tooltip="Blood gas analysis and physical work capacity of cross-country skiers during training." w:history="1">
        <w:r w:rsidRPr="00D83811">
          <w:rPr>
            <w:rFonts w:ascii="Times New Roman" w:hAnsi="Times New Roman" w:cs="Times New Roman"/>
            <w:sz w:val="28"/>
            <w:szCs w:val="28"/>
            <w:lang w:val="en-US"/>
          </w:rPr>
          <w:t>Blood gas analysis and physical work capacity of cross–country skiers during training</w:t>
        </w:r>
      </w:hyperlink>
      <w:r w:rsidRPr="00D83811">
        <w:rPr>
          <w:rFonts w:ascii="Times New Roman" w:hAnsi="Times New Roman" w:cs="Times New Roman"/>
          <w:sz w:val="28"/>
          <w:szCs w:val="28"/>
          <w:lang w:val="uk-UA"/>
        </w:rPr>
        <w:t xml:space="preserve"> </w:t>
      </w:r>
      <w:r w:rsidR="00042490">
        <w:rPr>
          <w:rFonts w:ascii="Times New Roman" w:hAnsi="Times New Roman" w:cs="Times New Roman"/>
          <w:sz w:val="28"/>
          <w:szCs w:val="28"/>
          <w:lang w:val="uk-UA"/>
        </w:rPr>
        <w:t>.</w:t>
      </w:r>
      <w:r w:rsidRPr="00D83811">
        <w:rPr>
          <w:rFonts w:ascii="Times New Roman" w:hAnsi="Times New Roman" w:cs="Times New Roman"/>
          <w:sz w:val="28"/>
          <w:szCs w:val="28"/>
          <w:lang w:val="uk-UA"/>
        </w:rPr>
        <w:t xml:space="preserve"> </w:t>
      </w:r>
      <w:r w:rsidRPr="00D83811">
        <w:rPr>
          <w:rFonts w:ascii="Times New Roman" w:hAnsi="Times New Roman" w:cs="Times New Roman"/>
          <w:sz w:val="28"/>
          <w:szCs w:val="28"/>
          <w:lang w:val="en-US"/>
        </w:rPr>
        <w:t>D.</w:t>
      </w:r>
      <w:r w:rsidRPr="00D83811">
        <w:rPr>
          <w:rFonts w:ascii="Times New Roman" w:hAnsi="Times New Roman" w:cs="Times New Roman"/>
          <w:sz w:val="28"/>
          <w:szCs w:val="28"/>
          <w:lang w:val="uk-UA"/>
        </w:rPr>
        <w:t xml:space="preserve"> </w:t>
      </w:r>
      <w:r w:rsidRPr="00D83811">
        <w:rPr>
          <w:rFonts w:ascii="Times New Roman" w:hAnsi="Times New Roman" w:cs="Times New Roman"/>
          <w:sz w:val="28"/>
          <w:szCs w:val="28"/>
          <w:lang w:val="en-US"/>
        </w:rPr>
        <w:t>L.</w:t>
      </w:r>
      <w:r w:rsidRPr="00D83811">
        <w:rPr>
          <w:rFonts w:ascii="Times New Roman" w:hAnsi="Times New Roman" w:cs="Times New Roman"/>
          <w:sz w:val="28"/>
          <w:szCs w:val="28"/>
          <w:lang w:val="uk-UA"/>
        </w:rPr>
        <w:t xml:space="preserve"> </w:t>
      </w:r>
      <w:proofErr w:type="spellStart"/>
      <w:r w:rsidRPr="00D83811">
        <w:rPr>
          <w:rFonts w:ascii="Times New Roman" w:hAnsi="Times New Roman" w:cs="Times New Roman"/>
          <w:sz w:val="28"/>
          <w:szCs w:val="28"/>
          <w:lang w:val="en-US"/>
        </w:rPr>
        <w:t>Dligach</w:t>
      </w:r>
      <w:proofErr w:type="spellEnd"/>
      <w:r w:rsidRPr="00D83811">
        <w:rPr>
          <w:rFonts w:ascii="Times New Roman" w:hAnsi="Times New Roman" w:cs="Times New Roman"/>
          <w:sz w:val="28"/>
          <w:szCs w:val="28"/>
          <w:lang w:val="en-US"/>
        </w:rPr>
        <w:t>, A.</w:t>
      </w:r>
      <w:r w:rsidRPr="00D83811">
        <w:rPr>
          <w:rFonts w:ascii="Times New Roman" w:hAnsi="Times New Roman" w:cs="Times New Roman"/>
          <w:sz w:val="28"/>
          <w:szCs w:val="28"/>
          <w:lang w:val="uk-UA"/>
        </w:rPr>
        <w:t xml:space="preserve"> </w:t>
      </w:r>
      <w:r w:rsidRPr="00D83811">
        <w:rPr>
          <w:rFonts w:ascii="Times New Roman" w:hAnsi="Times New Roman" w:cs="Times New Roman"/>
          <w:sz w:val="28"/>
          <w:szCs w:val="28"/>
          <w:lang w:val="en-US"/>
        </w:rPr>
        <w:t>G.</w:t>
      </w:r>
      <w:r w:rsidRPr="00D83811">
        <w:rPr>
          <w:rFonts w:ascii="Times New Roman" w:hAnsi="Times New Roman" w:cs="Times New Roman"/>
          <w:sz w:val="28"/>
          <w:szCs w:val="28"/>
          <w:lang w:val="uk-UA"/>
        </w:rPr>
        <w:t xml:space="preserve"> </w:t>
      </w:r>
      <w:proofErr w:type="spellStart"/>
      <w:proofErr w:type="gramStart"/>
      <w:r w:rsidRPr="00D83811">
        <w:rPr>
          <w:rFonts w:ascii="Times New Roman" w:hAnsi="Times New Roman" w:cs="Times New Roman"/>
          <w:sz w:val="28"/>
          <w:szCs w:val="28"/>
          <w:lang w:val="en-US"/>
        </w:rPr>
        <w:t>Litvin</w:t>
      </w:r>
      <w:proofErr w:type="spellEnd"/>
      <w:r w:rsidRPr="00D83811">
        <w:rPr>
          <w:rFonts w:ascii="Times New Roman" w:hAnsi="Times New Roman" w:cs="Times New Roman"/>
          <w:sz w:val="28"/>
          <w:szCs w:val="28"/>
          <w:lang w:val="uk-UA"/>
        </w:rPr>
        <w:t xml:space="preserve"> </w:t>
      </w:r>
      <w:r w:rsidRPr="00D83811">
        <w:rPr>
          <w:rFonts w:ascii="Times New Roman" w:hAnsi="Times New Roman" w:cs="Times New Roman"/>
          <w:sz w:val="28"/>
          <w:szCs w:val="28"/>
          <w:lang w:val="uk-UA"/>
        </w:rPr>
        <w:t>.</w:t>
      </w:r>
      <w:proofErr w:type="gramEnd"/>
      <w:r w:rsidRPr="00D83811">
        <w:rPr>
          <w:rFonts w:ascii="Times New Roman" w:hAnsi="Times New Roman" w:cs="Times New Roman"/>
          <w:sz w:val="28"/>
          <w:szCs w:val="28"/>
          <w:lang w:val="uk-UA"/>
        </w:rPr>
        <w:t xml:space="preserve"> </w:t>
      </w:r>
      <w:proofErr w:type="spellStart"/>
      <w:r w:rsidRPr="00D83811">
        <w:rPr>
          <w:rFonts w:ascii="Times New Roman" w:hAnsi="Times New Roman" w:cs="Times New Roman"/>
          <w:sz w:val="28"/>
          <w:szCs w:val="28"/>
          <w:lang w:val="en-US"/>
        </w:rPr>
        <w:t>Teoria</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i</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Praktika</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Fiziceskoj</w:t>
      </w:r>
      <w:proofErr w:type="spellEnd"/>
      <w:r w:rsidRPr="00D83811">
        <w:rPr>
          <w:rFonts w:ascii="Times New Roman" w:hAnsi="Times New Roman" w:cs="Times New Roman"/>
          <w:sz w:val="28"/>
          <w:szCs w:val="28"/>
          <w:lang w:val="en-US"/>
        </w:rPr>
        <w:t xml:space="preserve"> </w:t>
      </w:r>
      <w:proofErr w:type="spellStart"/>
      <w:r w:rsidRPr="00D83811">
        <w:rPr>
          <w:rFonts w:ascii="Times New Roman" w:hAnsi="Times New Roman" w:cs="Times New Roman"/>
          <w:sz w:val="28"/>
          <w:szCs w:val="28"/>
          <w:lang w:val="en-US"/>
        </w:rPr>
        <w:t>Kul'tury</w:t>
      </w:r>
      <w:proofErr w:type="spellEnd"/>
      <w:r w:rsidRPr="00D83811">
        <w:rPr>
          <w:rFonts w:ascii="Times New Roman" w:hAnsi="Times New Roman" w:cs="Times New Roman"/>
          <w:sz w:val="28"/>
          <w:szCs w:val="28"/>
          <w:lang w:val="uk-UA"/>
        </w:rPr>
        <w:t>.</w:t>
      </w:r>
      <w:r w:rsidRPr="00D83811">
        <w:rPr>
          <w:rFonts w:ascii="Times New Roman" w:hAnsi="Times New Roman" w:cs="Times New Roman"/>
          <w:sz w:val="28"/>
          <w:szCs w:val="28"/>
          <w:lang w:val="en-US"/>
        </w:rPr>
        <w:t xml:space="preserve"> –1978</w:t>
      </w:r>
      <w:r w:rsidRPr="00D83811">
        <w:rPr>
          <w:rFonts w:ascii="Times New Roman" w:hAnsi="Times New Roman" w:cs="Times New Roman"/>
          <w:sz w:val="28"/>
          <w:szCs w:val="28"/>
          <w:lang w:val="uk-UA"/>
        </w:rPr>
        <w:t xml:space="preserve">. </w:t>
      </w:r>
      <w:r w:rsidRPr="00D83811">
        <w:rPr>
          <w:rFonts w:ascii="Times New Roman" w:hAnsi="Times New Roman" w:cs="Times New Roman"/>
          <w:sz w:val="28"/>
          <w:szCs w:val="28"/>
          <w:lang w:val="en-US"/>
        </w:rPr>
        <w:t>– Vol. 12. –</w:t>
      </w:r>
      <w:r w:rsidRPr="00D83811">
        <w:rPr>
          <w:rFonts w:ascii="Times New Roman" w:hAnsi="Times New Roman" w:cs="Times New Roman"/>
          <w:sz w:val="28"/>
          <w:szCs w:val="28"/>
          <w:lang w:val="uk-UA"/>
        </w:rPr>
        <w:t xml:space="preserve"> Р</w:t>
      </w:r>
      <w:r w:rsidRPr="00D83811">
        <w:rPr>
          <w:rStyle w:val="ae"/>
          <w:rFonts w:ascii="Times New Roman" w:hAnsi="Times New Roman" w:cs="Times New Roman"/>
          <w:b w:val="0"/>
          <w:bCs w:val="0"/>
          <w:sz w:val="28"/>
          <w:szCs w:val="28"/>
          <w:lang w:val="en-US"/>
        </w:rPr>
        <w:t>.</w:t>
      </w:r>
      <w:r w:rsidRPr="00D83811">
        <w:rPr>
          <w:rFonts w:ascii="Times New Roman" w:hAnsi="Times New Roman" w:cs="Times New Roman"/>
          <w:sz w:val="28"/>
          <w:szCs w:val="28"/>
          <w:lang w:val="uk-UA"/>
        </w:rPr>
        <w:t xml:space="preserve"> </w:t>
      </w:r>
      <w:r w:rsidRPr="00D83811">
        <w:rPr>
          <w:rFonts w:ascii="Times New Roman" w:hAnsi="Times New Roman" w:cs="Times New Roman"/>
          <w:sz w:val="28"/>
          <w:szCs w:val="28"/>
          <w:lang w:val="en-US"/>
        </w:rPr>
        <w:t xml:space="preserve"> 43–46</w:t>
      </w:r>
    </w:p>
    <w:p w:rsidR="00454E00" w:rsidRPr="00454E00" w:rsidRDefault="00454E00" w:rsidP="00454E00">
      <w:pPr>
        <w:widowControl w:val="0"/>
        <w:numPr>
          <w:ilvl w:val="0"/>
          <w:numId w:val="6"/>
        </w:numPr>
        <w:shd w:val="clear" w:color="auto" w:fill="FFFFFF"/>
        <w:tabs>
          <w:tab w:val="num" w:pos="567"/>
          <w:tab w:val="left" w:pos="1237"/>
        </w:tabs>
        <w:autoSpaceDE w:val="0"/>
        <w:autoSpaceDN w:val="0"/>
        <w:adjustRightInd w:val="0"/>
        <w:spacing w:after="0" w:line="360" w:lineRule="auto"/>
        <w:jc w:val="both"/>
        <w:rPr>
          <w:rFonts w:ascii="Times New Roman" w:hAnsi="Times New Roman" w:cs="Times New Roman"/>
          <w:sz w:val="28"/>
          <w:szCs w:val="28"/>
          <w:lang w:val="en-US"/>
        </w:rPr>
      </w:pPr>
      <w:proofErr w:type="spellStart"/>
      <w:r w:rsidRPr="00454E00">
        <w:rPr>
          <w:rStyle w:val="ae"/>
          <w:rFonts w:ascii="Times New Roman" w:hAnsi="Times New Roman" w:cs="Times New Roman"/>
          <w:b w:val="0"/>
          <w:bCs w:val="0"/>
          <w:sz w:val="28"/>
          <w:szCs w:val="28"/>
          <w:lang w:val="en-US"/>
        </w:rPr>
        <w:t>Dubrovinskiy</w:t>
      </w:r>
      <w:proofErr w:type="spellEnd"/>
      <w:r w:rsidRPr="00454E00">
        <w:rPr>
          <w:rStyle w:val="ae"/>
          <w:rFonts w:ascii="Times New Roman" w:hAnsi="Times New Roman" w:cs="Times New Roman"/>
          <w:b w:val="0"/>
          <w:bCs w:val="0"/>
          <w:sz w:val="28"/>
          <w:szCs w:val="28"/>
          <w:lang w:val="en-US"/>
        </w:rPr>
        <w:t xml:space="preserve"> S. S.</w:t>
      </w:r>
      <w:r w:rsidRPr="00454E00">
        <w:rPr>
          <w:rStyle w:val="ae"/>
          <w:rFonts w:ascii="Times New Roman" w:hAnsi="Times New Roman" w:cs="Times New Roman"/>
          <w:b w:val="0"/>
          <w:bCs w:val="0"/>
          <w:sz w:val="28"/>
          <w:szCs w:val="28"/>
          <w:lang w:val="uk-UA"/>
        </w:rPr>
        <w:t xml:space="preserve"> М</w:t>
      </w:r>
      <w:proofErr w:type="spellStart"/>
      <w:r w:rsidRPr="00454E00">
        <w:rPr>
          <w:rStyle w:val="ae"/>
          <w:rFonts w:ascii="Times New Roman" w:hAnsi="Times New Roman" w:cs="Times New Roman"/>
          <w:b w:val="0"/>
          <w:bCs w:val="0"/>
          <w:sz w:val="28"/>
          <w:szCs w:val="28"/>
          <w:lang w:val="en-US"/>
        </w:rPr>
        <w:t>odeling</w:t>
      </w:r>
      <w:proofErr w:type="spellEnd"/>
      <w:r w:rsidRPr="00454E00">
        <w:rPr>
          <w:rStyle w:val="ae"/>
          <w:rFonts w:ascii="Times New Roman" w:hAnsi="Times New Roman" w:cs="Times New Roman"/>
          <w:b w:val="0"/>
          <w:bCs w:val="0"/>
          <w:sz w:val="28"/>
          <w:szCs w:val="28"/>
          <w:lang w:val="en-US"/>
        </w:rPr>
        <w:t xml:space="preserve"> of technical and tactical actions in competitive sprint activity of elite cross</w:t>
      </w:r>
      <w:r w:rsidRPr="00454E00">
        <w:rPr>
          <w:rStyle w:val="ae"/>
          <w:rFonts w:ascii="Times New Roman" w:hAnsi="Times New Roman" w:cs="Times New Roman"/>
          <w:b w:val="0"/>
          <w:bCs w:val="0"/>
          <w:sz w:val="28"/>
          <w:szCs w:val="28"/>
          <w:lang w:val="uk-UA"/>
        </w:rPr>
        <w:t>-</w:t>
      </w:r>
      <w:r w:rsidRPr="00454E00">
        <w:rPr>
          <w:rStyle w:val="ae"/>
          <w:rFonts w:ascii="Times New Roman" w:hAnsi="Times New Roman" w:cs="Times New Roman"/>
          <w:b w:val="0"/>
          <w:bCs w:val="0"/>
          <w:sz w:val="28"/>
          <w:szCs w:val="28"/>
          <w:lang w:val="en-US"/>
        </w:rPr>
        <w:t xml:space="preserve">country skiers (the case of </w:t>
      </w:r>
      <w:proofErr w:type="spellStart"/>
      <w:r w:rsidRPr="00454E00">
        <w:rPr>
          <w:rStyle w:val="ae"/>
          <w:rFonts w:ascii="Times New Roman" w:hAnsi="Times New Roman" w:cs="Times New Roman"/>
          <w:b w:val="0"/>
          <w:bCs w:val="0"/>
          <w:sz w:val="28"/>
          <w:szCs w:val="28"/>
          <w:lang w:val="en-US"/>
        </w:rPr>
        <w:t>olympics</w:t>
      </w:r>
      <w:proofErr w:type="spellEnd"/>
      <w:r w:rsidRPr="00454E00">
        <w:rPr>
          <w:rStyle w:val="ae"/>
          <w:rFonts w:ascii="Times New Roman" w:hAnsi="Times New Roman" w:cs="Times New Roman"/>
          <w:b w:val="0"/>
          <w:bCs w:val="0"/>
          <w:sz w:val="28"/>
          <w:szCs w:val="28"/>
          <w:lang w:val="en-US"/>
        </w:rPr>
        <w:t xml:space="preserve"> 2010 and 2014</w:t>
      </w:r>
      <w:proofErr w:type="gramStart"/>
      <w:r w:rsidRPr="00454E00">
        <w:rPr>
          <w:rStyle w:val="ae"/>
          <w:rFonts w:ascii="Times New Roman" w:hAnsi="Times New Roman" w:cs="Times New Roman"/>
          <w:b w:val="0"/>
          <w:bCs w:val="0"/>
          <w:sz w:val="28"/>
          <w:szCs w:val="28"/>
          <w:lang w:val="en-US"/>
        </w:rPr>
        <w:t>)  S.</w:t>
      </w:r>
      <w:proofErr w:type="gramEnd"/>
      <w:r w:rsidRPr="00454E00">
        <w:rPr>
          <w:rStyle w:val="ae"/>
          <w:rFonts w:ascii="Times New Roman" w:hAnsi="Times New Roman" w:cs="Times New Roman"/>
          <w:b w:val="0"/>
          <w:bCs w:val="0"/>
          <w:sz w:val="28"/>
          <w:szCs w:val="28"/>
          <w:lang w:val="en-US"/>
        </w:rPr>
        <w:t xml:space="preserve"> S.</w:t>
      </w:r>
      <w:r w:rsidRPr="00454E00">
        <w:rPr>
          <w:rStyle w:val="ae"/>
          <w:rFonts w:ascii="Times New Roman" w:hAnsi="Times New Roman" w:cs="Times New Roman"/>
          <w:b w:val="0"/>
          <w:bCs w:val="0"/>
          <w:sz w:val="28"/>
          <w:szCs w:val="28"/>
          <w:lang w:val="uk-UA"/>
        </w:rPr>
        <w:t xml:space="preserve"> </w:t>
      </w:r>
      <w:proofErr w:type="spellStart"/>
      <w:r w:rsidRPr="00454E00">
        <w:rPr>
          <w:rStyle w:val="ae"/>
          <w:rFonts w:ascii="Times New Roman" w:hAnsi="Times New Roman" w:cs="Times New Roman"/>
          <w:b w:val="0"/>
          <w:bCs w:val="0"/>
          <w:sz w:val="28"/>
          <w:szCs w:val="28"/>
          <w:lang w:val="en-US"/>
        </w:rPr>
        <w:t>Dubrovinskiy</w:t>
      </w:r>
      <w:proofErr w:type="spellEnd"/>
      <w:r w:rsidRPr="00454E00">
        <w:rPr>
          <w:rStyle w:val="ae"/>
          <w:rFonts w:ascii="Times New Roman" w:hAnsi="Times New Roman" w:cs="Times New Roman"/>
          <w:b w:val="0"/>
          <w:bCs w:val="0"/>
          <w:sz w:val="28"/>
          <w:szCs w:val="28"/>
          <w:lang w:val="en-US"/>
        </w:rPr>
        <w:t>, A. G.</w:t>
      </w:r>
      <w:r w:rsidRPr="00454E00">
        <w:rPr>
          <w:rStyle w:val="ae"/>
          <w:rFonts w:ascii="Times New Roman" w:hAnsi="Times New Roman" w:cs="Times New Roman"/>
          <w:b w:val="0"/>
          <w:bCs w:val="0"/>
          <w:sz w:val="28"/>
          <w:szCs w:val="28"/>
          <w:lang w:val="uk-UA"/>
        </w:rPr>
        <w:t xml:space="preserve"> </w:t>
      </w:r>
      <w:proofErr w:type="spellStart"/>
      <w:r w:rsidRPr="00454E00">
        <w:rPr>
          <w:rStyle w:val="ae"/>
          <w:rFonts w:ascii="Times New Roman" w:hAnsi="Times New Roman" w:cs="Times New Roman"/>
          <w:b w:val="0"/>
          <w:bCs w:val="0"/>
          <w:sz w:val="28"/>
          <w:szCs w:val="28"/>
          <w:lang w:val="en-US"/>
        </w:rPr>
        <w:t>Batalov</w:t>
      </w:r>
      <w:proofErr w:type="spellEnd"/>
      <w:r>
        <w:rPr>
          <w:rStyle w:val="ae"/>
          <w:rFonts w:ascii="Times New Roman" w:hAnsi="Times New Roman" w:cs="Times New Roman"/>
          <w:b w:val="0"/>
          <w:bCs w:val="0"/>
          <w:sz w:val="28"/>
          <w:szCs w:val="28"/>
          <w:lang w:val="en-US"/>
        </w:rPr>
        <w:t>.</w:t>
      </w:r>
      <w:r w:rsidRPr="00454E00">
        <w:rPr>
          <w:rStyle w:val="ae"/>
          <w:rFonts w:ascii="Times New Roman" w:hAnsi="Times New Roman" w:cs="Times New Roman"/>
          <w:b w:val="0"/>
          <w:bCs w:val="0"/>
          <w:sz w:val="28"/>
          <w:szCs w:val="28"/>
          <w:lang w:val="uk-UA"/>
        </w:rPr>
        <w:t xml:space="preserve"> </w:t>
      </w:r>
      <w:r w:rsidRPr="00454E00">
        <w:rPr>
          <w:rStyle w:val="ae"/>
          <w:rFonts w:ascii="Times New Roman" w:hAnsi="Times New Roman" w:cs="Times New Roman"/>
          <w:b w:val="0"/>
          <w:bCs w:val="0"/>
          <w:sz w:val="28"/>
          <w:szCs w:val="28"/>
          <w:lang w:val="en-US"/>
        </w:rPr>
        <w:t xml:space="preserve">Theory and practice of physical culture. – 2015. – №. 9. – </w:t>
      </w:r>
      <w:r w:rsidRPr="00454E00">
        <w:rPr>
          <w:rFonts w:ascii="Times New Roman" w:hAnsi="Times New Roman" w:cs="Times New Roman"/>
          <w:sz w:val="28"/>
          <w:szCs w:val="28"/>
          <w:lang w:val="uk-UA"/>
        </w:rPr>
        <w:t>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uk-UA"/>
        </w:rPr>
        <w:t xml:space="preserve"> </w:t>
      </w:r>
      <w:r w:rsidRPr="00454E00">
        <w:rPr>
          <w:rStyle w:val="ae"/>
          <w:rFonts w:ascii="Times New Roman" w:hAnsi="Times New Roman" w:cs="Times New Roman"/>
          <w:b w:val="0"/>
          <w:bCs w:val="0"/>
          <w:sz w:val="28"/>
          <w:szCs w:val="28"/>
          <w:lang w:val="en-US"/>
        </w:rPr>
        <w:t xml:space="preserve"> 20–25.</w:t>
      </w:r>
      <w:r w:rsidRPr="00454E00">
        <w:rPr>
          <w:rFonts w:ascii="Times New Roman" w:hAnsi="Times New Roman" w:cs="Times New Roman"/>
          <w:sz w:val="28"/>
          <w:szCs w:val="28"/>
          <w:lang w:val="en-US"/>
        </w:rPr>
        <w:t xml:space="preserve"> </w:t>
      </w:r>
    </w:p>
    <w:p w:rsidR="00454E00" w:rsidRPr="00454E00" w:rsidRDefault="00454E00" w:rsidP="00454E00">
      <w:pPr>
        <w:numPr>
          <w:ilvl w:val="0"/>
          <w:numId w:val="6"/>
        </w:numPr>
        <w:tabs>
          <w:tab w:val="num" w:pos="567"/>
        </w:tabs>
        <w:spacing w:after="0" w:line="360" w:lineRule="auto"/>
        <w:jc w:val="both"/>
        <w:rPr>
          <w:rFonts w:ascii="Times New Roman" w:hAnsi="Times New Roman" w:cs="Times New Roman"/>
          <w:sz w:val="28"/>
          <w:szCs w:val="28"/>
          <w:lang w:val="en-US"/>
        </w:rPr>
      </w:pPr>
      <w:bookmarkStart w:id="2" w:name="Result_16"/>
      <w:proofErr w:type="spellStart"/>
      <w:r w:rsidRPr="00454E00">
        <w:rPr>
          <w:rFonts w:ascii="Times New Roman" w:hAnsi="Times New Roman" w:cs="Times New Roman"/>
          <w:sz w:val="28"/>
          <w:szCs w:val="28"/>
          <w:lang w:val="en-US"/>
        </w:rPr>
        <w:t>Gabrys</w:t>
      </w:r>
      <w:proofErr w:type="spellEnd"/>
      <w:r w:rsidRPr="00454E00">
        <w:rPr>
          <w:rFonts w:ascii="Times New Roman" w:hAnsi="Times New Roman" w:cs="Times New Roman"/>
          <w:sz w:val="28"/>
          <w:szCs w:val="28"/>
          <w:lang w:val="en-US"/>
        </w:rPr>
        <w:t xml:space="preserve"> Tomasz</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xml:space="preserve">New concert of specific </w:t>
      </w:r>
      <w:proofErr w:type="spellStart"/>
      <w:r w:rsidRPr="00454E00">
        <w:rPr>
          <w:rFonts w:ascii="Times New Roman" w:hAnsi="Times New Roman" w:cs="Times New Roman"/>
          <w:sz w:val="28"/>
          <w:szCs w:val="28"/>
          <w:lang w:val="en-US"/>
        </w:rPr>
        <w:t>exersice</w:t>
      </w:r>
      <w:proofErr w:type="spellEnd"/>
      <w:r w:rsidRPr="00454E00">
        <w:rPr>
          <w:rFonts w:ascii="Times New Roman" w:hAnsi="Times New Roman" w:cs="Times New Roman"/>
          <w:sz w:val="28"/>
          <w:szCs w:val="28"/>
          <w:lang w:val="en-US"/>
        </w:rPr>
        <w:t xml:space="preserve"> test in diagnostics of anaerobic endurance in  c</w:t>
      </w:r>
      <w:hyperlink r:id="rId13" w:tooltip="NEW CONCEPT OF SPECIFIC EXERCISE TEST IN DIAGNOSTICS OF ANAEROBIC ENDURANCE IN CROSS-COUNTRY SKIERS." w:history="1">
        <w:r w:rsidRPr="00454E00">
          <w:rPr>
            <w:rFonts w:ascii="Times New Roman" w:hAnsi="Times New Roman" w:cs="Times New Roman"/>
            <w:sz w:val="28"/>
            <w:szCs w:val="28"/>
            <w:lang w:val="en-US"/>
          </w:rPr>
          <w:t>ross</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country skiing</w:t>
        </w:r>
      </w:hyperlink>
      <w:r>
        <w:rPr>
          <w:rFonts w:ascii="Times New Roman" w:hAnsi="Times New Roman" w:cs="Times New Roman"/>
          <w:sz w:val="28"/>
          <w:szCs w:val="28"/>
          <w:lang w:val="uk-UA"/>
        </w:rPr>
        <w:t>.</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Gabrys</w:t>
      </w:r>
      <w:proofErr w:type="spellEnd"/>
      <w:r w:rsidRPr="00454E00">
        <w:rPr>
          <w:rFonts w:ascii="Times New Roman" w:hAnsi="Times New Roman" w:cs="Times New Roman"/>
          <w:sz w:val="28"/>
          <w:szCs w:val="28"/>
          <w:lang w:val="en-US"/>
        </w:rPr>
        <w:t xml:space="preserve"> Tomasz</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proofErr w:type="spellStart"/>
      <w:r w:rsidRPr="00454E00">
        <w:rPr>
          <w:rFonts w:ascii="Times New Roman" w:hAnsi="Times New Roman" w:cs="Times New Roman"/>
          <w:sz w:val="28"/>
          <w:szCs w:val="28"/>
          <w:lang w:val="en-US"/>
        </w:rPr>
        <w:t>Cepulenas</w:t>
      </w:r>
      <w:proofErr w:type="spellEnd"/>
      <w:r w:rsidRPr="00454E00">
        <w:rPr>
          <w:rFonts w:ascii="Times New Roman" w:hAnsi="Times New Roman" w:cs="Times New Roman"/>
          <w:sz w:val="28"/>
          <w:szCs w:val="28"/>
          <w:lang w:val="en-US"/>
        </w:rPr>
        <w:t xml:space="preserve"> </w:t>
      </w:r>
      <w:proofErr w:type="spellStart"/>
      <w:r w:rsidRPr="00454E00">
        <w:rPr>
          <w:rFonts w:ascii="Times New Roman" w:hAnsi="Times New Roman" w:cs="Times New Roman"/>
          <w:sz w:val="28"/>
          <w:szCs w:val="28"/>
          <w:lang w:val="en-US"/>
        </w:rPr>
        <w:t>Algirdas</w:t>
      </w:r>
      <w:proofErr w:type="spellEnd"/>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Szmatlan</w:t>
      </w:r>
      <w:proofErr w:type="spellEnd"/>
      <w:r w:rsidRPr="00454E00">
        <w:rPr>
          <w:rFonts w:ascii="Times New Roman" w:hAnsi="Times New Roman" w:cs="Times New Roman"/>
          <w:sz w:val="28"/>
          <w:szCs w:val="28"/>
          <w:lang w:val="en-US"/>
        </w:rPr>
        <w:t>–</w:t>
      </w:r>
      <w:proofErr w:type="spellStart"/>
      <w:r w:rsidRPr="00454E00">
        <w:rPr>
          <w:rFonts w:ascii="Times New Roman" w:hAnsi="Times New Roman" w:cs="Times New Roman"/>
          <w:sz w:val="28"/>
          <w:szCs w:val="28"/>
          <w:lang w:val="en-US"/>
        </w:rPr>
        <w:t>Gabrys</w:t>
      </w:r>
      <w:proofErr w:type="spellEnd"/>
      <w:r w:rsidRPr="00454E00">
        <w:rPr>
          <w:rFonts w:ascii="Times New Roman" w:hAnsi="Times New Roman" w:cs="Times New Roman"/>
          <w:sz w:val="28"/>
          <w:szCs w:val="28"/>
          <w:lang w:val="en-US"/>
        </w:rPr>
        <w:t xml:space="preserve"> </w:t>
      </w:r>
      <w:proofErr w:type="spellStart"/>
      <w:r w:rsidRPr="00454E00">
        <w:rPr>
          <w:rFonts w:ascii="Times New Roman" w:hAnsi="Times New Roman" w:cs="Times New Roman"/>
          <w:sz w:val="28"/>
          <w:szCs w:val="28"/>
          <w:lang w:val="en-US"/>
        </w:rPr>
        <w:t>Urszula</w:t>
      </w:r>
      <w:proofErr w:type="spellEnd"/>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proofErr w:type="spellStart"/>
      <w:r w:rsidRPr="00454E00">
        <w:rPr>
          <w:rFonts w:ascii="Times New Roman" w:hAnsi="Times New Roman" w:cs="Times New Roman"/>
          <w:sz w:val="28"/>
          <w:szCs w:val="28"/>
          <w:lang w:val="en-US"/>
        </w:rPr>
        <w:t>Mroz</w:t>
      </w:r>
      <w:proofErr w:type="spellEnd"/>
      <w:r w:rsidRPr="00454E00">
        <w:rPr>
          <w:rFonts w:ascii="Times New Roman" w:hAnsi="Times New Roman" w:cs="Times New Roman"/>
          <w:sz w:val="28"/>
          <w:szCs w:val="28"/>
          <w:lang w:val="en-US"/>
        </w:rPr>
        <w:t xml:space="preserve"> Anna</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proofErr w:type="spellStart"/>
      <w:r w:rsidRPr="00454E00">
        <w:rPr>
          <w:rFonts w:ascii="Times New Roman" w:hAnsi="Times New Roman" w:cs="Times New Roman"/>
          <w:sz w:val="28"/>
          <w:szCs w:val="28"/>
          <w:lang w:val="en-US"/>
        </w:rPr>
        <w:t>Plewa</w:t>
      </w:r>
      <w:proofErr w:type="spellEnd"/>
      <w:r w:rsidRPr="00454E00">
        <w:rPr>
          <w:rFonts w:ascii="Times New Roman" w:hAnsi="Times New Roman" w:cs="Times New Roman"/>
          <w:sz w:val="28"/>
          <w:szCs w:val="28"/>
          <w:lang w:val="en-US"/>
        </w:rPr>
        <w:t xml:space="preserve"> </w:t>
      </w:r>
      <w:proofErr w:type="gramStart"/>
      <w:r w:rsidRPr="00454E00">
        <w:rPr>
          <w:rFonts w:ascii="Times New Roman" w:hAnsi="Times New Roman" w:cs="Times New Roman"/>
          <w:sz w:val="28"/>
          <w:szCs w:val="28"/>
          <w:lang w:val="en-US"/>
        </w:rPr>
        <w:t xml:space="preserve">Michal </w:t>
      </w:r>
      <w:r>
        <w:rPr>
          <w:rFonts w:ascii="Times New Roman" w:hAnsi="Times New Roman" w:cs="Times New Roman"/>
          <w:sz w:val="28"/>
          <w:szCs w:val="28"/>
          <w:lang w:val="uk-UA"/>
        </w:rPr>
        <w:t>.</w:t>
      </w:r>
      <w:proofErr w:type="gramEnd"/>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Education. Physical Training. Sport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2004</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Vol. 4 Issue 54. –</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en-US"/>
        </w:rPr>
        <w:t xml:space="preserve"> 40–51</w:t>
      </w:r>
    </w:p>
    <w:p w:rsidR="00454E00" w:rsidRPr="00454E00" w:rsidRDefault="00454E00" w:rsidP="00454E00">
      <w:pPr>
        <w:numPr>
          <w:ilvl w:val="0"/>
          <w:numId w:val="6"/>
        </w:numPr>
        <w:tabs>
          <w:tab w:val="num" w:pos="567"/>
        </w:tabs>
        <w:spacing w:after="0" w:line="360" w:lineRule="auto"/>
        <w:jc w:val="both"/>
        <w:rPr>
          <w:rFonts w:ascii="Times New Roman" w:hAnsi="Times New Roman" w:cs="Times New Roman"/>
          <w:sz w:val="28"/>
          <w:szCs w:val="28"/>
          <w:lang w:val="de-DE" w:eastAsia="de-DE"/>
        </w:rPr>
      </w:pPr>
      <w:proofErr w:type="spellStart"/>
      <w:r w:rsidRPr="00454E00">
        <w:rPr>
          <w:rFonts w:ascii="Times New Roman" w:hAnsi="Times New Roman" w:cs="Times New Roman"/>
          <w:sz w:val="28"/>
          <w:szCs w:val="28"/>
          <w:lang w:val="en-US"/>
        </w:rPr>
        <w:t>Gabrys</w:t>
      </w:r>
      <w:proofErr w:type="spellEnd"/>
      <w:r w:rsidRPr="00454E00">
        <w:rPr>
          <w:rFonts w:ascii="Times New Roman" w:hAnsi="Times New Roman" w:cs="Times New Roman"/>
          <w:sz w:val="28"/>
          <w:szCs w:val="28"/>
          <w:lang w:val="en-US"/>
        </w:rPr>
        <w:t>, T.</w:t>
      </w:r>
      <w:r w:rsidRPr="00454E00">
        <w:rPr>
          <w:rFonts w:ascii="Times New Roman" w:hAnsi="Times New Roman" w:cs="Times New Roman"/>
          <w:sz w:val="28"/>
          <w:szCs w:val="28"/>
          <w:lang w:val="uk-UA"/>
        </w:rPr>
        <w:t xml:space="preserve"> </w:t>
      </w:r>
      <w:hyperlink r:id="rId14" w:tooltip="Dynamics of aerobic capacity in cross-country skiing in the view of training loads structure. (Abstract)" w:history="1">
        <w:r w:rsidRPr="00454E00">
          <w:rPr>
            <w:rFonts w:ascii="Times New Roman" w:hAnsi="Times New Roman" w:cs="Times New Roman"/>
            <w:sz w:val="28"/>
            <w:szCs w:val="28"/>
            <w:lang w:val="en-US"/>
          </w:rPr>
          <w:t>Dynamics of aerobic capacity in c</w:t>
        </w:r>
        <w:bookmarkStart w:id="3" w:name="_Hlk509242657"/>
        <w:r w:rsidRPr="00454E00">
          <w:rPr>
            <w:rFonts w:ascii="Times New Roman" w:hAnsi="Times New Roman" w:cs="Times New Roman"/>
            <w:sz w:val="28"/>
            <w:szCs w:val="28"/>
            <w:lang w:val="en-US"/>
          </w:rPr>
          <w:t>ross–country skiing</w:t>
        </w:r>
        <w:bookmarkEnd w:id="3"/>
        <w:r w:rsidRPr="00454E00">
          <w:rPr>
            <w:rFonts w:ascii="Times New Roman" w:hAnsi="Times New Roman" w:cs="Times New Roman"/>
            <w:sz w:val="28"/>
            <w:szCs w:val="28"/>
            <w:lang w:val="en-US"/>
          </w:rPr>
          <w:t xml:space="preserve"> in the view of training loads structure. </w:t>
        </w:r>
      </w:hyperlink>
      <w:r w:rsidRPr="00454E00">
        <w:rPr>
          <w:rFonts w:ascii="Times New Roman" w:hAnsi="Times New Roman" w:cs="Times New Roman"/>
          <w:sz w:val="28"/>
          <w:szCs w:val="28"/>
          <w:lang w:val="en-US"/>
        </w:rPr>
        <w:t>T</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proofErr w:type="spellStart"/>
      <w:r w:rsidRPr="00454E00">
        <w:rPr>
          <w:rFonts w:ascii="Times New Roman" w:hAnsi="Times New Roman" w:cs="Times New Roman"/>
          <w:sz w:val="28"/>
          <w:szCs w:val="28"/>
          <w:lang w:val="en-US"/>
        </w:rPr>
        <w:t>Gabrys</w:t>
      </w:r>
      <w:proofErr w:type="spellEnd"/>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U.</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Szmatlan</w:t>
      </w:r>
      <w:proofErr w:type="spellEnd"/>
      <w:r w:rsidRPr="00454E00">
        <w:rPr>
          <w:rFonts w:ascii="Times New Roman" w:hAnsi="Times New Roman" w:cs="Times New Roman"/>
          <w:sz w:val="28"/>
          <w:szCs w:val="28"/>
          <w:lang w:val="uk-UA"/>
        </w:rPr>
        <w:t>-</w:t>
      </w:r>
      <w:proofErr w:type="spellStart"/>
      <w:r w:rsidRPr="00454E00">
        <w:rPr>
          <w:rFonts w:ascii="Times New Roman" w:hAnsi="Times New Roman" w:cs="Times New Roman"/>
          <w:sz w:val="28"/>
          <w:szCs w:val="28"/>
          <w:lang w:val="en-US"/>
        </w:rPr>
        <w:t>Gabrys</w:t>
      </w:r>
      <w:proofErr w:type="spellEnd"/>
      <w:r w:rsidRPr="00454E00">
        <w:rPr>
          <w:rFonts w:ascii="Times New Roman" w:hAnsi="Times New Roman" w:cs="Times New Roman"/>
          <w:sz w:val="28"/>
          <w:szCs w:val="28"/>
          <w:lang w:val="en-US"/>
        </w:rPr>
        <w:t>, M.</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Plewa</w:t>
      </w:r>
      <w:proofErr w:type="spellEnd"/>
      <w:r w:rsidRPr="00454E00">
        <w:rPr>
          <w:rFonts w:ascii="Times New Roman" w:hAnsi="Times New Roman" w:cs="Times New Roman"/>
          <w:sz w:val="28"/>
          <w:szCs w:val="28"/>
          <w:lang w:val="en-US"/>
        </w:rPr>
        <w:t>, M</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proofErr w:type="spellStart"/>
      <w:proofErr w:type="gramStart"/>
      <w:r w:rsidRPr="00454E00">
        <w:rPr>
          <w:rFonts w:ascii="Times New Roman" w:hAnsi="Times New Roman" w:cs="Times New Roman"/>
          <w:sz w:val="28"/>
          <w:szCs w:val="28"/>
          <w:lang w:val="en-US"/>
        </w:rPr>
        <w:t>Koskolou</w:t>
      </w:r>
      <w:proofErr w:type="spellEnd"/>
      <w:r w:rsidRPr="00454E0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sidRPr="00454E00">
        <w:rPr>
          <w:rFonts w:ascii="Times New Roman" w:hAnsi="Times New Roman" w:cs="Times New Roman"/>
          <w:sz w:val="28"/>
          <w:szCs w:val="28"/>
          <w:lang w:val="en-US"/>
        </w:rPr>
        <w:t xml:space="preserve"> European College of Sport Science, Proceedings of the 7th annual congress of the European College of Sport Science, –</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xml:space="preserve">Athens, Greece, 24–28 July 2002. Volume I, Athens, </w:t>
      </w:r>
      <w:proofErr w:type="spellStart"/>
      <w:r w:rsidRPr="00454E00">
        <w:rPr>
          <w:rFonts w:ascii="Times New Roman" w:hAnsi="Times New Roman" w:cs="Times New Roman"/>
          <w:sz w:val="28"/>
          <w:szCs w:val="28"/>
          <w:lang w:val="en-US"/>
        </w:rPr>
        <w:t>Pashalidis</w:t>
      </w:r>
      <w:proofErr w:type="spellEnd"/>
      <w:r w:rsidRPr="00454E00">
        <w:rPr>
          <w:rFonts w:ascii="Times New Roman" w:hAnsi="Times New Roman" w:cs="Times New Roman"/>
          <w:sz w:val="28"/>
          <w:szCs w:val="28"/>
          <w:lang w:val="en-US"/>
        </w:rPr>
        <w:t xml:space="preserve"> Medical Publisher</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2002</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448.</w:t>
      </w:r>
      <w:bookmarkEnd w:id="2"/>
    </w:p>
    <w:p w:rsidR="00454E00" w:rsidRPr="00454E00" w:rsidRDefault="00454E00" w:rsidP="00454E00">
      <w:pPr>
        <w:numPr>
          <w:ilvl w:val="0"/>
          <w:numId w:val="6"/>
        </w:numPr>
        <w:tabs>
          <w:tab w:val="left" w:pos="288"/>
          <w:tab w:val="num" w:pos="567"/>
        </w:tabs>
        <w:spacing w:after="0" w:line="360" w:lineRule="auto"/>
        <w:jc w:val="both"/>
        <w:rPr>
          <w:rStyle w:val="FontStyle12"/>
          <w:rFonts w:ascii="Times New Roman" w:hAnsi="Times New Roman" w:cs="Times New Roman"/>
          <w:sz w:val="28"/>
          <w:szCs w:val="28"/>
          <w:lang w:val="de-DE" w:eastAsia="de-DE"/>
        </w:rPr>
      </w:pPr>
      <w:r w:rsidRPr="00454E00">
        <w:rPr>
          <w:rStyle w:val="FontStyle11"/>
          <w:rFonts w:ascii="Times New Roman" w:hAnsi="Times New Roman" w:cs="Times New Roman"/>
          <w:sz w:val="28"/>
          <w:szCs w:val="28"/>
          <w:lang w:val="en-US" w:eastAsia="de-DE"/>
        </w:rPr>
        <w:t>Hoffmann M.</w:t>
      </w:r>
      <w:r w:rsidRPr="00454E00">
        <w:rPr>
          <w:rStyle w:val="FontStyle11"/>
          <w:rFonts w:ascii="Times New Roman" w:hAnsi="Times New Roman" w:cs="Times New Roman"/>
          <w:sz w:val="28"/>
          <w:szCs w:val="28"/>
          <w:lang w:val="uk-UA" w:eastAsia="de-DE"/>
        </w:rPr>
        <w:t xml:space="preserve"> </w:t>
      </w:r>
      <w:r w:rsidRPr="00454E00">
        <w:rPr>
          <w:rStyle w:val="FontStyle12"/>
          <w:rFonts w:ascii="Times New Roman" w:hAnsi="Times New Roman" w:cs="Times New Roman"/>
          <w:sz w:val="28"/>
          <w:szCs w:val="28"/>
          <w:lang w:val="en-US" w:eastAsia="de-DE"/>
        </w:rPr>
        <w:t>Physiology of cross</w:t>
      </w:r>
      <w:r w:rsidRPr="00454E00">
        <w:rPr>
          <w:rStyle w:val="FontStyle12"/>
          <w:rFonts w:ascii="Times New Roman" w:hAnsi="Times New Roman" w:cs="Times New Roman"/>
          <w:sz w:val="28"/>
          <w:szCs w:val="28"/>
          <w:lang w:val="uk-UA" w:eastAsia="de-DE"/>
        </w:rPr>
        <w:t>-</w:t>
      </w:r>
      <w:r w:rsidRPr="00454E00">
        <w:rPr>
          <w:rStyle w:val="FontStyle12"/>
          <w:rFonts w:ascii="Times New Roman" w:hAnsi="Times New Roman" w:cs="Times New Roman"/>
          <w:sz w:val="28"/>
          <w:szCs w:val="28"/>
          <w:lang w:val="en-US" w:eastAsia="de-DE"/>
        </w:rPr>
        <w:t xml:space="preserve">country skiing </w:t>
      </w:r>
      <w:r w:rsidRPr="00454E00">
        <w:rPr>
          <w:rStyle w:val="FontStyle12"/>
          <w:rFonts w:ascii="Times New Roman" w:hAnsi="Times New Roman" w:cs="Times New Roman"/>
          <w:sz w:val="28"/>
          <w:szCs w:val="28"/>
          <w:lang w:val="de-DE" w:eastAsia="de-DE"/>
        </w:rPr>
        <w:t xml:space="preserve">/ </w:t>
      </w:r>
      <w:r w:rsidRPr="00454E00">
        <w:rPr>
          <w:rStyle w:val="FontStyle11"/>
          <w:rFonts w:ascii="Times New Roman" w:hAnsi="Times New Roman" w:cs="Times New Roman"/>
          <w:sz w:val="28"/>
          <w:szCs w:val="28"/>
          <w:lang w:val="en-US" w:eastAsia="de-DE"/>
        </w:rPr>
        <w:t>M.</w:t>
      </w:r>
      <w:r w:rsidRPr="00454E00">
        <w:rPr>
          <w:rStyle w:val="FontStyle11"/>
          <w:rFonts w:ascii="Times New Roman" w:hAnsi="Times New Roman" w:cs="Times New Roman"/>
          <w:sz w:val="28"/>
          <w:szCs w:val="28"/>
          <w:lang w:val="uk-UA" w:eastAsia="de-DE"/>
        </w:rPr>
        <w:t xml:space="preserve"> </w:t>
      </w:r>
      <w:r w:rsidRPr="00454E00">
        <w:rPr>
          <w:rStyle w:val="FontStyle11"/>
          <w:rFonts w:ascii="Times New Roman" w:hAnsi="Times New Roman" w:cs="Times New Roman"/>
          <w:sz w:val="28"/>
          <w:szCs w:val="28"/>
          <w:lang w:val="en-US" w:eastAsia="de-DE"/>
        </w:rPr>
        <w:t>Hoffmann, P.</w:t>
      </w:r>
      <w:r w:rsidRPr="00454E00">
        <w:rPr>
          <w:rStyle w:val="FontStyle11"/>
          <w:rFonts w:ascii="Times New Roman" w:hAnsi="Times New Roman" w:cs="Times New Roman"/>
          <w:sz w:val="28"/>
          <w:szCs w:val="28"/>
          <w:lang w:val="uk-UA" w:eastAsia="de-DE"/>
        </w:rPr>
        <w:t xml:space="preserve"> </w:t>
      </w:r>
      <w:r w:rsidRPr="00454E00">
        <w:rPr>
          <w:rStyle w:val="FontStyle11"/>
          <w:rFonts w:ascii="Times New Roman" w:hAnsi="Times New Roman" w:cs="Times New Roman"/>
          <w:sz w:val="28"/>
          <w:szCs w:val="28"/>
          <w:lang w:val="en-US" w:eastAsia="de-DE"/>
        </w:rPr>
        <w:t>Clifford, E.</w:t>
      </w:r>
      <w:r w:rsidRPr="00454E00">
        <w:rPr>
          <w:rStyle w:val="FontStyle11"/>
          <w:rFonts w:ascii="Times New Roman" w:hAnsi="Times New Roman" w:cs="Times New Roman"/>
          <w:sz w:val="28"/>
          <w:szCs w:val="28"/>
          <w:lang w:val="uk-UA" w:eastAsia="de-DE"/>
        </w:rPr>
        <w:t xml:space="preserve"> </w:t>
      </w:r>
      <w:proofErr w:type="spellStart"/>
      <w:r w:rsidRPr="00454E00">
        <w:rPr>
          <w:rStyle w:val="FontStyle11"/>
          <w:rFonts w:ascii="Times New Roman" w:hAnsi="Times New Roman" w:cs="Times New Roman"/>
          <w:sz w:val="28"/>
          <w:szCs w:val="28"/>
          <w:lang w:val="en-US" w:eastAsia="de-DE"/>
        </w:rPr>
        <w:t>GaskillS</w:t>
      </w:r>
      <w:proofErr w:type="spellEnd"/>
      <w:r w:rsidRPr="00454E00">
        <w:rPr>
          <w:rStyle w:val="FontStyle11"/>
          <w:rFonts w:ascii="Times New Roman" w:hAnsi="Times New Roman" w:cs="Times New Roman"/>
          <w:sz w:val="28"/>
          <w:szCs w:val="28"/>
          <w:lang w:val="uk-UA" w:eastAsia="de-DE"/>
        </w:rPr>
        <w:t>,</w:t>
      </w:r>
      <w:r w:rsidRPr="00454E00">
        <w:rPr>
          <w:rStyle w:val="FontStyle11"/>
          <w:rFonts w:ascii="Times New Roman" w:hAnsi="Times New Roman" w:cs="Times New Roman"/>
          <w:sz w:val="28"/>
          <w:szCs w:val="28"/>
          <w:lang w:val="en-US" w:eastAsia="de-DE"/>
        </w:rPr>
        <w:t xml:space="preserve"> </w:t>
      </w:r>
      <w:r w:rsidRPr="00454E00">
        <w:rPr>
          <w:rStyle w:val="FontStyle12"/>
          <w:rFonts w:ascii="Times New Roman" w:hAnsi="Times New Roman" w:cs="Times New Roman"/>
          <w:sz w:val="28"/>
          <w:szCs w:val="28"/>
          <w:lang w:val="en-US" w:eastAsia="de-DE"/>
        </w:rPr>
        <w:t>W</w:t>
      </w:r>
      <w:r w:rsidRPr="00454E00">
        <w:rPr>
          <w:rStyle w:val="FontStyle12"/>
          <w:rFonts w:ascii="Times New Roman" w:hAnsi="Times New Roman" w:cs="Times New Roman"/>
          <w:sz w:val="28"/>
          <w:szCs w:val="28"/>
          <w:lang w:val="uk-UA" w:eastAsia="de-DE"/>
        </w:rPr>
        <w:t>.</w:t>
      </w:r>
      <w:r w:rsidRPr="00454E00">
        <w:rPr>
          <w:rStyle w:val="FontStyle12"/>
          <w:rFonts w:ascii="Times New Roman" w:hAnsi="Times New Roman" w:cs="Times New Roman"/>
          <w:sz w:val="28"/>
          <w:szCs w:val="28"/>
          <w:lang w:val="en-US" w:eastAsia="de-DE"/>
        </w:rPr>
        <w:t xml:space="preserve"> Garret, D</w:t>
      </w:r>
      <w:r w:rsidRPr="00454E00">
        <w:rPr>
          <w:rStyle w:val="FontStyle12"/>
          <w:rFonts w:ascii="Times New Roman" w:hAnsi="Times New Roman" w:cs="Times New Roman"/>
          <w:sz w:val="28"/>
          <w:szCs w:val="28"/>
          <w:lang w:val="uk-UA" w:eastAsia="de-DE"/>
        </w:rPr>
        <w:t>.</w:t>
      </w:r>
      <w:r w:rsidRPr="00454E00">
        <w:rPr>
          <w:rStyle w:val="FontStyle12"/>
          <w:rFonts w:ascii="Times New Roman" w:hAnsi="Times New Roman" w:cs="Times New Roman"/>
          <w:sz w:val="28"/>
          <w:szCs w:val="28"/>
          <w:lang w:val="en-US" w:eastAsia="de-DE"/>
        </w:rPr>
        <w:t xml:space="preserve"> </w:t>
      </w:r>
      <w:proofErr w:type="spellStart"/>
      <w:r w:rsidRPr="00454E00">
        <w:rPr>
          <w:rStyle w:val="FontStyle12"/>
          <w:rFonts w:ascii="Times New Roman" w:hAnsi="Times New Roman" w:cs="Times New Roman"/>
          <w:sz w:val="28"/>
          <w:szCs w:val="28"/>
          <w:lang w:val="en-US" w:eastAsia="de-DE"/>
        </w:rPr>
        <w:t>Kirkendall</w:t>
      </w:r>
      <w:proofErr w:type="spellEnd"/>
      <w:r w:rsidRPr="00454E00">
        <w:rPr>
          <w:rStyle w:val="FontStyle12"/>
          <w:rFonts w:ascii="Times New Roman" w:hAnsi="Times New Roman" w:cs="Times New Roman"/>
          <w:sz w:val="28"/>
          <w:szCs w:val="28"/>
          <w:lang w:val="uk-UA" w:eastAsia="de-DE"/>
        </w:rPr>
        <w:t>,</w:t>
      </w:r>
      <w:r w:rsidRPr="00454E00">
        <w:rPr>
          <w:rStyle w:val="FontStyle12"/>
          <w:rFonts w:ascii="Times New Roman" w:hAnsi="Times New Roman" w:cs="Times New Roman"/>
          <w:sz w:val="28"/>
          <w:szCs w:val="28"/>
          <w:lang w:val="en-US" w:eastAsia="de-DE"/>
        </w:rPr>
        <w:t xml:space="preserve"> editors. Exercise and sport science. </w:t>
      </w:r>
      <w:r w:rsidRPr="00454E00">
        <w:rPr>
          <w:rStyle w:val="FontStyle12"/>
          <w:rFonts w:ascii="Times New Roman" w:hAnsi="Times New Roman" w:cs="Times New Roman"/>
          <w:sz w:val="28"/>
          <w:szCs w:val="28"/>
          <w:lang w:val="de-DE" w:eastAsia="de-DE"/>
        </w:rPr>
        <w:t>–</w:t>
      </w:r>
      <w:r w:rsidRPr="00454E00">
        <w:rPr>
          <w:rStyle w:val="FontStyle12"/>
          <w:rFonts w:ascii="Times New Roman" w:hAnsi="Times New Roman" w:cs="Times New Roman"/>
          <w:sz w:val="28"/>
          <w:szCs w:val="28"/>
          <w:lang w:val="uk-UA" w:eastAsia="de-DE"/>
        </w:rPr>
        <w:t xml:space="preserve"> </w:t>
      </w:r>
      <w:r w:rsidRPr="00454E00">
        <w:rPr>
          <w:rStyle w:val="FontStyle12"/>
          <w:rFonts w:ascii="Times New Roman" w:hAnsi="Times New Roman" w:cs="Times New Roman"/>
          <w:sz w:val="28"/>
          <w:szCs w:val="28"/>
          <w:lang w:val="en-US" w:eastAsia="de-DE"/>
        </w:rPr>
        <w:t xml:space="preserve">Lippincott Williams </w:t>
      </w:r>
      <w:r w:rsidRPr="00454E00">
        <w:rPr>
          <w:rStyle w:val="FontStyle12"/>
          <w:rFonts w:ascii="Times New Roman" w:hAnsi="Times New Roman" w:cs="Times New Roman"/>
          <w:sz w:val="28"/>
          <w:szCs w:val="28"/>
          <w:lang w:val="de-DE" w:eastAsia="de-DE"/>
        </w:rPr>
        <w:t xml:space="preserve">&amp; </w:t>
      </w:r>
      <w:r w:rsidRPr="00454E00">
        <w:rPr>
          <w:rStyle w:val="FontStyle12"/>
          <w:rFonts w:ascii="Times New Roman" w:hAnsi="Times New Roman" w:cs="Times New Roman"/>
          <w:sz w:val="28"/>
          <w:szCs w:val="28"/>
          <w:lang w:val="en-US" w:eastAsia="de-DE"/>
        </w:rPr>
        <w:t xml:space="preserve">Wilkins, </w:t>
      </w:r>
      <w:r w:rsidRPr="00454E00">
        <w:rPr>
          <w:rStyle w:val="FontStyle12"/>
          <w:rFonts w:ascii="Times New Roman" w:hAnsi="Times New Roman" w:cs="Times New Roman"/>
          <w:sz w:val="28"/>
          <w:szCs w:val="28"/>
          <w:lang w:val="de-DE" w:eastAsia="de-DE"/>
        </w:rPr>
        <w:t xml:space="preserve">– 2000. – </w:t>
      </w:r>
      <w:r w:rsidRPr="00454E00">
        <w:rPr>
          <w:rStyle w:val="FontStyle12"/>
          <w:rFonts w:ascii="Times New Roman" w:hAnsi="Times New Roman" w:cs="Times New Roman"/>
          <w:sz w:val="28"/>
          <w:szCs w:val="28"/>
          <w:lang w:val="en-US" w:eastAsia="de-DE"/>
        </w:rPr>
        <w:t xml:space="preserve">P. </w:t>
      </w:r>
      <w:r w:rsidRPr="00454E00">
        <w:rPr>
          <w:rStyle w:val="FontStyle12"/>
          <w:rFonts w:ascii="Times New Roman" w:hAnsi="Times New Roman" w:cs="Times New Roman"/>
          <w:sz w:val="28"/>
          <w:szCs w:val="28"/>
          <w:lang w:val="de-DE" w:eastAsia="de-DE"/>
        </w:rPr>
        <w:t>829–42.</w:t>
      </w:r>
    </w:p>
    <w:p w:rsidR="00454E00" w:rsidRPr="00454E00" w:rsidRDefault="00454E00" w:rsidP="00454E00">
      <w:pPr>
        <w:numPr>
          <w:ilvl w:val="0"/>
          <w:numId w:val="6"/>
        </w:numPr>
        <w:tabs>
          <w:tab w:val="num" w:pos="567"/>
        </w:tabs>
        <w:spacing w:after="0" w:line="360" w:lineRule="auto"/>
        <w:jc w:val="both"/>
        <w:rPr>
          <w:rFonts w:ascii="Times New Roman" w:hAnsi="Times New Roman" w:cs="Times New Roman"/>
          <w:sz w:val="28"/>
          <w:szCs w:val="28"/>
          <w:lang w:val="en-US"/>
        </w:rPr>
      </w:pPr>
      <w:r w:rsidRPr="00454E00">
        <w:rPr>
          <w:rStyle w:val="ae"/>
          <w:rFonts w:ascii="Times New Roman" w:hAnsi="Times New Roman" w:cs="Times New Roman"/>
          <w:b w:val="0"/>
          <w:bCs w:val="0"/>
          <w:sz w:val="28"/>
          <w:szCs w:val="28"/>
          <w:lang w:val="en-US"/>
        </w:rPr>
        <w:t>Holmberg H. Integrative biomechanics and physiology in c</w:t>
      </w:r>
      <w:r w:rsidRPr="00454E00">
        <w:rPr>
          <w:rStyle w:val="ae"/>
          <w:rFonts w:ascii="Times New Roman" w:hAnsi="Times New Roman" w:cs="Times New Roman"/>
          <w:b w:val="0"/>
          <w:bCs w:val="0"/>
          <w:sz w:val="28"/>
          <w:szCs w:val="28"/>
          <w:lang w:val="uk-UA"/>
        </w:rPr>
        <w:t>-</w:t>
      </w:r>
      <w:r w:rsidRPr="00454E00">
        <w:rPr>
          <w:rStyle w:val="ae"/>
          <w:rFonts w:ascii="Times New Roman" w:hAnsi="Times New Roman" w:cs="Times New Roman"/>
          <w:b w:val="0"/>
          <w:bCs w:val="0"/>
          <w:sz w:val="28"/>
          <w:szCs w:val="28"/>
          <w:lang w:val="en-US"/>
        </w:rPr>
        <w:t>c skiing</w:t>
      </w:r>
      <w:r w:rsidRPr="00454E00">
        <w:rPr>
          <w:rStyle w:val="ae"/>
          <w:rFonts w:ascii="Times New Roman" w:hAnsi="Times New Roman" w:cs="Times New Roman"/>
          <w:b w:val="0"/>
          <w:bCs w:val="0"/>
          <w:sz w:val="28"/>
          <w:szCs w:val="28"/>
          <w:lang w:val="uk-UA"/>
        </w:rPr>
        <w:t xml:space="preserve"> </w:t>
      </w:r>
      <w:r w:rsidRPr="00454E00">
        <w:rPr>
          <w:rStyle w:val="ae"/>
          <w:rFonts w:ascii="Times New Roman" w:hAnsi="Times New Roman" w:cs="Times New Roman"/>
          <w:b w:val="0"/>
          <w:bCs w:val="0"/>
          <w:sz w:val="28"/>
          <w:szCs w:val="28"/>
          <w:lang w:val="en-US"/>
        </w:rPr>
        <w:t>/</w:t>
      </w:r>
      <w:r w:rsidRPr="00454E00">
        <w:rPr>
          <w:rStyle w:val="ae"/>
          <w:rFonts w:ascii="Times New Roman" w:hAnsi="Times New Roman" w:cs="Times New Roman"/>
          <w:b w:val="0"/>
          <w:bCs w:val="0"/>
          <w:sz w:val="28"/>
          <w:szCs w:val="28"/>
          <w:lang w:val="uk-UA"/>
        </w:rPr>
        <w:t xml:space="preserve"> </w:t>
      </w:r>
      <w:r w:rsidRPr="00454E00">
        <w:rPr>
          <w:rStyle w:val="ae"/>
          <w:rFonts w:ascii="Times New Roman" w:hAnsi="Times New Roman" w:cs="Times New Roman"/>
          <w:b w:val="0"/>
          <w:bCs w:val="0"/>
          <w:sz w:val="28"/>
          <w:szCs w:val="28"/>
          <w:lang w:val="en-US"/>
        </w:rPr>
        <w:t xml:space="preserve">H. </w:t>
      </w:r>
      <w:proofErr w:type="gramStart"/>
      <w:r w:rsidRPr="00454E00">
        <w:rPr>
          <w:rStyle w:val="ae"/>
          <w:rFonts w:ascii="Times New Roman" w:hAnsi="Times New Roman" w:cs="Times New Roman"/>
          <w:b w:val="0"/>
          <w:bCs w:val="0"/>
          <w:sz w:val="28"/>
          <w:szCs w:val="28"/>
          <w:lang w:val="en-US"/>
        </w:rPr>
        <w:t xml:space="preserve">Holmberg </w:t>
      </w:r>
      <w:r>
        <w:rPr>
          <w:rStyle w:val="ae"/>
          <w:rFonts w:ascii="Times New Roman" w:hAnsi="Times New Roman" w:cs="Times New Roman"/>
          <w:b w:val="0"/>
          <w:bCs w:val="0"/>
          <w:sz w:val="28"/>
          <w:szCs w:val="28"/>
          <w:lang w:val="en-US"/>
        </w:rPr>
        <w:t>.</w:t>
      </w:r>
      <w:proofErr w:type="gramEnd"/>
      <w:r w:rsidRPr="00454E00">
        <w:rPr>
          <w:rStyle w:val="ae"/>
          <w:rFonts w:ascii="Times New Roman" w:hAnsi="Times New Roman" w:cs="Times New Roman"/>
          <w:b w:val="0"/>
          <w:bCs w:val="0"/>
          <w:sz w:val="28"/>
          <w:szCs w:val="28"/>
          <w:lang w:val="en-US"/>
        </w:rPr>
        <w:t xml:space="preserve"> 6 International Congress on Science and Skiing. </w:t>
      </w:r>
      <w:r w:rsidRPr="00454E00">
        <w:rPr>
          <w:rFonts w:ascii="Times New Roman" w:hAnsi="Times New Roman" w:cs="Times New Roman"/>
          <w:sz w:val="28"/>
          <w:szCs w:val="28"/>
          <w:lang w:val="en-US"/>
        </w:rPr>
        <w:t>–</w:t>
      </w:r>
      <w:r w:rsidRPr="00454E00">
        <w:rPr>
          <w:rFonts w:ascii="Times New Roman" w:hAnsi="Times New Roman" w:cs="Times New Roman"/>
          <w:sz w:val="28"/>
          <w:szCs w:val="28"/>
          <w:lang w:val="uk-UA"/>
        </w:rPr>
        <w:t xml:space="preserve"> </w:t>
      </w:r>
      <w:r w:rsidRPr="00454E00">
        <w:rPr>
          <w:rStyle w:val="ae"/>
          <w:rFonts w:ascii="Times New Roman" w:hAnsi="Times New Roman" w:cs="Times New Roman"/>
          <w:b w:val="0"/>
          <w:bCs w:val="0"/>
          <w:sz w:val="28"/>
          <w:szCs w:val="28"/>
          <w:lang w:val="en-US"/>
        </w:rPr>
        <w:t>Austria</w:t>
      </w:r>
      <w:r w:rsidRPr="00454E00">
        <w:rPr>
          <w:rStyle w:val="ae"/>
          <w:rFonts w:ascii="Times New Roman" w:hAnsi="Times New Roman" w:cs="Times New Roman"/>
          <w:b w:val="0"/>
          <w:bCs w:val="0"/>
          <w:sz w:val="28"/>
          <w:szCs w:val="28"/>
          <w:lang w:val="uk-UA"/>
        </w:rPr>
        <w:t>,</w:t>
      </w:r>
      <w:r w:rsidRPr="00454E00">
        <w:rPr>
          <w:rFonts w:ascii="Times New Roman" w:hAnsi="Times New Roman" w:cs="Times New Roman"/>
          <w:sz w:val="28"/>
          <w:szCs w:val="28"/>
          <w:lang w:val="uk-UA"/>
        </w:rPr>
        <w:t xml:space="preserve"> </w:t>
      </w:r>
      <w:r w:rsidRPr="00454E00">
        <w:rPr>
          <w:rStyle w:val="ae"/>
          <w:rFonts w:ascii="Times New Roman" w:hAnsi="Times New Roman" w:cs="Times New Roman"/>
          <w:b w:val="0"/>
          <w:bCs w:val="0"/>
          <w:sz w:val="28"/>
          <w:szCs w:val="28"/>
          <w:lang w:val="en-US"/>
        </w:rPr>
        <w:t>2013</w:t>
      </w:r>
      <w:r w:rsidRPr="00454E00">
        <w:rPr>
          <w:rStyle w:val="ae"/>
          <w:rFonts w:ascii="Times New Roman" w:hAnsi="Times New Roman" w:cs="Times New Roman"/>
          <w:b w:val="0"/>
          <w:bCs w:val="0"/>
          <w:sz w:val="28"/>
          <w:szCs w:val="28"/>
          <w:lang w:val="uk-UA"/>
        </w:rPr>
        <w:t>.</w:t>
      </w:r>
      <w:r w:rsidRPr="00454E00">
        <w:rPr>
          <w:rStyle w:val="ae"/>
          <w:rFonts w:ascii="Times New Roman" w:hAnsi="Times New Roman" w:cs="Times New Roman"/>
          <w:b w:val="0"/>
          <w:bCs w:val="0"/>
          <w:sz w:val="28"/>
          <w:szCs w:val="28"/>
          <w:lang w:val="en-US"/>
        </w:rPr>
        <w:t xml:space="preserve"> </w:t>
      </w:r>
      <w:r w:rsidRPr="00454E00">
        <w:rPr>
          <w:rFonts w:ascii="Times New Roman" w:hAnsi="Times New Roman" w:cs="Times New Roman"/>
          <w:sz w:val="28"/>
          <w:szCs w:val="28"/>
          <w:lang w:val="en-US"/>
        </w:rPr>
        <w:t>–</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.7.</w:t>
      </w:r>
      <w:r w:rsidRPr="00454E00">
        <w:rPr>
          <w:rFonts w:ascii="Times New Roman" w:hAnsi="Times New Roman" w:cs="Times New Roman"/>
          <w:sz w:val="28"/>
          <w:szCs w:val="28"/>
          <w:lang w:val="en-US"/>
        </w:rPr>
        <w:t xml:space="preserve"> </w:t>
      </w:r>
    </w:p>
    <w:p w:rsidR="00454E00" w:rsidRPr="00454E00" w:rsidRDefault="00454E00" w:rsidP="00454E00">
      <w:pPr>
        <w:numPr>
          <w:ilvl w:val="0"/>
          <w:numId w:val="6"/>
        </w:numPr>
        <w:tabs>
          <w:tab w:val="num" w:pos="567"/>
        </w:tabs>
        <w:spacing w:after="0" w:line="360" w:lineRule="auto"/>
        <w:jc w:val="both"/>
        <w:rPr>
          <w:rStyle w:val="FontStyle11"/>
          <w:rFonts w:ascii="Times New Roman" w:hAnsi="Times New Roman" w:cs="Times New Roman"/>
          <w:sz w:val="28"/>
          <w:szCs w:val="28"/>
          <w:lang w:val="uk-UA" w:eastAsia="uk-UA"/>
        </w:rPr>
      </w:pPr>
      <w:proofErr w:type="spellStart"/>
      <w:r w:rsidRPr="00454E00">
        <w:rPr>
          <w:rStyle w:val="FontStyle13"/>
          <w:rFonts w:ascii="Times New Roman" w:hAnsi="Times New Roman" w:cs="Times New Roman"/>
          <w:sz w:val="28"/>
          <w:szCs w:val="28"/>
          <w:lang w:val="en-US"/>
        </w:rPr>
        <w:lastRenderedPageBreak/>
        <w:t>Karlsen</w:t>
      </w:r>
      <w:proofErr w:type="spellEnd"/>
      <w:r w:rsidRPr="00454E00">
        <w:rPr>
          <w:rStyle w:val="FontStyle13"/>
          <w:rFonts w:ascii="Times New Roman" w:hAnsi="Times New Roman" w:cs="Times New Roman"/>
          <w:sz w:val="28"/>
          <w:szCs w:val="28"/>
          <w:lang w:val="en-US"/>
        </w:rPr>
        <w:t xml:space="preserve"> T.</w:t>
      </w:r>
      <w:r w:rsidRPr="00454E00">
        <w:rPr>
          <w:rStyle w:val="FontStyle13"/>
          <w:rFonts w:ascii="Times New Roman" w:hAnsi="Times New Roman" w:cs="Times New Roman"/>
          <w:sz w:val="28"/>
          <w:szCs w:val="28"/>
          <w:lang w:val="uk-UA"/>
        </w:rPr>
        <w:t xml:space="preserve"> </w:t>
      </w:r>
      <w:r w:rsidRPr="00454E00">
        <w:rPr>
          <w:rStyle w:val="FontStyle11"/>
          <w:rFonts w:ascii="Times New Roman" w:hAnsi="Times New Roman" w:cs="Times New Roman"/>
          <w:sz w:val="28"/>
          <w:szCs w:val="28"/>
          <w:lang w:val="en-US"/>
        </w:rPr>
        <w:t>Lactate and Heart Rate during Aerobic Interval Training in Norwegian Female Elite Cross Country Skiers</w:t>
      </w:r>
      <w:r w:rsidRPr="00454E00">
        <w:rPr>
          <w:rStyle w:val="FontStyle11"/>
          <w:rFonts w:ascii="Times New Roman" w:hAnsi="Times New Roman" w:cs="Times New Roman"/>
          <w:sz w:val="28"/>
          <w:szCs w:val="28"/>
          <w:lang w:val="uk-UA"/>
        </w:rPr>
        <w:t xml:space="preserve"> / </w:t>
      </w:r>
      <w:r w:rsidRPr="00454E00">
        <w:rPr>
          <w:rStyle w:val="FontStyle13"/>
          <w:rFonts w:ascii="Times New Roman" w:hAnsi="Times New Roman" w:cs="Times New Roman"/>
          <w:sz w:val="28"/>
          <w:szCs w:val="28"/>
          <w:lang w:val="en-US"/>
        </w:rPr>
        <w:t>T.</w:t>
      </w:r>
      <w:r w:rsidRPr="00454E00">
        <w:rPr>
          <w:rStyle w:val="FontStyle13"/>
          <w:rFonts w:ascii="Times New Roman" w:hAnsi="Times New Roman" w:cs="Times New Roman"/>
          <w:sz w:val="28"/>
          <w:szCs w:val="28"/>
          <w:lang w:val="uk-UA"/>
        </w:rPr>
        <w:t xml:space="preserve"> </w:t>
      </w:r>
      <w:proofErr w:type="spellStart"/>
      <w:r w:rsidRPr="00454E00">
        <w:rPr>
          <w:rStyle w:val="FontStyle13"/>
          <w:rFonts w:ascii="Times New Roman" w:hAnsi="Times New Roman" w:cs="Times New Roman"/>
          <w:sz w:val="28"/>
          <w:szCs w:val="28"/>
          <w:lang w:val="en-US"/>
        </w:rPr>
        <w:t>Karlsen</w:t>
      </w:r>
      <w:proofErr w:type="spellEnd"/>
      <w:r w:rsidRPr="00454E00">
        <w:rPr>
          <w:rStyle w:val="FontStyle13"/>
          <w:rFonts w:ascii="Times New Roman" w:hAnsi="Times New Roman" w:cs="Times New Roman"/>
          <w:sz w:val="28"/>
          <w:szCs w:val="28"/>
          <w:lang w:val="en-US"/>
        </w:rPr>
        <w:t>, S.</w:t>
      </w:r>
      <w:r w:rsidRPr="00454E00">
        <w:rPr>
          <w:rStyle w:val="FontStyle13"/>
          <w:rFonts w:ascii="Times New Roman" w:hAnsi="Times New Roman" w:cs="Times New Roman"/>
          <w:sz w:val="28"/>
          <w:szCs w:val="28"/>
          <w:lang w:val="uk-UA"/>
        </w:rPr>
        <w:t xml:space="preserve"> </w:t>
      </w:r>
      <w:proofErr w:type="spellStart"/>
      <w:proofErr w:type="gramStart"/>
      <w:r w:rsidRPr="00454E00">
        <w:rPr>
          <w:rStyle w:val="FontStyle13"/>
          <w:rFonts w:ascii="Times New Roman" w:hAnsi="Times New Roman" w:cs="Times New Roman"/>
          <w:sz w:val="28"/>
          <w:szCs w:val="28"/>
          <w:lang w:val="en-US"/>
        </w:rPr>
        <w:t>Samdal</w:t>
      </w:r>
      <w:proofErr w:type="spellEnd"/>
      <w:r w:rsidRPr="00454E00">
        <w:rPr>
          <w:rStyle w:val="FontStyle13"/>
          <w:rFonts w:ascii="Times New Roman" w:hAnsi="Times New Roman" w:cs="Times New Roman"/>
          <w:sz w:val="28"/>
          <w:szCs w:val="28"/>
          <w:lang w:val="en-US"/>
        </w:rPr>
        <w:t xml:space="preserve"> </w:t>
      </w:r>
      <w:r>
        <w:rPr>
          <w:rStyle w:val="FontStyle11"/>
          <w:rFonts w:ascii="Times New Roman" w:hAnsi="Times New Roman" w:cs="Times New Roman"/>
          <w:sz w:val="28"/>
          <w:szCs w:val="28"/>
          <w:lang w:val="uk-UA"/>
        </w:rPr>
        <w:t>.</w:t>
      </w:r>
      <w:proofErr w:type="gramEnd"/>
      <w:r w:rsidRPr="00454E00">
        <w:rPr>
          <w:rStyle w:val="FontStyle11"/>
          <w:rFonts w:ascii="Times New Roman" w:hAnsi="Times New Roman" w:cs="Times New Roman"/>
          <w:sz w:val="28"/>
          <w:szCs w:val="28"/>
          <w:lang w:val="uk-UA"/>
        </w:rPr>
        <w:t xml:space="preserve"> </w:t>
      </w:r>
      <w:r w:rsidRPr="00454E00">
        <w:rPr>
          <w:rStyle w:val="FontStyle11"/>
          <w:rFonts w:ascii="Times New Roman" w:hAnsi="Times New Roman" w:cs="Times New Roman"/>
          <w:sz w:val="28"/>
          <w:szCs w:val="28"/>
          <w:lang w:val="en-US"/>
        </w:rPr>
        <w:t xml:space="preserve">Medicine </w:t>
      </w:r>
      <w:r w:rsidRPr="00454E00">
        <w:rPr>
          <w:rStyle w:val="FontStyle11"/>
          <w:rFonts w:ascii="Times New Roman" w:hAnsi="Times New Roman" w:cs="Times New Roman"/>
          <w:sz w:val="28"/>
          <w:szCs w:val="28"/>
          <w:lang w:val="uk-UA"/>
        </w:rPr>
        <w:t xml:space="preserve">&amp; </w:t>
      </w:r>
      <w:r w:rsidRPr="00454E00">
        <w:rPr>
          <w:rStyle w:val="FontStyle11"/>
          <w:rFonts w:ascii="Times New Roman" w:hAnsi="Times New Roman" w:cs="Times New Roman"/>
          <w:sz w:val="28"/>
          <w:szCs w:val="28"/>
          <w:lang w:val="en-US"/>
        </w:rPr>
        <w:t xml:space="preserve">Science in Sports </w:t>
      </w:r>
      <w:r w:rsidRPr="00454E00">
        <w:rPr>
          <w:rStyle w:val="FontStyle11"/>
          <w:rFonts w:ascii="Times New Roman" w:hAnsi="Times New Roman" w:cs="Times New Roman"/>
          <w:sz w:val="28"/>
          <w:szCs w:val="28"/>
          <w:lang w:val="uk-UA"/>
        </w:rPr>
        <w:t xml:space="preserve">&amp; </w:t>
      </w:r>
      <w:r w:rsidRPr="00454E00">
        <w:rPr>
          <w:rStyle w:val="FontStyle11"/>
          <w:rFonts w:ascii="Times New Roman" w:hAnsi="Times New Roman" w:cs="Times New Roman"/>
          <w:sz w:val="28"/>
          <w:szCs w:val="28"/>
          <w:lang w:val="en-US"/>
        </w:rPr>
        <w:t>Exercise</w:t>
      </w:r>
      <w:r w:rsidRPr="00454E00">
        <w:rPr>
          <w:rStyle w:val="FontStyle11"/>
          <w:rFonts w:ascii="Times New Roman" w:hAnsi="Times New Roman" w:cs="Times New Roman"/>
          <w:sz w:val="28"/>
          <w:szCs w:val="28"/>
          <w:lang w:val="uk-UA"/>
        </w:rPr>
        <w:t xml:space="preserve">. </w:t>
      </w:r>
      <w:r w:rsidRPr="00454E00">
        <w:rPr>
          <w:rStyle w:val="FontStyle11"/>
          <w:rFonts w:ascii="Times New Roman" w:hAnsi="Times New Roman" w:cs="Times New Roman"/>
          <w:sz w:val="28"/>
          <w:szCs w:val="28"/>
          <w:lang w:val="en-US"/>
        </w:rPr>
        <w:t xml:space="preserve"> </w:t>
      </w:r>
      <w:r w:rsidRPr="00454E00">
        <w:rPr>
          <w:rFonts w:ascii="Times New Roman" w:hAnsi="Times New Roman" w:cs="Times New Roman"/>
          <w:sz w:val="28"/>
          <w:szCs w:val="28"/>
          <w:lang w:val="en-US"/>
        </w:rPr>
        <w:t>–</w:t>
      </w:r>
      <w:r w:rsidRPr="00454E00">
        <w:rPr>
          <w:rFonts w:ascii="Times New Roman" w:hAnsi="Times New Roman" w:cs="Times New Roman"/>
          <w:sz w:val="28"/>
          <w:szCs w:val="28"/>
          <w:lang w:val="uk-UA"/>
        </w:rPr>
        <w:t xml:space="preserve"> </w:t>
      </w:r>
      <w:r w:rsidRPr="00454E00">
        <w:rPr>
          <w:rStyle w:val="FontStyle11"/>
          <w:rFonts w:ascii="Times New Roman" w:hAnsi="Times New Roman" w:cs="Times New Roman"/>
          <w:sz w:val="28"/>
          <w:szCs w:val="28"/>
          <w:lang w:val="uk-UA"/>
        </w:rPr>
        <w:t xml:space="preserve">2011. </w:t>
      </w:r>
      <w:r w:rsidRPr="00454E00">
        <w:rPr>
          <w:rFonts w:ascii="Times New Roman" w:hAnsi="Times New Roman" w:cs="Times New Roman"/>
          <w:sz w:val="28"/>
          <w:szCs w:val="28"/>
          <w:lang w:val="en-US"/>
        </w:rPr>
        <w:t>–</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Style w:val="FontStyle11"/>
          <w:rFonts w:ascii="Times New Roman" w:hAnsi="Times New Roman" w:cs="Times New Roman"/>
          <w:sz w:val="28"/>
          <w:szCs w:val="28"/>
          <w:lang w:val="en-US"/>
        </w:rPr>
        <w:t xml:space="preserve"> 952</w:t>
      </w:r>
    </w:p>
    <w:p w:rsidR="00454E00" w:rsidRPr="00454E00" w:rsidRDefault="00454E00" w:rsidP="00454E00">
      <w:pPr>
        <w:numPr>
          <w:ilvl w:val="0"/>
          <w:numId w:val="6"/>
        </w:numPr>
        <w:tabs>
          <w:tab w:val="num" w:pos="567"/>
        </w:tabs>
        <w:spacing w:after="0" w:line="360" w:lineRule="auto"/>
        <w:jc w:val="both"/>
        <w:rPr>
          <w:rFonts w:ascii="Times New Roman" w:hAnsi="Times New Roman" w:cs="Times New Roman"/>
          <w:sz w:val="28"/>
          <w:szCs w:val="28"/>
          <w:lang w:val="en-US"/>
        </w:rPr>
      </w:pPr>
      <w:bookmarkStart w:id="4" w:name="Result_15"/>
      <w:bookmarkStart w:id="5" w:name="Result_33"/>
      <w:r w:rsidRPr="00454E00">
        <w:rPr>
          <w:rFonts w:ascii="Times New Roman" w:hAnsi="Times New Roman" w:cs="Times New Roman"/>
          <w:sz w:val="28"/>
          <w:szCs w:val="28"/>
          <w:lang w:val="en-US"/>
        </w:rPr>
        <w:t>Larsson Peter</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hyperlink r:id="rId15" w:tooltip="Combined metabolic gas analyser and dGPS analysis of performance in cross-country skiing." w:history="1">
        <w:r w:rsidRPr="00454E00">
          <w:rPr>
            <w:rFonts w:ascii="Times New Roman" w:hAnsi="Times New Roman" w:cs="Times New Roman"/>
            <w:sz w:val="28"/>
            <w:szCs w:val="28"/>
            <w:lang w:val="en-US"/>
          </w:rPr>
          <w:t xml:space="preserve">Combined metabolic gas analyses and </w:t>
        </w:r>
        <w:proofErr w:type="spellStart"/>
        <w:r w:rsidRPr="00454E00">
          <w:rPr>
            <w:rFonts w:ascii="Times New Roman" w:hAnsi="Times New Roman" w:cs="Times New Roman"/>
            <w:sz w:val="28"/>
            <w:szCs w:val="28"/>
            <w:lang w:val="en-US"/>
          </w:rPr>
          <w:t>dGPS</w:t>
        </w:r>
        <w:proofErr w:type="spellEnd"/>
        <w:r w:rsidRPr="00454E00">
          <w:rPr>
            <w:rFonts w:ascii="Times New Roman" w:hAnsi="Times New Roman" w:cs="Times New Roman"/>
            <w:sz w:val="28"/>
            <w:szCs w:val="28"/>
            <w:lang w:val="en-US"/>
          </w:rPr>
          <w:t xml:space="preserve"> analysis of performance in cross</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country skiing</w:t>
        </w:r>
      </w:hyperlink>
      <w:bookmarkEnd w:id="4"/>
      <w:r>
        <w:rPr>
          <w:rFonts w:ascii="Times New Roman" w:hAnsi="Times New Roman" w:cs="Times New Roman"/>
          <w:sz w:val="28"/>
          <w:szCs w:val="28"/>
          <w:lang w:val="uk-UA"/>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Peter Larsson</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Karin </w:t>
      </w:r>
      <w:proofErr w:type="spellStart"/>
      <w:r w:rsidRPr="00454E00">
        <w:rPr>
          <w:rFonts w:ascii="Times New Roman" w:hAnsi="Times New Roman" w:cs="Times New Roman"/>
          <w:sz w:val="28"/>
          <w:szCs w:val="28"/>
          <w:lang w:val="en-US"/>
        </w:rPr>
        <w:t>Henriksson</w:t>
      </w:r>
      <w:proofErr w:type="spellEnd"/>
      <w:r w:rsidRPr="00454E00">
        <w:rPr>
          <w:rFonts w:ascii="Times New Roman" w:hAnsi="Times New Roman" w:cs="Times New Roman"/>
          <w:sz w:val="28"/>
          <w:szCs w:val="28"/>
          <w:lang w:val="uk-UA"/>
        </w:rPr>
        <w:t>-</w:t>
      </w:r>
      <w:proofErr w:type="spellStart"/>
      <w:proofErr w:type="gramStart"/>
      <w:r w:rsidRPr="00454E00">
        <w:rPr>
          <w:rFonts w:ascii="Times New Roman" w:hAnsi="Times New Roman" w:cs="Times New Roman"/>
          <w:sz w:val="28"/>
          <w:szCs w:val="28"/>
          <w:lang w:val="en-US"/>
        </w:rPr>
        <w:t>Larsén</w:t>
      </w:r>
      <w:proofErr w:type="spellEnd"/>
      <w:r w:rsidRPr="00454E0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sidRPr="00454E00">
        <w:rPr>
          <w:rFonts w:ascii="Times New Roman" w:hAnsi="Times New Roman" w:cs="Times New Roman"/>
          <w:sz w:val="28"/>
          <w:szCs w:val="28"/>
          <w:lang w:val="en-US"/>
        </w:rPr>
        <w:t xml:space="preserve"> Journal of Sports Sciences</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Aug2005</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Vol. 23</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xml:space="preserve"> 861</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p>
    <w:p w:rsidR="00454E00" w:rsidRPr="00454E00" w:rsidRDefault="00454E00" w:rsidP="00454E00">
      <w:pPr>
        <w:widowControl w:val="0"/>
        <w:numPr>
          <w:ilvl w:val="0"/>
          <w:numId w:val="6"/>
        </w:numPr>
        <w:shd w:val="clear" w:color="auto" w:fill="FFFFFF"/>
        <w:tabs>
          <w:tab w:val="num" w:pos="567"/>
          <w:tab w:val="left" w:pos="1237"/>
        </w:tabs>
        <w:autoSpaceDE w:val="0"/>
        <w:autoSpaceDN w:val="0"/>
        <w:adjustRightInd w:val="0"/>
        <w:spacing w:after="0" w:line="360" w:lineRule="auto"/>
        <w:jc w:val="both"/>
        <w:rPr>
          <w:rFonts w:ascii="Times New Roman" w:hAnsi="Times New Roman" w:cs="Times New Roman"/>
          <w:sz w:val="28"/>
          <w:szCs w:val="28"/>
          <w:lang w:val="en-US"/>
        </w:rPr>
      </w:pPr>
      <w:r w:rsidRPr="00454E00">
        <w:rPr>
          <w:rFonts w:ascii="Times New Roman" w:hAnsi="Times New Roman" w:cs="Times New Roman"/>
          <w:sz w:val="28"/>
          <w:szCs w:val="28"/>
          <w:lang w:val="en-US"/>
        </w:rPr>
        <w:t xml:space="preserve">Larsson P. </w:t>
      </w:r>
      <w:hyperlink r:id="rId16" w:tooltip="Physiological predictors of performance in cross-country skiing from treadmill tests in male and female subjects." w:history="1">
        <w:r w:rsidRPr="00454E00">
          <w:rPr>
            <w:rFonts w:ascii="Times New Roman" w:hAnsi="Times New Roman" w:cs="Times New Roman"/>
            <w:sz w:val="28"/>
            <w:szCs w:val="28"/>
            <w:lang w:val="en-US"/>
          </w:rPr>
          <w:t>Physiological predictors of performance in cross</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country skiing from treadmill tests in male and female subjects</w:t>
        </w:r>
      </w:hyperlink>
      <w:bookmarkEnd w:id="5"/>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P.</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Larsson, P.</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Olofsson</w:t>
      </w:r>
      <w:proofErr w:type="spellEnd"/>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E.</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Jakobsson</w:t>
      </w:r>
      <w:proofErr w:type="spellEnd"/>
      <w:r w:rsidRPr="00454E00">
        <w:rPr>
          <w:rFonts w:ascii="Times New Roman" w:hAnsi="Times New Roman" w:cs="Times New Roman"/>
          <w:sz w:val="28"/>
          <w:szCs w:val="28"/>
          <w:lang w:val="en-US"/>
        </w:rPr>
        <w:t>, L.</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Burlin</w:t>
      </w:r>
      <w:proofErr w:type="spellEnd"/>
      <w:r w:rsidRPr="00454E00">
        <w:rPr>
          <w:rFonts w:ascii="Times New Roman" w:hAnsi="Times New Roman" w:cs="Times New Roman"/>
          <w:sz w:val="28"/>
          <w:szCs w:val="28"/>
          <w:lang w:val="en-US"/>
        </w:rPr>
        <w:t>, K.</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Henriksson</w:t>
      </w:r>
      <w:proofErr w:type="spellEnd"/>
      <w:r w:rsidRPr="00454E00">
        <w:rPr>
          <w:rFonts w:ascii="Times New Roman" w:hAnsi="Times New Roman" w:cs="Times New Roman"/>
          <w:sz w:val="28"/>
          <w:szCs w:val="28"/>
          <w:lang w:val="en-US"/>
        </w:rPr>
        <w:t>–Larsen</w:t>
      </w:r>
      <w:r w:rsidRPr="00454E0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Scandinavian Journal of Medicine &amp; Science in Sports</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Dec2002</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–Vol. 12 Issue 6, –</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347</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p>
    <w:p w:rsidR="00454E00" w:rsidRPr="00454E00" w:rsidRDefault="00454E00" w:rsidP="00454E00">
      <w:pPr>
        <w:numPr>
          <w:ilvl w:val="0"/>
          <w:numId w:val="6"/>
        </w:numPr>
        <w:tabs>
          <w:tab w:val="num" w:pos="567"/>
        </w:tabs>
        <w:spacing w:after="0" w:line="360" w:lineRule="auto"/>
        <w:jc w:val="both"/>
        <w:rPr>
          <w:rFonts w:ascii="Times New Roman" w:hAnsi="Times New Roman" w:cs="Times New Roman"/>
          <w:sz w:val="28"/>
          <w:szCs w:val="28"/>
          <w:lang w:val="en-US"/>
        </w:rPr>
      </w:pPr>
      <w:proofErr w:type="spellStart"/>
      <w:r w:rsidRPr="00454E00">
        <w:rPr>
          <w:rStyle w:val="ae"/>
          <w:rFonts w:ascii="Times New Roman" w:hAnsi="Times New Roman" w:cs="Times New Roman"/>
          <w:b w:val="0"/>
          <w:bCs w:val="0"/>
          <w:sz w:val="28"/>
          <w:szCs w:val="28"/>
          <w:lang w:val="en-US"/>
        </w:rPr>
        <w:t>Losnegard</w:t>
      </w:r>
      <w:proofErr w:type="spellEnd"/>
      <w:r w:rsidRPr="00454E00">
        <w:rPr>
          <w:rStyle w:val="ae"/>
          <w:rFonts w:ascii="Times New Roman" w:hAnsi="Times New Roman" w:cs="Times New Roman"/>
          <w:b w:val="0"/>
          <w:bCs w:val="0"/>
          <w:sz w:val="28"/>
          <w:szCs w:val="28"/>
          <w:lang w:val="en-US"/>
        </w:rPr>
        <w:t xml:space="preserve"> T. Seasonal variations in V</w:t>
      </w:r>
      <w:r w:rsidRPr="00454E00">
        <w:rPr>
          <w:rStyle w:val="ae"/>
          <w:rFonts w:ascii="Times New Roman" w:hAnsi="Times New Roman" w:cs="Times New Roman"/>
          <w:b w:val="0"/>
          <w:bCs w:val="0"/>
          <w:sz w:val="28"/>
          <w:szCs w:val="28"/>
          <w:vertAlign w:val="subscript"/>
          <w:lang w:val="en-US"/>
        </w:rPr>
        <w:t>O2</w:t>
      </w:r>
      <w:r w:rsidRPr="00454E00">
        <w:rPr>
          <w:rStyle w:val="ae"/>
          <w:rFonts w:ascii="Times New Roman" w:hAnsi="Times New Roman" w:cs="Times New Roman"/>
          <w:b w:val="0"/>
          <w:bCs w:val="0"/>
          <w:sz w:val="28"/>
          <w:szCs w:val="28"/>
          <w:lang w:val="en-US"/>
        </w:rPr>
        <w:t>max, O</w:t>
      </w:r>
      <w:r w:rsidRPr="00454E00">
        <w:rPr>
          <w:rStyle w:val="ae"/>
          <w:rFonts w:ascii="Times New Roman" w:hAnsi="Times New Roman" w:cs="Times New Roman"/>
          <w:b w:val="0"/>
          <w:bCs w:val="0"/>
          <w:sz w:val="28"/>
          <w:szCs w:val="28"/>
          <w:vertAlign w:val="subscript"/>
          <w:lang w:val="en-US"/>
        </w:rPr>
        <w:t>2</w:t>
      </w:r>
      <w:r w:rsidRPr="00454E00">
        <w:rPr>
          <w:rStyle w:val="ae"/>
          <w:rFonts w:ascii="Times New Roman" w:hAnsi="Times New Roman" w:cs="Times New Roman"/>
          <w:b w:val="0"/>
          <w:bCs w:val="0"/>
          <w:sz w:val="28"/>
          <w:szCs w:val="28"/>
          <w:lang w:val="uk-UA"/>
        </w:rPr>
        <w:t>-</w:t>
      </w:r>
      <w:r w:rsidRPr="00454E00">
        <w:rPr>
          <w:rStyle w:val="ae"/>
          <w:rFonts w:ascii="Times New Roman" w:hAnsi="Times New Roman" w:cs="Times New Roman"/>
          <w:b w:val="0"/>
          <w:bCs w:val="0"/>
          <w:sz w:val="28"/>
          <w:szCs w:val="28"/>
          <w:lang w:val="en-US"/>
        </w:rPr>
        <w:t>cost, O</w:t>
      </w:r>
      <w:r w:rsidRPr="00454E00">
        <w:rPr>
          <w:rStyle w:val="ae"/>
          <w:rFonts w:ascii="Times New Roman" w:hAnsi="Times New Roman" w:cs="Times New Roman"/>
          <w:b w:val="0"/>
          <w:bCs w:val="0"/>
          <w:sz w:val="28"/>
          <w:szCs w:val="28"/>
          <w:vertAlign w:val="subscript"/>
          <w:lang w:val="en-US"/>
        </w:rPr>
        <w:t>2</w:t>
      </w:r>
      <w:r w:rsidRPr="00454E00">
        <w:rPr>
          <w:rStyle w:val="ae"/>
          <w:rFonts w:ascii="Times New Roman" w:hAnsi="Times New Roman" w:cs="Times New Roman"/>
          <w:b w:val="0"/>
          <w:bCs w:val="0"/>
          <w:sz w:val="28"/>
          <w:szCs w:val="28"/>
          <w:lang w:val="uk-UA"/>
        </w:rPr>
        <w:t>-</w:t>
      </w:r>
      <w:r w:rsidRPr="00454E00">
        <w:rPr>
          <w:rStyle w:val="ae"/>
          <w:rFonts w:ascii="Times New Roman" w:hAnsi="Times New Roman" w:cs="Times New Roman"/>
          <w:b w:val="0"/>
          <w:bCs w:val="0"/>
          <w:sz w:val="28"/>
          <w:szCs w:val="28"/>
          <w:lang w:val="en-US"/>
        </w:rPr>
        <w:t>deficit, and performance in elite cross–country skiers</w:t>
      </w:r>
      <w:r>
        <w:rPr>
          <w:rStyle w:val="ae"/>
          <w:rFonts w:ascii="Times New Roman" w:hAnsi="Times New Roman" w:cs="Times New Roman"/>
          <w:b w:val="0"/>
          <w:bCs w:val="0"/>
          <w:sz w:val="28"/>
          <w:szCs w:val="28"/>
          <w:lang w:val="uk-UA"/>
        </w:rPr>
        <w:t>.</w:t>
      </w:r>
      <w:r w:rsidRPr="00454E00">
        <w:rPr>
          <w:rStyle w:val="ae"/>
          <w:rFonts w:ascii="Times New Roman" w:hAnsi="Times New Roman" w:cs="Times New Roman"/>
          <w:b w:val="0"/>
          <w:bCs w:val="0"/>
          <w:sz w:val="28"/>
          <w:szCs w:val="28"/>
          <w:lang w:val="en-US"/>
        </w:rPr>
        <w:t xml:space="preserve"> T.</w:t>
      </w:r>
      <w:r w:rsidRPr="00454E00">
        <w:rPr>
          <w:rStyle w:val="ae"/>
          <w:rFonts w:ascii="Times New Roman" w:hAnsi="Times New Roman" w:cs="Times New Roman"/>
          <w:b w:val="0"/>
          <w:bCs w:val="0"/>
          <w:sz w:val="28"/>
          <w:szCs w:val="28"/>
          <w:lang w:val="uk-UA"/>
        </w:rPr>
        <w:t xml:space="preserve"> </w:t>
      </w:r>
      <w:proofErr w:type="spellStart"/>
      <w:proofErr w:type="gramStart"/>
      <w:r w:rsidRPr="00454E00">
        <w:rPr>
          <w:rStyle w:val="ae"/>
          <w:rFonts w:ascii="Times New Roman" w:hAnsi="Times New Roman" w:cs="Times New Roman"/>
          <w:b w:val="0"/>
          <w:bCs w:val="0"/>
          <w:sz w:val="28"/>
          <w:szCs w:val="28"/>
          <w:lang w:val="en-US"/>
        </w:rPr>
        <w:t>Losnegard</w:t>
      </w:r>
      <w:proofErr w:type="spellEnd"/>
      <w:r w:rsidRPr="00454E00">
        <w:rPr>
          <w:rStyle w:val="ae"/>
          <w:rFonts w:ascii="Times New Roman" w:hAnsi="Times New Roman" w:cs="Times New Roman"/>
          <w:b w:val="0"/>
          <w:bCs w:val="0"/>
          <w:sz w:val="28"/>
          <w:szCs w:val="28"/>
          <w:lang w:val="en-US"/>
        </w:rPr>
        <w:t xml:space="preserve"> </w:t>
      </w:r>
      <w:r w:rsidRPr="00454E00">
        <w:rPr>
          <w:rStyle w:val="ae"/>
          <w:rFonts w:ascii="Times New Roman" w:hAnsi="Times New Roman" w:cs="Times New Roman"/>
          <w:b w:val="0"/>
          <w:bCs w:val="0"/>
          <w:sz w:val="28"/>
          <w:szCs w:val="28"/>
          <w:lang w:val="uk-UA"/>
        </w:rPr>
        <w:t xml:space="preserve"> </w:t>
      </w:r>
      <w:r>
        <w:rPr>
          <w:rStyle w:val="ae"/>
          <w:rFonts w:ascii="Times New Roman" w:hAnsi="Times New Roman" w:cs="Times New Roman"/>
          <w:b w:val="0"/>
          <w:bCs w:val="0"/>
          <w:sz w:val="28"/>
          <w:szCs w:val="28"/>
          <w:lang w:val="uk-UA"/>
        </w:rPr>
        <w:t>.</w:t>
      </w:r>
      <w:proofErr w:type="gramEnd"/>
      <w:r w:rsidRPr="00454E00">
        <w:rPr>
          <w:rStyle w:val="ae"/>
          <w:rFonts w:ascii="Times New Roman" w:hAnsi="Times New Roman" w:cs="Times New Roman"/>
          <w:b w:val="0"/>
          <w:bCs w:val="0"/>
          <w:sz w:val="28"/>
          <w:szCs w:val="28"/>
          <w:lang w:val="uk-UA"/>
        </w:rPr>
        <w:t xml:space="preserve"> </w:t>
      </w:r>
      <w:r w:rsidRPr="00454E00">
        <w:rPr>
          <w:rStyle w:val="ae"/>
          <w:rFonts w:ascii="Times New Roman" w:hAnsi="Times New Roman" w:cs="Times New Roman"/>
          <w:b w:val="0"/>
          <w:bCs w:val="0"/>
          <w:sz w:val="28"/>
          <w:szCs w:val="28"/>
          <w:lang w:val="en-US"/>
        </w:rPr>
        <w:t xml:space="preserve">J Strength Cond Res, </w:t>
      </w:r>
      <w:r w:rsidRPr="00454E00">
        <w:rPr>
          <w:rFonts w:ascii="Times New Roman" w:hAnsi="Times New Roman" w:cs="Times New Roman"/>
          <w:sz w:val="28"/>
          <w:szCs w:val="28"/>
          <w:lang w:val="en-US"/>
        </w:rPr>
        <w:t>–</w:t>
      </w:r>
      <w:r w:rsidRPr="00454E00">
        <w:rPr>
          <w:rStyle w:val="ae"/>
          <w:rFonts w:ascii="Times New Roman" w:hAnsi="Times New Roman" w:cs="Times New Roman"/>
          <w:b w:val="0"/>
          <w:bCs w:val="0"/>
          <w:sz w:val="28"/>
          <w:szCs w:val="28"/>
          <w:lang w:val="en-US"/>
        </w:rPr>
        <w:t>2013. 27(7)</w:t>
      </w:r>
      <w:r w:rsidRPr="00454E00">
        <w:rPr>
          <w:rStyle w:val="ae"/>
          <w:rFonts w:ascii="Times New Roman" w:hAnsi="Times New Roman" w:cs="Times New Roman"/>
          <w:b w:val="0"/>
          <w:bCs w:val="0"/>
          <w:sz w:val="28"/>
          <w:szCs w:val="28"/>
          <w:lang w:val="uk-UA"/>
        </w:rPr>
        <w:t>.</w:t>
      </w:r>
      <w:r w:rsidRPr="00454E00">
        <w:rPr>
          <w:rStyle w:val="ae"/>
          <w:rFonts w:ascii="Times New Roman" w:hAnsi="Times New Roman" w:cs="Times New Roman"/>
          <w:b w:val="0"/>
          <w:bCs w:val="0"/>
          <w:sz w:val="28"/>
          <w:szCs w:val="28"/>
          <w:lang w:val="en-US"/>
        </w:rPr>
        <w:t xml:space="preserve"> </w:t>
      </w:r>
      <w:r w:rsidRPr="00454E00">
        <w:rPr>
          <w:rFonts w:ascii="Times New Roman" w:hAnsi="Times New Roman" w:cs="Times New Roman"/>
          <w:sz w:val="28"/>
          <w:szCs w:val="28"/>
          <w:lang w:val="en-US"/>
        </w:rPr>
        <w:t>–</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uk-UA"/>
        </w:rPr>
        <w:t xml:space="preserve"> </w:t>
      </w:r>
      <w:r w:rsidRPr="00454E00">
        <w:rPr>
          <w:rStyle w:val="ae"/>
          <w:rFonts w:ascii="Times New Roman" w:hAnsi="Times New Roman" w:cs="Times New Roman"/>
          <w:b w:val="0"/>
          <w:bCs w:val="0"/>
          <w:sz w:val="28"/>
          <w:szCs w:val="28"/>
          <w:lang w:val="en-US"/>
        </w:rPr>
        <w:t>1780–</w:t>
      </w:r>
      <w:r w:rsidRPr="00454E00">
        <w:rPr>
          <w:rStyle w:val="ae"/>
          <w:rFonts w:ascii="Times New Roman" w:hAnsi="Times New Roman" w:cs="Times New Roman"/>
          <w:b w:val="0"/>
          <w:bCs w:val="0"/>
          <w:sz w:val="28"/>
          <w:szCs w:val="28"/>
          <w:lang w:val="uk-UA"/>
        </w:rPr>
        <w:t>17</w:t>
      </w:r>
      <w:r w:rsidRPr="00454E00">
        <w:rPr>
          <w:rStyle w:val="ae"/>
          <w:rFonts w:ascii="Times New Roman" w:hAnsi="Times New Roman" w:cs="Times New Roman"/>
          <w:b w:val="0"/>
          <w:bCs w:val="0"/>
          <w:sz w:val="28"/>
          <w:szCs w:val="28"/>
          <w:lang w:val="en-US"/>
        </w:rPr>
        <w:t>90.</w:t>
      </w:r>
      <w:r w:rsidRPr="00454E00">
        <w:rPr>
          <w:rFonts w:ascii="Times New Roman" w:hAnsi="Times New Roman" w:cs="Times New Roman"/>
          <w:sz w:val="28"/>
          <w:szCs w:val="28"/>
          <w:lang w:val="en-US"/>
        </w:rPr>
        <w:t xml:space="preserve"> </w:t>
      </w:r>
    </w:p>
    <w:p w:rsidR="00454E00" w:rsidRPr="00454E00" w:rsidRDefault="00454E00" w:rsidP="00454E00">
      <w:pPr>
        <w:numPr>
          <w:ilvl w:val="0"/>
          <w:numId w:val="6"/>
        </w:numPr>
        <w:tabs>
          <w:tab w:val="num" w:pos="567"/>
        </w:tabs>
        <w:spacing w:after="0" w:line="360" w:lineRule="auto"/>
        <w:jc w:val="both"/>
        <w:rPr>
          <w:rFonts w:ascii="Times New Roman" w:hAnsi="Times New Roman" w:cs="Times New Roman"/>
          <w:sz w:val="28"/>
          <w:szCs w:val="28"/>
          <w:lang w:val="en-US"/>
        </w:rPr>
      </w:pPr>
      <w:proofErr w:type="spellStart"/>
      <w:r w:rsidRPr="00454E00">
        <w:rPr>
          <w:rFonts w:ascii="Times New Roman" w:hAnsi="Times New Roman" w:cs="Times New Roman"/>
          <w:sz w:val="28"/>
          <w:szCs w:val="28"/>
          <w:lang w:val="en-US"/>
        </w:rPr>
        <w:t>Losnegard</w:t>
      </w:r>
      <w:proofErr w:type="spellEnd"/>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rPr>
        <w:t>Т</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Physiological differences between sprint</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and distance</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specialized cross</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country skiers. </w:t>
      </w:r>
      <w:r w:rsidRPr="00454E00">
        <w:rPr>
          <w:rStyle w:val="ae"/>
          <w:rFonts w:ascii="Times New Roman" w:hAnsi="Times New Roman" w:cs="Times New Roman"/>
          <w:b w:val="0"/>
          <w:bCs w:val="0"/>
          <w:sz w:val="28"/>
          <w:szCs w:val="28"/>
          <w:lang w:val="en-US"/>
        </w:rPr>
        <w:t xml:space="preserve"> T.</w:t>
      </w:r>
      <w:r w:rsidRPr="00454E00">
        <w:rPr>
          <w:rStyle w:val="ae"/>
          <w:rFonts w:ascii="Times New Roman" w:hAnsi="Times New Roman" w:cs="Times New Roman"/>
          <w:b w:val="0"/>
          <w:bCs w:val="0"/>
          <w:sz w:val="28"/>
          <w:szCs w:val="28"/>
          <w:lang w:val="uk-UA"/>
        </w:rPr>
        <w:t xml:space="preserve"> </w:t>
      </w:r>
      <w:proofErr w:type="spellStart"/>
      <w:proofErr w:type="gramStart"/>
      <w:r w:rsidRPr="00454E00">
        <w:rPr>
          <w:rStyle w:val="ae"/>
          <w:rFonts w:ascii="Times New Roman" w:hAnsi="Times New Roman" w:cs="Times New Roman"/>
          <w:b w:val="0"/>
          <w:bCs w:val="0"/>
          <w:sz w:val="28"/>
          <w:szCs w:val="28"/>
          <w:lang w:val="en-US"/>
        </w:rPr>
        <w:t>Losnegard</w:t>
      </w:r>
      <w:proofErr w:type="spellEnd"/>
      <w:r w:rsidRPr="00454E00">
        <w:rPr>
          <w:rStyle w:val="ae"/>
          <w:rFonts w:ascii="Times New Roman" w:hAnsi="Times New Roman" w:cs="Times New Roman"/>
          <w:b w:val="0"/>
          <w:bCs w:val="0"/>
          <w:sz w:val="28"/>
          <w:szCs w:val="28"/>
          <w:lang w:val="uk-UA"/>
        </w:rPr>
        <w:t xml:space="preserve">, </w:t>
      </w:r>
      <w:r w:rsidRPr="00454E00">
        <w:rPr>
          <w:rStyle w:val="ae"/>
          <w:rFonts w:ascii="Times New Roman" w:hAnsi="Times New Roman" w:cs="Times New Roman"/>
          <w:b w:val="0"/>
          <w:bCs w:val="0"/>
          <w:sz w:val="28"/>
          <w:szCs w:val="28"/>
          <w:lang w:val="en-US"/>
        </w:rPr>
        <w:t xml:space="preserve"> </w:t>
      </w:r>
      <w:r w:rsidRPr="00454E00">
        <w:rPr>
          <w:rStyle w:val="ae"/>
          <w:rFonts w:ascii="Times New Roman" w:hAnsi="Times New Roman" w:cs="Times New Roman"/>
          <w:b w:val="0"/>
          <w:bCs w:val="0"/>
          <w:sz w:val="28"/>
          <w:szCs w:val="28"/>
          <w:lang w:val="uk-UA"/>
        </w:rPr>
        <w:t xml:space="preserve"> </w:t>
      </w:r>
      <w:proofErr w:type="gramEnd"/>
      <w:r w:rsidRPr="00454E00">
        <w:rPr>
          <w:rFonts w:ascii="Times New Roman" w:hAnsi="Times New Roman" w:cs="Times New Roman"/>
          <w:sz w:val="28"/>
          <w:szCs w:val="28"/>
          <w:lang w:val="en-US"/>
        </w:rPr>
        <w:t xml:space="preserve">J. </w:t>
      </w:r>
      <w:proofErr w:type="spellStart"/>
      <w:r w:rsidRPr="00454E00">
        <w:rPr>
          <w:rFonts w:ascii="Times New Roman" w:hAnsi="Times New Roman" w:cs="Times New Roman"/>
          <w:sz w:val="28"/>
          <w:szCs w:val="28"/>
          <w:lang w:val="en-US"/>
        </w:rPr>
        <w:t>Hallén</w:t>
      </w:r>
      <w:proofErr w:type="spellEnd"/>
      <w:r w:rsidRPr="00454E00">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Int</w:t>
      </w:r>
      <w:proofErr w:type="spellEnd"/>
      <w:r w:rsidRPr="00454E00">
        <w:rPr>
          <w:rFonts w:ascii="Times New Roman" w:hAnsi="Times New Roman" w:cs="Times New Roman"/>
          <w:sz w:val="28"/>
          <w:szCs w:val="28"/>
          <w:lang w:val="en-US"/>
        </w:rPr>
        <w:t xml:space="preserve"> J Sports </w:t>
      </w:r>
      <w:proofErr w:type="spellStart"/>
      <w:r w:rsidRPr="00454E00">
        <w:rPr>
          <w:rFonts w:ascii="Times New Roman" w:hAnsi="Times New Roman" w:cs="Times New Roman"/>
          <w:sz w:val="28"/>
          <w:szCs w:val="28"/>
          <w:lang w:val="en-US"/>
        </w:rPr>
        <w:t>Physiol</w:t>
      </w:r>
      <w:proofErr w:type="spellEnd"/>
      <w:r w:rsidRPr="00454E00">
        <w:rPr>
          <w:rFonts w:ascii="Times New Roman" w:hAnsi="Times New Roman" w:cs="Times New Roman"/>
          <w:sz w:val="28"/>
          <w:szCs w:val="28"/>
          <w:lang w:val="en-US"/>
        </w:rPr>
        <w:t xml:space="preserve"> Perform. –</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2014</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9(1)</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xml:space="preserve">25–31. </w:t>
      </w:r>
    </w:p>
    <w:p w:rsidR="00454E00" w:rsidRPr="00454E00" w:rsidRDefault="00454E00" w:rsidP="00454E00">
      <w:pPr>
        <w:numPr>
          <w:ilvl w:val="0"/>
          <w:numId w:val="6"/>
        </w:numPr>
        <w:tabs>
          <w:tab w:val="num" w:pos="567"/>
        </w:tabs>
        <w:spacing w:after="0" w:line="360" w:lineRule="auto"/>
        <w:jc w:val="both"/>
        <w:rPr>
          <w:rFonts w:ascii="Times New Roman" w:hAnsi="Times New Roman" w:cs="Times New Roman"/>
          <w:sz w:val="28"/>
          <w:szCs w:val="28"/>
          <w:lang w:val="en-US"/>
        </w:rPr>
      </w:pPr>
      <w:proofErr w:type="spellStart"/>
      <w:r w:rsidRPr="00454E00">
        <w:rPr>
          <w:rFonts w:ascii="Times New Roman" w:hAnsi="Times New Roman" w:cs="Times New Roman"/>
          <w:sz w:val="28"/>
          <w:szCs w:val="28"/>
          <w:lang w:val="en-US"/>
        </w:rPr>
        <w:t>Mahood</w:t>
      </w:r>
      <w:proofErr w:type="spellEnd"/>
      <w:r w:rsidRPr="00454E00">
        <w:rPr>
          <w:rFonts w:ascii="Times New Roman" w:hAnsi="Times New Roman" w:cs="Times New Roman"/>
          <w:sz w:val="28"/>
          <w:szCs w:val="28"/>
          <w:lang w:val="en-US"/>
        </w:rPr>
        <w:t xml:space="preserve"> N.</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xml:space="preserve">V. </w:t>
      </w:r>
      <w:hyperlink r:id="rId17" w:tooltip="Physiological determinants of cross-country ski racing performance." w:history="1">
        <w:r w:rsidRPr="00454E00">
          <w:rPr>
            <w:rFonts w:ascii="Times New Roman" w:hAnsi="Times New Roman" w:cs="Times New Roman"/>
            <w:sz w:val="28"/>
            <w:szCs w:val="28"/>
            <w:lang w:val="en-US"/>
          </w:rPr>
          <w:t>Physiological determinants of cross–country ski racing performance</w:t>
        </w:r>
      </w:hyperlink>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Determinants </w:t>
      </w:r>
      <w:proofErr w:type="spellStart"/>
      <w:r w:rsidRPr="00454E00">
        <w:rPr>
          <w:rFonts w:ascii="Times New Roman" w:hAnsi="Times New Roman" w:cs="Times New Roman"/>
          <w:sz w:val="28"/>
          <w:szCs w:val="28"/>
          <w:lang w:val="en-US"/>
        </w:rPr>
        <w:t>physiologiques</w:t>
      </w:r>
      <w:proofErr w:type="spellEnd"/>
      <w:r w:rsidRPr="00454E00">
        <w:rPr>
          <w:rFonts w:ascii="Times New Roman" w:hAnsi="Times New Roman" w:cs="Times New Roman"/>
          <w:sz w:val="28"/>
          <w:szCs w:val="28"/>
          <w:lang w:val="en-US"/>
        </w:rPr>
        <w:t xml:space="preserve"> de la performance </w:t>
      </w:r>
      <w:proofErr w:type="spellStart"/>
      <w:r w:rsidRPr="00454E00">
        <w:rPr>
          <w:rFonts w:ascii="Times New Roman" w:hAnsi="Times New Roman" w:cs="Times New Roman"/>
          <w:sz w:val="28"/>
          <w:szCs w:val="28"/>
          <w:lang w:val="en-US"/>
        </w:rPr>
        <w:t>en</w:t>
      </w:r>
      <w:proofErr w:type="spellEnd"/>
      <w:r w:rsidRPr="00454E00">
        <w:rPr>
          <w:rFonts w:ascii="Times New Roman" w:hAnsi="Times New Roman" w:cs="Times New Roman"/>
          <w:sz w:val="28"/>
          <w:szCs w:val="28"/>
          <w:lang w:val="en-US"/>
        </w:rPr>
        <w:t xml:space="preserve"> course de ski de fond</w:t>
      </w:r>
      <w:r>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N.</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V.</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Mahood</w:t>
      </w:r>
      <w:proofErr w:type="spellEnd"/>
      <w:r w:rsidRPr="00454E00">
        <w:rPr>
          <w:rFonts w:ascii="Times New Roman" w:hAnsi="Times New Roman" w:cs="Times New Roman"/>
          <w:sz w:val="28"/>
          <w:szCs w:val="28"/>
          <w:lang w:val="en-US"/>
        </w:rPr>
        <w:t>, R.</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W.</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Kenefick</w:t>
      </w:r>
      <w:proofErr w:type="spellEnd"/>
      <w:r w:rsidRPr="00454E00">
        <w:rPr>
          <w:rFonts w:ascii="Times New Roman" w:hAnsi="Times New Roman" w:cs="Times New Roman"/>
          <w:sz w:val="28"/>
          <w:szCs w:val="28"/>
          <w:lang w:val="en-US"/>
        </w:rPr>
        <w:t>, R.</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Kertzer</w:t>
      </w:r>
      <w:proofErr w:type="spellEnd"/>
      <w:r w:rsidRPr="00454E00">
        <w:rPr>
          <w:rFonts w:ascii="Times New Roman" w:hAnsi="Times New Roman" w:cs="Times New Roman"/>
          <w:sz w:val="28"/>
          <w:szCs w:val="28"/>
          <w:lang w:val="en-US"/>
        </w:rPr>
        <w:t>, 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J.</w:t>
      </w:r>
      <w:r w:rsidRPr="00454E00">
        <w:rPr>
          <w:rFonts w:ascii="Times New Roman" w:hAnsi="Times New Roman" w:cs="Times New Roman"/>
          <w:sz w:val="28"/>
          <w:szCs w:val="28"/>
          <w:lang w:val="uk-UA"/>
        </w:rPr>
        <w:t xml:space="preserve"> </w:t>
      </w:r>
      <w:proofErr w:type="gramStart"/>
      <w:r w:rsidRPr="00454E00">
        <w:rPr>
          <w:rFonts w:ascii="Times New Roman" w:hAnsi="Times New Roman" w:cs="Times New Roman"/>
          <w:sz w:val="28"/>
          <w:szCs w:val="28"/>
          <w:lang w:val="en-US"/>
        </w:rPr>
        <w:t>Quinn</w:t>
      </w:r>
      <w:r w:rsidRPr="00454E0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sidRPr="00454E00">
        <w:rPr>
          <w:rFonts w:ascii="Times New Roman" w:hAnsi="Times New Roman" w:cs="Times New Roman"/>
          <w:sz w:val="28"/>
          <w:szCs w:val="28"/>
          <w:lang w:val="en-US"/>
        </w:rPr>
        <w:t xml:space="preserve"> Medicine &amp; Science in Sports &amp; Exercise</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Aug 2001</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–Vol. 33 Issue 8. –</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1379–1384.</w:t>
      </w:r>
    </w:p>
    <w:p w:rsidR="00454E00" w:rsidRPr="00454E00" w:rsidRDefault="00454E00" w:rsidP="00454E00">
      <w:pPr>
        <w:numPr>
          <w:ilvl w:val="0"/>
          <w:numId w:val="6"/>
        </w:numPr>
        <w:tabs>
          <w:tab w:val="num" w:pos="567"/>
        </w:tabs>
        <w:spacing w:after="0" w:line="360" w:lineRule="auto"/>
        <w:jc w:val="both"/>
        <w:rPr>
          <w:rFonts w:ascii="Times New Roman" w:hAnsi="Times New Roman" w:cs="Times New Roman"/>
          <w:sz w:val="28"/>
          <w:szCs w:val="28"/>
          <w:lang w:val="en-US"/>
        </w:rPr>
      </w:pPr>
      <w:bookmarkStart w:id="6" w:name="Result_31"/>
      <w:bookmarkStart w:id="7" w:name="Result_41"/>
      <w:r w:rsidRPr="00454E00">
        <w:rPr>
          <w:rFonts w:ascii="Times New Roman" w:hAnsi="Times New Roman" w:cs="Times New Roman"/>
          <w:sz w:val="28"/>
          <w:szCs w:val="28"/>
          <w:lang w:val="en-US"/>
        </w:rPr>
        <w:t xml:space="preserve">Orr Blair. </w:t>
      </w:r>
      <w:hyperlink r:id="rId18" w:tooltip="Cross-Country Skiing USSA Points as a Predictor of Future Performance among Junior Skiers." w:history="1">
        <w:r w:rsidRPr="00454E00">
          <w:rPr>
            <w:rFonts w:ascii="Times New Roman" w:hAnsi="Times New Roman" w:cs="Times New Roman"/>
            <w:sz w:val="28"/>
            <w:szCs w:val="28"/>
            <w:lang w:val="en-US"/>
          </w:rPr>
          <w:t>Cross</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Country Skiing USSA Points as a Predictor of Future Performance among Junior Skiers</w:t>
        </w:r>
      </w:hyperlink>
      <w:r>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Orr</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Blair</w:t>
      </w:r>
      <w:r w:rsidRPr="00454E0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Sport Journal. –Oct</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2007</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–Vol.10</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Issue4</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xml:space="preserve">16 </w:t>
      </w:r>
      <w:bookmarkStart w:id="8" w:name="Result_44"/>
    </w:p>
    <w:bookmarkEnd w:id="8"/>
    <w:p w:rsidR="00454E00" w:rsidRPr="00454E00" w:rsidRDefault="00454E00" w:rsidP="00454E00">
      <w:pPr>
        <w:widowControl w:val="0"/>
        <w:numPr>
          <w:ilvl w:val="0"/>
          <w:numId w:val="6"/>
        </w:numPr>
        <w:shd w:val="clear" w:color="auto" w:fill="FFFFFF"/>
        <w:tabs>
          <w:tab w:val="num" w:pos="567"/>
          <w:tab w:val="left" w:pos="1282"/>
        </w:tabs>
        <w:autoSpaceDE w:val="0"/>
        <w:autoSpaceDN w:val="0"/>
        <w:adjustRightInd w:val="0"/>
        <w:spacing w:after="0" w:line="360" w:lineRule="auto"/>
        <w:jc w:val="both"/>
        <w:rPr>
          <w:rFonts w:ascii="Times New Roman" w:hAnsi="Times New Roman" w:cs="Times New Roman"/>
          <w:sz w:val="28"/>
          <w:szCs w:val="28"/>
          <w:lang w:val="en-US"/>
        </w:rPr>
      </w:pPr>
      <w:proofErr w:type="spellStart"/>
      <w:r w:rsidRPr="00454E00">
        <w:rPr>
          <w:rFonts w:ascii="Times New Roman" w:hAnsi="Times New Roman" w:cs="Times New Roman"/>
          <w:sz w:val="28"/>
          <w:szCs w:val="28"/>
          <w:lang w:val="en-US"/>
        </w:rPr>
        <w:t>Stöggl</w:t>
      </w:r>
      <w:proofErr w:type="spellEnd"/>
      <w:r w:rsidRPr="00454E00">
        <w:rPr>
          <w:rFonts w:ascii="Times New Roman" w:hAnsi="Times New Roman" w:cs="Times New Roman"/>
          <w:sz w:val="28"/>
          <w:szCs w:val="28"/>
          <w:lang w:val="en-US"/>
        </w:rPr>
        <w:t xml:space="preserve"> T. </w:t>
      </w:r>
      <w:hyperlink r:id="rId19" w:tooltip="Analysis of a simulated sprint competition in classical cross country skiing." w:history="1">
        <w:r w:rsidRPr="00454E00">
          <w:rPr>
            <w:rFonts w:ascii="Times New Roman" w:hAnsi="Times New Roman" w:cs="Times New Roman"/>
            <w:sz w:val="28"/>
            <w:szCs w:val="28"/>
            <w:lang w:val="en-US"/>
          </w:rPr>
          <w:t>Analysis of a simulated sprint competition in classical cross country skiing.</w:t>
        </w:r>
      </w:hyperlink>
      <w:bookmarkEnd w:id="6"/>
      <w:r w:rsidRPr="00454E00">
        <w:rPr>
          <w:rFonts w:ascii="Times New Roman" w:hAnsi="Times New Roman" w:cs="Times New Roman"/>
          <w:sz w:val="28"/>
          <w:szCs w:val="28"/>
          <w:lang w:val="en-US"/>
        </w:rPr>
        <w:t xml:space="preserve"> / T.</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Stöggl</w:t>
      </w:r>
      <w:proofErr w:type="spellEnd"/>
      <w:r w:rsidRPr="00454E00">
        <w:rPr>
          <w:rFonts w:ascii="Times New Roman" w:hAnsi="Times New Roman" w:cs="Times New Roman"/>
          <w:sz w:val="28"/>
          <w:szCs w:val="28"/>
          <w:lang w:val="en-US"/>
        </w:rPr>
        <w:t>, S.</w:t>
      </w:r>
      <w:r w:rsidRPr="00454E00">
        <w:rPr>
          <w:rFonts w:ascii="Times New Roman" w:hAnsi="Times New Roman" w:cs="Times New Roman"/>
          <w:sz w:val="28"/>
          <w:szCs w:val="28"/>
          <w:lang w:val="uk-UA"/>
        </w:rPr>
        <w:t xml:space="preserve"> </w:t>
      </w:r>
      <w:proofErr w:type="spellStart"/>
      <w:r w:rsidRPr="00454E00">
        <w:rPr>
          <w:rFonts w:ascii="Times New Roman" w:hAnsi="Times New Roman" w:cs="Times New Roman"/>
          <w:sz w:val="28"/>
          <w:szCs w:val="28"/>
          <w:lang w:val="en-US"/>
        </w:rPr>
        <w:t>Lindinger</w:t>
      </w:r>
      <w:proofErr w:type="spellEnd"/>
      <w:r w:rsidRPr="00454E00">
        <w:rPr>
          <w:rFonts w:ascii="Times New Roman" w:hAnsi="Times New Roman" w:cs="Times New Roman"/>
          <w:sz w:val="28"/>
          <w:szCs w:val="28"/>
          <w:lang w:val="en-US"/>
        </w:rPr>
        <w:t>, E. Müller</w:t>
      </w:r>
      <w:r w:rsidRPr="00454E0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xml:space="preserve"> Scandinavian Journal of Medicine &amp; Science in Sports</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Aug 2007</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 xml:space="preserve">Vol. </w:t>
      </w:r>
      <w:proofErr w:type="gramStart"/>
      <w:r w:rsidRPr="00454E00">
        <w:rPr>
          <w:rFonts w:ascii="Times New Roman" w:hAnsi="Times New Roman" w:cs="Times New Roman"/>
          <w:sz w:val="28"/>
          <w:szCs w:val="28"/>
          <w:lang w:val="en-US"/>
        </w:rPr>
        <w:t>1</w:t>
      </w:r>
      <w:r w:rsidRPr="00454E00">
        <w:rPr>
          <w:rFonts w:ascii="Times New Roman" w:hAnsi="Times New Roman" w:cs="Times New Roman"/>
          <w:sz w:val="28"/>
          <w:szCs w:val="28"/>
          <w:lang w:val="uk-UA"/>
        </w:rPr>
        <w:t>7,</w:t>
      </w:r>
      <w:r w:rsidRPr="00454E00">
        <w:rPr>
          <w:rFonts w:ascii="Times New Roman" w:hAnsi="Times New Roman" w:cs="Times New Roman"/>
          <w:sz w:val="28"/>
          <w:szCs w:val="28"/>
          <w:lang w:val="en-US"/>
        </w:rPr>
        <w:t>Issue</w:t>
      </w:r>
      <w:proofErr w:type="gramEnd"/>
      <w:r w:rsidRPr="00454E00">
        <w:rPr>
          <w:rFonts w:ascii="Times New Roman" w:hAnsi="Times New Roman" w:cs="Times New Roman"/>
          <w:sz w:val="28"/>
          <w:szCs w:val="28"/>
          <w:lang w:val="en-US"/>
        </w:rPr>
        <w:t xml:space="preserve"> 4</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r w:rsidRPr="00454E00">
        <w:rPr>
          <w:rFonts w:ascii="Times New Roman" w:hAnsi="Times New Roman" w:cs="Times New Roman"/>
          <w:sz w:val="28"/>
          <w:szCs w:val="28"/>
          <w:lang w:val="uk-UA"/>
        </w:rPr>
        <w:t xml:space="preserve"> Р</w:t>
      </w:r>
      <w:r w:rsidRPr="00454E00">
        <w:rPr>
          <w:rStyle w:val="ae"/>
          <w:rFonts w:ascii="Times New Roman" w:hAnsi="Times New Roman" w:cs="Times New Roman"/>
          <w:b w:val="0"/>
          <w:bCs w:val="0"/>
          <w:sz w:val="28"/>
          <w:szCs w:val="28"/>
          <w:lang w:val="en-US"/>
        </w:rPr>
        <w:t>.</w:t>
      </w:r>
      <w:r w:rsidRPr="00454E00">
        <w:rPr>
          <w:rFonts w:ascii="Times New Roman" w:hAnsi="Times New Roman" w:cs="Times New Roman"/>
          <w:sz w:val="28"/>
          <w:szCs w:val="28"/>
          <w:lang w:val="uk-UA"/>
        </w:rPr>
        <w:t xml:space="preserve"> </w:t>
      </w:r>
      <w:r w:rsidRPr="00454E00">
        <w:rPr>
          <w:rFonts w:ascii="Times New Roman" w:hAnsi="Times New Roman" w:cs="Times New Roman"/>
          <w:sz w:val="28"/>
          <w:szCs w:val="28"/>
          <w:lang w:val="en-US"/>
        </w:rPr>
        <w:t>362</w:t>
      </w:r>
      <w:r w:rsidRPr="00454E00">
        <w:rPr>
          <w:rFonts w:ascii="Times New Roman" w:hAnsi="Times New Roman" w:cs="Times New Roman"/>
          <w:sz w:val="28"/>
          <w:szCs w:val="28"/>
          <w:lang w:val="uk-UA"/>
        </w:rPr>
        <w:t>.</w:t>
      </w:r>
      <w:r w:rsidRPr="00454E00">
        <w:rPr>
          <w:rFonts w:ascii="Times New Roman" w:hAnsi="Times New Roman" w:cs="Times New Roman"/>
          <w:sz w:val="28"/>
          <w:szCs w:val="28"/>
          <w:lang w:val="en-US"/>
        </w:rPr>
        <w:t xml:space="preserve"> </w:t>
      </w:r>
    </w:p>
    <w:bookmarkEnd w:id="7"/>
    <w:p w:rsidR="00454E00" w:rsidRPr="00454E00" w:rsidRDefault="00454E00" w:rsidP="00454E00">
      <w:pPr>
        <w:numPr>
          <w:ilvl w:val="0"/>
          <w:numId w:val="6"/>
        </w:numPr>
        <w:spacing w:after="0" w:line="360" w:lineRule="auto"/>
        <w:jc w:val="both"/>
        <w:rPr>
          <w:rFonts w:ascii="Times New Roman" w:hAnsi="Times New Roman" w:cs="Times New Roman"/>
          <w:sz w:val="28"/>
          <w:szCs w:val="28"/>
          <w:lang w:val="en-US"/>
        </w:rPr>
      </w:pPr>
      <w:r w:rsidRPr="00454E00">
        <w:rPr>
          <w:rFonts w:ascii="Times New Roman" w:hAnsi="Times New Roman" w:cs="Times New Roman"/>
          <w:sz w:val="28"/>
          <w:szCs w:val="28"/>
          <w:lang w:val="en-US"/>
        </w:rPr>
        <w:fldChar w:fldCharType="begin"/>
      </w:r>
      <w:r w:rsidRPr="00454E00">
        <w:rPr>
          <w:rFonts w:ascii="Times New Roman" w:hAnsi="Times New Roman" w:cs="Times New Roman"/>
          <w:sz w:val="28"/>
          <w:szCs w:val="28"/>
          <w:lang w:val="en-US"/>
        </w:rPr>
        <w:instrText xml:space="preserve"> HYPERLINK "http://xsport.ua/cross-country_s/" </w:instrText>
      </w:r>
      <w:r w:rsidRPr="00454E00">
        <w:rPr>
          <w:rFonts w:ascii="Times New Roman" w:hAnsi="Times New Roman" w:cs="Times New Roman"/>
          <w:sz w:val="28"/>
          <w:szCs w:val="28"/>
          <w:lang w:val="en-US"/>
        </w:rPr>
      </w:r>
      <w:r w:rsidRPr="00454E00">
        <w:rPr>
          <w:rFonts w:ascii="Times New Roman" w:hAnsi="Times New Roman" w:cs="Times New Roman"/>
          <w:sz w:val="28"/>
          <w:szCs w:val="28"/>
          <w:lang w:val="en-US"/>
        </w:rPr>
        <w:fldChar w:fldCharType="separate"/>
      </w:r>
      <w:r w:rsidRPr="00454E00">
        <w:rPr>
          <w:rStyle w:val="ad"/>
          <w:rFonts w:ascii="Times New Roman" w:hAnsi="Times New Roman" w:cs="Times New Roman"/>
          <w:sz w:val="28"/>
          <w:szCs w:val="28"/>
          <w:lang w:val="en-US"/>
        </w:rPr>
        <w:t>http:</w:t>
      </w:r>
      <w:r>
        <w:rPr>
          <w:rStyle w:val="ad"/>
          <w:rFonts w:ascii="Times New Roman" w:hAnsi="Times New Roman" w:cs="Times New Roman"/>
          <w:sz w:val="28"/>
          <w:szCs w:val="28"/>
          <w:lang w:val="en-US"/>
        </w:rPr>
        <w:t>.</w:t>
      </w:r>
      <w:r w:rsidRPr="00454E00">
        <w:rPr>
          <w:rStyle w:val="ad"/>
          <w:rFonts w:ascii="Times New Roman" w:hAnsi="Times New Roman" w:cs="Times New Roman"/>
          <w:sz w:val="28"/>
          <w:szCs w:val="28"/>
          <w:lang w:val="en-US"/>
        </w:rPr>
        <w:t>xsport.ua/cross-country_s/</w:t>
      </w:r>
      <w:r w:rsidRPr="00454E00">
        <w:rPr>
          <w:rFonts w:ascii="Times New Roman" w:hAnsi="Times New Roman" w:cs="Times New Roman"/>
          <w:sz w:val="28"/>
          <w:szCs w:val="28"/>
          <w:lang w:val="en-US"/>
        </w:rPr>
        <w:fldChar w:fldCharType="end"/>
      </w:r>
      <w:r w:rsidRPr="00454E00">
        <w:rPr>
          <w:rFonts w:ascii="Times New Roman" w:hAnsi="Times New Roman" w:cs="Times New Roman"/>
          <w:sz w:val="28"/>
          <w:szCs w:val="28"/>
          <w:lang w:val="uk-UA"/>
        </w:rPr>
        <w:t>.</w:t>
      </w:r>
    </w:p>
    <w:p w:rsidR="00454E00" w:rsidRPr="00454E00" w:rsidRDefault="00454E00" w:rsidP="00454E00">
      <w:pPr>
        <w:numPr>
          <w:ilvl w:val="0"/>
          <w:numId w:val="6"/>
        </w:numPr>
        <w:spacing w:after="0" w:line="360" w:lineRule="auto"/>
        <w:jc w:val="both"/>
        <w:rPr>
          <w:rFonts w:ascii="Times New Roman" w:hAnsi="Times New Roman" w:cs="Times New Roman"/>
          <w:sz w:val="28"/>
          <w:szCs w:val="28"/>
          <w:lang w:val="en-US"/>
        </w:rPr>
      </w:pPr>
      <w:hyperlink r:id="rId20" w:history="1">
        <w:r w:rsidRPr="00454E00">
          <w:rPr>
            <w:rStyle w:val="ad"/>
            <w:rFonts w:ascii="Times New Roman" w:hAnsi="Times New Roman" w:cs="Times New Roman"/>
            <w:sz w:val="28"/>
            <w:szCs w:val="28"/>
            <w:lang w:val="en-US"/>
          </w:rPr>
          <w:t>http:</w:t>
        </w:r>
        <w:r>
          <w:rPr>
            <w:rStyle w:val="ad"/>
            <w:rFonts w:ascii="Times New Roman" w:hAnsi="Times New Roman" w:cs="Times New Roman"/>
            <w:sz w:val="28"/>
            <w:szCs w:val="28"/>
            <w:lang w:val="en-US"/>
          </w:rPr>
          <w:t>.</w:t>
        </w:r>
        <w:r w:rsidRPr="00454E00">
          <w:rPr>
            <w:rStyle w:val="ad"/>
            <w:rFonts w:ascii="Times New Roman" w:hAnsi="Times New Roman" w:cs="Times New Roman"/>
            <w:sz w:val="28"/>
            <w:szCs w:val="28"/>
            <w:lang w:val="en-US"/>
          </w:rPr>
          <w:t>www.sfu.org.ua/divisions/cross-country</w:t>
        </w:r>
      </w:hyperlink>
      <w:r w:rsidRPr="00454E00">
        <w:rPr>
          <w:rFonts w:ascii="Times New Roman" w:hAnsi="Times New Roman" w:cs="Times New Roman"/>
          <w:sz w:val="28"/>
          <w:szCs w:val="28"/>
          <w:lang w:val="uk-UA"/>
        </w:rPr>
        <w:t>.</w:t>
      </w:r>
    </w:p>
    <w:p w:rsidR="000C1BBD" w:rsidRPr="000C1BBD" w:rsidRDefault="000C1BBD" w:rsidP="000C1BBD">
      <w:pPr>
        <w:numPr>
          <w:ilvl w:val="0"/>
          <w:numId w:val="6"/>
        </w:numPr>
        <w:spacing w:after="0" w:line="360" w:lineRule="auto"/>
        <w:jc w:val="both"/>
        <w:rPr>
          <w:rFonts w:ascii="Times New Roman" w:hAnsi="Times New Roman" w:cs="Times New Roman"/>
          <w:sz w:val="28"/>
          <w:szCs w:val="28"/>
          <w:lang w:val="uk-UA"/>
        </w:rPr>
      </w:pPr>
      <w:r w:rsidRPr="00454E00">
        <w:rPr>
          <w:rFonts w:ascii="Times New Roman" w:hAnsi="Times New Roman" w:cs="Times New Roman"/>
          <w:color w:val="222222"/>
          <w:sz w:val="28"/>
          <w:szCs w:val="28"/>
          <w:shd w:val="clear" w:color="auto" w:fill="FFFFFF"/>
          <w:lang w:val="uk-UA"/>
        </w:rPr>
        <w:t xml:space="preserve">Адамович Р. Г. и </w:t>
      </w:r>
      <w:proofErr w:type="spellStart"/>
      <w:r w:rsidRPr="00454E00">
        <w:rPr>
          <w:rFonts w:ascii="Times New Roman" w:hAnsi="Times New Roman" w:cs="Times New Roman"/>
          <w:color w:val="222222"/>
          <w:sz w:val="28"/>
          <w:szCs w:val="28"/>
          <w:shd w:val="clear" w:color="auto" w:fill="FFFFFF"/>
          <w:lang w:val="uk-UA"/>
        </w:rPr>
        <w:t>др</w:t>
      </w:r>
      <w:proofErr w:type="spellEnd"/>
      <w:r w:rsidRPr="00454E00">
        <w:rPr>
          <w:rFonts w:ascii="Times New Roman" w:hAnsi="Times New Roman" w:cs="Times New Roman"/>
          <w:color w:val="222222"/>
          <w:sz w:val="28"/>
          <w:szCs w:val="28"/>
          <w:shd w:val="clear" w:color="auto" w:fill="FFFFFF"/>
          <w:lang w:val="uk-UA"/>
        </w:rPr>
        <w:t xml:space="preserve">. Результати оцінки функціонального </w:t>
      </w:r>
      <w:r w:rsidRPr="000C1BBD">
        <w:rPr>
          <w:rFonts w:ascii="Times New Roman" w:hAnsi="Times New Roman" w:cs="Times New Roman"/>
          <w:color w:val="222222"/>
          <w:sz w:val="28"/>
          <w:szCs w:val="28"/>
          <w:shd w:val="clear" w:color="auto" w:fill="FFFFFF"/>
          <w:lang w:val="uk-UA"/>
        </w:rPr>
        <w:t xml:space="preserve">стану спортсменів, які займаються рукопашним боєм з повним контактом, за </w:t>
      </w:r>
      <w:r w:rsidRPr="000C1BBD">
        <w:rPr>
          <w:rFonts w:ascii="Times New Roman" w:hAnsi="Times New Roman" w:cs="Times New Roman"/>
          <w:color w:val="222222"/>
          <w:sz w:val="28"/>
          <w:szCs w:val="28"/>
          <w:shd w:val="clear" w:color="auto" w:fill="FFFFFF"/>
          <w:lang w:val="uk-UA"/>
        </w:rPr>
        <w:lastRenderedPageBreak/>
        <w:t xml:space="preserve">показниками варіабельності серцевого ритму </w:t>
      </w:r>
      <w:r w:rsidR="00454E00">
        <w:rPr>
          <w:rFonts w:ascii="Times New Roman" w:hAnsi="Times New Roman" w:cs="Times New Roman"/>
          <w:color w:val="222222"/>
          <w:sz w:val="28"/>
          <w:szCs w:val="28"/>
          <w:shd w:val="clear" w:color="auto" w:fill="FFFFFF"/>
          <w:lang w:val="uk-UA"/>
        </w:rPr>
        <w:t>.</w:t>
      </w:r>
      <w:r w:rsidRPr="000C1BBD">
        <w:rPr>
          <w:rFonts w:ascii="Times New Roman" w:hAnsi="Times New Roman" w:cs="Times New Roman"/>
          <w:color w:val="222222"/>
          <w:sz w:val="28"/>
          <w:szCs w:val="28"/>
          <w:shd w:val="clear" w:color="auto" w:fill="FFFFFF"/>
          <w:lang w:val="uk-UA"/>
        </w:rPr>
        <w:t>Український журнал медицини, біології та спорту. 2018; (3): 247-253.</w:t>
      </w:r>
    </w:p>
    <w:p w:rsidR="00D83811" w:rsidRDefault="00D83811" w:rsidP="0079586F">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proofErr w:type="spellStart"/>
      <w:r w:rsidRPr="00D83811">
        <w:rPr>
          <w:rFonts w:ascii="Times New Roman" w:hAnsi="Times New Roman" w:cs="Times New Roman"/>
          <w:color w:val="222222"/>
          <w:sz w:val="28"/>
          <w:szCs w:val="28"/>
          <w:shd w:val="clear" w:color="auto" w:fill="FFFFFF"/>
          <w:lang w:val="uk-UA"/>
        </w:rPr>
        <w:t>Антомонов</w:t>
      </w:r>
      <w:proofErr w:type="spellEnd"/>
      <w:r w:rsidRPr="00D83811">
        <w:rPr>
          <w:rFonts w:ascii="Times New Roman" w:hAnsi="Times New Roman" w:cs="Times New Roman"/>
          <w:color w:val="222222"/>
          <w:sz w:val="28"/>
          <w:szCs w:val="28"/>
          <w:shd w:val="clear" w:color="auto" w:fill="FFFFFF"/>
          <w:lang w:val="uk-UA"/>
        </w:rPr>
        <w:t xml:space="preserve"> М. Ю. Математичні методи оброблення та моделювання</w:t>
      </w:r>
      <w:r w:rsidRPr="00D83811">
        <w:rPr>
          <w:rFonts w:ascii="Times New Roman" w:hAnsi="Times New Roman" w:cs="Times New Roman"/>
          <w:color w:val="222222"/>
          <w:sz w:val="28"/>
          <w:szCs w:val="28"/>
          <w:shd w:val="clear" w:color="auto" w:fill="FFFFFF"/>
          <w:lang w:val="uk-UA"/>
        </w:rPr>
        <w:t xml:space="preserve"> </w:t>
      </w:r>
      <w:r w:rsidRPr="00D83811">
        <w:rPr>
          <w:rFonts w:ascii="Times New Roman" w:hAnsi="Times New Roman" w:cs="Times New Roman"/>
          <w:color w:val="222222"/>
          <w:sz w:val="28"/>
          <w:szCs w:val="28"/>
          <w:shd w:val="clear" w:color="auto" w:fill="FFFFFF"/>
          <w:lang w:val="uk-UA"/>
        </w:rPr>
        <w:t xml:space="preserve">результатів експериментальних досліджень. М. Ю. </w:t>
      </w:r>
      <w:proofErr w:type="spellStart"/>
      <w:r w:rsidRPr="00D83811">
        <w:rPr>
          <w:rFonts w:ascii="Times New Roman" w:hAnsi="Times New Roman" w:cs="Times New Roman"/>
          <w:color w:val="222222"/>
          <w:sz w:val="28"/>
          <w:szCs w:val="28"/>
          <w:shd w:val="clear" w:color="auto" w:fill="FFFFFF"/>
          <w:lang w:val="uk-UA"/>
        </w:rPr>
        <w:t>Антомонов</w:t>
      </w:r>
      <w:proofErr w:type="spellEnd"/>
      <w:r w:rsidRPr="00D83811">
        <w:rPr>
          <w:rFonts w:ascii="Times New Roman" w:hAnsi="Times New Roman" w:cs="Times New Roman"/>
          <w:color w:val="222222"/>
          <w:sz w:val="28"/>
          <w:szCs w:val="28"/>
          <w:shd w:val="clear" w:color="auto" w:fill="FFFFFF"/>
          <w:lang w:val="uk-UA"/>
        </w:rPr>
        <w:t>,</w:t>
      </w:r>
      <w:r w:rsidRPr="00D83811">
        <w:rPr>
          <w:rFonts w:ascii="Times New Roman" w:hAnsi="Times New Roman" w:cs="Times New Roman"/>
          <w:color w:val="222222"/>
          <w:sz w:val="28"/>
          <w:szCs w:val="28"/>
          <w:shd w:val="clear" w:color="auto" w:fill="FFFFFF"/>
          <w:lang w:val="uk-UA"/>
        </w:rPr>
        <w:t xml:space="preserve"> </w:t>
      </w:r>
      <w:r w:rsidRPr="00D83811">
        <w:rPr>
          <w:rFonts w:ascii="Times New Roman" w:hAnsi="Times New Roman" w:cs="Times New Roman"/>
          <w:color w:val="222222"/>
          <w:sz w:val="28"/>
          <w:szCs w:val="28"/>
          <w:shd w:val="clear" w:color="auto" w:fill="FFFFFF"/>
          <w:lang w:val="uk-UA"/>
        </w:rPr>
        <w:t xml:space="preserve">Г. В. </w:t>
      </w:r>
      <w:proofErr w:type="spellStart"/>
      <w:r w:rsidRPr="00D83811">
        <w:rPr>
          <w:rFonts w:ascii="Times New Roman" w:hAnsi="Times New Roman" w:cs="Times New Roman"/>
          <w:color w:val="222222"/>
          <w:sz w:val="28"/>
          <w:szCs w:val="28"/>
          <w:shd w:val="clear" w:color="auto" w:fill="FFFFFF"/>
          <w:lang w:val="uk-UA"/>
        </w:rPr>
        <w:t>Коробейніков</w:t>
      </w:r>
      <w:proofErr w:type="spellEnd"/>
      <w:r w:rsidRPr="00D83811">
        <w:rPr>
          <w:rFonts w:ascii="Times New Roman" w:hAnsi="Times New Roman" w:cs="Times New Roman"/>
          <w:color w:val="222222"/>
          <w:sz w:val="28"/>
          <w:szCs w:val="28"/>
          <w:shd w:val="clear" w:color="auto" w:fill="FFFFFF"/>
          <w:lang w:val="uk-UA"/>
        </w:rPr>
        <w:t xml:space="preserve">, І. В. Хмельницька, Н. </w:t>
      </w:r>
      <w:proofErr w:type="spellStart"/>
      <w:r w:rsidRPr="00D83811">
        <w:rPr>
          <w:rFonts w:ascii="Times New Roman" w:hAnsi="Times New Roman" w:cs="Times New Roman"/>
          <w:color w:val="222222"/>
          <w:sz w:val="28"/>
          <w:szCs w:val="28"/>
          <w:shd w:val="clear" w:color="auto" w:fill="FFFFFF"/>
          <w:lang w:val="uk-UA"/>
        </w:rPr>
        <w:t>Харковлюк</w:t>
      </w:r>
      <w:proofErr w:type="spellEnd"/>
      <w:r w:rsidRPr="00D83811">
        <w:rPr>
          <w:rFonts w:ascii="Times New Roman" w:hAnsi="Times New Roman" w:cs="Times New Roman"/>
          <w:color w:val="222222"/>
          <w:sz w:val="28"/>
          <w:szCs w:val="28"/>
          <w:shd w:val="clear" w:color="auto" w:fill="FFFFFF"/>
          <w:lang w:val="uk-UA"/>
        </w:rPr>
        <w:t>-Балакіна. Навчальний</w:t>
      </w:r>
      <w:r w:rsidRPr="00D83811">
        <w:rPr>
          <w:rFonts w:ascii="Times New Roman" w:hAnsi="Times New Roman" w:cs="Times New Roman"/>
          <w:color w:val="222222"/>
          <w:sz w:val="28"/>
          <w:szCs w:val="28"/>
          <w:shd w:val="clear" w:color="auto" w:fill="FFFFFF"/>
          <w:lang w:val="uk-UA"/>
        </w:rPr>
        <w:t xml:space="preserve"> </w:t>
      </w:r>
      <w:r w:rsidRPr="00D83811">
        <w:rPr>
          <w:rFonts w:ascii="Times New Roman" w:hAnsi="Times New Roman" w:cs="Times New Roman"/>
          <w:color w:val="222222"/>
          <w:sz w:val="28"/>
          <w:szCs w:val="28"/>
          <w:shd w:val="clear" w:color="auto" w:fill="FFFFFF"/>
          <w:lang w:val="uk-UA"/>
        </w:rPr>
        <w:t xml:space="preserve">посібник. – К. : </w:t>
      </w:r>
      <w:proofErr w:type="spellStart"/>
      <w:r w:rsidRPr="00D83811">
        <w:rPr>
          <w:rFonts w:ascii="Times New Roman" w:hAnsi="Times New Roman" w:cs="Times New Roman"/>
          <w:color w:val="222222"/>
          <w:sz w:val="28"/>
          <w:szCs w:val="28"/>
          <w:shd w:val="clear" w:color="auto" w:fill="FFFFFF"/>
          <w:lang w:val="uk-UA"/>
        </w:rPr>
        <w:t>Олімпійска</w:t>
      </w:r>
      <w:proofErr w:type="spellEnd"/>
      <w:r w:rsidRPr="00D83811">
        <w:rPr>
          <w:rFonts w:ascii="Times New Roman" w:hAnsi="Times New Roman" w:cs="Times New Roman"/>
          <w:color w:val="222222"/>
          <w:sz w:val="28"/>
          <w:szCs w:val="28"/>
          <w:shd w:val="clear" w:color="auto" w:fill="FFFFFF"/>
          <w:lang w:val="uk-UA"/>
        </w:rPr>
        <w:t xml:space="preserve"> література, 2021. – 261 с</w:t>
      </w:r>
      <w:r>
        <w:rPr>
          <w:rFonts w:ascii="Times New Roman" w:hAnsi="Times New Roman" w:cs="Times New Roman"/>
          <w:color w:val="222222"/>
          <w:sz w:val="28"/>
          <w:szCs w:val="28"/>
          <w:shd w:val="clear" w:color="auto" w:fill="FFFFFF"/>
          <w:lang w:val="uk-UA"/>
        </w:rPr>
        <w:t>.</w:t>
      </w:r>
    </w:p>
    <w:p w:rsidR="000C1BBD" w:rsidRPr="00D83811" w:rsidRDefault="000C1BBD" w:rsidP="0079586F">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r w:rsidRPr="00D83811">
        <w:rPr>
          <w:rFonts w:ascii="Times New Roman" w:hAnsi="Times New Roman" w:cs="Times New Roman"/>
          <w:color w:val="222222"/>
          <w:sz w:val="28"/>
          <w:szCs w:val="28"/>
          <w:shd w:val="clear" w:color="auto" w:fill="FFFFFF"/>
          <w:lang w:val="uk-UA"/>
        </w:rPr>
        <w:t xml:space="preserve">Барила Н. І. </w:t>
      </w:r>
      <w:proofErr w:type="spellStart"/>
      <w:r w:rsidRPr="00D83811">
        <w:rPr>
          <w:rFonts w:ascii="Times New Roman" w:hAnsi="Times New Roman" w:cs="Times New Roman"/>
          <w:color w:val="222222"/>
          <w:sz w:val="28"/>
          <w:szCs w:val="28"/>
          <w:shd w:val="clear" w:color="auto" w:fill="FFFFFF"/>
          <w:lang w:val="uk-UA"/>
        </w:rPr>
        <w:t>et</w:t>
      </w:r>
      <w:proofErr w:type="spellEnd"/>
      <w:r w:rsidRPr="00D83811">
        <w:rPr>
          <w:rFonts w:ascii="Times New Roman" w:hAnsi="Times New Roman" w:cs="Times New Roman"/>
          <w:color w:val="222222"/>
          <w:sz w:val="28"/>
          <w:szCs w:val="28"/>
          <w:shd w:val="clear" w:color="auto" w:fill="FFFFFF"/>
          <w:lang w:val="uk-UA"/>
        </w:rPr>
        <w:t xml:space="preserve"> </w:t>
      </w:r>
      <w:proofErr w:type="spellStart"/>
      <w:r w:rsidRPr="00D83811">
        <w:rPr>
          <w:rFonts w:ascii="Times New Roman" w:hAnsi="Times New Roman" w:cs="Times New Roman"/>
          <w:color w:val="222222"/>
          <w:sz w:val="28"/>
          <w:szCs w:val="28"/>
          <w:shd w:val="clear" w:color="auto" w:fill="FFFFFF"/>
          <w:lang w:val="uk-UA"/>
        </w:rPr>
        <w:t>al</w:t>
      </w:r>
      <w:proofErr w:type="spellEnd"/>
      <w:r w:rsidRPr="00D83811">
        <w:rPr>
          <w:rFonts w:ascii="Times New Roman" w:hAnsi="Times New Roman" w:cs="Times New Roman"/>
          <w:color w:val="222222"/>
          <w:sz w:val="28"/>
          <w:szCs w:val="28"/>
          <w:shd w:val="clear" w:color="auto" w:fill="FFFFFF"/>
          <w:lang w:val="uk-UA"/>
        </w:rPr>
        <w:t xml:space="preserve">. </w:t>
      </w:r>
      <w:r w:rsidRPr="00D83811">
        <w:rPr>
          <w:rFonts w:ascii="Times New Roman" w:hAnsi="Times New Roman" w:cs="Times New Roman"/>
          <w:smallCaps/>
          <w:color w:val="222222"/>
          <w:shd w:val="clear" w:color="auto" w:fill="FFFFFF"/>
          <w:lang w:val="uk-UA"/>
        </w:rPr>
        <w:t>АНАЛІЗ ВЗАЄМОЗВ’ЯЗКУ ПОКАЗНИКІВ ВАРІАБЕЛЬНОСТІ СЕРЦЕВОГО РИТМУ І ЗАГАЛЬНОЇ ФІЗИЧНОЇ ПРАЦЕЗДАТНОСТІ У ПРЕДСТАВНИКІВ ІГРОВИХ ВИДІВ СПОРТУ</w:t>
      </w:r>
      <w:r w:rsidRPr="00D83811">
        <w:rPr>
          <w:rFonts w:ascii="Times New Roman" w:hAnsi="Times New Roman" w:cs="Times New Roman"/>
          <w:color w:val="222222"/>
          <w:sz w:val="28"/>
          <w:szCs w:val="28"/>
          <w:shd w:val="clear" w:color="auto" w:fill="FFFFFF"/>
          <w:lang w:val="uk-UA"/>
        </w:rPr>
        <w:t>. </w:t>
      </w:r>
      <w:proofErr w:type="spellStart"/>
      <w:r w:rsidRPr="00D83811">
        <w:rPr>
          <w:rFonts w:ascii="Times New Roman" w:hAnsi="Times New Roman" w:cs="Times New Roman"/>
          <w:iCs/>
          <w:color w:val="222222"/>
          <w:sz w:val="28"/>
          <w:szCs w:val="28"/>
          <w:shd w:val="clear" w:color="auto" w:fill="FFFFFF"/>
          <w:lang w:val="uk-UA"/>
        </w:rPr>
        <w:t>Art</w:t>
      </w:r>
      <w:proofErr w:type="spellEnd"/>
      <w:r w:rsidRPr="00D83811">
        <w:rPr>
          <w:rFonts w:ascii="Times New Roman" w:hAnsi="Times New Roman" w:cs="Times New Roman"/>
          <w:iCs/>
          <w:color w:val="222222"/>
          <w:sz w:val="28"/>
          <w:szCs w:val="28"/>
          <w:shd w:val="clear" w:color="auto" w:fill="FFFFFF"/>
          <w:lang w:val="uk-UA"/>
        </w:rPr>
        <w:t xml:space="preserve"> </w:t>
      </w:r>
      <w:proofErr w:type="spellStart"/>
      <w:r w:rsidRPr="00D83811">
        <w:rPr>
          <w:rFonts w:ascii="Times New Roman" w:hAnsi="Times New Roman" w:cs="Times New Roman"/>
          <w:iCs/>
          <w:color w:val="222222"/>
          <w:sz w:val="28"/>
          <w:szCs w:val="28"/>
          <w:shd w:val="clear" w:color="auto" w:fill="FFFFFF"/>
          <w:lang w:val="uk-UA"/>
        </w:rPr>
        <w:t>of</w:t>
      </w:r>
      <w:proofErr w:type="spellEnd"/>
      <w:r w:rsidRPr="00D83811">
        <w:rPr>
          <w:rFonts w:ascii="Times New Roman" w:hAnsi="Times New Roman" w:cs="Times New Roman"/>
          <w:iCs/>
          <w:color w:val="222222"/>
          <w:sz w:val="28"/>
          <w:szCs w:val="28"/>
          <w:shd w:val="clear" w:color="auto" w:fill="FFFFFF"/>
          <w:lang w:val="uk-UA"/>
        </w:rPr>
        <w:t xml:space="preserve"> </w:t>
      </w:r>
      <w:proofErr w:type="spellStart"/>
      <w:r w:rsidRPr="00D83811">
        <w:rPr>
          <w:rFonts w:ascii="Times New Roman" w:hAnsi="Times New Roman" w:cs="Times New Roman"/>
          <w:iCs/>
          <w:color w:val="222222"/>
          <w:sz w:val="28"/>
          <w:szCs w:val="28"/>
          <w:shd w:val="clear" w:color="auto" w:fill="FFFFFF"/>
          <w:lang w:val="uk-UA"/>
        </w:rPr>
        <w:t>Medicine</w:t>
      </w:r>
      <w:proofErr w:type="spellEnd"/>
      <w:r w:rsidRPr="00D83811">
        <w:rPr>
          <w:rFonts w:ascii="Times New Roman" w:hAnsi="Times New Roman" w:cs="Times New Roman"/>
          <w:iCs/>
          <w:color w:val="222222"/>
          <w:sz w:val="28"/>
          <w:szCs w:val="28"/>
          <w:shd w:val="clear" w:color="auto" w:fill="FFFFFF"/>
          <w:lang w:val="uk-UA"/>
        </w:rPr>
        <w:t>.</w:t>
      </w:r>
      <w:r w:rsidRPr="00D83811">
        <w:rPr>
          <w:rFonts w:ascii="Times New Roman" w:hAnsi="Times New Roman" w:cs="Times New Roman"/>
          <w:color w:val="222222"/>
          <w:sz w:val="28"/>
          <w:szCs w:val="28"/>
          <w:shd w:val="clear" w:color="auto" w:fill="FFFFFF"/>
          <w:lang w:val="uk-UA"/>
        </w:rPr>
        <w:t> 2020: 14-20.</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r w:rsidRPr="000C1BBD">
        <w:rPr>
          <w:rFonts w:ascii="Times New Roman" w:hAnsi="Times New Roman" w:cs="Times New Roman"/>
          <w:color w:val="222222"/>
          <w:sz w:val="28"/>
          <w:szCs w:val="28"/>
          <w:shd w:val="clear" w:color="auto" w:fill="FFFFFF"/>
          <w:lang w:val="uk-UA"/>
        </w:rPr>
        <w:t xml:space="preserve">Калитка, С. В., О. В. </w:t>
      </w:r>
      <w:proofErr w:type="spellStart"/>
      <w:r w:rsidRPr="000C1BBD">
        <w:rPr>
          <w:rFonts w:ascii="Times New Roman" w:hAnsi="Times New Roman" w:cs="Times New Roman"/>
          <w:color w:val="222222"/>
          <w:sz w:val="28"/>
          <w:szCs w:val="28"/>
          <w:shd w:val="clear" w:color="auto" w:fill="FFFFFF"/>
          <w:lang w:val="uk-UA"/>
        </w:rPr>
        <w:t>Рода</w:t>
      </w:r>
      <w:proofErr w:type="spellEnd"/>
      <w:r w:rsidRPr="000C1BBD">
        <w:rPr>
          <w:rFonts w:ascii="Times New Roman" w:hAnsi="Times New Roman" w:cs="Times New Roman"/>
          <w:color w:val="222222"/>
          <w:sz w:val="28"/>
          <w:szCs w:val="28"/>
          <w:shd w:val="clear" w:color="auto" w:fill="FFFFFF"/>
          <w:lang w:val="uk-UA"/>
        </w:rPr>
        <w:t xml:space="preserve">, </w:t>
      </w:r>
      <w:proofErr w:type="spellStart"/>
      <w:r w:rsidRPr="000C1BBD">
        <w:rPr>
          <w:rFonts w:ascii="Times New Roman" w:hAnsi="Times New Roman" w:cs="Times New Roman"/>
          <w:color w:val="222222"/>
          <w:sz w:val="28"/>
          <w:szCs w:val="28"/>
          <w:shd w:val="clear" w:color="auto" w:fill="FFFFFF"/>
          <w:lang w:val="uk-UA"/>
        </w:rPr>
        <w:t>and</w:t>
      </w:r>
      <w:proofErr w:type="spellEnd"/>
      <w:r w:rsidRPr="000C1BBD">
        <w:rPr>
          <w:rFonts w:ascii="Times New Roman" w:hAnsi="Times New Roman" w:cs="Times New Roman"/>
          <w:color w:val="222222"/>
          <w:sz w:val="28"/>
          <w:szCs w:val="28"/>
          <w:shd w:val="clear" w:color="auto" w:fill="FFFFFF"/>
          <w:lang w:val="uk-UA"/>
        </w:rPr>
        <w:t xml:space="preserve"> В. Є. </w:t>
      </w:r>
      <w:proofErr w:type="spellStart"/>
      <w:r w:rsidRPr="000C1BBD">
        <w:rPr>
          <w:rFonts w:ascii="Times New Roman" w:hAnsi="Times New Roman" w:cs="Times New Roman"/>
          <w:color w:val="222222"/>
          <w:sz w:val="28"/>
          <w:szCs w:val="28"/>
          <w:shd w:val="clear" w:color="auto" w:fill="FFFFFF"/>
          <w:lang w:val="uk-UA"/>
        </w:rPr>
        <w:t>Лавринюк</w:t>
      </w:r>
      <w:proofErr w:type="spellEnd"/>
      <w:r w:rsidRPr="000C1BBD">
        <w:rPr>
          <w:rFonts w:ascii="Times New Roman" w:hAnsi="Times New Roman" w:cs="Times New Roman"/>
          <w:color w:val="222222"/>
          <w:sz w:val="28"/>
          <w:szCs w:val="28"/>
          <w:shd w:val="clear" w:color="auto" w:fill="FFFFFF"/>
          <w:lang w:val="uk-UA"/>
        </w:rPr>
        <w:t xml:space="preserve">. </w:t>
      </w:r>
      <w:proofErr w:type="spellStart"/>
      <w:r w:rsidRPr="000C1BBD">
        <w:rPr>
          <w:rFonts w:ascii="Times New Roman" w:hAnsi="Times New Roman" w:cs="Times New Roman"/>
          <w:color w:val="222222"/>
          <w:sz w:val="28"/>
          <w:szCs w:val="28"/>
          <w:shd w:val="clear" w:color="auto" w:fill="FFFFFF"/>
          <w:lang w:val="uk-UA"/>
        </w:rPr>
        <w:t>Оcобливості</w:t>
      </w:r>
      <w:proofErr w:type="spellEnd"/>
      <w:r w:rsidRPr="000C1BBD">
        <w:rPr>
          <w:rFonts w:ascii="Times New Roman" w:hAnsi="Times New Roman" w:cs="Times New Roman"/>
          <w:color w:val="222222"/>
          <w:sz w:val="28"/>
          <w:szCs w:val="28"/>
          <w:shd w:val="clear" w:color="auto" w:fill="FFFFFF"/>
          <w:lang w:val="uk-UA"/>
        </w:rPr>
        <w:t xml:space="preserve"> змін варіабельності серцевого ритму у кваліфікованих спортсменок при адаптації до тренувальних навантажень з бігу на середні дистанції.  </w:t>
      </w:r>
      <w:r w:rsidRPr="000C1BBD">
        <w:rPr>
          <w:rFonts w:ascii="Times New Roman" w:hAnsi="Times New Roman" w:cs="Times New Roman"/>
          <w:iCs/>
          <w:color w:val="222222"/>
          <w:sz w:val="28"/>
          <w:szCs w:val="28"/>
          <w:shd w:val="clear" w:color="auto" w:fill="FFFFFF"/>
          <w:lang w:val="uk-UA"/>
        </w:rPr>
        <w:t xml:space="preserve">Спортивна медицина. </w:t>
      </w:r>
      <w:r w:rsidRPr="000C1BBD">
        <w:rPr>
          <w:rFonts w:ascii="Times New Roman" w:hAnsi="Times New Roman" w:cs="Times New Roman"/>
          <w:color w:val="222222"/>
          <w:sz w:val="28"/>
          <w:szCs w:val="28"/>
          <w:shd w:val="clear" w:color="auto" w:fill="FFFFFF"/>
          <w:lang w:val="uk-UA"/>
        </w:rPr>
        <w:t>2016: 69-76.</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r w:rsidRPr="000C1BBD">
        <w:rPr>
          <w:rFonts w:ascii="Times New Roman" w:hAnsi="Times New Roman" w:cs="Times New Roman"/>
          <w:color w:val="222222"/>
          <w:sz w:val="28"/>
          <w:szCs w:val="28"/>
          <w:shd w:val="clear" w:color="auto" w:fill="FFFFFF"/>
          <w:lang w:val="uk-UA"/>
        </w:rPr>
        <w:t>Коваленко С. О. Характеристика та теоретичні основи методів аналізу варіабельності серцевого ритму. Український журнал медицини, біології та спорту. 2017; (2):  223-233.</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r w:rsidRPr="000C1BBD">
        <w:rPr>
          <w:rFonts w:ascii="Times New Roman" w:hAnsi="Times New Roman" w:cs="Times New Roman"/>
          <w:color w:val="222222"/>
          <w:sz w:val="28"/>
          <w:szCs w:val="28"/>
          <w:shd w:val="clear" w:color="auto" w:fill="FFFFFF"/>
          <w:lang w:val="uk-UA"/>
        </w:rPr>
        <w:t>Коц В. П., Коц С. М. Характеристика варіабельності серцевого ритму у молодих людей з різним рівнем рухової активності. Біологія та валеологія.  2018; (19): 141-147.</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r w:rsidRPr="000C1BBD">
        <w:rPr>
          <w:rFonts w:ascii="Times New Roman" w:hAnsi="Times New Roman" w:cs="Times New Roman"/>
          <w:color w:val="222222"/>
          <w:sz w:val="28"/>
          <w:szCs w:val="28"/>
          <w:shd w:val="clear" w:color="auto" w:fill="FFFFFF"/>
          <w:lang w:val="uk-UA"/>
        </w:rPr>
        <w:t xml:space="preserve">Ільїн, В. М., М. М. Філіппов, </w:t>
      </w:r>
      <w:proofErr w:type="spellStart"/>
      <w:r w:rsidRPr="000C1BBD">
        <w:rPr>
          <w:rFonts w:ascii="Times New Roman" w:hAnsi="Times New Roman" w:cs="Times New Roman"/>
          <w:color w:val="222222"/>
          <w:sz w:val="28"/>
          <w:szCs w:val="28"/>
          <w:shd w:val="clear" w:color="auto" w:fill="FFFFFF"/>
          <w:lang w:val="uk-UA"/>
        </w:rPr>
        <w:t>and</w:t>
      </w:r>
      <w:proofErr w:type="spellEnd"/>
      <w:r w:rsidRPr="000C1BBD">
        <w:rPr>
          <w:rFonts w:ascii="Times New Roman" w:hAnsi="Times New Roman" w:cs="Times New Roman"/>
          <w:color w:val="222222"/>
          <w:sz w:val="28"/>
          <w:szCs w:val="28"/>
          <w:shd w:val="clear" w:color="auto" w:fill="FFFFFF"/>
          <w:lang w:val="uk-UA"/>
        </w:rPr>
        <w:t xml:space="preserve"> К. О. </w:t>
      </w:r>
      <w:proofErr w:type="spellStart"/>
      <w:r w:rsidRPr="000C1BBD">
        <w:rPr>
          <w:rFonts w:ascii="Times New Roman" w:hAnsi="Times New Roman" w:cs="Times New Roman"/>
          <w:color w:val="222222"/>
          <w:sz w:val="28"/>
          <w:szCs w:val="28"/>
          <w:shd w:val="clear" w:color="auto" w:fill="FFFFFF"/>
          <w:lang w:val="uk-UA"/>
        </w:rPr>
        <w:t>Апихтін</w:t>
      </w:r>
      <w:proofErr w:type="spellEnd"/>
      <w:r w:rsidRPr="000C1BBD">
        <w:rPr>
          <w:rFonts w:ascii="Times New Roman" w:hAnsi="Times New Roman" w:cs="Times New Roman"/>
          <w:color w:val="222222"/>
          <w:sz w:val="28"/>
          <w:szCs w:val="28"/>
          <w:shd w:val="clear" w:color="auto" w:fill="FFFFFF"/>
          <w:lang w:val="uk-UA"/>
        </w:rPr>
        <w:t xml:space="preserve">. Підходи до встановлення нормативних значень показників структурно-лінгвістичного аналізу варіабельності серцевого ритму у </w:t>
      </w:r>
      <w:proofErr w:type="spellStart"/>
      <w:r w:rsidRPr="000C1BBD">
        <w:rPr>
          <w:rFonts w:ascii="Times New Roman" w:hAnsi="Times New Roman" w:cs="Times New Roman"/>
          <w:color w:val="222222"/>
          <w:sz w:val="28"/>
          <w:szCs w:val="28"/>
          <w:shd w:val="clear" w:color="auto" w:fill="FFFFFF"/>
          <w:lang w:val="uk-UA"/>
        </w:rPr>
        <w:t>спортменів</w:t>
      </w:r>
      <w:proofErr w:type="spellEnd"/>
      <w:r w:rsidRPr="000C1BBD">
        <w:rPr>
          <w:rFonts w:ascii="Times New Roman" w:hAnsi="Times New Roman" w:cs="Times New Roman"/>
          <w:color w:val="222222"/>
          <w:sz w:val="28"/>
          <w:szCs w:val="28"/>
          <w:shd w:val="clear" w:color="auto" w:fill="FFFFFF"/>
          <w:lang w:val="uk-UA"/>
        </w:rPr>
        <w:t>. </w:t>
      </w:r>
      <w:r w:rsidRPr="000C1BBD">
        <w:rPr>
          <w:rFonts w:ascii="Times New Roman" w:hAnsi="Times New Roman" w:cs="Times New Roman"/>
          <w:iCs/>
          <w:color w:val="222222"/>
          <w:sz w:val="28"/>
          <w:szCs w:val="28"/>
          <w:shd w:val="clear" w:color="auto" w:fill="FFFFFF"/>
          <w:lang w:val="uk-UA"/>
        </w:rPr>
        <w:t xml:space="preserve">Спортивна медицина і фізична реабілітація. </w:t>
      </w:r>
      <w:r w:rsidRPr="000C1BBD">
        <w:rPr>
          <w:rFonts w:ascii="Times New Roman" w:hAnsi="Times New Roman" w:cs="Times New Roman"/>
          <w:color w:val="222222"/>
          <w:sz w:val="28"/>
          <w:szCs w:val="28"/>
          <w:shd w:val="clear" w:color="auto" w:fill="FFFFFF"/>
          <w:lang w:val="uk-UA"/>
        </w:rPr>
        <w:t>2018: 88-92.</w:t>
      </w:r>
    </w:p>
    <w:p w:rsidR="000C1BBD" w:rsidRPr="000C1BBD" w:rsidRDefault="000C1BBD" w:rsidP="000C1BBD">
      <w:pPr>
        <w:pStyle w:val="21"/>
        <w:numPr>
          <w:ilvl w:val="0"/>
          <w:numId w:val="6"/>
        </w:numPr>
        <w:tabs>
          <w:tab w:val="decimal" w:pos="284"/>
        </w:tabs>
        <w:spacing w:line="360" w:lineRule="auto"/>
        <w:ind w:right="141"/>
        <w:contextualSpacing w:val="0"/>
        <w:jc w:val="both"/>
        <w:rPr>
          <w:sz w:val="28"/>
          <w:szCs w:val="28"/>
          <w:lang w:val="uk-UA"/>
        </w:rPr>
      </w:pPr>
      <w:r w:rsidRPr="000C1BBD">
        <w:rPr>
          <w:sz w:val="28"/>
          <w:szCs w:val="28"/>
          <w:lang w:val="uk-UA"/>
        </w:rPr>
        <w:t xml:space="preserve">Ільїн В.М., </w:t>
      </w:r>
      <w:proofErr w:type="spellStart"/>
      <w:r w:rsidRPr="000C1BBD">
        <w:rPr>
          <w:sz w:val="28"/>
          <w:szCs w:val="28"/>
          <w:lang w:val="uk-UA"/>
        </w:rPr>
        <w:t>Кальниш</w:t>
      </w:r>
      <w:proofErr w:type="spellEnd"/>
      <w:r w:rsidRPr="000C1BBD">
        <w:rPr>
          <w:sz w:val="28"/>
          <w:szCs w:val="28"/>
          <w:lang w:val="uk-UA"/>
        </w:rPr>
        <w:t xml:space="preserve"> В.В., Кравченко Ю.В. Структурно-лінгвістичний підхід до аналізу варіацій серцевого ритму. </w:t>
      </w:r>
      <w:proofErr w:type="spellStart"/>
      <w:r w:rsidRPr="000C1BBD">
        <w:rPr>
          <w:sz w:val="28"/>
          <w:szCs w:val="28"/>
          <w:lang w:val="uk-UA"/>
        </w:rPr>
        <w:t>Материалы</w:t>
      </w:r>
      <w:proofErr w:type="spellEnd"/>
      <w:r w:rsidRPr="000C1BBD">
        <w:rPr>
          <w:sz w:val="28"/>
          <w:szCs w:val="28"/>
          <w:lang w:val="uk-UA"/>
        </w:rPr>
        <w:t xml:space="preserve"> 1-й </w:t>
      </w:r>
      <w:proofErr w:type="spellStart"/>
      <w:r w:rsidRPr="000C1BBD">
        <w:rPr>
          <w:sz w:val="28"/>
          <w:szCs w:val="28"/>
          <w:lang w:val="uk-UA"/>
        </w:rPr>
        <w:t>межд</w:t>
      </w:r>
      <w:proofErr w:type="spellEnd"/>
      <w:r w:rsidRPr="000C1BBD">
        <w:rPr>
          <w:sz w:val="28"/>
          <w:szCs w:val="28"/>
          <w:lang w:val="uk-UA"/>
        </w:rPr>
        <w:t xml:space="preserve">. </w:t>
      </w:r>
      <w:proofErr w:type="spellStart"/>
      <w:r w:rsidRPr="000C1BBD">
        <w:rPr>
          <w:sz w:val="28"/>
          <w:szCs w:val="28"/>
          <w:lang w:val="uk-UA"/>
        </w:rPr>
        <w:t>научн</w:t>
      </w:r>
      <w:proofErr w:type="spellEnd"/>
      <w:r w:rsidRPr="000C1BBD">
        <w:rPr>
          <w:sz w:val="28"/>
          <w:szCs w:val="28"/>
          <w:lang w:val="uk-UA"/>
        </w:rPr>
        <w:t xml:space="preserve">. </w:t>
      </w:r>
      <w:proofErr w:type="spellStart"/>
      <w:r w:rsidRPr="000C1BBD">
        <w:rPr>
          <w:sz w:val="28"/>
          <w:szCs w:val="28"/>
          <w:lang w:val="uk-UA"/>
        </w:rPr>
        <w:t>конференции</w:t>
      </w:r>
      <w:proofErr w:type="spellEnd"/>
      <w:r w:rsidRPr="000C1BBD">
        <w:rPr>
          <w:sz w:val="28"/>
          <w:szCs w:val="28"/>
          <w:lang w:val="uk-UA"/>
        </w:rPr>
        <w:t xml:space="preserve"> «</w:t>
      </w:r>
      <w:proofErr w:type="spellStart"/>
      <w:r w:rsidRPr="000C1BBD">
        <w:rPr>
          <w:sz w:val="28"/>
          <w:szCs w:val="28"/>
          <w:lang w:val="uk-UA"/>
        </w:rPr>
        <w:t>Анализ</w:t>
      </w:r>
      <w:proofErr w:type="spellEnd"/>
      <w:r w:rsidRPr="000C1BBD">
        <w:rPr>
          <w:sz w:val="28"/>
          <w:szCs w:val="28"/>
          <w:lang w:val="uk-UA"/>
        </w:rPr>
        <w:t xml:space="preserve"> </w:t>
      </w:r>
      <w:proofErr w:type="spellStart"/>
      <w:r w:rsidRPr="000C1BBD">
        <w:rPr>
          <w:sz w:val="28"/>
          <w:szCs w:val="28"/>
          <w:lang w:val="uk-UA"/>
        </w:rPr>
        <w:t>вариабельности</w:t>
      </w:r>
      <w:proofErr w:type="spellEnd"/>
      <w:r w:rsidRPr="000C1BBD">
        <w:rPr>
          <w:sz w:val="28"/>
          <w:szCs w:val="28"/>
          <w:lang w:val="uk-UA"/>
        </w:rPr>
        <w:t xml:space="preserve"> </w:t>
      </w:r>
      <w:proofErr w:type="spellStart"/>
      <w:r w:rsidRPr="000C1BBD">
        <w:rPr>
          <w:sz w:val="28"/>
          <w:szCs w:val="28"/>
          <w:lang w:val="uk-UA"/>
        </w:rPr>
        <w:t>ритма</w:t>
      </w:r>
      <w:proofErr w:type="spellEnd"/>
      <w:r w:rsidRPr="000C1BBD">
        <w:rPr>
          <w:sz w:val="28"/>
          <w:szCs w:val="28"/>
          <w:lang w:val="uk-UA"/>
        </w:rPr>
        <w:t xml:space="preserve"> </w:t>
      </w:r>
      <w:proofErr w:type="spellStart"/>
      <w:r w:rsidRPr="000C1BBD">
        <w:rPr>
          <w:sz w:val="28"/>
          <w:szCs w:val="28"/>
          <w:lang w:val="uk-UA"/>
        </w:rPr>
        <w:t>сердца</w:t>
      </w:r>
      <w:proofErr w:type="spellEnd"/>
      <w:r w:rsidRPr="000C1BBD">
        <w:rPr>
          <w:sz w:val="28"/>
          <w:szCs w:val="28"/>
          <w:lang w:val="uk-UA"/>
        </w:rPr>
        <w:t xml:space="preserve"> в </w:t>
      </w:r>
      <w:proofErr w:type="spellStart"/>
      <w:r w:rsidRPr="000C1BBD">
        <w:rPr>
          <w:sz w:val="28"/>
          <w:szCs w:val="28"/>
          <w:lang w:val="uk-UA"/>
        </w:rPr>
        <w:t>клинической</w:t>
      </w:r>
      <w:proofErr w:type="spellEnd"/>
      <w:r w:rsidRPr="000C1BBD">
        <w:rPr>
          <w:sz w:val="28"/>
          <w:szCs w:val="28"/>
          <w:lang w:val="uk-UA"/>
        </w:rPr>
        <w:t xml:space="preserve"> </w:t>
      </w:r>
      <w:proofErr w:type="spellStart"/>
      <w:r w:rsidRPr="000C1BBD">
        <w:rPr>
          <w:sz w:val="28"/>
          <w:szCs w:val="28"/>
          <w:lang w:val="uk-UA"/>
        </w:rPr>
        <w:t>практике</w:t>
      </w:r>
      <w:proofErr w:type="spellEnd"/>
      <w:r w:rsidRPr="000C1BBD">
        <w:rPr>
          <w:sz w:val="28"/>
          <w:szCs w:val="28"/>
          <w:lang w:val="uk-UA"/>
        </w:rPr>
        <w:t xml:space="preserve">». К.: 2002: 48-50. </w:t>
      </w:r>
    </w:p>
    <w:p w:rsidR="0003522B" w:rsidRPr="0003522B" w:rsidRDefault="0003522B" w:rsidP="0003522B">
      <w:pPr>
        <w:pStyle w:val="ListParagraph1"/>
        <w:numPr>
          <w:ilvl w:val="0"/>
          <w:numId w:val="6"/>
        </w:numPr>
        <w:tabs>
          <w:tab w:val="num" w:pos="567"/>
          <w:tab w:val="left" w:pos="851"/>
        </w:tabs>
        <w:spacing w:line="360" w:lineRule="auto"/>
        <w:jc w:val="both"/>
        <w:rPr>
          <w:sz w:val="28"/>
          <w:szCs w:val="28"/>
          <w:lang w:val="uk-UA"/>
        </w:rPr>
      </w:pPr>
      <w:r w:rsidRPr="00A91DF9">
        <w:rPr>
          <w:color w:val="auto"/>
          <w:sz w:val="28"/>
          <w:szCs w:val="28"/>
          <w:lang w:val="uk-UA"/>
        </w:rPr>
        <w:t xml:space="preserve">Хмельницька Ю. К. </w:t>
      </w:r>
      <w:r w:rsidRPr="00A91DF9">
        <w:rPr>
          <w:sz w:val="28"/>
          <w:szCs w:val="28"/>
          <w:lang w:val="uk-UA"/>
        </w:rPr>
        <w:t>Сучасні аспекти управління змагальною діяльністю лижників</w:t>
      </w:r>
      <w:r w:rsidRPr="0003522B">
        <w:rPr>
          <w:sz w:val="28"/>
          <w:szCs w:val="28"/>
          <w:lang w:val="uk-UA"/>
        </w:rPr>
        <w:t>–гонщиків з урахуванням їх функціональної підготовленості</w:t>
      </w:r>
      <w:r w:rsidRPr="0003522B">
        <w:rPr>
          <w:color w:val="auto"/>
          <w:sz w:val="28"/>
          <w:szCs w:val="28"/>
          <w:lang w:val="uk-UA"/>
        </w:rPr>
        <w:t xml:space="preserve">/ Ю. К. Хмельницька, В. В. </w:t>
      </w:r>
      <w:proofErr w:type="spellStart"/>
      <w:r w:rsidRPr="0003522B">
        <w:rPr>
          <w:color w:val="auto"/>
          <w:sz w:val="28"/>
          <w:szCs w:val="28"/>
          <w:lang w:val="uk-UA"/>
        </w:rPr>
        <w:t>Єфанова</w:t>
      </w:r>
      <w:proofErr w:type="spellEnd"/>
      <w:r w:rsidRPr="0003522B">
        <w:rPr>
          <w:color w:val="auto"/>
          <w:sz w:val="28"/>
          <w:szCs w:val="28"/>
          <w:lang w:val="uk-UA"/>
        </w:rPr>
        <w:t xml:space="preserve"> </w:t>
      </w:r>
      <w:r w:rsidR="00454E00">
        <w:rPr>
          <w:color w:val="auto"/>
          <w:sz w:val="28"/>
          <w:szCs w:val="28"/>
          <w:lang w:val="uk-UA"/>
        </w:rPr>
        <w:t>.</w:t>
      </w:r>
      <w:r w:rsidRPr="0003522B">
        <w:rPr>
          <w:color w:val="auto"/>
          <w:sz w:val="28"/>
          <w:szCs w:val="28"/>
          <w:lang w:val="uk-UA"/>
        </w:rPr>
        <w:t xml:space="preserve"> </w:t>
      </w:r>
      <w:r w:rsidRPr="0003522B">
        <w:rPr>
          <w:spacing w:val="7"/>
          <w:sz w:val="28"/>
          <w:szCs w:val="28"/>
          <w:lang w:val="uk-UA"/>
        </w:rPr>
        <w:t xml:space="preserve">Науковий часопис НПУ імені М.П, </w:t>
      </w:r>
      <w:r w:rsidRPr="0003522B">
        <w:rPr>
          <w:spacing w:val="7"/>
          <w:sz w:val="28"/>
          <w:szCs w:val="28"/>
          <w:lang w:val="uk-UA"/>
        </w:rPr>
        <w:lastRenderedPageBreak/>
        <w:t xml:space="preserve">Драгоманова. Серія №15. Науково–педагогічні проблеми фізичної культури: </w:t>
      </w:r>
      <w:proofErr w:type="spellStart"/>
      <w:r w:rsidRPr="0003522B">
        <w:rPr>
          <w:spacing w:val="7"/>
          <w:sz w:val="28"/>
          <w:szCs w:val="28"/>
          <w:lang w:val="uk-UA"/>
        </w:rPr>
        <w:t>зб</w:t>
      </w:r>
      <w:proofErr w:type="spellEnd"/>
      <w:r w:rsidRPr="0003522B">
        <w:rPr>
          <w:spacing w:val="7"/>
          <w:sz w:val="28"/>
          <w:szCs w:val="28"/>
          <w:lang w:val="uk-UA"/>
        </w:rPr>
        <w:t>. наукових праць. – К.: Вид–во НПУ ім. М.П. Драгоманова, 2010. – Випуск 7. – С. 324–328.</w:t>
      </w:r>
    </w:p>
    <w:p w:rsidR="0003522B" w:rsidRPr="0003522B" w:rsidRDefault="0003522B" w:rsidP="0003522B">
      <w:pPr>
        <w:numPr>
          <w:ilvl w:val="0"/>
          <w:numId w:val="6"/>
        </w:numPr>
        <w:tabs>
          <w:tab w:val="left" w:pos="540"/>
          <w:tab w:val="num" w:pos="567"/>
        </w:tabs>
        <w:spacing w:after="0" w:line="360" w:lineRule="auto"/>
        <w:jc w:val="both"/>
        <w:rPr>
          <w:rFonts w:ascii="Times New Roman" w:hAnsi="Times New Roman" w:cs="Times New Roman"/>
          <w:sz w:val="28"/>
          <w:szCs w:val="28"/>
          <w:lang w:val="uk-UA"/>
        </w:rPr>
      </w:pPr>
      <w:r w:rsidRPr="0003522B">
        <w:rPr>
          <w:rFonts w:ascii="Times New Roman" w:hAnsi="Times New Roman" w:cs="Times New Roman"/>
          <w:sz w:val="28"/>
          <w:szCs w:val="28"/>
          <w:lang w:val="uk-UA"/>
        </w:rPr>
        <w:t xml:space="preserve">Хмельницька Ю. К. </w:t>
      </w:r>
      <w:proofErr w:type="spellStart"/>
      <w:r w:rsidRPr="0003522B">
        <w:rPr>
          <w:rFonts w:ascii="Times New Roman" w:hAnsi="Times New Roman" w:cs="Times New Roman"/>
          <w:sz w:val="28"/>
          <w:szCs w:val="28"/>
          <w:lang w:val="uk-UA"/>
        </w:rPr>
        <w:t>Гомологація</w:t>
      </w:r>
      <w:proofErr w:type="spellEnd"/>
      <w:r w:rsidRPr="0003522B">
        <w:rPr>
          <w:rFonts w:ascii="Times New Roman" w:hAnsi="Times New Roman" w:cs="Times New Roman"/>
          <w:sz w:val="28"/>
          <w:szCs w:val="28"/>
          <w:lang w:val="uk-UA"/>
        </w:rPr>
        <w:t xml:space="preserve"> лижних трас та вимоги, які висуваються до функціональної підготовленості лижників–гонщиків /  Ю. К.  Хмельницька </w:t>
      </w:r>
      <w:r w:rsidR="00454E00">
        <w:rPr>
          <w:rFonts w:ascii="Times New Roman" w:hAnsi="Times New Roman" w:cs="Times New Roman"/>
          <w:sz w:val="28"/>
          <w:szCs w:val="28"/>
          <w:lang w:val="uk-UA"/>
        </w:rPr>
        <w:t>.</w:t>
      </w:r>
      <w:r w:rsidRPr="0003522B">
        <w:rPr>
          <w:rFonts w:ascii="Times New Roman" w:hAnsi="Times New Roman" w:cs="Times New Roman"/>
          <w:sz w:val="28"/>
          <w:szCs w:val="28"/>
          <w:lang w:val="uk-UA"/>
        </w:rPr>
        <w:t xml:space="preserve"> Спортивний вісник Придніпров’я . – 2010. – №3. – С. 97–99. </w:t>
      </w:r>
    </w:p>
    <w:p w:rsidR="0003522B" w:rsidRPr="0003522B" w:rsidRDefault="0003522B" w:rsidP="0003522B">
      <w:pPr>
        <w:pStyle w:val="ListParagraph1"/>
        <w:widowControl w:val="0"/>
        <w:numPr>
          <w:ilvl w:val="0"/>
          <w:numId w:val="6"/>
        </w:numPr>
        <w:tabs>
          <w:tab w:val="left" w:pos="851"/>
        </w:tabs>
        <w:spacing w:line="360" w:lineRule="auto"/>
        <w:jc w:val="both"/>
        <w:rPr>
          <w:color w:val="auto"/>
          <w:sz w:val="28"/>
          <w:szCs w:val="28"/>
          <w:lang w:val="uk-UA"/>
        </w:rPr>
      </w:pPr>
      <w:r w:rsidRPr="0003522B">
        <w:rPr>
          <w:color w:val="auto"/>
          <w:sz w:val="28"/>
          <w:szCs w:val="28"/>
          <w:lang w:val="uk-UA"/>
        </w:rPr>
        <w:t xml:space="preserve">Хмельницька Ю. К. </w:t>
      </w:r>
      <w:r w:rsidRPr="0003522B">
        <w:rPr>
          <w:sz w:val="28"/>
          <w:szCs w:val="28"/>
        </w:rPr>
        <w:fldChar w:fldCharType="begin"/>
      </w:r>
      <w:r w:rsidRPr="0003522B">
        <w:rPr>
          <w:sz w:val="28"/>
          <w:szCs w:val="28"/>
        </w:rPr>
        <w:instrText>HYPERLINK "http://sportpedagogy.org.ua/html/journal/2015-10/html-ru/15kjkrdd.html"</w:instrText>
      </w:r>
      <w:r w:rsidRPr="0003522B">
        <w:rPr>
          <w:sz w:val="28"/>
          <w:szCs w:val="28"/>
        </w:rPr>
      </w:r>
      <w:r w:rsidRPr="0003522B">
        <w:rPr>
          <w:sz w:val="28"/>
          <w:szCs w:val="28"/>
        </w:rPr>
        <w:fldChar w:fldCharType="separate"/>
      </w:r>
      <w:r w:rsidRPr="0003522B">
        <w:rPr>
          <w:rStyle w:val="ad"/>
          <w:color w:val="auto"/>
          <w:sz w:val="28"/>
          <w:szCs w:val="28"/>
          <w:u w:val="none"/>
          <w:lang w:val="uk-UA"/>
        </w:rPr>
        <w:t>Характеристики функціональної напруженості кваліфікованих лижниць при проходженні підйомів різної складності</w:t>
      </w:r>
      <w:r w:rsidRPr="0003522B">
        <w:rPr>
          <w:sz w:val="28"/>
          <w:szCs w:val="28"/>
        </w:rPr>
        <w:fldChar w:fldCharType="end"/>
      </w:r>
      <w:r w:rsidRPr="0003522B">
        <w:rPr>
          <w:color w:val="auto"/>
          <w:sz w:val="28"/>
          <w:szCs w:val="28"/>
          <w:lang w:val="uk-UA"/>
        </w:rPr>
        <w:t xml:space="preserve">/ Ю. К. Хмельницька, М. М. Філіппов </w:t>
      </w:r>
      <w:r w:rsidR="00454E00">
        <w:rPr>
          <w:color w:val="auto"/>
          <w:sz w:val="28"/>
          <w:szCs w:val="28"/>
          <w:lang w:val="uk-UA"/>
        </w:rPr>
        <w:t>.</w:t>
      </w:r>
      <w:r w:rsidRPr="0003522B">
        <w:rPr>
          <w:color w:val="auto"/>
          <w:sz w:val="28"/>
          <w:szCs w:val="28"/>
          <w:lang w:val="uk-UA"/>
        </w:rPr>
        <w:t xml:space="preserve"> </w:t>
      </w:r>
      <w:r w:rsidRPr="0003522B">
        <w:rPr>
          <w:sz w:val="28"/>
          <w:szCs w:val="28"/>
          <w:lang w:val="uk-UA"/>
        </w:rPr>
        <w:t>Педагог</w:t>
      </w:r>
      <w:r w:rsidRPr="0003522B">
        <w:rPr>
          <w:sz w:val="28"/>
          <w:szCs w:val="28"/>
        </w:rPr>
        <w:t>i</w:t>
      </w:r>
      <w:r w:rsidRPr="0003522B">
        <w:rPr>
          <w:sz w:val="28"/>
          <w:szCs w:val="28"/>
          <w:lang w:val="uk-UA"/>
        </w:rPr>
        <w:t>ка, психолог</w:t>
      </w:r>
      <w:r w:rsidRPr="0003522B">
        <w:rPr>
          <w:sz w:val="28"/>
          <w:szCs w:val="28"/>
        </w:rPr>
        <w:t>i</w:t>
      </w:r>
      <w:r w:rsidRPr="0003522B">
        <w:rPr>
          <w:sz w:val="28"/>
          <w:szCs w:val="28"/>
          <w:lang w:val="uk-UA"/>
        </w:rPr>
        <w:t>я та медико–б</w:t>
      </w:r>
      <w:r w:rsidRPr="0003522B">
        <w:rPr>
          <w:sz w:val="28"/>
          <w:szCs w:val="28"/>
        </w:rPr>
        <w:t>i</w:t>
      </w:r>
      <w:proofErr w:type="spellStart"/>
      <w:r w:rsidRPr="0003522B">
        <w:rPr>
          <w:sz w:val="28"/>
          <w:szCs w:val="28"/>
          <w:lang w:val="uk-UA"/>
        </w:rPr>
        <w:t>олог</w:t>
      </w:r>
      <w:proofErr w:type="spellEnd"/>
      <w:r w:rsidRPr="0003522B">
        <w:rPr>
          <w:sz w:val="28"/>
          <w:szCs w:val="28"/>
        </w:rPr>
        <w:t>i</w:t>
      </w:r>
      <w:proofErr w:type="spellStart"/>
      <w:r w:rsidRPr="0003522B">
        <w:rPr>
          <w:sz w:val="28"/>
          <w:szCs w:val="28"/>
          <w:lang w:val="uk-UA"/>
        </w:rPr>
        <w:t>чн</w:t>
      </w:r>
      <w:proofErr w:type="spellEnd"/>
      <w:r w:rsidRPr="0003522B">
        <w:rPr>
          <w:sz w:val="28"/>
          <w:szCs w:val="28"/>
        </w:rPr>
        <w:t>i</w:t>
      </w:r>
      <w:r w:rsidRPr="0003522B">
        <w:rPr>
          <w:sz w:val="28"/>
          <w:szCs w:val="28"/>
          <w:lang w:val="uk-UA"/>
        </w:rPr>
        <w:t xml:space="preserve"> проблеми ф</w:t>
      </w:r>
      <w:r w:rsidRPr="0003522B">
        <w:rPr>
          <w:sz w:val="28"/>
          <w:szCs w:val="28"/>
        </w:rPr>
        <w:t>i</w:t>
      </w:r>
      <w:r w:rsidRPr="0003522B">
        <w:rPr>
          <w:sz w:val="28"/>
          <w:szCs w:val="28"/>
          <w:lang w:val="uk-UA"/>
        </w:rPr>
        <w:t xml:space="preserve">зичного виховання </w:t>
      </w:r>
      <w:r w:rsidRPr="0003522B">
        <w:rPr>
          <w:sz w:val="28"/>
          <w:szCs w:val="28"/>
        </w:rPr>
        <w:t>i</w:t>
      </w:r>
      <w:r w:rsidRPr="0003522B">
        <w:rPr>
          <w:sz w:val="28"/>
          <w:szCs w:val="28"/>
          <w:lang w:val="uk-UA"/>
        </w:rPr>
        <w:t xml:space="preserve"> спорту. </w:t>
      </w:r>
      <w:r w:rsidRPr="0003522B">
        <w:rPr>
          <w:color w:val="auto"/>
          <w:sz w:val="28"/>
          <w:szCs w:val="28"/>
          <w:lang w:val="uk-UA"/>
        </w:rPr>
        <w:t xml:space="preserve">– </w:t>
      </w:r>
      <w:r w:rsidRPr="0003522B">
        <w:rPr>
          <w:sz w:val="28"/>
          <w:szCs w:val="28"/>
          <w:lang w:val="uk-UA"/>
        </w:rPr>
        <w:t xml:space="preserve">2015. </w:t>
      </w:r>
      <w:r w:rsidRPr="0003522B">
        <w:rPr>
          <w:color w:val="auto"/>
          <w:sz w:val="28"/>
          <w:szCs w:val="28"/>
          <w:lang w:val="uk-UA"/>
        </w:rPr>
        <w:t>–</w:t>
      </w:r>
      <w:r w:rsidRPr="0003522B">
        <w:rPr>
          <w:sz w:val="28"/>
          <w:szCs w:val="28"/>
          <w:lang w:val="uk-UA"/>
        </w:rPr>
        <w:t xml:space="preserve"> №10</w:t>
      </w:r>
      <w:r w:rsidRPr="0003522B">
        <w:rPr>
          <w:color w:val="auto"/>
          <w:sz w:val="28"/>
          <w:szCs w:val="28"/>
          <w:lang w:val="uk-UA"/>
        </w:rPr>
        <w:t xml:space="preserve">. –  С. 70–77. </w:t>
      </w:r>
    </w:p>
    <w:p w:rsidR="0003522B" w:rsidRPr="0003522B" w:rsidRDefault="0003522B" w:rsidP="0003522B">
      <w:pPr>
        <w:pStyle w:val="ListParagraph1"/>
        <w:numPr>
          <w:ilvl w:val="0"/>
          <w:numId w:val="6"/>
        </w:numPr>
        <w:tabs>
          <w:tab w:val="left" w:pos="851"/>
        </w:tabs>
        <w:spacing w:line="360" w:lineRule="auto"/>
        <w:jc w:val="both"/>
        <w:rPr>
          <w:sz w:val="28"/>
          <w:szCs w:val="28"/>
          <w:lang w:val="uk-UA"/>
        </w:rPr>
      </w:pPr>
      <w:r w:rsidRPr="0003522B">
        <w:rPr>
          <w:color w:val="auto"/>
          <w:sz w:val="28"/>
          <w:szCs w:val="28"/>
          <w:lang w:val="uk-UA"/>
        </w:rPr>
        <w:t xml:space="preserve">Хмельницька Ю. К. </w:t>
      </w:r>
      <w:r w:rsidRPr="0003522B">
        <w:rPr>
          <w:sz w:val="28"/>
          <w:szCs w:val="28"/>
          <w:lang w:val="uk-UA"/>
        </w:rPr>
        <w:t xml:space="preserve">Взаємозв’язок </w:t>
      </w:r>
      <w:proofErr w:type="spellStart"/>
      <w:r w:rsidRPr="0003522B">
        <w:rPr>
          <w:sz w:val="28"/>
          <w:szCs w:val="28"/>
          <w:lang w:val="uk-UA"/>
        </w:rPr>
        <w:t>гомологаційних</w:t>
      </w:r>
      <w:proofErr w:type="spellEnd"/>
      <w:r w:rsidRPr="0003522B">
        <w:rPr>
          <w:sz w:val="28"/>
          <w:szCs w:val="28"/>
          <w:lang w:val="uk-UA"/>
        </w:rPr>
        <w:t xml:space="preserve"> характеристик лижних трас з характером реалізації функціональних можливостей організму кваліфікованих лижників–гонщиків</w:t>
      </w:r>
      <w:r w:rsidRPr="0003522B">
        <w:rPr>
          <w:color w:val="auto"/>
          <w:sz w:val="28"/>
          <w:szCs w:val="28"/>
          <w:lang w:val="uk-UA"/>
        </w:rPr>
        <w:t xml:space="preserve"> / Ю. К. Хмельницька, В. В. </w:t>
      </w:r>
      <w:proofErr w:type="spellStart"/>
      <w:r w:rsidRPr="0003522B">
        <w:rPr>
          <w:color w:val="auto"/>
          <w:sz w:val="28"/>
          <w:szCs w:val="28"/>
          <w:lang w:val="uk-UA"/>
        </w:rPr>
        <w:t>Єфанова</w:t>
      </w:r>
      <w:proofErr w:type="spellEnd"/>
      <w:r w:rsidRPr="0003522B">
        <w:rPr>
          <w:color w:val="auto"/>
          <w:sz w:val="28"/>
          <w:szCs w:val="28"/>
          <w:lang w:val="uk-UA"/>
        </w:rPr>
        <w:t xml:space="preserve"> </w:t>
      </w:r>
      <w:r w:rsidR="00454E00">
        <w:rPr>
          <w:color w:val="auto"/>
          <w:sz w:val="28"/>
          <w:szCs w:val="28"/>
          <w:lang w:val="uk-UA"/>
        </w:rPr>
        <w:t>.</w:t>
      </w:r>
      <w:r w:rsidRPr="0003522B">
        <w:rPr>
          <w:color w:val="auto"/>
          <w:sz w:val="28"/>
          <w:szCs w:val="28"/>
          <w:lang w:val="uk-UA"/>
        </w:rPr>
        <w:t xml:space="preserve"> </w:t>
      </w:r>
      <w:r w:rsidRPr="0003522B">
        <w:rPr>
          <w:spacing w:val="7"/>
          <w:sz w:val="28"/>
          <w:szCs w:val="28"/>
          <w:lang w:val="uk-UA"/>
        </w:rPr>
        <w:t>Науковий часопис НПУ імені М.П, Драгоманова. Серія №15. – К.: Вид-во НПУ ім. М.П. Драгоманова, 2017. – Випуск 3К(84)17. – С. 499–504.</w:t>
      </w:r>
      <w:r w:rsidRPr="0003522B">
        <w:rPr>
          <w:color w:val="auto"/>
          <w:sz w:val="28"/>
          <w:szCs w:val="28"/>
          <w:lang w:val="uk-UA"/>
        </w:rPr>
        <w:t xml:space="preserve"> </w:t>
      </w:r>
    </w:p>
    <w:p w:rsidR="0003522B" w:rsidRPr="00A91DF9" w:rsidRDefault="0003522B" w:rsidP="0003522B">
      <w:pPr>
        <w:pStyle w:val="ListParagraph1"/>
        <w:numPr>
          <w:ilvl w:val="0"/>
          <w:numId w:val="6"/>
        </w:numPr>
        <w:tabs>
          <w:tab w:val="left" w:pos="851"/>
        </w:tabs>
        <w:spacing w:line="360" w:lineRule="auto"/>
        <w:jc w:val="both"/>
        <w:rPr>
          <w:b/>
          <w:bCs/>
          <w:caps/>
          <w:sz w:val="28"/>
          <w:szCs w:val="28"/>
        </w:rPr>
      </w:pPr>
      <w:r w:rsidRPr="0003522B">
        <w:rPr>
          <w:color w:val="auto"/>
          <w:sz w:val="28"/>
          <w:szCs w:val="28"/>
          <w:lang w:val="uk-UA"/>
        </w:rPr>
        <w:t xml:space="preserve">Хмельницька Ю. К. Прояви функціональних можливостей спортсменами–лижниками при подоланні змагальних трас в умовах </w:t>
      </w:r>
      <w:proofErr w:type="spellStart"/>
      <w:r w:rsidRPr="0003522B">
        <w:rPr>
          <w:color w:val="auto"/>
          <w:sz w:val="28"/>
          <w:szCs w:val="28"/>
          <w:lang w:val="uk-UA"/>
        </w:rPr>
        <w:t>низкогір'я</w:t>
      </w:r>
      <w:proofErr w:type="spellEnd"/>
      <w:r w:rsidRPr="0003522B">
        <w:rPr>
          <w:color w:val="auto"/>
          <w:sz w:val="28"/>
          <w:szCs w:val="28"/>
          <w:lang w:val="uk-UA"/>
        </w:rPr>
        <w:t xml:space="preserve"> Карпат </w:t>
      </w:r>
      <w:r w:rsidRPr="0003522B">
        <w:rPr>
          <w:color w:val="auto"/>
          <w:sz w:val="28"/>
          <w:szCs w:val="28"/>
        </w:rPr>
        <w:t>/</w:t>
      </w:r>
      <w:r w:rsidRPr="0003522B">
        <w:rPr>
          <w:color w:val="auto"/>
          <w:sz w:val="28"/>
          <w:szCs w:val="28"/>
          <w:lang w:val="uk-UA"/>
        </w:rPr>
        <w:t xml:space="preserve"> Ю. К. Хмельницька, М. М. Філіппов, В. М. Ільїн, В. А. </w:t>
      </w:r>
      <w:proofErr w:type="spellStart"/>
      <w:r w:rsidRPr="0003522B">
        <w:rPr>
          <w:color w:val="auto"/>
          <w:sz w:val="28"/>
          <w:szCs w:val="28"/>
          <w:lang w:val="uk-UA"/>
        </w:rPr>
        <w:t>Пастухова</w:t>
      </w:r>
      <w:proofErr w:type="spellEnd"/>
      <w:r w:rsidRPr="0003522B">
        <w:rPr>
          <w:color w:val="auto"/>
          <w:sz w:val="28"/>
          <w:szCs w:val="28"/>
          <w:lang w:val="uk-UA"/>
        </w:rPr>
        <w:t xml:space="preserve"> </w:t>
      </w:r>
      <w:r w:rsidR="00454E00">
        <w:rPr>
          <w:color w:val="auto"/>
          <w:sz w:val="28"/>
          <w:szCs w:val="28"/>
          <w:lang w:val="uk-UA"/>
        </w:rPr>
        <w:t>.</w:t>
      </w:r>
      <w:r w:rsidRPr="0003522B">
        <w:rPr>
          <w:color w:val="auto"/>
          <w:sz w:val="28"/>
          <w:szCs w:val="28"/>
          <w:lang w:val="uk-UA"/>
        </w:rPr>
        <w:t xml:space="preserve"> </w:t>
      </w:r>
      <w:r w:rsidRPr="0003522B">
        <w:rPr>
          <w:sz w:val="28"/>
          <w:szCs w:val="28"/>
          <w:lang w:val="uk-UA"/>
        </w:rPr>
        <w:t>І Всеукраїнська науково–практична інтернет–конференція «Удосконалення тренувального процесу в зимових видах спорту (в том</w:t>
      </w:r>
      <w:r w:rsidRPr="00A91DF9">
        <w:rPr>
          <w:sz w:val="28"/>
          <w:szCs w:val="28"/>
          <w:lang w:val="uk-UA"/>
        </w:rPr>
        <w:t>у числі і спортсменів з обмеженими можливостями), Харків, 2017. – С. 49–58.</w:t>
      </w:r>
    </w:p>
    <w:p w:rsidR="000C1BBD" w:rsidRPr="000C1BBD" w:rsidRDefault="000C1BBD" w:rsidP="000C1BBD">
      <w:pPr>
        <w:numPr>
          <w:ilvl w:val="0"/>
          <w:numId w:val="6"/>
        </w:numPr>
        <w:spacing w:after="0" w:line="360" w:lineRule="auto"/>
        <w:jc w:val="both"/>
        <w:rPr>
          <w:rFonts w:ascii="Times New Roman" w:hAnsi="Times New Roman" w:cs="Times New Roman"/>
          <w:sz w:val="28"/>
          <w:szCs w:val="28"/>
          <w:lang w:val="uk-UA"/>
        </w:rPr>
      </w:pPr>
      <w:proofErr w:type="spellStart"/>
      <w:r w:rsidRPr="000C1BBD">
        <w:rPr>
          <w:rFonts w:ascii="Times New Roman" w:hAnsi="Times New Roman" w:cs="Times New Roman"/>
          <w:color w:val="222222"/>
          <w:sz w:val="28"/>
          <w:szCs w:val="28"/>
          <w:shd w:val="clear" w:color="auto" w:fill="FFFFFF"/>
          <w:lang w:val="uk-UA"/>
        </w:rPr>
        <w:t>Коробейніков</w:t>
      </w:r>
      <w:proofErr w:type="spellEnd"/>
      <w:r w:rsidRPr="000C1BBD">
        <w:rPr>
          <w:rFonts w:ascii="Times New Roman" w:hAnsi="Times New Roman" w:cs="Times New Roman"/>
          <w:color w:val="222222"/>
          <w:sz w:val="28"/>
          <w:szCs w:val="28"/>
          <w:shd w:val="clear" w:color="auto" w:fill="FFFFFF"/>
          <w:lang w:val="uk-UA"/>
        </w:rPr>
        <w:t xml:space="preserve"> Г. В., </w:t>
      </w:r>
      <w:proofErr w:type="spellStart"/>
      <w:r w:rsidRPr="000C1BBD">
        <w:rPr>
          <w:rFonts w:ascii="Times New Roman" w:hAnsi="Times New Roman" w:cs="Times New Roman"/>
          <w:color w:val="222222"/>
          <w:sz w:val="28"/>
          <w:szCs w:val="28"/>
          <w:shd w:val="clear" w:color="auto" w:fill="FFFFFF"/>
          <w:lang w:val="uk-UA"/>
        </w:rPr>
        <w:t>Коробейнікова</w:t>
      </w:r>
      <w:proofErr w:type="spellEnd"/>
      <w:r w:rsidRPr="000C1BBD">
        <w:rPr>
          <w:rFonts w:ascii="Times New Roman" w:hAnsi="Times New Roman" w:cs="Times New Roman"/>
          <w:color w:val="222222"/>
          <w:sz w:val="28"/>
          <w:szCs w:val="28"/>
          <w:shd w:val="clear" w:color="auto" w:fill="FFFFFF"/>
          <w:lang w:val="uk-UA"/>
        </w:rPr>
        <w:t xml:space="preserve"> Л. Г., </w:t>
      </w:r>
      <w:proofErr w:type="spellStart"/>
      <w:r w:rsidRPr="000C1BBD">
        <w:rPr>
          <w:rFonts w:ascii="Times New Roman" w:hAnsi="Times New Roman" w:cs="Times New Roman"/>
          <w:color w:val="222222"/>
          <w:sz w:val="28"/>
          <w:szCs w:val="28"/>
          <w:shd w:val="clear" w:color="auto" w:fill="FFFFFF"/>
          <w:lang w:val="uk-UA"/>
        </w:rPr>
        <w:t>Луданов</w:t>
      </w:r>
      <w:proofErr w:type="spellEnd"/>
      <w:r w:rsidRPr="000C1BBD">
        <w:rPr>
          <w:rFonts w:ascii="Times New Roman" w:hAnsi="Times New Roman" w:cs="Times New Roman"/>
          <w:color w:val="222222"/>
          <w:sz w:val="28"/>
          <w:szCs w:val="28"/>
          <w:shd w:val="clear" w:color="auto" w:fill="FFFFFF"/>
          <w:lang w:val="uk-UA"/>
        </w:rPr>
        <w:t xml:space="preserve"> К. В., Міщенко В. С., </w:t>
      </w:r>
      <w:proofErr w:type="spellStart"/>
      <w:r w:rsidRPr="000C1BBD">
        <w:rPr>
          <w:rFonts w:ascii="Times New Roman" w:hAnsi="Times New Roman" w:cs="Times New Roman"/>
          <w:color w:val="222222"/>
          <w:sz w:val="28"/>
          <w:szCs w:val="28"/>
          <w:shd w:val="clear" w:color="auto" w:fill="FFFFFF"/>
          <w:lang w:val="uk-UA"/>
        </w:rPr>
        <w:t>Луданов</w:t>
      </w:r>
      <w:proofErr w:type="spellEnd"/>
      <w:r w:rsidRPr="000C1BBD">
        <w:rPr>
          <w:rFonts w:ascii="Times New Roman" w:hAnsi="Times New Roman" w:cs="Times New Roman"/>
          <w:color w:val="222222"/>
          <w:sz w:val="28"/>
          <w:szCs w:val="28"/>
          <w:shd w:val="clear" w:color="auto" w:fill="FFFFFF"/>
          <w:lang w:val="uk-UA"/>
        </w:rPr>
        <w:t xml:space="preserve"> Д. Р. Варіабельність серцевого ритму </w:t>
      </w:r>
      <w:proofErr w:type="spellStart"/>
      <w:r w:rsidRPr="000C1BBD">
        <w:rPr>
          <w:rFonts w:ascii="Times New Roman" w:hAnsi="Times New Roman" w:cs="Times New Roman"/>
          <w:color w:val="222222"/>
          <w:sz w:val="28"/>
          <w:szCs w:val="28"/>
          <w:shd w:val="clear" w:color="auto" w:fill="FFFFFF"/>
          <w:lang w:val="uk-UA"/>
        </w:rPr>
        <w:t>елітніх</w:t>
      </w:r>
      <w:proofErr w:type="spellEnd"/>
      <w:r w:rsidRPr="000C1BBD">
        <w:rPr>
          <w:rFonts w:ascii="Times New Roman" w:hAnsi="Times New Roman" w:cs="Times New Roman"/>
          <w:color w:val="222222"/>
          <w:sz w:val="28"/>
          <w:szCs w:val="28"/>
          <w:shd w:val="clear" w:color="auto" w:fill="FFFFFF"/>
          <w:lang w:val="uk-UA"/>
        </w:rPr>
        <w:t xml:space="preserve"> борців в умовах застосування штучної дегідратації організму. </w:t>
      </w:r>
      <w:r w:rsidRPr="000C1BBD">
        <w:rPr>
          <w:rFonts w:ascii="Times New Roman" w:hAnsi="Times New Roman" w:cs="Times New Roman"/>
          <w:sz w:val="28"/>
          <w:szCs w:val="28"/>
          <w:lang w:val="uk-UA"/>
        </w:rPr>
        <w:t>Український журнал медицини, біології та спорту – 2020 – Том 5, № 4 (26)</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proofErr w:type="spellStart"/>
      <w:r w:rsidRPr="000C1BBD">
        <w:rPr>
          <w:rFonts w:ascii="Times New Roman" w:hAnsi="Times New Roman" w:cs="Times New Roman"/>
          <w:color w:val="222222"/>
          <w:sz w:val="28"/>
          <w:szCs w:val="28"/>
          <w:shd w:val="clear" w:color="auto" w:fill="FFFFFF"/>
          <w:lang w:val="uk-UA"/>
        </w:rPr>
        <w:t>Лук’янцева</w:t>
      </w:r>
      <w:proofErr w:type="spellEnd"/>
      <w:r w:rsidRPr="000C1BBD">
        <w:rPr>
          <w:rFonts w:ascii="Times New Roman" w:hAnsi="Times New Roman" w:cs="Times New Roman"/>
          <w:color w:val="222222"/>
          <w:sz w:val="28"/>
          <w:szCs w:val="28"/>
          <w:shd w:val="clear" w:color="auto" w:fill="FFFFFF"/>
          <w:lang w:val="uk-UA"/>
        </w:rPr>
        <w:t xml:space="preserve">, Г. В., В. А. </w:t>
      </w:r>
      <w:proofErr w:type="spellStart"/>
      <w:r w:rsidRPr="000C1BBD">
        <w:rPr>
          <w:rFonts w:ascii="Times New Roman" w:hAnsi="Times New Roman" w:cs="Times New Roman"/>
          <w:color w:val="222222"/>
          <w:sz w:val="28"/>
          <w:szCs w:val="28"/>
          <w:shd w:val="clear" w:color="auto" w:fill="FFFFFF"/>
          <w:lang w:val="uk-UA"/>
        </w:rPr>
        <w:t>Пастухова</w:t>
      </w:r>
      <w:proofErr w:type="spellEnd"/>
      <w:r w:rsidRPr="000C1BBD">
        <w:rPr>
          <w:rFonts w:ascii="Times New Roman" w:hAnsi="Times New Roman" w:cs="Times New Roman"/>
          <w:color w:val="222222"/>
          <w:sz w:val="28"/>
          <w:szCs w:val="28"/>
          <w:shd w:val="clear" w:color="auto" w:fill="FFFFFF"/>
          <w:lang w:val="uk-UA"/>
        </w:rPr>
        <w:t>. Особливості варіабельності серцевого ритму та динаміки збудження у серці легкоатлетів. 2019.</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proofErr w:type="spellStart"/>
      <w:r w:rsidRPr="000C1BBD">
        <w:rPr>
          <w:rFonts w:ascii="Times New Roman" w:hAnsi="Times New Roman" w:cs="Times New Roman"/>
          <w:color w:val="222222"/>
          <w:sz w:val="28"/>
          <w:szCs w:val="28"/>
          <w:shd w:val="clear" w:color="auto" w:fill="FFFFFF"/>
          <w:lang w:val="uk-UA"/>
        </w:rPr>
        <w:t>Подрігало</w:t>
      </w:r>
      <w:proofErr w:type="spellEnd"/>
      <w:r w:rsidRPr="000C1BBD">
        <w:rPr>
          <w:rFonts w:ascii="Times New Roman" w:hAnsi="Times New Roman" w:cs="Times New Roman"/>
          <w:color w:val="222222"/>
          <w:sz w:val="28"/>
          <w:szCs w:val="28"/>
          <w:shd w:val="clear" w:color="auto" w:fill="FFFFFF"/>
          <w:lang w:val="uk-UA"/>
        </w:rPr>
        <w:t xml:space="preserve"> Л. В. и </w:t>
      </w:r>
      <w:proofErr w:type="spellStart"/>
      <w:r w:rsidRPr="000C1BBD">
        <w:rPr>
          <w:rFonts w:ascii="Times New Roman" w:hAnsi="Times New Roman" w:cs="Times New Roman"/>
          <w:color w:val="222222"/>
          <w:sz w:val="28"/>
          <w:szCs w:val="28"/>
          <w:shd w:val="clear" w:color="auto" w:fill="FFFFFF"/>
          <w:lang w:val="uk-UA"/>
        </w:rPr>
        <w:t>др</w:t>
      </w:r>
      <w:proofErr w:type="spellEnd"/>
      <w:r w:rsidRPr="000C1BBD">
        <w:rPr>
          <w:rFonts w:ascii="Times New Roman" w:hAnsi="Times New Roman" w:cs="Times New Roman"/>
          <w:color w:val="222222"/>
          <w:sz w:val="28"/>
          <w:szCs w:val="28"/>
          <w:shd w:val="clear" w:color="auto" w:fill="FFFFFF"/>
          <w:lang w:val="uk-UA"/>
        </w:rPr>
        <w:t>. Дослідження варіабельності серцевого ритму атлетів ритму атлетів кікбоксингу. 2017.</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proofErr w:type="spellStart"/>
      <w:r w:rsidRPr="000C1BBD">
        <w:rPr>
          <w:rFonts w:ascii="Times New Roman" w:hAnsi="Times New Roman" w:cs="Times New Roman"/>
          <w:color w:val="222222"/>
          <w:sz w:val="28"/>
          <w:szCs w:val="28"/>
          <w:shd w:val="clear" w:color="auto" w:fill="FFFFFF"/>
          <w:lang w:val="uk-UA"/>
        </w:rPr>
        <w:lastRenderedPageBreak/>
        <w:t>Подрігало</w:t>
      </w:r>
      <w:proofErr w:type="spellEnd"/>
      <w:r w:rsidRPr="000C1BBD">
        <w:rPr>
          <w:rFonts w:ascii="Times New Roman" w:hAnsi="Times New Roman" w:cs="Times New Roman"/>
          <w:color w:val="222222"/>
          <w:sz w:val="28"/>
          <w:szCs w:val="28"/>
          <w:shd w:val="clear" w:color="auto" w:fill="FFFFFF"/>
          <w:lang w:val="uk-UA"/>
        </w:rPr>
        <w:t xml:space="preserve"> Л. В., </w:t>
      </w:r>
      <w:proofErr w:type="spellStart"/>
      <w:r w:rsidRPr="000C1BBD">
        <w:rPr>
          <w:rFonts w:ascii="Times New Roman" w:hAnsi="Times New Roman" w:cs="Times New Roman"/>
          <w:color w:val="222222"/>
          <w:sz w:val="28"/>
          <w:szCs w:val="28"/>
          <w:shd w:val="clear" w:color="auto" w:fill="FFFFFF"/>
          <w:lang w:val="uk-UA"/>
        </w:rPr>
        <w:t>et</w:t>
      </w:r>
      <w:proofErr w:type="spellEnd"/>
      <w:r w:rsidRPr="000C1BBD">
        <w:rPr>
          <w:rFonts w:ascii="Times New Roman" w:hAnsi="Times New Roman" w:cs="Times New Roman"/>
          <w:color w:val="222222"/>
          <w:sz w:val="28"/>
          <w:szCs w:val="28"/>
          <w:shd w:val="clear" w:color="auto" w:fill="FFFFFF"/>
          <w:lang w:val="uk-UA"/>
        </w:rPr>
        <w:t xml:space="preserve"> </w:t>
      </w:r>
      <w:proofErr w:type="spellStart"/>
      <w:r w:rsidRPr="000C1BBD">
        <w:rPr>
          <w:rFonts w:ascii="Times New Roman" w:hAnsi="Times New Roman" w:cs="Times New Roman"/>
          <w:color w:val="222222"/>
          <w:sz w:val="28"/>
          <w:szCs w:val="28"/>
          <w:shd w:val="clear" w:color="auto" w:fill="FFFFFF"/>
          <w:lang w:val="uk-UA"/>
        </w:rPr>
        <w:t>al</w:t>
      </w:r>
      <w:proofErr w:type="spellEnd"/>
      <w:r w:rsidRPr="000C1BBD">
        <w:rPr>
          <w:rFonts w:ascii="Times New Roman" w:hAnsi="Times New Roman" w:cs="Times New Roman"/>
          <w:color w:val="222222"/>
          <w:sz w:val="28"/>
          <w:szCs w:val="28"/>
          <w:shd w:val="clear" w:color="auto" w:fill="FFFFFF"/>
          <w:lang w:val="uk-UA"/>
        </w:rPr>
        <w:t>. Дослідження варіабельності серцевого ритму атлетів кікбоксингу. </w:t>
      </w:r>
      <w:r w:rsidRPr="000C1BBD">
        <w:rPr>
          <w:rFonts w:ascii="Times New Roman" w:hAnsi="Times New Roman" w:cs="Times New Roman"/>
          <w:iCs/>
          <w:color w:val="222222"/>
          <w:sz w:val="28"/>
          <w:szCs w:val="28"/>
          <w:shd w:val="clear" w:color="auto" w:fill="FFFFFF"/>
          <w:lang w:val="uk-UA"/>
        </w:rPr>
        <w:t>Вісник Чернігівського національного педагогічного університету. Серія: Педагогічні науки. Фізичне виховання та спорт</w:t>
      </w:r>
      <w:r w:rsidRPr="000C1BBD">
        <w:rPr>
          <w:rFonts w:ascii="Times New Roman" w:hAnsi="Times New Roman" w:cs="Times New Roman"/>
          <w:color w:val="222222"/>
          <w:sz w:val="28"/>
          <w:szCs w:val="28"/>
          <w:shd w:val="clear" w:color="auto" w:fill="FFFFFF"/>
          <w:lang w:val="uk-UA"/>
        </w:rPr>
        <w:t> 147 (2).  2017: 240-244.</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r w:rsidRPr="000C1BBD">
        <w:rPr>
          <w:rFonts w:ascii="Times New Roman" w:hAnsi="Times New Roman" w:cs="Times New Roman"/>
          <w:color w:val="222222"/>
          <w:sz w:val="28"/>
          <w:szCs w:val="28"/>
          <w:shd w:val="clear" w:color="auto" w:fill="FFFFFF"/>
          <w:lang w:val="uk-UA"/>
        </w:rPr>
        <w:t>Приймак С. Г. Спектральний аналіз варіабельності серцевого ритму студентів, що займаються в групах спортивно-педагогічного удосконалення.  2017.</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proofErr w:type="spellStart"/>
      <w:r w:rsidRPr="000C1BBD">
        <w:rPr>
          <w:rFonts w:ascii="Times New Roman" w:hAnsi="Times New Roman" w:cs="Times New Roman"/>
          <w:color w:val="222222"/>
          <w:sz w:val="28"/>
          <w:szCs w:val="28"/>
          <w:shd w:val="clear" w:color="auto" w:fill="FFFFFF"/>
          <w:lang w:val="uk-UA"/>
        </w:rPr>
        <w:t>Романчук</w:t>
      </w:r>
      <w:proofErr w:type="spellEnd"/>
      <w:r w:rsidRPr="000C1BBD">
        <w:rPr>
          <w:rFonts w:ascii="Times New Roman" w:hAnsi="Times New Roman" w:cs="Times New Roman"/>
          <w:color w:val="222222"/>
          <w:sz w:val="28"/>
          <w:szCs w:val="28"/>
          <w:shd w:val="clear" w:color="auto" w:fill="FFFFFF"/>
          <w:lang w:val="uk-UA"/>
        </w:rPr>
        <w:t xml:space="preserve"> О., </w:t>
      </w:r>
      <w:proofErr w:type="spellStart"/>
      <w:r w:rsidRPr="000C1BBD">
        <w:rPr>
          <w:rFonts w:ascii="Times New Roman" w:hAnsi="Times New Roman" w:cs="Times New Roman"/>
          <w:color w:val="222222"/>
          <w:sz w:val="28"/>
          <w:szCs w:val="28"/>
          <w:shd w:val="clear" w:color="auto" w:fill="FFFFFF"/>
          <w:lang w:val="uk-UA"/>
        </w:rPr>
        <w:t>Гузій</w:t>
      </w:r>
      <w:proofErr w:type="spellEnd"/>
      <w:r w:rsidRPr="000C1BBD">
        <w:rPr>
          <w:rFonts w:ascii="Times New Roman" w:hAnsi="Times New Roman" w:cs="Times New Roman"/>
          <w:color w:val="222222"/>
          <w:sz w:val="28"/>
          <w:szCs w:val="28"/>
          <w:shd w:val="clear" w:color="auto" w:fill="FFFFFF"/>
          <w:lang w:val="uk-UA"/>
        </w:rPr>
        <w:t xml:space="preserve"> О. Функціональні детермінанти рангів параметрів варіабельності серцевого ритму та їх змін у спортсменів при керованому диханні. 2018.</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r w:rsidRPr="000C1BBD">
        <w:rPr>
          <w:rFonts w:ascii="Times New Roman" w:hAnsi="Times New Roman" w:cs="Times New Roman"/>
          <w:color w:val="222222"/>
          <w:sz w:val="28"/>
          <w:szCs w:val="28"/>
          <w:shd w:val="clear" w:color="auto" w:fill="FFFFFF"/>
          <w:lang w:val="uk-UA"/>
        </w:rPr>
        <w:t xml:space="preserve">Романюк А. П. </w:t>
      </w:r>
      <w:r w:rsidRPr="00454E00">
        <w:rPr>
          <w:rFonts w:ascii="Times New Roman" w:hAnsi="Times New Roman" w:cs="Times New Roman"/>
          <w:color w:val="222222"/>
          <w:sz w:val="24"/>
          <w:szCs w:val="24"/>
          <w:shd w:val="clear" w:color="auto" w:fill="FFFFFF"/>
          <w:lang w:val="uk-UA"/>
        </w:rPr>
        <w:t>ОСОБЛИВОСТІ СПЕКТРАЛЬНИХ ПОКАЗНИКІВ ВАРІАБЕЛЬНОСТІ СЕРЦЕВОГО РИТМУ У СПОРТСМЕНІВ РІЗНОЇ СПЕЦІАЛІЗАЦІЇ</w:t>
      </w:r>
      <w:r w:rsidRPr="000C1BBD">
        <w:rPr>
          <w:rFonts w:ascii="Times New Roman" w:hAnsi="Times New Roman" w:cs="Times New Roman"/>
          <w:color w:val="222222"/>
          <w:sz w:val="28"/>
          <w:szCs w:val="28"/>
          <w:shd w:val="clear" w:color="auto" w:fill="FFFFFF"/>
          <w:lang w:val="uk-UA"/>
        </w:rPr>
        <w:t>. </w:t>
      </w:r>
      <w:r w:rsidRPr="000C1BBD">
        <w:rPr>
          <w:rFonts w:ascii="Times New Roman" w:hAnsi="Times New Roman" w:cs="Times New Roman"/>
          <w:iCs/>
          <w:color w:val="222222"/>
          <w:sz w:val="28"/>
          <w:szCs w:val="28"/>
          <w:shd w:val="clear" w:color="auto" w:fill="FFFFFF"/>
          <w:lang w:val="uk-UA"/>
        </w:rPr>
        <w:t xml:space="preserve">Валеологія: сучасний стан, напрямки та перспективи розвитку. </w:t>
      </w:r>
      <w:r w:rsidRPr="000C1BBD">
        <w:rPr>
          <w:rFonts w:ascii="Times New Roman" w:hAnsi="Times New Roman" w:cs="Times New Roman"/>
          <w:color w:val="222222"/>
          <w:sz w:val="28"/>
          <w:szCs w:val="28"/>
          <w:shd w:val="clear" w:color="auto" w:fill="FFFFFF"/>
          <w:lang w:val="uk-UA"/>
        </w:rPr>
        <w:t>2016: 252.</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uk-UA"/>
        </w:rPr>
      </w:pPr>
      <w:proofErr w:type="spellStart"/>
      <w:r w:rsidRPr="000C1BBD">
        <w:rPr>
          <w:rFonts w:ascii="Times New Roman" w:hAnsi="Times New Roman" w:cs="Times New Roman"/>
          <w:color w:val="222222"/>
          <w:sz w:val="28"/>
          <w:szCs w:val="28"/>
          <w:shd w:val="clear" w:color="auto" w:fill="FFFFFF"/>
          <w:lang w:val="uk-UA"/>
        </w:rPr>
        <w:t>Skopets</w:t>
      </w:r>
      <w:proofErr w:type="spellEnd"/>
      <w:r w:rsidRPr="000C1BBD">
        <w:rPr>
          <w:rFonts w:ascii="Times New Roman" w:hAnsi="Times New Roman" w:cs="Times New Roman"/>
          <w:color w:val="222222"/>
          <w:sz w:val="28"/>
          <w:szCs w:val="28"/>
          <w:shd w:val="clear" w:color="auto" w:fill="FFFFFF"/>
          <w:lang w:val="uk-UA"/>
        </w:rPr>
        <w:t xml:space="preserve">, </w:t>
      </w:r>
      <w:proofErr w:type="spellStart"/>
      <w:r w:rsidRPr="000C1BBD">
        <w:rPr>
          <w:rFonts w:ascii="Times New Roman" w:hAnsi="Times New Roman" w:cs="Times New Roman"/>
          <w:color w:val="222222"/>
          <w:sz w:val="28"/>
          <w:szCs w:val="28"/>
          <w:shd w:val="clear" w:color="auto" w:fill="FFFFFF"/>
          <w:lang w:val="uk-UA"/>
        </w:rPr>
        <w:t>Oleksandr</w:t>
      </w:r>
      <w:proofErr w:type="spellEnd"/>
      <w:r w:rsidRPr="000C1BBD">
        <w:rPr>
          <w:rFonts w:ascii="Times New Roman" w:hAnsi="Times New Roman" w:cs="Times New Roman"/>
          <w:color w:val="222222"/>
          <w:sz w:val="28"/>
          <w:szCs w:val="28"/>
          <w:shd w:val="clear" w:color="auto" w:fill="FFFFFF"/>
          <w:lang w:val="uk-UA"/>
        </w:rPr>
        <w:t xml:space="preserve"> </w:t>
      </w:r>
      <w:proofErr w:type="spellStart"/>
      <w:r w:rsidRPr="000C1BBD">
        <w:rPr>
          <w:rFonts w:ascii="Times New Roman" w:hAnsi="Times New Roman" w:cs="Times New Roman"/>
          <w:color w:val="222222"/>
          <w:sz w:val="28"/>
          <w:szCs w:val="28"/>
          <w:shd w:val="clear" w:color="auto" w:fill="FFFFFF"/>
          <w:lang w:val="uk-UA"/>
        </w:rPr>
        <w:t>Maksymovych</w:t>
      </w:r>
      <w:proofErr w:type="spellEnd"/>
      <w:r w:rsidRPr="000C1BBD">
        <w:rPr>
          <w:rFonts w:ascii="Times New Roman" w:hAnsi="Times New Roman" w:cs="Times New Roman"/>
          <w:color w:val="222222"/>
          <w:sz w:val="28"/>
          <w:szCs w:val="28"/>
          <w:shd w:val="clear" w:color="auto" w:fill="FFFFFF"/>
          <w:lang w:val="uk-UA"/>
        </w:rPr>
        <w:t xml:space="preserve">, </w:t>
      </w:r>
      <w:proofErr w:type="spellStart"/>
      <w:r w:rsidRPr="000C1BBD">
        <w:rPr>
          <w:rFonts w:ascii="Times New Roman" w:hAnsi="Times New Roman" w:cs="Times New Roman"/>
          <w:color w:val="222222"/>
          <w:sz w:val="28"/>
          <w:szCs w:val="28"/>
          <w:shd w:val="clear" w:color="auto" w:fill="FFFFFF"/>
          <w:lang w:val="uk-UA"/>
        </w:rPr>
        <w:t>and</w:t>
      </w:r>
      <w:proofErr w:type="spellEnd"/>
      <w:r w:rsidRPr="000C1BBD">
        <w:rPr>
          <w:rFonts w:ascii="Times New Roman" w:hAnsi="Times New Roman" w:cs="Times New Roman"/>
          <w:color w:val="222222"/>
          <w:sz w:val="28"/>
          <w:szCs w:val="28"/>
          <w:shd w:val="clear" w:color="auto" w:fill="FFFFFF"/>
          <w:lang w:val="uk-UA"/>
        </w:rPr>
        <w:t xml:space="preserve"> </w:t>
      </w:r>
      <w:proofErr w:type="spellStart"/>
      <w:r w:rsidRPr="000C1BBD">
        <w:rPr>
          <w:rFonts w:ascii="Times New Roman" w:hAnsi="Times New Roman" w:cs="Times New Roman"/>
          <w:color w:val="222222"/>
          <w:sz w:val="28"/>
          <w:szCs w:val="28"/>
          <w:shd w:val="clear" w:color="auto" w:fill="FFFFFF"/>
          <w:lang w:val="uk-UA"/>
        </w:rPr>
        <w:t>Ievhen</w:t>
      </w:r>
      <w:proofErr w:type="spellEnd"/>
      <w:r w:rsidRPr="000C1BBD">
        <w:rPr>
          <w:rFonts w:ascii="Times New Roman" w:hAnsi="Times New Roman" w:cs="Times New Roman"/>
          <w:color w:val="222222"/>
          <w:sz w:val="28"/>
          <w:szCs w:val="28"/>
          <w:shd w:val="clear" w:color="auto" w:fill="FFFFFF"/>
          <w:lang w:val="uk-UA"/>
        </w:rPr>
        <w:t xml:space="preserve"> </w:t>
      </w:r>
      <w:proofErr w:type="spellStart"/>
      <w:r w:rsidRPr="000C1BBD">
        <w:rPr>
          <w:rFonts w:ascii="Times New Roman" w:hAnsi="Times New Roman" w:cs="Times New Roman"/>
          <w:color w:val="222222"/>
          <w:sz w:val="28"/>
          <w:szCs w:val="28"/>
          <w:shd w:val="clear" w:color="auto" w:fill="FFFFFF"/>
          <w:lang w:val="uk-UA"/>
        </w:rPr>
        <w:t>Vasylovych</w:t>
      </w:r>
      <w:proofErr w:type="spellEnd"/>
      <w:r w:rsidRPr="000C1BBD">
        <w:rPr>
          <w:rFonts w:ascii="Times New Roman" w:hAnsi="Times New Roman" w:cs="Times New Roman"/>
          <w:color w:val="222222"/>
          <w:sz w:val="28"/>
          <w:szCs w:val="28"/>
          <w:shd w:val="clear" w:color="auto" w:fill="FFFFFF"/>
          <w:lang w:val="uk-UA"/>
        </w:rPr>
        <w:t xml:space="preserve"> </w:t>
      </w:r>
      <w:proofErr w:type="spellStart"/>
      <w:r w:rsidRPr="000C1BBD">
        <w:rPr>
          <w:rFonts w:ascii="Times New Roman" w:hAnsi="Times New Roman" w:cs="Times New Roman"/>
          <w:color w:val="222222"/>
          <w:sz w:val="28"/>
          <w:szCs w:val="28"/>
          <w:shd w:val="clear" w:color="auto" w:fill="FFFFFF"/>
          <w:lang w:val="uk-UA"/>
        </w:rPr>
        <w:t>Korotkyi</w:t>
      </w:r>
      <w:proofErr w:type="spellEnd"/>
      <w:r w:rsidRPr="000C1BBD">
        <w:rPr>
          <w:rFonts w:ascii="Times New Roman" w:hAnsi="Times New Roman" w:cs="Times New Roman"/>
          <w:color w:val="222222"/>
          <w:sz w:val="28"/>
          <w:szCs w:val="28"/>
          <w:shd w:val="clear" w:color="auto" w:fill="FFFFFF"/>
          <w:lang w:val="uk-UA"/>
        </w:rPr>
        <w:t>. "Стенд для системи віддаленого аналізу варіабельності серцевого ритму." </w:t>
      </w:r>
      <w:r w:rsidRPr="000C1BBD">
        <w:rPr>
          <w:rFonts w:ascii="Times New Roman" w:hAnsi="Times New Roman" w:cs="Times New Roman"/>
          <w:iCs/>
          <w:color w:val="222222"/>
          <w:sz w:val="28"/>
          <w:szCs w:val="28"/>
          <w:shd w:val="clear" w:color="auto" w:fill="FFFFFF"/>
          <w:lang w:val="uk-UA"/>
        </w:rPr>
        <w:t xml:space="preserve">Мікросистеми, Електроніка та Акустика. </w:t>
      </w:r>
      <w:r w:rsidRPr="000C1BBD">
        <w:rPr>
          <w:rFonts w:ascii="Times New Roman" w:hAnsi="Times New Roman" w:cs="Times New Roman"/>
          <w:color w:val="222222"/>
          <w:sz w:val="28"/>
          <w:szCs w:val="28"/>
          <w:shd w:val="clear" w:color="auto" w:fill="FFFFFF"/>
          <w:lang w:val="uk-UA"/>
        </w:rPr>
        <w:t>20109: 48-55.</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proofErr w:type="spellStart"/>
      <w:r w:rsidRPr="000C1BBD">
        <w:rPr>
          <w:rFonts w:ascii="Times New Roman" w:hAnsi="Times New Roman" w:cs="Times New Roman"/>
          <w:color w:val="222222"/>
          <w:sz w:val="28"/>
          <w:szCs w:val="28"/>
          <w:shd w:val="clear" w:color="auto" w:fill="FFFFFF"/>
          <w:lang w:val="en-US"/>
        </w:rPr>
        <w:t>Arslan</w:t>
      </w:r>
      <w:proofErr w:type="spellEnd"/>
      <w:r w:rsidRPr="000C1BBD">
        <w:rPr>
          <w:rFonts w:ascii="Times New Roman" w:hAnsi="Times New Roman" w:cs="Times New Roman"/>
          <w:color w:val="222222"/>
          <w:sz w:val="28"/>
          <w:szCs w:val="28"/>
          <w:shd w:val="clear" w:color="auto" w:fill="FFFFFF"/>
          <w:lang w:val="en-US"/>
        </w:rPr>
        <w:t xml:space="preserve"> E., Aras D. Comparison of body composition, heart rate variability, aerobic and anaerobic performance between competitive cyclists and triathletes. Journal of Physical Therapy Science.  2016. (28.4): 1325-1329.</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proofErr w:type="spellStart"/>
      <w:r w:rsidRPr="000C1BBD">
        <w:rPr>
          <w:rFonts w:ascii="Times New Roman" w:hAnsi="Times New Roman" w:cs="Times New Roman"/>
          <w:color w:val="222222"/>
          <w:sz w:val="28"/>
          <w:szCs w:val="28"/>
          <w:shd w:val="clear" w:color="auto" w:fill="FFFFFF"/>
          <w:lang w:val="en-US"/>
        </w:rPr>
        <w:t>Bisschoff</w:t>
      </w:r>
      <w:proofErr w:type="spellEnd"/>
      <w:r w:rsidRPr="000C1BBD">
        <w:rPr>
          <w:rFonts w:ascii="Times New Roman" w:hAnsi="Times New Roman" w:cs="Times New Roman"/>
          <w:color w:val="222222"/>
          <w:sz w:val="28"/>
          <w:szCs w:val="28"/>
          <w:shd w:val="clear" w:color="auto" w:fill="FFFFFF"/>
          <w:lang w:val="en-US"/>
        </w:rPr>
        <w:t xml:space="preserve">, Christo A., Ben Coetzee, and Michael R. </w:t>
      </w:r>
      <w:proofErr w:type="spellStart"/>
      <w:r w:rsidRPr="000C1BBD">
        <w:rPr>
          <w:rFonts w:ascii="Times New Roman" w:hAnsi="Times New Roman" w:cs="Times New Roman"/>
          <w:color w:val="222222"/>
          <w:sz w:val="28"/>
          <w:szCs w:val="28"/>
          <w:shd w:val="clear" w:color="auto" w:fill="FFFFFF"/>
          <w:lang w:val="en-US"/>
        </w:rPr>
        <w:t>Esco</w:t>
      </w:r>
      <w:proofErr w:type="spellEnd"/>
      <w:r w:rsidRPr="000C1BBD">
        <w:rPr>
          <w:rFonts w:ascii="Times New Roman" w:hAnsi="Times New Roman" w:cs="Times New Roman"/>
          <w:color w:val="222222"/>
          <w:sz w:val="28"/>
          <w:szCs w:val="28"/>
          <w:shd w:val="clear" w:color="auto" w:fill="FFFFFF"/>
          <w:lang w:val="en-US"/>
        </w:rPr>
        <w:t>. Heart rate variability and recovery as predictors of elite, African, male badminton players’ performance levels. </w:t>
      </w:r>
      <w:r w:rsidRPr="000C1BBD">
        <w:rPr>
          <w:rFonts w:ascii="Times New Roman" w:hAnsi="Times New Roman" w:cs="Times New Roman"/>
          <w:iCs/>
          <w:color w:val="222222"/>
          <w:sz w:val="28"/>
          <w:szCs w:val="28"/>
          <w:shd w:val="clear" w:color="auto" w:fill="FFFFFF"/>
          <w:lang w:val="en-US"/>
        </w:rPr>
        <w:t>International Journal of Performance Analysis in Sport</w:t>
      </w:r>
      <w:r w:rsidRPr="000C1BBD">
        <w:rPr>
          <w:rFonts w:ascii="Times New Roman" w:hAnsi="Times New Roman" w:cs="Times New Roman"/>
          <w:color w:val="222222"/>
          <w:sz w:val="28"/>
          <w:szCs w:val="28"/>
          <w:shd w:val="clear" w:color="auto" w:fill="FFFFFF"/>
          <w:lang w:val="en-US"/>
        </w:rPr>
        <w:t> 18.1 (2018): 1-16.</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r w:rsidRPr="000C1BBD">
        <w:rPr>
          <w:rFonts w:ascii="Times New Roman" w:hAnsi="Times New Roman" w:cs="Times New Roman"/>
          <w:color w:val="222222"/>
          <w:sz w:val="28"/>
          <w:szCs w:val="28"/>
          <w:shd w:val="clear" w:color="auto" w:fill="FFFFFF"/>
          <w:lang w:val="en-US"/>
        </w:rPr>
        <w:t>Bishop S. A. et al. Heart rate variability and implication for sport concussion. Clinical Physiology and Functional Imaging.  2018; (38.5</w:t>
      </w:r>
      <w:proofErr w:type="gramStart"/>
      <w:r w:rsidRPr="000C1BBD">
        <w:rPr>
          <w:rFonts w:ascii="Times New Roman" w:hAnsi="Times New Roman" w:cs="Times New Roman"/>
          <w:color w:val="222222"/>
          <w:sz w:val="28"/>
          <w:szCs w:val="28"/>
          <w:shd w:val="clear" w:color="auto" w:fill="FFFFFF"/>
          <w:lang w:val="en-US"/>
        </w:rPr>
        <w:t>):.</w:t>
      </w:r>
      <w:proofErr w:type="gramEnd"/>
      <w:r w:rsidRPr="000C1BBD">
        <w:rPr>
          <w:rFonts w:ascii="Times New Roman" w:hAnsi="Times New Roman" w:cs="Times New Roman"/>
          <w:color w:val="222222"/>
          <w:sz w:val="28"/>
          <w:szCs w:val="28"/>
          <w:shd w:val="clear" w:color="auto" w:fill="FFFFFF"/>
          <w:lang w:val="en-US"/>
        </w:rPr>
        <w:t xml:space="preserve"> 733-742.</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r w:rsidRPr="000C1BBD">
        <w:rPr>
          <w:rFonts w:ascii="Times New Roman" w:hAnsi="Times New Roman" w:cs="Times New Roman"/>
          <w:color w:val="222222"/>
          <w:sz w:val="28"/>
          <w:szCs w:val="28"/>
          <w:shd w:val="clear" w:color="auto" w:fill="FFFFFF"/>
          <w:lang w:val="en-US"/>
        </w:rPr>
        <w:t xml:space="preserve">Chen, </w:t>
      </w:r>
      <w:proofErr w:type="spellStart"/>
      <w:r w:rsidRPr="000C1BBD">
        <w:rPr>
          <w:rFonts w:ascii="Times New Roman" w:hAnsi="Times New Roman" w:cs="Times New Roman"/>
          <w:color w:val="222222"/>
          <w:sz w:val="28"/>
          <w:szCs w:val="28"/>
          <w:shd w:val="clear" w:color="auto" w:fill="FFFFFF"/>
          <w:lang w:val="en-US"/>
        </w:rPr>
        <w:t>Ching</w:t>
      </w:r>
      <w:proofErr w:type="spellEnd"/>
      <w:r w:rsidRPr="000C1BBD">
        <w:rPr>
          <w:rFonts w:ascii="Times New Roman" w:hAnsi="Times New Roman" w:cs="Times New Roman"/>
          <w:color w:val="222222"/>
          <w:sz w:val="28"/>
          <w:szCs w:val="28"/>
          <w:shd w:val="clear" w:color="auto" w:fill="FFFFFF"/>
          <w:lang w:val="en-US"/>
        </w:rPr>
        <w:t>-Kun, et al. "Statistical Analysis on Heart Rate Variability for Graded Cardiopulmonary Groups with Different Exercise Intensities." </w:t>
      </w:r>
      <w:r w:rsidRPr="000C1BBD">
        <w:rPr>
          <w:rFonts w:ascii="Times New Roman" w:hAnsi="Times New Roman" w:cs="Times New Roman"/>
          <w:iCs/>
          <w:color w:val="222222"/>
          <w:sz w:val="28"/>
          <w:szCs w:val="28"/>
          <w:shd w:val="clear" w:color="auto" w:fill="FFFFFF"/>
          <w:lang w:val="en-US"/>
        </w:rPr>
        <w:t xml:space="preserve">Journal of Medical and Biological Engineering. </w:t>
      </w:r>
      <w:r w:rsidRPr="000C1BBD">
        <w:rPr>
          <w:rFonts w:ascii="Times New Roman" w:hAnsi="Times New Roman" w:cs="Times New Roman"/>
          <w:color w:val="222222"/>
          <w:sz w:val="28"/>
          <w:szCs w:val="28"/>
          <w:shd w:val="clear" w:color="auto" w:fill="FFFFFF"/>
          <w:lang w:val="en-US"/>
        </w:rPr>
        <w:t>2020: 1-11.</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r w:rsidRPr="000C1BBD">
        <w:rPr>
          <w:rFonts w:ascii="Times New Roman" w:hAnsi="Times New Roman" w:cs="Times New Roman"/>
          <w:color w:val="222222"/>
          <w:sz w:val="28"/>
          <w:szCs w:val="28"/>
          <w:shd w:val="clear" w:color="auto" w:fill="FFFFFF"/>
          <w:lang w:val="en-US"/>
        </w:rPr>
        <w:lastRenderedPageBreak/>
        <w:t xml:space="preserve">Cruz, </w:t>
      </w:r>
      <w:proofErr w:type="spellStart"/>
      <w:r w:rsidRPr="000C1BBD">
        <w:rPr>
          <w:rFonts w:ascii="Times New Roman" w:hAnsi="Times New Roman" w:cs="Times New Roman"/>
          <w:color w:val="222222"/>
          <w:sz w:val="28"/>
          <w:szCs w:val="28"/>
          <w:shd w:val="clear" w:color="auto" w:fill="FFFFFF"/>
          <w:lang w:val="en-US"/>
        </w:rPr>
        <w:t>Germán</w:t>
      </w:r>
      <w:proofErr w:type="spellEnd"/>
      <w:r w:rsidRPr="000C1BBD">
        <w:rPr>
          <w:rFonts w:ascii="Times New Roman" w:hAnsi="Times New Roman" w:cs="Times New Roman"/>
          <w:color w:val="222222"/>
          <w:sz w:val="28"/>
          <w:szCs w:val="28"/>
          <w:shd w:val="clear" w:color="auto" w:fill="FFFFFF"/>
          <w:lang w:val="en-US"/>
        </w:rPr>
        <w:t xml:space="preserve"> Hernández, et al. Leukocyte populations are associated with heart rate variability after a triathlon. </w:t>
      </w:r>
      <w:r w:rsidRPr="000C1BBD">
        <w:rPr>
          <w:rFonts w:ascii="Times New Roman" w:hAnsi="Times New Roman" w:cs="Times New Roman"/>
          <w:iCs/>
          <w:color w:val="222222"/>
          <w:sz w:val="28"/>
          <w:szCs w:val="28"/>
          <w:shd w:val="clear" w:color="auto" w:fill="FFFFFF"/>
          <w:lang w:val="en-US"/>
        </w:rPr>
        <w:t>Journal of Human Kinetics</w:t>
      </w:r>
      <w:r w:rsidRPr="000C1BBD">
        <w:rPr>
          <w:rFonts w:ascii="Times New Roman" w:hAnsi="Times New Roman" w:cs="Times New Roman"/>
          <w:color w:val="222222"/>
          <w:sz w:val="28"/>
          <w:szCs w:val="28"/>
          <w:shd w:val="clear" w:color="auto" w:fill="FFFFFF"/>
          <w:lang w:val="en-US"/>
        </w:rPr>
        <w:t> 54.1 (2016): 55-63.</w:t>
      </w:r>
    </w:p>
    <w:p w:rsidR="000C1BBD" w:rsidRPr="000C1BBD" w:rsidRDefault="000C1BBD" w:rsidP="000C1BBD">
      <w:pPr>
        <w:numPr>
          <w:ilvl w:val="0"/>
          <w:numId w:val="6"/>
        </w:numPr>
        <w:spacing w:after="0" w:line="360" w:lineRule="auto"/>
        <w:jc w:val="both"/>
        <w:rPr>
          <w:rFonts w:ascii="Times New Roman" w:hAnsi="Times New Roman" w:cs="Times New Roman"/>
          <w:color w:val="222222"/>
          <w:sz w:val="28"/>
          <w:szCs w:val="28"/>
          <w:shd w:val="clear" w:color="auto" w:fill="FFFFFF"/>
          <w:lang w:val="en-US"/>
        </w:rPr>
      </w:pPr>
      <w:r w:rsidRPr="000C1BBD">
        <w:rPr>
          <w:rFonts w:ascii="Times New Roman" w:hAnsi="Times New Roman" w:cs="Times New Roman"/>
          <w:color w:val="222222"/>
          <w:sz w:val="28"/>
          <w:szCs w:val="28"/>
          <w:shd w:val="clear" w:color="auto" w:fill="FFFFFF"/>
          <w:lang w:val="en-US"/>
        </w:rPr>
        <w:t xml:space="preserve">Ernst Gernot. Heart-rate variability—More than heart </w:t>
      </w:r>
      <w:proofErr w:type="gramStart"/>
      <w:r w:rsidRPr="000C1BBD">
        <w:rPr>
          <w:rFonts w:ascii="Times New Roman" w:hAnsi="Times New Roman" w:cs="Times New Roman"/>
          <w:color w:val="222222"/>
          <w:sz w:val="28"/>
          <w:szCs w:val="28"/>
          <w:shd w:val="clear" w:color="auto" w:fill="FFFFFF"/>
          <w:lang w:val="en-US"/>
        </w:rPr>
        <w:t>beats?.</w:t>
      </w:r>
      <w:proofErr w:type="gramEnd"/>
      <w:r w:rsidRPr="000C1BBD">
        <w:rPr>
          <w:rFonts w:ascii="Times New Roman" w:hAnsi="Times New Roman" w:cs="Times New Roman"/>
          <w:color w:val="222222"/>
          <w:sz w:val="28"/>
          <w:szCs w:val="28"/>
          <w:shd w:val="clear" w:color="auto" w:fill="FFFFFF"/>
          <w:lang w:val="en-US"/>
        </w:rPr>
        <w:t> </w:t>
      </w:r>
      <w:r w:rsidRPr="000C1BBD">
        <w:rPr>
          <w:rFonts w:ascii="Times New Roman" w:hAnsi="Times New Roman" w:cs="Times New Roman"/>
          <w:iCs/>
          <w:color w:val="222222"/>
          <w:sz w:val="28"/>
          <w:szCs w:val="28"/>
          <w:shd w:val="clear" w:color="auto" w:fill="FFFFFF"/>
          <w:lang w:val="en-US"/>
        </w:rPr>
        <w:t>Frontiers in public health</w:t>
      </w:r>
      <w:r w:rsidRPr="000C1BBD">
        <w:rPr>
          <w:rFonts w:ascii="Times New Roman" w:hAnsi="Times New Roman" w:cs="Times New Roman"/>
          <w:color w:val="222222"/>
          <w:sz w:val="28"/>
          <w:szCs w:val="28"/>
          <w:shd w:val="clear" w:color="auto" w:fill="FFFFFF"/>
          <w:lang w:val="en-US"/>
        </w:rPr>
        <w:t> 5. 2017: 240.</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r w:rsidRPr="000C1BBD">
        <w:rPr>
          <w:rFonts w:ascii="Times New Roman" w:hAnsi="Times New Roman" w:cs="Times New Roman"/>
          <w:color w:val="222222"/>
          <w:sz w:val="28"/>
          <w:szCs w:val="28"/>
          <w:shd w:val="clear" w:color="auto" w:fill="FFFFFF"/>
          <w:lang w:val="en-US"/>
        </w:rPr>
        <w:t>Gavrilova, E. A. Heart rate variability and sports. </w:t>
      </w:r>
      <w:r w:rsidRPr="000C1BBD">
        <w:rPr>
          <w:rFonts w:ascii="Times New Roman" w:hAnsi="Times New Roman" w:cs="Times New Roman"/>
          <w:iCs/>
          <w:color w:val="222222"/>
          <w:sz w:val="28"/>
          <w:szCs w:val="28"/>
          <w:shd w:val="clear" w:color="auto" w:fill="FFFFFF"/>
          <w:lang w:val="en-US"/>
        </w:rPr>
        <w:t>Human Physiology</w:t>
      </w:r>
      <w:r w:rsidRPr="000C1BBD">
        <w:rPr>
          <w:rFonts w:ascii="Times New Roman" w:hAnsi="Times New Roman" w:cs="Times New Roman"/>
          <w:color w:val="222222"/>
          <w:sz w:val="28"/>
          <w:szCs w:val="28"/>
          <w:shd w:val="clear" w:color="auto" w:fill="FFFFFF"/>
          <w:lang w:val="en-US"/>
        </w:rPr>
        <w:t> 42.5 (2016): 571-578.</w:t>
      </w:r>
    </w:p>
    <w:p w:rsidR="000C1BBD" w:rsidRPr="000C1BBD" w:rsidRDefault="000C1BBD" w:rsidP="000C1BBD">
      <w:pPr>
        <w:numPr>
          <w:ilvl w:val="0"/>
          <w:numId w:val="6"/>
        </w:numPr>
        <w:spacing w:after="0" w:line="360" w:lineRule="auto"/>
        <w:jc w:val="both"/>
        <w:rPr>
          <w:rFonts w:ascii="Times New Roman" w:hAnsi="Times New Roman" w:cs="Times New Roman"/>
          <w:sz w:val="28"/>
          <w:szCs w:val="28"/>
          <w:lang w:val="en-US"/>
        </w:rPr>
      </w:pPr>
      <w:proofErr w:type="spellStart"/>
      <w:r w:rsidRPr="000C1BBD">
        <w:rPr>
          <w:rFonts w:ascii="Times New Roman" w:hAnsi="Times New Roman" w:cs="Times New Roman"/>
          <w:color w:val="222222"/>
          <w:sz w:val="28"/>
          <w:szCs w:val="28"/>
          <w:shd w:val="clear" w:color="auto" w:fill="FFFFFF"/>
          <w:lang w:val="en-US"/>
        </w:rPr>
        <w:t>Guzii</w:t>
      </w:r>
      <w:proofErr w:type="spellEnd"/>
      <w:r w:rsidRPr="000C1BBD">
        <w:rPr>
          <w:rFonts w:ascii="Times New Roman" w:hAnsi="Times New Roman" w:cs="Times New Roman"/>
          <w:color w:val="222222"/>
          <w:sz w:val="28"/>
          <w:szCs w:val="28"/>
          <w:shd w:val="clear" w:color="auto" w:fill="FFFFFF"/>
          <w:lang w:val="en-US"/>
        </w:rPr>
        <w:t xml:space="preserve"> О. V., </w:t>
      </w:r>
      <w:proofErr w:type="spellStart"/>
      <w:r w:rsidRPr="000C1BBD">
        <w:rPr>
          <w:rFonts w:ascii="Times New Roman" w:hAnsi="Times New Roman" w:cs="Times New Roman"/>
          <w:color w:val="222222"/>
          <w:sz w:val="28"/>
          <w:szCs w:val="28"/>
          <w:shd w:val="clear" w:color="auto" w:fill="FFFFFF"/>
          <w:lang w:val="en-US"/>
        </w:rPr>
        <w:t>Romanchuk</w:t>
      </w:r>
      <w:proofErr w:type="spellEnd"/>
      <w:r w:rsidRPr="000C1BBD">
        <w:rPr>
          <w:rFonts w:ascii="Times New Roman" w:hAnsi="Times New Roman" w:cs="Times New Roman"/>
          <w:color w:val="222222"/>
          <w:sz w:val="28"/>
          <w:szCs w:val="28"/>
          <w:shd w:val="clear" w:color="auto" w:fill="FFFFFF"/>
          <w:lang w:val="en-US"/>
        </w:rPr>
        <w:t xml:space="preserve"> A. P. Determinants of the functional state of sportsmen using heart rate variability measurements in tests with controlled respiration. 2018.</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proofErr w:type="spellStart"/>
      <w:r w:rsidRPr="000C1BBD">
        <w:rPr>
          <w:rFonts w:ascii="Times New Roman" w:hAnsi="Times New Roman" w:cs="Times New Roman"/>
          <w:color w:val="222222"/>
          <w:sz w:val="28"/>
          <w:szCs w:val="28"/>
          <w:shd w:val="clear" w:color="auto" w:fill="FFFFFF"/>
          <w:lang w:val="en-US"/>
        </w:rPr>
        <w:t>Nardelli</w:t>
      </w:r>
      <w:proofErr w:type="spellEnd"/>
      <w:r w:rsidRPr="000C1BBD">
        <w:rPr>
          <w:rFonts w:ascii="Times New Roman" w:hAnsi="Times New Roman" w:cs="Times New Roman"/>
          <w:color w:val="222222"/>
          <w:sz w:val="28"/>
          <w:szCs w:val="28"/>
          <w:shd w:val="clear" w:color="auto" w:fill="FFFFFF"/>
          <w:lang w:val="en-US"/>
        </w:rPr>
        <w:t xml:space="preserve"> M. </w:t>
      </w:r>
      <w:proofErr w:type="gramStart"/>
      <w:r w:rsidRPr="000C1BBD">
        <w:rPr>
          <w:rFonts w:ascii="Times New Roman" w:hAnsi="Times New Roman" w:cs="Times New Roman"/>
          <w:color w:val="222222"/>
          <w:sz w:val="28"/>
          <w:szCs w:val="28"/>
          <w:shd w:val="clear" w:color="auto" w:fill="FFFFFF"/>
          <w:lang w:val="en-US"/>
        </w:rPr>
        <w:t>et al.</w:t>
      </w:r>
      <w:proofErr w:type="gramEnd"/>
      <w:r w:rsidRPr="000C1BBD">
        <w:rPr>
          <w:rFonts w:ascii="Times New Roman" w:hAnsi="Times New Roman" w:cs="Times New Roman"/>
          <w:color w:val="222222"/>
          <w:sz w:val="28"/>
          <w:szCs w:val="28"/>
          <w:shd w:val="clear" w:color="auto" w:fill="FFFFFF"/>
          <w:lang w:val="en-US"/>
        </w:rPr>
        <w:t xml:space="preserve"> Reliability of lagged </w:t>
      </w:r>
      <w:proofErr w:type="spellStart"/>
      <w:r w:rsidRPr="000C1BBD">
        <w:rPr>
          <w:rFonts w:ascii="Times New Roman" w:hAnsi="Times New Roman" w:cs="Times New Roman"/>
          <w:color w:val="222222"/>
          <w:sz w:val="28"/>
          <w:szCs w:val="28"/>
          <w:shd w:val="clear" w:color="auto" w:fill="FFFFFF"/>
          <w:lang w:val="en-US"/>
        </w:rPr>
        <w:t>poincaré</w:t>
      </w:r>
      <w:proofErr w:type="spellEnd"/>
      <w:r w:rsidRPr="000C1BBD">
        <w:rPr>
          <w:rFonts w:ascii="Times New Roman" w:hAnsi="Times New Roman" w:cs="Times New Roman"/>
          <w:color w:val="222222"/>
          <w:sz w:val="28"/>
          <w:szCs w:val="28"/>
          <w:shd w:val="clear" w:color="auto" w:fill="FFFFFF"/>
          <w:lang w:val="en-US"/>
        </w:rPr>
        <w:t xml:space="preserve"> plot parameters in ultrashort heart rate variability series: Application on affective sounds</w:t>
      </w:r>
      <w:r w:rsidRPr="000C1BBD">
        <w:rPr>
          <w:rFonts w:ascii="Times New Roman" w:hAnsi="Times New Roman" w:cs="Times New Roman"/>
          <w:color w:val="222222"/>
          <w:sz w:val="28"/>
          <w:szCs w:val="28"/>
          <w:shd w:val="clear" w:color="auto" w:fill="FFFFFF"/>
          <w:lang w:val="uk-UA"/>
        </w:rPr>
        <w:t xml:space="preserve">. </w:t>
      </w:r>
      <w:r w:rsidRPr="000C1BBD">
        <w:rPr>
          <w:rFonts w:ascii="Times New Roman" w:hAnsi="Times New Roman" w:cs="Times New Roman"/>
          <w:color w:val="222222"/>
          <w:sz w:val="28"/>
          <w:szCs w:val="28"/>
          <w:shd w:val="clear" w:color="auto" w:fill="FFFFFF"/>
          <w:lang w:val="en-US"/>
        </w:rPr>
        <w:t>IEEE journal of biomedical and health informatics.  2017; (22.3): 741-749.</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r w:rsidRPr="000C1BBD">
        <w:rPr>
          <w:rFonts w:ascii="Times New Roman" w:hAnsi="Times New Roman" w:cs="Times New Roman"/>
          <w:color w:val="222222"/>
          <w:sz w:val="28"/>
          <w:szCs w:val="28"/>
          <w:shd w:val="clear" w:color="auto" w:fill="FFFFFF"/>
          <w:lang w:val="en-US"/>
        </w:rPr>
        <w:t xml:space="preserve">Oba, Yukiya, et al. "The Effects of DPV576 </w:t>
      </w:r>
      <w:proofErr w:type="spellStart"/>
      <w:r w:rsidRPr="000C1BBD">
        <w:rPr>
          <w:rFonts w:ascii="Times New Roman" w:hAnsi="Times New Roman" w:cs="Times New Roman"/>
          <w:color w:val="222222"/>
          <w:sz w:val="28"/>
          <w:szCs w:val="28"/>
          <w:shd w:val="clear" w:color="auto" w:fill="FFFFFF"/>
          <w:lang w:val="en-US"/>
        </w:rPr>
        <w:t>Nanodiamond</w:t>
      </w:r>
      <w:proofErr w:type="spellEnd"/>
      <w:r w:rsidRPr="000C1BBD">
        <w:rPr>
          <w:rFonts w:ascii="Times New Roman" w:hAnsi="Times New Roman" w:cs="Times New Roman"/>
          <w:color w:val="222222"/>
          <w:sz w:val="28"/>
          <w:szCs w:val="28"/>
          <w:shd w:val="clear" w:color="auto" w:fill="FFFFFF"/>
          <w:lang w:val="en-US"/>
        </w:rPr>
        <w:t xml:space="preserve"> and </w:t>
      </w:r>
      <w:proofErr w:type="spellStart"/>
      <w:r w:rsidRPr="000C1BBD">
        <w:rPr>
          <w:rFonts w:ascii="Times New Roman" w:hAnsi="Times New Roman" w:cs="Times New Roman"/>
          <w:color w:val="222222"/>
          <w:sz w:val="28"/>
          <w:szCs w:val="28"/>
          <w:shd w:val="clear" w:color="auto" w:fill="FFFFFF"/>
          <w:lang w:val="en-US"/>
        </w:rPr>
        <w:t>Nanoplatinum</w:t>
      </w:r>
      <w:proofErr w:type="spellEnd"/>
      <w:r w:rsidRPr="000C1BBD">
        <w:rPr>
          <w:rFonts w:ascii="Times New Roman" w:hAnsi="Times New Roman" w:cs="Times New Roman"/>
          <w:color w:val="222222"/>
          <w:sz w:val="28"/>
          <w:szCs w:val="28"/>
          <w:shd w:val="clear" w:color="auto" w:fill="FFFFFF"/>
          <w:lang w:val="en-US"/>
        </w:rPr>
        <w:t xml:space="preserve"> Coated Recovery Garments on Heart Rate Variability Following the Wingate Anaerobic Test. </w:t>
      </w:r>
      <w:r w:rsidRPr="000C1BBD">
        <w:rPr>
          <w:rFonts w:ascii="Times New Roman" w:hAnsi="Times New Roman" w:cs="Times New Roman"/>
          <w:iCs/>
          <w:color w:val="222222"/>
          <w:sz w:val="28"/>
          <w:szCs w:val="28"/>
          <w:shd w:val="clear" w:color="auto" w:fill="FFFFFF"/>
          <w:lang w:val="en-US"/>
        </w:rPr>
        <w:t>Bulletin of Dept. of Health and Sport Sciences, Asahi University</w:t>
      </w:r>
      <w:r w:rsidRPr="000C1BBD">
        <w:rPr>
          <w:rFonts w:ascii="Times New Roman" w:hAnsi="Times New Roman" w:cs="Times New Roman"/>
          <w:color w:val="222222"/>
          <w:sz w:val="28"/>
          <w:szCs w:val="28"/>
          <w:shd w:val="clear" w:color="auto" w:fill="FFFFFF"/>
          <w:lang w:val="en-US"/>
        </w:rPr>
        <w:t> 3 (2020): 1-11.</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sz w:val="28"/>
          <w:szCs w:val="28"/>
          <w:lang w:val="en-US"/>
        </w:rPr>
      </w:pPr>
      <w:proofErr w:type="spellStart"/>
      <w:r w:rsidRPr="000C1BBD">
        <w:rPr>
          <w:rFonts w:ascii="Times New Roman" w:hAnsi="Times New Roman" w:cs="Times New Roman"/>
          <w:color w:val="222222"/>
          <w:sz w:val="28"/>
          <w:szCs w:val="28"/>
          <w:shd w:val="clear" w:color="auto" w:fill="FFFFFF"/>
          <w:lang w:val="en-US"/>
        </w:rPr>
        <w:t>Razinkin</w:t>
      </w:r>
      <w:proofErr w:type="spellEnd"/>
      <w:r w:rsidRPr="000C1BBD">
        <w:rPr>
          <w:rFonts w:ascii="Times New Roman" w:hAnsi="Times New Roman" w:cs="Times New Roman"/>
          <w:color w:val="222222"/>
          <w:sz w:val="28"/>
          <w:szCs w:val="28"/>
          <w:shd w:val="clear" w:color="auto" w:fill="FFFFFF"/>
          <w:lang w:val="en-US"/>
        </w:rPr>
        <w:t xml:space="preserve"> S. et al. FORECAST OF PHYSICAL PERFORMANCE OF SKYHALL SPORTSMEN BY INDICATORS OF HEART RATE VARIABILITY</w:t>
      </w:r>
      <w:r w:rsidRPr="000C1BBD">
        <w:rPr>
          <w:rFonts w:ascii="Times New Roman" w:hAnsi="Times New Roman" w:cs="Times New Roman"/>
          <w:color w:val="222222"/>
          <w:sz w:val="28"/>
          <w:szCs w:val="28"/>
          <w:shd w:val="clear" w:color="auto" w:fill="FFFFFF"/>
          <w:lang w:val="uk-UA"/>
        </w:rPr>
        <w:t xml:space="preserve">. </w:t>
      </w:r>
      <w:r w:rsidRPr="000C1BBD">
        <w:rPr>
          <w:rFonts w:ascii="Times New Roman" w:hAnsi="Times New Roman" w:cs="Times New Roman"/>
          <w:color w:val="222222"/>
          <w:sz w:val="28"/>
          <w:szCs w:val="28"/>
          <w:shd w:val="clear" w:color="auto" w:fill="FFFFFF"/>
          <w:lang w:val="en-US"/>
        </w:rPr>
        <w:t>12th International Symposium on Computer Science in Sport. 2019: 163-164.</w:t>
      </w:r>
      <w:r w:rsidRPr="000C1BBD">
        <w:rPr>
          <w:rFonts w:ascii="Times New Roman" w:hAnsi="Times New Roman" w:cs="Times New Roman"/>
          <w:sz w:val="28"/>
          <w:szCs w:val="28"/>
          <w:lang w:val="en-US"/>
        </w:rPr>
        <w:tab/>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proofErr w:type="spellStart"/>
      <w:r w:rsidRPr="000C1BBD">
        <w:rPr>
          <w:rFonts w:ascii="Times New Roman" w:hAnsi="Times New Roman" w:cs="Times New Roman"/>
          <w:color w:val="222222"/>
          <w:sz w:val="28"/>
          <w:szCs w:val="28"/>
          <w:shd w:val="clear" w:color="auto" w:fill="FFFFFF"/>
          <w:lang w:val="en-US"/>
        </w:rPr>
        <w:t>Romaniuk</w:t>
      </w:r>
      <w:proofErr w:type="spellEnd"/>
      <w:r w:rsidRPr="000C1BBD">
        <w:rPr>
          <w:rFonts w:ascii="Times New Roman" w:hAnsi="Times New Roman" w:cs="Times New Roman"/>
          <w:color w:val="222222"/>
          <w:sz w:val="28"/>
          <w:szCs w:val="28"/>
          <w:shd w:val="clear" w:color="auto" w:fill="FFFFFF"/>
          <w:lang w:val="en-US"/>
        </w:rPr>
        <w:t>, A. "Special Aspects of Heart Rate Variability in Track and Field Athletes and Players." </w:t>
      </w:r>
      <w:proofErr w:type="spellStart"/>
      <w:r w:rsidRPr="000C1BBD">
        <w:rPr>
          <w:rFonts w:ascii="Times New Roman" w:hAnsi="Times New Roman" w:cs="Times New Roman"/>
          <w:iCs/>
          <w:color w:val="222222"/>
          <w:sz w:val="28"/>
          <w:szCs w:val="28"/>
          <w:shd w:val="clear" w:color="auto" w:fill="FFFFFF"/>
          <w:lang w:val="en-US"/>
        </w:rPr>
        <w:t>Науковий</w:t>
      </w:r>
      <w:proofErr w:type="spellEnd"/>
      <w:r w:rsidRPr="000C1BBD">
        <w:rPr>
          <w:rFonts w:ascii="Times New Roman" w:hAnsi="Times New Roman" w:cs="Times New Roman"/>
          <w:iCs/>
          <w:color w:val="222222"/>
          <w:sz w:val="28"/>
          <w:szCs w:val="28"/>
          <w:shd w:val="clear" w:color="auto" w:fill="FFFFFF"/>
          <w:lang w:val="en-US"/>
        </w:rPr>
        <w:t xml:space="preserve"> </w:t>
      </w:r>
      <w:proofErr w:type="spellStart"/>
      <w:r w:rsidRPr="000C1BBD">
        <w:rPr>
          <w:rFonts w:ascii="Times New Roman" w:hAnsi="Times New Roman" w:cs="Times New Roman"/>
          <w:iCs/>
          <w:color w:val="222222"/>
          <w:sz w:val="28"/>
          <w:szCs w:val="28"/>
          <w:shd w:val="clear" w:color="auto" w:fill="FFFFFF"/>
          <w:lang w:val="en-US"/>
        </w:rPr>
        <w:t>вісник</w:t>
      </w:r>
      <w:proofErr w:type="spellEnd"/>
      <w:r w:rsidRPr="000C1BBD">
        <w:rPr>
          <w:rFonts w:ascii="Times New Roman" w:hAnsi="Times New Roman" w:cs="Times New Roman"/>
          <w:iCs/>
          <w:color w:val="222222"/>
          <w:sz w:val="28"/>
          <w:szCs w:val="28"/>
          <w:shd w:val="clear" w:color="auto" w:fill="FFFFFF"/>
          <w:lang w:val="en-US"/>
        </w:rPr>
        <w:t xml:space="preserve"> </w:t>
      </w:r>
      <w:proofErr w:type="spellStart"/>
      <w:r w:rsidRPr="000C1BBD">
        <w:rPr>
          <w:rFonts w:ascii="Times New Roman" w:hAnsi="Times New Roman" w:cs="Times New Roman"/>
          <w:iCs/>
          <w:color w:val="222222"/>
          <w:sz w:val="28"/>
          <w:szCs w:val="28"/>
          <w:shd w:val="clear" w:color="auto" w:fill="FFFFFF"/>
          <w:lang w:val="en-US"/>
        </w:rPr>
        <w:t>Східноєвропейського</w:t>
      </w:r>
      <w:proofErr w:type="spellEnd"/>
      <w:r w:rsidRPr="000C1BBD">
        <w:rPr>
          <w:rFonts w:ascii="Times New Roman" w:hAnsi="Times New Roman" w:cs="Times New Roman"/>
          <w:iCs/>
          <w:color w:val="222222"/>
          <w:sz w:val="28"/>
          <w:szCs w:val="28"/>
          <w:shd w:val="clear" w:color="auto" w:fill="FFFFFF"/>
          <w:lang w:val="en-US"/>
        </w:rPr>
        <w:t xml:space="preserve"> </w:t>
      </w:r>
      <w:proofErr w:type="spellStart"/>
      <w:r w:rsidRPr="000C1BBD">
        <w:rPr>
          <w:rFonts w:ascii="Times New Roman" w:hAnsi="Times New Roman" w:cs="Times New Roman"/>
          <w:iCs/>
          <w:color w:val="222222"/>
          <w:sz w:val="28"/>
          <w:szCs w:val="28"/>
          <w:shd w:val="clear" w:color="auto" w:fill="FFFFFF"/>
          <w:lang w:val="en-US"/>
        </w:rPr>
        <w:t>національного</w:t>
      </w:r>
      <w:proofErr w:type="spellEnd"/>
      <w:r w:rsidRPr="000C1BBD">
        <w:rPr>
          <w:rFonts w:ascii="Times New Roman" w:hAnsi="Times New Roman" w:cs="Times New Roman"/>
          <w:iCs/>
          <w:color w:val="222222"/>
          <w:sz w:val="28"/>
          <w:szCs w:val="28"/>
          <w:shd w:val="clear" w:color="auto" w:fill="FFFFFF"/>
          <w:lang w:val="en-US"/>
        </w:rPr>
        <w:t xml:space="preserve"> </w:t>
      </w:r>
      <w:proofErr w:type="spellStart"/>
      <w:r w:rsidRPr="000C1BBD">
        <w:rPr>
          <w:rFonts w:ascii="Times New Roman" w:hAnsi="Times New Roman" w:cs="Times New Roman"/>
          <w:iCs/>
          <w:color w:val="222222"/>
          <w:sz w:val="28"/>
          <w:szCs w:val="28"/>
          <w:shd w:val="clear" w:color="auto" w:fill="FFFFFF"/>
          <w:lang w:val="en-US"/>
        </w:rPr>
        <w:t>університету</w:t>
      </w:r>
      <w:proofErr w:type="spellEnd"/>
      <w:r w:rsidRPr="000C1BBD">
        <w:rPr>
          <w:rFonts w:ascii="Times New Roman" w:hAnsi="Times New Roman" w:cs="Times New Roman"/>
          <w:iCs/>
          <w:color w:val="222222"/>
          <w:sz w:val="28"/>
          <w:szCs w:val="28"/>
          <w:shd w:val="clear" w:color="auto" w:fill="FFFFFF"/>
          <w:lang w:val="en-US"/>
        </w:rPr>
        <w:t xml:space="preserve"> </w:t>
      </w:r>
      <w:proofErr w:type="spellStart"/>
      <w:r w:rsidRPr="000C1BBD">
        <w:rPr>
          <w:rFonts w:ascii="Times New Roman" w:hAnsi="Times New Roman" w:cs="Times New Roman"/>
          <w:iCs/>
          <w:color w:val="222222"/>
          <w:sz w:val="28"/>
          <w:szCs w:val="28"/>
          <w:shd w:val="clear" w:color="auto" w:fill="FFFFFF"/>
          <w:lang w:val="en-US"/>
        </w:rPr>
        <w:t>імені</w:t>
      </w:r>
      <w:proofErr w:type="spellEnd"/>
      <w:r w:rsidRPr="000C1BBD">
        <w:rPr>
          <w:rFonts w:ascii="Times New Roman" w:hAnsi="Times New Roman" w:cs="Times New Roman"/>
          <w:iCs/>
          <w:color w:val="222222"/>
          <w:sz w:val="28"/>
          <w:szCs w:val="28"/>
          <w:shd w:val="clear" w:color="auto" w:fill="FFFFFF"/>
          <w:lang w:val="en-US"/>
        </w:rPr>
        <w:t xml:space="preserve"> </w:t>
      </w:r>
      <w:proofErr w:type="spellStart"/>
      <w:r w:rsidRPr="000C1BBD">
        <w:rPr>
          <w:rFonts w:ascii="Times New Roman" w:hAnsi="Times New Roman" w:cs="Times New Roman"/>
          <w:iCs/>
          <w:color w:val="222222"/>
          <w:sz w:val="28"/>
          <w:szCs w:val="28"/>
          <w:shd w:val="clear" w:color="auto" w:fill="FFFFFF"/>
          <w:lang w:val="en-US"/>
        </w:rPr>
        <w:t>Лесі</w:t>
      </w:r>
      <w:proofErr w:type="spellEnd"/>
      <w:r w:rsidRPr="000C1BBD">
        <w:rPr>
          <w:rFonts w:ascii="Times New Roman" w:hAnsi="Times New Roman" w:cs="Times New Roman"/>
          <w:iCs/>
          <w:color w:val="222222"/>
          <w:sz w:val="28"/>
          <w:szCs w:val="28"/>
          <w:shd w:val="clear" w:color="auto" w:fill="FFFFFF"/>
          <w:lang w:val="en-US"/>
        </w:rPr>
        <w:t xml:space="preserve"> </w:t>
      </w:r>
      <w:proofErr w:type="spellStart"/>
      <w:r w:rsidRPr="000C1BBD">
        <w:rPr>
          <w:rFonts w:ascii="Times New Roman" w:hAnsi="Times New Roman" w:cs="Times New Roman"/>
          <w:iCs/>
          <w:color w:val="222222"/>
          <w:sz w:val="28"/>
          <w:szCs w:val="28"/>
          <w:shd w:val="clear" w:color="auto" w:fill="FFFFFF"/>
          <w:lang w:val="en-US"/>
        </w:rPr>
        <w:t>Українки</w:t>
      </w:r>
      <w:proofErr w:type="spellEnd"/>
      <w:r w:rsidRPr="000C1BBD">
        <w:rPr>
          <w:rFonts w:ascii="Times New Roman" w:hAnsi="Times New Roman" w:cs="Times New Roman"/>
          <w:iCs/>
          <w:color w:val="222222"/>
          <w:sz w:val="28"/>
          <w:szCs w:val="28"/>
          <w:shd w:val="clear" w:color="auto" w:fill="FFFFFF"/>
          <w:lang w:val="en-US"/>
        </w:rPr>
        <w:t xml:space="preserve">. </w:t>
      </w:r>
      <w:proofErr w:type="spellStart"/>
      <w:r w:rsidRPr="000C1BBD">
        <w:rPr>
          <w:rFonts w:ascii="Times New Roman" w:hAnsi="Times New Roman" w:cs="Times New Roman"/>
          <w:iCs/>
          <w:color w:val="222222"/>
          <w:sz w:val="28"/>
          <w:szCs w:val="28"/>
          <w:shd w:val="clear" w:color="auto" w:fill="FFFFFF"/>
          <w:lang w:val="en-US"/>
        </w:rPr>
        <w:t>Біологічні</w:t>
      </w:r>
      <w:proofErr w:type="spellEnd"/>
      <w:r w:rsidRPr="000C1BBD">
        <w:rPr>
          <w:rFonts w:ascii="Times New Roman" w:hAnsi="Times New Roman" w:cs="Times New Roman"/>
          <w:iCs/>
          <w:color w:val="222222"/>
          <w:sz w:val="28"/>
          <w:szCs w:val="28"/>
          <w:shd w:val="clear" w:color="auto" w:fill="FFFFFF"/>
          <w:lang w:val="en-US"/>
        </w:rPr>
        <w:t xml:space="preserve"> </w:t>
      </w:r>
      <w:proofErr w:type="spellStart"/>
      <w:r w:rsidRPr="000C1BBD">
        <w:rPr>
          <w:rFonts w:ascii="Times New Roman" w:hAnsi="Times New Roman" w:cs="Times New Roman"/>
          <w:iCs/>
          <w:color w:val="222222"/>
          <w:sz w:val="28"/>
          <w:szCs w:val="28"/>
          <w:shd w:val="clear" w:color="auto" w:fill="FFFFFF"/>
          <w:lang w:val="en-US"/>
        </w:rPr>
        <w:t>науки</w:t>
      </w:r>
      <w:proofErr w:type="spellEnd"/>
      <w:r w:rsidRPr="000C1BBD">
        <w:rPr>
          <w:rFonts w:ascii="Times New Roman" w:hAnsi="Times New Roman" w:cs="Times New Roman"/>
          <w:color w:val="222222"/>
          <w:sz w:val="28"/>
          <w:szCs w:val="28"/>
          <w:shd w:val="clear" w:color="auto" w:fill="FFFFFF"/>
          <w:lang w:val="en-US"/>
        </w:rPr>
        <w:t> 7 (2016): 168-174.</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proofErr w:type="spellStart"/>
      <w:r w:rsidRPr="000C1BBD">
        <w:rPr>
          <w:rFonts w:ascii="Times New Roman" w:hAnsi="Times New Roman" w:cs="Times New Roman"/>
          <w:color w:val="222222"/>
          <w:sz w:val="28"/>
          <w:szCs w:val="28"/>
          <w:shd w:val="clear" w:color="auto" w:fill="FFFFFF"/>
          <w:lang w:val="en-US"/>
        </w:rPr>
        <w:t>Skyba</w:t>
      </w:r>
      <w:proofErr w:type="spellEnd"/>
      <w:r w:rsidRPr="000C1BBD">
        <w:rPr>
          <w:rFonts w:ascii="Times New Roman" w:hAnsi="Times New Roman" w:cs="Times New Roman"/>
          <w:color w:val="222222"/>
          <w:sz w:val="28"/>
          <w:szCs w:val="28"/>
          <w:shd w:val="clear" w:color="auto" w:fill="FFFFFF"/>
          <w:lang w:val="en-US"/>
        </w:rPr>
        <w:t xml:space="preserve">, </w:t>
      </w:r>
      <w:proofErr w:type="spellStart"/>
      <w:r w:rsidRPr="000C1BBD">
        <w:rPr>
          <w:rFonts w:ascii="Times New Roman" w:hAnsi="Times New Roman" w:cs="Times New Roman"/>
          <w:color w:val="222222"/>
          <w:sz w:val="28"/>
          <w:szCs w:val="28"/>
          <w:shd w:val="clear" w:color="auto" w:fill="FFFFFF"/>
          <w:lang w:val="en-US"/>
        </w:rPr>
        <w:t>Olha</w:t>
      </w:r>
      <w:proofErr w:type="spellEnd"/>
      <w:r w:rsidRPr="000C1BBD">
        <w:rPr>
          <w:rFonts w:ascii="Times New Roman" w:hAnsi="Times New Roman" w:cs="Times New Roman"/>
          <w:color w:val="222222"/>
          <w:sz w:val="28"/>
          <w:szCs w:val="28"/>
          <w:shd w:val="clear" w:color="auto" w:fill="FFFFFF"/>
          <w:lang w:val="en-US"/>
        </w:rPr>
        <w:t xml:space="preserve">, </w:t>
      </w:r>
      <w:proofErr w:type="spellStart"/>
      <w:r w:rsidRPr="000C1BBD">
        <w:rPr>
          <w:rFonts w:ascii="Times New Roman" w:hAnsi="Times New Roman" w:cs="Times New Roman"/>
          <w:color w:val="222222"/>
          <w:sz w:val="28"/>
          <w:szCs w:val="28"/>
          <w:shd w:val="clear" w:color="auto" w:fill="FFFFFF"/>
          <w:lang w:val="en-US"/>
        </w:rPr>
        <w:t>Lybov</w:t>
      </w:r>
      <w:proofErr w:type="spellEnd"/>
      <w:r w:rsidRPr="000C1BBD">
        <w:rPr>
          <w:rFonts w:ascii="Times New Roman" w:hAnsi="Times New Roman" w:cs="Times New Roman"/>
          <w:color w:val="222222"/>
          <w:sz w:val="28"/>
          <w:szCs w:val="28"/>
          <w:shd w:val="clear" w:color="auto" w:fill="FFFFFF"/>
          <w:lang w:val="en-US"/>
        </w:rPr>
        <w:t xml:space="preserve"> </w:t>
      </w:r>
      <w:proofErr w:type="spellStart"/>
      <w:r w:rsidRPr="000C1BBD">
        <w:rPr>
          <w:rFonts w:ascii="Times New Roman" w:hAnsi="Times New Roman" w:cs="Times New Roman"/>
          <w:color w:val="222222"/>
          <w:sz w:val="28"/>
          <w:szCs w:val="28"/>
          <w:shd w:val="clear" w:color="auto" w:fill="FFFFFF"/>
          <w:lang w:val="en-US"/>
        </w:rPr>
        <w:t>Pshenychna</w:t>
      </w:r>
      <w:proofErr w:type="spellEnd"/>
      <w:r w:rsidRPr="000C1BBD">
        <w:rPr>
          <w:rFonts w:ascii="Times New Roman" w:hAnsi="Times New Roman" w:cs="Times New Roman"/>
          <w:color w:val="222222"/>
          <w:sz w:val="28"/>
          <w:szCs w:val="28"/>
          <w:shd w:val="clear" w:color="auto" w:fill="FFFFFF"/>
          <w:lang w:val="en-US"/>
        </w:rPr>
        <w:t xml:space="preserve">, and </w:t>
      </w:r>
      <w:proofErr w:type="spellStart"/>
      <w:r w:rsidRPr="000C1BBD">
        <w:rPr>
          <w:rFonts w:ascii="Times New Roman" w:hAnsi="Times New Roman" w:cs="Times New Roman"/>
          <w:color w:val="222222"/>
          <w:sz w:val="28"/>
          <w:szCs w:val="28"/>
          <w:shd w:val="clear" w:color="auto" w:fill="FFFFFF"/>
          <w:lang w:val="en-US"/>
        </w:rPr>
        <w:t>Olena</w:t>
      </w:r>
      <w:proofErr w:type="spellEnd"/>
      <w:r w:rsidRPr="000C1BBD">
        <w:rPr>
          <w:rFonts w:ascii="Times New Roman" w:hAnsi="Times New Roman" w:cs="Times New Roman"/>
          <w:color w:val="222222"/>
          <w:sz w:val="28"/>
          <w:szCs w:val="28"/>
          <w:shd w:val="clear" w:color="auto" w:fill="FFFFFF"/>
          <w:lang w:val="en-US"/>
        </w:rPr>
        <w:t xml:space="preserve"> </w:t>
      </w:r>
      <w:proofErr w:type="spellStart"/>
      <w:r w:rsidRPr="000C1BBD">
        <w:rPr>
          <w:rFonts w:ascii="Times New Roman" w:hAnsi="Times New Roman" w:cs="Times New Roman"/>
          <w:color w:val="222222"/>
          <w:sz w:val="28"/>
          <w:szCs w:val="28"/>
          <w:shd w:val="clear" w:color="auto" w:fill="FFFFFF"/>
          <w:lang w:val="en-US"/>
        </w:rPr>
        <w:t>Ustymenko-Kosorich</w:t>
      </w:r>
      <w:proofErr w:type="spellEnd"/>
      <w:r w:rsidRPr="000C1BBD">
        <w:rPr>
          <w:rFonts w:ascii="Times New Roman" w:hAnsi="Times New Roman" w:cs="Times New Roman"/>
          <w:color w:val="222222"/>
          <w:sz w:val="28"/>
          <w:szCs w:val="28"/>
          <w:shd w:val="clear" w:color="auto" w:fill="FFFFFF"/>
          <w:lang w:val="en-US"/>
        </w:rPr>
        <w:t>. Vegetative status of sportsmen depending on the level of their sensorimotor reaction. </w:t>
      </w:r>
      <w:r w:rsidRPr="000C1BBD">
        <w:rPr>
          <w:rFonts w:ascii="Times New Roman" w:hAnsi="Times New Roman" w:cs="Times New Roman"/>
          <w:iCs/>
          <w:color w:val="222222"/>
          <w:sz w:val="28"/>
          <w:szCs w:val="28"/>
          <w:shd w:val="clear" w:color="auto" w:fill="FFFFFF"/>
          <w:lang w:val="en-US"/>
        </w:rPr>
        <w:t>Journal of Physical Education and Sport.</w:t>
      </w:r>
      <w:r w:rsidRPr="000C1BBD">
        <w:rPr>
          <w:rFonts w:ascii="Times New Roman" w:hAnsi="Times New Roman" w:cs="Times New Roman"/>
          <w:color w:val="222222"/>
          <w:sz w:val="28"/>
          <w:szCs w:val="28"/>
          <w:shd w:val="clear" w:color="auto" w:fill="FFFFFF"/>
          <w:lang w:val="en-US"/>
        </w:rPr>
        <w:t> 2017; (17.2): 748.</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sz w:val="28"/>
          <w:szCs w:val="28"/>
          <w:lang w:val="en-US"/>
        </w:rPr>
      </w:pPr>
      <w:proofErr w:type="spellStart"/>
      <w:r w:rsidRPr="000C1BBD">
        <w:rPr>
          <w:rFonts w:ascii="Times New Roman" w:hAnsi="Times New Roman" w:cs="Times New Roman"/>
          <w:color w:val="222222"/>
          <w:sz w:val="28"/>
          <w:szCs w:val="28"/>
          <w:shd w:val="clear" w:color="auto" w:fill="FFFFFF"/>
          <w:lang w:val="en-US"/>
        </w:rPr>
        <w:t>Skyba</w:t>
      </w:r>
      <w:proofErr w:type="spellEnd"/>
      <w:r w:rsidRPr="000C1BBD">
        <w:rPr>
          <w:rFonts w:ascii="Times New Roman" w:hAnsi="Times New Roman" w:cs="Times New Roman"/>
          <w:color w:val="222222"/>
          <w:sz w:val="28"/>
          <w:szCs w:val="28"/>
          <w:shd w:val="clear" w:color="auto" w:fill="FFFFFF"/>
          <w:lang w:val="en-US"/>
        </w:rPr>
        <w:t xml:space="preserve"> O. O., </w:t>
      </w:r>
      <w:proofErr w:type="spellStart"/>
      <w:r w:rsidRPr="000C1BBD">
        <w:rPr>
          <w:rFonts w:ascii="Times New Roman" w:hAnsi="Times New Roman" w:cs="Times New Roman"/>
          <w:color w:val="222222"/>
          <w:sz w:val="28"/>
          <w:szCs w:val="28"/>
          <w:shd w:val="clear" w:color="auto" w:fill="FFFFFF"/>
          <w:lang w:val="en-US"/>
        </w:rPr>
        <w:t>Pshenychna</w:t>
      </w:r>
      <w:proofErr w:type="spellEnd"/>
      <w:r w:rsidRPr="000C1BBD">
        <w:rPr>
          <w:rFonts w:ascii="Times New Roman" w:hAnsi="Times New Roman" w:cs="Times New Roman"/>
          <w:color w:val="222222"/>
          <w:sz w:val="28"/>
          <w:szCs w:val="28"/>
          <w:shd w:val="clear" w:color="auto" w:fill="FFFFFF"/>
          <w:lang w:val="en-US"/>
        </w:rPr>
        <w:t xml:space="preserve"> L. V., </w:t>
      </w:r>
      <w:proofErr w:type="spellStart"/>
      <w:r w:rsidRPr="000C1BBD">
        <w:rPr>
          <w:rFonts w:ascii="Times New Roman" w:hAnsi="Times New Roman" w:cs="Times New Roman"/>
          <w:color w:val="222222"/>
          <w:sz w:val="28"/>
          <w:szCs w:val="28"/>
          <w:shd w:val="clear" w:color="auto" w:fill="FFFFFF"/>
          <w:lang w:val="en-US"/>
        </w:rPr>
        <w:t>Ustymenko-Kosorich</w:t>
      </w:r>
      <w:proofErr w:type="spellEnd"/>
      <w:r w:rsidRPr="000C1BBD">
        <w:rPr>
          <w:rFonts w:ascii="Times New Roman" w:hAnsi="Times New Roman" w:cs="Times New Roman"/>
          <w:color w:val="222222"/>
          <w:sz w:val="28"/>
          <w:szCs w:val="28"/>
          <w:shd w:val="clear" w:color="auto" w:fill="FFFFFF"/>
          <w:lang w:val="en-US"/>
        </w:rPr>
        <w:t xml:space="preserve"> O. A. The features of vegetative regulation of the heart rate in athletes with different levels of perception and processing of visual information.  2017.</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proofErr w:type="spellStart"/>
      <w:r w:rsidRPr="000C1BBD">
        <w:rPr>
          <w:rFonts w:ascii="Times New Roman" w:hAnsi="Times New Roman" w:cs="Times New Roman"/>
          <w:color w:val="222222"/>
          <w:sz w:val="28"/>
          <w:szCs w:val="28"/>
          <w:shd w:val="clear" w:color="auto" w:fill="FFFFFF"/>
          <w:lang w:val="en-US"/>
        </w:rPr>
        <w:lastRenderedPageBreak/>
        <w:t>Tyuvaev</w:t>
      </w:r>
      <w:proofErr w:type="spellEnd"/>
      <w:r w:rsidRPr="000C1BBD">
        <w:rPr>
          <w:rFonts w:ascii="Times New Roman" w:hAnsi="Times New Roman" w:cs="Times New Roman"/>
          <w:color w:val="222222"/>
          <w:sz w:val="28"/>
          <w:szCs w:val="28"/>
          <w:shd w:val="clear" w:color="auto" w:fill="FFFFFF"/>
          <w:lang w:val="en-US"/>
        </w:rPr>
        <w:t xml:space="preserve"> I. N., </w:t>
      </w:r>
      <w:proofErr w:type="spellStart"/>
      <w:r w:rsidRPr="000C1BBD">
        <w:rPr>
          <w:rFonts w:ascii="Times New Roman" w:hAnsi="Times New Roman" w:cs="Times New Roman"/>
          <w:color w:val="222222"/>
          <w:sz w:val="28"/>
          <w:szCs w:val="28"/>
          <w:shd w:val="clear" w:color="auto" w:fill="FFFFFF"/>
          <w:lang w:val="en-US"/>
        </w:rPr>
        <w:t>Anosov</w:t>
      </w:r>
      <w:proofErr w:type="spellEnd"/>
      <w:r w:rsidRPr="000C1BBD">
        <w:rPr>
          <w:rFonts w:ascii="Times New Roman" w:hAnsi="Times New Roman" w:cs="Times New Roman"/>
          <w:color w:val="222222"/>
          <w:sz w:val="28"/>
          <w:szCs w:val="28"/>
          <w:shd w:val="clear" w:color="auto" w:fill="FFFFFF"/>
          <w:lang w:val="en-US"/>
        </w:rPr>
        <w:t xml:space="preserve"> O. L. NEW METHODS FOR REAL TIME MONITORING OF VEGETATIVE BALANCE USING HEART RATE VARIABILITY</w:t>
      </w:r>
      <w:r w:rsidRPr="000C1BBD">
        <w:rPr>
          <w:rFonts w:ascii="Times New Roman" w:hAnsi="Times New Roman" w:cs="Times New Roman"/>
          <w:color w:val="222222"/>
          <w:sz w:val="28"/>
          <w:szCs w:val="28"/>
          <w:shd w:val="clear" w:color="auto" w:fill="FFFFFF"/>
          <w:lang w:val="uk-UA"/>
        </w:rPr>
        <w:t xml:space="preserve">. </w:t>
      </w:r>
      <w:r w:rsidRPr="000C1BBD">
        <w:rPr>
          <w:rFonts w:ascii="Times New Roman" w:hAnsi="Times New Roman" w:cs="Times New Roman"/>
          <w:color w:val="222222"/>
          <w:sz w:val="28"/>
          <w:szCs w:val="28"/>
          <w:shd w:val="clear" w:color="auto" w:fill="FFFFFF"/>
          <w:lang w:val="en-US"/>
        </w:rPr>
        <w:t>12th International Symposium on Computer Science in Sport.  2019: 165-166.</w:t>
      </w:r>
    </w:p>
    <w:p w:rsidR="000C1BBD" w:rsidRPr="000C1BBD" w:rsidRDefault="000C1BBD" w:rsidP="000C1BBD">
      <w:pPr>
        <w:numPr>
          <w:ilvl w:val="0"/>
          <w:numId w:val="6"/>
        </w:numPr>
        <w:tabs>
          <w:tab w:val="left" w:pos="4040"/>
        </w:tabs>
        <w:spacing w:after="0" w:line="360" w:lineRule="auto"/>
        <w:jc w:val="both"/>
        <w:rPr>
          <w:rFonts w:ascii="Times New Roman" w:hAnsi="Times New Roman" w:cs="Times New Roman"/>
          <w:color w:val="222222"/>
          <w:sz w:val="28"/>
          <w:szCs w:val="28"/>
          <w:shd w:val="clear" w:color="auto" w:fill="FFFFFF"/>
          <w:lang w:val="en-US"/>
        </w:rPr>
      </w:pPr>
      <w:r w:rsidRPr="000C1BBD">
        <w:rPr>
          <w:rFonts w:ascii="Times New Roman" w:hAnsi="Times New Roman" w:cs="Times New Roman"/>
          <w:color w:val="222222"/>
          <w:sz w:val="28"/>
          <w:szCs w:val="28"/>
          <w:shd w:val="clear" w:color="auto" w:fill="FFFFFF"/>
          <w:lang w:val="en-US"/>
        </w:rPr>
        <w:t xml:space="preserve">Xiao, </w:t>
      </w:r>
      <w:proofErr w:type="spellStart"/>
      <w:r w:rsidRPr="000C1BBD">
        <w:rPr>
          <w:rFonts w:ascii="Times New Roman" w:hAnsi="Times New Roman" w:cs="Times New Roman"/>
          <w:color w:val="222222"/>
          <w:sz w:val="28"/>
          <w:szCs w:val="28"/>
          <w:shd w:val="clear" w:color="auto" w:fill="FFFFFF"/>
          <w:lang w:val="en-US"/>
        </w:rPr>
        <w:t>Ningning</w:t>
      </w:r>
      <w:proofErr w:type="spellEnd"/>
      <w:r w:rsidRPr="000C1BBD">
        <w:rPr>
          <w:rFonts w:ascii="Times New Roman" w:hAnsi="Times New Roman" w:cs="Times New Roman"/>
          <w:color w:val="222222"/>
          <w:sz w:val="28"/>
          <w:szCs w:val="28"/>
          <w:shd w:val="clear" w:color="auto" w:fill="FFFFFF"/>
          <w:lang w:val="en-US"/>
        </w:rPr>
        <w:t>, Wei Yu, and Xu Han. "Wearable heart rate monitoring intelligent sports bracelet based on Internet of things. </w:t>
      </w:r>
      <w:r w:rsidRPr="000C1BBD">
        <w:rPr>
          <w:rFonts w:ascii="Times New Roman" w:hAnsi="Times New Roman" w:cs="Times New Roman"/>
          <w:iCs/>
          <w:color w:val="222222"/>
          <w:sz w:val="28"/>
          <w:szCs w:val="28"/>
          <w:shd w:val="clear" w:color="auto" w:fill="FFFFFF"/>
          <w:lang w:val="en-US"/>
        </w:rPr>
        <w:t>Measurement</w:t>
      </w:r>
      <w:r w:rsidRPr="000C1BBD">
        <w:rPr>
          <w:rFonts w:ascii="Times New Roman" w:hAnsi="Times New Roman" w:cs="Times New Roman"/>
          <w:color w:val="222222"/>
          <w:sz w:val="28"/>
          <w:szCs w:val="28"/>
          <w:shd w:val="clear" w:color="auto" w:fill="FFFFFF"/>
          <w:lang w:val="en-US"/>
        </w:rPr>
        <w:t> 164 (2020): 108102.</w:t>
      </w:r>
    </w:p>
    <w:p w:rsidR="00CD06D7" w:rsidRPr="002E6B3E" w:rsidRDefault="00CD06D7" w:rsidP="00453DD5">
      <w:pPr>
        <w:spacing w:after="0" w:line="360" w:lineRule="auto"/>
        <w:ind w:firstLine="567"/>
        <w:jc w:val="both"/>
        <w:rPr>
          <w:rFonts w:ascii="Times New Roman" w:hAnsi="Times New Roman" w:cs="Times New Roman"/>
          <w:sz w:val="28"/>
          <w:szCs w:val="28"/>
          <w:lang w:val="uk-UA"/>
        </w:rPr>
      </w:pPr>
    </w:p>
    <w:p w:rsidR="00DF3135" w:rsidRPr="002E6B3E" w:rsidRDefault="00DF3135" w:rsidP="00453DD5">
      <w:pPr>
        <w:spacing w:after="0" w:line="360" w:lineRule="auto"/>
        <w:ind w:firstLine="567"/>
        <w:jc w:val="both"/>
        <w:rPr>
          <w:rFonts w:ascii="Times New Roman" w:hAnsi="Times New Roman" w:cs="Times New Roman"/>
          <w:sz w:val="28"/>
          <w:szCs w:val="28"/>
          <w:lang w:val="uk-UA"/>
        </w:rPr>
      </w:pPr>
    </w:p>
    <w:p w:rsidR="00EF46DB" w:rsidRPr="002E6B3E" w:rsidRDefault="00EF46DB" w:rsidP="00453DD5">
      <w:pPr>
        <w:spacing w:after="0" w:line="360" w:lineRule="auto"/>
        <w:ind w:firstLine="567"/>
        <w:jc w:val="both"/>
        <w:rPr>
          <w:rFonts w:ascii="Times New Roman" w:hAnsi="Times New Roman" w:cs="Times New Roman"/>
          <w:sz w:val="28"/>
          <w:szCs w:val="28"/>
          <w:lang w:val="uk-UA"/>
        </w:rPr>
      </w:pPr>
    </w:p>
    <w:p w:rsidR="00670D19" w:rsidRPr="00670D19" w:rsidRDefault="00670D19" w:rsidP="00453DD5">
      <w:pPr>
        <w:spacing w:after="0" w:line="360" w:lineRule="auto"/>
        <w:ind w:firstLine="567"/>
        <w:jc w:val="both"/>
        <w:rPr>
          <w:rFonts w:ascii="Times New Roman" w:hAnsi="Times New Roman" w:cs="Times New Roman"/>
          <w:sz w:val="28"/>
          <w:szCs w:val="28"/>
          <w:lang w:val="uk-UA"/>
        </w:rPr>
      </w:pPr>
    </w:p>
    <w:p w:rsidR="00670D19" w:rsidRPr="00670D19" w:rsidRDefault="00670D19" w:rsidP="00453DD5">
      <w:pPr>
        <w:spacing w:after="0" w:line="360" w:lineRule="auto"/>
        <w:ind w:firstLine="567"/>
        <w:jc w:val="both"/>
        <w:rPr>
          <w:rFonts w:ascii="Times New Roman" w:hAnsi="Times New Roman" w:cs="Times New Roman"/>
          <w:sz w:val="28"/>
          <w:szCs w:val="28"/>
          <w:lang w:val="uk-UA"/>
        </w:rPr>
      </w:pPr>
    </w:p>
    <w:p w:rsidR="00670D19" w:rsidRPr="00670D19" w:rsidRDefault="00670D19" w:rsidP="00670D19">
      <w:pPr>
        <w:spacing w:after="0" w:line="360" w:lineRule="auto"/>
        <w:ind w:firstLine="567"/>
        <w:jc w:val="both"/>
        <w:rPr>
          <w:rFonts w:ascii="Times New Roman" w:hAnsi="Times New Roman" w:cs="Times New Roman"/>
          <w:sz w:val="28"/>
          <w:szCs w:val="28"/>
          <w:lang w:val="uk-UA"/>
        </w:rPr>
      </w:pPr>
    </w:p>
    <w:sectPr w:rsidR="00670D19" w:rsidRPr="00670D19" w:rsidSect="00C053F0">
      <w:headerReference w:type="default" r:id="rId21"/>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4D7A" w:rsidRDefault="00094D7A" w:rsidP="00C053F0">
      <w:pPr>
        <w:spacing w:after="0" w:line="240" w:lineRule="auto"/>
      </w:pPr>
      <w:r>
        <w:separator/>
      </w:r>
    </w:p>
  </w:endnote>
  <w:endnote w:type="continuationSeparator" w:id="0">
    <w:p w:rsidR="00094D7A" w:rsidRDefault="00094D7A" w:rsidP="00C053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4D7A" w:rsidRDefault="00094D7A" w:rsidP="00C053F0">
      <w:pPr>
        <w:spacing w:after="0" w:line="240" w:lineRule="auto"/>
      </w:pPr>
      <w:r>
        <w:separator/>
      </w:r>
    </w:p>
  </w:footnote>
  <w:footnote w:type="continuationSeparator" w:id="0">
    <w:p w:rsidR="00094D7A" w:rsidRDefault="00094D7A" w:rsidP="00C053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4978168"/>
      <w:docPartObj>
        <w:docPartGallery w:val="Page Numbers (Top of Page)"/>
        <w:docPartUnique/>
      </w:docPartObj>
    </w:sdtPr>
    <w:sdtContent>
      <w:p w:rsidR="0003522B" w:rsidRDefault="0003522B">
        <w:pPr>
          <w:pStyle w:val="a8"/>
          <w:jc w:val="right"/>
        </w:pPr>
        <w:r>
          <w:fldChar w:fldCharType="begin"/>
        </w:r>
        <w:r>
          <w:instrText>PAGE   \* MERGEFORMAT</w:instrText>
        </w:r>
        <w:r>
          <w:fldChar w:fldCharType="separate"/>
        </w:r>
        <w:r w:rsidR="00397DA9" w:rsidRPr="00397DA9">
          <w:rPr>
            <w:noProof/>
            <w:lang w:val="uk-UA"/>
          </w:rPr>
          <w:t>62</w:t>
        </w:r>
        <w:r>
          <w:fldChar w:fldCharType="end"/>
        </w:r>
      </w:p>
    </w:sdtContent>
  </w:sdt>
  <w:p w:rsidR="0003522B" w:rsidRDefault="0003522B">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E1F44"/>
    <w:multiLevelType w:val="multilevel"/>
    <w:tmpl w:val="7382C5DE"/>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 w15:restartNumberingAfterBreak="0">
    <w:nsid w:val="056A50AE"/>
    <w:multiLevelType w:val="hybridMultilevel"/>
    <w:tmpl w:val="911C6EA0"/>
    <w:lvl w:ilvl="0" w:tplc="4EA2028C">
      <w:start w:val="1"/>
      <w:numFmt w:val="decimal"/>
      <w:lvlText w:val="%1."/>
      <w:lvlJc w:val="left"/>
      <w:pPr>
        <w:tabs>
          <w:tab w:val="num" w:pos="720"/>
        </w:tabs>
        <w:ind w:left="720" w:hanging="360"/>
      </w:pPr>
      <w:rPr>
        <w:rFonts w:ascii="Times New Roman" w:hAnsi="Times New Roman" w:cs="Times New Roman" w:hint="default"/>
        <w:b w:val="0"/>
        <w:bCs w:val="0"/>
        <w:sz w:val="28"/>
        <w:szCs w:val="28"/>
      </w:rPr>
    </w:lvl>
    <w:lvl w:ilvl="1" w:tplc="D34CC5AA">
      <w:start w:val="1997"/>
      <w:numFmt w:val="bullet"/>
      <w:lvlText w:val="-"/>
      <w:lvlJc w:val="left"/>
      <w:pPr>
        <w:tabs>
          <w:tab w:val="num" w:pos="1440"/>
        </w:tabs>
        <w:ind w:left="1440" w:hanging="360"/>
      </w:pPr>
      <w:rPr>
        <w:rFonts w:ascii="Courier New" w:eastAsia="Times New Roman" w:hAnsi="Courier New" w:hint="default"/>
        <w:b/>
        <w:bCs/>
        <w:w w:val="82"/>
        <w:sz w:val="30"/>
        <w:szCs w:val="30"/>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0941414A"/>
    <w:multiLevelType w:val="hybridMultilevel"/>
    <w:tmpl w:val="660EAF8A"/>
    <w:lvl w:ilvl="0" w:tplc="DBBEC7FA">
      <w:start w:val="2"/>
      <w:numFmt w:val="bullet"/>
      <w:lvlText w:val="-"/>
      <w:lvlJc w:val="left"/>
      <w:pPr>
        <w:ind w:left="927" w:hanging="360"/>
      </w:pPr>
      <w:rPr>
        <w:rFonts w:ascii="Times New Roman" w:eastAsia="Times New Roman" w:hAnsi="Times New Roman" w:cs="Times New Roman" w:hint="default"/>
        <w:b/>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2440519C"/>
    <w:multiLevelType w:val="multilevel"/>
    <w:tmpl w:val="79588B66"/>
    <w:lvl w:ilvl="0">
      <w:start w:val="1"/>
      <w:numFmt w:val="decimal"/>
      <w:lvlText w:val="%1."/>
      <w:lvlJc w:val="left"/>
      <w:pPr>
        <w:tabs>
          <w:tab w:val="num" w:pos="720"/>
        </w:tabs>
        <w:ind w:left="720" w:hanging="360"/>
      </w:pPr>
      <w:rPr>
        <w:b w:val="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4AAA2F47"/>
    <w:multiLevelType w:val="hybridMultilevel"/>
    <w:tmpl w:val="EE6420CC"/>
    <w:lvl w:ilvl="0" w:tplc="6C1E486C">
      <w:start w:val="1"/>
      <w:numFmt w:val="bullet"/>
      <w:lvlText w:val="˗"/>
      <w:lvlJc w:val="left"/>
      <w:pPr>
        <w:ind w:left="2393" w:hanging="975"/>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5570738F"/>
    <w:multiLevelType w:val="hybridMultilevel"/>
    <w:tmpl w:val="F9CA7B92"/>
    <w:lvl w:ilvl="0" w:tplc="6C1E486C">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7A2F2351"/>
    <w:multiLevelType w:val="hybridMultilevel"/>
    <w:tmpl w:val="2BE8D86A"/>
    <w:lvl w:ilvl="0" w:tplc="04190011">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num w:numId="1">
    <w:abstractNumId w:val="5"/>
  </w:num>
  <w:num w:numId="2">
    <w:abstractNumId w:val="4"/>
  </w:num>
  <w:num w:numId="3">
    <w:abstractNumId w:val="0"/>
  </w:num>
  <w:num w:numId="4">
    <w:abstractNumId w:val="6"/>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8F8"/>
    <w:rsid w:val="0003522B"/>
    <w:rsid w:val="00042490"/>
    <w:rsid w:val="000676D2"/>
    <w:rsid w:val="00094D7A"/>
    <w:rsid w:val="000C1BBD"/>
    <w:rsid w:val="00110BEF"/>
    <w:rsid w:val="0013627E"/>
    <w:rsid w:val="00211FDD"/>
    <w:rsid w:val="0021752B"/>
    <w:rsid w:val="002674BE"/>
    <w:rsid w:val="00287D7E"/>
    <w:rsid w:val="002E6B3E"/>
    <w:rsid w:val="003129DB"/>
    <w:rsid w:val="00345044"/>
    <w:rsid w:val="0036560B"/>
    <w:rsid w:val="00397DA9"/>
    <w:rsid w:val="003B6EB5"/>
    <w:rsid w:val="004041EF"/>
    <w:rsid w:val="00453DD5"/>
    <w:rsid w:val="00454E00"/>
    <w:rsid w:val="0048435D"/>
    <w:rsid w:val="004C59FE"/>
    <w:rsid w:val="004E0742"/>
    <w:rsid w:val="004F4AAD"/>
    <w:rsid w:val="00504D88"/>
    <w:rsid w:val="00533F57"/>
    <w:rsid w:val="00554FE2"/>
    <w:rsid w:val="00573963"/>
    <w:rsid w:val="00576481"/>
    <w:rsid w:val="00583191"/>
    <w:rsid w:val="0063122F"/>
    <w:rsid w:val="006414CA"/>
    <w:rsid w:val="006630E7"/>
    <w:rsid w:val="00670D19"/>
    <w:rsid w:val="006B48BC"/>
    <w:rsid w:val="006E0754"/>
    <w:rsid w:val="007572E5"/>
    <w:rsid w:val="00840730"/>
    <w:rsid w:val="00847B46"/>
    <w:rsid w:val="00895C4F"/>
    <w:rsid w:val="009007C6"/>
    <w:rsid w:val="00953AA6"/>
    <w:rsid w:val="009934A1"/>
    <w:rsid w:val="009B706B"/>
    <w:rsid w:val="009B7A19"/>
    <w:rsid w:val="00A07555"/>
    <w:rsid w:val="00A25CAF"/>
    <w:rsid w:val="00A43CF0"/>
    <w:rsid w:val="00A925D1"/>
    <w:rsid w:val="00AC475A"/>
    <w:rsid w:val="00B003E5"/>
    <w:rsid w:val="00B863B1"/>
    <w:rsid w:val="00BB3004"/>
    <w:rsid w:val="00BE3A7F"/>
    <w:rsid w:val="00BE43F7"/>
    <w:rsid w:val="00C053F0"/>
    <w:rsid w:val="00CD06D7"/>
    <w:rsid w:val="00D0040C"/>
    <w:rsid w:val="00D458CA"/>
    <w:rsid w:val="00D83811"/>
    <w:rsid w:val="00D97DCA"/>
    <w:rsid w:val="00DC32C7"/>
    <w:rsid w:val="00DF3135"/>
    <w:rsid w:val="00E202DD"/>
    <w:rsid w:val="00E26E7F"/>
    <w:rsid w:val="00E518F8"/>
    <w:rsid w:val="00EB5638"/>
    <w:rsid w:val="00EF46DB"/>
    <w:rsid w:val="00F052AE"/>
    <w:rsid w:val="00F642AD"/>
    <w:rsid w:val="00FA281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80734E7"/>
  <w15:chartTrackingRefBased/>
  <w15:docId w15:val="{27257F72-D2F8-4250-B07B-06559328E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435D"/>
    <w:pPr>
      <w:spacing w:after="200" w:line="276" w:lineRule="auto"/>
    </w:pPr>
    <w:rPr>
      <w:rFonts w:ascii="Calibri" w:eastAsia="Times New Roman" w:hAnsi="Calibri" w:cs="Calibri"/>
      <w:lang w:val="ru-RU"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uiPriority w:val="99"/>
    <w:rsid w:val="0048435D"/>
    <w:rPr>
      <w:rFonts w:cs="Times New Roman"/>
    </w:rPr>
  </w:style>
  <w:style w:type="paragraph" w:styleId="2">
    <w:name w:val="Body Text 2"/>
    <w:basedOn w:val="a"/>
    <w:link w:val="20"/>
    <w:uiPriority w:val="99"/>
    <w:rsid w:val="0048435D"/>
    <w:pPr>
      <w:spacing w:after="120" w:line="480" w:lineRule="auto"/>
    </w:pPr>
    <w:rPr>
      <w:sz w:val="24"/>
      <w:szCs w:val="24"/>
    </w:rPr>
  </w:style>
  <w:style w:type="character" w:customStyle="1" w:styleId="20">
    <w:name w:val="Основний текст 2 Знак"/>
    <w:basedOn w:val="a0"/>
    <w:link w:val="2"/>
    <w:uiPriority w:val="99"/>
    <w:rsid w:val="0048435D"/>
    <w:rPr>
      <w:rFonts w:ascii="Calibri" w:eastAsia="Times New Roman" w:hAnsi="Calibri" w:cs="Calibri"/>
      <w:sz w:val="24"/>
      <w:szCs w:val="24"/>
      <w:lang w:val="ru-RU" w:eastAsia="ru-RU"/>
    </w:rPr>
  </w:style>
  <w:style w:type="paragraph" w:styleId="a3">
    <w:name w:val="Subtitle"/>
    <w:basedOn w:val="a"/>
    <w:link w:val="a4"/>
    <w:uiPriority w:val="99"/>
    <w:qFormat/>
    <w:rsid w:val="0048435D"/>
    <w:pPr>
      <w:spacing w:after="0" w:line="360" w:lineRule="auto"/>
      <w:ind w:firstLine="720"/>
      <w:jc w:val="center"/>
    </w:pPr>
    <w:rPr>
      <w:sz w:val="28"/>
      <w:szCs w:val="28"/>
      <w:lang w:eastAsia="zh-CN"/>
    </w:rPr>
  </w:style>
  <w:style w:type="character" w:customStyle="1" w:styleId="a4">
    <w:name w:val="Підзаголовок Знак"/>
    <w:basedOn w:val="a0"/>
    <w:link w:val="a3"/>
    <w:uiPriority w:val="99"/>
    <w:rsid w:val="0048435D"/>
    <w:rPr>
      <w:rFonts w:ascii="Calibri" w:eastAsia="Times New Roman" w:hAnsi="Calibri" w:cs="Calibri"/>
      <w:sz w:val="28"/>
      <w:szCs w:val="28"/>
      <w:lang w:val="ru-RU" w:eastAsia="zh-CN"/>
    </w:rPr>
  </w:style>
  <w:style w:type="paragraph" w:styleId="a5">
    <w:name w:val="Body Text Indent"/>
    <w:basedOn w:val="a"/>
    <w:link w:val="a6"/>
    <w:uiPriority w:val="99"/>
    <w:unhideWhenUsed/>
    <w:rsid w:val="002E6B3E"/>
    <w:pPr>
      <w:spacing w:after="120"/>
      <w:ind w:left="283"/>
    </w:pPr>
  </w:style>
  <w:style w:type="character" w:customStyle="1" w:styleId="a6">
    <w:name w:val="Основний текст з відступом Знак"/>
    <w:basedOn w:val="a0"/>
    <w:link w:val="a5"/>
    <w:uiPriority w:val="99"/>
    <w:rsid w:val="002E6B3E"/>
    <w:rPr>
      <w:rFonts w:ascii="Calibri" w:eastAsia="Times New Roman" w:hAnsi="Calibri" w:cs="Calibri"/>
      <w:lang w:val="ru-RU" w:eastAsia="ru-RU"/>
    </w:rPr>
  </w:style>
  <w:style w:type="paragraph" w:styleId="a7">
    <w:name w:val="Normal (Web)"/>
    <w:basedOn w:val="a"/>
    <w:uiPriority w:val="99"/>
    <w:rsid w:val="004F4AAD"/>
    <w:pPr>
      <w:spacing w:before="100" w:beforeAutospacing="1" w:after="100" w:afterAutospacing="1" w:line="240" w:lineRule="auto"/>
    </w:pPr>
    <w:rPr>
      <w:rFonts w:ascii="Times New Roman" w:hAnsi="Times New Roman" w:cs="Times New Roman"/>
      <w:sz w:val="24"/>
      <w:szCs w:val="24"/>
    </w:rPr>
  </w:style>
  <w:style w:type="character" w:customStyle="1" w:styleId="shorttext">
    <w:name w:val="short_text"/>
    <w:basedOn w:val="a0"/>
    <w:uiPriority w:val="99"/>
    <w:rsid w:val="004F4AAD"/>
  </w:style>
  <w:style w:type="paragraph" w:styleId="a8">
    <w:name w:val="header"/>
    <w:basedOn w:val="a"/>
    <w:link w:val="a9"/>
    <w:uiPriority w:val="99"/>
    <w:unhideWhenUsed/>
    <w:rsid w:val="00C053F0"/>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C053F0"/>
    <w:rPr>
      <w:rFonts w:ascii="Calibri" w:eastAsia="Times New Roman" w:hAnsi="Calibri" w:cs="Calibri"/>
      <w:lang w:val="ru-RU" w:eastAsia="ru-RU"/>
    </w:rPr>
  </w:style>
  <w:style w:type="paragraph" w:styleId="aa">
    <w:name w:val="footer"/>
    <w:basedOn w:val="a"/>
    <w:link w:val="ab"/>
    <w:uiPriority w:val="99"/>
    <w:unhideWhenUsed/>
    <w:rsid w:val="00C053F0"/>
    <w:pPr>
      <w:tabs>
        <w:tab w:val="center" w:pos="4819"/>
        <w:tab w:val="right" w:pos="9639"/>
      </w:tabs>
      <w:spacing w:after="0" w:line="240" w:lineRule="auto"/>
    </w:pPr>
  </w:style>
  <w:style w:type="character" w:customStyle="1" w:styleId="ab">
    <w:name w:val="Нижній колонтитул Знак"/>
    <w:basedOn w:val="a0"/>
    <w:link w:val="aa"/>
    <w:uiPriority w:val="99"/>
    <w:rsid w:val="00C053F0"/>
    <w:rPr>
      <w:rFonts w:ascii="Calibri" w:eastAsia="Times New Roman" w:hAnsi="Calibri" w:cs="Calibri"/>
      <w:lang w:val="ru-RU" w:eastAsia="ru-RU"/>
    </w:rPr>
  </w:style>
  <w:style w:type="paragraph" w:styleId="ac">
    <w:name w:val="List Paragraph"/>
    <w:basedOn w:val="a"/>
    <w:uiPriority w:val="34"/>
    <w:qFormat/>
    <w:rsid w:val="00504D88"/>
    <w:pPr>
      <w:ind w:left="720"/>
      <w:contextualSpacing/>
    </w:pPr>
  </w:style>
  <w:style w:type="paragraph" w:styleId="21">
    <w:name w:val="List Continue 2"/>
    <w:basedOn w:val="a"/>
    <w:rsid w:val="000C1BBD"/>
    <w:pPr>
      <w:spacing w:after="120" w:line="240" w:lineRule="auto"/>
      <w:ind w:left="566"/>
      <w:contextualSpacing/>
    </w:pPr>
    <w:rPr>
      <w:rFonts w:ascii="Times New Roman" w:hAnsi="Times New Roman" w:cs="Times New Roman"/>
      <w:sz w:val="24"/>
      <w:szCs w:val="24"/>
    </w:rPr>
  </w:style>
  <w:style w:type="paragraph" w:styleId="3">
    <w:name w:val="List 3"/>
    <w:basedOn w:val="a"/>
    <w:rsid w:val="000C1BBD"/>
    <w:pPr>
      <w:spacing w:after="0" w:line="240" w:lineRule="auto"/>
      <w:ind w:left="849" w:hanging="283"/>
      <w:contextualSpacing/>
    </w:pPr>
    <w:rPr>
      <w:rFonts w:ascii="Times New Roman" w:hAnsi="Times New Roman" w:cs="Times New Roman"/>
      <w:sz w:val="24"/>
      <w:szCs w:val="24"/>
    </w:rPr>
  </w:style>
  <w:style w:type="character" w:styleId="ad">
    <w:name w:val="Hyperlink"/>
    <w:basedOn w:val="a0"/>
    <w:uiPriority w:val="99"/>
    <w:rsid w:val="0003522B"/>
    <w:rPr>
      <w:color w:val="0000FF"/>
      <w:u w:val="single"/>
    </w:rPr>
  </w:style>
  <w:style w:type="paragraph" w:customStyle="1" w:styleId="ListParagraph1">
    <w:name w:val="List Paragraph1"/>
    <w:basedOn w:val="a"/>
    <w:uiPriority w:val="99"/>
    <w:rsid w:val="0003522B"/>
    <w:pPr>
      <w:spacing w:after="0" w:line="240" w:lineRule="auto"/>
      <w:ind w:left="720"/>
    </w:pPr>
    <w:rPr>
      <w:rFonts w:ascii="Times New Roman" w:eastAsia="Calibri" w:hAnsi="Times New Roman" w:cs="Times New Roman"/>
      <w:color w:val="000000"/>
      <w:sz w:val="24"/>
      <w:szCs w:val="24"/>
    </w:rPr>
  </w:style>
  <w:style w:type="character" w:styleId="ae">
    <w:name w:val="Strong"/>
    <w:basedOn w:val="a0"/>
    <w:uiPriority w:val="99"/>
    <w:qFormat/>
    <w:rsid w:val="00454E00"/>
    <w:rPr>
      <w:b/>
      <w:bCs/>
    </w:rPr>
  </w:style>
  <w:style w:type="character" w:customStyle="1" w:styleId="FontStyle11">
    <w:name w:val="Font Style11"/>
    <w:uiPriority w:val="99"/>
    <w:rsid w:val="00454E00"/>
    <w:rPr>
      <w:rFonts w:ascii="Bookman Old Style" w:hAnsi="Bookman Old Style" w:cs="Bookman Old Style"/>
      <w:sz w:val="18"/>
      <w:szCs w:val="18"/>
    </w:rPr>
  </w:style>
  <w:style w:type="character" w:customStyle="1" w:styleId="FontStyle12">
    <w:name w:val="Font Style12"/>
    <w:uiPriority w:val="99"/>
    <w:rsid w:val="00454E00"/>
    <w:rPr>
      <w:rFonts w:ascii="Impact" w:hAnsi="Impact" w:cs="Impact"/>
      <w:sz w:val="36"/>
      <w:szCs w:val="36"/>
    </w:rPr>
  </w:style>
  <w:style w:type="character" w:customStyle="1" w:styleId="FontStyle13">
    <w:name w:val="Font Style13"/>
    <w:uiPriority w:val="99"/>
    <w:rsid w:val="00454E00"/>
    <w:rPr>
      <w:rFonts w:ascii="Bookman Old Style" w:hAnsi="Bookman Old Style" w:cs="Bookman Old Style"/>
      <w:spacing w:val="-1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eb.ebscohost.com/ehost/viewarticle?data=dGJyMPPp44rp2%2fdV0%2bnjisfk5Ie45PFJtau3ULCk63nn5Kx95uXxjL6srUmwpbBIrq%2beT7insFKurp5Zy5zyit%2fk8Xnh6ueH7N%2fiVa%2bpsEuwqK5NsaukhN%2fk5VXj5KR84LPxS%2bac8nnls79mpNfsVdHGxmurp65Lr6%2byTqTc7Yrr1%2fJV5OvqhPLb9owA&amp;hid=8" TargetMode="External"/><Relationship Id="rId18" Type="http://schemas.openxmlformats.org/officeDocument/2006/relationships/hyperlink" Target="http://web.ebscohost.com/ehost/viewarticle?data=dGJyMPPp44rp2%2fdV0%2bnjisfk5Ie45PFJtau3ULCk63nn5Kx95uXxjL6srUmwpbBIrq%2beT7insFKurp5Zy5zyit%2fk8Xnh6ueH7N%2fiVa%2brsEy3rrJQtq2khN%2fk5VXj5KR84LPxS%2bac8nnls79mpNfsVbCtsEuurbRKpNztiuvX8lXk6%2bqE8tv2jAAA&amp;hid=8"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eb.ebscohost.com/ehost/viewarticle?data=dGJyMPPp44rp2%2fdV0%2bnjisfk5Ie45PFJtau3ULCk63nn5Kx95uXxjL6srUmwpbBIrq%2beT7insFKurp5Zy5zyit%2fk8Xnh6ueH7N%2fiVa%2bpsEuwqK5NsaukhN%2fk5VXj5KR84LPxS%2bac8nnls79mpNfsVdHGxkmup69MtJzkh%2fDj34y73POE6urjkPIA&amp;hid=8" TargetMode="External"/><Relationship Id="rId17" Type="http://schemas.openxmlformats.org/officeDocument/2006/relationships/hyperlink" Target="http://web.ebscohost.com/ehost/viewarticle?data=dGJyMPPp44rp2%2fdV0%2bnjisfk5Ie45PFJtau3ULCk63nn5Kx95uXxjL6srUmwpbBIrq%2beT7insFKurp5Zy5zyit%2fk8Xnh6ueH7N%2fiVa%2bpsEuwqK5NsaukhN%2fk5VXj5KR84LPxS%2bac8nnls79mpNfsVdHGxmurrbZPta%2bzPuTl8IXf6rt%2b8%2bLqjOPu8gAA&amp;hid=8" TargetMode="External"/><Relationship Id="rId2" Type="http://schemas.openxmlformats.org/officeDocument/2006/relationships/numbering" Target="numbering.xml"/><Relationship Id="rId16" Type="http://schemas.openxmlformats.org/officeDocument/2006/relationships/hyperlink" Target="http://web.ebscohost.com/ehost/viewarticle?data=dGJyMPPp44rp2%2fdV0%2bnjisfk5Ie45PFJtau3ULCk63nn5Kx95uXxjL6srUmwpbBIrq%2beT7insFKurp5Zy5zyit%2fk8Xnh6ueH7N%2fiVa%2brsEy3rrJQtq2khN%2fk5VXj5KR84LPxS%2bac8nnls79mpNfsVbatt0iup7c%2b5OXwhd%2fqu37z4uqM4%2b7y&amp;hid=8" TargetMode="External"/><Relationship Id="rId20" Type="http://schemas.openxmlformats.org/officeDocument/2006/relationships/hyperlink" Target="http://www.sfu.org.ua/divisions/cross-countr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lib.sportedu.ru/press/tpfk/2000N11/Images/Batalov6.jpg" TargetMode="External"/><Relationship Id="rId5" Type="http://schemas.openxmlformats.org/officeDocument/2006/relationships/webSettings" Target="webSettings.xml"/><Relationship Id="rId15" Type="http://schemas.openxmlformats.org/officeDocument/2006/relationships/hyperlink" Target="http://web.ebscohost.com/ehost/viewarticle?data=dGJyMPPp44rp2%2fdV0%2bnjisfk5Ie45PFJtau3ULCk63nn5Kx95uXxjL6srUmwpbBIrq%2beT7insFKurp5Zy5zyit%2fk8Xnh6ueH7N%2fiVa%2brsEy3rrJQtq2khN%2fk5VXj5KR84LPxS%2bac8nnls79mpNfsVa%2btt0yvrbdJpNztiuvX8lXk6%2bqE8tv2jAAA&amp;hid=8" TargetMode="Externa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web.ebscohost.com/ehost/viewarticle?data=dGJyMPPp44rp2%2fdV0%2bnjisfk5Ie45PFJtau3ULCk63nn5Kx95uXxjL6srUmwpbBIrq%2beT7insFKurp5Zy5zyit%2fk8Xnh6ueH7N%2fiVa%2brsEy3rrJQtq2khN%2fk5VXj5KR84LPxS%2bac8nnls79mpNfsVbCrtU6yr7dRpNztiuvX8lXk6%2bqE8tv2jAAA&amp;hid=8" TargetMode="External"/><Relationship Id="rId4" Type="http://schemas.openxmlformats.org/officeDocument/2006/relationships/settings" Target="settings.xml"/><Relationship Id="rId9" Type="http://schemas.openxmlformats.org/officeDocument/2006/relationships/image" Target="http://lib.sportedu.ru/press/tpfk/2000N11/Images/Batalov5.jpg" TargetMode="External"/><Relationship Id="rId14" Type="http://schemas.openxmlformats.org/officeDocument/2006/relationships/hyperlink" Target="http://web.ebscohost.com/ehost/viewarticle?data=dGJyMPPp44rp2%2fdV0%2bnjisfk5Ie45PFJtau3ULCk63nn5Kx95uXxjL6srUmwpbBIrq%2beT7insFKurp5Zy5zyit%2fk8Xnh6ueH7N%2fiVa%2bpsEuwqK5NsaukhN%2fk5VXj5KR84LPxS%2bac8nnls79mpNfsVdHGxmurrrROtKazPuTl8IXf6rt%2b8%2bLqjOPu8gAA&amp;hid=8"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FAD0EA-E358-4FE2-B82B-8F6A811F4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63</Pages>
  <Words>76385</Words>
  <Characters>43540</Characters>
  <Application>Microsoft Office Word</Application>
  <DocSecurity>0</DocSecurity>
  <Lines>362</Lines>
  <Paragraphs>239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119686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Кімната 412</dc:creator>
  <cp:keywords/>
  <dc:description/>
  <cp:lastModifiedBy>Кімната 412</cp:lastModifiedBy>
  <cp:revision>7</cp:revision>
  <dcterms:created xsi:type="dcterms:W3CDTF">2024-12-16T18:39:00Z</dcterms:created>
  <dcterms:modified xsi:type="dcterms:W3CDTF">2024-12-16T18:45:00Z</dcterms:modified>
</cp:coreProperties>
</file>